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D4B3" w14:textId="081AA560" w:rsidR="00175875" w:rsidRPr="005A6FED" w:rsidRDefault="003E399C" w:rsidP="007835CB">
      <w:pPr>
        <w:pStyle w:val="Heading1"/>
        <w:spacing w:before="0"/>
      </w:pPr>
      <w:bookmarkStart w:id="0" w:name="_GoBack"/>
      <w:bookmarkEnd w:id="0"/>
      <w:r>
        <w:t>Improving the integrity of health provider payments</w:t>
      </w:r>
      <w:r w:rsidR="00576082">
        <w:t xml:space="preserve"> for the Department of Veterans’ Affairs</w:t>
      </w:r>
    </w:p>
    <w:p w14:paraId="1F287AD2" w14:textId="15117EC1" w:rsidR="00616858" w:rsidRDefault="00616858" w:rsidP="00616858">
      <w:pPr>
        <w:pStyle w:val="Body"/>
      </w:pPr>
      <w:r>
        <w:t xml:space="preserve">This </w:t>
      </w:r>
      <w:r w:rsidR="005653F4">
        <w:t xml:space="preserve">initiative </w:t>
      </w:r>
      <w:r w:rsidR="00FA1CC6">
        <w:t>strengthen</w:t>
      </w:r>
      <w:r w:rsidR="009F5E20">
        <w:t>s</w:t>
      </w:r>
      <w:r w:rsidR="00FA1CC6">
        <w:t xml:space="preserve"> </w:t>
      </w:r>
      <w:r w:rsidRPr="00D06D4A">
        <w:t xml:space="preserve">the integrity of Department of Veterans’ Affairs </w:t>
      </w:r>
      <w:r>
        <w:t xml:space="preserve">(DVA) </w:t>
      </w:r>
      <w:r w:rsidRPr="00D06D4A">
        <w:t xml:space="preserve">health </w:t>
      </w:r>
      <w:r>
        <w:t xml:space="preserve">provider </w:t>
      </w:r>
      <w:r w:rsidRPr="00D06D4A">
        <w:t>payment</w:t>
      </w:r>
      <w:r>
        <w:t>s</w:t>
      </w:r>
      <w:r w:rsidRPr="00D06D4A">
        <w:t xml:space="preserve"> and </w:t>
      </w:r>
      <w:r w:rsidR="004535FD">
        <w:t>help</w:t>
      </w:r>
      <w:r w:rsidR="00E17133">
        <w:t>s</w:t>
      </w:r>
      <w:r w:rsidR="004535FD">
        <w:t xml:space="preserve"> </w:t>
      </w:r>
      <w:r w:rsidRPr="00D06D4A">
        <w:t>ensur</w:t>
      </w:r>
      <w:r>
        <w:t xml:space="preserve">e </w:t>
      </w:r>
      <w:r w:rsidRPr="00D06D4A">
        <w:t>veterans receive high quality, clinically appropriate services to improve their health and wellbeing.</w:t>
      </w:r>
      <w:r>
        <w:t xml:space="preserve"> It </w:t>
      </w:r>
      <w:r w:rsidR="009F5E20">
        <w:t>also</w:t>
      </w:r>
      <w:r>
        <w:t xml:space="preserve"> help</w:t>
      </w:r>
      <w:r w:rsidR="009F5E20">
        <w:t>s</w:t>
      </w:r>
      <w:r>
        <w:t xml:space="preserve"> ensure</w:t>
      </w:r>
      <w:r w:rsidRPr="001E2871">
        <w:t xml:space="preserve"> </w:t>
      </w:r>
      <w:r>
        <w:t xml:space="preserve">health provider payments are correct and appropriate, and </w:t>
      </w:r>
      <w:r w:rsidR="00FA1CC6">
        <w:t xml:space="preserve">support </w:t>
      </w:r>
      <w:r w:rsidRPr="001E2871">
        <w:t>DVA</w:t>
      </w:r>
      <w:r w:rsidR="004535FD">
        <w:t xml:space="preserve">’s capacity </w:t>
      </w:r>
      <w:r w:rsidRPr="001E2871">
        <w:t xml:space="preserve">to undertake compliance </w:t>
      </w:r>
      <w:r w:rsidRPr="00094ACC">
        <w:t>audits and recovery of debts</w:t>
      </w:r>
      <w:r w:rsidR="00094ACC" w:rsidRPr="00094ACC">
        <w:t xml:space="preserve"> from</w:t>
      </w:r>
      <w:r w:rsidR="00094ACC">
        <w:t xml:space="preserve"> providers</w:t>
      </w:r>
      <w:r>
        <w:t xml:space="preserve"> where needed</w:t>
      </w:r>
      <w:r w:rsidRPr="001E2871">
        <w:t>.</w:t>
      </w:r>
    </w:p>
    <w:p w14:paraId="5107BC7B" w14:textId="1DA9995F" w:rsidR="007D3649" w:rsidRPr="00BB2784" w:rsidRDefault="005411B4" w:rsidP="007835CB">
      <w:pPr>
        <w:pStyle w:val="Heading2"/>
        <w:spacing w:before="0" w:line="240" w:lineRule="auto"/>
      </w:pPr>
      <w:r>
        <w:t>Why is this important?</w:t>
      </w:r>
    </w:p>
    <w:p w14:paraId="4734F391" w14:textId="6202E40B" w:rsidR="00D06D4A" w:rsidRDefault="00D06D4A" w:rsidP="005C7568">
      <w:pPr>
        <w:pStyle w:val="Body"/>
      </w:pPr>
      <w:bookmarkStart w:id="1" w:name="_Hlk69737121"/>
      <w:bookmarkStart w:id="2" w:name="_Toc43114946"/>
      <w:r w:rsidRPr="00D06D4A">
        <w:t xml:space="preserve">The Government </w:t>
      </w:r>
      <w:r w:rsidR="00FA1CC6">
        <w:t xml:space="preserve">provides funding of </w:t>
      </w:r>
      <w:r w:rsidR="001A3A19">
        <w:t xml:space="preserve">around $4.1 billion a year </w:t>
      </w:r>
      <w:r w:rsidR="004535FD">
        <w:t xml:space="preserve">for </w:t>
      </w:r>
      <w:r w:rsidR="001A3A19">
        <w:t xml:space="preserve">health and wellbeing </w:t>
      </w:r>
      <w:r w:rsidR="00B636D7">
        <w:t xml:space="preserve">services </w:t>
      </w:r>
      <w:r w:rsidR="001A3A19">
        <w:t xml:space="preserve">for veterans and </w:t>
      </w:r>
      <w:r w:rsidR="00E34757">
        <w:t>eligible dependents</w:t>
      </w:r>
      <w:r w:rsidR="002435CB">
        <w:t>.</w:t>
      </w:r>
      <w:r w:rsidR="001A3A19">
        <w:t xml:space="preserve"> </w:t>
      </w:r>
      <w:r w:rsidR="002435CB">
        <w:t>By reducing the risks associated with fraud and inappropriate payments for health services,</w:t>
      </w:r>
      <w:r w:rsidR="001A3A19">
        <w:t xml:space="preserve"> </w:t>
      </w:r>
      <w:r>
        <w:t xml:space="preserve">this measure </w:t>
      </w:r>
      <w:r w:rsidRPr="00D06D4A">
        <w:t xml:space="preserve">will </w:t>
      </w:r>
      <w:r w:rsidR="00B636D7">
        <w:t xml:space="preserve">help </w:t>
      </w:r>
      <w:r w:rsidRPr="00D06D4A">
        <w:t>ensure</w:t>
      </w:r>
      <w:r w:rsidR="003F5138">
        <w:t xml:space="preserve"> health provider payments</w:t>
      </w:r>
      <w:r w:rsidRPr="00D06D4A">
        <w:t xml:space="preserve"> can be directed to where </w:t>
      </w:r>
      <w:r w:rsidR="00D66E08">
        <w:t xml:space="preserve">they are </w:t>
      </w:r>
      <w:r w:rsidRPr="00D06D4A">
        <w:t>most needed to support the health and wellbeing of DVA clients.</w:t>
      </w:r>
    </w:p>
    <w:bookmarkEnd w:id="1"/>
    <w:p w14:paraId="1AC54B35" w14:textId="08F9FCF4" w:rsidR="00B971FC" w:rsidRDefault="000357BC" w:rsidP="00526E79">
      <w:pPr>
        <w:pStyle w:val="Body"/>
      </w:pPr>
      <w:r>
        <w:t>I</w:t>
      </w:r>
      <w:r w:rsidR="00B971FC">
        <w:t>n 2021-22, DVA will undertake a targeted review</w:t>
      </w:r>
      <w:r w:rsidR="00526E79">
        <w:t xml:space="preserve"> of its health </w:t>
      </w:r>
      <w:r w:rsidR="003F5138">
        <w:t>provider payments</w:t>
      </w:r>
      <w:r w:rsidR="00B971FC">
        <w:t xml:space="preserve"> to:</w:t>
      </w:r>
    </w:p>
    <w:p w14:paraId="1FDD5947" w14:textId="671BAA5B" w:rsidR="00B971FC" w:rsidRDefault="00B971FC" w:rsidP="001E713E">
      <w:pPr>
        <w:pStyle w:val="ListBullet"/>
        <w:rPr>
          <w:bCs/>
        </w:rPr>
      </w:pPr>
      <w:bookmarkStart w:id="3" w:name="_Hlk69736587"/>
      <w:proofErr w:type="gramStart"/>
      <w:r>
        <w:t>identify</w:t>
      </w:r>
      <w:proofErr w:type="gramEnd"/>
      <w:r>
        <w:t xml:space="preserve"> </w:t>
      </w:r>
      <w:r w:rsidR="006F5C2D">
        <w:t xml:space="preserve">services </w:t>
      </w:r>
      <w:r>
        <w:t xml:space="preserve">with a high risk of </w:t>
      </w:r>
      <w:r w:rsidR="006F5C2D">
        <w:t>being inappropriately paid (either by error or through fraud</w:t>
      </w:r>
      <w:r w:rsidR="00DC2AF0">
        <w:t>)</w:t>
      </w:r>
      <w:r>
        <w:t xml:space="preserve"> and take steps to mitigate these risks. This could include </w:t>
      </w:r>
      <w:r w:rsidRPr="001E713E">
        <w:rPr>
          <w:bCs/>
        </w:rPr>
        <w:t xml:space="preserve">provider education or </w:t>
      </w:r>
      <w:r w:rsidR="00E304F6">
        <w:rPr>
          <w:bCs/>
        </w:rPr>
        <w:t>making system changes to</w:t>
      </w:r>
      <w:r w:rsidR="00FA1CC6">
        <w:rPr>
          <w:bCs/>
        </w:rPr>
        <w:t xml:space="preserve"> automate the prevention of </w:t>
      </w:r>
      <w:r w:rsidRPr="001E713E">
        <w:rPr>
          <w:bCs/>
        </w:rPr>
        <w:t>payment</w:t>
      </w:r>
      <w:r w:rsidR="00B636D7">
        <w:rPr>
          <w:bCs/>
        </w:rPr>
        <w:t xml:space="preserve">s which </w:t>
      </w:r>
      <w:r w:rsidR="00DC2AF0">
        <w:rPr>
          <w:bCs/>
        </w:rPr>
        <w:t>do not meet</w:t>
      </w:r>
      <w:r w:rsidR="00B75965">
        <w:rPr>
          <w:bCs/>
        </w:rPr>
        <w:t xml:space="preserve"> requirements</w:t>
      </w:r>
      <w:r w:rsidR="00D0403A">
        <w:rPr>
          <w:bCs/>
        </w:rPr>
        <w:t>,</w:t>
      </w:r>
      <w:r w:rsidR="00526E79">
        <w:rPr>
          <w:bCs/>
        </w:rPr>
        <w:t xml:space="preserve"> </w:t>
      </w:r>
      <w:bookmarkEnd w:id="3"/>
      <w:r w:rsidR="00740F41">
        <w:rPr>
          <w:bCs/>
        </w:rPr>
        <w:t>and</w:t>
      </w:r>
    </w:p>
    <w:p w14:paraId="0F2254BC" w14:textId="082AE9C3" w:rsidR="00740F41" w:rsidRPr="00616858" w:rsidRDefault="00740F41">
      <w:pPr>
        <w:pStyle w:val="ListBullet"/>
      </w:pPr>
      <w:bookmarkStart w:id="4" w:name="_Hlk69735737"/>
      <w:r>
        <w:t xml:space="preserve">streamline certain DVA-only medical </w:t>
      </w:r>
      <w:r w:rsidR="00C85034">
        <w:t>payments</w:t>
      </w:r>
      <w:r>
        <w:t>:</w:t>
      </w:r>
    </w:p>
    <w:p w14:paraId="4E77A3B5" w14:textId="32F60963" w:rsidR="00B971FC" w:rsidRDefault="000357BC" w:rsidP="0054155E">
      <w:pPr>
        <w:pStyle w:val="ListBullet"/>
        <w:numPr>
          <w:ilvl w:val="1"/>
          <w:numId w:val="16"/>
        </w:numPr>
      </w:pPr>
      <w:proofErr w:type="gramStart"/>
      <w:r>
        <w:rPr>
          <w:bCs/>
        </w:rPr>
        <w:t>from</w:t>
      </w:r>
      <w:proofErr w:type="gramEnd"/>
      <w:r>
        <w:rPr>
          <w:bCs/>
        </w:rPr>
        <w:t xml:space="preserve"> 1 July 2021,</w:t>
      </w:r>
      <w:r w:rsidR="00B971FC" w:rsidRPr="001E713E">
        <w:rPr>
          <w:bCs/>
        </w:rPr>
        <w:t xml:space="preserve"> </w:t>
      </w:r>
      <w:r w:rsidR="00B636D7" w:rsidRPr="00B636D7">
        <w:rPr>
          <w:bCs/>
        </w:rPr>
        <w:t>robotic prostatectomy and optical coherence tomography</w:t>
      </w:r>
      <w:r w:rsidR="00740F41">
        <w:rPr>
          <w:bCs/>
        </w:rPr>
        <w:t xml:space="preserve"> </w:t>
      </w:r>
      <w:r w:rsidR="00402C90">
        <w:rPr>
          <w:bCs/>
        </w:rPr>
        <w:t xml:space="preserve">services </w:t>
      </w:r>
      <w:r w:rsidR="009F5E20">
        <w:rPr>
          <w:bCs/>
        </w:rPr>
        <w:t>can</w:t>
      </w:r>
      <w:r w:rsidR="004535FD">
        <w:rPr>
          <w:bCs/>
        </w:rPr>
        <w:t xml:space="preserve"> </w:t>
      </w:r>
      <w:r w:rsidR="00402C90">
        <w:rPr>
          <w:bCs/>
        </w:rPr>
        <w:t xml:space="preserve">be claimed </w:t>
      </w:r>
      <w:r w:rsidR="009F5E20">
        <w:rPr>
          <w:bCs/>
        </w:rPr>
        <w:t xml:space="preserve">through </w:t>
      </w:r>
      <w:r w:rsidR="00402C90">
        <w:rPr>
          <w:bCs/>
        </w:rPr>
        <w:t xml:space="preserve">the Medicare Benefits Schedule (MBS) rather than </w:t>
      </w:r>
      <w:r w:rsidR="009F5E20">
        <w:rPr>
          <w:bCs/>
        </w:rPr>
        <w:t>through</w:t>
      </w:r>
      <w:r w:rsidR="00402C90">
        <w:rPr>
          <w:bCs/>
        </w:rPr>
        <w:t xml:space="preserve"> DVA only items. This ensures DVA arrangements </w:t>
      </w:r>
      <w:r w:rsidR="00C237FE">
        <w:rPr>
          <w:bCs/>
        </w:rPr>
        <w:t>align</w:t>
      </w:r>
      <w:r w:rsidR="00402C90">
        <w:rPr>
          <w:bCs/>
        </w:rPr>
        <w:t xml:space="preserve"> with the MBS</w:t>
      </w:r>
      <w:r w:rsidR="00DC2AF0">
        <w:rPr>
          <w:bCs/>
        </w:rPr>
        <w:t xml:space="preserve"> </w:t>
      </w:r>
      <w:r w:rsidR="009F5E20">
        <w:rPr>
          <w:bCs/>
        </w:rPr>
        <w:t>and</w:t>
      </w:r>
      <w:r w:rsidR="009C08B0">
        <w:rPr>
          <w:bCs/>
        </w:rPr>
        <w:t xml:space="preserve"> that DVA clients can still access these</w:t>
      </w:r>
      <w:r w:rsidR="00DC2AF0">
        <w:rPr>
          <w:bCs/>
        </w:rPr>
        <w:t xml:space="preserve"> services with</w:t>
      </w:r>
      <w:r w:rsidR="009C08B0">
        <w:rPr>
          <w:bCs/>
        </w:rPr>
        <w:t xml:space="preserve"> no </w:t>
      </w:r>
      <w:r w:rsidR="00DC2AF0">
        <w:rPr>
          <w:bCs/>
        </w:rPr>
        <w:t>out-of-pocket payments</w:t>
      </w:r>
      <w:r>
        <w:t xml:space="preserve">; and </w:t>
      </w:r>
    </w:p>
    <w:p w14:paraId="2CA24E70" w14:textId="17E60A1D" w:rsidR="000357BC" w:rsidRPr="000357BC" w:rsidRDefault="00D66E08" w:rsidP="0054155E">
      <w:pPr>
        <w:pStyle w:val="ListBullet"/>
        <w:numPr>
          <w:ilvl w:val="1"/>
          <w:numId w:val="16"/>
        </w:numPr>
      </w:pPr>
      <w:proofErr w:type="gramStart"/>
      <w:r>
        <w:t>f</w:t>
      </w:r>
      <w:r w:rsidR="000357BC">
        <w:t>rom</w:t>
      </w:r>
      <w:proofErr w:type="gramEnd"/>
      <w:r w:rsidR="000357BC">
        <w:t xml:space="preserve"> 1 September 2021, </w:t>
      </w:r>
      <w:r w:rsidR="000357BC" w:rsidRPr="000357BC">
        <w:t xml:space="preserve">exercise physiology services </w:t>
      </w:r>
      <w:r w:rsidR="00740F41">
        <w:t xml:space="preserve">will be treated </w:t>
      </w:r>
      <w:r w:rsidR="000357BC">
        <w:t xml:space="preserve">in </w:t>
      </w:r>
      <w:r w:rsidR="006E1D73">
        <w:t xml:space="preserve">the </w:t>
      </w:r>
      <w:r w:rsidR="000357BC">
        <w:t xml:space="preserve">same way as other </w:t>
      </w:r>
      <w:r w:rsidR="000357BC" w:rsidRPr="000357BC">
        <w:t>musculoskeletal services</w:t>
      </w:r>
      <w:r w:rsidR="00740F41">
        <w:t xml:space="preserve"> in terms of same day </w:t>
      </w:r>
      <w:r w:rsidR="00E34757">
        <w:t>treatment</w:t>
      </w:r>
      <w:r w:rsidR="000357BC">
        <w:t xml:space="preserve">, so that these services cannot be provided </w:t>
      </w:r>
      <w:r w:rsidR="000357BC" w:rsidRPr="000357BC">
        <w:t>on the same day as another musculoskeletal service (physiotherapy, osteopathy and chiropractic)</w:t>
      </w:r>
      <w:r w:rsidR="00D93C67">
        <w:t xml:space="preserve"> to treat the same condition</w:t>
      </w:r>
      <w:r w:rsidR="000357BC">
        <w:t>.</w:t>
      </w:r>
      <w:r w:rsidR="00980DD2">
        <w:t xml:space="preserve"> This ensures DVA clients receive clinically effective treatment for musculoskeletal conditions.</w:t>
      </w:r>
    </w:p>
    <w:p w14:paraId="32BC2DF9" w14:textId="0104B03E" w:rsidR="005411B4" w:rsidRDefault="00740F41" w:rsidP="00526E79">
      <w:pPr>
        <w:pStyle w:val="Body"/>
        <w:rPr>
          <w:bCs/>
        </w:rPr>
      </w:pPr>
      <w:r>
        <w:rPr>
          <w:bCs/>
        </w:rPr>
        <w:t>F</w:t>
      </w:r>
      <w:r w:rsidR="00B971FC" w:rsidRPr="00B971FC">
        <w:rPr>
          <w:bCs/>
        </w:rPr>
        <w:t>rom 1 July 2022</w:t>
      </w:r>
      <w:r w:rsidR="00B971FC">
        <w:rPr>
          <w:bCs/>
        </w:rPr>
        <w:t xml:space="preserve">, new legislation </w:t>
      </w:r>
      <w:r w:rsidR="000357BC">
        <w:rPr>
          <w:bCs/>
        </w:rPr>
        <w:t>is planned to</w:t>
      </w:r>
      <w:r w:rsidR="00B971FC">
        <w:rPr>
          <w:bCs/>
        </w:rPr>
        <w:t xml:space="preserve"> </w:t>
      </w:r>
      <w:r w:rsidR="00B971FC" w:rsidRPr="00B971FC">
        <w:rPr>
          <w:bCs/>
        </w:rPr>
        <w:t>strengthen DVA’s capacity to reduce non-compliant payments and improve its ability to recover any debts</w:t>
      </w:r>
      <w:r w:rsidR="009F5E20">
        <w:rPr>
          <w:bCs/>
        </w:rPr>
        <w:t xml:space="preserve"> from health providers</w:t>
      </w:r>
      <w:r w:rsidR="00B971FC">
        <w:rPr>
          <w:bCs/>
        </w:rPr>
        <w:t>.</w:t>
      </w:r>
      <w:r w:rsidR="00D66E08">
        <w:rPr>
          <w:bCs/>
        </w:rPr>
        <w:t xml:space="preserve"> </w:t>
      </w:r>
      <w:r w:rsidR="00A94B10" w:rsidRPr="00A94B10">
        <w:rPr>
          <w:bCs/>
        </w:rPr>
        <w:t>This will standardise compliance arrangements for DVA health services with those that apply to services provided under the MBS and Pharmaceutical Benefits Scheme (PBS)</w:t>
      </w:r>
      <w:r w:rsidR="00526E79">
        <w:rPr>
          <w:bCs/>
        </w:rPr>
        <w:t>, making it easier for providers to meet their obligations when treating DVA clients.</w:t>
      </w:r>
    </w:p>
    <w:bookmarkEnd w:id="2"/>
    <w:bookmarkEnd w:id="4"/>
    <w:p w14:paraId="7F6DEBC3" w14:textId="77777777" w:rsidR="005411B4" w:rsidRDefault="005411B4" w:rsidP="007835CB">
      <w:pPr>
        <w:pStyle w:val="Heading2"/>
        <w:spacing w:before="0" w:line="240" w:lineRule="auto"/>
      </w:pPr>
      <w:r>
        <w:t>Who will benefit?</w:t>
      </w:r>
    </w:p>
    <w:p w14:paraId="5CB28D59" w14:textId="1E7397AF" w:rsidR="007835CB" w:rsidRDefault="00950657" w:rsidP="007A57C7">
      <w:pPr>
        <w:pStyle w:val="Body"/>
      </w:pPr>
      <w:r>
        <w:t>All DVA clients will benefit as prevention of non-compliance and improved</w:t>
      </w:r>
      <w:r w:rsidRPr="00950657">
        <w:t xml:space="preserve"> debt recovery </w:t>
      </w:r>
      <w:r w:rsidR="00094ACC">
        <w:t xml:space="preserve">from </w:t>
      </w:r>
      <w:r w:rsidR="009F5E20">
        <w:t xml:space="preserve">health </w:t>
      </w:r>
      <w:r w:rsidR="00094ACC">
        <w:t xml:space="preserve">providers </w:t>
      </w:r>
      <w:r w:rsidRPr="00950657">
        <w:t>enable</w:t>
      </w:r>
      <w:r w:rsidR="009F5E20">
        <w:t>s</w:t>
      </w:r>
      <w:r w:rsidRPr="00950657">
        <w:t xml:space="preserve"> funds to be reinvested into critical support programs and services</w:t>
      </w:r>
      <w:r>
        <w:t>.</w:t>
      </w:r>
    </w:p>
    <w:p w14:paraId="26DF9D4E" w14:textId="6AFBE5FA" w:rsidR="00950657" w:rsidRDefault="00950657" w:rsidP="007A57C7">
      <w:pPr>
        <w:pStyle w:val="Body"/>
      </w:pPr>
      <w:r>
        <w:t>All health providers who treat DVA clients will benefit from compliance arrangements that are consistent with their MBS and/or PBS obligations.</w:t>
      </w:r>
    </w:p>
    <w:p w14:paraId="44CD6528" w14:textId="77777777" w:rsidR="005411B4" w:rsidRDefault="005411B4" w:rsidP="007835CB">
      <w:pPr>
        <w:pStyle w:val="Heading2"/>
        <w:spacing w:before="0" w:line="240" w:lineRule="auto"/>
      </w:pPr>
      <w:r>
        <w:t>Date of effect?</w:t>
      </w:r>
    </w:p>
    <w:p w14:paraId="695ACD32" w14:textId="15CB83D7" w:rsidR="00A94B10" w:rsidRDefault="00526E79" w:rsidP="007A57C7">
      <w:pPr>
        <w:pStyle w:val="Body"/>
      </w:pPr>
      <w:r>
        <w:t xml:space="preserve">The review of DVA health services, including certain changes to </w:t>
      </w:r>
      <w:r w:rsidR="000357BC">
        <w:t>payment</w:t>
      </w:r>
      <w:r>
        <w:t xml:space="preserve"> rules, will be undertaken </w:t>
      </w:r>
      <w:r w:rsidR="009F5E20">
        <w:t xml:space="preserve">in </w:t>
      </w:r>
      <w:r>
        <w:t>2021-22</w:t>
      </w:r>
      <w:r w:rsidR="001E713E">
        <w:t>.</w:t>
      </w:r>
    </w:p>
    <w:p w14:paraId="14A4EBB9" w14:textId="1C01F22F" w:rsidR="00A94B10" w:rsidRDefault="00E142B1" w:rsidP="007A57C7">
      <w:pPr>
        <w:pStyle w:val="Body"/>
      </w:pPr>
      <w:r>
        <w:lastRenderedPageBreak/>
        <w:t>Subject to the passage of legislation, s</w:t>
      </w:r>
      <w:r w:rsidR="001E713E">
        <w:t xml:space="preserve">trengthened compliance </w:t>
      </w:r>
      <w:r>
        <w:t xml:space="preserve">arrangements will </w:t>
      </w:r>
      <w:r w:rsidR="001E713E">
        <w:t>commence from 1 July 2022.</w:t>
      </w:r>
    </w:p>
    <w:p w14:paraId="4148EE24" w14:textId="77777777" w:rsidR="005411B4" w:rsidRDefault="005411B4" w:rsidP="007835CB">
      <w:pPr>
        <w:pStyle w:val="Heading2"/>
        <w:spacing w:before="0" w:line="240" w:lineRule="auto"/>
      </w:pPr>
      <w:r>
        <w:t>How much will this cost?</w:t>
      </w:r>
    </w:p>
    <w:p w14:paraId="25E4AD34" w14:textId="7D0B72D7" w:rsidR="007A57C7" w:rsidRDefault="00D3552B" w:rsidP="007A57C7">
      <w:pPr>
        <w:pStyle w:val="Body"/>
      </w:pPr>
      <w:r>
        <w:t>This measure will achieve efficiencies of $2</w:t>
      </w:r>
      <w:r w:rsidR="00F647F5">
        <w:t>9</w:t>
      </w:r>
      <w:r>
        <w:t xml:space="preserve">.4 million over </w:t>
      </w:r>
      <w:r w:rsidR="00C23779">
        <w:t>four years</w:t>
      </w:r>
      <w:r>
        <w:t xml:space="preserve"> which </w:t>
      </w:r>
      <w:r w:rsidR="00E142B1">
        <w:t>will be</w:t>
      </w:r>
      <w:r>
        <w:t xml:space="preserve"> reinvested in services and supports for DVA clients.</w:t>
      </w:r>
    </w:p>
    <w:sectPr w:rsidR="007A57C7" w:rsidSect="00AE1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985" w:right="794" w:bottom="1134" w:left="794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E407" w14:textId="77777777" w:rsidR="00726E48" w:rsidRDefault="00726E48" w:rsidP="005F5C2D">
      <w:r>
        <w:separator/>
      </w:r>
    </w:p>
  </w:endnote>
  <w:endnote w:type="continuationSeparator" w:id="0">
    <w:p w14:paraId="0BE66C4F" w14:textId="77777777" w:rsidR="00726E48" w:rsidRDefault="00726E48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D30F" w14:textId="77777777" w:rsidR="006160D3" w:rsidRDefault="00616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0A5B" w14:textId="3607D145" w:rsidR="00EA2158" w:rsidRDefault="00AE14D5" w:rsidP="0026096A">
    <w:pPr>
      <w:pStyle w:val="Footer"/>
      <w:spacing w:before="240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625ADC69" wp14:editId="64F40C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52565" cy="502791"/>
          <wp:effectExtent l="0" t="0" r="63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Budget Footer 2021-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2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AFCBB" w14:textId="77777777" w:rsidR="000E52CB" w:rsidRPr="00AB3299" w:rsidRDefault="0026096A" w:rsidP="00503287">
    <w:pPr>
      <w:pStyle w:val="Footer"/>
      <w:tabs>
        <w:tab w:val="clear" w:pos="4513"/>
        <w:tab w:val="clear" w:pos="9026"/>
        <w:tab w:val="clear" w:pos="9639"/>
        <w:tab w:val="left" w:pos="2505"/>
        <w:tab w:val="left" w:pos="3650"/>
      </w:tabs>
      <w:rPr>
        <w:b w:val="0"/>
      </w:rPr>
    </w:pPr>
    <w:r>
      <w:rPr>
        <w:b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605E" w14:textId="3108E957" w:rsidR="00B55C1B" w:rsidRDefault="001A3A19">
    <w:pPr>
      <w:pStyle w:val="Footer"/>
      <w:rPr>
        <w:noProof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DEC7809" wp14:editId="38589D5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612265" cy="388620"/>
              <wp:effectExtent l="0" t="0" r="0" b="0"/>
              <wp:wrapNone/>
              <wp:docPr id="5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12596C" w14:textId="33BD4029" w:rsidR="001A3A19" w:rsidRPr="007835CB" w:rsidRDefault="007835CB" w:rsidP="007835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:Sensitive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EC7809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0" type="#_x0000_t202" style="position:absolute;margin-left:0;margin-top:0;width:126.95pt;height:30.6pt;z-index:2516766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nxOgIAAGQEAAAOAAAAZHJzL2Uyb0RvYy54bWysVN9v2jAQfp+0/8Hy+whQYCwiVIyOaRJq&#10;K9Gpj5NxbJLJ9lm2Ien++p0dQlG3p2kvztn3+/vusrhttSIn4XwNpqCjwZASYTiUtTkU9PvT5sOc&#10;Eh+YKZkCIwr6Ijy9Xb5/t2hsLsZQgSqFIxjE+LyxBa1CsHmWeV4JzfwArDColOA0C3h1h6x0rMHo&#10;WmXj4XCWNeBK64AL7/H1rlPSZYovpeDhQUovAlEFxdpCOl069/HMlguWHxyzVc3PZbB/qEKz2mDS&#10;S6g7Fhg5uvqPULrmDjzIMOCgM5Cy5iL1gN2Mhm+62VXMitQLguPtBSb//8Ly+9OjI3VZ0Cklhmmk&#10;6CczR7/7stqS3Zpsfmxq58MjO4iIVWN9ji47i06h/Qwtct6/e3yMELTS6fjF5gjqEfWXC9KiDYRH&#10;p9loPJ5hSo66m/l8Nk5UZK/eFrN+FaBJFArqkMkEMDttfcBK0LQ3ickMbGqlEpvKkKags5vpMDlc&#10;NOihDDrGHrpaoxTafZv6n/R97KF8wfYcdMPiLU8QbFmEweF0YEc48eEBD6kAc8FZoqQC9+tv79Ee&#10;SUMtJQ1OW0ENrgMl6ptBMj+NJpM4nOkymX5EMIi71uyvNeao14DjPMLNsjyJ0T6oXpQO9DOuxSrm&#10;RBUzHDMXNPTiOnQbgGvFxWqVjHAcLQtbs7M8ho6YRnyf2mfm7JmEgPTdQz+VLH/DRWcbPb1dHQMy&#10;koiKKHeYnsHHUU78ndcu7sr1PVm9/hyWvwEAAP//AwBQSwMEFAAGAAgAAAAhAL0NSuXcAAAABAEA&#10;AA8AAABkcnMvZG93bnJldi54bWxMj0FLw0AQhe+C/2EZwZvdNMVSYzalFNqLeLAtep1kp0lIdnbJ&#10;btPor3f1opeBx3u8902+nkwvRhp8a1nBfJaAIK6sbrlWcDruHlYgfEDW2FsmBZ/kYV3c3uSYaXvl&#10;NxoPoRaxhH2GCpoQXCalrxoy6GfWEUfvbAeDIcqhlnrAayw3vUyTZCkNthwXGnS0bajqDhej4BXf&#10;92GcumrfubP+MK7cLr5elLq/mzbPIAJN4S8MP/gRHYrIVNoLay96BfGR8Hujlz4unkCUCpbzFGSR&#10;y//wxTcAAAD//wMAUEsBAi0AFAAGAAgAAAAhALaDOJL+AAAA4QEAABMAAAAAAAAAAAAAAAAAAAAA&#10;AFtDb250ZW50X1R5cGVzXS54bWxQSwECLQAUAAYACAAAACEAOP0h/9YAAACUAQAACwAAAAAAAAAA&#10;AAAAAAAvAQAAX3JlbHMvLnJlbHNQSwECLQAUAAYACAAAACEAuLJ58ToCAABkBAAADgAAAAAAAAAA&#10;AAAAAAAuAgAAZHJzL2Uyb0RvYy54bWxQSwECLQAUAAYACAAAACEAvQ1K5dwAAAAEAQAADwAAAAAA&#10;AAAAAAAAAACUBAAAZHJzL2Rvd25yZXYueG1sUEsFBgAAAAAEAAQA8wAAAJ0FAAAAAA==&#10;" o:allowincell="f" filled="f" stroked="f" strokeweight=".5pt">
              <v:textbox style="mso-fit-shape-to-text:t">
                <w:txbxContent>
                  <w:p w14:paraId="5212596C" w14:textId="33BD4029" w:rsidR="001A3A19" w:rsidRPr="007835CB" w:rsidRDefault="007835CB" w:rsidP="007835CB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OFFICIAL:Sensitive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9E6054">
      <w:rPr>
        <w:noProof/>
        <w:lang w:val="en-AU" w:eastAsia="en-AU"/>
      </w:rPr>
      <w:drawing>
        <wp:anchor distT="0" distB="0" distL="114300" distR="114300" simplePos="0" relativeHeight="251652096" behindDoc="1" locked="0" layoutInCell="1" allowOverlap="1" wp14:anchorId="4F32AD22" wp14:editId="6628D05C">
          <wp:simplePos x="0" y="0"/>
          <wp:positionH relativeFrom="column">
            <wp:posOffset>635</wp:posOffset>
          </wp:positionH>
          <wp:positionV relativeFrom="paragraph">
            <wp:posOffset>-969</wp:posOffset>
          </wp:positionV>
          <wp:extent cx="6552565" cy="502791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Budget Footer 2021-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502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93D2E8" w14:textId="77777777" w:rsidR="009E6054" w:rsidRDefault="009E6054">
    <w:pPr>
      <w:pStyle w:val="Footer"/>
      <w:rPr>
        <w:noProof/>
        <w:lang w:val="en-AU" w:eastAsia="en-AU"/>
      </w:rPr>
    </w:pPr>
  </w:p>
  <w:p w14:paraId="680F0989" w14:textId="77777777" w:rsidR="005A6FED" w:rsidRDefault="005A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35F9A" w14:textId="77777777" w:rsidR="00726E48" w:rsidRDefault="00726E48" w:rsidP="005F5C2D">
      <w:r>
        <w:separator/>
      </w:r>
    </w:p>
  </w:footnote>
  <w:footnote w:type="continuationSeparator" w:id="0">
    <w:p w14:paraId="74B82A67" w14:textId="77777777" w:rsidR="00726E48" w:rsidRDefault="00726E48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3916" w14:textId="77777777" w:rsidR="006160D3" w:rsidRDefault="00616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342D" w14:textId="005997A1" w:rsidR="00AE14D5" w:rsidRDefault="00AE14D5" w:rsidP="00AE14D5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4DB016A8" wp14:editId="77620D1C">
          <wp:simplePos x="0" y="0"/>
          <wp:positionH relativeFrom="column">
            <wp:posOffset>-82550</wp:posOffset>
          </wp:positionH>
          <wp:positionV relativeFrom="page">
            <wp:posOffset>382905</wp:posOffset>
          </wp:positionV>
          <wp:extent cx="2277110" cy="478155"/>
          <wp:effectExtent l="0" t="0" r="889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11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79DE276" wp14:editId="4F0582F0">
          <wp:simplePos x="0" y="0"/>
          <wp:positionH relativeFrom="column">
            <wp:posOffset>3379470</wp:posOffset>
          </wp:positionH>
          <wp:positionV relativeFrom="page">
            <wp:posOffset>344170</wp:posOffset>
          </wp:positionV>
          <wp:extent cx="3205480" cy="561975"/>
          <wp:effectExtent l="0" t="0" r="0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dget 2021-22_in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548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17D0243" wp14:editId="53CC8C5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12265" cy="388620"/>
              <wp:effectExtent l="0" t="0" r="0" b="0"/>
              <wp:wrapNone/>
              <wp:docPr id="29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7C26A" w14:textId="77777777" w:rsidR="00AE14D5" w:rsidRPr="001A3A19" w:rsidRDefault="00AE14D5" w:rsidP="00AE14D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7D0243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6" type="#_x0000_t202" style="position:absolute;margin-left:0;margin-top:0;width:126.95pt;height:30.6pt;z-index:25168076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npOgIAAF4EAAAOAAAAZHJzL2Uyb0RvYy54bWysVE2P2jAQvVfqf7B8L4EsUDYirChb2kpo&#10;dyW22mNlHIeksj2WbUjor+/YCSza9lT1YiaeL7/3ZpjftUqSo7CuBp3T0WBIidAcilrvc/r9ef1h&#10;RonzTBdMghY5PQlH7xbv380bk4kUKpCFsASLaJc1JqeV9yZLEscroZgbgBEanSVYxTx+2n1SWNZg&#10;dSWTdDicJg3Ywljgwjm8ve+cdBHrl6Xg/rEsnfBE5hTf5uNp47kLZ7KYs2xvmalq3j+D/cMrFKs1&#10;Nr2UumeekYOt/yilam7BQekHHFQCZVlzETEgmtHwDZptxYyIWJAcZy40uf9Xlj8cnyypi5ymt5Ro&#10;plCjn0wf3PbzckO2K/L1x7q2zj+xvQhkNcZlmLM1mOXbT9Ci6Od7h5eBg7a0KvwiOoJ+pP10oVq0&#10;nvCQNB2l6XRCCUffzWw2TaMWyWu2wa5fBCgSjJxalDIyzI4b5/ElGHoOCc00rGspo5xSkyan05vJ&#10;MCZcPJghNSYGDN1bg+XbXdsD20FxQlwWujFxhkfsGxbwW5wLhIKz7h/xKCVgE+gtSiqwv/52H+JR&#10;LvRS0uCc5VTjIlAiv2mU8XY0HoexjB/jyUdkgdhrz+7aow9qBTjII9wpw6MZ4r08m6UF9YILsQw9&#10;0cU0x8459Wdz5bvZx4XiYrmMQTiIhvmN3hoeSgcyA7HP7Quzpmffo24PcJ5Hlr0RoYsNmc4sDx6l&#10;iAoFejtOe9ZxiKNw/cKFLbn+jlGvfwuL3wAAAP//AwBQSwMEFAAGAAgAAAAhAL0NSuXcAAAABAEA&#10;AA8AAABkcnMvZG93bnJldi54bWxMj0FLw0AQhe+C/2EZwZvdNMVSYzalFNqLeLAtep1kp0lIdnbJ&#10;btPor3f1opeBx3u8902+nkwvRhp8a1nBfJaAIK6sbrlWcDruHlYgfEDW2FsmBZ/kYV3c3uSYaXvl&#10;NxoPoRaxhH2GCpoQXCalrxoy6GfWEUfvbAeDIcqhlnrAayw3vUyTZCkNthwXGnS0bajqDhej4BXf&#10;92GcumrfubP+MK7cLr5elLq/mzbPIAJN4S8MP/gRHYrIVNoLay96BfGR8Hujlz4unkCUCpbzFGSR&#10;y//wxTcAAAD//wMAUEsBAi0AFAAGAAgAAAAhALaDOJL+AAAA4QEAABMAAAAAAAAAAAAAAAAAAAAA&#10;AFtDb250ZW50X1R5cGVzXS54bWxQSwECLQAUAAYACAAAACEAOP0h/9YAAACUAQAACwAAAAAAAAAA&#10;AAAAAAAvAQAAX3JlbHMvLnJlbHNQSwECLQAUAAYACAAAACEA0pv56ToCAABeBAAADgAAAAAAAAAA&#10;AAAAAAAuAgAAZHJzL2Uyb0RvYy54bWxQSwECLQAUAAYACAAAACEAvQ1K5dwAAAAEAQAADwAAAAAA&#10;AAAAAAAAAACUBAAAZHJzL2Rvd25yZXYueG1sUEsFBgAAAAAEAAQA8wAAAJ0FAAAAAA==&#10;" o:allowincell="f" filled="f" stroked="f" strokeweight=".5pt">
              <v:textbox style="mso-fit-shape-to-text:t">
                <w:txbxContent>
                  <w:p w14:paraId="3C57C26A" w14:textId="77777777" w:rsidR="00AE14D5" w:rsidRPr="001A3A19" w:rsidRDefault="00AE14D5" w:rsidP="00AE14D5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14069C2" w14:textId="7C8326D6" w:rsidR="00AE14D5" w:rsidRDefault="00AE14D5" w:rsidP="00AE14D5">
    <w:pPr>
      <w:pStyle w:val="Header"/>
      <w:pBdr>
        <w:bottom w:val="single" w:sz="8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3F25EEED" w14:textId="77777777" w:rsidR="00AE14D5" w:rsidRPr="00AD508D" w:rsidRDefault="00AE14D5" w:rsidP="00AE14D5">
    <w:pPr>
      <w:pStyle w:val="Header"/>
    </w:pPr>
  </w:p>
  <w:p w14:paraId="6694C62F" w14:textId="13260E85" w:rsidR="001A3A19" w:rsidRDefault="001A3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CFF51" w14:textId="3E32DE15" w:rsidR="00AD508D" w:rsidRDefault="007835CB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54144" behindDoc="1" locked="0" layoutInCell="1" allowOverlap="1" wp14:anchorId="0850B6A5" wp14:editId="003F40B9">
          <wp:simplePos x="0" y="0"/>
          <wp:positionH relativeFrom="column">
            <wp:posOffset>-82550</wp:posOffset>
          </wp:positionH>
          <wp:positionV relativeFrom="page">
            <wp:posOffset>382905</wp:posOffset>
          </wp:positionV>
          <wp:extent cx="2277110" cy="478155"/>
          <wp:effectExtent l="0" t="0" r="889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11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3120" behindDoc="1" locked="0" layoutInCell="1" allowOverlap="1" wp14:anchorId="6BDFEDB7" wp14:editId="5C6DED8E">
          <wp:simplePos x="0" y="0"/>
          <wp:positionH relativeFrom="column">
            <wp:posOffset>3379470</wp:posOffset>
          </wp:positionH>
          <wp:positionV relativeFrom="page">
            <wp:posOffset>344170</wp:posOffset>
          </wp:positionV>
          <wp:extent cx="3205480" cy="561975"/>
          <wp:effectExtent l="0" t="0" r="0" b="952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dget 2021-22_inl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548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A19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75B61781" wp14:editId="360440F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12265" cy="388620"/>
              <wp:effectExtent l="0" t="0" r="0" b="0"/>
              <wp:wrapNone/>
              <wp:docPr id="3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26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AA1563" w14:textId="7E924A6B" w:rsidR="001A3A19" w:rsidRPr="001A3A19" w:rsidRDefault="001A3A19" w:rsidP="001A3A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B6178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126.95pt;height:30.6pt;z-index:25167462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N0OgIAAGQEAAAOAAAAZHJzL2Uyb0RvYy54bWysVFtv2jAUfp+0/2D5fYT7WESoGB3bJNRW&#10;olMfJ+M4JJPtY9mGhP76HTuBom5PVV+cY5/7952T+U2jJDkK6yrQGR30+pQIzSGv9D6jvx7Xn2aU&#10;OM90ziRokdGTcPRm8fHDvDapGEIJMheWYBDt0tpktPTepEnieCkUcz0wQqOyAKuYx6vdJ7llNUZX&#10;Mhn2+9OkBpsbC1w4h6+3rZIuYvyiENzfF4UTnsiMYm0+njaeu3AmizlL95aZsuJdGewNVShWaUx6&#10;CXXLPCMHW/0TSlXcgoPC9zioBIqi4iL2gN0M+q+62ZbMiNgLguPMBSb3fmH53fHBkirP6IgSzRRS&#10;9Ifpg9t+W27IdkV+/F5X1vkHthcBq9q4FF22Bp188xUa5Pz87vAxQNAUVoUvNkdQj6ifLkiLxhMe&#10;nKaD4XA6oYSjbjSbTYeRiuTF22DW7wIUCUJGLTIZAWbHjfNYCZqeTUIyDetKysim1KTO6HQ06UeH&#10;iwY9pEbH0ENba5B8s2u6/rv+dpCfsD0L7bA4wyMEGxZgsDgd2BFOvL/Ho5CAuaCTKCnBPv/vPdgj&#10;aailpMZpy6jGdaBE/tRI5pfBeByGM17Gk88IBrHXmt21Rh/UCnCcB7hZhkcx2Ht5FgsL6gnXYhly&#10;ooppjpkz6s/iyrcbgGvFxXIZjXAcDfMbvTU8hA6YBnwfmydmTUeCR/ru4DyVLH3FRWsbPJ1ZHjwy&#10;EokKKLeYduDjKEf+urULu3J9j1YvP4fFXwAAAP//AwBQSwMEFAAGAAgAAAAhAL0NSuXcAAAABAEA&#10;AA8AAABkcnMvZG93bnJldi54bWxMj0FLw0AQhe+C/2EZwZvdNMVSYzalFNqLeLAtep1kp0lIdnbJ&#10;btPor3f1opeBx3u8902+nkwvRhp8a1nBfJaAIK6sbrlWcDruHlYgfEDW2FsmBZ/kYV3c3uSYaXvl&#10;NxoPoRaxhH2GCpoQXCalrxoy6GfWEUfvbAeDIcqhlnrAayw3vUyTZCkNthwXGnS0bajqDhej4BXf&#10;92GcumrfubP+MK7cLr5elLq/mzbPIAJN4S8MP/gRHYrIVNoLay96BfGR8Hujlz4unkCUCpbzFGSR&#10;y//wxTcAAAD//wMAUEsBAi0AFAAGAAgAAAAhALaDOJL+AAAA4QEAABMAAAAAAAAAAAAAAAAAAAAA&#10;AFtDb250ZW50X1R5cGVzXS54bWxQSwECLQAUAAYACAAAACEAOP0h/9YAAACUAQAACwAAAAAAAAAA&#10;AAAAAAAvAQAAX3JlbHMvLnJlbHNQSwECLQAUAAYACAAAACEAPvIjdDoCAABkBAAADgAAAAAAAAAA&#10;AAAAAAAuAgAAZHJzL2Uyb0RvYy54bWxQSwECLQAUAAYACAAAACEAvQ1K5dwAAAAEAQAADwAAAAAA&#10;AAAAAAAAAACUBAAAZHJzL2Rvd25yZXYueG1sUEsFBgAAAAAEAAQA8wAAAJ0FAAAAAA==&#10;" o:allowincell="f" filled="f" stroked="f" strokeweight=".5pt">
              <v:textbox style="mso-fit-shape-to-text:t">
                <w:txbxContent>
                  <w:p w14:paraId="2DAA1563" w14:textId="7E924A6B" w:rsidR="001A3A19" w:rsidRPr="001A3A19" w:rsidRDefault="001A3A19" w:rsidP="001A3A1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355BA9B5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188A5228" w14:textId="77777777" w:rsidR="005469B7" w:rsidRPr="00AD508D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6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2"/>
  </w:num>
  <w:num w:numId="26">
    <w:abstractNumId w:val="6"/>
  </w:num>
  <w:num w:numId="27">
    <w:abstractNumId w:val="7"/>
  </w:num>
  <w:num w:numId="28">
    <w:abstractNumId w:val="18"/>
  </w:num>
  <w:num w:numId="29">
    <w:abstractNumId w:val="21"/>
  </w:num>
  <w:num w:numId="30">
    <w:abstractNumId w:val="19"/>
  </w:num>
  <w:num w:numId="31">
    <w:abstractNumId w:val="12"/>
  </w:num>
  <w:num w:numId="32">
    <w:abstractNumId w:val="4"/>
  </w:num>
  <w:num w:numId="33">
    <w:abstractNumId w:val="8"/>
  </w:num>
  <w:num w:numId="34">
    <w:abstractNumId w:val="4"/>
  </w:num>
  <w:num w:numId="35">
    <w:abstractNumId w:val="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5"/>
    <w:rsid w:val="00000B26"/>
    <w:rsid w:val="000157B7"/>
    <w:rsid w:val="00015947"/>
    <w:rsid w:val="00021A02"/>
    <w:rsid w:val="000256D5"/>
    <w:rsid w:val="00030776"/>
    <w:rsid w:val="00034265"/>
    <w:rsid w:val="000357BC"/>
    <w:rsid w:val="00035C99"/>
    <w:rsid w:val="0005221B"/>
    <w:rsid w:val="0005289C"/>
    <w:rsid w:val="00064956"/>
    <w:rsid w:val="00066F0E"/>
    <w:rsid w:val="00072D61"/>
    <w:rsid w:val="00073F92"/>
    <w:rsid w:val="000740FE"/>
    <w:rsid w:val="000865FE"/>
    <w:rsid w:val="00092BF6"/>
    <w:rsid w:val="00094ACC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E120C"/>
    <w:rsid w:val="000E52CB"/>
    <w:rsid w:val="000E7916"/>
    <w:rsid w:val="000F64C0"/>
    <w:rsid w:val="00106EB3"/>
    <w:rsid w:val="001202CD"/>
    <w:rsid w:val="00121542"/>
    <w:rsid w:val="00126FDB"/>
    <w:rsid w:val="0013013C"/>
    <w:rsid w:val="001315CF"/>
    <w:rsid w:val="001421D3"/>
    <w:rsid w:val="001437BE"/>
    <w:rsid w:val="00145E93"/>
    <w:rsid w:val="00150538"/>
    <w:rsid w:val="00152242"/>
    <w:rsid w:val="001538CD"/>
    <w:rsid w:val="001709E3"/>
    <w:rsid w:val="00173384"/>
    <w:rsid w:val="00175875"/>
    <w:rsid w:val="00184DC8"/>
    <w:rsid w:val="00193CD2"/>
    <w:rsid w:val="001A16ED"/>
    <w:rsid w:val="001A3A19"/>
    <w:rsid w:val="001A4057"/>
    <w:rsid w:val="001B0753"/>
    <w:rsid w:val="001B1434"/>
    <w:rsid w:val="001C151D"/>
    <w:rsid w:val="001C2A02"/>
    <w:rsid w:val="001D21CA"/>
    <w:rsid w:val="001D482F"/>
    <w:rsid w:val="001D77BE"/>
    <w:rsid w:val="001E2871"/>
    <w:rsid w:val="001E713E"/>
    <w:rsid w:val="001F4035"/>
    <w:rsid w:val="001F5A0B"/>
    <w:rsid w:val="00203182"/>
    <w:rsid w:val="002151CC"/>
    <w:rsid w:val="00217142"/>
    <w:rsid w:val="002226EA"/>
    <w:rsid w:val="002235BF"/>
    <w:rsid w:val="00223C57"/>
    <w:rsid w:val="00231416"/>
    <w:rsid w:val="002435CB"/>
    <w:rsid w:val="002436FA"/>
    <w:rsid w:val="00250373"/>
    <w:rsid w:val="00251CAA"/>
    <w:rsid w:val="00251FDE"/>
    <w:rsid w:val="0026096A"/>
    <w:rsid w:val="0026233E"/>
    <w:rsid w:val="00267453"/>
    <w:rsid w:val="002674A3"/>
    <w:rsid w:val="002743D6"/>
    <w:rsid w:val="002855D0"/>
    <w:rsid w:val="00296465"/>
    <w:rsid w:val="00296C02"/>
    <w:rsid w:val="002A7D76"/>
    <w:rsid w:val="002B55E9"/>
    <w:rsid w:val="002C18ED"/>
    <w:rsid w:val="002E2997"/>
    <w:rsid w:val="002E5E86"/>
    <w:rsid w:val="002E67C7"/>
    <w:rsid w:val="003002AE"/>
    <w:rsid w:val="003054CE"/>
    <w:rsid w:val="003066C7"/>
    <w:rsid w:val="00311C29"/>
    <w:rsid w:val="0032514B"/>
    <w:rsid w:val="003303F0"/>
    <w:rsid w:val="00341593"/>
    <w:rsid w:val="00346C2F"/>
    <w:rsid w:val="003564E3"/>
    <w:rsid w:val="0037092F"/>
    <w:rsid w:val="0037097D"/>
    <w:rsid w:val="003755B4"/>
    <w:rsid w:val="003A0704"/>
    <w:rsid w:val="003A3013"/>
    <w:rsid w:val="003C0B62"/>
    <w:rsid w:val="003C7923"/>
    <w:rsid w:val="003D5A23"/>
    <w:rsid w:val="003D6F49"/>
    <w:rsid w:val="003E1B70"/>
    <w:rsid w:val="003E1C0C"/>
    <w:rsid w:val="003E399C"/>
    <w:rsid w:val="003E569A"/>
    <w:rsid w:val="003F5138"/>
    <w:rsid w:val="00402C90"/>
    <w:rsid w:val="00403553"/>
    <w:rsid w:val="00405E6B"/>
    <w:rsid w:val="00414E74"/>
    <w:rsid w:val="00416CB7"/>
    <w:rsid w:val="00417ADC"/>
    <w:rsid w:val="00427E80"/>
    <w:rsid w:val="00432A81"/>
    <w:rsid w:val="0044387F"/>
    <w:rsid w:val="004524A4"/>
    <w:rsid w:val="004535FD"/>
    <w:rsid w:val="004605B0"/>
    <w:rsid w:val="00470200"/>
    <w:rsid w:val="00470910"/>
    <w:rsid w:val="0047138D"/>
    <w:rsid w:val="00476F93"/>
    <w:rsid w:val="00477BE4"/>
    <w:rsid w:val="00482A76"/>
    <w:rsid w:val="0048466A"/>
    <w:rsid w:val="00487625"/>
    <w:rsid w:val="0049192C"/>
    <w:rsid w:val="004A0711"/>
    <w:rsid w:val="004B5CB1"/>
    <w:rsid w:val="004C1645"/>
    <w:rsid w:val="004C6C6C"/>
    <w:rsid w:val="004E3132"/>
    <w:rsid w:val="004F58AD"/>
    <w:rsid w:val="004F7275"/>
    <w:rsid w:val="00503287"/>
    <w:rsid w:val="005213D9"/>
    <w:rsid w:val="00525069"/>
    <w:rsid w:val="00525565"/>
    <w:rsid w:val="00526E79"/>
    <w:rsid w:val="0053255F"/>
    <w:rsid w:val="0053452D"/>
    <w:rsid w:val="00540DD8"/>
    <w:rsid w:val="005411B4"/>
    <w:rsid w:val="00541388"/>
    <w:rsid w:val="0054155E"/>
    <w:rsid w:val="005469B7"/>
    <w:rsid w:val="005565B7"/>
    <w:rsid w:val="005649A2"/>
    <w:rsid w:val="005653F4"/>
    <w:rsid w:val="0056544B"/>
    <w:rsid w:val="00567242"/>
    <w:rsid w:val="0057335C"/>
    <w:rsid w:val="00576082"/>
    <w:rsid w:val="00580482"/>
    <w:rsid w:val="005810A7"/>
    <w:rsid w:val="00582952"/>
    <w:rsid w:val="005834CB"/>
    <w:rsid w:val="005A6FED"/>
    <w:rsid w:val="005C7568"/>
    <w:rsid w:val="005D1E1B"/>
    <w:rsid w:val="005E2DBD"/>
    <w:rsid w:val="005E4ECB"/>
    <w:rsid w:val="005F06F2"/>
    <w:rsid w:val="005F42C2"/>
    <w:rsid w:val="005F5C2D"/>
    <w:rsid w:val="005F7077"/>
    <w:rsid w:val="00610117"/>
    <w:rsid w:val="006107EC"/>
    <w:rsid w:val="006160D3"/>
    <w:rsid w:val="00616858"/>
    <w:rsid w:val="00616C1C"/>
    <w:rsid w:val="0062393C"/>
    <w:rsid w:val="006306B4"/>
    <w:rsid w:val="00633411"/>
    <w:rsid w:val="006375F9"/>
    <w:rsid w:val="00641766"/>
    <w:rsid w:val="00644AA5"/>
    <w:rsid w:val="00654853"/>
    <w:rsid w:val="00654C5F"/>
    <w:rsid w:val="00662A97"/>
    <w:rsid w:val="00662C3E"/>
    <w:rsid w:val="00685A5A"/>
    <w:rsid w:val="00694C03"/>
    <w:rsid w:val="00694F94"/>
    <w:rsid w:val="006B22FC"/>
    <w:rsid w:val="006C168C"/>
    <w:rsid w:val="006C16C5"/>
    <w:rsid w:val="006C5EA9"/>
    <w:rsid w:val="006C7234"/>
    <w:rsid w:val="006C7A1F"/>
    <w:rsid w:val="006D7593"/>
    <w:rsid w:val="006E1D73"/>
    <w:rsid w:val="006F509D"/>
    <w:rsid w:val="006F5C2D"/>
    <w:rsid w:val="006F5D9F"/>
    <w:rsid w:val="006F71EA"/>
    <w:rsid w:val="00716140"/>
    <w:rsid w:val="00721005"/>
    <w:rsid w:val="00722C50"/>
    <w:rsid w:val="00726E48"/>
    <w:rsid w:val="00732599"/>
    <w:rsid w:val="00734A7A"/>
    <w:rsid w:val="007372A4"/>
    <w:rsid w:val="00740B9B"/>
    <w:rsid w:val="00740F41"/>
    <w:rsid w:val="007423AF"/>
    <w:rsid w:val="007471BF"/>
    <w:rsid w:val="0076311B"/>
    <w:rsid w:val="00766206"/>
    <w:rsid w:val="0077217F"/>
    <w:rsid w:val="007770A6"/>
    <w:rsid w:val="007835CB"/>
    <w:rsid w:val="00786B9C"/>
    <w:rsid w:val="007872A3"/>
    <w:rsid w:val="007A1DD8"/>
    <w:rsid w:val="007A2263"/>
    <w:rsid w:val="007A57C7"/>
    <w:rsid w:val="007B1D81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17F6"/>
    <w:rsid w:val="008039B2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3315"/>
    <w:rsid w:val="008A0AFF"/>
    <w:rsid w:val="008A5E0F"/>
    <w:rsid w:val="008B0960"/>
    <w:rsid w:val="008B7D1E"/>
    <w:rsid w:val="008C0101"/>
    <w:rsid w:val="008C0470"/>
    <w:rsid w:val="008C1824"/>
    <w:rsid w:val="008C2E8C"/>
    <w:rsid w:val="008C33F9"/>
    <w:rsid w:val="008D2EE8"/>
    <w:rsid w:val="008D3D62"/>
    <w:rsid w:val="008D48AB"/>
    <w:rsid w:val="008E050D"/>
    <w:rsid w:val="008E61B4"/>
    <w:rsid w:val="008F498D"/>
    <w:rsid w:val="00901442"/>
    <w:rsid w:val="009030F1"/>
    <w:rsid w:val="009061F0"/>
    <w:rsid w:val="00913D38"/>
    <w:rsid w:val="00941457"/>
    <w:rsid w:val="00950657"/>
    <w:rsid w:val="00951508"/>
    <w:rsid w:val="00963012"/>
    <w:rsid w:val="009633AA"/>
    <w:rsid w:val="0096621A"/>
    <w:rsid w:val="00967589"/>
    <w:rsid w:val="00977E49"/>
    <w:rsid w:val="00980DD2"/>
    <w:rsid w:val="00983D9D"/>
    <w:rsid w:val="00994046"/>
    <w:rsid w:val="009A7936"/>
    <w:rsid w:val="009B14C8"/>
    <w:rsid w:val="009B43F8"/>
    <w:rsid w:val="009B644E"/>
    <w:rsid w:val="009B6F70"/>
    <w:rsid w:val="009C08B0"/>
    <w:rsid w:val="009C7703"/>
    <w:rsid w:val="009D1C97"/>
    <w:rsid w:val="009D2DD4"/>
    <w:rsid w:val="009D4B66"/>
    <w:rsid w:val="009E6054"/>
    <w:rsid w:val="009E72AE"/>
    <w:rsid w:val="009F1F6F"/>
    <w:rsid w:val="009F5E20"/>
    <w:rsid w:val="00A00DC5"/>
    <w:rsid w:val="00A0253A"/>
    <w:rsid w:val="00A1355F"/>
    <w:rsid w:val="00A22BA4"/>
    <w:rsid w:val="00A42CF7"/>
    <w:rsid w:val="00A53B86"/>
    <w:rsid w:val="00A550AC"/>
    <w:rsid w:val="00A63407"/>
    <w:rsid w:val="00A651E7"/>
    <w:rsid w:val="00A73C27"/>
    <w:rsid w:val="00A848A0"/>
    <w:rsid w:val="00A86006"/>
    <w:rsid w:val="00A94B10"/>
    <w:rsid w:val="00AA0FC2"/>
    <w:rsid w:val="00AA6110"/>
    <w:rsid w:val="00AA75FF"/>
    <w:rsid w:val="00AB02FB"/>
    <w:rsid w:val="00AB1D8F"/>
    <w:rsid w:val="00AB3299"/>
    <w:rsid w:val="00AB524E"/>
    <w:rsid w:val="00AB53A8"/>
    <w:rsid w:val="00AC165B"/>
    <w:rsid w:val="00AD508D"/>
    <w:rsid w:val="00AE14D5"/>
    <w:rsid w:val="00B04249"/>
    <w:rsid w:val="00B0489E"/>
    <w:rsid w:val="00B1189A"/>
    <w:rsid w:val="00B1583D"/>
    <w:rsid w:val="00B31E43"/>
    <w:rsid w:val="00B33600"/>
    <w:rsid w:val="00B357AA"/>
    <w:rsid w:val="00B55C1B"/>
    <w:rsid w:val="00B56BB5"/>
    <w:rsid w:val="00B636D7"/>
    <w:rsid w:val="00B65C2A"/>
    <w:rsid w:val="00B71883"/>
    <w:rsid w:val="00B71ED9"/>
    <w:rsid w:val="00B7306D"/>
    <w:rsid w:val="00B75965"/>
    <w:rsid w:val="00B77CA0"/>
    <w:rsid w:val="00B80017"/>
    <w:rsid w:val="00B8025D"/>
    <w:rsid w:val="00B903A6"/>
    <w:rsid w:val="00B907DE"/>
    <w:rsid w:val="00B90C98"/>
    <w:rsid w:val="00B971FC"/>
    <w:rsid w:val="00BA3398"/>
    <w:rsid w:val="00BB2784"/>
    <w:rsid w:val="00BC3FA0"/>
    <w:rsid w:val="00BC4AFE"/>
    <w:rsid w:val="00BC4CD2"/>
    <w:rsid w:val="00BD2EFC"/>
    <w:rsid w:val="00BD5343"/>
    <w:rsid w:val="00BE3E53"/>
    <w:rsid w:val="00BF22D0"/>
    <w:rsid w:val="00BF2A42"/>
    <w:rsid w:val="00BF629B"/>
    <w:rsid w:val="00C23779"/>
    <w:rsid w:val="00C237FE"/>
    <w:rsid w:val="00C34E06"/>
    <w:rsid w:val="00C40413"/>
    <w:rsid w:val="00C47B4D"/>
    <w:rsid w:val="00C57B47"/>
    <w:rsid w:val="00C77873"/>
    <w:rsid w:val="00C828F8"/>
    <w:rsid w:val="00C839BF"/>
    <w:rsid w:val="00C85034"/>
    <w:rsid w:val="00C92391"/>
    <w:rsid w:val="00C9286C"/>
    <w:rsid w:val="00CA0D71"/>
    <w:rsid w:val="00CA2155"/>
    <w:rsid w:val="00CA7116"/>
    <w:rsid w:val="00CD2EA7"/>
    <w:rsid w:val="00CD4930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403A"/>
    <w:rsid w:val="00D060F2"/>
    <w:rsid w:val="00D06D4A"/>
    <w:rsid w:val="00D10780"/>
    <w:rsid w:val="00D13CC1"/>
    <w:rsid w:val="00D21E28"/>
    <w:rsid w:val="00D248C3"/>
    <w:rsid w:val="00D322F4"/>
    <w:rsid w:val="00D3552B"/>
    <w:rsid w:val="00D46DA4"/>
    <w:rsid w:val="00D47077"/>
    <w:rsid w:val="00D55699"/>
    <w:rsid w:val="00D66E08"/>
    <w:rsid w:val="00D717FE"/>
    <w:rsid w:val="00D74FE6"/>
    <w:rsid w:val="00D829BF"/>
    <w:rsid w:val="00D904AC"/>
    <w:rsid w:val="00D93C67"/>
    <w:rsid w:val="00D94EE1"/>
    <w:rsid w:val="00D95E2A"/>
    <w:rsid w:val="00DA2457"/>
    <w:rsid w:val="00DA3A31"/>
    <w:rsid w:val="00DC2AF0"/>
    <w:rsid w:val="00DC5B5F"/>
    <w:rsid w:val="00DC7A8F"/>
    <w:rsid w:val="00DD3C9C"/>
    <w:rsid w:val="00DF07F7"/>
    <w:rsid w:val="00DF543A"/>
    <w:rsid w:val="00DF5EED"/>
    <w:rsid w:val="00E0023C"/>
    <w:rsid w:val="00E00F44"/>
    <w:rsid w:val="00E1045D"/>
    <w:rsid w:val="00E142B1"/>
    <w:rsid w:val="00E17133"/>
    <w:rsid w:val="00E17655"/>
    <w:rsid w:val="00E21EAE"/>
    <w:rsid w:val="00E25B58"/>
    <w:rsid w:val="00E27056"/>
    <w:rsid w:val="00E304F6"/>
    <w:rsid w:val="00E3077A"/>
    <w:rsid w:val="00E34757"/>
    <w:rsid w:val="00E51EC2"/>
    <w:rsid w:val="00E61728"/>
    <w:rsid w:val="00E6317D"/>
    <w:rsid w:val="00E667BB"/>
    <w:rsid w:val="00E7021A"/>
    <w:rsid w:val="00E81893"/>
    <w:rsid w:val="00E91C15"/>
    <w:rsid w:val="00E9346B"/>
    <w:rsid w:val="00EA0365"/>
    <w:rsid w:val="00EA060F"/>
    <w:rsid w:val="00EA2158"/>
    <w:rsid w:val="00EA3507"/>
    <w:rsid w:val="00EA418B"/>
    <w:rsid w:val="00EA5D65"/>
    <w:rsid w:val="00EB4236"/>
    <w:rsid w:val="00EC1C10"/>
    <w:rsid w:val="00ED76D6"/>
    <w:rsid w:val="00EE6449"/>
    <w:rsid w:val="00F122B7"/>
    <w:rsid w:val="00F124C6"/>
    <w:rsid w:val="00F14929"/>
    <w:rsid w:val="00F34AC0"/>
    <w:rsid w:val="00F36E6C"/>
    <w:rsid w:val="00F36F06"/>
    <w:rsid w:val="00F4201F"/>
    <w:rsid w:val="00F443CC"/>
    <w:rsid w:val="00F446F8"/>
    <w:rsid w:val="00F45858"/>
    <w:rsid w:val="00F647F5"/>
    <w:rsid w:val="00F712D2"/>
    <w:rsid w:val="00F7456E"/>
    <w:rsid w:val="00F77E5A"/>
    <w:rsid w:val="00F834C2"/>
    <w:rsid w:val="00FA1CC6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68C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D35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5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4B07B8F-E15F-426A-9F8C-D030AC82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2021-05-10T08:13:00Z</dcterms:created>
  <dcterms:modified xsi:type="dcterms:W3CDTF">2021-07-16T03:55:00Z</dcterms:modified>
  <cp:category/>
</cp:coreProperties>
</file>