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47829" w14:textId="77777777" w:rsidR="00D4501E" w:rsidRDefault="00D4501E" w:rsidP="00D4501E">
      <w:pPr>
        <w:spacing w:after="240" w:line="240" w:lineRule="auto"/>
      </w:pPr>
      <w:r w:rsidRPr="00855799">
        <w:rPr>
          <w:rFonts w:ascii="Arial" w:hAnsi="Arial" w:cs="Arial"/>
          <w:noProof/>
          <w:lang w:eastAsia="en-AU"/>
        </w:rPr>
        <w:drawing>
          <wp:anchor distT="0" distB="0" distL="114300" distR="114300" simplePos="0" relativeHeight="251659264" behindDoc="0" locked="0" layoutInCell="1" allowOverlap="1" wp14:anchorId="52B916D8" wp14:editId="21AE39AF">
            <wp:simplePos x="0" y="0"/>
            <wp:positionH relativeFrom="column">
              <wp:posOffset>1477311</wp:posOffset>
            </wp:positionH>
            <wp:positionV relativeFrom="paragraph">
              <wp:posOffset>82409</wp:posOffset>
            </wp:positionV>
            <wp:extent cx="3246755" cy="1819275"/>
            <wp:effectExtent l="0" t="0" r="0" b="0"/>
            <wp:wrapNone/>
            <wp:docPr id="5" name="Picture 5" descr="DVA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A_stacked"/>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6755" cy="1819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D2B335" w14:textId="77777777" w:rsidR="00D4501E" w:rsidRDefault="00D4501E" w:rsidP="00D4501E">
      <w:pPr>
        <w:spacing w:after="240" w:line="240" w:lineRule="auto"/>
      </w:pPr>
    </w:p>
    <w:p w14:paraId="4E31CAE6" w14:textId="77777777" w:rsidR="00D4501E" w:rsidRDefault="00D4501E" w:rsidP="00D4501E">
      <w:pPr>
        <w:spacing w:after="240" w:line="240" w:lineRule="auto"/>
      </w:pPr>
    </w:p>
    <w:p w14:paraId="6741C0CE" w14:textId="77777777" w:rsidR="00D4501E" w:rsidRDefault="00D4501E" w:rsidP="00D4501E">
      <w:pPr>
        <w:spacing w:after="240" w:line="240" w:lineRule="auto"/>
      </w:pPr>
    </w:p>
    <w:p w14:paraId="608E8436" w14:textId="77777777" w:rsidR="00D4501E" w:rsidRDefault="00D4501E" w:rsidP="00D4501E">
      <w:pPr>
        <w:spacing w:after="240" w:line="240" w:lineRule="auto"/>
      </w:pPr>
    </w:p>
    <w:p w14:paraId="5673029A" w14:textId="77777777" w:rsidR="00D4501E" w:rsidRDefault="00D4501E" w:rsidP="00D4501E">
      <w:pPr>
        <w:spacing w:after="240" w:line="240" w:lineRule="auto"/>
      </w:pPr>
    </w:p>
    <w:p w14:paraId="1537B8DF" w14:textId="77777777" w:rsidR="00D4501E" w:rsidRDefault="00D4501E" w:rsidP="00D4501E">
      <w:pPr>
        <w:spacing w:after="240" w:line="240" w:lineRule="auto"/>
      </w:pPr>
    </w:p>
    <w:p w14:paraId="15BBFE35" w14:textId="77777777" w:rsidR="00D4501E" w:rsidRDefault="00D4501E" w:rsidP="00D4501E">
      <w:pPr>
        <w:spacing w:after="240" w:line="240" w:lineRule="auto"/>
      </w:pPr>
      <w:r w:rsidRPr="00855799">
        <w:rPr>
          <w:rFonts w:ascii="Arial" w:hAnsi="Arial" w:cs="Arial"/>
          <w:noProof/>
          <w:lang w:eastAsia="en-AU"/>
        </w:rPr>
        <mc:AlternateContent>
          <mc:Choice Requires="wps">
            <w:drawing>
              <wp:anchor distT="0" distB="0" distL="114300" distR="114300" simplePos="0" relativeHeight="251660288" behindDoc="0" locked="0" layoutInCell="1" allowOverlap="1" wp14:anchorId="33E7A08D" wp14:editId="580720FB">
                <wp:simplePos x="0" y="0"/>
                <wp:positionH relativeFrom="column">
                  <wp:posOffset>216683</wp:posOffset>
                </wp:positionH>
                <wp:positionV relativeFrom="paragraph">
                  <wp:posOffset>149875</wp:posOffset>
                </wp:positionV>
                <wp:extent cx="5196046" cy="4886960"/>
                <wp:effectExtent l="0" t="0" r="5080" b="889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046" cy="4886960"/>
                        </a:xfrm>
                        <a:prstGeom prst="rect">
                          <a:avLst/>
                        </a:prstGeom>
                        <a:solidFill>
                          <a:srgbClr val="FFFFFF"/>
                        </a:solidFill>
                        <a:ln>
                          <a:noFill/>
                        </a:ln>
                        <a:extLst>
                          <a:ext uri="{91240B29-F687-4F45-9708-019B960494DF}">
                            <a14:hiddenLine xmlns:a14="http://schemas.microsoft.com/office/drawing/2010/main" w="57150" cmpd="thickThin">
                              <a:solidFill>
                                <a:srgbClr val="3366FF"/>
                              </a:solidFill>
                              <a:miter lim="800000"/>
                              <a:headEnd/>
                              <a:tailEnd/>
                            </a14:hiddenLine>
                          </a:ext>
                        </a:extLst>
                      </wps:spPr>
                      <wps:txbx>
                        <w:txbxContent>
                          <w:p w14:paraId="2C2BA9E9" w14:textId="77777777" w:rsidR="009E2F96" w:rsidRPr="00AD5BB5" w:rsidRDefault="009E2F96" w:rsidP="00D4501E">
                            <w:pPr>
                              <w:spacing w:before="120"/>
                              <w:jc w:val="center"/>
                              <w:rPr>
                                <w:rFonts w:ascii="Arial" w:hAnsi="Arial" w:cs="Arial"/>
                                <w:b/>
                                <w:sz w:val="44"/>
                                <w:szCs w:val="44"/>
                                <w:lang w:val="en-US"/>
                              </w:rPr>
                            </w:pPr>
                            <w:r w:rsidRPr="00AD5BB5">
                              <w:rPr>
                                <w:rFonts w:ascii="Arial" w:hAnsi="Arial" w:cs="Arial"/>
                                <w:b/>
                                <w:sz w:val="44"/>
                                <w:szCs w:val="44"/>
                                <w:lang w:val="en-US"/>
                              </w:rPr>
                              <w:t xml:space="preserve">NOTES FOR COORDINATED VETERANS’ CARE PROGRAM </w:t>
                            </w:r>
                            <w:r>
                              <w:rPr>
                                <w:rFonts w:ascii="Arial" w:hAnsi="Arial" w:cs="Arial"/>
                                <w:b/>
                                <w:sz w:val="44"/>
                                <w:szCs w:val="44"/>
                                <w:lang w:val="en-US"/>
                              </w:rPr>
                              <w:t>PROVIDERS</w:t>
                            </w:r>
                          </w:p>
                          <w:p w14:paraId="222208AB" w14:textId="77777777" w:rsidR="009E2F96" w:rsidRPr="00AD5BB5" w:rsidRDefault="009E2F96" w:rsidP="00D4501E">
                            <w:pPr>
                              <w:spacing w:before="120"/>
                              <w:jc w:val="center"/>
                              <w:rPr>
                                <w:rFonts w:ascii="Arial" w:hAnsi="Arial" w:cs="Arial"/>
                                <w:b/>
                                <w:sz w:val="40"/>
                                <w:szCs w:val="40"/>
                                <w:lang w:val="en-US"/>
                              </w:rPr>
                            </w:pPr>
                          </w:p>
                          <w:p w14:paraId="0EB34FDE" w14:textId="77777777" w:rsidR="009E2F96" w:rsidRPr="00AD5BB5" w:rsidRDefault="009E2F96" w:rsidP="00D4501E">
                            <w:pPr>
                              <w:spacing w:before="240"/>
                              <w:jc w:val="center"/>
                              <w:rPr>
                                <w:rFonts w:ascii="Arial" w:hAnsi="Arial" w:cs="Arial"/>
                                <w:b/>
                                <w:sz w:val="40"/>
                                <w:szCs w:val="40"/>
                                <w:lang w:val="en-US"/>
                              </w:rPr>
                            </w:pPr>
                            <w:r>
                              <w:rPr>
                                <w:rFonts w:ascii="Arial" w:hAnsi="Arial" w:cs="Arial"/>
                                <w:b/>
                                <w:sz w:val="40"/>
                                <w:szCs w:val="40"/>
                                <w:lang w:val="en-US"/>
                              </w:rPr>
                              <w:t xml:space="preserve">Effective July </w:t>
                            </w:r>
                            <w:r w:rsidRPr="00AD5BB5">
                              <w:rPr>
                                <w:rFonts w:ascii="Arial" w:hAnsi="Arial" w:cs="Arial"/>
                                <w:b/>
                                <w:sz w:val="40"/>
                                <w:szCs w:val="40"/>
                                <w:lang w:val="en-US"/>
                              </w:rPr>
                              <w:t>202</w:t>
                            </w:r>
                            <w:r>
                              <w:rPr>
                                <w:rFonts w:ascii="Arial" w:hAnsi="Arial" w:cs="Arial"/>
                                <w:b/>
                                <w:sz w:val="40"/>
                                <w:szCs w:val="40"/>
                                <w:lang w:val="en-US"/>
                              </w:rPr>
                              <w:t>1</w:t>
                            </w:r>
                          </w:p>
                          <w:p w14:paraId="100BBB46" w14:textId="77777777" w:rsidR="009E2F96" w:rsidRPr="00AD5BB5" w:rsidRDefault="009E2F96" w:rsidP="00D4501E">
                            <w:pPr>
                              <w:spacing w:before="240"/>
                              <w:jc w:val="center"/>
                              <w:rPr>
                                <w:rFonts w:ascii="Arial" w:hAnsi="Arial" w:cs="Arial"/>
                                <w:b/>
                                <w:sz w:val="40"/>
                                <w:szCs w:val="40"/>
                                <w:lang w:val="en-US"/>
                              </w:rPr>
                            </w:pPr>
                          </w:p>
                          <w:p w14:paraId="2D1C306E" w14:textId="77777777" w:rsidR="009E2F96" w:rsidRPr="00AD5BB5" w:rsidRDefault="009E2F96" w:rsidP="00D4501E">
                            <w:pPr>
                              <w:spacing w:before="240"/>
                              <w:jc w:val="center"/>
                              <w:rPr>
                                <w:rFonts w:ascii="Arial" w:hAnsi="Arial" w:cs="Arial"/>
                                <w:b/>
                                <w:sz w:val="40"/>
                                <w:szCs w:val="40"/>
                                <w:lang w:val="en-US"/>
                              </w:rPr>
                            </w:pPr>
                          </w:p>
                          <w:p w14:paraId="2D7AAC70" w14:textId="77777777" w:rsidR="009E2F96" w:rsidRPr="00FB45A0" w:rsidRDefault="009E2F96" w:rsidP="00D4501E">
                            <w:pPr>
                              <w:widowControl w:val="0"/>
                              <w:autoSpaceDE w:val="0"/>
                              <w:autoSpaceDN w:val="0"/>
                              <w:adjustRightInd w:val="0"/>
                              <w:ind w:right="37"/>
                              <w:rPr>
                                <w:rFonts w:ascii="Arial" w:hAnsi="Arial" w:cs="Arial"/>
                                <w:sz w:val="24"/>
                                <w:szCs w:val="24"/>
                              </w:rPr>
                            </w:pPr>
                            <w:r>
                              <w:rPr>
                                <w:rFonts w:ascii="Arial" w:hAnsi="Arial" w:cs="Arial"/>
                                <w:sz w:val="24"/>
                                <w:szCs w:val="24"/>
                              </w:rPr>
                              <w:t>The Notes</w:t>
                            </w:r>
                            <w:r w:rsidRPr="00FB45A0">
                              <w:rPr>
                                <w:rFonts w:ascii="Arial" w:hAnsi="Arial" w:cs="Arial"/>
                                <w:spacing w:val="-7"/>
                                <w:sz w:val="24"/>
                                <w:szCs w:val="24"/>
                              </w:rPr>
                              <w:t xml:space="preserve"> </w:t>
                            </w:r>
                            <w:r w:rsidRPr="00FB45A0">
                              <w:rPr>
                                <w:rFonts w:ascii="Arial" w:hAnsi="Arial" w:cs="Arial"/>
                                <w:sz w:val="24"/>
                                <w:szCs w:val="24"/>
                              </w:rPr>
                              <w:t>are</w:t>
                            </w:r>
                            <w:r w:rsidRPr="00FB45A0">
                              <w:rPr>
                                <w:rFonts w:ascii="Arial" w:hAnsi="Arial" w:cs="Arial"/>
                                <w:spacing w:val="-3"/>
                                <w:sz w:val="24"/>
                                <w:szCs w:val="24"/>
                              </w:rPr>
                              <w:t xml:space="preserve"> </w:t>
                            </w:r>
                            <w:r w:rsidRPr="00FB45A0">
                              <w:rPr>
                                <w:rFonts w:ascii="Arial" w:hAnsi="Arial" w:cs="Arial"/>
                                <w:sz w:val="24"/>
                                <w:szCs w:val="24"/>
                              </w:rPr>
                              <w:t>app</w:t>
                            </w:r>
                            <w:r w:rsidRPr="00FB45A0">
                              <w:rPr>
                                <w:rFonts w:ascii="Arial" w:hAnsi="Arial" w:cs="Arial"/>
                                <w:spacing w:val="2"/>
                                <w:sz w:val="24"/>
                                <w:szCs w:val="24"/>
                              </w:rPr>
                              <w:t>l</w:t>
                            </w:r>
                            <w:r w:rsidRPr="00FB45A0">
                              <w:rPr>
                                <w:rFonts w:ascii="Arial" w:hAnsi="Arial" w:cs="Arial"/>
                                <w:sz w:val="24"/>
                                <w:szCs w:val="24"/>
                              </w:rPr>
                              <w:t>icable</w:t>
                            </w:r>
                            <w:r w:rsidRPr="00FB45A0">
                              <w:rPr>
                                <w:rFonts w:ascii="Arial" w:hAnsi="Arial" w:cs="Arial"/>
                                <w:spacing w:val="-12"/>
                                <w:sz w:val="24"/>
                                <w:szCs w:val="24"/>
                              </w:rPr>
                              <w:t xml:space="preserve"> </w:t>
                            </w:r>
                            <w:r w:rsidRPr="00FB45A0">
                              <w:rPr>
                                <w:rFonts w:ascii="Arial" w:hAnsi="Arial" w:cs="Arial"/>
                                <w:sz w:val="24"/>
                                <w:szCs w:val="24"/>
                              </w:rPr>
                              <w:t>to</w:t>
                            </w:r>
                            <w:r w:rsidRPr="00FB45A0">
                              <w:rPr>
                                <w:rFonts w:ascii="Arial" w:hAnsi="Arial" w:cs="Arial"/>
                                <w:spacing w:val="-2"/>
                                <w:sz w:val="24"/>
                                <w:szCs w:val="24"/>
                              </w:rPr>
                              <w:t xml:space="preserve"> </w:t>
                            </w:r>
                            <w:r w:rsidRPr="00FB45A0">
                              <w:rPr>
                                <w:rFonts w:ascii="Arial" w:hAnsi="Arial" w:cs="Arial"/>
                                <w:sz w:val="24"/>
                                <w:szCs w:val="24"/>
                              </w:rPr>
                              <w:t>the</w:t>
                            </w:r>
                            <w:r w:rsidRPr="00FB45A0">
                              <w:rPr>
                                <w:rFonts w:ascii="Arial" w:hAnsi="Arial" w:cs="Arial"/>
                                <w:spacing w:val="-3"/>
                                <w:sz w:val="24"/>
                                <w:szCs w:val="24"/>
                              </w:rPr>
                              <w:t xml:space="preserve"> </w:t>
                            </w:r>
                            <w:r w:rsidRPr="00FB45A0">
                              <w:rPr>
                                <w:rFonts w:ascii="Arial" w:hAnsi="Arial" w:cs="Arial"/>
                                <w:sz w:val="24"/>
                                <w:szCs w:val="24"/>
                              </w:rPr>
                              <w:t>following</w:t>
                            </w:r>
                            <w:r w:rsidRPr="00FB45A0">
                              <w:rPr>
                                <w:rFonts w:ascii="Arial" w:hAnsi="Arial" w:cs="Arial"/>
                                <w:spacing w:val="-11"/>
                                <w:sz w:val="24"/>
                                <w:szCs w:val="24"/>
                              </w:rPr>
                              <w:t xml:space="preserve"> </w:t>
                            </w:r>
                            <w:r w:rsidRPr="00FB45A0">
                              <w:rPr>
                                <w:rFonts w:ascii="Arial" w:hAnsi="Arial" w:cs="Arial"/>
                                <w:sz w:val="24"/>
                                <w:szCs w:val="24"/>
                              </w:rPr>
                              <w:t>health</w:t>
                            </w:r>
                            <w:r w:rsidRPr="00FB45A0">
                              <w:rPr>
                                <w:rFonts w:ascii="Arial" w:hAnsi="Arial" w:cs="Arial"/>
                                <w:spacing w:val="-7"/>
                                <w:sz w:val="24"/>
                                <w:szCs w:val="24"/>
                              </w:rPr>
                              <w:t xml:space="preserve"> </w:t>
                            </w:r>
                            <w:r w:rsidRPr="00FB45A0">
                              <w:rPr>
                                <w:rFonts w:ascii="Arial" w:hAnsi="Arial" w:cs="Arial"/>
                                <w:sz w:val="24"/>
                                <w:szCs w:val="24"/>
                              </w:rPr>
                              <w:t>care</w:t>
                            </w:r>
                            <w:r w:rsidRPr="00FB45A0">
                              <w:rPr>
                                <w:rFonts w:ascii="Arial" w:hAnsi="Arial" w:cs="Arial"/>
                                <w:spacing w:val="-5"/>
                                <w:sz w:val="24"/>
                                <w:szCs w:val="24"/>
                              </w:rPr>
                              <w:t xml:space="preserve"> </w:t>
                            </w:r>
                            <w:r w:rsidRPr="00FB45A0">
                              <w:rPr>
                                <w:rFonts w:ascii="Arial" w:hAnsi="Arial" w:cs="Arial"/>
                                <w:sz w:val="24"/>
                                <w:szCs w:val="24"/>
                              </w:rPr>
                              <w:t>prov</w:t>
                            </w:r>
                            <w:r w:rsidRPr="00FB45A0">
                              <w:rPr>
                                <w:rFonts w:ascii="Arial" w:hAnsi="Arial" w:cs="Arial"/>
                                <w:spacing w:val="-1"/>
                                <w:sz w:val="24"/>
                                <w:szCs w:val="24"/>
                              </w:rPr>
                              <w:t>i</w:t>
                            </w:r>
                            <w:r w:rsidRPr="00FB45A0">
                              <w:rPr>
                                <w:rFonts w:ascii="Arial" w:hAnsi="Arial" w:cs="Arial"/>
                                <w:sz w:val="24"/>
                                <w:szCs w:val="24"/>
                              </w:rPr>
                              <w:t>ders</w:t>
                            </w:r>
                            <w:r w:rsidRPr="00FB45A0">
                              <w:rPr>
                                <w:rFonts w:ascii="Arial" w:hAnsi="Arial" w:cs="Arial"/>
                                <w:spacing w:val="-11"/>
                                <w:sz w:val="24"/>
                                <w:szCs w:val="24"/>
                              </w:rPr>
                              <w:t xml:space="preserve"> </w:t>
                            </w:r>
                            <w:r w:rsidRPr="00FB45A0">
                              <w:rPr>
                                <w:rFonts w:ascii="Arial" w:hAnsi="Arial" w:cs="Arial"/>
                                <w:sz w:val="24"/>
                                <w:szCs w:val="24"/>
                              </w:rPr>
                              <w:t>under</w:t>
                            </w:r>
                            <w:r w:rsidRPr="00FB45A0">
                              <w:rPr>
                                <w:rFonts w:ascii="Arial" w:hAnsi="Arial" w:cs="Arial"/>
                                <w:spacing w:val="-6"/>
                                <w:sz w:val="24"/>
                                <w:szCs w:val="24"/>
                              </w:rPr>
                              <w:t xml:space="preserve"> </w:t>
                            </w:r>
                            <w:r w:rsidRPr="00FB45A0">
                              <w:rPr>
                                <w:rFonts w:ascii="Arial" w:hAnsi="Arial" w:cs="Arial"/>
                                <w:w w:val="99"/>
                                <w:sz w:val="24"/>
                                <w:szCs w:val="24"/>
                              </w:rPr>
                              <w:t>the</w:t>
                            </w:r>
                            <w:r>
                              <w:rPr>
                                <w:rFonts w:ascii="Arial" w:hAnsi="Arial" w:cs="Arial"/>
                                <w:sz w:val="24"/>
                                <w:szCs w:val="24"/>
                              </w:rPr>
                              <w:t xml:space="preserve"> </w:t>
                            </w:r>
                            <w:r w:rsidRPr="00FB45A0">
                              <w:rPr>
                                <w:rFonts w:ascii="Arial" w:hAnsi="Arial" w:cs="Arial"/>
                                <w:sz w:val="24"/>
                                <w:szCs w:val="24"/>
                              </w:rPr>
                              <w:t>Coordina</w:t>
                            </w:r>
                            <w:r w:rsidRPr="00FB45A0">
                              <w:rPr>
                                <w:rFonts w:ascii="Arial" w:hAnsi="Arial" w:cs="Arial"/>
                                <w:spacing w:val="-1"/>
                                <w:sz w:val="24"/>
                                <w:szCs w:val="24"/>
                              </w:rPr>
                              <w:t>te</w:t>
                            </w:r>
                            <w:r w:rsidRPr="00FB45A0">
                              <w:rPr>
                                <w:rFonts w:ascii="Arial" w:hAnsi="Arial" w:cs="Arial"/>
                                <w:sz w:val="24"/>
                                <w:szCs w:val="24"/>
                              </w:rPr>
                              <w:t>d</w:t>
                            </w:r>
                            <w:r w:rsidRPr="00FB45A0">
                              <w:rPr>
                                <w:rFonts w:ascii="Arial" w:hAnsi="Arial" w:cs="Arial"/>
                                <w:spacing w:val="-14"/>
                                <w:sz w:val="24"/>
                                <w:szCs w:val="24"/>
                              </w:rPr>
                              <w:t xml:space="preserve"> </w:t>
                            </w:r>
                            <w:r w:rsidRPr="00FB45A0">
                              <w:rPr>
                                <w:rFonts w:ascii="Arial" w:hAnsi="Arial" w:cs="Arial"/>
                                <w:sz w:val="24"/>
                                <w:szCs w:val="24"/>
                              </w:rPr>
                              <w:t>Veterans’</w:t>
                            </w:r>
                            <w:r w:rsidRPr="00FB45A0">
                              <w:rPr>
                                <w:rFonts w:ascii="Arial" w:hAnsi="Arial" w:cs="Arial"/>
                                <w:spacing w:val="-11"/>
                                <w:sz w:val="24"/>
                                <w:szCs w:val="24"/>
                              </w:rPr>
                              <w:t xml:space="preserve"> </w:t>
                            </w:r>
                            <w:r w:rsidRPr="00FB45A0">
                              <w:rPr>
                                <w:rFonts w:ascii="Arial" w:hAnsi="Arial" w:cs="Arial"/>
                                <w:sz w:val="24"/>
                                <w:szCs w:val="24"/>
                              </w:rPr>
                              <w:t>Care</w:t>
                            </w:r>
                            <w:r w:rsidRPr="00FB45A0">
                              <w:rPr>
                                <w:rFonts w:ascii="Arial" w:hAnsi="Arial" w:cs="Arial"/>
                                <w:spacing w:val="-5"/>
                                <w:sz w:val="24"/>
                                <w:szCs w:val="24"/>
                              </w:rPr>
                              <w:t xml:space="preserve"> </w:t>
                            </w:r>
                            <w:r w:rsidRPr="00FB45A0">
                              <w:rPr>
                                <w:rFonts w:ascii="Arial" w:hAnsi="Arial" w:cs="Arial"/>
                                <w:w w:val="99"/>
                                <w:sz w:val="24"/>
                                <w:szCs w:val="24"/>
                              </w:rPr>
                              <w:t>Progra</w:t>
                            </w:r>
                            <w:r w:rsidRPr="00FB45A0">
                              <w:rPr>
                                <w:rFonts w:ascii="Arial" w:hAnsi="Arial" w:cs="Arial"/>
                                <w:spacing w:val="-1"/>
                                <w:w w:val="99"/>
                                <w:sz w:val="24"/>
                                <w:szCs w:val="24"/>
                              </w:rPr>
                              <w:t>m</w:t>
                            </w:r>
                            <w:r w:rsidRPr="00FB45A0">
                              <w:rPr>
                                <w:rFonts w:ascii="Arial" w:hAnsi="Arial" w:cs="Arial"/>
                                <w:w w:val="99"/>
                                <w:sz w:val="24"/>
                                <w:szCs w:val="24"/>
                              </w:rPr>
                              <w:t>:</w:t>
                            </w:r>
                          </w:p>
                          <w:p w14:paraId="563616EC" w14:textId="77777777" w:rsidR="009E2F96" w:rsidRPr="000D1ED6" w:rsidRDefault="009E2F96" w:rsidP="00D4501E">
                            <w:pPr>
                              <w:pStyle w:val="ListParagraph"/>
                              <w:widowControl w:val="0"/>
                              <w:numPr>
                                <w:ilvl w:val="0"/>
                                <w:numId w:val="21"/>
                              </w:numPr>
                              <w:autoSpaceDE w:val="0"/>
                              <w:autoSpaceDN w:val="0"/>
                              <w:adjustRightInd w:val="0"/>
                              <w:ind w:right="-20"/>
                              <w:rPr>
                                <w:rFonts w:ascii="Arial" w:hAnsi="Arial" w:cs="Arial"/>
                                <w:sz w:val="24"/>
                                <w:szCs w:val="24"/>
                              </w:rPr>
                            </w:pPr>
                            <w:r w:rsidRPr="007902B3">
                              <w:rPr>
                                <w:rFonts w:ascii="Arial" w:hAnsi="Arial" w:cs="Arial"/>
                                <w:sz w:val="24"/>
                                <w:szCs w:val="24"/>
                              </w:rPr>
                              <w:t>g</w:t>
                            </w:r>
                            <w:r w:rsidRPr="000D1ED6">
                              <w:rPr>
                                <w:rFonts w:ascii="Arial" w:hAnsi="Arial" w:cs="Arial"/>
                                <w:sz w:val="24"/>
                                <w:szCs w:val="24"/>
                              </w:rPr>
                              <w:t xml:space="preserve">eneral </w:t>
                            </w:r>
                            <w:r>
                              <w:rPr>
                                <w:rFonts w:ascii="Arial" w:hAnsi="Arial" w:cs="Arial"/>
                                <w:sz w:val="24"/>
                                <w:szCs w:val="24"/>
                              </w:rPr>
                              <w:t>p</w:t>
                            </w:r>
                            <w:r w:rsidRPr="000D1ED6">
                              <w:rPr>
                                <w:rFonts w:ascii="Arial" w:hAnsi="Arial" w:cs="Arial"/>
                                <w:sz w:val="24"/>
                                <w:szCs w:val="24"/>
                              </w:rPr>
                              <w:t>ractitioners</w:t>
                            </w:r>
                          </w:p>
                          <w:p w14:paraId="741A2FD7" w14:textId="77777777" w:rsidR="009E2F96" w:rsidRPr="000D1ED6" w:rsidRDefault="009E2F96" w:rsidP="00D4501E">
                            <w:pPr>
                              <w:pStyle w:val="ListParagraph"/>
                              <w:widowControl w:val="0"/>
                              <w:numPr>
                                <w:ilvl w:val="0"/>
                                <w:numId w:val="21"/>
                              </w:numPr>
                              <w:autoSpaceDE w:val="0"/>
                              <w:autoSpaceDN w:val="0"/>
                              <w:adjustRightInd w:val="0"/>
                              <w:ind w:right="-20"/>
                              <w:rPr>
                                <w:rFonts w:ascii="Arial" w:hAnsi="Arial" w:cs="Arial"/>
                                <w:sz w:val="24"/>
                                <w:szCs w:val="24"/>
                              </w:rPr>
                            </w:pPr>
                            <w:r>
                              <w:rPr>
                                <w:rFonts w:ascii="Arial" w:hAnsi="Arial" w:cs="Arial"/>
                                <w:sz w:val="24"/>
                                <w:szCs w:val="24"/>
                              </w:rPr>
                              <w:t>p</w:t>
                            </w:r>
                            <w:r w:rsidRPr="000D1ED6">
                              <w:rPr>
                                <w:rFonts w:ascii="Arial" w:hAnsi="Arial" w:cs="Arial"/>
                                <w:sz w:val="24"/>
                                <w:szCs w:val="24"/>
                              </w:rPr>
                              <w:t>ractice</w:t>
                            </w:r>
                            <w:r w:rsidRPr="000D1ED6">
                              <w:rPr>
                                <w:rFonts w:ascii="Arial" w:hAnsi="Arial" w:cs="Arial"/>
                                <w:spacing w:val="-9"/>
                                <w:sz w:val="24"/>
                                <w:szCs w:val="24"/>
                              </w:rPr>
                              <w:t xml:space="preserve"> </w:t>
                            </w:r>
                            <w:r>
                              <w:rPr>
                                <w:rFonts w:ascii="Arial" w:hAnsi="Arial" w:cs="Arial"/>
                                <w:spacing w:val="-9"/>
                                <w:sz w:val="24"/>
                                <w:szCs w:val="24"/>
                              </w:rPr>
                              <w:t>n</w:t>
                            </w:r>
                            <w:r w:rsidRPr="000D1ED6">
                              <w:rPr>
                                <w:rFonts w:ascii="Arial" w:hAnsi="Arial" w:cs="Arial"/>
                                <w:sz w:val="24"/>
                                <w:szCs w:val="24"/>
                              </w:rPr>
                              <w:t>urses</w:t>
                            </w:r>
                          </w:p>
                          <w:p w14:paraId="2BAA3402" w14:textId="77777777" w:rsidR="009E2F96" w:rsidRPr="000D1ED6" w:rsidRDefault="009E2F96" w:rsidP="00D4501E">
                            <w:pPr>
                              <w:pStyle w:val="ListParagraph"/>
                              <w:widowControl w:val="0"/>
                              <w:numPr>
                                <w:ilvl w:val="0"/>
                                <w:numId w:val="21"/>
                              </w:numPr>
                              <w:autoSpaceDE w:val="0"/>
                              <w:autoSpaceDN w:val="0"/>
                              <w:adjustRightInd w:val="0"/>
                              <w:ind w:right="-20"/>
                              <w:rPr>
                                <w:rFonts w:ascii="Arial" w:hAnsi="Arial" w:cs="Arial"/>
                                <w:sz w:val="24"/>
                                <w:szCs w:val="24"/>
                              </w:rPr>
                            </w:pPr>
                            <w:r w:rsidRPr="000D1ED6">
                              <w:rPr>
                                <w:rFonts w:ascii="Arial" w:hAnsi="Arial" w:cs="Arial"/>
                                <w:sz w:val="24"/>
                                <w:szCs w:val="24"/>
                              </w:rPr>
                              <w:t>Aboriginal and</w:t>
                            </w:r>
                            <w:r>
                              <w:rPr>
                                <w:rFonts w:ascii="Arial" w:hAnsi="Arial" w:cs="Arial"/>
                                <w:sz w:val="24"/>
                                <w:szCs w:val="24"/>
                              </w:rPr>
                              <w:t>/or</w:t>
                            </w:r>
                            <w:r w:rsidRPr="000D1ED6">
                              <w:rPr>
                                <w:rFonts w:ascii="Arial" w:hAnsi="Arial" w:cs="Arial"/>
                                <w:sz w:val="24"/>
                                <w:szCs w:val="24"/>
                              </w:rPr>
                              <w:t xml:space="preserve"> Torres Strait Islander </w:t>
                            </w:r>
                            <w:r>
                              <w:rPr>
                                <w:rFonts w:ascii="Arial" w:hAnsi="Arial" w:cs="Arial"/>
                                <w:sz w:val="24"/>
                                <w:szCs w:val="24"/>
                              </w:rPr>
                              <w:t xml:space="preserve">Primary </w:t>
                            </w:r>
                            <w:r w:rsidRPr="000D1ED6">
                              <w:rPr>
                                <w:rFonts w:ascii="Arial" w:hAnsi="Arial" w:cs="Arial"/>
                                <w:sz w:val="24"/>
                                <w:szCs w:val="24"/>
                              </w:rPr>
                              <w:t>Health</w:t>
                            </w:r>
                            <w:r w:rsidRPr="000D1ED6">
                              <w:rPr>
                                <w:rFonts w:ascii="Arial" w:hAnsi="Arial" w:cs="Arial"/>
                                <w:spacing w:val="-7"/>
                                <w:sz w:val="24"/>
                                <w:szCs w:val="24"/>
                              </w:rPr>
                              <w:t xml:space="preserve"> </w:t>
                            </w:r>
                            <w:r w:rsidRPr="000D1ED6">
                              <w:rPr>
                                <w:rFonts w:ascii="Arial" w:hAnsi="Arial" w:cs="Arial"/>
                                <w:w w:val="99"/>
                                <w:sz w:val="24"/>
                                <w:szCs w:val="24"/>
                              </w:rPr>
                              <w:t>Workers</w:t>
                            </w:r>
                          </w:p>
                          <w:p w14:paraId="3B99EF98" w14:textId="77777777" w:rsidR="009E2F96" w:rsidRPr="000D1ED6" w:rsidRDefault="009E2F96" w:rsidP="00D4501E">
                            <w:pPr>
                              <w:pStyle w:val="ListParagraph"/>
                              <w:widowControl w:val="0"/>
                              <w:numPr>
                                <w:ilvl w:val="0"/>
                                <w:numId w:val="21"/>
                              </w:numPr>
                              <w:autoSpaceDE w:val="0"/>
                              <w:autoSpaceDN w:val="0"/>
                              <w:adjustRightInd w:val="0"/>
                              <w:ind w:right="-20"/>
                              <w:rPr>
                                <w:rFonts w:ascii="Arial" w:hAnsi="Arial" w:cs="Arial"/>
                                <w:sz w:val="24"/>
                                <w:szCs w:val="24"/>
                              </w:rPr>
                            </w:pPr>
                            <w:r>
                              <w:rPr>
                                <w:rFonts w:ascii="Arial" w:hAnsi="Arial" w:cs="Arial"/>
                                <w:sz w:val="24"/>
                                <w:szCs w:val="24"/>
                              </w:rPr>
                              <w:t>c</w:t>
                            </w:r>
                            <w:r w:rsidRPr="000D1ED6">
                              <w:rPr>
                                <w:rFonts w:ascii="Arial" w:hAnsi="Arial" w:cs="Arial"/>
                                <w:sz w:val="24"/>
                                <w:szCs w:val="24"/>
                              </w:rPr>
                              <w:t xml:space="preserve">ommunity </w:t>
                            </w:r>
                            <w:r>
                              <w:rPr>
                                <w:rFonts w:ascii="Arial" w:hAnsi="Arial" w:cs="Arial"/>
                                <w:sz w:val="24"/>
                                <w:szCs w:val="24"/>
                              </w:rPr>
                              <w:t>n</w:t>
                            </w:r>
                            <w:r w:rsidRPr="000D1ED6">
                              <w:rPr>
                                <w:rFonts w:ascii="Arial" w:hAnsi="Arial" w:cs="Arial"/>
                                <w:sz w:val="24"/>
                                <w:szCs w:val="24"/>
                              </w:rPr>
                              <w:t>urses</w:t>
                            </w:r>
                          </w:p>
                          <w:p w14:paraId="1B895CE8" w14:textId="77777777" w:rsidR="009E2F96" w:rsidRPr="003E5991" w:rsidRDefault="009E2F96" w:rsidP="00D4501E">
                            <w:pPr>
                              <w:spacing w:before="240"/>
                              <w:jc w:val="center"/>
                              <w:rPr>
                                <w:rFonts w:ascii="Arial" w:hAnsi="Arial" w:cs="Arial"/>
                                <w:b/>
                                <w:sz w:val="40"/>
                                <w:szCs w:val="4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7A08D" id="_x0000_t202" coordsize="21600,21600" o:spt="202" path="m,l,21600r21600,l21600,xe">
                <v:stroke joinstyle="miter"/>
                <v:path gradientshapeok="t" o:connecttype="rect"/>
              </v:shapetype>
              <v:shape id="Text Box 6" o:spid="_x0000_s1026" type="#_x0000_t202" style="position:absolute;margin-left:17.05pt;margin-top:11.8pt;width:409.15pt;height:38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" stroked="f" strokecolor="#36f" strokeweight="4.5pt">
                <v:stroke linestyle="thickThin"/>
                <v:textbox>
                  <w:txbxContent>
                    <w:p w14:paraId="2C2BA9E9" w14:textId="77777777" w:rsidR="009E2F96" w:rsidRPr="00AD5BB5" w:rsidRDefault="009E2F96" w:rsidP="00D4501E">
                      <w:pPr>
                        <w:spacing w:before="120"/>
                        <w:jc w:val="center"/>
                        <w:rPr>
                          <w:rFonts w:ascii="Arial" w:hAnsi="Arial" w:cs="Arial"/>
                          <w:b/>
                          <w:sz w:val="44"/>
                          <w:szCs w:val="44"/>
                          <w:lang w:val="en-US"/>
                        </w:rPr>
                      </w:pPr>
                      <w:r w:rsidRPr="00AD5BB5">
                        <w:rPr>
                          <w:rFonts w:ascii="Arial" w:hAnsi="Arial" w:cs="Arial"/>
                          <w:b/>
                          <w:sz w:val="44"/>
                          <w:szCs w:val="44"/>
                          <w:lang w:val="en-US"/>
                        </w:rPr>
                        <w:t xml:space="preserve">NOTES FOR COORDINATED VETERANS’ CARE PROGRAM </w:t>
                      </w:r>
                      <w:r>
                        <w:rPr>
                          <w:rFonts w:ascii="Arial" w:hAnsi="Arial" w:cs="Arial"/>
                          <w:b/>
                          <w:sz w:val="44"/>
                          <w:szCs w:val="44"/>
                          <w:lang w:val="en-US"/>
                        </w:rPr>
                        <w:t>PROVIDERS</w:t>
                      </w:r>
                    </w:p>
                    <w:p w14:paraId="222208AB" w14:textId="77777777" w:rsidR="009E2F96" w:rsidRPr="00AD5BB5" w:rsidRDefault="009E2F96" w:rsidP="00D4501E">
                      <w:pPr>
                        <w:spacing w:before="120"/>
                        <w:jc w:val="center"/>
                        <w:rPr>
                          <w:rFonts w:ascii="Arial" w:hAnsi="Arial" w:cs="Arial"/>
                          <w:b/>
                          <w:sz w:val="40"/>
                          <w:szCs w:val="40"/>
                          <w:lang w:val="en-US"/>
                        </w:rPr>
                      </w:pPr>
                    </w:p>
                    <w:p w14:paraId="0EB34FDE" w14:textId="77777777" w:rsidR="009E2F96" w:rsidRPr="00AD5BB5" w:rsidRDefault="009E2F96" w:rsidP="00D4501E">
                      <w:pPr>
                        <w:spacing w:before="240"/>
                        <w:jc w:val="center"/>
                        <w:rPr>
                          <w:rFonts w:ascii="Arial" w:hAnsi="Arial" w:cs="Arial"/>
                          <w:b/>
                          <w:sz w:val="40"/>
                          <w:szCs w:val="40"/>
                          <w:lang w:val="en-US"/>
                        </w:rPr>
                      </w:pPr>
                      <w:r>
                        <w:rPr>
                          <w:rFonts w:ascii="Arial" w:hAnsi="Arial" w:cs="Arial"/>
                          <w:b/>
                          <w:sz w:val="40"/>
                          <w:szCs w:val="40"/>
                          <w:lang w:val="en-US"/>
                        </w:rPr>
                        <w:t xml:space="preserve">Effective July </w:t>
                      </w:r>
                      <w:r w:rsidRPr="00AD5BB5">
                        <w:rPr>
                          <w:rFonts w:ascii="Arial" w:hAnsi="Arial" w:cs="Arial"/>
                          <w:b/>
                          <w:sz w:val="40"/>
                          <w:szCs w:val="40"/>
                          <w:lang w:val="en-US"/>
                        </w:rPr>
                        <w:t>202</w:t>
                      </w:r>
                      <w:r>
                        <w:rPr>
                          <w:rFonts w:ascii="Arial" w:hAnsi="Arial" w:cs="Arial"/>
                          <w:b/>
                          <w:sz w:val="40"/>
                          <w:szCs w:val="40"/>
                          <w:lang w:val="en-US"/>
                        </w:rPr>
                        <w:t>1</w:t>
                      </w:r>
                    </w:p>
                    <w:p w14:paraId="100BBB46" w14:textId="77777777" w:rsidR="009E2F96" w:rsidRPr="00AD5BB5" w:rsidRDefault="009E2F96" w:rsidP="00D4501E">
                      <w:pPr>
                        <w:spacing w:before="240"/>
                        <w:jc w:val="center"/>
                        <w:rPr>
                          <w:rFonts w:ascii="Arial" w:hAnsi="Arial" w:cs="Arial"/>
                          <w:b/>
                          <w:sz w:val="40"/>
                          <w:szCs w:val="40"/>
                          <w:lang w:val="en-US"/>
                        </w:rPr>
                      </w:pPr>
                    </w:p>
                    <w:p w14:paraId="2D1C306E" w14:textId="77777777" w:rsidR="009E2F96" w:rsidRPr="00AD5BB5" w:rsidRDefault="009E2F96" w:rsidP="00D4501E">
                      <w:pPr>
                        <w:spacing w:before="240"/>
                        <w:jc w:val="center"/>
                        <w:rPr>
                          <w:rFonts w:ascii="Arial" w:hAnsi="Arial" w:cs="Arial"/>
                          <w:b/>
                          <w:sz w:val="40"/>
                          <w:szCs w:val="40"/>
                          <w:lang w:val="en-US"/>
                        </w:rPr>
                      </w:pPr>
                    </w:p>
                    <w:p w14:paraId="2D7AAC70" w14:textId="77777777" w:rsidR="009E2F96" w:rsidRPr="00FB45A0" w:rsidRDefault="009E2F96" w:rsidP="00D4501E">
                      <w:pPr>
                        <w:widowControl w:val="0"/>
                        <w:autoSpaceDE w:val="0"/>
                        <w:autoSpaceDN w:val="0"/>
                        <w:adjustRightInd w:val="0"/>
                        <w:ind w:right="37"/>
                        <w:rPr>
                          <w:rFonts w:ascii="Arial" w:hAnsi="Arial" w:cs="Arial"/>
                          <w:sz w:val="24"/>
                          <w:szCs w:val="24"/>
                        </w:rPr>
                      </w:pPr>
                      <w:r>
                        <w:rPr>
                          <w:rFonts w:ascii="Arial" w:hAnsi="Arial" w:cs="Arial"/>
                          <w:sz w:val="24"/>
                          <w:szCs w:val="24"/>
                        </w:rPr>
                        <w:t>The Notes</w:t>
                      </w:r>
                      <w:r w:rsidRPr="00FB45A0">
                        <w:rPr>
                          <w:rFonts w:ascii="Arial" w:hAnsi="Arial" w:cs="Arial"/>
                          <w:spacing w:val="-7"/>
                          <w:sz w:val="24"/>
                          <w:szCs w:val="24"/>
                        </w:rPr>
                        <w:t xml:space="preserve"> </w:t>
                      </w:r>
                      <w:r w:rsidRPr="00FB45A0">
                        <w:rPr>
                          <w:rFonts w:ascii="Arial" w:hAnsi="Arial" w:cs="Arial"/>
                          <w:sz w:val="24"/>
                          <w:szCs w:val="24"/>
                        </w:rPr>
                        <w:t>are</w:t>
                      </w:r>
                      <w:r w:rsidRPr="00FB45A0">
                        <w:rPr>
                          <w:rFonts w:ascii="Arial" w:hAnsi="Arial" w:cs="Arial"/>
                          <w:spacing w:val="-3"/>
                          <w:sz w:val="24"/>
                          <w:szCs w:val="24"/>
                        </w:rPr>
                        <w:t xml:space="preserve"> </w:t>
                      </w:r>
                      <w:r w:rsidRPr="00FB45A0">
                        <w:rPr>
                          <w:rFonts w:ascii="Arial" w:hAnsi="Arial" w:cs="Arial"/>
                          <w:sz w:val="24"/>
                          <w:szCs w:val="24"/>
                        </w:rPr>
                        <w:t>app</w:t>
                      </w:r>
                      <w:r w:rsidRPr="00FB45A0">
                        <w:rPr>
                          <w:rFonts w:ascii="Arial" w:hAnsi="Arial" w:cs="Arial"/>
                          <w:spacing w:val="2"/>
                          <w:sz w:val="24"/>
                          <w:szCs w:val="24"/>
                        </w:rPr>
                        <w:t>l</w:t>
                      </w:r>
                      <w:r w:rsidRPr="00FB45A0">
                        <w:rPr>
                          <w:rFonts w:ascii="Arial" w:hAnsi="Arial" w:cs="Arial"/>
                          <w:sz w:val="24"/>
                          <w:szCs w:val="24"/>
                        </w:rPr>
                        <w:t>icable</w:t>
                      </w:r>
                      <w:r w:rsidRPr="00FB45A0">
                        <w:rPr>
                          <w:rFonts w:ascii="Arial" w:hAnsi="Arial" w:cs="Arial"/>
                          <w:spacing w:val="-12"/>
                          <w:sz w:val="24"/>
                          <w:szCs w:val="24"/>
                        </w:rPr>
                        <w:t xml:space="preserve"> </w:t>
                      </w:r>
                      <w:r w:rsidRPr="00FB45A0">
                        <w:rPr>
                          <w:rFonts w:ascii="Arial" w:hAnsi="Arial" w:cs="Arial"/>
                          <w:sz w:val="24"/>
                          <w:szCs w:val="24"/>
                        </w:rPr>
                        <w:t>to</w:t>
                      </w:r>
                      <w:r w:rsidRPr="00FB45A0">
                        <w:rPr>
                          <w:rFonts w:ascii="Arial" w:hAnsi="Arial" w:cs="Arial"/>
                          <w:spacing w:val="-2"/>
                          <w:sz w:val="24"/>
                          <w:szCs w:val="24"/>
                        </w:rPr>
                        <w:t xml:space="preserve"> </w:t>
                      </w:r>
                      <w:r w:rsidRPr="00FB45A0">
                        <w:rPr>
                          <w:rFonts w:ascii="Arial" w:hAnsi="Arial" w:cs="Arial"/>
                          <w:sz w:val="24"/>
                          <w:szCs w:val="24"/>
                        </w:rPr>
                        <w:t>the</w:t>
                      </w:r>
                      <w:r w:rsidRPr="00FB45A0">
                        <w:rPr>
                          <w:rFonts w:ascii="Arial" w:hAnsi="Arial" w:cs="Arial"/>
                          <w:spacing w:val="-3"/>
                          <w:sz w:val="24"/>
                          <w:szCs w:val="24"/>
                        </w:rPr>
                        <w:t xml:space="preserve"> </w:t>
                      </w:r>
                      <w:r w:rsidRPr="00FB45A0">
                        <w:rPr>
                          <w:rFonts w:ascii="Arial" w:hAnsi="Arial" w:cs="Arial"/>
                          <w:sz w:val="24"/>
                          <w:szCs w:val="24"/>
                        </w:rPr>
                        <w:t>following</w:t>
                      </w:r>
                      <w:r w:rsidRPr="00FB45A0">
                        <w:rPr>
                          <w:rFonts w:ascii="Arial" w:hAnsi="Arial" w:cs="Arial"/>
                          <w:spacing w:val="-11"/>
                          <w:sz w:val="24"/>
                          <w:szCs w:val="24"/>
                        </w:rPr>
                        <w:t xml:space="preserve"> </w:t>
                      </w:r>
                      <w:r w:rsidRPr="00FB45A0">
                        <w:rPr>
                          <w:rFonts w:ascii="Arial" w:hAnsi="Arial" w:cs="Arial"/>
                          <w:sz w:val="24"/>
                          <w:szCs w:val="24"/>
                        </w:rPr>
                        <w:t>health</w:t>
                      </w:r>
                      <w:r w:rsidRPr="00FB45A0">
                        <w:rPr>
                          <w:rFonts w:ascii="Arial" w:hAnsi="Arial" w:cs="Arial"/>
                          <w:spacing w:val="-7"/>
                          <w:sz w:val="24"/>
                          <w:szCs w:val="24"/>
                        </w:rPr>
                        <w:t xml:space="preserve"> </w:t>
                      </w:r>
                      <w:r w:rsidRPr="00FB45A0">
                        <w:rPr>
                          <w:rFonts w:ascii="Arial" w:hAnsi="Arial" w:cs="Arial"/>
                          <w:sz w:val="24"/>
                          <w:szCs w:val="24"/>
                        </w:rPr>
                        <w:t>care</w:t>
                      </w:r>
                      <w:r w:rsidRPr="00FB45A0">
                        <w:rPr>
                          <w:rFonts w:ascii="Arial" w:hAnsi="Arial" w:cs="Arial"/>
                          <w:spacing w:val="-5"/>
                          <w:sz w:val="24"/>
                          <w:szCs w:val="24"/>
                        </w:rPr>
                        <w:t xml:space="preserve"> </w:t>
                      </w:r>
                      <w:r w:rsidRPr="00FB45A0">
                        <w:rPr>
                          <w:rFonts w:ascii="Arial" w:hAnsi="Arial" w:cs="Arial"/>
                          <w:sz w:val="24"/>
                          <w:szCs w:val="24"/>
                        </w:rPr>
                        <w:t>prov</w:t>
                      </w:r>
                      <w:r w:rsidRPr="00FB45A0">
                        <w:rPr>
                          <w:rFonts w:ascii="Arial" w:hAnsi="Arial" w:cs="Arial"/>
                          <w:spacing w:val="-1"/>
                          <w:sz w:val="24"/>
                          <w:szCs w:val="24"/>
                        </w:rPr>
                        <w:t>i</w:t>
                      </w:r>
                      <w:r w:rsidRPr="00FB45A0">
                        <w:rPr>
                          <w:rFonts w:ascii="Arial" w:hAnsi="Arial" w:cs="Arial"/>
                          <w:sz w:val="24"/>
                          <w:szCs w:val="24"/>
                        </w:rPr>
                        <w:t>ders</w:t>
                      </w:r>
                      <w:r w:rsidRPr="00FB45A0">
                        <w:rPr>
                          <w:rFonts w:ascii="Arial" w:hAnsi="Arial" w:cs="Arial"/>
                          <w:spacing w:val="-11"/>
                          <w:sz w:val="24"/>
                          <w:szCs w:val="24"/>
                        </w:rPr>
                        <w:t xml:space="preserve"> </w:t>
                      </w:r>
                      <w:r w:rsidRPr="00FB45A0">
                        <w:rPr>
                          <w:rFonts w:ascii="Arial" w:hAnsi="Arial" w:cs="Arial"/>
                          <w:sz w:val="24"/>
                          <w:szCs w:val="24"/>
                        </w:rPr>
                        <w:t>under</w:t>
                      </w:r>
                      <w:r w:rsidRPr="00FB45A0">
                        <w:rPr>
                          <w:rFonts w:ascii="Arial" w:hAnsi="Arial" w:cs="Arial"/>
                          <w:spacing w:val="-6"/>
                          <w:sz w:val="24"/>
                          <w:szCs w:val="24"/>
                        </w:rPr>
                        <w:t xml:space="preserve"> </w:t>
                      </w:r>
                      <w:r w:rsidRPr="00FB45A0">
                        <w:rPr>
                          <w:rFonts w:ascii="Arial" w:hAnsi="Arial" w:cs="Arial"/>
                          <w:w w:val="99"/>
                          <w:sz w:val="24"/>
                          <w:szCs w:val="24"/>
                        </w:rPr>
                        <w:t>the</w:t>
                      </w:r>
                      <w:r>
                        <w:rPr>
                          <w:rFonts w:ascii="Arial" w:hAnsi="Arial" w:cs="Arial"/>
                          <w:sz w:val="24"/>
                          <w:szCs w:val="24"/>
                        </w:rPr>
                        <w:t xml:space="preserve"> </w:t>
                      </w:r>
                      <w:r w:rsidRPr="00FB45A0">
                        <w:rPr>
                          <w:rFonts w:ascii="Arial" w:hAnsi="Arial" w:cs="Arial"/>
                          <w:sz w:val="24"/>
                          <w:szCs w:val="24"/>
                        </w:rPr>
                        <w:t>Coordina</w:t>
                      </w:r>
                      <w:r w:rsidRPr="00FB45A0">
                        <w:rPr>
                          <w:rFonts w:ascii="Arial" w:hAnsi="Arial" w:cs="Arial"/>
                          <w:spacing w:val="-1"/>
                          <w:sz w:val="24"/>
                          <w:szCs w:val="24"/>
                        </w:rPr>
                        <w:t>te</w:t>
                      </w:r>
                      <w:r w:rsidRPr="00FB45A0">
                        <w:rPr>
                          <w:rFonts w:ascii="Arial" w:hAnsi="Arial" w:cs="Arial"/>
                          <w:sz w:val="24"/>
                          <w:szCs w:val="24"/>
                        </w:rPr>
                        <w:t>d</w:t>
                      </w:r>
                      <w:r w:rsidRPr="00FB45A0">
                        <w:rPr>
                          <w:rFonts w:ascii="Arial" w:hAnsi="Arial" w:cs="Arial"/>
                          <w:spacing w:val="-14"/>
                          <w:sz w:val="24"/>
                          <w:szCs w:val="24"/>
                        </w:rPr>
                        <w:t xml:space="preserve"> </w:t>
                      </w:r>
                      <w:r w:rsidRPr="00FB45A0">
                        <w:rPr>
                          <w:rFonts w:ascii="Arial" w:hAnsi="Arial" w:cs="Arial"/>
                          <w:sz w:val="24"/>
                          <w:szCs w:val="24"/>
                        </w:rPr>
                        <w:t>Veterans’</w:t>
                      </w:r>
                      <w:r w:rsidRPr="00FB45A0">
                        <w:rPr>
                          <w:rFonts w:ascii="Arial" w:hAnsi="Arial" w:cs="Arial"/>
                          <w:spacing w:val="-11"/>
                          <w:sz w:val="24"/>
                          <w:szCs w:val="24"/>
                        </w:rPr>
                        <w:t xml:space="preserve"> </w:t>
                      </w:r>
                      <w:r w:rsidRPr="00FB45A0">
                        <w:rPr>
                          <w:rFonts w:ascii="Arial" w:hAnsi="Arial" w:cs="Arial"/>
                          <w:sz w:val="24"/>
                          <w:szCs w:val="24"/>
                        </w:rPr>
                        <w:t>Care</w:t>
                      </w:r>
                      <w:r w:rsidRPr="00FB45A0">
                        <w:rPr>
                          <w:rFonts w:ascii="Arial" w:hAnsi="Arial" w:cs="Arial"/>
                          <w:spacing w:val="-5"/>
                          <w:sz w:val="24"/>
                          <w:szCs w:val="24"/>
                        </w:rPr>
                        <w:t xml:space="preserve"> </w:t>
                      </w:r>
                      <w:r w:rsidRPr="00FB45A0">
                        <w:rPr>
                          <w:rFonts w:ascii="Arial" w:hAnsi="Arial" w:cs="Arial"/>
                          <w:w w:val="99"/>
                          <w:sz w:val="24"/>
                          <w:szCs w:val="24"/>
                        </w:rPr>
                        <w:t>Progra</w:t>
                      </w:r>
                      <w:r w:rsidRPr="00FB45A0">
                        <w:rPr>
                          <w:rFonts w:ascii="Arial" w:hAnsi="Arial" w:cs="Arial"/>
                          <w:spacing w:val="-1"/>
                          <w:w w:val="99"/>
                          <w:sz w:val="24"/>
                          <w:szCs w:val="24"/>
                        </w:rPr>
                        <w:t>m</w:t>
                      </w:r>
                      <w:r w:rsidRPr="00FB45A0">
                        <w:rPr>
                          <w:rFonts w:ascii="Arial" w:hAnsi="Arial" w:cs="Arial"/>
                          <w:w w:val="99"/>
                          <w:sz w:val="24"/>
                          <w:szCs w:val="24"/>
                        </w:rPr>
                        <w:t>:</w:t>
                      </w:r>
                    </w:p>
                    <w:p w14:paraId="563616EC" w14:textId="77777777" w:rsidR="009E2F96" w:rsidRPr="000D1ED6" w:rsidRDefault="009E2F96" w:rsidP="00D4501E">
                      <w:pPr>
                        <w:pStyle w:val="ListParagraph"/>
                        <w:widowControl w:val="0"/>
                        <w:numPr>
                          <w:ilvl w:val="0"/>
                          <w:numId w:val="21"/>
                        </w:numPr>
                        <w:autoSpaceDE w:val="0"/>
                        <w:autoSpaceDN w:val="0"/>
                        <w:adjustRightInd w:val="0"/>
                        <w:ind w:right="-20"/>
                        <w:rPr>
                          <w:rFonts w:ascii="Arial" w:hAnsi="Arial" w:cs="Arial"/>
                          <w:sz w:val="24"/>
                          <w:szCs w:val="24"/>
                        </w:rPr>
                      </w:pPr>
                      <w:r w:rsidRPr="007902B3">
                        <w:rPr>
                          <w:rFonts w:ascii="Arial" w:hAnsi="Arial" w:cs="Arial"/>
                          <w:sz w:val="24"/>
                          <w:szCs w:val="24"/>
                        </w:rPr>
                        <w:t>g</w:t>
                      </w:r>
                      <w:r w:rsidRPr="000D1ED6">
                        <w:rPr>
                          <w:rFonts w:ascii="Arial" w:hAnsi="Arial" w:cs="Arial"/>
                          <w:sz w:val="24"/>
                          <w:szCs w:val="24"/>
                        </w:rPr>
                        <w:t xml:space="preserve">eneral </w:t>
                      </w:r>
                      <w:r>
                        <w:rPr>
                          <w:rFonts w:ascii="Arial" w:hAnsi="Arial" w:cs="Arial"/>
                          <w:sz w:val="24"/>
                          <w:szCs w:val="24"/>
                        </w:rPr>
                        <w:t>p</w:t>
                      </w:r>
                      <w:r w:rsidRPr="000D1ED6">
                        <w:rPr>
                          <w:rFonts w:ascii="Arial" w:hAnsi="Arial" w:cs="Arial"/>
                          <w:sz w:val="24"/>
                          <w:szCs w:val="24"/>
                        </w:rPr>
                        <w:t>ractitioners</w:t>
                      </w:r>
                    </w:p>
                    <w:p w14:paraId="741A2FD7" w14:textId="77777777" w:rsidR="009E2F96" w:rsidRPr="000D1ED6" w:rsidRDefault="009E2F96" w:rsidP="00D4501E">
                      <w:pPr>
                        <w:pStyle w:val="ListParagraph"/>
                        <w:widowControl w:val="0"/>
                        <w:numPr>
                          <w:ilvl w:val="0"/>
                          <w:numId w:val="21"/>
                        </w:numPr>
                        <w:autoSpaceDE w:val="0"/>
                        <w:autoSpaceDN w:val="0"/>
                        <w:adjustRightInd w:val="0"/>
                        <w:ind w:right="-20"/>
                        <w:rPr>
                          <w:rFonts w:ascii="Arial" w:hAnsi="Arial" w:cs="Arial"/>
                          <w:sz w:val="24"/>
                          <w:szCs w:val="24"/>
                        </w:rPr>
                      </w:pPr>
                      <w:r>
                        <w:rPr>
                          <w:rFonts w:ascii="Arial" w:hAnsi="Arial" w:cs="Arial"/>
                          <w:sz w:val="24"/>
                          <w:szCs w:val="24"/>
                        </w:rPr>
                        <w:t>p</w:t>
                      </w:r>
                      <w:r w:rsidRPr="000D1ED6">
                        <w:rPr>
                          <w:rFonts w:ascii="Arial" w:hAnsi="Arial" w:cs="Arial"/>
                          <w:sz w:val="24"/>
                          <w:szCs w:val="24"/>
                        </w:rPr>
                        <w:t>ractice</w:t>
                      </w:r>
                      <w:r w:rsidRPr="000D1ED6">
                        <w:rPr>
                          <w:rFonts w:ascii="Arial" w:hAnsi="Arial" w:cs="Arial"/>
                          <w:spacing w:val="-9"/>
                          <w:sz w:val="24"/>
                          <w:szCs w:val="24"/>
                        </w:rPr>
                        <w:t xml:space="preserve"> </w:t>
                      </w:r>
                      <w:r>
                        <w:rPr>
                          <w:rFonts w:ascii="Arial" w:hAnsi="Arial" w:cs="Arial"/>
                          <w:spacing w:val="-9"/>
                          <w:sz w:val="24"/>
                          <w:szCs w:val="24"/>
                        </w:rPr>
                        <w:t>n</w:t>
                      </w:r>
                      <w:r w:rsidRPr="000D1ED6">
                        <w:rPr>
                          <w:rFonts w:ascii="Arial" w:hAnsi="Arial" w:cs="Arial"/>
                          <w:sz w:val="24"/>
                          <w:szCs w:val="24"/>
                        </w:rPr>
                        <w:t>urses</w:t>
                      </w:r>
                    </w:p>
                    <w:p w14:paraId="2BAA3402" w14:textId="77777777" w:rsidR="009E2F96" w:rsidRPr="000D1ED6" w:rsidRDefault="009E2F96" w:rsidP="00D4501E">
                      <w:pPr>
                        <w:pStyle w:val="ListParagraph"/>
                        <w:widowControl w:val="0"/>
                        <w:numPr>
                          <w:ilvl w:val="0"/>
                          <w:numId w:val="21"/>
                        </w:numPr>
                        <w:autoSpaceDE w:val="0"/>
                        <w:autoSpaceDN w:val="0"/>
                        <w:adjustRightInd w:val="0"/>
                        <w:ind w:right="-20"/>
                        <w:rPr>
                          <w:rFonts w:ascii="Arial" w:hAnsi="Arial" w:cs="Arial"/>
                          <w:sz w:val="24"/>
                          <w:szCs w:val="24"/>
                        </w:rPr>
                      </w:pPr>
                      <w:r w:rsidRPr="000D1ED6">
                        <w:rPr>
                          <w:rFonts w:ascii="Arial" w:hAnsi="Arial" w:cs="Arial"/>
                          <w:sz w:val="24"/>
                          <w:szCs w:val="24"/>
                        </w:rPr>
                        <w:t>Aboriginal and</w:t>
                      </w:r>
                      <w:r>
                        <w:rPr>
                          <w:rFonts w:ascii="Arial" w:hAnsi="Arial" w:cs="Arial"/>
                          <w:sz w:val="24"/>
                          <w:szCs w:val="24"/>
                        </w:rPr>
                        <w:t>/or</w:t>
                      </w:r>
                      <w:r w:rsidRPr="000D1ED6">
                        <w:rPr>
                          <w:rFonts w:ascii="Arial" w:hAnsi="Arial" w:cs="Arial"/>
                          <w:sz w:val="24"/>
                          <w:szCs w:val="24"/>
                        </w:rPr>
                        <w:t xml:space="preserve"> Torres Strait Islander </w:t>
                      </w:r>
                      <w:r>
                        <w:rPr>
                          <w:rFonts w:ascii="Arial" w:hAnsi="Arial" w:cs="Arial"/>
                          <w:sz w:val="24"/>
                          <w:szCs w:val="24"/>
                        </w:rPr>
                        <w:t xml:space="preserve">Primary </w:t>
                      </w:r>
                      <w:r w:rsidRPr="000D1ED6">
                        <w:rPr>
                          <w:rFonts w:ascii="Arial" w:hAnsi="Arial" w:cs="Arial"/>
                          <w:sz w:val="24"/>
                          <w:szCs w:val="24"/>
                        </w:rPr>
                        <w:t>Health</w:t>
                      </w:r>
                      <w:r w:rsidRPr="000D1ED6">
                        <w:rPr>
                          <w:rFonts w:ascii="Arial" w:hAnsi="Arial" w:cs="Arial"/>
                          <w:spacing w:val="-7"/>
                          <w:sz w:val="24"/>
                          <w:szCs w:val="24"/>
                        </w:rPr>
                        <w:t xml:space="preserve"> </w:t>
                      </w:r>
                      <w:r w:rsidRPr="000D1ED6">
                        <w:rPr>
                          <w:rFonts w:ascii="Arial" w:hAnsi="Arial" w:cs="Arial"/>
                          <w:w w:val="99"/>
                          <w:sz w:val="24"/>
                          <w:szCs w:val="24"/>
                        </w:rPr>
                        <w:t>Workers</w:t>
                      </w:r>
                    </w:p>
                    <w:p w14:paraId="3B99EF98" w14:textId="77777777" w:rsidR="009E2F96" w:rsidRPr="000D1ED6" w:rsidRDefault="009E2F96" w:rsidP="00D4501E">
                      <w:pPr>
                        <w:pStyle w:val="ListParagraph"/>
                        <w:widowControl w:val="0"/>
                        <w:numPr>
                          <w:ilvl w:val="0"/>
                          <w:numId w:val="21"/>
                        </w:numPr>
                        <w:autoSpaceDE w:val="0"/>
                        <w:autoSpaceDN w:val="0"/>
                        <w:adjustRightInd w:val="0"/>
                        <w:ind w:right="-20"/>
                        <w:rPr>
                          <w:rFonts w:ascii="Arial" w:hAnsi="Arial" w:cs="Arial"/>
                          <w:sz w:val="24"/>
                          <w:szCs w:val="24"/>
                        </w:rPr>
                      </w:pPr>
                      <w:r>
                        <w:rPr>
                          <w:rFonts w:ascii="Arial" w:hAnsi="Arial" w:cs="Arial"/>
                          <w:sz w:val="24"/>
                          <w:szCs w:val="24"/>
                        </w:rPr>
                        <w:t>c</w:t>
                      </w:r>
                      <w:r w:rsidRPr="000D1ED6">
                        <w:rPr>
                          <w:rFonts w:ascii="Arial" w:hAnsi="Arial" w:cs="Arial"/>
                          <w:sz w:val="24"/>
                          <w:szCs w:val="24"/>
                        </w:rPr>
                        <w:t xml:space="preserve">ommunity </w:t>
                      </w:r>
                      <w:r>
                        <w:rPr>
                          <w:rFonts w:ascii="Arial" w:hAnsi="Arial" w:cs="Arial"/>
                          <w:sz w:val="24"/>
                          <w:szCs w:val="24"/>
                        </w:rPr>
                        <w:t>n</w:t>
                      </w:r>
                      <w:r w:rsidRPr="000D1ED6">
                        <w:rPr>
                          <w:rFonts w:ascii="Arial" w:hAnsi="Arial" w:cs="Arial"/>
                          <w:sz w:val="24"/>
                          <w:szCs w:val="24"/>
                        </w:rPr>
                        <w:t>urses</w:t>
                      </w:r>
                    </w:p>
                    <w:p w14:paraId="1B895CE8" w14:textId="77777777" w:rsidR="009E2F96" w:rsidRPr="003E5991" w:rsidRDefault="009E2F96" w:rsidP="00D4501E">
                      <w:pPr>
                        <w:spacing w:before="240"/>
                        <w:jc w:val="center"/>
                        <w:rPr>
                          <w:rFonts w:ascii="Arial" w:hAnsi="Arial" w:cs="Arial"/>
                          <w:b/>
                          <w:sz w:val="40"/>
                          <w:szCs w:val="40"/>
                          <w:lang w:val="en-US"/>
                        </w:rPr>
                      </w:pPr>
                    </w:p>
                  </w:txbxContent>
                </v:textbox>
              </v:shape>
            </w:pict>
          </mc:Fallback>
        </mc:AlternateContent>
      </w:r>
    </w:p>
    <w:p w14:paraId="6813FDC2" w14:textId="77777777" w:rsidR="00D4501E" w:rsidRDefault="00D4501E" w:rsidP="00D4501E">
      <w:pPr>
        <w:spacing w:after="240" w:line="240" w:lineRule="auto"/>
      </w:pPr>
    </w:p>
    <w:p w14:paraId="61FAF8C1" w14:textId="77777777" w:rsidR="00D4501E" w:rsidRDefault="00D4501E" w:rsidP="00D4501E">
      <w:pPr>
        <w:spacing w:after="240" w:line="240" w:lineRule="auto"/>
      </w:pPr>
    </w:p>
    <w:p w14:paraId="7425F8EC" w14:textId="77777777" w:rsidR="00D4501E" w:rsidRDefault="00D4501E" w:rsidP="00D4501E">
      <w:pPr>
        <w:spacing w:after="240" w:line="240" w:lineRule="auto"/>
      </w:pPr>
    </w:p>
    <w:p w14:paraId="6FCB7CC1" w14:textId="77777777" w:rsidR="00D4501E" w:rsidRDefault="00D4501E" w:rsidP="00D4501E">
      <w:pPr>
        <w:spacing w:after="240" w:line="240" w:lineRule="auto"/>
      </w:pPr>
    </w:p>
    <w:p w14:paraId="6C7DDE3D" w14:textId="77777777" w:rsidR="00D4501E" w:rsidRDefault="00D4501E" w:rsidP="00D4501E">
      <w:pPr>
        <w:spacing w:after="240" w:line="240" w:lineRule="auto"/>
      </w:pPr>
    </w:p>
    <w:p w14:paraId="33C3BA2E" w14:textId="77777777" w:rsidR="00D4501E" w:rsidRDefault="00D4501E" w:rsidP="00D4501E">
      <w:pPr>
        <w:spacing w:after="240" w:line="240" w:lineRule="auto"/>
      </w:pPr>
    </w:p>
    <w:p w14:paraId="76CA3F77" w14:textId="77777777" w:rsidR="00D4501E" w:rsidRDefault="00D4501E" w:rsidP="00D4501E">
      <w:pPr>
        <w:spacing w:after="240" w:line="240" w:lineRule="auto"/>
      </w:pPr>
    </w:p>
    <w:p w14:paraId="47F1A061" w14:textId="77777777" w:rsidR="00D4501E" w:rsidRDefault="00D4501E" w:rsidP="00D4501E">
      <w:pPr>
        <w:spacing w:after="240" w:line="240" w:lineRule="auto"/>
      </w:pPr>
    </w:p>
    <w:p w14:paraId="1BA295A9" w14:textId="77777777" w:rsidR="00D4501E" w:rsidRDefault="00D4501E" w:rsidP="00D4501E">
      <w:pPr>
        <w:spacing w:after="240" w:line="240" w:lineRule="auto"/>
      </w:pPr>
    </w:p>
    <w:p w14:paraId="475447DD" w14:textId="77777777" w:rsidR="00D4501E" w:rsidRDefault="00D4501E" w:rsidP="00D4501E">
      <w:pPr>
        <w:spacing w:after="240" w:line="240" w:lineRule="auto"/>
      </w:pPr>
    </w:p>
    <w:p w14:paraId="0755D077" w14:textId="77777777" w:rsidR="00D4501E" w:rsidRDefault="00D4501E" w:rsidP="00D4501E">
      <w:pPr>
        <w:spacing w:after="240" w:line="240" w:lineRule="auto"/>
      </w:pPr>
    </w:p>
    <w:p w14:paraId="022B1D48" w14:textId="77777777" w:rsidR="00D4501E" w:rsidRDefault="00D4501E" w:rsidP="00D4501E">
      <w:pPr>
        <w:spacing w:after="240" w:line="240" w:lineRule="auto"/>
      </w:pPr>
    </w:p>
    <w:p w14:paraId="4B0F0189" w14:textId="77777777" w:rsidR="00D4501E" w:rsidRDefault="00D4501E" w:rsidP="00D4501E">
      <w:pPr>
        <w:spacing w:after="240" w:line="240" w:lineRule="auto"/>
      </w:pPr>
    </w:p>
    <w:p w14:paraId="19BACF53" w14:textId="77777777" w:rsidR="00D4501E" w:rsidRDefault="00D4501E" w:rsidP="00D4501E">
      <w:pPr>
        <w:spacing w:after="240" w:line="240" w:lineRule="auto"/>
      </w:pPr>
    </w:p>
    <w:p w14:paraId="2EB05282" w14:textId="77777777" w:rsidR="00D4501E" w:rsidRDefault="00D4501E" w:rsidP="00D4501E">
      <w:pPr>
        <w:spacing w:after="240" w:line="240" w:lineRule="auto"/>
      </w:pPr>
    </w:p>
    <w:p w14:paraId="3D5A1746" w14:textId="77777777" w:rsidR="00D4501E" w:rsidRDefault="00D4501E" w:rsidP="00D4501E">
      <w:pPr>
        <w:spacing w:after="240" w:line="240" w:lineRule="auto"/>
      </w:pPr>
    </w:p>
    <w:p w14:paraId="443BAE4C" w14:textId="77777777" w:rsidR="00D4501E" w:rsidRDefault="00D4501E" w:rsidP="00D4501E">
      <w:pPr>
        <w:spacing w:after="240" w:line="240" w:lineRule="auto"/>
        <w:sectPr w:rsidR="00D4501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409A7998" w14:textId="77777777" w:rsidR="00D4501E" w:rsidRPr="00855799" w:rsidRDefault="00D4501E" w:rsidP="00D4501E">
      <w:pPr>
        <w:spacing w:after="240" w:line="240" w:lineRule="auto"/>
        <w:rPr>
          <w:rFonts w:ascii="Arial" w:hAnsi="Arial" w:cs="Arial"/>
          <w:sz w:val="24"/>
          <w:szCs w:val="24"/>
        </w:rPr>
      </w:pPr>
      <w:r w:rsidRPr="00855799">
        <w:rPr>
          <w:rFonts w:ascii="Arial" w:hAnsi="Arial" w:cs="Arial"/>
          <w:sz w:val="24"/>
          <w:szCs w:val="24"/>
        </w:rPr>
        <w:lastRenderedPageBreak/>
        <w:t>I, Jenny Cotton, Assistant Secretary Client Programs Branch in the Client Engagement and Support Services Division of the Department of Veterans’ Affairs (DVA) hereby:</w:t>
      </w:r>
    </w:p>
    <w:p w14:paraId="013789D9" w14:textId="77777777" w:rsidR="00D4501E" w:rsidRPr="00855799" w:rsidRDefault="00D4501E" w:rsidP="00D4501E">
      <w:pPr>
        <w:spacing w:after="240" w:line="240" w:lineRule="auto"/>
        <w:rPr>
          <w:rFonts w:ascii="Arial" w:hAnsi="Arial" w:cs="Arial"/>
          <w:sz w:val="24"/>
          <w:szCs w:val="24"/>
          <w:highlight w:val="yellow"/>
        </w:rPr>
      </w:pPr>
    </w:p>
    <w:p w14:paraId="4AB00433" w14:textId="77777777" w:rsidR="00D4501E" w:rsidRPr="00855799" w:rsidRDefault="00D4501E" w:rsidP="00D4501E">
      <w:pPr>
        <w:spacing w:after="240" w:line="240" w:lineRule="auto"/>
        <w:rPr>
          <w:rFonts w:ascii="Arial" w:hAnsi="Arial" w:cs="Arial"/>
          <w:sz w:val="24"/>
          <w:szCs w:val="24"/>
        </w:rPr>
      </w:pPr>
      <w:r w:rsidRPr="00855799">
        <w:rPr>
          <w:rFonts w:ascii="Arial" w:hAnsi="Arial" w:cs="Arial"/>
          <w:sz w:val="24"/>
          <w:szCs w:val="24"/>
        </w:rPr>
        <w:t xml:space="preserve">(a) </w:t>
      </w:r>
      <w:proofErr w:type="gramStart"/>
      <w:r w:rsidRPr="00855799">
        <w:rPr>
          <w:rFonts w:ascii="Arial" w:hAnsi="Arial" w:cs="Arial"/>
          <w:sz w:val="24"/>
          <w:szCs w:val="24"/>
        </w:rPr>
        <w:t>revoke</w:t>
      </w:r>
      <w:proofErr w:type="gramEnd"/>
      <w:r w:rsidRPr="00855799">
        <w:rPr>
          <w:rFonts w:ascii="Arial" w:hAnsi="Arial" w:cs="Arial"/>
          <w:sz w:val="24"/>
          <w:szCs w:val="24"/>
        </w:rPr>
        <w:t xml:space="preserve"> the </w:t>
      </w:r>
      <w:bookmarkStart w:id="0" w:name="_GoBack"/>
      <w:r w:rsidRPr="00855799">
        <w:rPr>
          <w:rFonts w:ascii="Arial" w:hAnsi="Arial" w:cs="Arial"/>
          <w:sz w:val="24"/>
          <w:szCs w:val="24"/>
        </w:rPr>
        <w:t xml:space="preserve">Notes for Coordinated Veterans’ Care Program Providers </w:t>
      </w:r>
      <w:bookmarkEnd w:id="0"/>
      <w:r w:rsidR="006F4125">
        <w:rPr>
          <w:rFonts w:ascii="Arial" w:hAnsi="Arial" w:cs="Arial"/>
          <w:sz w:val="24"/>
          <w:szCs w:val="24"/>
        </w:rPr>
        <w:t>February</w:t>
      </w:r>
      <w:r w:rsidR="006F4125" w:rsidRPr="00855799">
        <w:rPr>
          <w:rFonts w:ascii="Arial" w:hAnsi="Arial" w:cs="Arial"/>
          <w:sz w:val="24"/>
          <w:szCs w:val="24"/>
        </w:rPr>
        <w:t xml:space="preserve"> 20</w:t>
      </w:r>
      <w:r w:rsidR="006F4125">
        <w:rPr>
          <w:rFonts w:ascii="Arial" w:hAnsi="Arial" w:cs="Arial"/>
          <w:sz w:val="24"/>
          <w:szCs w:val="24"/>
        </w:rPr>
        <w:t>2</w:t>
      </w:r>
      <w:r w:rsidR="006F4125" w:rsidRPr="00855799">
        <w:rPr>
          <w:rFonts w:ascii="Arial" w:hAnsi="Arial" w:cs="Arial"/>
          <w:sz w:val="24"/>
          <w:szCs w:val="24"/>
        </w:rPr>
        <w:t>1</w:t>
      </w:r>
      <w:r w:rsidRPr="00855799">
        <w:rPr>
          <w:rFonts w:ascii="Arial" w:hAnsi="Arial" w:cs="Arial"/>
          <w:sz w:val="24"/>
          <w:szCs w:val="24"/>
        </w:rPr>
        <w:t xml:space="preserve">; and </w:t>
      </w:r>
    </w:p>
    <w:p w14:paraId="5D9E0579" w14:textId="77777777" w:rsidR="00D4501E" w:rsidRPr="00855799" w:rsidRDefault="00D4501E" w:rsidP="00D4501E">
      <w:pPr>
        <w:spacing w:after="240" w:line="240" w:lineRule="auto"/>
        <w:rPr>
          <w:rFonts w:ascii="Arial" w:hAnsi="Arial" w:cs="Arial"/>
          <w:sz w:val="24"/>
          <w:szCs w:val="24"/>
        </w:rPr>
      </w:pPr>
    </w:p>
    <w:p w14:paraId="1244DC4F" w14:textId="77777777" w:rsidR="00D4501E" w:rsidRPr="00855799" w:rsidRDefault="002C12CA" w:rsidP="00D4501E">
      <w:pPr>
        <w:spacing w:after="240" w:line="240" w:lineRule="auto"/>
        <w:rPr>
          <w:rFonts w:ascii="Arial" w:hAnsi="Arial" w:cs="Arial"/>
          <w:sz w:val="24"/>
          <w:szCs w:val="24"/>
        </w:rPr>
      </w:pPr>
      <w:r w:rsidRPr="00FC5B9B">
        <w:rPr>
          <w:noProof/>
          <w:lang w:eastAsia="en-AU"/>
        </w:rPr>
        <w:drawing>
          <wp:anchor distT="0" distB="0" distL="114300" distR="114300" simplePos="0" relativeHeight="251662336" behindDoc="1" locked="0" layoutInCell="1" allowOverlap="1" wp14:anchorId="24891C45" wp14:editId="3B0E49CD">
            <wp:simplePos x="0" y="0"/>
            <wp:positionH relativeFrom="margin">
              <wp:posOffset>57150</wp:posOffset>
            </wp:positionH>
            <wp:positionV relativeFrom="margin">
              <wp:posOffset>2328545</wp:posOffset>
            </wp:positionV>
            <wp:extent cx="966470" cy="583565"/>
            <wp:effectExtent l="0" t="0" r="5080" b="6985"/>
            <wp:wrapTight wrapText="bothSides">
              <wp:wrapPolygon edited="0">
                <wp:start x="0" y="0"/>
                <wp:lineTo x="0" y="21153"/>
                <wp:lineTo x="21288" y="21153"/>
                <wp:lineTo x="2128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8947" t="51266" r="53296" b="32153"/>
                    <a:stretch/>
                  </pic:blipFill>
                  <pic:spPr bwMode="auto">
                    <a:xfrm>
                      <a:off x="0" y="0"/>
                      <a:ext cx="966470" cy="5835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501E" w:rsidRPr="00855799">
        <w:rPr>
          <w:rFonts w:ascii="Arial" w:hAnsi="Arial" w:cs="Arial"/>
          <w:sz w:val="24"/>
          <w:szCs w:val="24"/>
        </w:rPr>
        <w:t xml:space="preserve">(b) </w:t>
      </w:r>
      <w:proofErr w:type="gramStart"/>
      <w:r w:rsidR="00D4501E" w:rsidRPr="00855799">
        <w:rPr>
          <w:rFonts w:ascii="Arial" w:hAnsi="Arial" w:cs="Arial"/>
          <w:sz w:val="24"/>
          <w:szCs w:val="24"/>
        </w:rPr>
        <w:t>approve</w:t>
      </w:r>
      <w:proofErr w:type="gramEnd"/>
      <w:r w:rsidR="00D4501E" w:rsidRPr="00855799">
        <w:rPr>
          <w:rFonts w:ascii="Arial" w:hAnsi="Arial" w:cs="Arial"/>
          <w:sz w:val="24"/>
          <w:szCs w:val="24"/>
        </w:rPr>
        <w:t xml:space="preserve"> the Notes</w:t>
      </w:r>
      <w:r w:rsidR="00D4501E" w:rsidRPr="003F13A7">
        <w:rPr>
          <w:rFonts w:ascii="Arial" w:hAnsi="Arial" w:cs="Arial"/>
          <w:sz w:val="24"/>
          <w:szCs w:val="24"/>
        </w:rPr>
        <w:t xml:space="preserve"> for Coordinated Veterans’ Care Program Providers</w:t>
      </w:r>
      <w:r w:rsidR="00D4501E">
        <w:rPr>
          <w:rFonts w:ascii="Arial" w:hAnsi="Arial" w:cs="Arial"/>
          <w:sz w:val="24"/>
          <w:szCs w:val="24"/>
        </w:rPr>
        <w:t xml:space="preserve"> </w:t>
      </w:r>
      <w:r w:rsidR="006F4125">
        <w:rPr>
          <w:rFonts w:ascii="Arial" w:hAnsi="Arial" w:cs="Arial"/>
          <w:sz w:val="24"/>
          <w:szCs w:val="24"/>
        </w:rPr>
        <w:t>July</w:t>
      </w:r>
      <w:r w:rsidR="006F4125" w:rsidRPr="003F13A7">
        <w:rPr>
          <w:rFonts w:ascii="Arial" w:hAnsi="Arial" w:cs="Arial"/>
          <w:sz w:val="24"/>
          <w:szCs w:val="24"/>
        </w:rPr>
        <w:t xml:space="preserve"> </w:t>
      </w:r>
      <w:r w:rsidR="00D4501E" w:rsidRPr="003F13A7">
        <w:rPr>
          <w:rFonts w:ascii="Arial" w:hAnsi="Arial" w:cs="Arial"/>
          <w:sz w:val="24"/>
          <w:szCs w:val="24"/>
        </w:rPr>
        <w:t>202</w:t>
      </w:r>
      <w:r w:rsidR="00D4501E">
        <w:rPr>
          <w:rFonts w:ascii="Arial" w:hAnsi="Arial" w:cs="Arial"/>
          <w:sz w:val="24"/>
          <w:szCs w:val="24"/>
        </w:rPr>
        <w:t>1</w:t>
      </w:r>
      <w:r w:rsidR="00D4501E" w:rsidRPr="00855799">
        <w:rPr>
          <w:rFonts w:ascii="Arial" w:hAnsi="Arial" w:cs="Arial"/>
          <w:sz w:val="24"/>
          <w:szCs w:val="24"/>
        </w:rPr>
        <w:t>.</w:t>
      </w:r>
    </w:p>
    <w:p w14:paraId="76C48502" w14:textId="77777777" w:rsidR="00D4501E" w:rsidRPr="00855799" w:rsidRDefault="00D4501E" w:rsidP="00D4501E">
      <w:pPr>
        <w:spacing w:after="240" w:line="240" w:lineRule="auto"/>
        <w:rPr>
          <w:rFonts w:ascii="Arial" w:hAnsi="Arial" w:cs="Arial"/>
          <w:sz w:val="24"/>
          <w:szCs w:val="24"/>
        </w:rPr>
      </w:pPr>
    </w:p>
    <w:p w14:paraId="6C2F9469" w14:textId="77777777" w:rsidR="00D4501E" w:rsidRPr="00855799" w:rsidRDefault="00D4501E" w:rsidP="00D4501E">
      <w:pPr>
        <w:spacing w:after="240" w:line="240" w:lineRule="auto"/>
        <w:rPr>
          <w:rFonts w:ascii="Arial" w:hAnsi="Arial" w:cs="Arial"/>
          <w:sz w:val="24"/>
          <w:szCs w:val="24"/>
        </w:rPr>
      </w:pPr>
    </w:p>
    <w:p w14:paraId="785D758E" w14:textId="77777777" w:rsidR="00D4501E" w:rsidRPr="00855799" w:rsidRDefault="00D4501E" w:rsidP="00D4501E">
      <w:pPr>
        <w:spacing w:after="240" w:line="240" w:lineRule="auto"/>
        <w:rPr>
          <w:rFonts w:ascii="Arial" w:hAnsi="Arial" w:cs="Arial"/>
          <w:sz w:val="24"/>
          <w:szCs w:val="24"/>
        </w:rPr>
      </w:pPr>
      <w:r w:rsidRPr="00855799">
        <w:rPr>
          <w:rFonts w:ascii="Arial" w:hAnsi="Arial" w:cs="Arial"/>
          <w:sz w:val="24"/>
          <w:szCs w:val="24"/>
        </w:rPr>
        <w:t>……………………………………………………………………</w:t>
      </w:r>
    </w:p>
    <w:p w14:paraId="3473BAB4" w14:textId="77777777" w:rsidR="00D4501E" w:rsidRPr="00855799" w:rsidRDefault="00D4501E" w:rsidP="00D4501E">
      <w:pPr>
        <w:spacing w:after="240" w:line="240" w:lineRule="auto"/>
        <w:rPr>
          <w:rFonts w:ascii="Arial" w:hAnsi="Arial" w:cs="Arial"/>
          <w:sz w:val="24"/>
          <w:szCs w:val="24"/>
        </w:rPr>
      </w:pPr>
      <w:r w:rsidRPr="00855799">
        <w:rPr>
          <w:rFonts w:ascii="Arial" w:hAnsi="Arial" w:cs="Arial"/>
          <w:sz w:val="24"/>
          <w:szCs w:val="24"/>
        </w:rPr>
        <w:t>(J</w:t>
      </w:r>
      <w:r w:rsidR="0085092D">
        <w:rPr>
          <w:rFonts w:ascii="Arial" w:hAnsi="Arial" w:cs="Arial"/>
          <w:sz w:val="24"/>
          <w:szCs w:val="24"/>
        </w:rPr>
        <w:t>enny</w:t>
      </w:r>
      <w:r w:rsidRPr="00855799">
        <w:rPr>
          <w:rFonts w:ascii="Arial" w:hAnsi="Arial" w:cs="Arial"/>
          <w:sz w:val="24"/>
          <w:szCs w:val="24"/>
        </w:rPr>
        <w:t xml:space="preserve"> Cotton</w:t>
      </w:r>
      <w:r w:rsidR="0085092D">
        <w:rPr>
          <w:rFonts w:ascii="Arial" w:hAnsi="Arial" w:cs="Arial"/>
          <w:sz w:val="24"/>
          <w:szCs w:val="24"/>
        </w:rPr>
        <w:t xml:space="preserve"> CSC</w:t>
      </w:r>
      <w:r w:rsidRPr="00855799">
        <w:rPr>
          <w:rFonts w:ascii="Arial" w:hAnsi="Arial" w:cs="Arial"/>
          <w:sz w:val="24"/>
          <w:szCs w:val="24"/>
        </w:rPr>
        <w:t>)</w:t>
      </w:r>
    </w:p>
    <w:p w14:paraId="56CE5771" w14:textId="06A40517" w:rsidR="00D4501E" w:rsidRDefault="00D4501E" w:rsidP="00D4501E">
      <w:pPr>
        <w:spacing w:after="240" w:line="240" w:lineRule="auto"/>
        <w:rPr>
          <w:rFonts w:ascii="Arial" w:hAnsi="Arial" w:cs="Arial"/>
          <w:sz w:val="24"/>
          <w:szCs w:val="24"/>
        </w:rPr>
      </w:pPr>
      <w:r w:rsidRPr="003F6287">
        <w:rPr>
          <w:rFonts w:ascii="Arial" w:hAnsi="Arial" w:cs="Arial"/>
          <w:sz w:val="24"/>
          <w:szCs w:val="24"/>
        </w:rPr>
        <w:t>Dated this</w:t>
      </w:r>
      <w:r w:rsidR="0085092D" w:rsidRPr="003F6287">
        <w:rPr>
          <w:rFonts w:ascii="Arial" w:hAnsi="Arial" w:cs="Arial"/>
          <w:sz w:val="24"/>
          <w:szCs w:val="24"/>
        </w:rPr>
        <w:t xml:space="preserve"> </w:t>
      </w:r>
      <w:r w:rsidR="005F4ADB" w:rsidRPr="003F6287">
        <w:rPr>
          <w:rFonts w:ascii="Arial" w:hAnsi="Arial" w:cs="Arial"/>
          <w:sz w:val="24"/>
          <w:szCs w:val="24"/>
        </w:rPr>
        <w:t>11</w:t>
      </w:r>
      <w:r w:rsidR="005F4ADB" w:rsidRPr="003F6287">
        <w:rPr>
          <w:rFonts w:ascii="Arial" w:hAnsi="Arial" w:cs="Arial"/>
          <w:sz w:val="24"/>
          <w:szCs w:val="24"/>
          <w:vertAlign w:val="superscript"/>
        </w:rPr>
        <w:t>th</w:t>
      </w:r>
      <w:r w:rsidR="005F4ADB" w:rsidRPr="003F6287">
        <w:rPr>
          <w:rFonts w:ascii="Arial" w:hAnsi="Arial" w:cs="Arial"/>
          <w:sz w:val="24"/>
          <w:szCs w:val="24"/>
        </w:rPr>
        <w:t xml:space="preserve"> </w:t>
      </w:r>
      <w:r w:rsidRPr="003F6287">
        <w:rPr>
          <w:rFonts w:ascii="Arial" w:hAnsi="Arial" w:cs="Arial"/>
          <w:sz w:val="24"/>
          <w:szCs w:val="24"/>
        </w:rPr>
        <w:t>day of</w:t>
      </w:r>
      <w:r w:rsidR="0085092D" w:rsidRPr="003F6287">
        <w:rPr>
          <w:rFonts w:ascii="Arial" w:hAnsi="Arial" w:cs="Arial"/>
          <w:sz w:val="24"/>
          <w:szCs w:val="24"/>
        </w:rPr>
        <w:t xml:space="preserve"> </w:t>
      </w:r>
      <w:r w:rsidR="006D47C8" w:rsidRPr="003F6287">
        <w:rPr>
          <w:rFonts w:ascii="Arial" w:hAnsi="Arial" w:cs="Arial"/>
          <w:sz w:val="24"/>
          <w:szCs w:val="24"/>
        </w:rPr>
        <w:t xml:space="preserve">June </w:t>
      </w:r>
      <w:r w:rsidRPr="003F6287">
        <w:rPr>
          <w:rFonts w:ascii="Arial" w:hAnsi="Arial" w:cs="Arial"/>
          <w:sz w:val="24"/>
          <w:szCs w:val="24"/>
        </w:rPr>
        <w:t>2021</w:t>
      </w:r>
    </w:p>
    <w:p w14:paraId="44FD71E7" w14:textId="77777777" w:rsidR="0085092D" w:rsidRDefault="0085092D" w:rsidP="00D4501E">
      <w:pPr>
        <w:spacing w:after="240" w:line="240" w:lineRule="auto"/>
        <w:rPr>
          <w:rFonts w:ascii="Arial" w:hAnsi="Arial" w:cs="Arial"/>
          <w:sz w:val="24"/>
          <w:szCs w:val="24"/>
        </w:rPr>
      </w:pPr>
    </w:p>
    <w:p w14:paraId="4A077B51" w14:textId="77777777" w:rsidR="0085092D" w:rsidRDefault="0085092D" w:rsidP="00D4501E">
      <w:pPr>
        <w:spacing w:after="240" w:line="240" w:lineRule="auto"/>
        <w:rPr>
          <w:rFonts w:ascii="Arial" w:hAnsi="Arial" w:cs="Arial"/>
          <w:sz w:val="24"/>
          <w:szCs w:val="24"/>
        </w:rPr>
      </w:pPr>
      <w:r>
        <w:rPr>
          <w:rFonts w:ascii="Arial" w:hAnsi="Arial" w:cs="Arial"/>
          <w:sz w:val="24"/>
          <w:szCs w:val="24"/>
        </w:rPr>
        <w:t xml:space="preserve">These Notes take effect on 1 </w:t>
      </w:r>
      <w:r w:rsidR="006F4125">
        <w:rPr>
          <w:rFonts w:ascii="Arial" w:hAnsi="Arial" w:cs="Arial"/>
          <w:sz w:val="24"/>
          <w:szCs w:val="24"/>
        </w:rPr>
        <w:t xml:space="preserve">July </w:t>
      </w:r>
      <w:r>
        <w:rPr>
          <w:rFonts w:ascii="Arial" w:hAnsi="Arial" w:cs="Arial"/>
          <w:sz w:val="24"/>
          <w:szCs w:val="24"/>
        </w:rPr>
        <w:t>2021</w:t>
      </w:r>
    </w:p>
    <w:p w14:paraId="1C12A872" w14:textId="77777777" w:rsidR="00D4501E" w:rsidRDefault="00D4501E" w:rsidP="00D4501E">
      <w:pPr>
        <w:spacing w:after="240" w:line="240" w:lineRule="auto"/>
        <w:rPr>
          <w:rFonts w:ascii="Arial" w:hAnsi="Arial" w:cs="Arial"/>
          <w:sz w:val="24"/>
          <w:szCs w:val="24"/>
        </w:rPr>
      </w:pPr>
    </w:p>
    <w:p w14:paraId="12D4E4F9" w14:textId="77777777" w:rsidR="00D4501E" w:rsidRDefault="00D4501E" w:rsidP="00D4501E">
      <w:pPr>
        <w:spacing w:after="240" w:line="240" w:lineRule="auto"/>
        <w:sectPr w:rsidR="00D4501E">
          <w:footerReference w:type="default" r:id="rId15"/>
          <w:pgSz w:w="11906" w:h="16838"/>
          <w:pgMar w:top="1440" w:right="1440" w:bottom="1440" w:left="1440" w:header="708" w:footer="708" w:gutter="0"/>
          <w:cols w:space="708"/>
          <w:docGrid w:linePitch="360"/>
        </w:sectPr>
      </w:pPr>
    </w:p>
    <w:sdt>
      <w:sdtPr>
        <w:rPr>
          <w:rFonts w:asciiTheme="minorHAnsi" w:eastAsiaTheme="minorHAnsi" w:hAnsiTheme="minorHAnsi" w:cstheme="minorBidi"/>
          <w:color w:val="auto"/>
          <w:sz w:val="22"/>
          <w:szCs w:val="22"/>
          <w:lang w:val="en-AU"/>
        </w:rPr>
        <w:id w:val="150885860"/>
        <w:docPartObj>
          <w:docPartGallery w:val="Table of Contents"/>
          <w:docPartUnique/>
        </w:docPartObj>
      </w:sdtPr>
      <w:sdtEndPr>
        <w:rPr>
          <w:b/>
          <w:bCs/>
          <w:noProof/>
        </w:rPr>
      </w:sdtEndPr>
      <w:sdtContent>
        <w:p w14:paraId="0C60E9D8" w14:textId="77777777" w:rsidR="00D4501E" w:rsidRPr="00D45B52" w:rsidRDefault="00D4501E" w:rsidP="00D4501E">
          <w:pPr>
            <w:pStyle w:val="TOCHeading"/>
            <w:spacing w:before="0" w:after="240" w:line="240" w:lineRule="auto"/>
            <w:rPr>
              <w:rFonts w:ascii="Arial" w:hAnsi="Arial" w:cs="Arial"/>
              <w:b/>
              <w:smallCaps/>
              <w:color w:val="auto"/>
            </w:rPr>
          </w:pPr>
          <w:r w:rsidRPr="00D45B52">
            <w:rPr>
              <w:rFonts w:ascii="Arial" w:hAnsi="Arial" w:cs="Arial"/>
              <w:b/>
              <w:smallCaps/>
              <w:color w:val="auto"/>
            </w:rPr>
            <w:t>Table of Contents</w:t>
          </w:r>
        </w:p>
        <w:p w14:paraId="428465D9" w14:textId="070E03AF" w:rsidR="0013611E" w:rsidRDefault="00D4501E">
          <w:pPr>
            <w:pStyle w:val="TOC1"/>
            <w:rPr>
              <w:rFonts w:asciiTheme="minorHAnsi" w:eastAsiaTheme="minorEastAsia" w:hAnsiTheme="minorHAnsi" w:cstheme="minorBidi"/>
              <w:b w:val="0"/>
              <w:bCs w:val="0"/>
              <w:noProof/>
              <w:sz w:val="22"/>
              <w:szCs w:val="22"/>
              <w:u w:val="none"/>
            </w:rPr>
          </w:pPr>
          <w:r w:rsidRPr="00D45B52">
            <w:rPr>
              <w:smallCaps/>
            </w:rPr>
            <w:fldChar w:fldCharType="begin"/>
          </w:r>
          <w:r w:rsidRPr="00D45B52">
            <w:rPr>
              <w:smallCaps/>
            </w:rPr>
            <w:instrText xml:space="preserve"> TOC \o "1-3" \h \z \u </w:instrText>
          </w:r>
          <w:r w:rsidRPr="00D45B52">
            <w:rPr>
              <w:smallCaps/>
            </w:rPr>
            <w:fldChar w:fldCharType="separate"/>
          </w:r>
          <w:hyperlink w:anchor="_Toc74303389" w:history="1">
            <w:r w:rsidR="0013611E" w:rsidRPr="00816CB8">
              <w:rPr>
                <w:rStyle w:val="Hyperlink"/>
                <w:rFonts w:cs="Arial"/>
                <w:noProof/>
              </w:rPr>
              <w:t>Purpose and Status of the Provider Notes</w:t>
            </w:r>
            <w:r w:rsidR="0013611E">
              <w:rPr>
                <w:noProof/>
                <w:webHidden/>
              </w:rPr>
              <w:tab/>
            </w:r>
            <w:r w:rsidR="0013611E">
              <w:rPr>
                <w:noProof/>
                <w:webHidden/>
              </w:rPr>
              <w:fldChar w:fldCharType="begin"/>
            </w:r>
            <w:r w:rsidR="0013611E">
              <w:rPr>
                <w:noProof/>
                <w:webHidden/>
              </w:rPr>
              <w:instrText xml:space="preserve"> PAGEREF _Toc74303389 \h </w:instrText>
            </w:r>
            <w:r w:rsidR="0013611E">
              <w:rPr>
                <w:noProof/>
                <w:webHidden/>
              </w:rPr>
            </w:r>
            <w:r w:rsidR="0013611E">
              <w:rPr>
                <w:noProof/>
                <w:webHidden/>
              </w:rPr>
              <w:fldChar w:fldCharType="separate"/>
            </w:r>
            <w:r w:rsidR="000D62B9">
              <w:rPr>
                <w:noProof/>
                <w:webHidden/>
              </w:rPr>
              <w:t>5</w:t>
            </w:r>
            <w:r w:rsidR="0013611E">
              <w:rPr>
                <w:noProof/>
                <w:webHidden/>
              </w:rPr>
              <w:fldChar w:fldCharType="end"/>
            </w:r>
          </w:hyperlink>
        </w:p>
        <w:p w14:paraId="6C440D59" w14:textId="19FEAC0E" w:rsidR="0013611E" w:rsidRDefault="00866423">
          <w:pPr>
            <w:pStyle w:val="TOC2"/>
            <w:rPr>
              <w:rFonts w:asciiTheme="minorHAnsi" w:eastAsiaTheme="minorEastAsia" w:hAnsiTheme="minorHAnsi" w:cstheme="minorBidi"/>
              <w:b w:val="0"/>
              <w:bCs w:val="0"/>
              <w:smallCaps w:val="0"/>
              <w:noProof/>
            </w:rPr>
          </w:pPr>
          <w:hyperlink w:anchor="_Toc74303390" w:history="1">
            <w:r w:rsidR="0013611E" w:rsidRPr="00816CB8">
              <w:rPr>
                <w:rStyle w:val="Hyperlink"/>
                <w:rFonts w:cs="Arial"/>
                <w:noProof/>
              </w:rPr>
              <w:t>Purpose of the Notes</w:t>
            </w:r>
            <w:r w:rsidR="0013611E">
              <w:rPr>
                <w:noProof/>
                <w:webHidden/>
              </w:rPr>
              <w:tab/>
            </w:r>
            <w:r w:rsidR="0013611E">
              <w:rPr>
                <w:noProof/>
                <w:webHidden/>
              </w:rPr>
              <w:fldChar w:fldCharType="begin"/>
            </w:r>
            <w:r w:rsidR="0013611E">
              <w:rPr>
                <w:noProof/>
                <w:webHidden/>
              </w:rPr>
              <w:instrText xml:space="preserve"> PAGEREF _Toc74303390 \h </w:instrText>
            </w:r>
            <w:r w:rsidR="0013611E">
              <w:rPr>
                <w:noProof/>
                <w:webHidden/>
              </w:rPr>
            </w:r>
            <w:r w:rsidR="0013611E">
              <w:rPr>
                <w:noProof/>
                <w:webHidden/>
              </w:rPr>
              <w:fldChar w:fldCharType="separate"/>
            </w:r>
            <w:r w:rsidR="000D62B9">
              <w:rPr>
                <w:noProof/>
                <w:webHidden/>
              </w:rPr>
              <w:t>5</w:t>
            </w:r>
            <w:r w:rsidR="0013611E">
              <w:rPr>
                <w:noProof/>
                <w:webHidden/>
              </w:rPr>
              <w:fldChar w:fldCharType="end"/>
            </w:r>
          </w:hyperlink>
        </w:p>
        <w:p w14:paraId="09C0EF2B" w14:textId="67844266" w:rsidR="0013611E" w:rsidRDefault="00866423">
          <w:pPr>
            <w:pStyle w:val="TOC2"/>
            <w:rPr>
              <w:rFonts w:asciiTheme="minorHAnsi" w:eastAsiaTheme="minorEastAsia" w:hAnsiTheme="minorHAnsi" w:cstheme="minorBidi"/>
              <w:b w:val="0"/>
              <w:bCs w:val="0"/>
              <w:smallCaps w:val="0"/>
              <w:noProof/>
            </w:rPr>
          </w:pPr>
          <w:hyperlink w:anchor="_Toc74303391" w:history="1">
            <w:r w:rsidR="0013611E" w:rsidRPr="00816CB8">
              <w:rPr>
                <w:rStyle w:val="Hyperlink"/>
                <w:rFonts w:cs="Arial"/>
                <w:noProof/>
              </w:rPr>
              <w:t>Status of the Notes</w:t>
            </w:r>
            <w:r w:rsidR="0013611E">
              <w:rPr>
                <w:noProof/>
                <w:webHidden/>
              </w:rPr>
              <w:tab/>
            </w:r>
            <w:r w:rsidR="0013611E">
              <w:rPr>
                <w:noProof/>
                <w:webHidden/>
              </w:rPr>
              <w:fldChar w:fldCharType="begin"/>
            </w:r>
            <w:r w:rsidR="0013611E">
              <w:rPr>
                <w:noProof/>
                <w:webHidden/>
              </w:rPr>
              <w:instrText xml:space="preserve"> PAGEREF _Toc74303391 \h </w:instrText>
            </w:r>
            <w:r w:rsidR="0013611E">
              <w:rPr>
                <w:noProof/>
                <w:webHidden/>
              </w:rPr>
            </w:r>
            <w:r w:rsidR="0013611E">
              <w:rPr>
                <w:noProof/>
                <w:webHidden/>
              </w:rPr>
              <w:fldChar w:fldCharType="separate"/>
            </w:r>
            <w:r w:rsidR="000D62B9">
              <w:rPr>
                <w:noProof/>
                <w:webHidden/>
              </w:rPr>
              <w:t>5</w:t>
            </w:r>
            <w:r w:rsidR="0013611E">
              <w:rPr>
                <w:noProof/>
                <w:webHidden/>
              </w:rPr>
              <w:fldChar w:fldCharType="end"/>
            </w:r>
          </w:hyperlink>
        </w:p>
        <w:p w14:paraId="49A40463" w14:textId="4F8BBABF" w:rsidR="0013611E" w:rsidRDefault="00866423">
          <w:pPr>
            <w:pStyle w:val="TOC2"/>
            <w:rPr>
              <w:rFonts w:asciiTheme="minorHAnsi" w:eastAsiaTheme="minorEastAsia" w:hAnsiTheme="minorHAnsi" w:cstheme="minorBidi"/>
              <w:b w:val="0"/>
              <w:bCs w:val="0"/>
              <w:smallCaps w:val="0"/>
              <w:noProof/>
            </w:rPr>
          </w:pPr>
          <w:hyperlink w:anchor="_Toc74303392" w:history="1">
            <w:r w:rsidR="0013611E" w:rsidRPr="00816CB8">
              <w:rPr>
                <w:rStyle w:val="Hyperlink"/>
                <w:rFonts w:cs="Arial"/>
                <w:noProof/>
              </w:rPr>
              <w:t>Definitions for the purpose of the Notes</w:t>
            </w:r>
            <w:r w:rsidR="0013611E">
              <w:rPr>
                <w:noProof/>
                <w:webHidden/>
              </w:rPr>
              <w:tab/>
            </w:r>
            <w:r w:rsidR="0013611E">
              <w:rPr>
                <w:noProof/>
                <w:webHidden/>
              </w:rPr>
              <w:fldChar w:fldCharType="begin"/>
            </w:r>
            <w:r w:rsidR="0013611E">
              <w:rPr>
                <w:noProof/>
                <w:webHidden/>
              </w:rPr>
              <w:instrText xml:space="preserve"> PAGEREF _Toc74303392 \h </w:instrText>
            </w:r>
            <w:r w:rsidR="0013611E">
              <w:rPr>
                <w:noProof/>
                <w:webHidden/>
              </w:rPr>
            </w:r>
            <w:r w:rsidR="0013611E">
              <w:rPr>
                <w:noProof/>
                <w:webHidden/>
              </w:rPr>
              <w:fldChar w:fldCharType="separate"/>
            </w:r>
            <w:r w:rsidR="000D62B9">
              <w:rPr>
                <w:noProof/>
                <w:webHidden/>
              </w:rPr>
              <w:t>6</w:t>
            </w:r>
            <w:r w:rsidR="0013611E">
              <w:rPr>
                <w:noProof/>
                <w:webHidden/>
              </w:rPr>
              <w:fldChar w:fldCharType="end"/>
            </w:r>
          </w:hyperlink>
        </w:p>
        <w:p w14:paraId="3449138C" w14:textId="0265F5CB" w:rsidR="0013611E" w:rsidRDefault="00866423">
          <w:pPr>
            <w:pStyle w:val="TOC2"/>
            <w:rPr>
              <w:rFonts w:asciiTheme="minorHAnsi" w:eastAsiaTheme="minorEastAsia" w:hAnsiTheme="minorHAnsi" w:cstheme="minorBidi"/>
              <w:b w:val="0"/>
              <w:bCs w:val="0"/>
              <w:smallCaps w:val="0"/>
              <w:noProof/>
            </w:rPr>
          </w:pPr>
          <w:hyperlink w:anchor="_Toc74303393" w:history="1">
            <w:r w:rsidR="0013611E" w:rsidRPr="00816CB8">
              <w:rPr>
                <w:rStyle w:val="Hyperlink"/>
                <w:rFonts w:cs="Arial"/>
                <w:noProof/>
              </w:rPr>
              <w:t>Amendment of the Notes</w:t>
            </w:r>
            <w:r w:rsidR="0013611E">
              <w:rPr>
                <w:noProof/>
                <w:webHidden/>
              </w:rPr>
              <w:tab/>
            </w:r>
            <w:r w:rsidR="0013611E">
              <w:rPr>
                <w:noProof/>
                <w:webHidden/>
              </w:rPr>
              <w:fldChar w:fldCharType="begin"/>
            </w:r>
            <w:r w:rsidR="0013611E">
              <w:rPr>
                <w:noProof/>
                <w:webHidden/>
              </w:rPr>
              <w:instrText xml:space="preserve"> PAGEREF _Toc74303393 \h </w:instrText>
            </w:r>
            <w:r w:rsidR="0013611E">
              <w:rPr>
                <w:noProof/>
                <w:webHidden/>
              </w:rPr>
            </w:r>
            <w:r w:rsidR="0013611E">
              <w:rPr>
                <w:noProof/>
                <w:webHidden/>
              </w:rPr>
              <w:fldChar w:fldCharType="separate"/>
            </w:r>
            <w:r w:rsidR="000D62B9">
              <w:rPr>
                <w:noProof/>
                <w:webHidden/>
              </w:rPr>
              <w:t>7</w:t>
            </w:r>
            <w:r w:rsidR="0013611E">
              <w:rPr>
                <w:noProof/>
                <w:webHidden/>
              </w:rPr>
              <w:fldChar w:fldCharType="end"/>
            </w:r>
          </w:hyperlink>
        </w:p>
        <w:p w14:paraId="727FA392" w14:textId="5134344E" w:rsidR="0013611E" w:rsidRDefault="00866423">
          <w:pPr>
            <w:pStyle w:val="TOC1"/>
            <w:rPr>
              <w:rFonts w:asciiTheme="minorHAnsi" w:eastAsiaTheme="minorEastAsia" w:hAnsiTheme="minorHAnsi" w:cstheme="minorBidi"/>
              <w:b w:val="0"/>
              <w:bCs w:val="0"/>
              <w:noProof/>
              <w:sz w:val="22"/>
              <w:szCs w:val="22"/>
              <w:u w:val="none"/>
            </w:rPr>
          </w:pPr>
          <w:hyperlink w:anchor="_Toc74303394" w:history="1">
            <w:r w:rsidR="0013611E" w:rsidRPr="00816CB8">
              <w:rPr>
                <w:rStyle w:val="Hyperlink"/>
                <w:rFonts w:cs="Arial"/>
                <w:noProof/>
              </w:rPr>
              <w:t>Treatment of entitled persons under the Coordinated Veterans’ Care Program</w:t>
            </w:r>
            <w:r w:rsidR="0013611E">
              <w:rPr>
                <w:noProof/>
                <w:webHidden/>
              </w:rPr>
              <w:tab/>
            </w:r>
            <w:r w:rsidR="0013611E">
              <w:rPr>
                <w:noProof/>
                <w:webHidden/>
              </w:rPr>
              <w:fldChar w:fldCharType="begin"/>
            </w:r>
            <w:r w:rsidR="0013611E">
              <w:rPr>
                <w:noProof/>
                <w:webHidden/>
              </w:rPr>
              <w:instrText xml:space="preserve"> PAGEREF _Toc74303394 \h </w:instrText>
            </w:r>
            <w:r w:rsidR="0013611E">
              <w:rPr>
                <w:noProof/>
                <w:webHidden/>
              </w:rPr>
            </w:r>
            <w:r w:rsidR="0013611E">
              <w:rPr>
                <w:noProof/>
                <w:webHidden/>
              </w:rPr>
              <w:fldChar w:fldCharType="separate"/>
            </w:r>
            <w:r w:rsidR="000D62B9">
              <w:rPr>
                <w:noProof/>
                <w:webHidden/>
              </w:rPr>
              <w:t>8</w:t>
            </w:r>
            <w:r w:rsidR="0013611E">
              <w:rPr>
                <w:noProof/>
                <w:webHidden/>
              </w:rPr>
              <w:fldChar w:fldCharType="end"/>
            </w:r>
          </w:hyperlink>
        </w:p>
        <w:p w14:paraId="25B2FD58" w14:textId="3280E780" w:rsidR="0013611E" w:rsidRDefault="00866423">
          <w:pPr>
            <w:pStyle w:val="TOC2"/>
            <w:rPr>
              <w:rFonts w:asciiTheme="minorHAnsi" w:eastAsiaTheme="minorEastAsia" w:hAnsiTheme="minorHAnsi" w:cstheme="minorBidi"/>
              <w:b w:val="0"/>
              <w:bCs w:val="0"/>
              <w:smallCaps w:val="0"/>
              <w:noProof/>
            </w:rPr>
          </w:pPr>
          <w:hyperlink w:anchor="_Toc74303395" w:history="1">
            <w:r w:rsidR="0013611E" w:rsidRPr="00816CB8">
              <w:rPr>
                <w:rStyle w:val="Hyperlink"/>
                <w:rFonts w:cs="Arial"/>
                <w:noProof/>
              </w:rPr>
              <w:t>The Coordinated Veterans’ Care Program</w:t>
            </w:r>
            <w:r w:rsidR="0013611E">
              <w:rPr>
                <w:noProof/>
                <w:webHidden/>
              </w:rPr>
              <w:tab/>
            </w:r>
            <w:r w:rsidR="0013611E">
              <w:rPr>
                <w:noProof/>
                <w:webHidden/>
              </w:rPr>
              <w:fldChar w:fldCharType="begin"/>
            </w:r>
            <w:r w:rsidR="0013611E">
              <w:rPr>
                <w:noProof/>
                <w:webHidden/>
              </w:rPr>
              <w:instrText xml:space="preserve"> PAGEREF _Toc74303395 \h </w:instrText>
            </w:r>
            <w:r w:rsidR="0013611E">
              <w:rPr>
                <w:noProof/>
                <w:webHidden/>
              </w:rPr>
            </w:r>
            <w:r w:rsidR="0013611E">
              <w:rPr>
                <w:noProof/>
                <w:webHidden/>
              </w:rPr>
              <w:fldChar w:fldCharType="separate"/>
            </w:r>
            <w:r w:rsidR="000D62B9">
              <w:rPr>
                <w:noProof/>
                <w:webHidden/>
              </w:rPr>
              <w:t>8</w:t>
            </w:r>
            <w:r w:rsidR="0013611E">
              <w:rPr>
                <w:noProof/>
                <w:webHidden/>
              </w:rPr>
              <w:fldChar w:fldCharType="end"/>
            </w:r>
          </w:hyperlink>
        </w:p>
        <w:p w14:paraId="5EADE29F" w14:textId="5F967A55" w:rsidR="0013611E" w:rsidRDefault="00866423">
          <w:pPr>
            <w:pStyle w:val="TOC2"/>
            <w:rPr>
              <w:rFonts w:asciiTheme="minorHAnsi" w:eastAsiaTheme="minorEastAsia" w:hAnsiTheme="minorHAnsi" w:cstheme="minorBidi"/>
              <w:b w:val="0"/>
              <w:bCs w:val="0"/>
              <w:smallCaps w:val="0"/>
              <w:noProof/>
            </w:rPr>
          </w:pPr>
          <w:hyperlink w:anchor="_Toc74303396" w:history="1">
            <w:r w:rsidR="0013611E" w:rsidRPr="00816CB8">
              <w:rPr>
                <w:rStyle w:val="Hyperlink"/>
                <w:rFonts w:cs="Arial"/>
                <w:noProof/>
              </w:rPr>
              <w:t>Prepare your practice for the Coordinated Veterans’ Care Program</w:t>
            </w:r>
            <w:r w:rsidR="0013611E">
              <w:rPr>
                <w:noProof/>
                <w:webHidden/>
              </w:rPr>
              <w:tab/>
            </w:r>
            <w:r w:rsidR="0013611E">
              <w:rPr>
                <w:noProof/>
                <w:webHidden/>
              </w:rPr>
              <w:fldChar w:fldCharType="begin"/>
            </w:r>
            <w:r w:rsidR="0013611E">
              <w:rPr>
                <w:noProof/>
                <w:webHidden/>
              </w:rPr>
              <w:instrText xml:space="preserve"> PAGEREF _Toc74303396 \h </w:instrText>
            </w:r>
            <w:r w:rsidR="0013611E">
              <w:rPr>
                <w:noProof/>
                <w:webHidden/>
              </w:rPr>
            </w:r>
            <w:r w:rsidR="0013611E">
              <w:rPr>
                <w:noProof/>
                <w:webHidden/>
              </w:rPr>
              <w:fldChar w:fldCharType="separate"/>
            </w:r>
            <w:r w:rsidR="000D62B9">
              <w:rPr>
                <w:noProof/>
                <w:webHidden/>
              </w:rPr>
              <w:t>8</w:t>
            </w:r>
            <w:r w:rsidR="0013611E">
              <w:rPr>
                <w:noProof/>
                <w:webHidden/>
              </w:rPr>
              <w:fldChar w:fldCharType="end"/>
            </w:r>
          </w:hyperlink>
        </w:p>
        <w:p w14:paraId="4FDBDCCE" w14:textId="6AC1AE95" w:rsidR="0013611E" w:rsidRDefault="00866423">
          <w:pPr>
            <w:pStyle w:val="TOC2"/>
            <w:rPr>
              <w:rFonts w:asciiTheme="minorHAnsi" w:eastAsiaTheme="minorEastAsia" w:hAnsiTheme="minorHAnsi" w:cstheme="minorBidi"/>
              <w:b w:val="0"/>
              <w:bCs w:val="0"/>
              <w:smallCaps w:val="0"/>
              <w:noProof/>
            </w:rPr>
          </w:pPr>
          <w:hyperlink w:anchor="_Toc74303397" w:history="1">
            <w:r w:rsidR="0013611E" w:rsidRPr="00816CB8">
              <w:rPr>
                <w:rStyle w:val="Hyperlink"/>
                <w:rFonts w:cs="Arial"/>
                <w:noProof/>
              </w:rPr>
              <w:t>Coordinated Veterans’ Care Program Delivery Overview</w:t>
            </w:r>
            <w:r w:rsidR="0013611E">
              <w:rPr>
                <w:noProof/>
                <w:webHidden/>
              </w:rPr>
              <w:tab/>
            </w:r>
            <w:r w:rsidR="0013611E">
              <w:rPr>
                <w:noProof/>
                <w:webHidden/>
              </w:rPr>
              <w:fldChar w:fldCharType="begin"/>
            </w:r>
            <w:r w:rsidR="0013611E">
              <w:rPr>
                <w:noProof/>
                <w:webHidden/>
              </w:rPr>
              <w:instrText xml:space="preserve"> PAGEREF _Toc74303397 \h </w:instrText>
            </w:r>
            <w:r w:rsidR="0013611E">
              <w:rPr>
                <w:noProof/>
                <w:webHidden/>
              </w:rPr>
            </w:r>
            <w:r w:rsidR="0013611E">
              <w:rPr>
                <w:noProof/>
                <w:webHidden/>
              </w:rPr>
              <w:fldChar w:fldCharType="separate"/>
            </w:r>
            <w:r w:rsidR="000D62B9">
              <w:rPr>
                <w:noProof/>
                <w:webHidden/>
              </w:rPr>
              <w:t>9</w:t>
            </w:r>
            <w:r w:rsidR="0013611E">
              <w:rPr>
                <w:noProof/>
                <w:webHidden/>
              </w:rPr>
              <w:fldChar w:fldCharType="end"/>
            </w:r>
          </w:hyperlink>
        </w:p>
        <w:p w14:paraId="40B2AC05" w14:textId="553F83F3" w:rsidR="0013611E" w:rsidRDefault="00866423">
          <w:pPr>
            <w:pStyle w:val="TOC2"/>
            <w:rPr>
              <w:rFonts w:asciiTheme="minorHAnsi" w:eastAsiaTheme="minorEastAsia" w:hAnsiTheme="minorHAnsi" w:cstheme="minorBidi"/>
              <w:b w:val="0"/>
              <w:bCs w:val="0"/>
              <w:smallCaps w:val="0"/>
              <w:noProof/>
            </w:rPr>
          </w:pPr>
          <w:hyperlink w:anchor="_Toc74303398" w:history="1">
            <w:r w:rsidR="0013611E" w:rsidRPr="00816CB8">
              <w:rPr>
                <w:rStyle w:val="Hyperlink"/>
                <w:rFonts w:cs="Arial"/>
                <w:noProof/>
              </w:rPr>
              <w:t>Coordinated Veterans’ Care Program Overview – Detail</w:t>
            </w:r>
            <w:r w:rsidR="0013611E">
              <w:rPr>
                <w:noProof/>
                <w:webHidden/>
              </w:rPr>
              <w:tab/>
            </w:r>
            <w:r w:rsidR="0013611E">
              <w:rPr>
                <w:noProof/>
                <w:webHidden/>
              </w:rPr>
              <w:fldChar w:fldCharType="begin"/>
            </w:r>
            <w:r w:rsidR="0013611E">
              <w:rPr>
                <w:noProof/>
                <w:webHidden/>
              </w:rPr>
              <w:instrText xml:space="preserve"> PAGEREF _Toc74303398 \h </w:instrText>
            </w:r>
            <w:r w:rsidR="0013611E">
              <w:rPr>
                <w:noProof/>
                <w:webHidden/>
              </w:rPr>
            </w:r>
            <w:r w:rsidR="0013611E">
              <w:rPr>
                <w:noProof/>
                <w:webHidden/>
              </w:rPr>
              <w:fldChar w:fldCharType="separate"/>
            </w:r>
            <w:r w:rsidR="000D62B9">
              <w:rPr>
                <w:noProof/>
                <w:webHidden/>
              </w:rPr>
              <w:t>12</w:t>
            </w:r>
            <w:r w:rsidR="0013611E">
              <w:rPr>
                <w:noProof/>
                <w:webHidden/>
              </w:rPr>
              <w:fldChar w:fldCharType="end"/>
            </w:r>
          </w:hyperlink>
        </w:p>
        <w:p w14:paraId="217E05D9" w14:textId="5C3958D8" w:rsidR="0013611E" w:rsidRDefault="00866423">
          <w:pPr>
            <w:pStyle w:val="TOC2"/>
            <w:tabs>
              <w:tab w:val="left" w:pos="403"/>
            </w:tabs>
            <w:rPr>
              <w:rFonts w:asciiTheme="minorHAnsi" w:eastAsiaTheme="minorEastAsia" w:hAnsiTheme="minorHAnsi" w:cstheme="minorBidi"/>
              <w:b w:val="0"/>
              <w:bCs w:val="0"/>
              <w:smallCaps w:val="0"/>
              <w:noProof/>
            </w:rPr>
          </w:pPr>
          <w:hyperlink w:anchor="_Toc74303399" w:history="1">
            <w:r w:rsidR="0013611E" w:rsidRPr="00816CB8">
              <w:rPr>
                <w:rStyle w:val="Hyperlink"/>
                <w:noProof/>
              </w:rPr>
              <w:t>1.</w:t>
            </w:r>
            <w:r w:rsidR="0013611E">
              <w:rPr>
                <w:rFonts w:asciiTheme="minorHAnsi" w:eastAsiaTheme="minorEastAsia" w:hAnsiTheme="minorHAnsi" w:cstheme="minorBidi"/>
                <w:b w:val="0"/>
                <w:bCs w:val="0"/>
                <w:smallCaps w:val="0"/>
                <w:noProof/>
              </w:rPr>
              <w:tab/>
            </w:r>
            <w:r w:rsidR="0013611E" w:rsidRPr="00816CB8">
              <w:rPr>
                <w:rStyle w:val="Hyperlink"/>
                <w:rFonts w:cs="Arial"/>
                <w:noProof/>
              </w:rPr>
              <w:t>Identify the Coordinator</w:t>
            </w:r>
            <w:r w:rsidR="0013611E">
              <w:rPr>
                <w:noProof/>
                <w:webHidden/>
              </w:rPr>
              <w:tab/>
            </w:r>
            <w:r w:rsidR="0013611E">
              <w:rPr>
                <w:noProof/>
                <w:webHidden/>
              </w:rPr>
              <w:fldChar w:fldCharType="begin"/>
            </w:r>
            <w:r w:rsidR="0013611E">
              <w:rPr>
                <w:noProof/>
                <w:webHidden/>
              </w:rPr>
              <w:instrText xml:space="preserve"> PAGEREF _Toc74303399 \h </w:instrText>
            </w:r>
            <w:r w:rsidR="0013611E">
              <w:rPr>
                <w:noProof/>
                <w:webHidden/>
              </w:rPr>
            </w:r>
            <w:r w:rsidR="0013611E">
              <w:rPr>
                <w:noProof/>
                <w:webHidden/>
              </w:rPr>
              <w:fldChar w:fldCharType="separate"/>
            </w:r>
            <w:r w:rsidR="000D62B9">
              <w:rPr>
                <w:noProof/>
                <w:webHidden/>
              </w:rPr>
              <w:t>12</w:t>
            </w:r>
            <w:r w:rsidR="0013611E">
              <w:rPr>
                <w:noProof/>
                <w:webHidden/>
              </w:rPr>
              <w:fldChar w:fldCharType="end"/>
            </w:r>
          </w:hyperlink>
        </w:p>
        <w:p w14:paraId="7AB31AFD" w14:textId="1A244932" w:rsidR="0013611E" w:rsidRDefault="00866423">
          <w:pPr>
            <w:pStyle w:val="TOC2"/>
            <w:tabs>
              <w:tab w:val="left" w:pos="403"/>
            </w:tabs>
            <w:rPr>
              <w:rFonts w:asciiTheme="minorHAnsi" w:eastAsiaTheme="minorEastAsia" w:hAnsiTheme="minorHAnsi" w:cstheme="minorBidi"/>
              <w:b w:val="0"/>
              <w:bCs w:val="0"/>
              <w:smallCaps w:val="0"/>
              <w:noProof/>
            </w:rPr>
          </w:pPr>
          <w:hyperlink w:anchor="_Toc74303400" w:history="1">
            <w:r w:rsidR="0013611E" w:rsidRPr="00816CB8">
              <w:rPr>
                <w:rStyle w:val="Hyperlink"/>
                <w:noProof/>
              </w:rPr>
              <w:t>2.</w:t>
            </w:r>
            <w:r w:rsidR="0013611E">
              <w:rPr>
                <w:rFonts w:asciiTheme="minorHAnsi" w:eastAsiaTheme="minorEastAsia" w:hAnsiTheme="minorHAnsi" w:cstheme="minorBidi"/>
                <w:b w:val="0"/>
                <w:bCs w:val="0"/>
                <w:smallCaps w:val="0"/>
                <w:noProof/>
              </w:rPr>
              <w:tab/>
            </w:r>
            <w:r w:rsidR="0013611E" w:rsidRPr="00816CB8">
              <w:rPr>
                <w:rStyle w:val="Hyperlink"/>
                <w:rFonts w:cs="Arial"/>
                <w:noProof/>
              </w:rPr>
              <w:t>Identify potential participants</w:t>
            </w:r>
            <w:r w:rsidR="0013611E">
              <w:rPr>
                <w:noProof/>
                <w:webHidden/>
              </w:rPr>
              <w:tab/>
            </w:r>
            <w:r w:rsidR="0013611E">
              <w:rPr>
                <w:noProof/>
                <w:webHidden/>
              </w:rPr>
              <w:fldChar w:fldCharType="begin"/>
            </w:r>
            <w:r w:rsidR="0013611E">
              <w:rPr>
                <w:noProof/>
                <w:webHidden/>
              </w:rPr>
              <w:instrText xml:space="preserve"> PAGEREF _Toc74303400 \h </w:instrText>
            </w:r>
            <w:r w:rsidR="0013611E">
              <w:rPr>
                <w:noProof/>
                <w:webHidden/>
              </w:rPr>
            </w:r>
            <w:r w:rsidR="0013611E">
              <w:rPr>
                <w:noProof/>
                <w:webHidden/>
              </w:rPr>
              <w:fldChar w:fldCharType="separate"/>
            </w:r>
            <w:r w:rsidR="000D62B9">
              <w:rPr>
                <w:noProof/>
                <w:webHidden/>
              </w:rPr>
              <w:t>12</w:t>
            </w:r>
            <w:r w:rsidR="0013611E">
              <w:rPr>
                <w:noProof/>
                <w:webHidden/>
              </w:rPr>
              <w:fldChar w:fldCharType="end"/>
            </w:r>
          </w:hyperlink>
        </w:p>
        <w:p w14:paraId="441F4EDA" w14:textId="3BE0B82F" w:rsidR="0013611E" w:rsidRDefault="00866423">
          <w:pPr>
            <w:pStyle w:val="TOC2"/>
            <w:tabs>
              <w:tab w:val="left" w:pos="403"/>
            </w:tabs>
            <w:rPr>
              <w:rFonts w:asciiTheme="minorHAnsi" w:eastAsiaTheme="minorEastAsia" w:hAnsiTheme="minorHAnsi" w:cstheme="minorBidi"/>
              <w:b w:val="0"/>
              <w:bCs w:val="0"/>
              <w:smallCaps w:val="0"/>
              <w:noProof/>
            </w:rPr>
          </w:pPr>
          <w:hyperlink w:anchor="_Toc74303401" w:history="1">
            <w:r w:rsidR="0013611E" w:rsidRPr="00816CB8">
              <w:rPr>
                <w:rStyle w:val="Hyperlink"/>
                <w:noProof/>
              </w:rPr>
              <w:t>3.</w:t>
            </w:r>
            <w:r w:rsidR="0013611E">
              <w:rPr>
                <w:rFonts w:asciiTheme="minorHAnsi" w:eastAsiaTheme="minorEastAsia" w:hAnsiTheme="minorHAnsi" w:cstheme="minorBidi"/>
                <w:b w:val="0"/>
                <w:bCs w:val="0"/>
                <w:smallCaps w:val="0"/>
                <w:noProof/>
              </w:rPr>
              <w:tab/>
            </w:r>
            <w:r w:rsidR="0013611E" w:rsidRPr="00816CB8">
              <w:rPr>
                <w:rStyle w:val="Hyperlink"/>
                <w:rFonts w:cs="Arial"/>
                <w:noProof/>
              </w:rPr>
              <w:t>Check Eligibility</w:t>
            </w:r>
            <w:r w:rsidR="0013611E">
              <w:rPr>
                <w:noProof/>
                <w:webHidden/>
              </w:rPr>
              <w:tab/>
            </w:r>
            <w:r w:rsidR="0013611E">
              <w:rPr>
                <w:noProof/>
                <w:webHidden/>
              </w:rPr>
              <w:fldChar w:fldCharType="begin"/>
            </w:r>
            <w:r w:rsidR="0013611E">
              <w:rPr>
                <w:noProof/>
                <w:webHidden/>
              </w:rPr>
              <w:instrText xml:space="preserve"> PAGEREF _Toc74303401 \h </w:instrText>
            </w:r>
            <w:r w:rsidR="0013611E">
              <w:rPr>
                <w:noProof/>
                <w:webHidden/>
              </w:rPr>
            </w:r>
            <w:r w:rsidR="0013611E">
              <w:rPr>
                <w:noProof/>
                <w:webHidden/>
              </w:rPr>
              <w:fldChar w:fldCharType="separate"/>
            </w:r>
            <w:r w:rsidR="000D62B9">
              <w:rPr>
                <w:noProof/>
                <w:webHidden/>
              </w:rPr>
              <w:t>13</w:t>
            </w:r>
            <w:r w:rsidR="0013611E">
              <w:rPr>
                <w:noProof/>
                <w:webHidden/>
              </w:rPr>
              <w:fldChar w:fldCharType="end"/>
            </w:r>
          </w:hyperlink>
        </w:p>
        <w:p w14:paraId="0020CD40" w14:textId="19CC2033" w:rsidR="0013611E" w:rsidRDefault="00866423">
          <w:pPr>
            <w:pStyle w:val="TOC2"/>
            <w:tabs>
              <w:tab w:val="left" w:pos="403"/>
            </w:tabs>
            <w:rPr>
              <w:rFonts w:asciiTheme="minorHAnsi" w:eastAsiaTheme="minorEastAsia" w:hAnsiTheme="minorHAnsi" w:cstheme="minorBidi"/>
              <w:b w:val="0"/>
              <w:bCs w:val="0"/>
              <w:smallCaps w:val="0"/>
              <w:noProof/>
            </w:rPr>
          </w:pPr>
          <w:hyperlink w:anchor="_Toc74303402" w:history="1">
            <w:r w:rsidR="0013611E" w:rsidRPr="00816CB8">
              <w:rPr>
                <w:rStyle w:val="Hyperlink"/>
                <w:noProof/>
              </w:rPr>
              <w:t>4.</w:t>
            </w:r>
            <w:r w:rsidR="0013611E">
              <w:rPr>
                <w:rFonts w:asciiTheme="minorHAnsi" w:eastAsiaTheme="minorEastAsia" w:hAnsiTheme="minorHAnsi" w:cstheme="minorBidi"/>
                <w:b w:val="0"/>
                <w:bCs w:val="0"/>
                <w:smallCaps w:val="0"/>
                <w:noProof/>
              </w:rPr>
              <w:tab/>
            </w:r>
            <w:r w:rsidR="0013611E" w:rsidRPr="00816CB8">
              <w:rPr>
                <w:rStyle w:val="Hyperlink"/>
                <w:rFonts w:cs="Arial"/>
                <w:noProof/>
              </w:rPr>
              <w:t>Gain informed consent</w:t>
            </w:r>
            <w:r w:rsidR="0013611E">
              <w:rPr>
                <w:noProof/>
                <w:webHidden/>
              </w:rPr>
              <w:tab/>
            </w:r>
            <w:r w:rsidR="0013611E">
              <w:rPr>
                <w:noProof/>
                <w:webHidden/>
              </w:rPr>
              <w:fldChar w:fldCharType="begin"/>
            </w:r>
            <w:r w:rsidR="0013611E">
              <w:rPr>
                <w:noProof/>
                <w:webHidden/>
              </w:rPr>
              <w:instrText xml:space="preserve"> PAGEREF _Toc74303402 \h </w:instrText>
            </w:r>
            <w:r w:rsidR="0013611E">
              <w:rPr>
                <w:noProof/>
                <w:webHidden/>
              </w:rPr>
            </w:r>
            <w:r w:rsidR="0013611E">
              <w:rPr>
                <w:noProof/>
                <w:webHidden/>
              </w:rPr>
              <w:fldChar w:fldCharType="separate"/>
            </w:r>
            <w:r w:rsidR="000D62B9">
              <w:rPr>
                <w:noProof/>
                <w:webHidden/>
              </w:rPr>
              <w:t>14</w:t>
            </w:r>
            <w:r w:rsidR="0013611E">
              <w:rPr>
                <w:noProof/>
                <w:webHidden/>
              </w:rPr>
              <w:fldChar w:fldCharType="end"/>
            </w:r>
          </w:hyperlink>
        </w:p>
        <w:p w14:paraId="056ED1BE" w14:textId="4B26D2E1" w:rsidR="0013611E" w:rsidRDefault="00866423">
          <w:pPr>
            <w:pStyle w:val="TOC2"/>
            <w:tabs>
              <w:tab w:val="left" w:pos="403"/>
            </w:tabs>
            <w:rPr>
              <w:rFonts w:asciiTheme="minorHAnsi" w:eastAsiaTheme="minorEastAsia" w:hAnsiTheme="minorHAnsi" w:cstheme="minorBidi"/>
              <w:b w:val="0"/>
              <w:bCs w:val="0"/>
              <w:smallCaps w:val="0"/>
              <w:noProof/>
            </w:rPr>
          </w:pPr>
          <w:hyperlink w:anchor="_Toc74303403" w:history="1">
            <w:r w:rsidR="0013611E" w:rsidRPr="00816CB8">
              <w:rPr>
                <w:rStyle w:val="Hyperlink"/>
                <w:noProof/>
              </w:rPr>
              <w:t>5.</w:t>
            </w:r>
            <w:r w:rsidR="0013611E">
              <w:rPr>
                <w:rFonts w:asciiTheme="minorHAnsi" w:eastAsiaTheme="minorEastAsia" w:hAnsiTheme="minorHAnsi" w:cstheme="minorBidi"/>
                <w:b w:val="0"/>
                <w:bCs w:val="0"/>
                <w:smallCaps w:val="0"/>
                <w:noProof/>
              </w:rPr>
              <w:tab/>
            </w:r>
            <w:r w:rsidR="0013611E" w:rsidRPr="00816CB8">
              <w:rPr>
                <w:rStyle w:val="Hyperlink"/>
                <w:rFonts w:cs="Arial"/>
                <w:noProof/>
              </w:rPr>
              <w:t>Individual Assessment</w:t>
            </w:r>
            <w:r w:rsidR="0013611E">
              <w:rPr>
                <w:noProof/>
                <w:webHidden/>
              </w:rPr>
              <w:tab/>
            </w:r>
            <w:r w:rsidR="0013611E">
              <w:rPr>
                <w:noProof/>
                <w:webHidden/>
              </w:rPr>
              <w:fldChar w:fldCharType="begin"/>
            </w:r>
            <w:r w:rsidR="0013611E">
              <w:rPr>
                <w:noProof/>
                <w:webHidden/>
              </w:rPr>
              <w:instrText xml:space="preserve"> PAGEREF _Toc74303403 \h </w:instrText>
            </w:r>
            <w:r w:rsidR="0013611E">
              <w:rPr>
                <w:noProof/>
                <w:webHidden/>
              </w:rPr>
            </w:r>
            <w:r w:rsidR="0013611E">
              <w:rPr>
                <w:noProof/>
                <w:webHidden/>
              </w:rPr>
              <w:fldChar w:fldCharType="separate"/>
            </w:r>
            <w:r w:rsidR="000D62B9">
              <w:rPr>
                <w:noProof/>
                <w:webHidden/>
              </w:rPr>
              <w:t>15</w:t>
            </w:r>
            <w:r w:rsidR="0013611E">
              <w:rPr>
                <w:noProof/>
                <w:webHidden/>
              </w:rPr>
              <w:fldChar w:fldCharType="end"/>
            </w:r>
          </w:hyperlink>
        </w:p>
        <w:p w14:paraId="07711010" w14:textId="3F1DF729" w:rsidR="0013611E" w:rsidRDefault="00866423">
          <w:pPr>
            <w:pStyle w:val="TOC2"/>
            <w:tabs>
              <w:tab w:val="left" w:pos="403"/>
            </w:tabs>
            <w:rPr>
              <w:rFonts w:asciiTheme="minorHAnsi" w:eastAsiaTheme="minorEastAsia" w:hAnsiTheme="minorHAnsi" w:cstheme="minorBidi"/>
              <w:b w:val="0"/>
              <w:bCs w:val="0"/>
              <w:smallCaps w:val="0"/>
              <w:noProof/>
            </w:rPr>
          </w:pPr>
          <w:hyperlink w:anchor="_Toc74303404" w:history="1">
            <w:r w:rsidR="0013611E" w:rsidRPr="00816CB8">
              <w:rPr>
                <w:rStyle w:val="Hyperlink"/>
                <w:noProof/>
              </w:rPr>
              <w:t>6.</w:t>
            </w:r>
            <w:r w:rsidR="0013611E">
              <w:rPr>
                <w:rFonts w:asciiTheme="minorHAnsi" w:eastAsiaTheme="minorEastAsia" w:hAnsiTheme="minorHAnsi" w:cstheme="minorBidi"/>
                <w:b w:val="0"/>
                <w:bCs w:val="0"/>
                <w:smallCaps w:val="0"/>
                <w:noProof/>
              </w:rPr>
              <w:tab/>
            </w:r>
            <w:r w:rsidR="0013611E" w:rsidRPr="00816CB8">
              <w:rPr>
                <w:rStyle w:val="Hyperlink"/>
                <w:rFonts w:cs="Arial"/>
                <w:noProof/>
              </w:rPr>
              <w:t>Comprehensive Care Plan</w:t>
            </w:r>
            <w:r w:rsidR="0013611E">
              <w:rPr>
                <w:noProof/>
                <w:webHidden/>
              </w:rPr>
              <w:tab/>
            </w:r>
            <w:r w:rsidR="0013611E">
              <w:rPr>
                <w:noProof/>
                <w:webHidden/>
              </w:rPr>
              <w:fldChar w:fldCharType="begin"/>
            </w:r>
            <w:r w:rsidR="0013611E">
              <w:rPr>
                <w:noProof/>
                <w:webHidden/>
              </w:rPr>
              <w:instrText xml:space="preserve"> PAGEREF _Toc74303404 \h </w:instrText>
            </w:r>
            <w:r w:rsidR="0013611E">
              <w:rPr>
                <w:noProof/>
                <w:webHidden/>
              </w:rPr>
            </w:r>
            <w:r w:rsidR="0013611E">
              <w:rPr>
                <w:noProof/>
                <w:webHidden/>
              </w:rPr>
              <w:fldChar w:fldCharType="separate"/>
            </w:r>
            <w:r w:rsidR="000D62B9">
              <w:rPr>
                <w:noProof/>
                <w:webHidden/>
              </w:rPr>
              <w:t>15</w:t>
            </w:r>
            <w:r w:rsidR="0013611E">
              <w:rPr>
                <w:noProof/>
                <w:webHidden/>
              </w:rPr>
              <w:fldChar w:fldCharType="end"/>
            </w:r>
          </w:hyperlink>
        </w:p>
        <w:p w14:paraId="1781F3D8" w14:textId="37A589FD" w:rsidR="0013611E" w:rsidRDefault="00866423">
          <w:pPr>
            <w:pStyle w:val="TOC2"/>
            <w:tabs>
              <w:tab w:val="left" w:pos="403"/>
            </w:tabs>
            <w:rPr>
              <w:rFonts w:asciiTheme="minorHAnsi" w:eastAsiaTheme="minorEastAsia" w:hAnsiTheme="minorHAnsi" w:cstheme="minorBidi"/>
              <w:b w:val="0"/>
              <w:bCs w:val="0"/>
              <w:smallCaps w:val="0"/>
              <w:noProof/>
            </w:rPr>
          </w:pPr>
          <w:hyperlink w:anchor="_Toc74303405" w:history="1">
            <w:r w:rsidR="0013611E" w:rsidRPr="00816CB8">
              <w:rPr>
                <w:rStyle w:val="Hyperlink"/>
                <w:noProof/>
              </w:rPr>
              <w:t>7.</w:t>
            </w:r>
            <w:r w:rsidR="0013611E">
              <w:rPr>
                <w:rFonts w:asciiTheme="minorHAnsi" w:eastAsiaTheme="minorEastAsia" w:hAnsiTheme="minorHAnsi" w:cstheme="minorBidi"/>
                <w:b w:val="0"/>
                <w:bCs w:val="0"/>
                <w:smallCaps w:val="0"/>
                <w:noProof/>
              </w:rPr>
              <w:tab/>
            </w:r>
            <w:r w:rsidR="0013611E" w:rsidRPr="00816CB8">
              <w:rPr>
                <w:rStyle w:val="Hyperlink"/>
                <w:rFonts w:cs="Arial"/>
                <w:noProof/>
              </w:rPr>
              <w:t>Recording Enrolment</w:t>
            </w:r>
            <w:r w:rsidR="0013611E">
              <w:rPr>
                <w:noProof/>
                <w:webHidden/>
              </w:rPr>
              <w:tab/>
            </w:r>
            <w:r w:rsidR="0013611E">
              <w:rPr>
                <w:noProof/>
                <w:webHidden/>
              </w:rPr>
              <w:fldChar w:fldCharType="begin"/>
            </w:r>
            <w:r w:rsidR="0013611E">
              <w:rPr>
                <w:noProof/>
                <w:webHidden/>
              </w:rPr>
              <w:instrText xml:space="preserve"> PAGEREF _Toc74303405 \h </w:instrText>
            </w:r>
            <w:r w:rsidR="0013611E">
              <w:rPr>
                <w:noProof/>
                <w:webHidden/>
              </w:rPr>
            </w:r>
            <w:r w:rsidR="0013611E">
              <w:rPr>
                <w:noProof/>
                <w:webHidden/>
              </w:rPr>
              <w:fldChar w:fldCharType="separate"/>
            </w:r>
            <w:r w:rsidR="000D62B9">
              <w:rPr>
                <w:noProof/>
                <w:webHidden/>
              </w:rPr>
              <w:t>16</w:t>
            </w:r>
            <w:r w:rsidR="0013611E">
              <w:rPr>
                <w:noProof/>
                <w:webHidden/>
              </w:rPr>
              <w:fldChar w:fldCharType="end"/>
            </w:r>
          </w:hyperlink>
        </w:p>
        <w:p w14:paraId="6F745156" w14:textId="244AF82E" w:rsidR="0013611E" w:rsidRDefault="00866423">
          <w:pPr>
            <w:pStyle w:val="TOC2"/>
            <w:tabs>
              <w:tab w:val="left" w:pos="403"/>
            </w:tabs>
            <w:rPr>
              <w:rFonts w:asciiTheme="minorHAnsi" w:eastAsiaTheme="minorEastAsia" w:hAnsiTheme="minorHAnsi" w:cstheme="minorBidi"/>
              <w:b w:val="0"/>
              <w:bCs w:val="0"/>
              <w:smallCaps w:val="0"/>
              <w:noProof/>
            </w:rPr>
          </w:pPr>
          <w:hyperlink w:anchor="_Toc74303406" w:history="1">
            <w:r w:rsidR="0013611E" w:rsidRPr="00816CB8">
              <w:rPr>
                <w:rStyle w:val="Hyperlink"/>
                <w:noProof/>
              </w:rPr>
              <w:t>8.</w:t>
            </w:r>
            <w:r w:rsidR="0013611E">
              <w:rPr>
                <w:rFonts w:asciiTheme="minorHAnsi" w:eastAsiaTheme="minorEastAsia" w:hAnsiTheme="minorHAnsi" w:cstheme="minorBidi"/>
                <w:b w:val="0"/>
                <w:bCs w:val="0"/>
                <w:smallCaps w:val="0"/>
                <w:noProof/>
              </w:rPr>
              <w:tab/>
            </w:r>
            <w:r w:rsidR="0013611E" w:rsidRPr="00816CB8">
              <w:rPr>
                <w:rStyle w:val="Hyperlink"/>
                <w:rFonts w:cs="Arial"/>
                <w:noProof/>
              </w:rPr>
              <w:t>Claiming</w:t>
            </w:r>
            <w:r w:rsidR="0013611E">
              <w:rPr>
                <w:noProof/>
                <w:webHidden/>
              </w:rPr>
              <w:tab/>
            </w:r>
            <w:r w:rsidR="0013611E">
              <w:rPr>
                <w:noProof/>
                <w:webHidden/>
              </w:rPr>
              <w:fldChar w:fldCharType="begin"/>
            </w:r>
            <w:r w:rsidR="0013611E">
              <w:rPr>
                <w:noProof/>
                <w:webHidden/>
              </w:rPr>
              <w:instrText xml:space="preserve"> PAGEREF _Toc74303406 \h </w:instrText>
            </w:r>
            <w:r w:rsidR="0013611E">
              <w:rPr>
                <w:noProof/>
                <w:webHidden/>
              </w:rPr>
            </w:r>
            <w:r w:rsidR="0013611E">
              <w:rPr>
                <w:noProof/>
                <w:webHidden/>
              </w:rPr>
              <w:fldChar w:fldCharType="separate"/>
            </w:r>
            <w:r w:rsidR="000D62B9">
              <w:rPr>
                <w:noProof/>
                <w:webHidden/>
              </w:rPr>
              <w:t>16</w:t>
            </w:r>
            <w:r w:rsidR="0013611E">
              <w:rPr>
                <w:noProof/>
                <w:webHidden/>
              </w:rPr>
              <w:fldChar w:fldCharType="end"/>
            </w:r>
          </w:hyperlink>
        </w:p>
        <w:p w14:paraId="5C614AB6" w14:textId="3F4E72B5" w:rsidR="0013611E" w:rsidRDefault="00866423">
          <w:pPr>
            <w:pStyle w:val="TOC2"/>
            <w:tabs>
              <w:tab w:val="left" w:pos="403"/>
            </w:tabs>
            <w:rPr>
              <w:rFonts w:asciiTheme="minorHAnsi" w:eastAsiaTheme="minorEastAsia" w:hAnsiTheme="minorHAnsi" w:cstheme="minorBidi"/>
              <w:b w:val="0"/>
              <w:bCs w:val="0"/>
              <w:smallCaps w:val="0"/>
              <w:noProof/>
            </w:rPr>
          </w:pPr>
          <w:hyperlink w:anchor="_Toc74303407" w:history="1">
            <w:r w:rsidR="0013611E" w:rsidRPr="00816CB8">
              <w:rPr>
                <w:rStyle w:val="Hyperlink"/>
                <w:noProof/>
              </w:rPr>
              <w:t>9.</w:t>
            </w:r>
            <w:r w:rsidR="0013611E">
              <w:rPr>
                <w:rFonts w:asciiTheme="minorHAnsi" w:eastAsiaTheme="minorEastAsia" w:hAnsiTheme="minorHAnsi" w:cstheme="minorBidi"/>
                <w:b w:val="0"/>
                <w:bCs w:val="0"/>
                <w:smallCaps w:val="0"/>
                <w:noProof/>
              </w:rPr>
              <w:tab/>
            </w:r>
            <w:r w:rsidR="0013611E" w:rsidRPr="00816CB8">
              <w:rPr>
                <w:rStyle w:val="Hyperlink"/>
                <w:rFonts w:cs="Arial"/>
                <w:noProof/>
              </w:rPr>
              <w:t>Provide Ongoing Care</w:t>
            </w:r>
            <w:r w:rsidR="0013611E">
              <w:rPr>
                <w:noProof/>
                <w:webHidden/>
              </w:rPr>
              <w:tab/>
            </w:r>
            <w:r w:rsidR="0013611E">
              <w:rPr>
                <w:noProof/>
                <w:webHidden/>
              </w:rPr>
              <w:fldChar w:fldCharType="begin"/>
            </w:r>
            <w:r w:rsidR="0013611E">
              <w:rPr>
                <w:noProof/>
                <w:webHidden/>
              </w:rPr>
              <w:instrText xml:space="preserve"> PAGEREF _Toc74303407 \h </w:instrText>
            </w:r>
            <w:r w:rsidR="0013611E">
              <w:rPr>
                <w:noProof/>
                <w:webHidden/>
              </w:rPr>
            </w:r>
            <w:r w:rsidR="0013611E">
              <w:rPr>
                <w:noProof/>
                <w:webHidden/>
              </w:rPr>
              <w:fldChar w:fldCharType="separate"/>
            </w:r>
            <w:r w:rsidR="000D62B9">
              <w:rPr>
                <w:noProof/>
                <w:webHidden/>
              </w:rPr>
              <w:t>16</w:t>
            </w:r>
            <w:r w:rsidR="0013611E">
              <w:rPr>
                <w:noProof/>
                <w:webHidden/>
              </w:rPr>
              <w:fldChar w:fldCharType="end"/>
            </w:r>
          </w:hyperlink>
        </w:p>
        <w:p w14:paraId="1B7C1118" w14:textId="11753185" w:rsidR="0013611E" w:rsidRDefault="00866423">
          <w:pPr>
            <w:pStyle w:val="TOC2"/>
            <w:rPr>
              <w:rFonts w:asciiTheme="minorHAnsi" w:eastAsiaTheme="minorEastAsia" w:hAnsiTheme="minorHAnsi" w:cstheme="minorBidi"/>
              <w:b w:val="0"/>
              <w:bCs w:val="0"/>
              <w:smallCaps w:val="0"/>
              <w:noProof/>
            </w:rPr>
          </w:pPr>
          <w:hyperlink w:anchor="_Toc74303408" w:history="1">
            <w:r w:rsidR="0013611E" w:rsidRPr="00816CB8">
              <w:rPr>
                <w:rStyle w:val="Hyperlink"/>
                <w:rFonts w:cs="Arial"/>
                <w:noProof/>
              </w:rPr>
              <w:t>10. Review of the comprehensive Care Plan and Subsequent periods of care</w:t>
            </w:r>
            <w:r w:rsidR="0013611E">
              <w:rPr>
                <w:noProof/>
                <w:webHidden/>
              </w:rPr>
              <w:tab/>
            </w:r>
            <w:r w:rsidR="0013611E">
              <w:rPr>
                <w:noProof/>
                <w:webHidden/>
              </w:rPr>
              <w:fldChar w:fldCharType="begin"/>
            </w:r>
            <w:r w:rsidR="0013611E">
              <w:rPr>
                <w:noProof/>
                <w:webHidden/>
              </w:rPr>
              <w:instrText xml:space="preserve"> PAGEREF _Toc74303408 \h </w:instrText>
            </w:r>
            <w:r w:rsidR="0013611E">
              <w:rPr>
                <w:noProof/>
                <w:webHidden/>
              </w:rPr>
            </w:r>
            <w:r w:rsidR="0013611E">
              <w:rPr>
                <w:noProof/>
                <w:webHidden/>
              </w:rPr>
              <w:fldChar w:fldCharType="separate"/>
            </w:r>
            <w:r w:rsidR="000D62B9">
              <w:rPr>
                <w:noProof/>
                <w:webHidden/>
              </w:rPr>
              <w:t>18</w:t>
            </w:r>
            <w:r w:rsidR="0013611E">
              <w:rPr>
                <w:noProof/>
                <w:webHidden/>
              </w:rPr>
              <w:fldChar w:fldCharType="end"/>
            </w:r>
          </w:hyperlink>
        </w:p>
        <w:p w14:paraId="01A88B8E" w14:textId="16A378DA" w:rsidR="0013611E" w:rsidRDefault="00866423">
          <w:pPr>
            <w:pStyle w:val="TOC2"/>
            <w:rPr>
              <w:rFonts w:asciiTheme="minorHAnsi" w:eastAsiaTheme="minorEastAsia" w:hAnsiTheme="minorHAnsi" w:cstheme="minorBidi"/>
              <w:b w:val="0"/>
              <w:bCs w:val="0"/>
              <w:smallCaps w:val="0"/>
              <w:noProof/>
            </w:rPr>
          </w:pPr>
          <w:hyperlink w:anchor="_Toc74303409" w:history="1">
            <w:r w:rsidR="0013611E" w:rsidRPr="00816CB8">
              <w:rPr>
                <w:rStyle w:val="Hyperlink"/>
                <w:rFonts w:cs="Arial"/>
                <w:noProof/>
              </w:rPr>
              <w:t>Social Assistance</w:t>
            </w:r>
            <w:r w:rsidR="0013611E">
              <w:rPr>
                <w:noProof/>
                <w:webHidden/>
              </w:rPr>
              <w:tab/>
            </w:r>
            <w:r w:rsidR="0013611E">
              <w:rPr>
                <w:noProof/>
                <w:webHidden/>
              </w:rPr>
              <w:fldChar w:fldCharType="begin"/>
            </w:r>
            <w:r w:rsidR="0013611E">
              <w:rPr>
                <w:noProof/>
                <w:webHidden/>
              </w:rPr>
              <w:instrText xml:space="preserve"> PAGEREF _Toc74303409 \h </w:instrText>
            </w:r>
            <w:r w:rsidR="0013611E">
              <w:rPr>
                <w:noProof/>
                <w:webHidden/>
              </w:rPr>
            </w:r>
            <w:r w:rsidR="0013611E">
              <w:rPr>
                <w:noProof/>
                <w:webHidden/>
              </w:rPr>
              <w:fldChar w:fldCharType="separate"/>
            </w:r>
            <w:r w:rsidR="000D62B9">
              <w:rPr>
                <w:noProof/>
                <w:webHidden/>
              </w:rPr>
              <w:t>18</w:t>
            </w:r>
            <w:r w:rsidR="0013611E">
              <w:rPr>
                <w:noProof/>
                <w:webHidden/>
              </w:rPr>
              <w:fldChar w:fldCharType="end"/>
            </w:r>
          </w:hyperlink>
        </w:p>
        <w:p w14:paraId="39FE8527" w14:textId="3766D50D" w:rsidR="0013611E" w:rsidRDefault="00866423">
          <w:pPr>
            <w:pStyle w:val="TOC2"/>
            <w:rPr>
              <w:rFonts w:asciiTheme="minorHAnsi" w:eastAsiaTheme="minorEastAsia" w:hAnsiTheme="minorHAnsi" w:cstheme="minorBidi"/>
              <w:b w:val="0"/>
              <w:bCs w:val="0"/>
              <w:smallCaps w:val="0"/>
              <w:noProof/>
            </w:rPr>
          </w:pPr>
          <w:hyperlink w:anchor="_Toc74303410" w:history="1">
            <w:r w:rsidR="0013611E" w:rsidRPr="00816CB8">
              <w:rPr>
                <w:rStyle w:val="Hyperlink"/>
                <w:rFonts w:cs="Arial"/>
                <w:noProof/>
              </w:rPr>
              <w:t>Planned and unplanned admissions to hospital</w:t>
            </w:r>
            <w:r w:rsidR="0013611E">
              <w:rPr>
                <w:noProof/>
                <w:webHidden/>
              </w:rPr>
              <w:tab/>
            </w:r>
            <w:r w:rsidR="0013611E">
              <w:rPr>
                <w:noProof/>
                <w:webHidden/>
              </w:rPr>
              <w:fldChar w:fldCharType="begin"/>
            </w:r>
            <w:r w:rsidR="0013611E">
              <w:rPr>
                <w:noProof/>
                <w:webHidden/>
              </w:rPr>
              <w:instrText xml:space="preserve"> PAGEREF _Toc74303410 \h </w:instrText>
            </w:r>
            <w:r w:rsidR="0013611E">
              <w:rPr>
                <w:noProof/>
                <w:webHidden/>
              </w:rPr>
            </w:r>
            <w:r w:rsidR="0013611E">
              <w:rPr>
                <w:noProof/>
                <w:webHidden/>
              </w:rPr>
              <w:fldChar w:fldCharType="separate"/>
            </w:r>
            <w:r w:rsidR="000D62B9">
              <w:rPr>
                <w:noProof/>
                <w:webHidden/>
              </w:rPr>
              <w:t>19</w:t>
            </w:r>
            <w:r w:rsidR="0013611E">
              <w:rPr>
                <w:noProof/>
                <w:webHidden/>
              </w:rPr>
              <w:fldChar w:fldCharType="end"/>
            </w:r>
          </w:hyperlink>
        </w:p>
        <w:p w14:paraId="7446F658" w14:textId="74D7A0DD" w:rsidR="0013611E" w:rsidRDefault="00866423">
          <w:pPr>
            <w:pStyle w:val="TOC2"/>
            <w:rPr>
              <w:rFonts w:asciiTheme="minorHAnsi" w:eastAsiaTheme="minorEastAsia" w:hAnsiTheme="minorHAnsi" w:cstheme="minorBidi"/>
              <w:b w:val="0"/>
              <w:bCs w:val="0"/>
              <w:smallCaps w:val="0"/>
              <w:noProof/>
            </w:rPr>
          </w:pPr>
          <w:hyperlink w:anchor="_Toc74303411" w:history="1">
            <w:r w:rsidR="0013611E" w:rsidRPr="00816CB8">
              <w:rPr>
                <w:rStyle w:val="Hyperlink"/>
                <w:rFonts w:cs="Arial"/>
                <w:noProof/>
              </w:rPr>
              <w:t>Transfer of provider</w:t>
            </w:r>
            <w:r w:rsidR="0013611E">
              <w:rPr>
                <w:noProof/>
                <w:webHidden/>
              </w:rPr>
              <w:tab/>
            </w:r>
            <w:r w:rsidR="0013611E">
              <w:rPr>
                <w:noProof/>
                <w:webHidden/>
              </w:rPr>
              <w:fldChar w:fldCharType="begin"/>
            </w:r>
            <w:r w:rsidR="0013611E">
              <w:rPr>
                <w:noProof/>
                <w:webHidden/>
              </w:rPr>
              <w:instrText xml:space="preserve"> PAGEREF _Toc74303411 \h </w:instrText>
            </w:r>
            <w:r w:rsidR="0013611E">
              <w:rPr>
                <w:noProof/>
                <w:webHidden/>
              </w:rPr>
            </w:r>
            <w:r w:rsidR="0013611E">
              <w:rPr>
                <w:noProof/>
                <w:webHidden/>
              </w:rPr>
              <w:fldChar w:fldCharType="separate"/>
            </w:r>
            <w:r w:rsidR="000D62B9">
              <w:rPr>
                <w:noProof/>
                <w:webHidden/>
              </w:rPr>
              <w:t>20</w:t>
            </w:r>
            <w:r w:rsidR="0013611E">
              <w:rPr>
                <w:noProof/>
                <w:webHidden/>
              </w:rPr>
              <w:fldChar w:fldCharType="end"/>
            </w:r>
          </w:hyperlink>
        </w:p>
        <w:p w14:paraId="616576B8" w14:textId="22848A5D" w:rsidR="0013611E" w:rsidRDefault="00866423">
          <w:pPr>
            <w:pStyle w:val="TOC2"/>
            <w:rPr>
              <w:rFonts w:asciiTheme="minorHAnsi" w:eastAsiaTheme="minorEastAsia" w:hAnsiTheme="minorHAnsi" w:cstheme="minorBidi"/>
              <w:b w:val="0"/>
              <w:bCs w:val="0"/>
              <w:smallCaps w:val="0"/>
              <w:noProof/>
            </w:rPr>
          </w:pPr>
          <w:hyperlink w:anchor="_Toc74303412" w:history="1">
            <w:r w:rsidR="0013611E" w:rsidRPr="00816CB8">
              <w:rPr>
                <w:rStyle w:val="Hyperlink"/>
                <w:rFonts w:cs="Arial"/>
                <w:noProof/>
              </w:rPr>
              <w:t>Service Expectations for treating Coordinated Veterans’ Care Program participants</w:t>
            </w:r>
            <w:r w:rsidR="0013611E">
              <w:rPr>
                <w:noProof/>
                <w:webHidden/>
              </w:rPr>
              <w:tab/>
            </w:r>
            <w:r w:rsidR="0013611E">
              <w:rPr>
                <w:noProof/>
                <w:webHidden/>
              </w:rPr>
              <w:fldChar w:fldCharType="begin"/>
            </w:r>
            <w:r w:rsidR="0013611E">
              <w:rPr>
                <w:noProof/>
                <w:webHidden/>
              </w:rPr>
              <w:instrText xml:space="preserve"> PAGEREF _Toc74303412 \h </w:instrText>
            </w:r>
            <w:r w:rsidR="0013611E">
              <w:rPr>
                <w:noProof/>
                <w:webHidden/>
              </w:rPr>
            </w:r>
            <w:r w:rsidR="0013611E">
              <w:rPr>
                <w:noProof/>
                <w:webHidden/>
              </w:rPr>
              <w:fldChar w:fldCharType="separate"/>
            </w:r>
            <w:r w:rsidR="000D62B9">
              <w:rPr>
                <w:noProof/>
                <w:webHidden/>
              </w:rPr>
              <w:t>20</w:t>
            </w:r>
            <w:r w:rsidR="0013611E">
              <w:rPr>
                <w:noProof/>
                <w:webHidden/>
              </w:rPr>
              <w:fldChar w:fldCharType="end"/>
            </w:r>
          </w:hyperlink>
        </w:p>
        <w:p w14:paraId="0C88484A" w14:textId="56E1D3B8" w:rsidR="0013611E" w:rsidRDefault="00866423">
          <w:pPr>
            <w:pStyle w:val="TOC1"/>
            <w:rPr>
              <w:rFonts w:asciiTheme="minorHAnsi" w:eastAsiaTheme="minorEastAsia" w:hAnsiTheme="minorHAnsi" w:cstheme="minorBidi"/>
              <w:b w:val="0"/>
              <w:bCs w:val="0"/>
              <w:noProof/>
              <w:sz w:val="22"/>
              <w:szCs w:val="22"/>
              <w:u w:val="none"/>
            </w:rPr>
          </w:pPr>
          <w:hyperlink w:anchor="_Toc74303413" w:history="1">
            <w:r w:rsidR="0013611E" w:rsidRPr="00816CB8">
              <w:rPr>
                <w:rStyle w:val="Hyperlink"/>
                <w:rFonts w:cs="Arial"/>
                <w:noProof/>
                <w:kern w:val="32"/>
              </w:rPr>
              <w:t>DVA management requirements</w:t>
            </w:r>
            <w:r w:rsidR="0013611E">
              <w:rPr>
                <w:noProof/>
                <w:webHidden/>
              </w:rPr>
              <w:tab/>
            </w:r>
            <w:r w:rsidR="0013611E">
              <w:rPr>
                <w:noProof/>
                <w:webHidden/>
              </w:rPr>
              <w:fldChar w:fldCharType="begin"/>
            </w:r>
            <w:r w:rsidR="0013611E">
              <w:rPr>
                <w:noProof/>
                <w:webHidden/>
              </w:rPr>
              <w:instrText xml:space="preserve"> PAGEREF _Toc74303413 \h </w:instrText>
            </w:r>
            <w:r w:rsidR="0013611E">
              <w:rPr>
                <w:noProof/>
                <w:webHidden/>
              </w:rPr>
            </w:r>
            <w:r w:rsidR="0013611E">
              <w:rPr>
                <w:noProof/>
                <w:webHidden/>
              </w:rPr>
              <w:fldChar w:fldCharType="separate"/>
            </w:r>
            <w:r w:rsidR="000D62B9">
              <w:rPr>
                <w:noProof/>
                <w:webHidden/>
              </w:rPr>
              <w:t>22</w:t>
            </w:r>
            <w:r w:rsidR="0013611E">
              <w:rPr>
                <w:noProof/>
                <w:webHidden/>
              </w:rPr>
              <w:fldChar w:fldCharType="end"/>
            </w:r>
          </w:hyperlink>
        </w:p>
        <w:p w14:paraId="6349F162" w14:textId="584137BC" w:rsidR="0013611E" w:rsidRDefault="00866423">
          <w:pPr>
            <w:pStyle w:val="TOC2"/>
            <w:rPr>
              <w:rFonts w:asciiTheme="minorHAnsi" w:eastAsiaTheme="minorEastAsia" w:hAnsiTheme="minorHAnsi" w:cstheme="minorBidi"/>
              <w:b w:val="0"/>
              <w:bCs w:val="0"/>
              <w:smallCaps w:val="0"/>
              <w:noProof/>
            </w:rPr>
          </w:pPr>
          <w:hyperlink w:anchor="_Toc74303414" w:history="1">
            <w:r w:rsidR="0013611E" w:rsidRPr="00816CB8">
              <w:rPr>
                <w:rStyle w:val="Hyperlink"/>
                <w:rFonts w:cs="Arial"/>
                <w:noProof/>
              </w:rPr>
              <w:t>Eligibility to provide DVA funded treatment</w:t>
            </w:r>
            <w:r w:rsidR="0013611E">
              <w:rPr>
                <w:noProof/>
                <w:webHidden/>
              </w:rPr>
              <w:tab/>
            </w:r>
            <w:r w:rsidR="0013611E">
              <w:rPr>
                <w:noProof/>
                <w:webHidden/>
              </w:rPr>
              <w:fldChar w:fldCharType="begin"/>
            </w:r>
            <w:r w:rsidR="0013611E">
              <w:rPr>
                <w:noProof/>
                <w:webHidden/>
              </w:rPr>
              <w:instrText xml:space="preserve"> PAGEREF _Toc74303414 \h </w:instrText>
            </w:r>
            <w:r w:rsidR="0013611E">
              <w:rPr>
                <w:noProof/>
                <w:webHidden/>
              </w:rPr>
            </w:r>
            <w:r w:rsidR="0013611E">
              <w:rPr>
                <w:noProof/>
                <w:webHidden/>
              </w:rPr>
              <w:fldChar w:fldCharType="separate"/>
            </w:r>
            <w:r w:rsidR="000D62B9">
              <w:rPr>
                <w:noProof/>
                <w:webHidden/>
              </w:rPr>
              <w:t>22</w:t>
            </w:r>
            <w:r w:rsidR="0013611E">
              <w:rPr>
                <w:noProof/>
                <w:webHidden/>
              </w:rPr>
              <w:fldChar w:fldCharType="end"/>
            </w:r>
          </w:hyperlink>
        </w:p>
        <w:p w14:paraId="26BE26C7" w14:textId="097B8F97" w:rsidR="0013611E" w:rsidRDefault="00866423">
          <w:pPr>
            <w:pStyle w:val="TOC2"/>
            <w:rPr>
              <w:rFonts w:asciiTheme="minorHAnsi" w:eastAsiaTheme="minorEastAsia" w:hAnsiTheme="minorHAnsi" w:cstheme="minorBidi"/>
              <w:b w:val="0"/>
              <w:bCs w:val="0"/>
              <w:smallCaps w:val="0"/>
              <w:noProof/>
            </w:rPr>
          </w:pPr>
          <w:hyperlink w:anchor="_Toc74303415" w:history="1">
            <w:r w:rsidR="0013611E" w:rsidRPr="00816CB8">
              <w:rPr>
                <w:rStyle w:val="Hyperlink"/>
                <w:rFonts w:cs="Arial"/>
                <w:noProof/>
              </w:rPr>
              <w:t>Insurance &amp; indemnity</w:t>
            </w:r>
            <w:r w:rsidR="0013611E">
              <w:rPr>
                <w:noProof/>
                <w:webHidden/>
              </w:rPr>
              <w:tab/>
            </w:r>
            <w:r w:rsidR="0013611E">
              <w:rPr>
                <w:noProof/>
                <w:webHidden/>
              </w:rPr>
              <w:fldChar w:fldCharType="begin"/>
            </w:r>
            <w:r w:rsidR="0013611E">
              <w:rPr>
                <w:noProof/>
                <w:webHidden/>
              </w:rPr>
              <w:instrText xml:space="preserve"> PAGEREF _Toc74303415 \h </w:instrText>
            </w:r>
            <w:r w:rsidR="0013611E">
              <w:rPr>
                <w:noProof/>
                <w:webHidden/>
              </w:rPr>
            </w:r>
            <w:r w:rsidR="0013611E">
              <w:rPr>
                <w:noProof/>
                <w:webHidden/>
              </w:rPr>
              <w:fldChar w:fldCharType="separate"/>
            </w:r>
            <w:r w:rsidR="000D62B9">
              <w:rPr>
                <w:noProof/>
                <w:webHidden/>
              </w:rPr>
              <w:t>22</w:t>
            </w:r>
            <w:r w:rsidR="0013611E">
              <w:rPr>
                <w:noProof/>
                <w:webHidden/>
              </w:rPr>
              <w:fldChar w:fldCharType="end"/>
            </w:r>
          </w:hyperlink>
        </w:p>
        <w:p w14:paraId="67E26287" w14:textId="0FEC45D7" w:rsidR="0013611E" w:rsidRDefault="00866423">
          <w:pPr>
            <w:pStyle w:val="TOC2"/>
            <w:rPr>
              <w:rFonts w:asciiTheme="minorHAnsi" w:eastAsiaTheme="minorEastAsia" w:hAnsiTheme="minorHAnsi" w:cstheme="minorBidi"/>
              <w:b w:val="0"/>
              <w:bCs w:val="0"/>
              <w:smallCaps w:val="0"/>
              <w:noProof/>
            </w:rPr>
          </w:pPr>
          <w:hyperlink w:anchor="_Toc74303416" w:history="1">
            <w:r w:rsidR="0013611E" w:rsidRPr="00816CB8">
              <w:rPr>
                <w:rStyle w:val="Hyperlink"/>
                <w:rFonts w:cs="Arial"/>
                <w:noProof/>
              </w:rPr>
              <w:t>Privacy</w:t>
            </w:r>
            <w:r w:rsidR="0013611E">
              <w:rPr>
                <w:noProof/>
                <w:webHidden/>
              </w:rPr>
              <w:tab/>
            </w:r>
            <w:r w:rsidR="0013611E">
              <w:rPr>
                <w:noProof/>
                <w:webHidden/>
              </w:rPr>
              <w:fldChar w:fldCharType="begin"/>
            </w:r>
            <w:r w:rsidR="0013611E">
              <w:rPr>
                <w:noProof/>
                <w:webHidden/>
              </w:rPr>
              <w:instrText xml:space="preserve"> PAGEREF _Toc74303416 \h </w:instrText>
            </w:r>
            <w:r w:rsidR="0013611E">
              <w:rPr>
                <w:noProof/>
                <w:webHidden/>
              </w:rPr>
            </w:r>
            <w:r w:rsidR="0013611E">
              <w:rPr>
                <w:noProof/>
                <w:webHidden/>
              </w:rPr>
              <w:fldChar w:fldCharType="separate"/>
            </w:r>
            <w:r w:rsidR="000D62B9">
              <w:rPr>
                <w:noProof/>
                <w:webHidden/>
              </w:rPr>
              <w:t>23</w:t>
            </w:r>
            <w:r w:rsidR="0013611E">
              <w:rPr>
                <w:noProof/>
                <w:webHidden/>
              </w:rPr>
              <w:fldChar w:fldCharType="end"/>
            </w:r>
          </w:hyperlink>
        </w:p>
        <w:p w14:paraId="72EAC4C2" w14:textId="10E64500" w:rsidR="0013611E" w:rsidRDefault="00866423">
          <w:pPr>
            <w:pStyle w:val="TOC2"/>
            <w:rPr>
              <w:rFonts w:asciiTheme="minorHAnsi" w:eastAsiaTheme="minorEastAsia" w:hAnsiTheme="minorHAnsi" w:cstheme="minorBidi"/>
              <w:b w:val="0"/>
              <w:bCs w:val="0"/>
              <w:smallCaps w:val="0"/>
              <w:noProof/>
            </w:rPr>
          </w:pPr>
          <w:hyperlink w:anchor="_Toc74303417" w:history="1">
            <w:r w:rsidR="0013611E" w:rsidRPr="00816CB8">
              <w:rPr>
                <w:rStyle w:val="Hyperlink"/>
                <w:rFonts w:cs="Arial"/>
                <w:noProof/>
              </w:rPr>
              <w:t>Record keeping requirements and provision of information</w:t>
            </w:r>
            <w:r w:rsidR="0013611E">
              <w:rPr>
                <w:noProof/>
                <w:webHidden/>
              </w:rPr>
              <w:tab/>
            </w:r>
            <w:r w:rsidR="0013611E">
              <w:rPr>
                <w:noProof/>
                <w:webHidden/>
              </w:rPr>
              <w:fldChar w:fldCharType="begin"/>
            </w:r>
            <w:r w:rsidR="0013611E">
              <w:rPr>
                <w:noProof/>
                <w:webHidden/>
              </w:rPr>
              <w:instrText xml:space="preserve"> PAGEREF _Toc74303417 \h </w:instrText>
            </w:r>
            <w:r w:rsidR="0013611E">
              <w:rPr>
                <w:noProof/>
                <w:webHidden/>
              </w:rPr>
            </w:r>
            <w:r w:rsidR="0013611E">
              <w:rPr>
                <w:noProof/>
                <w:webHidden/>
              </w:rPr>
              <w:fldChar w:fldCharType="separate"/>
            </w:r>
            <w:r w:rsidR="000D62B9">
              <w:rPr>
                <w:noProof/>
                <w:webHidden/>
              </w:rPr>
              <w:t>23</w:t>
            </w:r>
            <w:r w:rsidR="0013611E">
              <w:rPr>
                <w:noProof/>
                <w:webHidden/>
              </w:rPr>
              <w:fldChar w:fldCharType="end"/>
            </w:r>
          </w:hyperlink>
        </w:p>
        <w:p w14:paraId="338B4003" w14:textId="14167675" w:rsidR="0013611E" w:rsidRDefault="00866423">
          <w:pPr>
            <w:pStyle w:val="TOC2"/>
            <w:rPr>
              <w:rFonts w:asciiTheme="minorHAnsi" w:eastAsiaTheme="minorEastAsia" w:hAnsiTheme="minorHAnsi" w:cstheme="minorBidi"/>
              <w:b w:val="0"/>
              <w:bCs w:val="0"/>
              <w:smallCaps w:val="0"/>
              <w:noProof/>
            </w:rPr>
          </w:pPr>
          <w:hyperlink w:anchor="_Toc74303418" w:history="1">
            <w:r w:rsidR="0013611E" w:rsidRPr="00816CB8">
              <w:rPr>
                <w:rStyle w:val="Hyperlink"/>
                <w:rFonts w:cs="Arial"/>
                <w:noProof/>
              </w:rPr>
              <w:t>Advertising</w:t>
            </w:r>
            <w:r w:rsidR="0013611E">
              <w:rPr>
                <w:noProof/>
                <w:webHidden/>
              </w:rPr>
              <w:tab/>
            </w:r>
            <w:r w:rsidR="0013611E">
              <w:rPr>
                <w:noProof/>
                <w:webHidden/>
              </w:rPr>
              <w:fldChar w:fldCharType="begin"/>
            </w:r>
            <w:r w:rsidR="0013611E">
              <w:rPr>
                <w:noProof/>
                <w:webHidden/>
              </w:rPr>
              <w:instrText xml:space="preserve"> PAGEREF _Toc74303418 \h </w:instrText>
            </w:r>
            <w:r w:rsidR="0013611E">
              <w:rPr>
                <w:noProof/>
                <w:webHidden/>
              </w:rPr>
            </w:r>
            <w:r w:rsidR="0013611E">
              <w:rPr>
                <w:noProof/>
                <w:webHidden/>
              </w:rPr>
              <w:fldChar w:fldCharType="separate"/>
            </w:r>
            <w:r w:rsidR="000D62B9">
              <w:rPr>
                <w:noProof/>
                <w:webHidden/>
              </w:rPr>
              <w:t>24</w:t>
            </w:r>
            <w:r w:rsidR="0013611E">
              <w:rPr>
                <w:noProof/>
                <w:webHidden/>
              </w:rPr>
              <w:fldChar w:fldCharType="end"/>
            </w:r>
          </w:hyperlink>
        </w:p>
        <w:p w14:paraId="00237E8C" w14:textId="593466E3" w:rsidR="0013611E" w:rsidRDefault="00866423">
          <w:pPr>
            <w:pStyle w:val="TOC2"/>
            <w:rPr>
              <w:rFonts w:asciiTheme="minorHAnsi" w:eastAsiaTheme="minorEastAsia" w:hAnsiTheme="minorHAnsi" w:cstheme="minorBidi"/>
              <w:b w:val="0"/>
              <w:bCs w:val="0"/>
              <w:smallCaps w:val="0"/>
              <w:noProof/>
            </w:rPr>
          </w:pPr>
          <w:hyperlink w:anchor="_Toc74303419" w:history="1">
            <w:r w:rsidR="0013611E" w:rsidRPr="00816CB8">
              <w:rPr>
                <w:rStyle w:val="Hyperlink"/>
                <w:rFonts w:cs="Arial"/>
                <w:noProof/>
              </w:rPr>
              <w:t>Use of locums, students and/or assistants</w:t>
            </w:r>
            <w:r w:rsidR="0013611E">
              <w:rPr>
                <w:noProof/>
                <w:webHidden/>
              </w:rPr>
              <w:tab/>
            </w:r>
            <w:r w:rsidR="0013611E">
              <w:rPr>
                <w:noProof/>
                <w:webHidden/>
              </w:rPr>
              <w:fldChar w:fldCharType="begin"/>
            </w:r>
            <w:r w:rsidR="0013611E">
              <w:rPr>
                <w:noProof/>
                <w:webHidden/>
              </w:rPr>
              <w:instrText xml:space="preserve"> PAGEREF _Toc74303419 \h </w:instrText>
            </w:r>
            <w:r w:rsidR="0013611E">
              <w:rPr>
                <w:noProof/>
                <w:webHidden/>
              </w:rPr>
            </w:r>
            <w:r w:rsidR="0013611E">
              <w:rPr>
                <w:noProof/>
                <w:webHidden/>
              </w:rPr>
              <w:fldChar w:fldCharType="separate"/>
            </w:r>
            <w:r w:rsidR="000D62B9">
              <w:rPr>
                <w:noProof/>
                <w:webHidden/>
              </w:rPr>
              <w:t>24</w:t>
            </w:r>
            <w:r w:rsidR="0013611E">
              <w:rPr>
                <w:noProof/>
                <w:webHidden/>
              </w:rPr>
              <w:fldChar w:fldCharType="end"/>
            </w:r>
          </w:hyperlink>
        </w:p>
        <w:p w14:paraId="6CBA70F6" w14:textId="431802EC" w:rsidR="0013611E" w:rsidRDefault="00866423">
          <w:pPr>
            <w:pStyle w:val="TOC2"/>
            <w:rPr>
              <w:rFonts w:asciiTheme="minorHAnsi" w:eastAsiaTheme="minorEastAsia" w:hAnsiTheme="minorHAnsi" w:cstheme="minorBidi"/>
              <w:b w:val="0"/>
              <w:bCs w:val="0"/>
              <w:smallCaps w:val="0"/>
              <w:noProof/>
            </w:rPr>
          </w:pPr>
          <w:hyperlink w:anchor="_Toc74303420" w:history="1">
            <w:r w:rsidR="0013611E" w:rsidRPr="00816CB8">
              <w:rPr>
                <w:rStyle w:val="Hyperlink"/>
                <w:rFonts w:cs="Arial"/>
                <w:noProof/>
              </w:rPr>
              <w:t>Independent Monitoring and Evaluation</w:t>
            </w:r>
            <w:r w:rsidR="0013611E">
              <w:rPr>
                <w:noProof/>
                <w:webHidden/>
              </w:rPr>
              <w:tab/>
            </w:r>
            <w:r w:rsidR="0013611E">
              <w:rPr>
                <w:noProof/>
                <w:webHidden/>
              </w:rPr>
              <w:fldChar w:fldCharType="begin"/>
            </w:r>
            <w:r w:rsidR="0013611E">
              <w:rPr>
                <w:noProof/>
                <w:webHidden/>
              </w:rPr>
              <w:instrText xml:space="preserve"> PAGEREF _Toc74303420 \h </w:instrText>
            </w:r>
            <w:r w:rsidR="0013611E">
              <w:rPr>
                <w:noProof/>
                <w:webHidden/>
              </w:rPr>
            </w:r>
            <w:r w:rsidR="0013611E">
              <w:rPr>
                <w:noProof/>
                <w:webHidden/>
              </w:rPr>
              <w:fldChar w:fldCharType="separate"/>
            </w:r>
            <w:r w:rsidR="000D62B9">
              <w:rPr>
                <w:noProof/>
                <w:webHidden/>
              </w:rPr>
              <w:t>25</w:t>
            </w:r>
            <w:r w:rsidR="0013611E">
              <w:rPr>
                <w:noProof/>
                <w:webHidden/>
              </w:rPr>
              <w:fldChar w:fldCharType="end"/>
            </w:r>
          </w:hyperlink>
        </w:p>
        <w:p w14:paraId="478C7EBC" w14:textId="098BE16C" w:rsidR="0013611E" w:rsidRDefault="00866423">
          <w:pPr>
            <w:pStyle w:val="TOC2"/>
            <w:rPr>
              <w:rFonts w:asciiTheme="minorHAnsi" w:eastAsiaTheme="minorEastAsia" w:hAnsiTheme="minorHAnsi" w:cstheme="minorBidi"/>
              <w:b w:val="0"/>
              <w:bCs w:val="0"/>
              <w:smallCaps w:val="0"/>
              <w:noProof/>
            </w:rPr>
          </w:pPr>
          <w:hyperlink w:anchor="_Toc74303421" w:history="1">
            <w:r w:rsidR="0013611E" w:rsidRPr="00816CB8">
              <w:rPr>
                <w:rStyle w:val="Hyperlink"/>
                <w:rFonts w:cs="Arial"/>
                <w:noProof/>
              </w:rPr>
              <w:t>DVA Monitoring</w:t>
            </w:r>
            <w:r w:rsidR="0013611E">
              <w:rPr>
                <w:noProof/>
                <w:webHidden/>
              </w:rPr>
              <w:tab/>
            </w:r>
            <w:r w:rsidR="0013611E">
              <w:rPr>
                <w:noProof/>
                <w:webHidden/>
              </w:rPr>
              <w:fldChar w:fldCharType="begin"/>
            </w:r>
            <w:r w:rsidR="0013611E">
              <w:rPr>
                <w:noProof/>
                <w:webHidden/>
              </w:rPr>
              <w:instrText xml:space="preserve"> PAGEREF _Toc74303421 \h </w:instrText>
            </w:r>
            <w:r w:rsidR="0013611E">
              <w:rPr>
                <w:noProof/>
                <w:webHidden/>
              </w:rPr>
            </w:r>
            <w:r w:rsidR="0013611E">
              <w:rPr>
                <w:noProof/>
                <w:webHidden/>
              </w:rPr>
              <w:fldChar w:fldCharType="separate"/>
            </w:r>
            <w:r w:rsidR="000D62B9">
              <w:rPr>
                <w:noProof/>
                <w:webHidden/>
              </w:rPr>
              <w:t>25</w:t>
            </w:r>
            <w:r w:rsidR="0013611E">
              <w:rPr>
                <w:noProof/>
                <w:webHidden/>
              </w:rPr>
              <w:fldChar w:fldCharType="end"/>
            </w:r>
          </w:hyperlink>
        </w:p>
        <w:p w14:paraId="73E6D3C7" w14:textId="61D512C5" w:rsidR="0013611E" w:rsidRDefault="00866423">
          <w:pPr>
            <w:pStyle w:val="TOC2"/>
            <w:rPr>
              <w:rFonts w:asciiTheme="minorHAnsi" w:eastAsiaTheme="minorEastAsia" w:hAnsiTheme="minorHAnsi" w:cstheme="minorBidi"/>
              <w:b w:val="0"/>
              <w:bCs w:val="0"/>
              <w:smallCaps w:val="0"/>
              <w:noProof/>
            </w:rPr>
          </w:pPr>
          <w:hyperlink w:anchor="_Toc74303422" w:history="1">
            <w:r w:rsidR="0013611E" w:rsidRPr="00816CB8">
              <w:rPr>
                <w:rStyle w:val="Hyperlink"/>
                <w:rFonts w:cs="Arial"/>
                <w:noProof/>
              </w:rPr>
              <w:t>Continuous Improvement</w:t>
            </w:r>
            <w:r w:rsidR="0013611E">
              <w:rPr>
                <w:noProof/>
                <w:webHidden/>
              </w:rPr>
              <w:tab/>
            </w:r>
            <w:r w:rsidR="0013611E">
              <w:rPr>
                <w:noProof/>
                <w:webHidden/>
              </w:rPr>
              <w:fldChar w:fldCharType="begin"/>
            </w:r>
            <w:r w:rsidR="0013611E">
              <w:rPr>
                <w:noProof/>
                <w:webHidden/>
              </w:rPr>
              <w:instrText xml:space="preserve"> PAGEREF _Toc74303422 \h </w:instrText>
            </w:r>
            <w:r w:rsidR="0013611E">
              <w:rPr>
                <w:noProof/>
                <w:webHidden/>
              </w:rPr>
            </w:r>
            <w:r w:rsidR="0013611E">
              <w:rPr>
                <w:noProof/>
                <w:webHidden/>
              </w:rPr>
              <w:fldChar w:fldCharType="separate"/>
            </w:r>
            <w:r w:rsidR="000D62B9">
              <w:rPr>
                <w:noProof/>
                <w:webHidden/>
              </w:rPr>
              <w:t>26</w:t>
            </w:r>
            <w:r w:rsidR="0013611E">
              <w:rPr>
                <w:noProof/>
                <w:webHidden/>
              </w:rPr>
              <w:fldChar w:fldCharType="end"/>
            </w:r>
          </w:hyperlink>
        </w:p>
        <w:p w14:paraId="79575F31" w14:textId="5212F6BA" w:rsidR="0013611E" w:rsidRDefault="00866423">
          <w:pPr>
            <w:pStyle w:val="TOC2"/>
            <w:rPr>
              <w:rFonts w:asciiTheme="minorHAnsi" w:eastAsiaTheme="minorEastAsia" w:hAnsiTheme="minorHAnsi" w:cstheme="minorBidi"/>
              <w:b w:val="0"/>
              <w:bCs w:val="0"/>
              <w:smallCaps w:val="0"/>
              <w:noProof/>
            </w:rPr>
          </w:pPr>
          <w:hyperlink w:anchor="_Toc74303423" w:history="1">
            <w:r w:rsidR="0013611E" w:rsidRPr="00816CB8">
              <w:rPr>
                <w:rStyle w:val="Hyperlink"/>
                <w:rFonts w:cs="Arial"/>
                <w:noProof/>
              </w:rPr>
              <w:t>Inappropriate claiming</w:t>
            </w:r>
            <w:r w:rsidR="0013611E">
              <w:rPr>
                <w:noProof/>
                <w:webHidden/>
              </w:rPr>
              <w:tab/>
            </w:r>
            <w:r w:rsidR="0013611E">
              <w:rPr>
                <w:noProof/>
                <w:webHidden/>
              </w:rPr>
              <w:fldChar w:fldCharType="begin"/>
            </w:r>
            <w:r w:rsidR="0013611E">
              <w:rPr>
                <w:noProof/>
                <w:webHidden/>
              </w:rPr>
              <w:instrText xml:space="preserve"> PAGEREF _Toc74303423 \h </w:instrText>
            </w:r>
            <w:r w:rsidR="0013611E">
              <w:rPr>
                <w:noProof/>
                <w:webHidden/>
              </w:rPr>
            </w:r>
            <w:r w:rsidR="0013611E">
              <w:rPr>
                <w:noProof/>
                <w:webHidden/>
              </w:rPr>
              <w:fldChar w:fldCharType="separate"/>
            </w:r>
            <w:r w:rsidR="000D62B9">
              <w:rPr>
                <w:noProof/>
                <w:webHidden/>
              </w:rPr>
              <w:t>26</w:t>
            </w:r>
            <w:r w:rsidR="0013611E">
              <w:rPr>
                <w:noProof/>
                <w:webHidden/>
              </w:rPr>
              <w:fldChar w:fldCharType="end"/>
            </w:r>
          </w:hyperlink>
        </w:p>
        <w:p w14:paraId="27EBDC34" w14:textId="7E88ACB1" w:rsidR="0013611E" w:rsidRDefault="00866423">
          <w:pPr>
            <w:pStyle w:val="TOC2"/>
            <w:rPr>
              <w:rFonts w:asciiTheme="minorHAnsi" w:eastAsiaTheme="minorEastAsia" w:hAnsiTheme="minorHAnsi" w:cstheme="minorBidi"/>
              <w:b w:val="0"/>
              <w:bCs w:val="0"/>
              <w:smallCaps w:val="0"/>
              <w:noProof/>
            </w:rPr>
          </w:pPr>
          <w:hyperlink w:anchor="_Toc74303424" w:history="1">
            <w:r w:rsidR="0013611E" w:rsidRPr="00816CB8">
              <w:rPr>
                <w:rStyle w:val="Hyperlink"/>
                <w:rFonts w:cs="Arial"/>
                <w:noProof/>
              </w:rPr>
              <w:t>Right of the Australian Government to recover money</w:t>
            </w:r>
            <w:r w:rsidR="0013611E">
              <w:rPr>
                <w:noProof/>
                <w:webHidden/>
              </w:rPr>
              <w:tab/>
            </w:r>
            <w:r w:rsidR="0013611E">
              <w:rPr>
                <w:noProof/>
                <w:webHidden/>
              </w:rPr>
              <w:fldChar w:fldCharType="begin"/>
            </w:r>
            <w:r w:rsidR="0013611E">
              <w:rPr>
                <w:noProof/>
                <w:webHidden/>
              </w:rPr>
              <w:instrText xml:space="preserve"> PAGEREF _Toc74303424 \h </w:instrText>
            </w:r>
            <w:r w:rsidR="0013611E">
              <w:rPr>
                <w:noProof/>
                <w:webHidden/>
              </w:rPr>
            </w:r>
            <w:r w:rsidR="0013611E">
              <w:rPr>
                <w:noProof/>
                <w:webHidden/>
              </w:rPr>
              <w:fldChar w:fldCharType="separate"/>
            </w:r>
            <w:r w:rsidR="000D62B9">
              <w:rPr>
                <w:noProof/>
                <w:webHidden/>
              </w:rPr>
              <w:t>26</w:t>
            </w:r>
            <w:r w:rsidR="0013611E">
              <w:rPr>
                <w:noProof/>
                <w:webHidden/>
              </w:rPr>
              <w:fldChar w:fldCharType="end"/>
            </w:r>
          </w:hyperlink>
        </w:p>
        <w:p w14:paraId="1E6B850B" w14:textId="6BE152A4" w:rsidR="0013611E" w:rsidRDefault="00866423">
          <w:pPr>
            <w:pStyle w:val="TOC1"/>
            <w:rPr>
              <w:rFonts w:asciiTheme="minorHAnsi" w:eastAsiaTheme="minorEastAsia" w:hAnsiTheme="minorHAnsi" w:cstheme="minorBidi"/>
              <w:b w:val="0"/>
              <w:bCs w:val="0"/>
              <w:noProof/>
              <w:sz w:val="22"/>
              <w:szCs w:val="22"/>
              <w:u w:val="none"/>
            </w:rPr>
          </w:pPr>
          <w:hyperlink w:anchor="_Toc74303425" w:history="1">
            <w:r w:rsidR="0013611E" w:rsidRPr="00816CB8">
              <w:rPr>
                <w:rStyle w:val="Hyperlink"/>
                <w:rFonts w:cs="Arial"/>
                <w:noProof/>
                <w:kern w:val="32"/>
              </w:rPr>
              <w:t>Financial matters</w:t>
            </w:r>
            <w:r w:rsidR="0013611E">
              <w:rPr>
                <w:noProof/>
                <w:webHidden/>
              </w:rPr>
              <w:tab/>
            </w:r>
            <w:r w:rsidR="0013611E">
              <w:rPr>
                <w:noProof/>
                <w:webHidden/>
              </w:rPr>
              <w:fldChar w:fldCharType="begin"/>
            </w:r>
            <w:r w:rsidR="0013611E">
              <w:rPr>
                <w:noProof/>
                <w:webHidden/>
              </w:rPr>
              <w:instrText xml:space="preserve"> PAGEREF _Toc74303425 \h </w:instrText>
            </w:r>
            <w:r w:rsidR="0013611E">
              <w:rPr>
                <w:noProof/>
                <w:webHidden/>
              </w:rPr>
            </w:r>
            <w:r w:rsidR="0013611E">
              <w:rPr>
                <w:noProof/>
                <w:webHidden/>
              </w:rPr>
              <w:fldChar w:fldCharType="separate"/>
            </w:r>
            <w:r w:rsidR="000D62B9">
              <w:rPr>
                <w:noProof/>
                <w:webHidden/>
              </w:rPr>
              <w:t>28</w:t>
            </w:r>
            <w:r w:rsidR="0013611E">
              <w:rPr>
                <w:noProof/>
                <w:webHidden/>
              </w:rPr>
              <w:fldChar w:fldCharType="end"/>
            </w:r>
          </w:hyperlink>
        </w:p>
        <w:p w14:paraId="1DDBBBC8" w14:textId="449B500F" w:rsidR="0013611E" w:rsidRDefault="00866423">
          <w:pPr>
            <w:pStyle w:val="TOC2"/>
            <w:rPr>
              <w:rFonts w:asciiTheme="minorHAnsi" w:eastAsiaTheme="minorEastAsia" w:hAnsiTheme="minorHAnsi" w:cstheme="minorBidi"/>
              <w:b w:val="0"/>
              <w:bCs w:val="0"/>
              <w:smallCaps w:val="0"/>
              <w:noProof/>
            </w:rPr>
          </w:pPr>
          <w:hyperlink w:anchor="_Toc74303426" w:history="1">
            <w:r w:rsidR="0013611E" w:rsidRPr="00816CB8">
              <w:rPr>
                <w:rStyle w:val="Hyperlink"/>
                <w:rFonts w:cs="Arial"/>
                <w:noProof/>
              </w:rPr>
              <w:t>Financial responsibilities</w:t>
            </w:r>
            <w:r w:rsidR="0013611E">
              <w:rPr>
                <w:noProof/>
                <w:webHidden/>
              </w:rPr>
              <w:tab/>
            </w:r>
            <w:r w:rsidR="0013611E">
              <w:rPr>
                <w:noProof/>
                <w:webHidden/>
              </w:rPr>
              <w:fldChar w:fldCharType="begin"/>
            </w:r>
            <w:r w:rsidR="0013611E">
              <w:rPr>
                <w:noProof/>
                <w:webHidden/>
              </w:rPr>
              <w:instrText xml:space="preserve"> PAGEREF _Toc74303426 \h </w:instrText>
            </w:r>
            <w:r w:rsidR="0013611E">
              <w:rPr>
                <w:noProof/>
                <w:webHidden/>
              </w:rPr>
            </w:r>
            <w:r w:rsidR="0013611E">
              <w:rPr>
                <w:noProof/>
                <w:webHidden/>
              </w:rPr>
              <w:fldChar w:fldCharType="separate"/>
            </w:r>
            <w:r w:rsidR="000D62B9">
              <w:rPr>
                <w:noProof/>
                <w:webHidden/>
              </w:rPr>
              <w:t>28</w:t>
            </w:r>
            <w:r w:rsidR="0013611E">
              <w:rPr>
                <w:noProof/>
                <w:webHidden/>
              </w:rPr>
              <w:fldChar w:fldCharType="end"/>
            </w:r>
          </w:hyperlink>
        </w:p>
        <w:p w14:paraId="11BFB7C2" w14:textId="65D2E779" w:rsidR="0013611E" w:rsidRDefault="00866423">
          <w:pPr>
            <w:pStyle w:val="TOC2"/>
            <w:rPr>
              <w:rFonts w:asciiTheme="minorHAnsi" w:eastAsiaTheme="minorEastAsia" w:hAnsiTheme="minorHAnsi" w:cstheme="minorBidi"/>
              <w:b w:val="0"/>
              <w:bCs w:val="0"/>
              <w:smallCaps w:val="0"/>
              <w:noProof/>
            </w:rPr>
          </w:pPr>
          <w:hyperlink w:anchor="_Toc74303427" w:history="1">
            <w:r w:rsidR="0013611E" w:rsidRPr="00816CB8">
              <w:rPr>
                <w:rStyle w:val="Hyperlink"/>
                <w:rFonts w:cs="Arial"/>
                <w:noProof/>
              </w:rPr>
              <w:t>Billing Procedures</w:t>
            </w:r>
            <w:r w:rsidR="0013611E">
              <w:rPr>
                <w:noProof/>
                <w:webHidden/>
              </w:rPr>
              <w:tab/>
            </w:r>
            <w:r w:rsidR="0013611E">
              <w:rPr>
                <w:noProof/>
                <w:webHidden/>
              </w:rPr>
              <w:fldChar w:fldCharType="begin"/>
            </w:r>
            <w:r w:rsidR="0013611E">
              <w:rPr>
                <w:noProof/>
                <w:webHidden/>
              </w:rPr>
              <w:instrText xml:space="preserve"> PAGEREF _Toc74303427 \h </w:instrText>
            </w:r>
            <w:r w:rsidR="0013611E">
              <w:rPr>
                <w:noProof/>
                <w:webHidden/>
              </w:rPr>
            </w:r>
            <w:r w:rsidR="0013611E">
              <w:rPr>
                <w:noProof/>
                <w:webHidden/>
              </w:rPr>
              <w:fldChar w:fldCharType="separate"/>
            </w:r>
            <w:r w:rsidR="000D62B9">
              <w:rPr>
                <w:noProof/>
                <w:webHidden/>
              </w:rPr>
              <w:t>28</w:t>
            </w:r>
            <w:r w:rsidR="0013611E">
              <w:rPr>
                <w:noProof/>
                <w:webHidden/>
              </w:rPr>
              <w:fldChar w:fldCharType="end"/>
            </w:r>
          </w:hyperlink>
        </w:p>
        <w:p w14:paraId="02F947A0" w14:textId="14379394" w:rsidR="0013611E" w:rsidRDefault="00866423">
          <w:pPr>
            <w:pStyle w:val="TOC2"/>
            <w:rPr>
              <w:rFonts w:asciiTheme="minorHAnsi" w:eastAsiaTheme="minorEastAsia" w:hAnsiTheme="minorHAnsi" w:cstheme="minorBidi"/>
              <w:b w:val="0"/>
              <w:bCs w:val="0"/>
              <w:smallCaps w:val="0"/>
              <w:noProof/>
            </w:rPr>
          </w:pPr>
          <w:hyperlink w:anchor="_Toc74303428" w:history="1">
            <w:r w:rsidR="0013611E" w:rsidRPr="00816CB8">
              <w:rPr>
                <w:rStyle w:val="Hyperlink"/>
                <w:rFonts w:cs="Arial"/>
                <w:noProof/>
              </w:rPr>
              <w:t>GP assesses a person for eligibility</w:t>
            </w:r>
            <w:r w:rsidR="0013611E">
              <w:rPr>
                <w:noProof/>
                <w:webHidden/>
              </w:rPr>
              <w:tab/>
            </w:r>
            <w:r w:rsidR="0013611E">
              <w:rPr>
                <w:noProof/>
                <w:webHidden/>
              </w:rPr>
              <w:fldChar w:fldCharType="begin"/>
            </w:r>
            <w:r w:rsidR="0013611E">
              <w:rPr>
                <w:noProof/>
                <w:webHidden/>
              </w:rPr>
              <w:instrText xml:space="preserve"> PAGEREF _Toc74303428 \h </w:instrText>
            </w:r>
            <w:r w:rsidR="0013611E">
              <w:rPr>
                <w:noProof/>
                <w:webHidden/>
              </w:rPr>
            </w:r>
            <w:r w:rsidR="0013611E">
              <w:rPr>
                <w:noProof/>
                <w:webHidden/>
              </w:rPr>
              <w:fldChar w:fldCharType="separate"/>
            </w:r>
            <w:r w:rsidR="000D62B9">
              <w:rPr>
                <w:noProof/>
                <w:webHidden/>
              </w:rPr>
              <w:t>28</w:t>
            </w:r>
            <w:r w:rsidR="0013611E">
              <w:rPr>
                <w:noProof/>
                <w:webHidden/>
              </w:rPr>
              <w:fldChar w:fldCharType="end"/>
            </w:r>
          </w:hyperlink>
        </w:p>
        <w:p w14:paraId="303D76CE" w14:textId="3A25CF1E" w:rsidR="0013611E" w:rsidRDefault="00866423">
          <w:pPr>
            <w:pStyle w:val="TOC2"/>
            <w:rPr>
              <w:rFonts w:asciiTheme="minorHAnsi" w:eastAsiaTheme="minorEastAsia" w:hAnsiTheme="minorHAnsi" w:cstheme="minorBidi"/>
              <w:b w:val="0"/>
              <w:bCs w:val="0"/>
              <w:smallCaps w:val="0"/>
              <w:noProof/>
            </w:rPr>
          </w:pPr>
          <w:hyperlink w:anchor="_Toc74303429" w:history="1">
            <w:r w:rsidR="0013611E" w:rsidRPr="00816CB8">
              <w:rPr>
                <w:rStyle w:val="Hyperlink"/>
                <w:rFonts w:cs="Arial"/>
                <w:noProof/>
              </w:rPr>
              <w:t>GP Claims for Initial Assessment and Program Enrolment Payment</w:t>
            </w:r>
            <w:r w:rsidR="0013611E">
              <w:rPr>
                <w:noProof/>
                <w:webHidden/>
              </w:rPr>
              <w:tab/>
            </w:r>
            <w:r w:rsidR="0013611E">
              <w:rPr>
                <w:noProof/>
                <w:webHidden/>
              </w:rPr>
              <w:fldChar w:fldCharType="begin"/>
            </w:r>
            <w:r w:rsidR="0013611E">
              <w:rPr>
                <w:noProof/>
                <w:webHidden/>
              </w:rPr>
              <w:instrText xml:space="preserve"> PAGEREF _Toc74303429 \h </w:instrText>
            </w:r>
            <w:r w:rsidR="0013611E">
              <w:rPr>
                <w:noProof/>
                <w:webHidden/>
              </w:rPr>
            </w:r>
            <w:r w:rsidR="0013611E">
              <w:rPr>
                <w:noProof/>
                <w:webHidden/>
              </w:rPr>
              <w:fldChar w:fldCharType="separate"/>
            </w:r>
            <w:r w:rsidR="000D62B9">
              <w:rPr>
                <w:noProof/>
                <w:webHidden/>
              </w:rPr>
              <w:t>28</w:t>
            </w:r>
            <w:r w:rsidR="0013611E">
              <w:rPr>
                <w:noProof/>
                <w:webHidden/>
              </w:rPr>
              <w:fldChar w:fldCharType="end"/>
            </w:r>
          </w:hyperlink>
        </w:p>
        <w:p w14:paraId="410380B9" w14:textId="030925DE" w:rsidR="0013611E" w:rsidRDefault="00866423">
          <w:pPr>
            <w:pStyle w:val="TOC2"/>
            <w:rPr>
              <w:rFonts w:asciiTheme="minorHAnsi" w:eastAsiaTheme="minorEastAsia" w:hAnsiTheme="minorHAnsi" w:cstheme="minorBidi"/>
              <w:b w:val="0"/>
              <w:bCs w:val="0"/>
              <w:smallCaps w:val="0"/>
              <w:noProof/>
            </w:rPr>
          </w:pPr>
          <w:hyperlink w:anchor="_Toc74303430" w:history="1">
            <w:r w:rsidR="0013611E" w:rsidRPr="00816CB8">
              <w:rPr>
                <w:rStyle w:val="Hyperlink"/>
                <w:rFonts w:cs="Arial"/>
                <w:noProof/>
              </w:rPr>
              <w:t>GP Claims for completion of 90 day period of care – review of Care Plan and eligibility payment</w:t>
            </w:r>
            <w:r w:rsidR="0013611E">
              <w:rPr>
                <w:noProof/>
                <w:webHidden/>
              </w:rPr>
              <w:tab/>
            </w:r>
            <w:r w:rsidR="0013611E">
              <w:rPr>
                <w:noProof/>
                <w:webHidden/>
              </w:rPr>
              <w:fldChar w:fldCharType="begin"/>
            </w:r>
            <w:r w:rsidR="0013611E">
              <w:rPr>
                <w:noProof/>
                <w:webHidden/>
              </w:rPr>
              <w:instrText xml:space="preserve"> PAGEREF _Toc74303430 \h </w:instrText>
            </w:r>
            <w:r w:rsidR="0013611E">
              <w:rPr>
                <w:noProof/>
                <w:webHidden/>
              </w:rPr>
            </w:r>
            <w:r w:rsidR="0013611E">
              <w:rPr>
                <w:noProof/>
                <w:webHidden/>
              </w:rPr>
              <w:fldChar w:fldCharType="separate"/>
            </w:r>
            <w:r w:rsidR="000D62B9">
              <w:rPr>
                <w:noProof/>
                <w:webHidden/>
              </w:rPr>
              <w:t>29</w:t>
            </w:r>
            <w:r w:rsidR="0013611E">
              <w:rPr>
                <w:noProof/>
                <w:webHidden/>
              </w:rPr>
              <w:fldChar w:fldCharType="end"/>
            </w:r>
          </w:hyperlink>
        </w:p>
        <w:p w14:paraId="3E6E196A" w14:textId="092DF829" w:rsidR="0013611E" w:rsidRDefault="00866423">
          <w:pPr>
            <w:pStyle w:val="TOC2"/>
            <w:rPr>
              <w:rFonts w:asciiTheme="minorHAnsi" w:eastAsiaTheme="minorEastAsia" w:hAnsiTheme="minorHAnsi" w:cstheme="minorBidi"/>
              <w:b w:val="0"/>
              <w:bCs w:val="0"/>
              <w:smallCaps w:val="0"/>
              <w:noProof/>
            </w:rPr>
          </w:pPr>
          <w:hyperlink w:anchor="_Toc74303431" w:history="1">
            <w:r w:rsidR="0013611E" w:rsidRPr="00816CB8">
              <w:rPr>
                <w:rStyle w:val="Hyperlink"/>
                <w:rFonts w:cs="Arial"/>
                <w:noProof/>
              </w:rPr>
              <w:t>DVA contracted Community Nursing provider payments</w:t>
            </w:r>
            <w:r w:rsidR="0013611E">
              <w:rPr>
                <w:noProof/>
                <w:webHidden/>
              </w:rPr>
              <w:tab/>
            </w:r>
            <w:r w:rsidR="0013611E">
              <w:rPr>
                <w:noProof/>
                <w:webHidden/>
              </w:rPr>
              <w:fldChar w:fldCharType="begin"/>
            </w:r>
            <w:r w:rsidR="0013611E">
              <w:rPr>
                <w:noProof/>
                <w:webHidden/>
              </w:rPr>
              <w:instrText xml:space="preserve"> PAGEREF _Toc74303431 \h </w:instrText>
            </w:r>
            <w:r w:rsidR="0013611E">
              <w:rPr>
                <w:noProof/>
                <w:webHidden/>
              </w:rPr>
            </w:r>
            <w:r w:rsidR="0013611E">
              <w:rPr>
                <w:noProof/>
                <w:webHidden/>
              </w:rPr>
              <w:fldChar w:fldCharType="separate"/>
            </w:r>
            <w:r w:rsidR="000D62B9">
              <w:rPr>
                <w:noProof/>
                <w:webHidden/>
              </w:rPr>
              <w:t>29</w:t>
            </w:r>
            <w:r w:rsidR="0013611E">
              <w:rPr>
                <w:noProof/>
                <w:webHidden/>
              </w:rPr>
              <w:fldChar w:fldCharType="end"/>
            </w:r>
          </w:hyperlink>
        </w:p>
        <w:p w14:paraId="20D1DA0A" w14:textId="68B7CF41" w:rsidR="0013611E" w:rsidRDefault="00866423">
          <w:pPr>
            <w:pStyle w:val="TOC2"/>
            <w:rPr>
              <w:rFonts w:asciiTheme="minorHAnsi" w:eastAsiaTheme="minorEastAsia" w:hAnsiTheme="minorHAnsi" w:cstheme="minorBidi"/>
              <w:b w:val="0"/>
              <w:bCs w:val="0"/>
              <w:smallCaps w:val="0"/>
              <w:noProof/>
            </w:rPr>
          </w:pPr>
          <w:hyperlink w:anchor="_Toc74303432" w:history="1">
            <w:r w:rsidR="0013611E" w:rsidRPr="00816CB8">
              <w:rPr>
                <w:rStyle w:val="Hyperlink"/>
                <w:rFonts w:cs="Arial"/>
                <w:noProof/>
              </w:rPr>
              <w:t>Effect of death on periods of care</w:t>
            </w:r>
            <w:r w:rsidR="0013611E">
              <w:rPr>
                <w:noProof/>
                <w:webHidden/>
              </w:rPr>
              <w:tab/>
            </w:r>
            <w:r w:rsidR="0013611E">
              <w:rPr>
                <w:noProof/>
                <w:webHidden/>
              </w:rPr>
              <w:fldChar w:fldCharType="begin"/>
            </w:r>
            <w:r w:rsidR="0013611E">
              <w:rPr>
                <w:noProof/>
                <w:webHidden/>
              </w:rPr>
              <w:instrText xml:space="preserve"> PAGEREF _Toc74303432 \h </w:instrText>
            </w:r>
            <w:r w:rsidR="0013611E">
              <w:rPr>
                <w:noProof/>
                <w:webHidden/>
              </w:rPr>
            </w:r>
            <w:r w:rsidR="0013611E">
              <w:rPr>
                <w:noProof/>
                <w:webHidden/>
              </w:rPr>
              <w:fldChar w:fldCharType="separate"/>
            </w:r>
            <w:r w:rsidR="000D62B9">
              <w:rPr>
                <w:noProof/>
                <w:webHidden/>
              </w:rPr>
              <w:t>30</w:t>
            </w:r>
            <w:r w:rsidR="0013611E">
              <w:rPr>
                <w:noProof/>
                <w:webHidden/>
              </w:rPr>
              <w:fldChar w:fldCharType="end"/>
            </w:r>
          </w:hyperlink>
        </w:p>
        <w:p w14:paraId="2DA68601" w14:textId="2AD8CAB1" w:rsidR="0013611E" w:rsidRDefault="00866423">
          <w:pPr>
            <w:pStyle w:val="TOC2"/>
            <w:rPr>
              <w:rFonts w:asciiTheme="minorHAnsi" w:eastAsiaTheme="minorEastAsia" w:hAnsiTheme="minorHAnsi" w:cstheme="minorBidi"/>
              <w:b w:val="0"/>
              <w:bCs w:val="0"/>
              <w:smallCaps w:val="0"/>
              <w:noProof/>
            </w:rPr>
          </w:pPr>
          <w:hyperlink w:anchor="_Toc74303433" w:history="1">
            <w:r w:rsidR="0013611E" w:rsidRPr="00816CB8">
              <w:rPr>
                <w:rStyle w:val="Hyperlink"/>
                <w:rFonts w:cs="Arial"/>
                <w:noProof/>
              </w:rPr>
              <w:t>Non-payment of claims and resubmitting claims</w:t>
            </w:r>
            <w:r w:rsidR="0013611E">
              <w:rPr>
                <w:noProof/>
                <w:webHidden/>
              </w:rPr>
              <w:tab/>
            </w:r>
            <w:r w:rsidR="0013611E">
              <w:rPr>
                <w:noProof/>
                <w:webHidden/>
              </w:rPr>
              <w:fldChar w:fldCharType="begin"/>
            </w:r>
            <w:r w:rsidR="0013611E">
              <w:rPr>
                <w:noProof/>
                <w:webHidden/>
              </w:rPr>
              <w:instrText xml:space="preserve"> PAGEREF _Toc74303433 \h </w:instrText>
            </w:r>
            <w:r w:rsidR="0013611E">
              <w:rPr>
                <w:noProof/>
                <w:webHidden/>
              </w:rPr>
            </w:r>
            <w:r w:rsidR="0013611E">
              <w:rPr>
                <w:noProof/>
                <w:webHidden/>
              </w:rPr>
              <w:fldChar w:fldCharType="separate"/>
            </w:r>
            <w:r w:rsidR="000D62B9">
              <w:rPr>
                <w:noProof/>
                <w:webHidden/>
              </w:rPr>
              <w:t>30</w:t>
            </w:r>
            <w:r w:rsidR="0013611E">
              <w:rPr>
                <w:noProof/>
                <w:webHidden/>
              </w:rPr>
              <w:fldChar w:fldCharType="end"/>
            </w:r>
          </w:hyperlink>
        </w:p>
        <w:p w14:paraId="686F9C11" w14:textId="3688C14E" w:rsidR="0013611E" w:rsidRDefault="00866423">
          <w:pPr>
            <w:pStyle w:val="TOC1"/>
            <w:rPr>
              <w:rFonts w:asciiTheme="minorHAnsi" w:eastAsiaTheme="minorEastAsia" w:hAnsiTheme="minorHAnsi" w:cstheme="minorBidi"/>
              <w:b w:val="0"/>
              <w:bCs w:val="0"/>
              <w:noProof/>
              <w:sz w:val="22"/>
              <w:szCs w:val="22"/>
              <w:u w:val="none"/>
            </w:rPr>
          </w:pPr>
          <w:hyperlink w:anchor="_Toc74303434" w:history="1">
            <w:r w:rsidR="0013611E" w:rsidRPr="00816CB8">
              <w:rPr>
                <w:rStyle w:val="Hyperlink"/>
                <w:rFonts w:cs="Arial"/>
                <w:noProof/>
                <w:kern w:val="32"/>
              </w:rPr>
              <w:t>DVA Contact List</w:t>
            </w:r>
            <w:r w:rsidR="0013611E">
              <w:rPr>
                <w:noProof/>
                <w:webHidden/>
              </w:rPr>
              <w:tab/>
            </w:r>
            <w:r w:rsidR="0013611E">
              <w:rPr>
                <w:noProof/>
                <w:webHidden/>
              </w:rPr>
              <w:fldChar w:fldCharType="begin"/>
            </w:r>
            <w:r w:rsidR="0013611E">
              <w:rPr>
                <w:noProof/>
                <w:webHidden/>
              </w:rPr>
              <w:instrText xml:space="preserve"> PAGEREF _Toc74303434 \h </w:instrText>
            </w:r>
            <w:r w:rsidR="0013611E">
              <w:rPr>
                <w:noProof/>
                <w:webHidden/>
              </w:rPr>
            </w:r>
            <w:r w:rsidR="0013611E">
              <w:rPr>
                <w:noProof/>
                <w:webHidden/>
              </w:rPr>
              <w:fldChar w:fldCharType="separate"/>
            </w:r>
            <w:r w:rsidR="000D62B9">
              <w:rPr>
                <w:noProof/>
                <w:webHidden/>
              </w:rPr>
              <w:t>31</w:t>
            </w:r>
            <w:r w:rsidR="0013611E">
              <w:rPr>
                <w:noProof/>
                <w:webHidden/>
              </w:rPr>
              <w:fldChar w:fldCharType="end"/>
            </w:r>
          </w:hyperlink>
        </w:p>
        <w:p w14:paraId="1CC331DD" w14:textId="5CD50C59" w:rsidR="0013611E" w:rsidRDefault="00866423">
          <w:pPr>
            <w:pStyle w:val="TOC2"/>
            <w:rPr>
              <w:rFonts w:asciiTheme="minorHAnsi" w:eastAsiaTheme="minorEastAsia" w:hAnsiTheme="minorHAnsi" w:cstheme="minorBidi"/>
              <w:b w:val="0"/>
              <w:bCs w:val="0"/>
              <w:smallCaps w:val="0"/>
              <w:noProof/>
            </w:rPr>
          </w:pPr>
          <w:hyperlink w:anchor="_Toc74303435" w:history="1">
            <w:r w:rsidR="0013611E" w:rsidRPr="00816CB8">
              <w:rPr>
                <w:rStyle w:val="Hyperlink"/>
                <w:rFonts w:cs="Arial"/>
                <w:noProof/>
              </w:rPr>
              <w:t>General enquiries from GPs and entitled persons</w:t>
            </w:r>
            <w:r w:rsidR="0013611E">
              <w:rPr>
                <w:noProof/>
                <w:webHidden/>
              </w:rPr>
              <w:tab/>
            </w:r>
            <w:r w:rsidR="0013611E">
              <w:rPr>
                <w:noProof/>
                <w:webHidden/>
              </w:rPr>
              <w:fldChar w:fldCharType="begin"/>
            </w:r>
            <w:r w:rsidR="0013611E">
              <w:rPr>
                <w:noProof/>
                <w:webHidden/>
              </w:rPr>
              <w:instrText xml:space="preserve"> PAGEREF _Toc74303435 \h </w:instrText>
            </w:r>
            <w:r w:rsidR="0013611E">
              <w:rPr>
                <w:noProof/>
                <w:webHidden/>
              </w:rPr>
            </w:r>
            <w:r w:rsidR="0013611E">
              <w:rPr>
                <w:noProof/>
                <w:webHidden/>
              </w:rPr>
              <w:fldChar w:fldCharType="separate"/>
            </w:r>
            <w:r w:rsidR="000D62B9">
              <w:rPr>
                <w:noProof/>
                <w:webHidden/>
              </w:rPr>
              <w:t>31</w:t>
            </w:r>
            <w:r w:rsidR="0013611E">
              <w:rPr>
                <w:noProof/>
                <w:webHidden/>
              </w:rPr>
              <w:fldChar w:fldCharType="end"/>
            </w:r>
          </w:hyperlink>
        </w:p>
        <w:p w14:paraId="075C9E2A" w14:textId="7A0CAC4E" w:rsidR="0013611E" w:rsidRDefault="00866423">
          <w:pPr>
            <w:pStyle w:val="TOC2"/>
            <w:rPr>
              <w:rFonts w:asciiTheme="minorHAnsi" w:eastAsiaTheme="minorEastAsia" w:hAnsiTheme="minorHAnsi" w:cstheme="minorBidi"/>
              <w:b w:val="0"/>
              <w:bCs w:val="0"/>
              <w:smallCaps w:val="0"/>
              <w:noProof/>
            </w:rPr>
          </w:pPr>
          <w:hyperlink w:anchor="_Toc74303436" w:history="1">
            <w:r w:rsidR="0013611E" w:rsidRPr="00816CB8">
              <w:rPr>
                <w:rStyle w:val="Hyperlink"/>
                <w:rFonts w:cs="Arial"/>
                <w:noProof/>
              </w:rPr>
              <w:t>Other DVA health programs and providers</w:t>
            </w:r>
            <w:r w:rsidR="0013611E">
              <w:rPr>
                <w:noProof/>
                <w:webHidden/>
              </w:rPr>
              <w:tab/>
            </w:r>
            <w:r w:rsidR="0013611E">
              <w:rPr>
                <w:noProof/>
                <w:webHidden/>
              </w:rPr>
              <w:fldChar w:fldCharType="begin"/>
            </w:r>
            <w:r w:rsidR="0013611E">
              <w:rPr>
                <w:noProof/>
                <w:webHidden/>
              </w:rPr>
              <w:instrText xml:space="preserve"> PAGEREF _Toc74303436 \h </w:instrText>
            </w:r>
            <w:r w:rsidR="0013611E">
              <w:rPr>
                <w:noProof/>
                <w:webHidden/>
              </w:rPr>
            </w:r>
            <w:r w:rsidR="0013611E">
              <w:rPr>
                <w:noProof/>
                <w:webHidden/>
              </w:rPr>
              <w:fldChar w:fldCharType="separate"/>
            </w:r>
            <w:r w:rsidR="000D62B9">
              <w:rPr>
                <w:noProof/>
                <w:webHidden/>
              </w:rPr>
              <w:t>31</w:t>
            </w:r>
            <w:r w:rsidR="0013611E">
              <w:rPr>
                <w:noProof/>
                <w:webHidden/>
              </w:rPr>
              <w:fldChar w:fldCharType="end"/>
            </w:r>
          </w:hyperlink>
        </w:p>
        <w:p w14:paraId="072C718D" w14:textId="1FCC8005" w:rsidR="0013611E" w:rsidRDefault="00866423">
          <w:pPr>
            <w:pStyle w:val="TOC2"/>
            <w:rPr>
              <w:rFonts w:asciiTheme="minorHAnsi" w:eastAsiaTheme="minorEastAsia" w:hAnsiTheme="minorHAnsi" w:cstheme="minorBidi"/>
              <w:b w:val="0"/>
              <w:bCs w:val="0"/>
              <w:smallCaps w:val="0"/>
              <w:noProof/>
            </w:rPr>
          </w:pPr>
          <w:hyperlink w:anchor="_Toc74303437" w:history="1">
            <w:r w:rsidR="0013611E" w:rsidRPr="00816CB8">
              <w:rPr>
                <w:rStyle w:val="Hyperlink"/>
                <w:rFonts w:cs="Arial"/>
                <w:noProof/>
              </w:rPr>
              <w:t>Queries about claims for payments</w:t>
            </w:r>
            <w:r w:rsidR="0013611E">
              <w:rPr>
                <w:noProof/>
                <w:webHidden/>
              </w:rPr>
              <w:tab/>
            </w:r>
            <w:r w:rsidR="0013611E">
              <w:rPr>
                <w:noProof/>
                <w:webHidden/>
              </w:rPr>
              <w:fldChar w:fldCharType="begin"/>
            </w:r>
            <w:r w:rsidR="0013611E">
              <w:rPr>
                <w:noProof/>
                <w:webHidden/>
              </w:rPr>
              <w:instrText xml:space="preserve"> PAGEREF _Toc74303437 \h </w:instrText>
            </w:r>
            <w:r w:rsidR="0013611E">
              <w:rPr>
                <w:noProof/>
                <w:webHidden/>
              </w:rPr>
            </w:r>
            <w:r w:rsidR="0013611E">
              <w:rPr>
                <w:noProof/>
                <w:webHidden/>
              </w:rPr>
              <w:fldChar w:fldCharType="separate"/>
            </w:r>
            <w:r w:rsidR="000D62B9">
              <w:rPr>
                <w:noProof/>
                <w:webHidden/>
              </w:rPr>
              <w:t>32</w:t>
            </w:r>
            <w:r w:rsidR="0013611E">
              <w:rPr>
                <w:noProof/>
                <w:webHidden/>
              </w:rPr>
              <w:fldChar w:fldCharType="end"/>
            </w:r>
          </w:hyperlink>
        </w:p>
        <w:p w14:paraId="4F0CDBDA" w14:textId="639B4DB2" w:rsidR="0013611E" w:rsidRDefault="00866423">
          <w:pPr>
            <w:pStyle w:val="TOC1"/>
            <w:rPr>
              <w:rFonts w:asciiTheme="minorHAnsi" w:eastAsiaTheme="minorEastAsia" w:hAnsiTheme="minorHAnsi" w:cstheme="minorBidi"/>
              <w:b w:val="0"/>
              <w:bCs w:val="0"/>
              <w:noProof/>
              <w:sz w:val="22"/>
              <w:szCs w:val="22"/>
              <w:u w:val="none"/>
            </w:rPr>
          </w:pPr>
          <w:hyperlink w:anchor="_Toc74303438" w:history="1">
            <w:r w:rsidR="0013611E" w:rsidRPr="00816CB8">
              <w:rPr>
                <w:rStyle w:val="Hyperlink"/>
                <w:rFonts w:cs="Arial"/>
                <w:noProof/>
                <w:kern w:val="32"/>
              </w:rPr>
              <w:t>DVA Information</w:t>
            </w:r>
            <w:r w:rsidR="0013611E">
              <w:rPr>
                <w:noProof/>
                <w:webHidden/>
              </w:rPr>
              <w:tab/>
            </w:r>
            <w:r w:rsidR="0013611E">
              <w:rPr>
                <w:noProof/>
                <w:webHidden/>
              </w:rPr>
              <w:fldChar w:fldCharType="begin"/>
            </w:r>
            <w:r w:rsidR="0013611E">
              <w:rPr>
                <w:noProof/>
                <w:webHidden/>
              </w:rPr>
              <w:instrText xml:space="preserve"> PAGEREF _Toc74303438 \h </w:instrText>
            </w:r>
            <w:r w:rsidR="0013611E">
              <w:rPr>
                <w:noProof/>
                <w:webHidden/>
              </w:rPr>
            </w:r>
            <w:r w:rsidR="0013611E">
              <w:rPr>
                <w:noProof/>
                <w:webHidden/>
              </w:rPr>
              <w:fldChar w:fldCharType="separate"/>
            </w:r>
            <w:r w:rsidR="000D62B9">
              <w:rPr>
                <w:noProof/>
                <w:webHidden/>
              </w:rPr>
              <w:t>32</w:t>
            </w:r>
            <w:r w:rsidR="0013611E">
              <w:rPr>
                <w:noProof/>
                <w:webHidden/>
              </w:rPr>
              <w:fldChar w:fldCharType="end"/>
            </w:r>
          </w:hyperlink>
        </w:p>
        <w:p w14:paraId="62823793" w14:textId="77777777" w:rsidR="00D4501E" w:rsidRDefault="00D4501E" w:rsidP="00D4501E">
          <w:pPr>
            <w:spacing w:after="240" w:line="240" w:lineRule="auto"/>
          </w:pPr>
          <w:r w:rsidRPr="00D45B52">
            <w:rPr>
              <w:b/>
              <w:bCs/>
              <w:smallCaps/>
              <w:noProof/>
            </w:rPr>
            <w:fldChar w:fldCharType="end"/>
          </w:r>
        </w:p>
      </w:sdtContent>
    </w:sdt>
    <w:p w14:paraId="389AF93D" w14:textId="77777777" w:rsidR="00D4501E" w:rsidRDefault="00D4501E" w:rsidP="00D4501E">
      <w:pPr>
        <w:spacing w:after="240" w:line="240" w:lineRule="auto"/>
      </w:pPr>
    </w:p>
    <w:p w14:paraId="2C587626" w14:textId="77777777" w:rsidR="00D4501E" w:rsidRDefault="00D4501E" w:rsidP="00D4501E">
      <w:pPr>
        <w:spacing w:after="240" w:line="240" w:lineRule="auto"/>
      </w:pPr>
    </w:p>
    <w:p w14:paraId="58B9533D" w14:textId="77777777" w:rsidR="00D4501E" w:rsidRDefault="00D4501E" w:rsidP="00D4501E">
      <w:pPr>
        <w:spacing w:after="240" w:line="240" w:lineRule="auto"/>
        <w:sectPr w:rsidR="00D4501E">
          <w:pgSz w:w="11906" w:h="16838"/>
          <w:pgMar w:top="1440" w:right="1440" w:bottom="1440" w:left="1440" w:header="708" w:footer="708" w:gutter="0"/>
          <w:cols w:space="708"/>
          <w:docGrid w:linePitch="360"/>
        </w:sectPr>
      </w:pPr>
    </w:p>
    <w:p w14:paraId="58BB3748" w14:textId="77777777" w:rsidR="00D4501E" w:rsidRPr="00AC4137" w:rsidRDefault="00D4501E" w:rsidP="00D4501E">
      <w:pPr>
        <w:pStyle w:val="Heading1"/>
        <w:spacing w:before="0" w:after="240" w:line="240" w:lineRule="auto"/>
        <w:rPr>
          <w:rFonts w:ascii="Arial" w:hAnsi="Arial" w:cs="Arial"/>
          <w:b/>
          <w:color w:val="auto"/>
        </w:rPr>
      </w:pPr>
      <w:bookmarkStart w:id="1" w:name="_Toc57896732"/>
      <w:bookmarkStart w:id="2" w:name="_Toc74303389"/>
      <w:r w:rsidRPr="00AC4137">
        <w:rPr>
          <w:rFonts w:ascii="Arial" w:hAnsi="Arial" w:cs="Arial"/>
          <w:b/>
          <w:color w:val="auto"/>
        </w:rPr>
        <w:t>Purpose and Status of the Provider Notes</w:t>
      </w:r>
      <w:bookmarkEnd w:id="1"/>
      <w:bookmarkEnd w:id="2"/>
      <w:r w:rsidRPr="00AC4137">
        <w:rPr>
          <w:rFonts w:ascii="Arial" w:hAnsi="Arial" w:cs="Arial"/>
          <w:b/>
          <w:color w:val="auto"/>
        </w:rPr>
        <w:t xml:space="preserve"> </w:t>
      </w:r>
    </w:p>
    <w:p w14:paraId="2144A31E" w14:textId="77777777" w:rsidR="00D4501E" w:rsidRPr="00855799" w:rsidRDefault="00D4501E" w:rsidP="00D4501E">
      <w:pPr>
        <w:pStyle w:val="StyleStyleHeading212ptNotItalicLeft063cmFirstline"/>
        <w:spacing w:before="0" w:after="240"/>
        <w:ind w:left="0"/>
        <w:rPr>
          <w:rFonts w:cs="Arial"/>
          <w:szCs w:val="24"/>
        </w:rPr>
      </w:pPr>
      <w:bookmarkStart w:id="3" w:name="_Toc57896733"/>
      <w:bookmarkStart w:id="4" w:name="_Toc74303390"/>
      <w:r w:rsidRPr="00855799">
        <w:rPr>
          <w:rFonts w:cs="Arial"/>
          <w:szCs w:val="24"/>
        </w:rPr>
        <w:t>Purpose of the Notes</w:t>
      </w:r>
      <w:bookmarkEnd w:id="3"/>
      <w:bookmarkEnd w:id="4"/>
    </w:p>
    <w:p w14:paraId="61328732" w14:textId="77777777" w:rsidR="00D4501E" w:rsidRPr="00855799" w:rsidRDefault="00D4501E" w:rsidP="00D4501E">
      <w:pPr>
        <w:widowControl w:val="0"/>
        <w:numPr>
          <w:ilvl w:val="0"/>
          <w:numId w:val="2"/>
        </w:numPr>
        <w:autoSpaceDE w:val="0"/>
        <w:autoSpaceDN w:val="0"/>
        <w:adjustRightInd w:val="0"/>
        <w:spacing w:after="240" w:line="240" w:lineRule="auto"/>
        <w:ind w:left="567" w:right="89" w:hanging="567"/>
        <w:rPr>
          <w:rFonts w:ascii="Arial" w:hAnsi="Arial" w:cs="Arial"/>
          <w:color w:val="000000"/>
          <w:sz w:val="24"/>
          <w:szCs w:val="24"/>
        </w:rPr>
      </w:pPr>
      <w:r w:rsidRPr="00855799">
        <w:rPr>
          <w:rFonts w:ascii="Arial" w:hAnsi="Arial" w:cs="Arial"/>
          <w:color w:val="000000"/>
          <w:sz w:val="24"/>
          <w:szCs w:val="24"/>
        </w:rPr>
        <w:t>The</w:t>
      </w:r>
      <w:r w:rsidRPr="00855799">
        <w:rPr>
          <w:rFonts w:ascii="Arial" w:hAnsi="Arial" w:cs="Arial"/>
          <w:color w:val="000000"/>
          <w:spacing w:val="-7"/>
          <w:sz w:val="24"/>
          <w:szCs w:val="24"/>
        </w:rPr>
        <w:t xml:space="preserve"> </w:t>
      </w:r>
      <w:r w:rsidRPr="00855799">
        <w:rPr>
          <w:rFonts w:ascii="Arial" w:hAnsi="Arial" w:cs="Arial"/>
          <w:color w:val="000000"/>
          <w:sz w:val="24"/>
          <w:szCs w:val="24"/>
        </w:rPr>
        <w:t>Notes</w:t>
      </w:r>
      <w:r w:rsidRPr="00855799">
        <w:rPr>
          <w:rFonts w:ascii="Arial" w:hAnsi="Arial" w:cs="Arial"/>
          <w:color w:val="000000"/>
          <w:spacing w:val="-7"/>
          <w:sz w:val="24"/>
          <w:szCs w:val="24"/>
        </w:rPr>
        <w:t xml:space="preserve"> </w:t>
      </w:r>
      <w:r w:rsidRPr="00855799">
        <w:rPr>
          <w:rFonts w:ascii="Arial" w:hAnsi="Arial" w:cs="Arial"/>
          <w:color w:val="000000"/>
          <w:sz w:val="24"/>
          <w:szCs w:val="24"/>
        </w:rPr>
        <w:t>for</w:t>
      </w:r>
      <w:r w:rsidRPr="00855799">
        <w:rPr>
          <w:rFonts w:ascii="Arial" w:hAnsi="Arial" w:cs="Arial"/>
          <w:color w:val="000000"/>
          <w:spacing w:val="-3"/>
          <w:sz w:val="24"/>
          <w:szCs w:val="24"/>
        </w:rPr>
        <w:t xml:space="preserve"> Coordinated Veterans’ Care </w:t>
      </w:r>
      <w:r w:rsidRPr="00855799">
        <w:rPr>
          <w:rFonts w:ascii="Arial" w:hAnsi="Arial" w:cs="Arial"/>
          <w:color w:val="000000"/>
          <w:sz w:val="24"/>
          <w:szCs w:val="24"/>
        </w:rPr>
        <w:t xml:space="preserve">Program Providers (the </w:t>
      </w:r>
      <w:r w:rsidRPr="00991436">
        <w:rPr>
          <w:rFonts w:ascii="Arial" w:hAnsi="Arial" w:cs="Arial"/>
          <w:color w:val="000000"/>
          <w:sz w:val="24"/>
          <w:szCs w:val="24"/>
        </w:rPr>
        <w:t>Notes</w:t>
      </w:r>
      <w:r w:rsidRPr="00855799">
        <w:rPr>
          <w:rFonts w:ascii="Arial" w:hAnsi="Arial" w:cs="Arial"/>
          <w:color w:val="000000"/>
          <w:sz w:val="24"/>
          <w:szCs w:val="24"/>
        </w:rPr>
        <w:t>)</w:t>
      </w:r>
      <w:r w:rsidRPr="00855799">
        <w:rPr>
          <w:rFonts w:ascii="Arial" w:hAnsi="Arial" w:cs="Arial"/>
          <w:color w:val="000000"/>
          <w:spacing w:val="-8"/>
          <w:sz w:val="24"/>
          <w:szCs w:val="24"/>
        </w:rPr>
        <w:t xml:space="preserve"> </w:t>
      </w:r>
      <w:r w:rsidRPr="00855799">
        <w:rPr>
          <w:rFonts w:ascii="Arial" w:hAnsi="Arial" w:cs="Arial"/>
          <w:color w:val="000000"/>
          <w:sz w:val="24"/>
          <w:szCs w:val="24"/>
        </w:rPr>
        <w:t>d</w:t>
      </w:r>
      <w:r w:rsidRPr="00855799">
        <w:rPr>
          <w:rFonts w:ascii="Arial" w:hAnsi="Arial" w:cs="Arial"/>
          <w:color w:val="000000"/>
          <w:spacing w:val="-1"/>
          <w:sz w:val="24"/>
          <w:szCs w:val="24"/>
        </w:rPr>
        <w:t>e</w:t>
      </w:r>
      <w:r w:rsidRPr="00855799">
        <w:rPr>
          <w:rFonts w:ascii="Arial" w:hAnsi="Arial" w:cs="Arial"/>
          <w:color w:val="000000"/>
          <w:sz w:val="24"/>
          <w:szCs w:val="24"/>
        </w:rPr>
        <w:t>fine</w:t>
      </w:r>
      <w:r w:rsidRPr="00855799">
        <w:rPr>
          <w:rFonts w:ascii="Arial" w:hAnsi="Arial" w:cs="Arial"/>
          <w:color w:val="000000"/>
          <w:spacing w:val="-7"/>
          <w:sz w:val="24"/>
          <w:szCs w:val="24"/>
        </w:rPr>
        <w:t xml:space="preserve"> </w:t>
      </w:r>
      <w:r w:rsidRPr="00855799">
        <w:rPr>
          <w:rFonts w:ascii="Arial" w:hAnsi="Arial" w:cs="Arial"/>
          <w:color w:val="000000"/>
          <w:sz w:val="24"/>
          <w:szCs w:val="24"/>
        </w:rPr>
        <w:t>the</w:t>
      </w:r>
      <w:r w:rsidRPr="00855799">
        <w:rPr>
          <w:rFonts w:ascii="Arial" w:hAnsi="Arial" w:cs="Arial"/>
          <w:color w:val="000000"/>
          <w:spacing w:val="-3"/>
          <w:sz w:val="24"/>
          <w:szCs w:val="24"/>
        </w:rPr>
        <w:t xml:space="preserve"> </w:t>
      </w:r>
      <w:r w:rsidRPr="00855799">
        <w:rPr>
          <w:rFonts w:ascii="Arial" w:hAnsi="Arial" w:cs="Arial"/>
          <w:color w:val="000000"/>
          <w:sz w:val="24"/>
          <w:szCs w:val="24"/>
        </w:rPr>
        <w:t>parameters</w:t>
      </w:r>
      <w:r w:rsidRPr="00855799">
        <w:rPr>
          <w:rFonts w:ascii="Arial" w:hAnsi="Arial" w:cs="Arial"/>
          <w:color w:val="000000"/>
          <w:spacing w:val="-12"/>
          <w:sz w:val="24"/>
          <w:szCs w:val="24"/>
        </w:rPr>
        <w:t xml:space="preserve"> </w:t>
      </w:r>
      <w:r w:rsidRPr="00855799">
        <w:rPr>
          <w:rFonts w:ascii="Arial" w:hAnsi="Arial" w:cs="Arial"/>
          <w:color w:val="000000"/>
          <w:sz w:val="24"/>
          <w:szCs w:val="24"/>
        </w:rPr>
        <w:t>for</w:t>
      </w:r>
      <w:r w:rsidRPr="00855799">
        <w:rPr>
          <w:rFonts w:ascii="Arial" w:hAnsi="Arial" w:cs="Arial"/>
          <w:color w:val="000000"/>
          <w:spacing w:val="-3"/>
          <w:sz w:val="24"/>
          <w:szCs w:val="24"/>
        </w:rPr>
        <w:t xml:space="preserve"> </w:t>
      </w:r>
      <w:r w:rsidRPr="00855799">
        <w:rPr>
          <w:rFonts w:ascii="Arial" w:hAnsi="Arial" w:cs="Arial"/>
          <w:color w:val="000000"/>
          <w:sz w:val="24"/>
          <w:szCs w:val="24"/>
        </w:rPr>
        <w:t>prov</w:t>
      </w:r>
      <w:r w:rsidRPr="00855799">
        <w:rPr>
          <w:rFonts w:ascii="Arial" w:hAnsi="Arial" w:cs="Arial"/>
          <w:color w:val="000000"/>
          <w:spacing w:val="-1"/>
          <w:sz w:val="24"/>
          <w:szCs w:val="24"/>
        </w:rPr>
        <w:t>i</w:t>
      </w:r>
      <w:r w:rsidRPr="00855799">
        <w:rPr>
          <w:rFonts w:ascii="Arial" w:hAnsi="Arial" w:cs="Arial"/>
          <w:color w:val="000000"/>
          <w:spacing w:val="1"/>
          <w:sz w:val="24"/>
          <w:szCs w:val="24"/>
        </w:rPr>
        <w:t>d</w:t>
      </w:r>
      <w:r w:rsidRPr="00855799">
        <w:rPr>
          <w:rFonts w:ascii="Arial" w:hAnsi="Arial" w:cs="Arial"/>
          <w:color w:val="000000"/>
          <w:sz w:val="24"/>
          <w:szCs w:val="24"/>
        </w:rPr>
        <w:t>ing health</w:t>
      </w:r>
      <w:r w:rsidRPr="00855799">
        <w:rPr>
          <w:rFonts w:ascii="Arial" w:hAnsi="Arial" w:cs="Arial"/>
          <w:color w:val="000000"/>
          <w:spacing w:val="-7"/>
          <w:sz w:val="24"/>
          <w:szCs w:val="24"/>
        </w:rPr>
        <w:t xml:space="preserve"> </w:t>
      </w:r>
      <w:r w:rsidRPr="00855799">
        <w:rPr>
          <w:rFonts w:ascii="Arial" w:hAnsi="Arial" w:cs="Arial"/>
          <w:color w:val="000000"/>
          <w:sz w:val="24"/>
          <w:szCs w:val="24"/>
        </w:rPr>
        <w:t>care</w:t>
      </w:r>
      <w:r w:rsidRPr="00855799">
        <w:rPr>
          <w:rFonts w:ascii="Arial" w:hAnsi="Arial" w:cs="Arial"/>
          <w:color w:val="000000"/>
          <w:spacing w:val="-5"/>
          <w:sz w:val="24"/>
          <w:szCs w:val="24"/>
        </w:rPr>
        <w:t xml:space="preserve"> </w:t>
      </w:r>
      <w:r w:rsidRPr="00855799">
        <w:rPr>
          <w:rFonts w:ascii="Arial" w:hAnsi="Arial" w:cs="Arial"/>
          <w:color w:val="000000"/>
          <w:sz w:val="24"/>
          <w:szCs w:val="24"/>
        </w:rPr>
        <w:t>treatment</w:t>
      </w:r>
      <w:r w:rsidRPr="00855799">
        <w:rPr>
          <w:rFonts w:ascii="Arial" w:hAnsi="Arial" w:cs="Arial"/>
          <w:color w:val="000000"/>
          <w:spacing w:val="-11"/>
          <w:sz w:val="24"/>
          <w:szCs w:val="24"/>
        </w:rPr>
        <w:t xml:space="preserve"> </w:t>
      </w:r>
      <w:r w:rsidRPr="00855799">
        <w:rPr>
          <w:rFonts w:ascii="Arial" w:hAnsi="Arial" w:cs="Arial"/>
          <w:color w:val="000000"/>
          <w:sz w:val="24"/>
          <w:szCs w:val="24"/>
        </w:rPr>
        <w:t>under</w:t>
      </w:r>
      <w:r w:rsidRPr="00855799">
        <w:rPr>
          <w:rFonts w:ascii="Arial" w:hAnsi="Arial" w:cs="Arial"/>
          <w:color w:val="000000"/>
          <w:spacing w:val="-6"/>
          <w:sz w:val="24"/>
          <w:szCs w:val="24"/>
        </w:rPr>
        <w:t xml:space="preserve"> </w:t>
      </w:r>
      <w:r w:rsidRPr="00855799">
        <w:rPr>
          <w:rFonts w:ascii="Arial" w:hAnsi="Arial" w:cs="Arial"/>
          <w:color w:val="000000"/>
          <w:sz w:val="24"/>
          <w:szCs w:val="24"/>
        </w:rPr>
        <w:t>the</w:t>
      </w:r>
      <w:r w:rsidRPr="00855799">
        <w:rPr>
          <w:rFonts w:ascii="Arial" w:hAnsi="Arial" w:cs="Arial"/>
          <w:color w:val="000000"/>
          <w:spacing w:val="-3"/>
          <w:sz w:val="24"/>
          <w:szCs w:val="24"/>
        </w:rPr>
        <w:t xml:space="preserve"> Coordinated Veterans’ Care (</w:t>
      </w:r>
      <w:r w:rsidRPr="00855799">
        <w:rPr>
          <w:rFonts w:ascii="Arial" w:hAnsi="Arial" w:cs="Arial"/>
          <w:color w:val="000000"/>
          <w:spacing w:val="-5"/>
          <w:sz w:val="24"/>
          <w:szCs w:val="24"/>
        </w:rPr>
        <w:t xml:space="preserve">CVC) </w:t>
      </w:r>
      <w:r w:rsidRPr="00855799">
        <w:rPr>
          <w:rFonts w:ascii="Arial" w:hAnsi="Arial" w:cs="Arial"/>
          <w:color w:val="000000"/>
          <w:sz w:val="24"/>
          <w:szCs w:val="24"/>
        </w:rPr>
        <w:t>Program to</w:t>
      </w:r>
      <w:r w:rsidRPr="00855799">
        <w:rPr>
          <w:rFonts w:ascii="Arial" w:hAnsi="Arial" w:cs="Arial"/>
          <w:color w:val="000000"/>
          <w:spacing w:val="-2"/>
          <w:sz w:val="24"/>
          <w:szCs w:val="24"/>
        </w:rPr>
        <w:t xml:space="preserve"> </w:t>
      </w:r>
      <w:r w:rsidRPr="00855799">
        <w:rPr>
          <w:rFonts w:ascii="Arial" w:hAnsi="Arial" w:cs="Arial"/>
          <w:color w:val="000000"/>
          <w:sz w:val="24"/>
          <w:szCs w:val="24"/>
        </w:rPr>
        <w:t>the</w:t>
      </w:r>
      <w:r w:rsidRPr="00855799">
        <w:rPr>
          <w:rFonts w:ascii="Arial" w:hAnsi="Arial" w:cs="Arial"/>
          <w:color w:val="000000"/>
          <w:spacing w:val="-3"/>
          <w:sz w:val="24"/>
          <w:szCs w:val="24"/>
        </w:rPr>
        <w:t xml:space="preserve"> </w:t>
      </w:r>
      <w:r w:rsidRPr="00855799">
        <w:rPr>
          <w:rFonts w:ascii="Arial" w:hAnsi="Arial" w:cs="Arial"/>
          <w:color w:val="000000"/>
          <w:sz w:val="24"/>
          <w:szCs w:val="24"/>
        </w:rPr>
        <w:t>veter</w:t>
      </w:r>
      <w:r w:rsidRPr="00855799">
        <w:rPr>
          <w:rFonts w:ascii="Arial" w:hAnsi="Arial" w:cs="Arial"/>
          <w:color w:val="000000"/>
          <w:spacing w:val="-1"/>
          <w:sz w:val="24"/>
          <w:szCs w:val="24"/>
        </w:rPr>
        <w:t>a</w:t>
      </w:r>
      <w:r w:rsidRPr="00855799">
        <w:rPr>
          <w:rFonts w:ascii="Arial" w:hAnsi="Arial" w:cs="Arial"/>
          <w:color w:val="000000"/>
          <w:sz w:val="24"/>
          <w:szCs w:val="24"/>
        </w:rPr>
        <w:t>n</w:t>
      </w:r>
      <w:r w:rsidRPr="00855799">
        <w:rPr>
          <w:rFonts w:ascii="Arial" w:hAnsi="Arial" w:cs="Arial"/>
          <w:color w:val="000000"/>
          <w:spacing w:val="-8"/>
          <w:sz w:val="24"/>
          <w:szCs w:val="24"/>
        </w:rPr>
        <w:t xml:space="preserve"> </w:t>
      </w:r>
      <w:r w:rsidRPr="00855799">
        <w:rPr>
          <w:rFonts w:ascii="Arial" w:hAnsi="Arial" w:cs="Arial"/>
          <w:color w:val="000000"/>
          <w:sz w:val="24"/>
          <w:szCs w:val="24"/>
        </w:rPr>
        <w:t>com</w:t>
      </w:r>
      <w:r w:rsidRPr="00855799">
        <w:rPr>
          <w:rFonts w:ascii="Arial" w:hAnsi="Arial" w:cs="Arial"/>
          <w:color w:val="000000"/>
          <w:spacing w:val="-2"/>
          <w:sz w:val="24"/>
          <w:szCs w:val="24"/>
        </w:rPr>
        <w:t>m</w:t>
      </w:r>
      <w:r w:rsidRPr="00855799">
        <w:rPr>
          <w:rFonts w:ascii="Arial" w:hAnsi="Arial" w:cs="Arial"/>
          <w:color w:val="000000"/>
          <w:sz w:val="24"/>
          <w:szCs w:val="24"/>
        </w:rPr>
        <w:t>unity</w:t>
      </w:r>
      <w:r w:rsidRPr="00855799">
        <w:rPr>
          <w:rFonts w:ascii="Arial" w:hAnsi="Arial" w:cs="Arial"/>
          <w:color w:val="000000"/>
          <w:spacing w:val="-13"/>
          <w:sz w:val="24"/>
          <w:szCs w:val="24"/>
        </w:rPr>
        <w:t xml:space="preserve"> </w:t>
      </w:r>
      <w:r w:rsidRPr="00855799">
        <w:rPr>
          <w:rFonts w:ascii="Arial" w:hAnsi="Arial" w:cs="Arial"/>
          <w:color w:val="000000"/>
          <w:sz w:val="24"/>
          <w:szCs w:val="24"/>
        </w:rPr>
        <w:t>and describe</w:t>
      </w:r>
      <w:r w:rsidRPr="00855799">
        <w:rPr>
          <w:rFonts w:ascii="Arial" w:hAnsi="Arial" w:cs="Arial"/>
          <w:color w:val="000000"/>
          <w:spacing w:val="-9"/>
          <w:sz w:val="24"/>
          <w:szCs w:val="24"/>
        </w:rPr>
        <w:t xml:space="preserve"> </w:t>
      </w:r>
      <w:r w:rsidRPr="00855799">
        <w:rPr>
          <w:rFonts w:ascii="Arial" w:hAnsi="Arial" w:cs="Arial"/>
          <w:color w:val="000000"/>
          <w:sz w:val="24"/>
          <w:szCs w:val="24"/>
        </w:rPr>
        <w:t>the</w:t>
      </w:r>
      <w:r w:rsidRPr="00855799">
        <w:rPr>
          <w:rFonts w:ascii="Arial" w:hAnsi="Arial" w:cs="Arial"/>
          <w:color w:val="000000"/>
          <w:spacing w:val="-3"/>
          <w:sz w:val="24"/>
          <w:szCs w:val="24"/>
        </w:rPr>
        <w:t xml:space="preserve"> </w:t>
      </w:r>
      <w:r w:rsidRPr="00855799">
        <w:rPr>
          <w:rFonts w:ascii="Arial" w:hAnsi="Arial" w:cs="Arial"/>
          <w:color w:val="000000"/>
          <w:sz w:val="24"/>
          <w:szCs w:val="24"/>
        </w:rPr>
        <w:t>relationsh</w:t>
      </w:r>
      <w:r w:rsidRPr="00855799">
        <w:rPr>
          <w:rFonts w:ascii="Arial" w:hAnsi="Arial" w:cs="Arial"/>
          <w:color w:val="000000"/>
          <w:spacing w:val="1"/>
          <w:sz w:val="24"/>
          <w:szCs w:val="24"/>
        </w:rPr>
        <w:t>i</w:t>
      </w:r>
      <w:r w:rsidRPr="00855799">
        <w:rPr>
          <w:rFonts w:ascii="Arial" w:hAnsi="Arial" w:cs="Arial"/>
          <w:color w:val="000000"/>
          <w:sz w:val="24"/>
          <w:szCs w:val="24"/>
        </w:rPr>
        <w:t>p</w:t>
      </w:r>
      <w:r w:rsidRPr="00855799">
        <w:rPr>
          <w:rFonts w:ascii="Arial" w:hAnsi="Arial" w:cs="Arial"/>
          <w:color w:val="000000"/>
          <w:spacing w:val="-13"/>
          <w:sz w:val="24"/>
          <w:szCs w:val="24"/>
        </w:rPr>
        <w:t xml:space="preserve"> </w:t>
      </w:r>
      <w:r w:rsidRPr="00855799">
        <w:rPr>
          <w:rFonts w:ascii="Arial" w:hAnsi="Arial" w:cs="Arial"/>
          <w:color w:val="000000"/>
          <w:sz w:val="24"/>
          <w:szCs w:val="24"/>
        </w:rPr>
        <w:t>between</w:t>
      </w:r>
      <w:r w:rsidRPr="00855799">
        <w:rPr>
          <w:rFonts w:ascii="Arial" w:hAnsi="Arial" w:cs="Arial"/>
          <w:color w:val="000000"/>
          <w:spacing w:val="-9"/>
          <w:sz w:val="24"/>
          <w:szCs w:val="24"/>
        </w:rPr>
        <w:t xml:space="preserve"> </w:t>
      </w:r>
      <w:r w:rsidRPr="00855799">
        <w:rPr>
          <w:rFonts w:ascii="Arial" w:hAnsi="Arial" w:cs="Arial"/>
          <w:color w:val="000000"/>
          <w:sz w:val="24"/>
          <w:szCs w:val="24"/>
        </w:rPr>
        <w:t>the</w:t>
      </w:r>
      <w:r w:rsidRPr="00855799">
        <w:rPr>
          <w:rFonts w:ascii="Arial" w:hAnsi="Arial" w:cs="Arial"/>
          <w:color w:val="000000"/>
          <w:spacing w:val="-3"/>
          <w:sz w:val="24"/>
          <w:szCs w:val="24"/>
        </w:rPr>
        <w:t xml:space="preserve"> </w:t>
      </w:r>
      <w:r w:rsidRPr="00855799">
        <w:rPr>
          <w:rFonts w:ascii="Arial" w:hAnsi="Arial" w:cs="Arial"/>
          <w:color w:val="000000"/>
          <w:sz w:val="24"/>
          <w:szCs w:val="24"/>
        </w:rPr>
        <w:t>Department</w:t>
      </w:r>
      <w:r w:rsidRPr="00855799">
        <w:rPr>
          <w:rFonts w:ascii="Arial" w:hAnsi="Arial" w:cs="Arial"/>
          <w:color w:val="000000"/>
          <w:spacing w:val="-13"/>
          <w:sz w:val="24"/>
          <w:szCs w:val="24"/>
        </w:rPr>
        <w:t xml:space="preserve"> </w:t>
      </w:r>
      <w:r w:rsidRPr="00855799">
        <w:rPr>
          <w:rFonts w:ascii="Arial" w:hAnsi="Arial" w:cs="Arial"/>
          <w:color w:val="000000"/>
          <w:sz w:val="24"/>
          <w:szCs w:val="24"/>
        </w:rPr>
        <w:t>of</w:t>
      </w:r>
      <w:r w:rsidRPr="00855799">
        <w:rPr>
          <w:rFonts w:ascii="Arial" w:hAnsi="Arial" w:cs="Arial"/>
          <w:color w:val="000000"/>
          <w:spacing w:val="-2"/>
          <w:sz w:val="24"/>
          <w:szCs w:val="24"/>
        </w:rPr>
        <w:t xml:space="preserve"> </w:t>
      </w:r>
      <w:r w:rsidRPr="00855799">
        <w:rPr>
          <w:rFonts w:ascii="Arial" w:hAnsi="Arial" w:cs="Arial"/>
          <w:color w:val="000000"/>
          <w:sz w:val="24"/>
          <w:szCs w:val="24"/>
        </w:rPr>
        <w:t>Vete</w:t>
      </w:r>
      <w:r w:rsidRPr="00855799">
        <w:rPr>
          <w:rFonts w:ascii="Arial" w:hAnsi="Arial" w:cs="Arial"/>
          <w:color w:val="000000"/>
          <w:spacing w:val="2"/>
          <w:sz w:val="24"/>
          <w:szCs w:val="24"/>
        </w:rPr>
        <w:t>r</w:t>
      </w:r>
      <w:r w:rsidRPr="00855799">
        <w:rPr>
          <w:rFonts w:ascii="Arial" w:hAnsi="Arial" w:cs="Arial"/>
          <w:color w:val="000000"/>
          <w:sz w:val="24"/>
          <w:szCs w:val="24"/>
        </w:rPr>
        <w:t>ans’</w:t>
      </w:r>
      <w:r w:rsidRPr="00855799">
        <w:rPr>
          <w:rFonts w:ascii="Arial" w:hAnsi="Arial" w:cs="Arial"/>
          <w:color w:val="000000"/>
          <w:spacing w:val="-11"/>
          <w:sz w:val="24"/>
          <w:szCs w:val="24"/>
        </w:rPr>
        <w:t xml:space="preserve"> </w:t>
      </w:r>
      <w:r w:rsidRPr="00855799">
        <w:rPr>
          <w:rFonts w:ascii="Arial" w:hAnsi="Arial" w:cs="Arial"/>
          <w:color w:val="000000"/>
          <w:sz w:val="24"/>
          <w:szCs w:val="24"/>
        </w:rPr>
        <w:t>Affairs (DVA),</w:t>
      </w:r>
      <w:r w:rsidRPr="00855799">
        <w:rPr>
          <w:rFonts w:ascii="Arial" w:hAnsi="Arial" w:cs="Arial"/>
          <w:color w:val="000000"/>
          <w:spacing w:val="-9"/>
          <w:sz w:val="24"/>
          <w:szCs w:val="24"/>
        </w:rPr>
        <w:t xml:space="preserve"> </w:t>
      </w:r>
      <w:r w:rsidRPr="00855799">
        <w:rPr>
          <w:rFonts w:ascii="Arial" w:hAnsi="Arial" w:cs="Arial"/>
          <w:color w:val="000000"/>
          <w:sz w:val="24"/>
          <w:szCs w:val="24"/>
        </w:rPr>
        <w:t>the</w:t>
      </w:r>
      <w:r w:rsidRPr="00855799">
        <w:rPr>
          <w:rFonts w:ascii="Arial" w:hAnsi="Arial" w:cs="Arial"/>
          <w:color w:val="000000"/>
          <w:spacing w:val="-3"/>
          <w:sz w:val="24"/>
          <w:szCs w:val="24"/>
        </w:rPr>
        <w:t xml:space="preserve"> </w:t>
      </w:r>
      <w:r>
        <w:rPr>
          <w:rFonts w:ascii="Arial" w:hAnsi="Arial" w:cs="Arial"/>
          <w:color w:val="000000"/>
          <w:spacing w:val="-3"/>
          <w:sz w:val="24"/>
          <w:szCs w:val="24"/>
        </w:rPr>
        <w:t xml:space="preserve">CVC Program participant (the </w:t>
      </w:r>
      <w:r w:rsidRPr="00855799">
        <w:rPr>
          <w:rFonts w:ascii="Arial" w:hAnsi="Arial" w:cs="Arial"/>
          <w:color w:val="000000"/>
          <w:sz w:val="24"/>
          <w:szCs w:val="24"/>
        </w:rPr>
        <w:t>participant</w:t>
      </w:r>
      <w:r w:rsidR="003C17E7">
        <w:rPr>
          <w:rFonts w:ascii="Arial" w:hAnsi="Arial" w:cs="Arial"/>
          <w:color w:val="000000"/>
          <w:sz w:val="24"/>
          <w:szCs w:val="24"/>
        </w:rPr>
        <w:t>)</w:t>
      </w:r>
      <w:r w:rsidRPr="00855799">
        <w:rPr>
          <w:rFonts w:ascii="Arial" w:hAnsi="Arial" w:cs="Arial"/>
          <w:color w:val="000000"/>
          <w:spacing w:val="-8"/>
          <w:sz w:val="24"/>
          <w:szCs w:val="24"/>
        </w:rPr>
        <w:t xml:space="preserve"> </w:t>
      </w:r>
      <w:r w:rsidRPr="00855799">
        <w:rPr>
          <w:rFonts w:ascii="Arial" w:hAnsi="Arial" w:cs="Arial"/>
          <w:color w:val="000000"/>
          <w:sz w:val="24"/>
          <w:szCs w:val="24"/>
        </w:rPr>
        <w:t>and</w:t>
      </w:r>
      <w:r w:rsidRPr="00855799">
        <w:rPr>
          <w:rFonts w:ascii="Arial" w:hAnsi="Arial" w:cs="Arial"/>
          <w:color w:val="000000"/>
          <w:spacing w:val="-4"/>
          <w:sz w:val="24"/>
          <w:szCs w:val="24"/>
        </w:rPr>
        <w:t xml:space="preserve"> </w:t>
      </w:r>
      <w:r w:rsidRPr="00855799">
        <w:rPr>
          <w:rFonts w:ascii="Arial" w:hAnsi="Arial" w:cs="Arial"/>
          <w:color w:val="000000"/>
          <w:sz w:val="24"/>
          <w:szCs w:val="24"/>
        </w:rPr>
        <w:t>the</w:t>
      </w:r>
      <w:r w:rsidRPr="00855799">
        <w:rPr>
          <w:rFonts w:ascii="Arial" w:hAnsi="Arial" w:cs="Arial"/>
          <w:color w:val="000000"/>
          <w:spacing w:val="-3"/>
          <w:sz w:val="24"/>
          <w:szCs w:val="24"/>
        </w:rPr>
        <w:t xml:space="preserve"> </w:t>
      </w:r>
      <w:r w:rsidRPr="00855799">
        <w:rPr>
          <w:rFonts w:ascii="Arial" w:hAnsi="Arial" w:cs="Arial"/>
          <w:color w:val="000000"/>
          <w:sz w:val="24"/>
          <w:szCs w:val="24"/>
        </w:rPr>
        <w:t>provide</w:t>
      </w:r>
      <w:r w:rsidRPr="00855799">
        <w:rPr>
          <w:rFonts w:ascii="Arial" w:hAnsi="Arial" w:cs="Arial"/>
          <w:color w:val="000000"/>
          <w:spacing w:val="1"/>
          <w:sz w:val="24"/>
          <w:szCs w:val="24"/>
        </w:rPr>
        <w:t>r</w:t>
      </w:r>
      <w:r w:rsidRPr="00855799">
        <w:rPr>
          <w:rFonts w:ascii="Arial" w:hAnsi="Arial" w:cs="Arial"/>
          <w:color w:val="000000"/>
          <w:sz w:val="24"/>
          <w:szCs w:val="24"/>
        </w:rPr>
        <w:t>.</w:t>
      </w:r>
    </w:p>
    <w:p w14:paraId="6A796613" w14:textId="77777777" w:rsidR="00D4501E" w:rsidRPr="00855799" w:rsidRDefault="00D4501E" w:rsidP="00D4501E">
      <w:pPr>
        <w:widowControl w:val="0"/>
        <w:numPr>
          <w:ilvl w:val="0"/>
          <w:numId w:val="2"/>
        </w:numPr>
        <w:tabs>
          <w:tab w:val="left" w:pos="993"/>
        </w:tabs>
        <w:autoSpaceDE w:val="0"/>
        <w:autoSpaceDN w:val="0"/>
        <w:adjustRightInd w:val="0"/>
        <w:spacing w:after="240" w:line="240" w:lineRule="auto"/>
        <w:ind w:left="567" w:right="89" w:hanging="567"/>
        <w:rPr>
          <w:rFonts w:ascii="Arial" w:hAnsi="Arial" w:cs="Arial"/>
          <w:color w:val="000000"/>
          <w:sz w:val="24"/>
          <w:szCs w:val="24"/>
        </w:rPr>
      </w:pPr>
      <w:r w:rsidRPr="00855799">
        <w:rPr>
          <w:rFonts w:ascii="Arial" w:hAnsi="Arial" w:cs="Arial"/>
          <w:color w:val="000000"/>
          <w:sz w:val="24"/>
          <w:szCs w:val="24"/>
        </w:rPr>
        <w:t>The Notes provide information about the delivery of the CVC Program for:</w:t>
      </w:r>
    </w:p>
    <w:p w14:paraId="4E4DC9BB" w14:textId="77777777" w:rsidR="00D4501E" w:rsidRPr="00855799" w:rsidRDefault="00504E73" w:rsidP="00D4501E">
      <w:pPr>
        <w:widowControl w:val="0"/>
        <w:numPr>
          <w:ilvl w:val="0"/>
          <w:numId w:val="3"/>
        </w:numPr>
        <w:autoSpaceDE w:val="0"/>
        <w:autoSpaceDN w:val="0"/>
        <w:adjustRightInd w:val="0"/>
        <w:spacing w:after="240" w:line="240" w:lineRule="auto"/>
        <w:ind w:left="1134" w:right="89" w:hanging="502"/>
        <w:rPr>
          <w:rFonts w:ascii="Arial" w:hAnsi="Arial" w:cs="Arial"/>
          <w:color w:val="000000"/>
          <w:sz w:val="24"/>
          <w:szCs w:val="24"/>
        </w:rPr>
      </w:pPr>
      <w:r>
        <w:rPr>
          <w:rFonts w:ascii="Arial" w:hAnsi="Arial" w:cs="Arial"/>
          <w:color w:val="000000"/>
          <w:sz w:val="24"/>
          <w:szCs w:val="24"/>
        </w:rPr>
        <w:t>g</w:t>
      </w:r>
      <w:r w:rsidR="00D4501E" w:rsidRPr="00855799">
        <w:rPr>
          <w:rFonts w:ascii="Arial" w:hAnsi="Arial" w:cs="Arial"/>
          <w:color w:val="000000"/>
          <w:sz w:val="24"/>
          <w:szCs w:val="24"/>
        </w:rPr>
        <w:t xml:space="preserve">eneral </w:t>
      </w:r>
      <w:r>
        <w:rPr>
          <w:rFonts w:ascii="Arial" w:hAnsi="Arial" w:cs="Arial"/>
          <w:color w:val="000000"/>
          <w:sz w:val="24"/>
          <w:szCs w:val="24"/>
        </w:rPr>
        <w:t>p</w:t>
      </w:r>
      <w:r w:rsidR="00D4501E" w:rsidRPr="00855799">
        <w:rPr>
          <w:rFonts w:ascii="Arial" w:hAnsi="Arial" w:cs="Arial"/>
          <w:color w:val="000000"/>
          <w:sz w:val="24"/>
          <w:szCs w:val="24"/>
        </w:rPr>
        <w:t>ractitioners (GPs)</w:t>
      </w:r>
    </w:p>
    <w:p w14:paraId="1940FB2E" w14:textId="77777777" w:rsidR="00D4501E" w:rsidRPr="00855799" w:rsidRDefault="00504E73" w:rsidP="00D4501E">
      <w:pPr>
        <w:widowControl w:val="0"/>
        <w:numPr>
          <w:ilvl w:val="0"/>
          <w:numId w:val="3"/>
        </w:numPr>
        <w:autoSpaceDE w:val="0"/>
        <w:autoSpaceDN w:val="0"/>
        <w:adjustRightInd w:val="0"/>
        <w:spacing w:after="240" w:line="240" w:lineRule="auto"/>
        <w:ind w:left="1134" w:right="89" w:hanging="502"/>
        <w:rPr>
          <w:rFonts w:ascii="Arial" w:hAnsi="Arial" w:cs="Arial"/>
          <w:color w:val="000000"/>
          <w:sz w:val="24"/>
          <w:szCs w:val="24"/>
        </w:rPr>
      </w:pPr>
      <w:r>
        <w:rPr>
          <w:rFonts w:ascii="Arial" w:hAnsi="Arial" w:cs="Arial"/>
          <w:color w:val="000000"/>
          <w:sz w:val="24"/>
          <w:szCs w:val="24"/>
        </w:rPr>
        <w:t>r</w:t>
      </w:r>
      <w:r w:rsidR="00D4501E" w:rsidRPr="00855799">
        <w:rPr>
          <w:rFonts w:ascii="Arial" w:hAnsi="Arial" w:cs="Arial"/>
          <w:color w:val="000000"/>
          <w:sz w:val="24"/>
          <w:szCs w:val="24"/>
        </w:rPr>
        <w:t xml:space="preserve">egistered </w:t>
      </w:r>
      <w:r>
        <w:rPr>
          <w:rFonts w:ascii="Arial" w:hAnsi="Arial" w:cs="Arial"/>
          <w:color w:val="000000"/>
          <w:sz w:val="24"/>
          <w:szCs w:val="24"/>
        </w:rPr>
        <w:t>n</w:t>
      </w:r>
      <w:r w:rsidR="00D4501E" w:rsidRPr="00855799">
        <w:rPr>
          <w:rFonts w:ascii="Arial" w:hAnsi="Arial" w:cs="Arial"/>
          <w:color w:val="000000"/>
          <w:sz w:val="24"/>
          <w:szCs w:val="24"/>
        </w:rPr>
        <w:t>urses</w:t>
      </w:r>
      <w:r w:rsidR="00D4501E">
        <w:rPr>
          <w:rFonts w:ascii="Arial" w:hAnsi="Arial" w:cs="Arial"/>
          <w:color w:val="000000"/>
          <w:sz w:val="24"/>
          <w:szCs w:val="24"/>
        </w:rPr>
        <w:t xml:space="preserve"> (RNs)/</w:t>
      </w:r>
      <w:r>
        <w:rPr>
          <w:rFonts w:ascii="Arial" w:hAnsi="Arial" w:cs="Arial"/>
          <w:color w:val="000000"/>
          <w:sz w:val="24"/>
          <w:szCs w:val="24"/>
        </w:rPr>
        <w:t>e</w:t>
      </w:r>
      <w:r w:rsidR="00D4501E">
        <w:rPr>
          <w:rFonts w:ascii="Arial" w:hAnsi="Arial" w:cs="Arial"/>
          <w:color w:val="000000"/>
          <w:sz w:val="24"/>
          <w:szCs w:val="24"/>
        </w:rPr>
        <w:t xml:space="preserve">nrolled </w:t>
      </w:r>
      <w:r>
        <w:rPr>
          <w:rFonts w:ascii="Arial" w:hAnsi="Arial" w:cs="Arial"/>
          <w:color w:val="000000"/>
          <w:sz w:val="24"/>
          <w:szCs w:val="24"/>
        </w:rPr>
        <w:t>n</w:t>
      </w:r>
      <w:r w:rsidR="00D4501E">
        <w:rPr>
          <w:rFonts w:ascii="Arial" w:hAnsi="Arial" w:cs="Arial"/>
          <w:color w:val="000000"/>
          <w:sz w:val="24"/>
          <w:szCs w:val="24"/>
        </w:rPr>
        <w:t xml:space="preserve">urses (ENs) </w:t>
      </w:r>
      <w:r w:rsidR="00D4501E" w:rsidRPr="00855799">
        <w:rPr>
          <w:rFonts w:ascii="Arial" w:hAnsi="Arial" w:cs="Arial"/>
          <w:color w:val="000000"/>
          <w:sz w:val="24"/>
          <w:szCs w:val="24"/>
        </w:rPr>
        <w:t>employed by the GP practice (</w:t>
      </w:r>
      <w:r>
        <w:rPr>
          <w:rFonts w:ascii="Arial" w:hAnsi="Arial" w:cs="Arial"/>
          <w:color w:val="000000"/>
          <w:sz w:val="24"/>
          <w:szCs w:val="24"/>
        </w:rPr>
        <w:t>p</w:t>
      </w:r>
      <w:r w:rsidR="00D4501E" w:rsidRPr="00855799">
        <w:rPr>
          <w:rFonts w:ascii="Arial" w:hAnsi="Arial" w:cs="Arial"/>
          <w:color w:val="000000"/>
          <w:sz w:val="24"/>
          <w:szCs w:val="24"/>
        </w:rPr>
        <w:t xml:space="preserve">ractice </w:t>
      </w:r>
      <w:r>
        <w:rPr>
          <w:rFonts w:ascii="Arial" w:hAnsi="Arial" w:cs="Arial"/>
          <w:color w:val="000000"/>
          <w:sz w:val="24"/>
          <w:szCs w:val="24"/>
        </w:rPr>
        <w:t>n</w:t>
      </w:r>
      <w:r w:rsidR="00D4501E" w:rsidRPr="00855799">
        <w:rPr>
          <w:rFonts w:ascii="Arial" w:hAnsi="Arial" w:cs="Arial"/>
          <w:color w:val="000000"/>
          <w:sz w:val="24"/>
          <w:szCs w:val="24"/>
        </w:rPr>
        <w:t>urses</w:t>
      </w:r>
      <w:r>
        <w:rPr>
          <w:rFonts w:ascii="Arial" w:hAnsi="Arial" w:cs="Arial"/>
          <w:color w:val="000000"/>
          <w:sz w:val="24"/>
          <w:szCs w:val="24"/>
        </w:rPr>
        <w:t>)</w:t>
      </w:r>
    </w:p>
    <w:p w14:paraId="6CF0CAEE" w14:textId="77777777" w:rsidR="00D4501E" w:rsidRPr="00855799" w:rsidRDefault="00D4501E" w:rsidP="00D4501E">
      <w:pPr>
        <w:widowControl w:val="0"/>
        <w:numPr>
          <w:ilvl w:val="0"/>
          <w:numId w:val="3"/>
        </w:numPr>
        <w:autoSpaceDE w:val="0"/>
        <w:autoSpaceDN w:val="0"/>
        <w:adjustRightInd w:val="0"/>
        <w:spacing w:after="240" w:line="240" w:lineRule="auto"/>
        <w:ind w:left="1134" w:right="89" w:hanging="502"/>
        <w:rPr>
          <w:rFonts w:ascii="Arial" w:hAnsi="Arial" w:cs="Arial"/>
          <w:color w:val="000000"/>
          <w:sz w:val="24"/>
          <w:szCs w:val="24"/>
        </w:rPr>
      </w:pPr>
      <w:r w:rsidRPr="00855799">
        <w:rPr>
          <w:rFonts w:ascii="Arial" w:hAnsi="Arial" w:cs="Arial"/>
          <w:color w:val="000000"/>
          <w:sz w:val="24"/>
          <w:szCs w:val="24"/>
        </w:rPr>
        <w:t>Aboriginal and</w:t>
      </w:r>
      <w:r w:rsidR="006F4125">
        <w:rPr>
          <w:rFonts w:ascii="Arial" w:hAnsi="Arial" w:cs="Arial"/>
          <w:color w:val="000000"/>
          <w:sz w:val="24"/>
          <w:szCs w:val="24"/>
        </w:rPr>
        <w:t>/or</w:t>
      </w:r>
      <w:r w:rsidRPr="00855799">
        <w:rPr>
          <w:rFonts w:ascii="Arial" w:hAnsi="Arial" w:cs="Arial"/>
          <w:color w:val="000000"/>
          <w:sz w:val="24"/>
          <w:szCs w:val="24"/>
        </w:rPr>
        <w:t xml:space="preserve"> Torres Strait Islander </w:t>
      </w:r>
      <w:r w:rsidR="002E6F0F">
        <w:rPr>
          <w:rFonts w:ascii="Arial" w:hAnsi="Arial" w:cs="Arial"/>
          <w:sz w:val="24"/>
          <w:szCs w:val="24"/>
        </w:rPr>
        <w:t xml:space="preserve">Primary </w:t>
      </w:r>
      <w:r w:rsidRPr="00855799">
        <w:rPr>
          <w:rFonts w:ascii="Arial" w:hAnsi="Arial" w:cs="Arial"/>
          <w:color w:val="000000"/>
          <w:sz w:val="24"/>
          <w:szCs w:val="24"/>
        </w:rPr>
        <w:t>Health Workers</w:t>
      </w:r>
    </w:p>
    <w:p w14:paraId="6CA607A4" w14:textId="77777777" w:rsidR="00D4501E" w:rsidRPr="005D2256" w:rsidRDefault="00D4501E" w:rsidP="00D4501E">
      <w:pPr>
        <w:widowControl w:val="0"/>
        <w:numPr>
          <w:ilvl w:val="0"/>
          <w:numId w:val="3"/>
        </w:numPr>
        <w:autoSpaceDE w:val="0"/>
        <w:autoSpaceDN w:val="0"/>
        <w:adjustRightInd w:val="0"/>
        <w:spacing w:after="240" w:line="240" w:lineRule="auto"/>
        <w:ind w:left="1134" w:right="89" w:hanging="502"/>
        <w:rPr>
          <w:rFonts w:cs="Arial"/>
          <w:szCs w:val="24"/>
        </w:rPr>
      </w:pPr>
      <w:r w:rsidRPr="00855799">
        <w:rPr>
          <w:rFonts w:ascii="Arial" w:hAnsi="Arial" w:cs="Arial"/>
          <w:color w:val="000000"/>
          <w:sz w:val="24"/>
          <w:szCs w:val="24"/>
        </w:rPr>
        <w:t>DVA contracted Community Nurs</w:t>
      </w:r>
      <w:r>
        <w:rPr>
          <w:rFonts w:ascii="Arial" w:hAnsi="Arial" w:cs="Arial"/>
          <w:color w:val="000000"/>
          <w:sz w:val="24"/>
          <w:szCs w:val="24"/>
        </w:rPr>
        <w:t>ing Providers</w:t>
      </w:r>
      <w:r w:rsidRPr="00855799">
        <w:rPr>
          <w:rFonts w:ascii="Arial" w:hAnsi="Arial" w:cs="Arial"/>
          <w:color w:val="000000"/>
          <w:sz w:val="24"/>
          <w:szCs w:val="24"/>
        </w:rPr>
        <w:t>.</w:t>
      </w:r>
      <w:bookmarkStart w:id="5" w:name="_Toc312143747"/>
      <w:bookmarkStart w:id="6" w:name="_Toc57896734"/>
    </w:p>
    <w:p w14:paraId="38801018" w14:textId="77777777" w:rsidR="00D4501E" w:rsidRPr="00855799" w:rsidRDefault="00D4501E" w:rsidP="00D4501E">
      <w:pPr>
        <w:pStyle w:val="StyleStyleHeading212ptNotItalicLeft063cmFirstline"/>
        <w:spacing w:before="0" w:after="240"/>
        <w:ind w:left="0"/>
        <w:rPr>
          <w:rFonts w:cs="Arial"/>
          <w:szCs w:val="24"/>
        </w:rPr>
      </w:pPr>
      <w:bookmarkStart w:id="7" w:name="_Toc74303391"/>
      <w:r w:rsidRPr="00855799">
        <w:rPr>
          <w:rFonts w:cs="Arial"/>
          <w:szCs w:val="24"/>
        </w:rPr>
        <w:t>Status of the Notes</w:t>
      </w:r>
      <w:bookmarkEnd w:id="5"/>
      <w:bookmarkEnd w:id="6"/>
      <w:bookmarkEnd w:id="7"/>
    </w:p>
    <w:p w14:paraId="23F649C1" w14:textId="77777777" w:rsidR="00D4501E" w:rsidRPr="00855799" w:rsidRDefault="00D4501E" w:rsidP="00D4501E">
      <w:pPr>
        <w:widowControl w:val="0"/>
        <w:numPr>
          <w:ilvl w:val="0"/>
          <w:numId w:val="2"/>
        </w:numPr>
        <w:autoSpaceDE w:val="0"/>
        <w:autoSpaceDN w:val="0"/>
        <w:adjustRightInd w:val="0"/>
        <w:spacing w:after="240" w:line="240" w:lineRule="auto"/>
        <w:ind w:left="567" w:right="89" w:hanging="567"/>
        <w:rPr>
          <w:rFonts w:ascii="Arial" w:hAnsi="Arial" w:cs="Arial"/>
          <w:i/>
          <w:color w:val="000000"/>
          <w:sz w:val="24"/>
          <w:szCs w:val="24"/>
        </w:rPr>
      </w:pPr>
      <w:r w:rsidRPr="00855799">
        <w:rPr>
          <w:rFonts w:ascii="Arial" w:hAnsi="Arial" w:cs="Arial"/>
          <w:color w:val="000000"/>
          <w:sz w:val="24"/>
          <w:szCs w:val="24"/>
        </w:rPr>
        <w:t>The</w:t>
      </w:r>
      <w:r w:rsidRPr="00855799">
        <w:rPr>
          <w:rFonts w:ascii="Arial" w:hAnsi="Arial" w:cs="Arial"/>
          <w:color w:val="000000"/>
          <w:spacing w:val="-4"/>
          <w:sz w:val="24"/>
          <w:szCs w:val="24"/>
        </w:rPr>
        <w:t xml:space="preserve"> </w:t>
      </w:r>
      <w:r w:rsidRPr="00855799">
        <w:rPr>
          <w:rFonts w:ascii="Arial" w:hAnsi="Arial" w:cs="Arial"/>
          <w:color w:val="000000"/>
          <w:sz w:val="24"/>
          <w:szCs w:val="24"/>
        </w:rPr>
        <w:t>CVC</w:t>
      </w:r>
      <w:r w:rsidRPr="00855799">
        <w:rPr>
          <w:rFonts w:ascii="Arial" w:hAnsi="Arial" w:cs="Arial"/>
          <w:color w:val="000000"/>
          <w:spacing w:val="-6"/>
          <w:sz w:val="24"/>
          <w:szCs w:val="24"/>
        </w:rPr>
        <w:t xml:space="preserve"> </w:t>
      </w:r>
      <w:r w:rsidRPr="00855799">
        <w:rPr>
          <w:rFonts w:ascii="Arial" w:hAnsi="Arial" w:cs="Arial"/>
          <w:color w:val="000000"/>
          <w:sz w:val="24"/>
          <w:szCs w:val="24"/>
        </w:rPr>
        <w:t>Program</w:t>
      </w:r>
      <w:r w:rsidRPr="00855799">
        <w:rPr>
          <w:rFonts w:ascii="Arial" w:hAnsi="Arial" w:cs="Arial"/>
          <w:color w:val="000000"/>
          <w:spacing w:val="-11"/>
          <w:sz w:val="24"/>
          <w:szCs w:val="24"/>
        </w:rPr>
        <w:t xml:space="preserve"> </w:t>
      </w:r>
      <w:r w:rsidRPr="00855799">
        <w:rPr>
          <w:rFonts w:ascii="Arial" w:hAnsi="Arial" w:cs="Arial"/>
          <w:color w:val="000000"/>
          <w:sz w:val="24"/>
          <w:szCs w:val="24"/>
        </w:rPr>
        <w:t>is</w:t>
      </w:r>
      <w:r w:rsidRPr="00855799">
        <w:rPr>
          <w:rFonts w:ascii="Arial" w:hAnsi="Arial" w:cs="Arial"/>
          <w:color w:val="000000"/>
          <w:spacing w:val="-2"/>
          <w:sz w:val="24"/>
          <w:szCs w:val="24"/>
        </w:rPr>
        <w:t xml:space="preserve"> </w:t>
      </w:r>
      <w:r w:rsidRPr="00855799">
        <w:rPr>
          <w:rFonts w:ascii="Arial" w:hAnsi="Arial" w:cs="Arial"/>
          <w:color w:val="000000"/>
          <w:sz w:val="24"/>
          <w:szCs w:val="24"/>
        </w:rPr>
        <w:t>a</w:t>
      </w:r>
      <w:r w:rsidRPr="00855799">
        <w:rPr>
          <w:rFonts w:ascii="Arial" w:hAnsi="Arial" w:cs="Arial"/>
          <w:color w:val="000000"/>
          <w:spacing w:val="3"/>
          <w:sz w:val="24"/>
          <w:szCs w:val="24"/>
        </w:rPr>
        <w:t>d</w:t>
      </w:r>
      <w:r w:rsidRPr="00855799">
        <w:rPr>
          <w:rFonts w:ascii="Arial" w:hAnsi="Arial" w:cs="Arial"/>
          <w:color w:val="000000"/>
          <w:spacing w:val="-1"/>
          <w:sz w:val="24"/>
          <w:szCs w:val="24"/>
        </w:rPr>
        <w:t>m</w:t>
      </w:r>
      <w:r w:rsidRPr="00855799">
        <w:rPr>
          <w:rFonts w:ascii="Arial" w:hAnsi="Arial" w:cs="Arial"/>
          <w:color w:val="000000"/>
          <w:sz w:val="24"/>
          <w:szCs w:val="24"/>
        </w:rPr>
        <w:t>inistered</w:t>
      </w:r>
      <w:r w:rsidRPr="00855799">
        <w:rPr>
          <w:rFonts w:ascii="Arial" w:hAnsi="Arial" w:cs="Arial"/>
          <w:color w:val="000000"/>
          <w:spacing w:val="-14"/>
          <w:sz w:val="24"/>
          <w:szCs w:val="24"/>
        </w:rPr>
        <w:t xml:space="preserve"> </w:t>
      </w:r>
      <w:r w:rsidRPr="00855799">
        <w:rPr>
          <w:rFonts w:ascii="Arial" w:hAnsi="Arial" w:cs="Arial"/>
          <w:color w:val="000000"/>
          <w:sz w:val="24"/>
          <w:szCs w:val="24"/>
        </w:rPr>
        <w:t>under</w:t>
      </w:r>
      <w:r w:rsidRPr="00855799">
        <w:rPr>
          <w:rFonts w:ascii="Arial" w:hAnsi="Arial" w:cs="Arial"/>
          <w:color w:val="000000"/>
          <w:spacing w:val="-6"/>
          <w:sz w:val="24"/>
          <w:szCs w:val="24"/>
        </w:rPr>
        <w:t xml:space="preserve"> </w:t>
      </w:r>
      <w:r w:rsidRPr="00855799">
        <w:rPr>
          <w:rFonts w:ascii="Arial" w:hAnsi="Arial" w:cs="Arial"/>
          <w:color w:val="000000"/>
          <w:sz w:val="24"/>
          <w:szCs w:val="24"/>
        </w:rPr>
        <w:t>the</w:t>
      </w:r>
      <w:r w:rsidRPr="00855799">
        <w:rPr>
          <w:rFonts w:ascii="Arial" w:hAnsi="Arial" w:cs="Arial"/>
          <w:color w:val="000000"/>
          <w:spacing w:val="-3"/>
          <w:sz w:val="24"/>
          <w:szCs w:val="24"/>
        </w:rPr>
        <w:t xml:space="preserve"> </w:t>
      </w:r>
      <w:r w:rsidRPr="00855799">
        <w:rPr>
          <w:rFonts w:ascii="Arial" w:hAnsi="Arial" w:cs="Arial"/>
          <w:i/>
          <w:color w:val="000000"/>
          <w:sz w:val="24"/>
          <w:szCs w:val="24"/>
        </w:rPr>
        <w:t>Treatment</w:t>
      </w:r>
      <w:r w:rsidRPr="00855799">
        <w:rPr>
          <w:rFonts w:ascii="Arial" w:hAnsi="Arial" w:cs="Arial"/>
          <w:i/>
          <w:color w:val="000000"/>
          <w:spacing w:val="-12"/>
          <w:sz w:val="24"/>
          <w:szCs w:val="24"/>
        </w:rPr>
        <w:t xml:space="preserve"> </w:t>
      </w:r>
      <w:r w:rsidRPr="00855799">
        <w:rPr>
          <w:rFonts w:ascii="Arial" w:hAnsi="Arial" w:cs="Arial"/>
          <w:i/>
          <w:color w:val="000000"/>
          <w:sz w:val="24"/>
          <w:szCs w:val="24"/>
        </w:rPr>
        <w:t>Principles</w:t>
      </w:r>
      <w:r w:rsidRPr="00855799">
        <w:rPr>
          <w:rFonts w:ascii="Arial" w:hAnsi="Arial" w:cs="Arial"/>
          <w:color w:val="000000"/>
          <w:spacing w:val="-11"/>
          <w:sz w:val="24"/>
          <w:szCs w:val="24"/>
        </w:rPr>
        <w:t xml:space="preserve"> </w:t>
      </w:r>
      <w:r w:rsidRPr="00855799">
        <w:rPr>
          <w:rFonts w:ascii="Arial" w:hAnsi="Arial" w:cs="Arial"/>
          <w:color w:val="000000"/>
          <w:sz w:val="24"/>
          <w:szCs w:val="24"/>
        </w:rPr>
        <w:t xml:space="preserve">for </w:t>
      </w:r>
      <w:r w:rsidRPr="00991436">
        <w:rPr>
          <w:rFonts w:ascii="Arial" w:hAnsi="Arial" w:cs="Arial"/>
          <w:color w:val="000000"/>
          <w:sz w:val="24"/>
          <w:szCs w:val="24"/>
        </w:rPr>
        <w:t>both</w:t>
      </w:r>
      <w:r w:rsidRPr="00855799">
        <w:rPr>
          <w:rFonts w:ascii="Arial" w:hAnsi="Arial" w:cs="Arial"/>
          <w:color w:val="000000"/>
          <w:sz w:val="24"/>
          <w:szCs w:val="24"/>
        </w:rPr>
        <w:t xml:space="preserve"> the</w:t>
      </w:r>
      <w:r w:rsidRPr="00855799">
        <w:rPr>
          <w:rFonts w:ascii="Arial" w:hAnsi="Arial" w:cs="Arial"/>
          <w:color w:val="000000"/>
          <w:spacing w:val="-3"/>
          <w:sz w:val="24"/>
          <w:szCs w:val="24"/>
        </w:rPr>
        <w:t xml:space="preserve"> </w:t>
      </w:r>
      <w:r w:rsidRPr="00855799">
        <w:rPr>
          <w:rFonts w:ascii="Arial" w:hAnsi="Arial" w:cs="Arial"/>
          <w:i/>
          <w:color w:val="000000"/>
          <w:sz w:val="24"/>
          <w:szCs w:val="24"/>
        </w:rPr>
        <w:t>Veterans’</w:t>
      </w:r>
      <w:r w:rsidRPr="00855799">
        <w:rPr>
          <w:rFonts w:ascii="Arial" w:hAnsi="Arial" w:cs="Arial"/>
          <w:i/>
          <w:color w:val="000000"/>
          <w:spacing w:val="-11"/>
          <w:sz w:val="24"/>
          <w:szCs w:val="24"/>
        </w:rPr>
        <w:t xml:space="preserve"> </w:t>
      </w:r>
      <w:r w:rsidRPr="00855799">
        <w:rPr>
          <w:rFonts w:ascii="Arial" w:hAnsi="Arial" w:cs="Arial"/>
          <w:i/>
          <w:color w:val="000000"/>
          <w:sz w:val="24"/>
          <w:szCs w:val="24"/>
        </w:rPr>
        <w:t>Entitlements</w:t>
      </w:r>
      <w:r w:rsidRPr="00855799">
        <w:rPr>
          <w:rFonts w:ascii="Arial" w:hAnsi="Arial" w:cs="Arial"/>
          <w:i/>
          <w:color w:val="000000"/>
          <w:spacing w:val="-14"/>
          <w:sz w:val="24"/>
          <w:szCs w:val="24"/>
        </w:rPr>
        <w:t xml:space="preserve"> </w:t>
      </w:r>
      <w:r w:rsidRPr="00855799">
        <w:rPr>
          <w:rFonts w:ascii="Arial" w:hAnsi="Arial" w:cs="Arial"/>
          <w:i/>
          <w:color w:val="000000"/>
          <w:sz w:val="24"/>
          <w:szCs w:val="24"/>
        </w:rPr>
        <w:t>Act</w:t>
      </w:r>
      <w:r w:rsidRPr="00855799">
        <w:rPr>
          <w:rFonts w:ascii="Arial" w:hAnsi="Arial" w:cs="Arial"/>
          <w:i/>
          <w:color w:val="000000"/>
          <w:spacing w:val="-4"/>
          <w:sz w:val="24"/>
          <w:szCs w:val="24"/>
        </w:rPr>
        <w:t xml:space="preserve"> </w:t>
      </w:r>
      <w:r w:rsidRPr="00855799">
        <w:rPr>
          <w:rFonts w:ascii="Arial" w:hAnsi="Arial" w:cs="Arial"/>
          <w:i/>
          <w:color w:val="000000"/>
          <w:sz w:val="24"/>
          <w:szCs w:val="24"/>
        </w:rPr>
        <w:t>1986</w:t>
      </w:r>
      <w:r w:rsidRPr="00855799">
        <w:rPr>
          <w:rFonts w:ascii="Arial" w:hAnsi="Arial" w:cs="Arial"/>
          <w:color w:val="000000"/>
          <w:spacing w:val="-6"/>
          <w:sz w:val="24"/>
          <w:szCs w:val="24"/>
        </w:rPr>
        <w:t xml:space="preserve"> (VEA) </w:t>
      </w:r>
      <w:r w:rsidRPr="00855799">
        <w:rPr>
          <w:rFonts w:ascii="Arial" w:hAnsi="Arial" w:cs="Arial"/>
          <w:color w:val="000000"/>
          <w:sz w:val="24"/>
          <w:szCs w:val="24"/>
        </w:rPr>
        <w:t>and</w:t>
      </w:r>
      <w:r w:rsidRPr="00855799">
        <w:rPr>
          <w:rFonts w:ascii="Arial" w:hAnsi="Arial" w:cs="Arial"/>
          <w:color w:val="000000"/>
          <w:spacing w:val="-4"/>
          <w:sz w:val="24"/>
          <w:szCs w:val="24"/>
        </w:rPr>
        <w:t xml:space="preserve"> </w:t>
      </w:r>
      <w:r w:rsidRPr="00855799">
        <w:rPr>
          <w:rFonts w:ascii="Arial" w:hAnsi="Arial" w:cs="Arial"/>
          <w:color w:val="000000"/>
          <w:sz w:val="24"/>
          <w:szCs w:val="24"/>
        </w:rPr>
        <w:t>the</w:t>
      </w:r>
      <w:r w:rsidRPr="00855799">
        <w:rPr>
          <w:rFonts w:ascii="Arial" w:hAnsi="Arial" w:cs="Arial"/>
          <w:color w:val="000000"/>
          <w:spacing w:val="-3"/>
          <w:sz w:val="24"/>
          <w:szCs w:val="24"/>
        </w:rPr>
        <w:t xml:space="preserve"> </w:t>
      </w:r>
      <w:r w:rsidRPr="00855799">
        <w:rPr>
          <w:rFonts w:ascii="Arial" w:hAnsi="Arial" w:cs="Arial"/>
          <w:i/>
          <w:color w:val="000000"/>
          <w:sz w:val="24"/>
          <w:szCs w:val="24"/>
        </w:rPr>
        <w:t>Military</w:t>
      </w:r>
      <w:r w:rsidRPr="00855799">
        <w:rPr>
          <w:rFonts w:ascii="Arial" w:hAnsi="Arial" w:cs="Arial"/>
          <w:i/>
          <w:color w:val="000000"/>
          <w:spacing w:val="-9"/>
          <w:sz w:val="24"/>
          <w:szCs w:val="24"/>
        </w:rPr>
        <w:t xml:space="preserve"> </w:t>
      </w:r>
      <w:r w:rsidRPr="00855799">
        <w:rPr>
          <w:rFonts w:ascii="Arial" w:hAnsi="Arial" w:cs="Arial"/>
          <w:i/>
          <w:color w:val="000000"/>
          <w:sz w:val="24"/>
          <w:szCs w:val="24"/>
        </w:rPr>
        <w:t>Rehabilitation and</w:t>
      </w:r>
      <w:r w:rsidRPr="00855799">
        <w:rPr>
          <w:rFonts w:ascii="Arial" w:hAnsi="Arial" w:cs="Arial"/>
          <w:i/>
          <w:color w:val="000000"/>
          <w:spacing w:val="-4"/>
          <w:sz w:val="24"/>
          <w:szCs w:val="24"/>
        </w:rPr>
        <w:t xml:space="preserve"> </w:t>
      </w:r>
      <w:r w:rsidRPr="00855799">
        <w:rPr>
          <w:rFonts w:ascii="Arial" w:hAnsi="Arial" w:cs="Arial"/>
          <w:i/>
          <w:color w:val="000000"/>
          <w:sz w:val="24"/>
          <w:szCs w:val="24"/>
        </w:rPr>
        <w:t>Co</w:t>
      </w:r>
      <w:r w:rsidRPr="00855799">
        <w:rPr>
          <w:rFonts w:ascii="Arial" w:hAnsi="Arial" w:cs="Arial"/>
          <w:i/>
          <w:color w:val="000000"/>
          <w:spacing w:val="-1"/>
          <w:sz w:val="24"/>
          <w:szCs w:val="24"/>
        </w:rPr>
        <w:t>m</w:t>
      </w:r>
      <w:r w:rsidRPr="00855799">
        <w:rPr>
          <w:rFonts w:ascii="Arial" w:hAnsi="Arial" w:cs="Arial"/>
          <w:i/>
          <w:color w:val="000000"/>
          <w:spacing w:val="2"/>
          <w:sz w:val="24"/>
          <w:szCs w:val="24"/>
        </w:rPr>
        <w:t>p</w:t>
      </w:r>
      <w:r w:rsidRPr="00855799">
        <w:rPr>
          <w:rFonts w:ascii="Arial" w:hAnsi="Arial" w:cs="Arial"/>
          <w:i/>
          <w:color w:val="000000"/>
          <w:sz w:val="24"/>
          <w:szCs w:val="24"/>
        </w:rPr>
        <w:t>ensation</w:t>
      </w:r>
      <w:r w:rsidRPr="00855799">
        <w:rPr>
          <w:rFonts w:ascii="Arial" w:hAnsi="Arial" w:cs="Arial"/>
          <w:i/>
          <w:color w:val="000000"/>
          <w:spacing w:val="-16"/>
          <w:sz w:val="24"/>
          <w:szCs w:val="24"/>
        </w:rPr>
        <w:t xml:space="preserve"> </w:t>
      </w:r>
      <w:r w:rsidRPr="00855799">
        <w:rPr>
          <w:rFonts w:ascii="Arial" w:hAnsi="Arial" w:cs="Arial"/>
          <w:i/>
          <w:color w:val="000000"/>
          <w:sz w:val="24"/>
          <w:szCs w:val="24"/>
        </w:rPr>
        <w:t>Act</w:t>
      </w:r>
      <w:r w:rsidRPr="00855799">
        <w:rPr>
          <w:rFonts w:ascii="Arial" w:hAnsi="Arial" w:cs="Arial"/>
          <w:i/>
          <w:color w:val="000000"/>
          <w:spacing w:val="-4"/>
          <w:sz w:val="24"/>
          <w:szCs w:val="24"/>
        </w:rPr>
        <w:t xml:space="preserve"> </w:t>
      </w:r>
      <w:r w:rsidRPr="00855799">
        <w:rPr>
          <w:rFonts w:ascii="Arial" w:hAnsi="Arial" w:cs="Arial"/>
          <w:i/>
          <w:color w:val="000000"/>
          <w:sz w:val="24"/>
          <w:szCs w:val="24"/>
        </w:rPr>
        <w:t xml:space="preserve">2004 </w:t>
      </w:r>
      <w:r w:rsidRPr="00855799">
        <w:rPr>
          <w:rFonts w:ascii="Arial" w:hAnsi="Arial" w:cs="Arial"/>
          <w:color w:val="000000"/>
          <w:sz w:val="24"/>
          <w:szCs w:val="24"/>
        </w:rPr>
        <w:t>(MRCA)</w:t>
      </w:r>
      <w:r w:rsidRPr="00855799">
        <w:rPr>
          <w:rFonts w:ascii="Arial" w:hAnsi="Arial" w:cs="Arial"/>
          <w:i/>
          <w:color w:val="000000"/>
          <w:sz w:val="24"/>
          <w:szCs w:val="24"/>
        </w:rPr>
        <w:t>.</w:t>
      </w:r>
    </w:p>
    <w:p w14:paraId="3A782D35" w14:textId="77777777" w:rsidR="00D4501E" w:rsidRPr="00855799" w:rsidRDefault="00D4501E" w:rsidP="00D4501E">
      <w:pPr>
        <w:widowControl w:val="0"/>
        <w:numPr>
          <w:ilvl w:val="0"/>
          <w:numId w:val="2"/>
        </w:numPr>
        <w:autoSpaceDE w:val="0"/>
        <w:autoSpaceDN w:val="0"/>
        <w:adjustRightInd w:val="0"/>
        <w:spacing w:after="240" w:line="240" w:lineRule="auto"/>
        <w:ind w:left="567" w:right="89" w:hanging="567"/>
        <w:rPr>
          <w:rFonts w:ascii="Arial" w:hAnsi="Arial" w:cs="Arial"/>
          <w:color w:val="000000"/>
          <w:sz w:val="24"/>
          <w:szCs w:val="24"/>
        </w:rPr>
      </w:pPr>
      <w:r w:rsidRPr="00855799">
        <w:rPr>
          <w:rFonts w:ascii="Arial" w:hAnsi="Arial" w:cs="Arial"/>
          <w:sz w:val="24"/>
          <w:szCs w:val="24"/>
        </w:rPr>
        <w:t xml:space="preserve">Under 6A.9.9 of the </w:t>
      </w:r>
      <w:r w:rsidRPr="00855799">
        <w:rPr>
          <w:rFonts w:ascii="Arial" w:hAnsi="Arial" w:cs="Arial"/>
          <w:i/>
          <w:sz w:val="24"/>
          <w:szCs w:val="24"/>
        </w:rPr>
        <w:t>Treatment Principles</w:t>
      </w:r>
      <w:r w:rsidRPr="00855799">
        <w:rPr>
          <w:rFonts w:ascii="Arial" w:hAnsi="Arial" w:cs="Arial"/>
          <w:sz w:val="24"/>
          <w:szCs w:val="24"/>
        </w:rPr>
        <w:t xml:space="preserve">, when providing treatment under the CVC Program, a </w:t>
      </w:r>
      <w:r w:rsidR="008826EE">
        <w:rPr>
          <w:rFonts w:ascii="Arial" w:hAnsi="Arial" w:cs="Arial"/>
          <w:sz w:val="24"/>
          <w:szCs w:val="24"/>
        </w:rPr>
        <w:t>g</w:t>
      </w:r>
      <w:r w:rsidRPr="00855799">
        <w:rPr>
          <w:rFonts w:ascii="Arial" w:hAnsi="Arial" w:cs="Arial"/>
          <w:sz w:val="24"/>
          <w:szCs w:val="24"/>
        </w:rPr>
        <w:t xml:space="preserve">eneral </w:t>
      </w:r>
      <w:r w:rsidR="008826EE">
        <w:rPr>
          <w:rFonts w:ascii="Arial" w:hAnsi="Arial" w:cs="Arial"/>
          <w:sz w:val="24"/>
          <w:szCs w:val="24"/>
        </w:rPr>
        <w:t>p</w:t>
      </w:r>
      <w:r w:rsidRPr="00855799">
        <w:rPr>
          <w:rFonts w:ascii="Arial" w:hAnsi="Arial" w:cs="Arial"/>
          <w:sz w:val="24"/>
          <w:szCs w:val="24"/>
        </w:rPr>
        <w:t xml:space="preserve">ractitioner, a </w:t>
      </w:r>
      <w:r w:rsidR="008826EE">
        <w:rPr>
          <w:rFonts w:ascii="Arial" w:hAnsi="Arial" w:cs="Arial"/>
          <w:sz w:val="24"/>
          <w:szCs w:val="24"/>
        </w:rPr>
        <w:t>p</w:t>
      </w:r>
      <w:r w:rsidRPr="00855799">
        <w:rPr>
          <w:rFonts w:ascii="Arial" w:hAnsi="Arial" w:cs="Arial"/>
          <w:sz w:val="24"/>
          <w:szCs w:val="24"/>
        </w:rPr>
        <w:t xml:space="preserve">ractice </w:t>
      </w:r>
      <w:r w:rsidR="008826EE">
        <w:rPr>
          <w:rFonts w:ascii="Arial" w:hAnsi="Arial" w:cs="Arial"/>
          <w:sz w:val="24"/>
          <w:szCs w:val="24"/>
        </w:rPr>
        <w:t>n</w:t>
      </w:r>
      <w:r w:rsidRPr="00855799">
        <w:rPr>
          <w:rFonts w:ascii="Arial" w:hAnsi="Arial" w:cs="Arial"/>
          <w:sz w:val="24"/>
          <w:szCs w:val="24"/>
        </w:rPr>
        <w:t>urse, a DVA contracted Community Nursing provider (</w:t>
      </w:r>
      <w:r w:rsidR="008826EE">
        <w:rPr>
          <w:rFonts w:ascii="Arial" w:hAnsi="Arial" w:cs="Arial"/>
          <w:sz w:val="24"/>
          <w:szCs w:val="24"/>
        </w:rPr>
        <w:t>c</w:t>
      </w:r>
      <w:r w:rsidRPr="00855799">
        <w:rPr>
          <w:rFonts w:ascii="Arial" w:hAnsi="Arial" w:cs="Arial"/>
          <w:sz w:val="24"/>
          <w:szCs w:val="24"/>
        </w:rPr>
        <w:t xml:space="preserve">ommunity </w:t>
      </w:r>
      <w:r w:rsidR="008826EE">
        <w:rPr>
          <w:rFonts w:ascii="Arial" w:hAnsi="Arial" w:cs="Arial"/>
          <w:sz w:val="24"/>
          <w:szCs w:val="24"/>
        </w:rPr>
        <w:t>n</w:t>
      </w:r>
      <w:r w:rsidRPr="00855799">
        <w:rPr>
          <w:rFonts w:ascii="Arial" w:hAnsi="Arial" w:cs="Arial"/>
          <w:sz w:val="24"/>
          <w:szCs w:val="24"/>
        </w:rPr>
        <w:t>urse), and an Aboriginal and</w:t>
      </w:r>
      <w:r w:rsidR="00E013C0">
        <w:rPr>
          <w:rFonts w:ascii="Arial" w:hAnsi="Arial" w:cs="Arial"/>
          <w:sz w:val="24"/>
          <w:szCs w:val="24"/>
        </w:rPr>
        <w:t>/or</w:t>
      </w:r>
      <w:r w:rsidRPr="00855799">
        <w:rPr>
          <w:rFonts w:ascii="Arial" w:hAnsi="Arial" w:cs="Arial"/>
          <w:sz w:val="24"/>
          <w:szCs w:val="24"/>
        </w:rPr>
        <w:t xml:space="preserve"> Torres Strait Islander </w:t>
      </w:r>
      <w:r w:rsidR="002E6F0F">
        <w:rPr>
          <w:rFonts w:ascii="Arial" w:hAnsi="Arial" w:cs="Arial"/>
          <w:sz w:val="24"/>
          <w:szCs w:val="24"/>
        </w:rPr>
        <w:t xml:space="preserve">Primary </w:t>
      </w:r>
      <w:r w:rsidRPr="00855799">
        <w:rPr>
          <w:rFonts w:ascii="Arial" w:hAnsi="Arial" w:cs="Arial"/>
          <w:sz w:val="24"/>
          <w:szCs w:val="24"/>
        </w:rPr>
        <w:t xml:space="preserve">Health Worker are to comply with the requirements in the </w:t>
      </w:r>
      <w:r w:rsidRPr="00855799">
        <w:rPr>
          <w:rFonts w:ascii="Arial" w:hAnsi="Arial" w:cs="Arial"/>
          <w:i/>
          <w:sz w:val="24"/>
          <w:szCs w:val="24"/>
        </w:rPr>
        <w:t>Treatment Principles</w:t>
      </w:r>
      <w:r w:rsidRPr="00855799">
        <w:rPr>
          <w:rFonts w:ascii="Arial" w:hAnsi="Arial" w:cs="Arial"/>
          <w:sz w:val="24"/>
          <w:szCs w:val="24"/>
        </w:rPr>
        <w:t xml:space="preserve"> as well as any requirements set out in </w:t>
      </w:r>
      <w:r w:rsidRPr="00C677B7">
        <w:rPr>
          <w:rFonts w:ascii="Arial" w:hAnsi="Arial" w:cs="Arial"/>
          <w:sz w:val="24"/>
          <w:szCs w:val="24"/>
        </w:rPr>
        <w:t>the Notes</w:t>
      </w:r>
      <w:r w:rsidRPr="00855799">
        <w:rPr>
          <w:rFonts w:ascii="Arial" w:hAnsi="Arial" w:cs="Arial"/>
          <w:sz w:val="24"/>
          <w:szCs w:val="24"/>
        </w:rPr>
        <w:t>.</w:t>
      </w:r>
    </w:p>
    <w:p w14:paraId="2F6B17A8" w14:textId="77777777" w:rsidR="00D4501E" w:rsidRPr="00855799" w:rsidRDefault="00D4501E" w:rsidP="00D4501E">
      <w:pPr>
        <w:widowControl w:val="0"/>
        <w:numPr>
          <w:ilvl w:val="0"/>
          <w:numId w:val="2"/>
        </w:numPr>
        <w:autoSpaceDE w:val="0"/>
        <w:autoSpaceDN w:val="0"/>
        <w:adjustRightInd w:val="0"/>
        <w:spacing w:after="240" w:line="240" w:lineRule="auto"/>
        <w:ind w:left="567" w:right="-20" w:hanging="567"/>
        <w:rPr>
          <w:rFonts w:ascii="Arial" w:hAnsi="Arial" w:cs="Arial"/>
          <w:color w:val="000000"/>
          <w:sz w:val="24"/>
          <w:szCs w:val="24"/>
        </w:rPr>
      </w:pPr>
      <w:r w:rsidRPr="00855799">
        <w:rPr>
          <w:rFonts w:ascii="Arial" w:hAnsi="Arial" w:cs="Arial"/>
          <w:color w:val="000000"/>
          <w:sz w:val="24"/>
          <w:szCs w:val="24"/>
        </w:rPr>
        <w:t>In</w:t>
      </w:r>
      <w:r w:rsidRPr="00855799">
        <w:rPr>
          <w:rFonts w:ascii="Arial" w:hAnsi="Arial" w:cs="Arial"/>
          <w:color w:val="000000"/>
          <w:spacing w:val="-2"/>
          <w:sz w:val="24"/>
          <w:szCs w:val="24"/>
        </w:rPr>
        <w:t xml:space="preserve"> </w:t>
      </w:r>
      <w:r w:rsidRPr="00855799">
        <w:rPr>
          <w:rFonts w:ascii="Arial" w:hAnsi="Arial" w:cs="Arial"/>
          <w:color w:val="000000"/>
          <w:sz w:val="24"/>
          <w:szCs w:val="24"/>
        </w:rPr>
        <w:t>the</w:t>
      </w:r>
      <w:r w:rsidRPr="00855799">
        <w:rPr>
          <w:rFonts w:ascii="Arial" w:hAnsi="Arial" w:cs="Arial"/>
          <w:color w:val="000000"/>
          <w:spacing w:val="-3"/>
          <w:sz w:val="24"/>
          <w:szCs w:val="24"/>
        </w:rPr>
        <w:t xml:space="preserve"> </w:t>
      </w:r>
      <w:r w:rsidRPr="00855799">
        <w:rPr>
          <w:rFonts w:ascii="Arial" w:hAnsi="Arial" w:cs="Arial"/>
          <w:color w:val="000000"/>
          <w:sz w:val="24"/>
          <w:szCs w:val="24"/>
        </w:rPr>
        <w:t>event</w:t>
      </w:r>
      <w:r w:rsidRPr="00855799">
        <w:rPr>
          <w:rFonts w:ascii="Arial" w:hAnsi="Arial" w:cs="Arial"/>
          <w:color w:val="000000"/>
          <w:spacing w:val="-6"/>
          <w:sz w:val="24"/>
          <w:szCs w:val="24"/>
        </w:rPr>
        <w:t xml:space="preserve"> </w:t>
      </w:r>
      <w:r w:rsidRPr="00855799">
        <w:rPr>
          <w:rFonts w:ascii="Arial" w:hAnsi="Arial" w:cs="Arial"/>
          <w:color w:val="000000"/>
          <w:sz w:val="24"/>
          <w:szCs w:val="24"/>
        </w:rPr>
        <w:t>of</w:t>
      </w:r>
      <w:r w:rsidRPr="00855799">
        <w:rPr>
          <w:rFonts w:ascii="Arial" w:hAnsi="Arial" w:cs="Arial"/>
          <w:color w:val="000000"/>
          <w:spacing w:val="-2"/>
          <w:sz w:val="24"/>
          <w:szCs w:val="24"/>
        </w:rPr>
        <w:t xml:space="preserve"> </w:t>
      </w:r>
      <w:r w:rsidRPr="00855799">
        <w:rPr>
          <w:rFonts w:ascii="Arial" w:hAnsi="Arial" w:cs="Arial"/>
          <w:color w:val="000000"/>
          <w:sz w:val="24"/>
          <w:szCs w:val="24"/>
        </w:rPr>
        <w:t>an</w:t>
      </w:r>
      <w:r w:rsidRPr="00855799">
        <w:rPr>
          <w:rFonts w:ascii="Arial" w:hAnsi="Arial" w:cs="Arial"/>
          <w:color w:val="000000"/>
          <w:spacing w:val="-3"/>
          <w:sz w:val="24"/>
          <w:szCs w:val="24"/>
        </w:rPr>
        <w:t xml:space="preserve"> </w:t>
      </w:r>
      <w:r w:rsidRPr="00855799">
        <w:rPr>
          <w:rFonts w:ascii="Arial" w:hAnsi="Arial" w:cs="Arial"/>
          <w:color w:val="000000"/>
          <w:sz w:val="24"/>
          <w:szCs w:val="24"/>
        </w:rPr>
        <w:t>inconsistency</w:t>
      </w:r>
      <w:r w:rsidRPr="00855799">
        <w:rPr>
          <w:rFonts w:ascii="Arial" w:hAnsi="Arial" w:cs="Arial"/>
          <w:color w:val="000000"/>
          <w:spacing w:val="-15"/>
          <w:sz w:val="24"/>
          <w:szCs w:val="24"/>
        </w:rPr>
        <w:t xml:space="preserve"> </w:t>
      </w:r>
      <w:r w:rsidRPr="00855799">
        <w:rPr>
          <w:rFonts w:ascii="Arial" w:hAnsi="Arial" w:cs="Arial"/>
          <w:color w:val="000000"/>
          <w:sz w:val="24"/>
          <w:szCs w:val="24"/>
        </w:rPr>
        <w:t>b</w:t>
      </w:r>
      <w:r w:rsidRPr="00855799">
        <w:rPr>
          <w:rFonts w:ascii="Arial" w:hAnsi="Arial" w:cs="Arial"/>
          <w:color w:val="000000"/>
          <w:spacing w:val="1"/>
          <w:sz w:val="24"/>
          <w:szCs w:val="24"/>
        </w:rPr>
        <w:t>e</w:t>
      </w:r>
      <w:r w:rsidRPr="00855799">
        <w:rPr>
          <w:rFonts w:ascii="Arial" w:hAnsi="Arial" w:cs="Arial"/>
          <w:color w:val="000000"/>
          <w:sz w:val="24"/>
          <w:szCs w:val="24"/>
        </w:rPr>
        <w:t>tween</w:t>
      </w:r>
      <w:r w:rsidRPr="00855799">
        <w:rPr>
          <w:rFonts w:ascii="Arial" w:hAnsi="Arial" w:cs="Arial"/>
          <w:color w:val="000000"/>
          <w:spacing w:val="-9"/>
          <w:sz w:val="24"/>
          <w:szCs w:val="24"/>
        </w:rPr>
        <w:t xml:space="preserve"> </w:t>
      </w:r>
      <w:r w:rsidRPr="00855799">
        <w:rPr>
          <w:rFonts w:ascii="Arial" w:hAnsi="Arial" w:cs="Arial"/>
          <w:color w:val="000000"/>
          <w:sz w:val="24"/>
          <w:szCs w:val="24"/>
        </w:rPr>
        <w:t>the</w:t>
      </w:r>
      <w:r w:rsidRPr="00855799">
        <w:rPr>
          <w:rFonts w:ascii="Arial" w:hAnsi="Arial" w:cs="Arial"/>
          <w:color w:val="000000"/>
          <w:spacing w:val="-6"/>
          <w:sz w:val="24"/>
          <w:szCs w:val="24"/>
        </w:rPr>
        <w:t xml:space="preserve"> </w:t>
      </w:r>
      <w:r w:rsidRPr="00991436">
        <w:rPr>
          <w:rFonts w:ascii="Arial" w:hAnsi="Arial" w:cs="Arial"/>
          <w:color w:val="000000"/>
          <w:sz w:val="24"/>
          <w:szCs w:val="24"/>
        </w:rPr>
        <w:t>Notes</w:t>
      </w:r>
      <w:r w:rsidRPr="00855799">
        <w:rPr>
          <w:rFonts w:ascii="Arial" w:hAnsi="Arial" w:cs="Arial"/>
          <w:color w:val="000000"/>
          <w:spacing w:val="-7"/>
          <w:sz w:val="24"/>
          <w:szCs w:val="24"/>
        </w:rPr>
        <w:t xml:space="preserve"> </w:t>
      </w:r>
      <w:r w:rsidRPr="00855799">
        <w:rPr>
          <w:rFonts w:ascii="Arial" w:hAnsi="Arial" w:cs="Arial"/>
          <w:color w:val="000000"/>
          <w:sz w:val="24"/>
          <w:szCs w:val="24"/>
        </w:rPr>
        <w:t>and</w:t>
      </w:r>
      <w:r w:rsidRPr="00855799">
        <w:rPr>
          <w:rFonts w:ascii="Arial" w:hAnsi="Arial" w:cs="Arial"/>
          <w:color w:val="000000"/>
          <w:spacing w:val="-4"/>
          <w:sz w:val="24"/>
          <w:szCs w:val="24"/>
        </w:rPr>
        <w:t xml:space="preserve"> </w:t>
      </w:r>
      <w:r w:rsidRPr="00855799">
        <w:rPr>
          <w:rFonts w:ascii="Arial" w:hAnsi="Arial" w:cs="Arial"/>
          <w:color w:val="000000"/>
          <w:sz w:val="24"/>
          <w:szCs w:val="24"/>
        </w:rPr>
        <w:t>the</w:t>
      </w:r>
      <w:r w:rsidRPr="00855799">
        <w:rPr>
          <w:rFonts w:ascii="Arial" w:hAnsi="Arial" w:cs="Arial"/>
          <w:color w:val="000000"/>
          <w:spacing w:val="-3"/>
          <w:sz w:val="24"/>
          <w:szCs w:val="24"/>
        </w:rPr>
        <w:t xml:space="preserve"> </w:t>
      </w:r>
      <w:r w:rsidRPr="00855799">
        <w:rPr>
          <w:rFonts w:ascii="Arial" w:hAnsi="Arial" w:cs="Arial"/>
          <w:i/>
          <w:color w:val="000000"/>
          <w:sz w:val="24"/>
          <w:szCs w:val="24"/>
        </w:rPr>
        <w:t>Trea</w:t>
      </w:r>
      <w:r w:rsidRPr="00855799">
        <w:rPr>
          <w:rFonts w:ascii="Arial" w:hAnsi="Arial" w:cs="Arial"/>
          <w:i/>
          <w:color w:val="000000"/>
          <w:spacing w:val="1"/>
          <w:sz w:val="24"/>
          <w:szCs w:val="24"/>
        </w:rPr>
        <w:t>t</w:t>
      </w:r>
      <w:r w:rsidRPr="00855799">
        <w:rPr>
          <w:rFonts w:ascii="Arial" w:hAnsi="Arial" w:cs="Arial"/>
          <w:i/>
          <w:color w:val="000000"/>
          <w:sz w:val="24"/>
          <w:szCs w:val="24"/>
        </w:rPr>
        <w:t>ment Principles</w:t>
      </w:r>
      <w:r w:rsidRPr="00855799">
        <w:rPr>
          <w:rFonts w:ascii="Arial" w:hAnsi="Arial" w:cs="Arial"/>
          <w:color w:val="000000"/>
          <w:sz w:val="24"/>
          <w:szCs w:val="24"/>
        </w:rPr>
        <w:t>,</w:t>
      </w:r>
      <w:r w:rsidRPr="00855799">
        <w:rPr>
          <w:rFonts w:ascii="Arial" w:hAnsi="Arial" w:cs="Arial"/>
          <w:color w:val="000000"/>
          <w:spacing w:val="-12"/>
          <w:sz w:val="24"/>
          <w:szCs w:val="24"/>
        </w:rPr>
        <w:t xml:space="preserve"> </w:t>
      </w:r>
      <w:r w:rsidRPr="00855799">
        <w:rPr>
          <w:rFonts w:ascii="Arial" w:hAnsi="Arial" w:cs="Arial"/>
          <w:color w:val="000000"/>
          <w:sz w:val="24"/>
          <w:szCs w:val="24"/>
        </w:rPr>
        <w:t>the</w:t>
      </w:r>
      <w:r w:rsidRPr="00855799">
        <w:rPr>
          <w:rFonts w:ascii="Arial" w:hAnsi="Arial" w:cs="Arial"/>
          <w:color w:val="000000"/>
          <w:spacing w:val="-3"/>
          <w:sz w:val="24"/>
          <w:szCs w:val="24"/>
        </w:rPr>
        <w:t xml:space="preserve"> </w:t>
      </w:r>
      <w:r w:rsidRPr="00855799">
        <w:rPr>
          <w:rFonts w:ascii="Arial" w:hAnsi="Arial" w:cs="Arial"/>
          <w:i/>
          <w:color w:val="000000"/>
          <w:sz w:val="24"/>
          <w:szCs w:val="24"/>
        </w:rPr>
        <w:t>Treatment</w:t>
      </w:r>
      <w:r w:rsidRPr="00855799">
        <w:rPr>
          <w:rFonts w:ascii="Arial" w:hAnsi="Arial" w:cs="Arial"/>
          <w:i/>
          <w:color w:val="000000"/>
          <w:spacing w:val="-12"/>
          <w:sz w:val="24"/>
          <w:szCs w:val="24"/>
        </w:rPr>
        <w:t xml:space="preserve"> </w:t>
      </w:r>
      <w:r w:rsidRPr="00855799">
        <w:rPr>
          <w:rFonts w:ascii="Arial" w:hAnsi="Arial" w:cs="Arial"/>
          <w:i/>
          <w:color w:val="000000"/>
          <w:sz w:val="24"/>
          <w:szCs w:val="24"/>
        </w:rPr>
        <w:t>Principles</w:t>
      </w:r>
      <w:r w:rsidRPr="00855799">
        <w:rPr>
          <w:rFonts w:ascii="Arial" w:hAnsi="Arial" w:cs="Arial"/>
          <w:color w:val="000000"/>
          <w:spacing w:val="-11"/>
          <w:sz w:val="24"/>
          <w:szCs w:val="24"/>
        </w:rPr>
        <w:t xml:space="preserve"> </w:t>
      </w:r>
      <w:r w:rsidRPr="00855799">
        <w:rPr>
          <w:rFonts w:ascii="Arial" w:hAnsi="Arial" w:cs="Arial"/>
          <w:color w:val="000000"/>
          <w:sz w:val="24"/>
          <w:szCs w:val="24"/>
        </w:rPr>
        <w:t>prevail.</w:t>
      </w:r>
    </w:p>
    <w:p w14:paraId="3A7753DC" w14:textId="77777777" w:rsidR="00D4501E" w:rsidRPr="00855799" w:rsidRDefault="00D4501E" w:rsidP="00D4501E">
      <w:pPr>
        <w:numPr>
          <w:ilvl w:val="0"/>
          <w:numId w:val="2"/>
        </w:numPr>
        <w:spacing w:after="240" w:line="240" w:lineRule="auto"/>
        <w:ind w:left="567" w:hanging="567"/>
        <w:rPr>
          <w:rFonts w:ascii="Arial" w:hAnsi="Arial" w:cs="Arial"/>
          <w:sz w:val="24"/>
          <w:szCs w:val="24"/>
        </w:rPr>
      </w:pPr>
      <w:r w:rsidRPr="00855799">
        <w:rPr>
          <w:rFonts w:ascii="Arial" w:hAnsi="Arial" w:cs="Arial"/>
          <w:sz w:val="24"/>
          <w:szCs w:val="24"/>
        </w:rPr>
        <w:t xml:space="preserve">Health providers must ensure that </w:t>
      </w:r>
      <w:r w:rsidRPr="006D47C8">
        <w:rPr>
          <w:rFonts w:ascii="Arial" w:hAnsi="Arial" w:cs="Arial"/>
          <w:sz w:val="24"/>
          <w:szCs w:val="24"/>
        </w:rPr>
        <w:t>all personnel</w:t>
      </w:r>
      <w:r w:rsidR="006D47C8">
        <w:rPr>
          <w:rFonts w:ascii="Arial" w:hAnsi="Arial" w:cs="Arial"/>
          <w:sz w:val="24"/>
          <w:szCs w:val="24"/>
        </w:rPr>
        <w:t xml:space="preserve"> </w:t>
      </w:r>
      <w:r w:rsidRPr="00855799">
        <w:rPr>
          <w:rFonts w:ascii="Arial" w:hAnsi="Arial" w:cs="Arial"/>
          <w:sz w:val="24"/>
          <w:szCs w:val="24"/>
        </w:rPr>
        <w:t xml:space="preserve">and </w:t>
      </w:r>
      <w:r w:rsidR="002D51CD">
        <w:rPr>
          <w:rFonts w:ascii="Arial" w:hAnsi="Arial" w:cs="Arial"/>
          <w:sz w:val="24"/>
          <w:szCs w:val="24"/>
        </w:rPr>
        <w:t>Care team</w:t>
      </w:r>
      <w:r w:rsidRPr="00855799">
        <w:rPr>
          <w:rFonts w:ascii="Arial" w:hAnsi="Arial" w:cs="Arial"/>
          <w:sz w:val="24"/>
          <w:szCs w:val="24"/>
        </w:rPr>
        <w:t xml:space="preserve"> members </w:t>
      </w:r>
      <w:r w:rsidR="006D47C8">
        <w:rPr>
          <w:rFonts w:ascii="Arial" w:hAnsi="Arial" w:cs="Arial"/>
          <w:sz w:val="24"/>
          <w:szCs w:val="24"/>
        </w:rPr>
        <w:t>involved</w:t>
      </w:r>
      <w:r w:rsidR="006D47C8" w:rsidRPr="00855799">
        <w:rPr>
          <w:rFonts w:ascii="Arial" w:hAnsi="Arial" w:cs="Arial"/>
          <w:sz w:val="24"/>
          <w:szCs w:val="24"/>
        </w:rPr>
        <w:t xml:space="preserve"> </w:t>
      </w:r>
      <w:r w:rsidR="006D47C8">
        <w:rPr>
          <w:rFonts w:ascii="Arial" w:hAnsi="Arial" w:cs="Arial"/>
          <w:sz w:val="24"/>
          <w:szCs w:val="24"/>
        </w:rPr>
        <w:t xml:space="preserve">in delivering the </w:t>
      </w:r>
      <w:r w:rsidRPr="00855799">
        <w:rPr>
          <w:rFonts w:ascii="Arial" w:hAnsi="Arial" w:cs="Arial"/>
          <w:sz w:val="24"/>
          <w:szCs w:val="24"/>
        </w:rPr>
        <w:t xml:space="preserve">CVC </w:t>
      </w:r>
      <w:r w:rsidR="006D47C8">
        <w:rPr>
          <w:rFonts w:ascii="Arial" w:hAnsi="Arial" w:cs="Arial"/>
          <w:sz w:val="24"/>
          <w:szCs w:val="24"/>
        </w:rPr>
        <w:t>program</w:t>
      </w:r>
      <w:r w:rsidR="006D47C8" w:rsidRPr="00855799">
        <w:rPr>
          <w:rFonts w:ascii="Arial" w:hAnsi="Arial" w:cs="Arial"/>
          <w:sz w:val="24"/>
          <w:szCs w:val="24"/>
        </w:rPr>
        <w:t xml:space="preserve"> </w:t>
      </w:r>
      <w:r w:rsidRPr="00855799">
        <w:rPr>
          <w:rFonts w:ascii="Arial" w:hAnsi="Arial" w:cs="Arial"/>
          <w:sz w:val="24"/>
          <w:szCs w:val="24"/>
        </w:rPr>
        <w:t xml:space="preserve">to entitled persons have access to, and a working knowledge of, the current version of the </w:t>
      </w:r>
      <w:r w:rsidRPr="00991436">
        <w:rPr>
          <w:rFonts w:ascii="Arial" w:hAnsi="Arial" w:cs="Arial"/>
          <w:sz w:val="24"/>
          <w:szCs w:val="24"/>
        </w:rPr>
        <w:t>Notes.</w:t>
      </w:r>
    </w:p>
    <w:p w14:paraId="0ED8F1DF" w14:textId="77777777" w:rsidR="00D4501E" w:rsidRPr="005D2256" w:rsidRDefault="00D4501E" w:rsidP="00D4501E">
      <w:pPr>
        <w:widowControl w:val="0"/>
        <w:numPr>
          <w:ilvl w:val="0"/>
          <w:numId w:val="2"/>
        </w:numPr>
        <w:autoSpaceDE w:val="0"/>
        <w:autoSpaceDN w:val="0"/>
        <w:adjustRightInd w:val="0"/>
        <w:spacing w:after="240" w:line="240" w:lineRule="auto"/>
        <w:ind w:left="567" w:right="89" w:hanging="567"/>
        <w:rPr>
          <w:rFonts w:ascii="Arial" w:hAnsi="Arial" w:cs="Arial"/>
          <w:color w:val="000000"/>
          <w:sz w:val="24"/>
          <w:szCs w:val="24"/>
        </w:rPr>
      </w:pPr>
      <w:r w:rsidRPr="00855799">
        <w:rPr>
          <w:rFonts w:ascii="Arial" w:hAnsi="Arial" w:cs="Arial"/>
          <w:color w:val="000000"/>
          <w:sz w:val="24"/>
          <w:szCs w:val="24"/>
        </w:rPr>
        <w:t>Any</w:t>
      </w:r>
      <w:r w:rsidRPr="00855799">
        <w:rPr>
          <w:rFonts w:ascii="Arial" w:hAnsi="Arial" w:cs="Arial"/>
          <w:color w:val="000000"/>
          <w:spacing w:val="-5"/>
          <w:sz w:val="24"/>
          <w:szCs w:val="24"/>
        </w:rPr>
        <w:t xml:space="preserve"> </w:t>
      </w:r>
      <w:r w:rsidRPr="00855799">
        <w:rPr>
          <w:rFonts w:ascii="Arial" w:hAnsi="Arial" w:cs="Arial"/>
          <w:color w:val="000000"/>
          <w:sz w:val="24"/>
          <w:szCs w:val="24"/>
        </w:rPr>
        <w:t>breach</w:t>
      </w:r>
      <w:r w:rsidRPr="00855799">
        <w:rPr>
          <w:rFonts w:ascii="Arial" w:hAnsi="Arial" w:cs="Arial"/>
          <w:color w:val="000000"/>
          <w:spacing w:val="-7"/>
          <w:sz w:val="24"/>
          <w:szCs w:val="24"/>
        </w:rPr>
        <w:t xml:space="preserve"> </w:t>
      </w:r>
      <w:r w:rsidRPr="00855799">
        <w:rPr>
          <w:rFonts w:ascii="Arial" w:hAnsi="Arial" w:cs="Arial"/>
          <w:color w:val="000000"/>
          <w:spacing w:val="2"/>
          <w:sz w:val="24"/>
          <w:szCs w:val="24"/>
        </w:rPr>
        <w:t>o</w:t>
      </w:r>
      <w:r w:rsidRPr="00855799">
        <w:rPr>
          <w:rFonts w:ascii="Arial" w:hAnsi="Arial" w:cs="Arial"/>
          <w:color w:val="000000"/>
          <w:sz w:val="24"/>
          <w:szCs w:val="24"/>
        </w:rPr>
        <w:t>f</w:t>
      </w:r>
      <w:r w:rsidRPr="00855799">
        <w:rPr>
          <w:rFonts w:ascii="Arial" w:hAnsi="Arial" w:cs="Arial"/>
          <w:color w:val="000000"/>
          <w:spacing w:val="-2"/>
          <w:sz w:val="24"/>
          <w:szCs w:val="24"/>
        </w:rPr>
        <w:t xml:space="preserve"> </w:t>
      </w:r>
      <w:r w:rsidRPr="00855799">
        <w:rPr>
          <w:rFonts w:ascii="Arial" w:hAnsi="Arial" w:cs="Arial"/>
          <w:color w:val="000000"/>
          <w:sz w:val="24"/>
          <w:szCs w:val="24"/>
        </w:rPr>
        <w:t xml:space="preserve">the </w:t>
      </w:r>
      <w:r w:rsidRPr="00991436">
        <w:rPr>
          <w:rFonts w:ascii="Arial" w:hAnsi="Arial" w:cs="Arial"/>
          <w:color w:val="000000"/>
          <w:sz w:val="24"/>
          <w:szCs w:val="24"/>
        </w:rPr>
        <w:t>N</w:t>
      </w:r>
      <w:r w:rsidRPr="00991436">
        <w:rPr>
          <w:rFonts w:ascii="Arial" w:hAnsi="Arial" w:cs="Arial"/>
          <w:color w:val="000000"/>
          <w:spacing w:val="2"/>
          <w:sz w:val="24"/>
          <w:szCs w:val="24"/>
        </w:rPr>
        <w:t>o</w:t>
      </w:r>
      <w:r w:rsidRPr="00991436">
        <w:rPr>
          <w:rFonts w:ascii="Arial" w:hAnsi="Arial" w:cs="Arial"/>
          <w:color w:val="000000"/>
          <w:sz w:val="24"/>
          <w:szCs w:val="24"/>
        </w:rPr>
        <w:t>tes</w:t>
      </w:r>
      <w:r w:rsidRPr="00855799">
        <w:rPr>
          <w:rFonts w:ascii="Arial" w:hAnsi="Arial" w:cs="Arial"/>
          <w:color w:val="000000"/>
          <w:spacing w:val="-7"/>
          <w:sz w:val="24"/>
          <w:szCs w:val="24"/>
        </w:rPr>
        <w:t xml:space="preserve"> </w:t>
      </w:r>
      <w:r w:rsidRPr="00855799">
        <w:rPr>
          <w:rFonts w:ascii="Arial" w:hAnsi="Arial" w:cs="Arial"/>
          <w:color w:val="000000"/>
          <w:sz w:val="24"/>
          <w:szCs w:val="24"/>
        </w:rPr>
        <w:t>may lead</w:t>
      </w:r>
      <w:r w:rsidRPr="00855799">
        <w:rPr>
          <w:rFonts w:ascii="Arial" w:hAnsi="Arial" w:cs="Arial"/>
          <w:color w:val="000000"/>
          <w:spacing w:val="-5"/>
          <w:sz w:val="24"/>
          <w:szCs w:val="24"/>
        </w:rPr>
        <w:t xml:space="preserve"> </w:t>
      </w:r>
      <w:r w:rsidRPr="00855799">
        <w:rPr>
          <w:rFonts w:ascii="Arial" w:hAnsi="Arial" w:cs="Arial"/>
          <w:color w:val="000000"/>
          <w:sz w:val="24"/>
          <w:szCs w:val="24"/>
        </w:rPr>
        <w:t>to</w:t>
      </w:r>
      <w:r w:rsidRPr="00855799">
        <w:rPr>
          <w:rFonts w:ascii="Arial" w:hAnsi="Arial" w:cs="Arial"/>
          <w:color w:val="000000"/>
          <w:spacing w:val="-2"/>
          <w:sz w:val="24"/>
          <w:szCs w:val="24"/>
        </w:rPr>
        <w:t xml:space="preserve"> </w:t>
      </w:r>
      <w:r w:rsidRPr="00855799">
        <w:rPr>
          <w:rFonts w:ascii="Arial" w:hAnsi="Arial" w:cs="Arial"/>
          <w:color w:val="000000"/>
          <w:sz w:val="24"/>
          <w:szCs w:val="24"/>
        </w:rPr>
        <w:t>an</w:t>
      </w:r>
      <w:r w:rsidRPr="00855799">
        <w:rPr>
          <w:rFonts w:ascii="Arial" w:hAnsi="Arial" w:cs="Arial"/>
          <w:color w:val="000000"/>
          <w:spacing w:val="-3"/>
          <w:sz w:val="24"/>
          <w:szCs w:val="24"/>
        </w:rPr>
        <w:t xml:space="preserve"> </w:t>
      </w:r>
      <w:r w:rsidRPr="00855799">
        <w:rPr>
          <w:rFonts w:ascii="Arial" w:hAnsi="Arial" w:cs="Arial"/>
          <w:color w:val="000000"/>
          <w:sz w:val="24"/>
          <w:szCs w:val="24"/>
        </w:rPr>
        <w:t>action</w:t>
      </w:r>
      <w:r w:rsidRPr="00855799">
        <w:rPr>
          <w:rFonts w:ascii="Arial" w:hAnsi="Arial" w:cs="Arial"/>
          <w:color w:val="000000"/>
          <w:spacing w:val="-7"/>
          <w:sz w:val="24"/>
          <w:szCs w:val="24"/>
        </w:rPr>
        <w:t xml:space="preserve"> </w:t>
      </w:r>
      <w:r w:rsidRPr="00855799">
        <w:rPr>
          <w:rFonts w:ascii="Arial" w:hAnsi="Arial" w:cs="Arial"/>
          <w:color w:val="000000"/>
          <w:sz w:val="24"/>
          <w:szCs w:val="24"/>
        </w:rPr>
        <w:t>in</w:t>
      </w:r>
      <w:r w:rsidRPr="00855799">
        <w:rPr>
          <w:rFonts w:ascii="Arial" w:hAnsi="Arial" w:cs="Arial"/>
          <w:color w:val="000000"/>
          <w:spacing w:val="-2"/>
          <w:sz w:val="24"/>
          <w:szCs w:val="24"/>
        </w:rPr>
        <w:t xml:space="preserve"> </w:t>
      </w:r>
      <w:r w:rsidRPr="00855799">
        <w:rPr>
          <w:rFonts w:ascii="Arial" w:hAnsi="Arial" w:cs="Arial"/>
          <w:color w:val="000000"/>
          <w:sz w:val="24"/>
          <w:szCs w:val="24"/>
        </w:rPr>
        <w:t>accordance</w:t>
      </w:r>
      <w:r w:rsidRPr="00855799">
        <w:rPr>
          <w:rFonts w:ascii="Arial" w:hAnsi="Arial" w:cs="Arial"/>
          <w:color w:val="000000"/>
          <w:spacing w:val="-13"/>
          <w:sz w:val="24"/>
          <w:szCs w:val="24"/>
        </w:rPr>
        <w:t xml:space="preserve"> </w:t>
      </w:r>
      <w:r w:rsidRPr="00855799">
        <w:rPr>
          <w:rFonts w:ascii="Arial" w:hAnsi="Arial" w:cs="Arial"/>
          <w:color w:val="000000"/>
          <w:sz w:val="24"/>
          <w:szCs w:val="24"/>
        </w:rPr>
        <w:t>with</w:t>
      </w:r>
      <w:r w:rsidRPr="00855799">
        <w:rPr>
          <w:rFonts w:ascii="Arial" w:hAnsi="Arial" w:cs="Arial"/>
          <w:color w:val="000000"/>
          <w:spacing w:val="-5"/>
          <w:sz w:val="24"/>
          <w:szCs w:val="24"/>
        </w:rPr>
        <w:t xml:space="preserve"> </w:t>
      </w:r>
      <w:r w:rsidRPr="00855799">
        <w:rPr>
          <w:rFonts w:ascii="Arial" w:hAnsi="Arial" w:cs="Arial"/>
          <w:color w:val="000000"/>
          <w:sz w:val="24"/>
          <w:szCs w:val="24"/>
        </w:rPr>
        <w:t>the</w:t>
      </w:r>
      <w:r w:rsidRPr="00855799">
        <w:rPr>
          <w:rFonts w:ascii="Arial" w:hAnsi="Arial" w:cs="Arial"/>
          <w:color w:val="000000"/>
          <w:spacing w:val="-3"/>
          <w:sz w:val="24"/>
          <w:szCs w:val="24"/>
        </w:rPr>
        <w:t xml:space="preserve"> </w:t>
      </w:r>
      <w:r w:rsidRPr="00855799">
        <w:rPr>
          <w:rFonts w:ascii="Arial" w:hAnsi="Arial" w:cs="Arial"/>
          <w:i/>
          <w:color w:val="000000"/>
          <w:sz w:val="24"/>
          <w:szCs w:val="24"/>
        </w:rPr>
        <w:t>Trea</w:t>
      </w:r>
      <w:r w:rsidRPr="00855799">
        <w:rPr>
          <w:rFonts w:ascii="Arial" w:hAnsi="Arial" w:cs="Arial"/>
          <w:i/>
          <w:color w:val="000000"/>
          <w:spacing w:val="1"/>
          <w:sz w:val="24"/>
          <w:szCs w:val="24"/>
        </w:rPr>
        <w:t>t</w:t>
      </w:r>
      <w:r w:rsidRPr="00855799">
        <w:rPr>
          <w:rFonts w:ascii="Arial" w:hAnsi="Arial" w:cs="Arial"/>
          <w:i/>
          <w:color w:val="000000"/>
          <w:sz w:val="24"/>
          <w:szCs w:val="24"/>
        </w:rPr>
        <w:t>ment</w:t>
      </w:r>
      <w:r w:rsidRPr="00855799">
        <w:rPr>
          <w:rFonts w:ascii="Arial" w:hAnsi="Arial" w:cs="Arial"/>
          <w:i/>
          <w:color w:val="000000"/>
          <w:spacing w:val="-12"/>
          <w:sz w:val="24"/>
          <w:szCs w:val="24"/>
        </w:rPr>
        <w:t xml:space="preserve"> </w:t>
      </w:r>
      <w:r w:rsidRPr="00855799">
        <w:rPr>
          <w:rFonts w:ascii="Arial" w:hAnsi="Arial" w:cs="Arial"/>
          <w:i/>
          <w:color w:val="000000"/>
          <w:sz w:val="24"/>
          <w:szCs w:val="24"/>
        </w:rPr>
        <w:t>Principles</w:t>
      </w:r>
      <w:r w:rsidRPr="00855799">
        <w:rPr>
          <w:rFonts w:ascii="Arial" w:hAnsi="Arial" w:cs="Arial"/>
          <w:color w:val="000000"/>
          <w:sz w:val="24"/>
          <w:szCs w:val="24"/>
        </w:rPr>
        <w:t>,</w:t>
      </w:r>
      <w:r w:rsidRPr="00855799">
        <w:rPr>
          <w:rFonts w:ascii="Arial" w:hAnsi="Arial" w:cs="Arial"/>
          <w:color w:val="000000"/>
          <w:spacing w:val="-12"/>
          <w:sz w:val="24"/>
          <w:szCs w:val="24"/>
        </w:rPr>
        <w:t xml:space="preserve"> </w:t>
      </w:r>
      <w:r w:rsidRPr="00855799">
        <w:rPr>
          <w:rFonts w:ascii="Arial" w:hAnsi="Arial" w:cs="Arial"/>
          <w:color w:val="000000"/>
          <w:sz w:val="24"/>
          <w:szCs w:val="24"/>
        </w:rPr>
        <w:t>such</w:t>
      </w:r>
      <w:r w:rsidRPr="00855799">
        <w:rPr>
          <w:rFonts w:ascii="Arial" w:hAnsi="Arial" w:cs="Arial"/>
          <w:color w:val="000000"/>
          <w:spacing w:val="-5"/>
          <w:sz w:val="24"/>
          <w:szCs w:val="24"/>
        </w:rPr>
        <w:t xml:space="preserve"> </w:t>
      </w:r>
      <w:r w:rsidRPr="00855799">
        <w:rPr>
          <w:rFonts w:ascii="Arial" w:hAnsi="Arial" w:cs="Arial"/>
          <w:color w:val="000000"/>
          <w:sz w:val="24"/>
          <w:szCs w:val="24"/>
        </w:rPr>
        <w:t>as non-payment</w:t>
      </w:r>
      <w:r w:rsidRPr="00855799">
        <w:rPr>
          <w:rFonts w:ascii="Arial" w:hAnsi="Arial" w:cs="Arial"/>
          <w:color w:val="000000"/>
          <w:spacing w:val="-15"/>
          <w:sz w:val="24"/>
          <w:szCs w:val="24"/>
        </w:rPr>
        <w:t xml:space="preserve"> </w:t>
      </w:r>
      <w:r w:rsidRPr="00855799">
        <w:rPr>
          <w:rFonts w:ascii="Arial" w:hAnsi="Arial" w:cs="Arial"/>
          <w:color w:val="000000"/>
          <w:sz w:val="24"/>
          <w:szCs w:val="24"/>
        </w:rPr>
        <w:t>of</w:t>
      </w:r>
      <w:r w:rsidRPr="00855799">
        <w:rPr>
          <w:rFonts w:ascii="Arial" w:hAnsi="Arial" w:cs="Arial"/>
          <w:color w:val="000000"/>
          <w:spacing w:val="-2"/>
          <w:sz w:val="24"/>
          <w:szCs w:val="24"/>
        </w:rPr>
        <w:t xml:space="preserve"> </w:t>
      </w:r>
      <w:r w:rsidRPr="00855799">
        <w:rPr>
          <w:rFonts w:ascii="Arial" w:hAnsi="Arial" w:cs="Arial"/>
          <w:color w:val="000000"/>
          <w:sz w:val="24"/>
          <w:szCs w:val="24"/>
        </w:rPr>
        <w:t>clai</w:t>
      </w:r>
      <w:r w:rsidRPr="00855799">
        <w:rPr>
          <w:rFonts w:ascii="Arial" w:hAnsi="Arial" w:cs="Arial"/>
          <w:color w:val="000000"/>
          <w:spacing w:val="-1"/>
          <w:sz w:val="24"/>
          <w:szCs w:val="24"/>
        </w:rPr>
        <w:t>m</w:t>
      </w:r>
      <w:r w:rsidRPr="00855799">
        <w:rPr>
          <w:rFonts w:ascii="Arial" w:hAnsi="Arial" w:cs="Arial"/>
          <w:color w:val="000000"/>
          <w:sz w:val="24"/>
          <w:szCs w:val="24"/>
        </w:rPr>
        <w:t>s</w:t>
      </w:r>
      <w:r w:rsidRPr="00855799">
        <w:rPr>
          <w:rFonts w:ascii="Arial" w:hAnsi="Arial" w:cs="Arial"/>
          <w:color w:val="000000"/>
          <w:spacing w:val="-6"/>
          <w:sz w:val="24"/>
          <w:szCs w:val="24"/>
        </w:rPr>
        <w:t xml:space="preserve"> </w:t>
      </w:r>
      <w:r w:rsidRPr="00855799">
        <w:rPr>
          <w:rFonts w:ascii="Arial" w:hAnsi="Arial" w:cs="Arial"/>
          <w:color w:val="000000"/>
          <w:sz w:val="24"/>
          <w:szCs w:val="24"/>
        </w:rPr>
        <w:t>or</w:t>
      </w:r>
      <w:r w:rsidRPr="00855799">
        <w:rPr>
          <w:rFonts w:ascii="Arial" w:hAnsi="Arial" w:cs="Arial"/>
          <w:color w:val="000000"/>
          <w:spacing w:val="-2"/>
          <w:sz w:val="24"/>
          <w:szCs w:val="24"/>
        </w:rPr>
        <w:t xml:space="preserve"> </w:t>
      </w:r>
      <w:r w:rsidRPr="00855799">
        <w:rPr>
          <w:rFonts w:ascii="Arial" w:hAnsi="Arial" w:cs="Arial"/>
          <w:color w:val="000000"/>
          <w:sz w:val="24"/>
          <w:szCs w:val="24"/>
        </w:rPr>
        <w:t>recovery</w:t>
      </w:r>
      <w:r w:rsidRPr="00855799">
        <w:rPr>
          <w:rFonts w:ascii="Arial" w:hAnsi="Arial" w:cs="Arial"/>
          <w:color w:val="000000"/>
          <w:spacing w:val="-8"/>
          <w:sz w:val="24"/>
          <w:szCs w:val="24"/>
        </w:rPr>
        <w:t xml:space="preserve"> </w:t>
      </w:r>
      <w:r w:rsidRPr="00855799">
        <w:rPr>
          <w:rFonts w:ascii="Arial" w:hAnsi="Arial" w:cs="Arial"/>
          <w:color w:val="000000"/>
          <w:sz w:val="24"/>
          <w:szCs w:val="24"/>
        </w:rPr>
        <w:t>of</w:t>
      </w:r>
      <w:r w:rsidRPr="00855799">
        <w:rPr>
          <w:rFonts w:ascii="Arial" w:hAnsi="Arial" w:cs="Arial"/>
          <w:color w:val="000000"/>
          <w:spacing w:val="-2"/>
          <w:sz w:val="24"/>
          <w:szCs w:val="24"/>
        </w:rPr>
        <w:t xml:space="preserve"> </w:t>
      </w:r>
      <w:r w:rsidRPr="00855799">
        <w:rPr>
          <w:rFonts w:ascii="Arial" w:hAnsi="Arial" w:cs="Arial"/>
          <w:color w:val="000000"/>
          <w:sz w:val="24"/>
          <w:szCs w:val="24"/>
        </w:rPr>
        <w:t>mon</w:t>
      </w:r>
      <w:r>
        <w:rPr>
          <w:rFonts w:ascii="Arial" w:hAnsi="Arial" w:cs="Arial"/>
          <w:color w:val="000000"/>
          <w:sz w:val="24"/>
          <w:szCs w:val="24"/>
        </w:rPr>
        <w:t>ie</w:t>
      </w:r>
      <w:r w:rsidRPr="00855799">
        <w:rPr>
          <w:rFonts w:ascii="Arial" w:hAnsi="Arial" w:cs="Arial"/>
          <w:color w:val="000000"/>
          <w:sz w:val="24"/>
          <w:szCs w:val="24"/>
        </w:rPr>
        <w:t>s</w:t>
      </w:r>
      <w:r w:rsidRPr="00855799">
        <w:rPr>
          <w:rFonts w:ascii="Arial" w:hAnsi="Arial" w:cs="Arial"/>
          <w:color w:val="000000"/>
          <w:spacing w:val="-9"/>
          <w:sz w:val="24"/>
          <w:szCs w:val="24"/>
        </w:rPr>
        <w:t xml:space="preserve"> </w:t>
      </w:r>
      <w:r w:rsidRPr="00855799">
        <w:rPr>
          <w:rFonts w:ascii="Arial" w:hAnsi="Arial" w:cs="Arial"/>
          <w:color w:val="000000"/>
          <w:sz w:val="24"/>
          <w:szCs w:val="24"/>
        </w:rPr>
        <w:t>from</w:t>
      </w:r>
      <w:r w:rsidRPr="00855799">
        <w:rPr>
          <w:rFonts w:ascii="Arial" w:hAnsi="Arial" w:cs="Arial"/>
          <w:color w:val="000000"/>
          <w:spacing w:val="-5"/>
          <w:sz w:val="24"/>
          <w:szCs w:val="24"/>
        </w:rPr>
        <w:t xml:space="preserve"> </w:t>
      </w:r>
      <w:r w:rsidRPr="00855799">
        <w:rPr>
          <w:rFonts w:ascii="Arial" w:hAnsi="Arial" w:cs="Arial"/>
          <w:color w:val="000000"/>
          <w:sz w:val="24"/>
          <w:szCs w:val="24"/>
        </w:rPr>
        <w:t>clai</w:t>
      </w:r>
      <w:r w:rsidRPr="00855799">
        <w:rPr>
          <w:rFonts w:ascii="Arial" w:hAnsi="Arial" w:cs="Arial"/>
          <w:color w:val="000000"/>
          <w:spacing w:val="-1"/>
          <w:sz w:val="24"/>
          <w:szCs w:val="24"/>
        </w:rPr>
        <w:t>m</w:t>
      </w:r>
      <w:r w:rsidRPr="00855799">
        <w:rPr>
          <w:rFonts w:ascii="Arial" w:hAnsi="Arial" w:cs="Arial"/>
          <w:color w:val="000000"/>
          <w:sz w:val="24"/>
          <w:szCs w:val="24"/>
        </w:rPr>
        <w:t>s</w:t>
      </w:r>
      <w:r w:rsidRPr="00855799">
        <w:rPr>
          <w:rFonts w:ascii="Arial" w:hAnsi="Arial" w:cs="Arial"/>
          <w:color w:val="000000"/>
          <w:spacing w:val="-7"/>
          <w:sz w:val="24"/>
          <w:szCs w:val="24"/>
        </w:rPr>
        <w:t xml:space="preserve"> </w:t>
      </w:r>
      <w:r w:rsidRPr="00855799">
        <w:rPr>
          <w:rFonts w:ascii="Arial" w:hAnsi="Arial" w:cs="Arial"/>
          <w:color w:val="000000"/>
          <w:sz w:val="24"/>
          <w:szCs w:val="24"/>
        </w:rPr>
        <w:t>previously paid.</w:t>
      </w:r>
      <w:bookmarkStart w:id="8" w:name="_Toc57896735"/>
    </w:p>
    <w:p w14:paraId="33C3AE69" w14:textId="77777777" w:rsidR="00D4501E" w:rsidRDefault="00D4501E" w:rsidP="00D4501E">
      <w:pPr>
        <w:pStyle w:val="StyleStyleHeading212ptNotItalicLeft063cmFirstline"/>
        <w:spacing w:before="0" w:after="240"/>
        <w:ind w:left="0"/>
        <w:rPr>
          <w:rFonts w:cs="Arial"/>
          <w:szCs w:val="24"/>
        </w:rPr>
      </w:pPr>
    </w:p>
    <w:p w14:paraId="7506C709" w14:textId="77777777" w:rsidR="00D4501E" w:rsidRDefault="00D4501E" w:rsidP="00D4501E">
      <w:pPr>
        <w:pStyle w:val="StyleStyleHeading212ptNotItalicLeft063cmFirstline"/>
        <w:spacing w:before="0" w:after="240"/>
        <w:ind w:left="0"/>
        <w:rPr>
          <w:rFonts w:cs="Arial"/>
          <w:szCs w:val="24"/>
        </w:rPr>
      </w:pPr>
    </w:p>
    <w:p w14:paraId="200E9CC2" w14:textId="77777777" w:rsidR="00D4501E" w:rsidRDefault="00D4501E" w:rsidP="00D4501E">
      <w:pPr>
        <w:rPr>
          <w:rFonts w:ascii="Arial" w:eastAsia="Times New Roman" w:hAnsi="Arial" w:cs="Arial"/>
          <w:b/>
          <w:bCs/>
          <w:sz w:val="24"/>
          <w:szCs w:val="24"/>
          <w:lang w:eastAsia="en-AU"/>
        </w:rPr>
      </w:pPr>
      <w:r>
        <w:rPr>
          <w:rFonts w:cs="Arial"/>
          <w:szCs w:val="24"/>
        </w:rPr>
        <w:br w:type="page"/>
      </w:r>
    </w:p>
    <w:p w14:paraId="6BA074F2" w14:textId="77777777" w:rsidR="00D4501E" w:rsidRPr="00855799" w:rsidRDefault="00D4501E" w:rsidP="00D4501E">
      <w:pPr>
        <w:pStyle w:val="StyleStyleHeading212ptNotItalicLeft063cmFirstline"/>
        <w:spacing w:before="0" w:after="240"/>
        <w:ind w:left="0"/>
        <w:rPr>
          <w:rFonts w:cs="Arial"/>
          <w:szCs w:val="24"/>
        </w:rPr>
      </w:pPr>
      <w:bookmarkStart w:id="9" w:name="_Toc74303392"/>
      <w:r w:rsidRPr="00855799">
        <w:rPr>
          <w:rFonts w:cs="Arial"/>
          <w:szCs w:val="24"/>
        </w:rPr>
        <w:t>Definitions for the purpose of the Notes</w:t>
      </w:r>
      <w:bookmarkEnd w:id="8"/>
      <w:bookmarkEnd w:id="9"/>
    </w:p>
    <w:p w14:paraId="05B36A25" w14:textId="77777777" w:rsidR="00D4501E" w:rsidRPr="00855799" w:rsidRDefault="00D4501E" w:rsidP="00D4501E">
      <w:pPr>
        <w:widowControl w:val="0"/>
        <w:numPr>
          <w:ilvl w:val="0"/>
          <w:numId w:val="2"/>
        </w:numPr>
        <w:autoSpaceDE w:val="0"/>
        <w:autoSpaceDN w:val="0"/>
        <w:adjustRightInd w:val="0"/>
        <w:spacing w:after="240" w:line="240" w:lineRule="auto"/>
        <w:ind w:left="567" w:right="89" w:hanging="567"/>
        <w:rPr>
          <w:rFonts w:ascii="Arial" w:hAnsi="Arial" w:cs="Arial"/>
          <w:color w:val="000000"/>
          <w:sz w:val="24"/>
          <w:szCs w:val="24"/>
        </w:rPr>
      </w:pPr>
      <w:r w:rsidRPr="00855799">
        <w:rPr>
          <w:rFonts w:ascii="Arial" w:hAnsi="Arial" w:cs="Arial"/>
          <w:color w:val="000000"/>
          <w:sz w:val="24"/>
          <w:szCs w:val="24"/>
        </w:rPr>
        <w:t xml:space="preserve">The following definitions have been used for the purpose of the </w:t>
      </w:r>
      <w:r w:rsidRPr="00E602D9">
        <w:rPr>
          <w:rFonts w:ascii="Arial" w:hAnsi="Arial" w:cs="Arial"/>
          <w:color w:val="000000"/>
          <w:sz w:val="24"/>
          <w:szCs w:val="24"/>
        </w:rPr>
        <w:t>Notes:</w:t>
      </w:r>
    </w:p>
    <w:tbl>
      <w:tblPr>
        <w:tblW w:w="874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5991"/>
      </w:tblGrid>
      <w:tr w:rsidR="00D4501E" w:rsidRPr="00855799" w14:paraId="0A58FD72" w14:textId="77777777" w:rsidTr="007902B3">
        <w:tc>
          <w:tcPr>
            <w:tcW w:w="2758" w:type="dxa"/>
            <w:shd w:val="clear" w:color="auto" w:fill="DEEAF6"/>
          </w:tcPr>
          <w:p w14:paraId="4EFBB53A" w14:textId="77777777" w:rsidR="00D4501E" w:rsidRPr="00855799" w:rsidRDefault="00D4501E" w:rsidP="00A1219F">
            <w:pPr>
              <w:widowControl w:val="0"/>
              <w:tabs>
                <w:tab w:val="left" w:pos="1220"/>
              </w:tabs>
              <w:autoSpaceDE w:val="0"/>
              <w:autoSpaceDN w:val="0"/>
              <w:adjustRightInd w:val="0"/>
              <w:spacing w:after="240" w:line="240" w:lineRule="auto"/>
              <w:ind w:right="50"/>
              <w:jc w:val="center"/>
              <w:rPr>
                <w:rFonts w:ascii="Arial" w:hAnsi="Arial" w:cs="Arial"/>
                <w:color w:val="000000"/>
                <w:sz w:val="24"/>
                <w:szCs w:val="24"/>
              </w:rPr>
            </w:pPr>
            <w:r w:rsidRPr="00855799">
              <w:rPr>
                <w:rFonts w:ascii="Arial" w:hAnsi="Arial" w:cs="Arial"/>
                <w:color w:val="000000"/>
                <w:sz w:val="24"/>
                <w:szCs w:val="24"/>
              </w:rPr>
              <w:t>Term / Acronym</w:t>
            </w:r>
          </w:p>
        </w:tc>
        <w:tc>
          <w:tcPr>
            <w:tcW w:w="5991" w:type="dxa"/>
            <w:shd w:val="clear" w:color="auto" w:fill="DEEAF6"/>
          </w:tcPr>
          <w:p w14:paraId="29645D38" w14:textId="77777777" w:rsidR="00D4501E" w:rsidRPr="00855799" w:rsidRDefault="00D4501E" w:rsidP="00A1219F">
            <w:pPr>
              <w:widowControl w:val="0"/>
              <w:tabs>
                <w:tab w:val="left" w:pos="1220"/>
              </w:tabs>
              <w:autoSpaceDE w:val="0"/>
              <w:autoSpaceDN w:val="0"/>
              <w:adjustRightInd w:val="0"/>
              <w:spacing w:after="240" w:line="240" w:lineRule="auto"/>
              <w:ind w:right="50"/>
              <w:jc w:val="center"/>
              <w:rPr>
                <w:rFonts w:ascii="Arial" w:hAnsi="Arial" w:cs="Arial"/>
                <w:color w:val="000000"/>
                <w:sz w:val="24"/>
                <w:szCs w:val="24"/>
              </w:rPr>
            </w:pPr>
            <w:r w:rsidRPr="00855799">
              <w:rPr>
                <w:rFonts w:ascii="Arial" w:hAnsi="Arial" w:cs="Arial"/>
                <w:color w:val="000000"/>
                <w:sz w:val="24"/>
                <w:szCs w:val="24"/>
              </w:rPr>
              <w:t>Definition</w:t>
            </w:r>
          </w:p>
        </w:tc>
      </w:tr>
      <w:tr w:rsidR="00D4501E" w:rsidRPr="00855799" w14:paraId="0A835D29" w14:textId="77777777" w:rsidTr="007902B3">
        <w:tc>
          <w:tcPr>
            <w:tcW w:w="2758" w:type="dxa"/>
            <w:shd w:val="clear" w:color="auto" w:fill="auto"/>
          </w:tcPr>
          <w:p w14:paraId="12FFB890" w14:textId="77777777" w:rsidR="00D4501E" w:rsidRPr="00855799" w:rsidRDefault="000E4BDD" w:rsidP="00A1219F">
            <w:pPr>
              <w:widowControl w:val="0"/>
              <w:tabs>
                <w:tab w:val="left" w:pos="1220"/>
              </w:tabs>
              <w:autoSpaceDE w:val="0"/>
              <w:autoSpaceDN w:val="0"/>
              <w:adjustRightInd w:val="0"/>
              <w:spacing w:after="240" w:line="240" w:lineRule="auto"/>
              <w:ind w:right="50"/>
              <w:rPr>
                <w:rFonts w:ascii="Arial" w:hAnsi="Arial" w:cs="Arial"/>
                <w:color w:val="000000"/>
                <w:sz w:val="24"/>
                <w:szCs w:val="24"/>
              </w:rPr>
            </w:pPr>
            <w:r>
              <w:rPr>
                <w:rFonts w:ascii="Arial" w:hAnsi="Arial" w:cs="Arial"/>
                <w:color w:val="000000"/>
                <w:sz w:val="24"/>
                <w:szCs w:val="24"/>
              </w:rPr>
              <w:t>g</w:t>
            </w:r>
            <w:r w:rsidRPr="00855799">
              <w:rPr>
                <w:rFonts w:ascii="Arial" w:hAnsi="Arial" w:cs="Arial"/>
                <w:color w:val="000000"/>
                <w:sz w:val="24"/>
                <w:szCs w:val="24"/>
              </w:rPr>
              <w:t xml:space="preserve">eneral </w:t>
            </w:r>
            <w:r>
              <w:rPr>
                <w:rFonts w:ascii="Arial" w:hAnsi="Arial" w:cs="Arial"/>
                <w:color w:val="000000"/>
                <w:sz w:val="24"/>
                <w:szCs w:val="24"/>
              </w:rPr>
              <w:t>p</w:t>
            </w:r>
            <w:r w:rsidR="00D4501E" w:rsidRPr="00855799">
              <w:rPr>
                <w:rFonts w:ascii="Arial" w:hAnsi="Arial" w:cs="Arial"/>
                <w:color w:val="000000"/>
                <w:sz w:val="24"/>
                <w:szCs w:val="24"/>
              </w:rPr>
              <w:t>ractitioner (GP)</w:t>
            </w:r>
          </w:p>
        </w:tc>
        <w:tc>
          <w:tcPr>
            <w:tcW w:w="5991" w:type="dxa"/>
            <w:shd w:val="clear" w:color="auto" w:fill="auto"/>
          </w:tcPr>
          <w:p w14:paraId="77581DFD" w14:textId="77777777" w:rsidR="00D4501E" w:rsidRPr="00855799" w:rsidRDefault="00D4501E" w:rsidP="00A1219F">
            <w:pPr>
              <w:widowControl w:val="0"/>
              <w:tabs>
                <w:tab w:val="left" w:pos="1220"/>
              </w:tabs>
              <w:autoSpaceDE w:val="0"/>
              <w:autoSpaceDN w:val="0"/>
              <w:adjustRightInd w:val="0"/>
              <w:spacing w:after="240" w:line="240" w:lineRule="auto"/>
              <w:ind w:right="50"/>
              <w:rPr>
                <w:rFonts w:ascii="Arial" w:hAnsi="Arial" w:cs="Arial"/>
                <w:color w:val="000000"/>
                <w:sz w:val="24"/>
                <w:szCs w:val="24"/>
              </w:rPr>
            </w:pPr>
            <w:r w:rsidRPr="00855799">
              <w:rPr>
                <w:rFonts w:ascii="Arial" w:hAnsi="Arial" w:cs="Arial"/>
                <w:sz w:val="24"/>
                <w:szCs w:val="24"/>
              </w:rPr>
              <w:t>A GP</w:t>
            </w:r>
            <w:r w:rsidRPr="00855799">
              <w:rPr>
                <w:rFonts w:ascii="Arial" w:hAnsi="Arial" w:cs="Arial"/>
                <w:spacing w:val="-6"/>
                <w:sz w:val="24"/>
                <w:szCs w:val="24"/>
              </w:rPr>
              <w:t xml:space="preserve"> </w:t>
            </w:r>
            <w:r w:rsidRPr="00855799">
              <w:rPr>
                <w:rFonts w:ascii="Arial" w:hAnsi="Arial" w:cs="Arial"/>
                <w:color w:val="000000"/>
                <w:sz w:val="24"/>
                <w:szCs w:val="24"/>
              </w:rPr>
              <w:t>who</w:t>
            </w:r>
            <w:r w:rsidRPr="00855799">
              <w:rPr>
                <w:rFonts w:ascii="Arial" w:hAnsi="Arial" w:cs="Arial"/>
                <w:color w:val="000000"/>
                <w:spacing w:val="-5"/>
                <w:sz w:val="24"/>
                <w:szCs w:val="24"/>
              </w:rPr>
              <w:t xml:space="preserve"> </w:t>
            </w:r>
            <w:r w:rsidRPr="00855799">
              <w:rPr>
                <w:rFonts w:ascii="Arial" w:hAnsi="Arial" w:cs="Arial"/>
                <w:color w:val="000000"/>
                <w:sz w:val="24"/>
                <w:szCs w:val="24"/>
              </w:rPr>
              <w:t>has</w:t>
            </w:r>
            <w:r w:rsidRPr="00855799">
              <w:rPr>
                <w:rFonts w:ascii="Arial" w:hAnsi="Arial" w:cs="Arial"/>
                <w:color w:val="000000"/>
                <w:spacing w:val="-4"/>
                <w:sz w:val="24"/>
                <w:szCs w:val="24"/>
              </w:rPr>
              <w:t xml:space="preserve"> </w:t>
            </w:r>
            <w:r w:rsidRPr="00855799">
              <w:rPr>
                <w:rFonts w:ascii="Arial" w:hAnsi="Arial" w:cs="Arial"/>
                <w:color w:val="000000"/>
                <w:sz w:val="24"/>
                <w:szCs w:val="24"/>
              </w:rPr>
              <w:t>been</w:t>
            </w:r>
            <w:r w:rsidRPr="00855799">
              <w:rPr>
                <w:rFonts w:ascii="Arial" w:hAnsi="Arial" w:cs="Arial"/>
                <w:color w:val="000000"/>
                <w:spacing w:val="-5"/>
                <w:sz w:val="24"/>
                <w:szCs w:val="24"/>
              </w:rPr>
              <w:t xml:space="preserve"> </w:t>
            </w:r>
            <w:r w:rsidRPr="00855799">
              <w:rPr>
                <w:rFonts w:ascii="Arial" w:hAnsi="Arial" w:cs="Arial"/>
                <w:color w:val="000000"/>
                <w:sz w:val="24"/>
                <w:szCs w:val="24"/>
              </w:rPr>
              <w:t>given</w:t>
            </w:r>
            <w:r w:rsidRPr="00855799">
              <w:rPr>
                <w:rFonts w:ascii="Arial" w:hAnsi="Arial" w:cs="Arial"/>
                <w:color w:val="000000"/>
                <w:spacing w:val="-6"/>
                <w:sz w:val="24"/>
                <w:szCs w:val="24"/>
              </w:rPr>
              <w:t xml:space="preserve"> </w:t>
            </w:r>
            <w:r w:rsidRPr="00855799">
              <w:rPr>
                <w:rFonts w:ascii="Arial" w:hAnsi="Arial" w:cs="Arial"/>
                <w:color w:val="000000"/>
                <w:sz w:val="24"/>
                <w:szCs w:val="24"/>
              </w:rPr>
              <w:t>a prov</w:t>
            </w:r>
            <w:r w:rsidRPr="00855799">
              <w:rPr>
                <w:rFonts w:ascii="Arial" w:hAnsi="Arial" w:cs="Arial"/>
                <w:color w:val="000000"/>
                <w:spacing w:val="-1"/>
                <w:sz w:val="24"/>
                <w:szCs w:val="24"/>
              </w:rPr>
              <w:t>i</w:t>
            </w:r>
            <w:r w:rsidRPr="00855799">
              <w:rPr>
                <w:rFonts w:ascii="Arial" w:hAnsi="Arial" w:cs="Arial"/>
                <w:color w:val="000000"/>
                <w:sz w:val="24"/>
                <w:szCs w:val="24"/>
              </w:rPr>
              <w:t>der</w:t>
            </w:r>
            <w:r w:rsidRPr="00855799">
              <w:rPr>
                <w:rFonts w:ascii="Arial" w:hAnsi="Arial" w:cs="Arial"/>
                <w:color w:val="000000"/>
                <w:spacing w:val="-9"/>
                <w:sz w:val="24"/>
                <w:szCs w:val="24"/>
              </w:rPr>
              <w:t xml:space="preserve"> </w:t>
            </w:r>
            <w:r w:rsidRPr="00855799">
              <w:rPr>
                <w:rFonts w:ascii="Arial" w:hAnsi="Arial" w:cs="Arial"/>
                <w:color w:val="000000"/>
                <w:sz w:val="24"/>
                <w:szCs w:val="24"/>
              </w:rPr>
              <w:t>nu</w:t>
            </w:r>
            <w:r w:rsidRPr="00855799">
              <w:rPr>
                <w:rFonts w:ascii="Arial" w:hAnsi="Arial" w:cs="Arial"/>
                <w:color w:val="000000"/>
                <w:spacing w:val="-1"/>
                <w:sz w:val="24"/>
                <w:szCs w:val="24"/>
              </w:rPr>
              <w:t>m</w:t>
            </w:r>
            <w:r w:rsidRPr="00855799">
              <w:rPr>
                <w:rFonts w:ascii="Arial" w:hAnsi="Arial" w:cs="Arial"/>
                <w:color w:val="000000"/>
                <w:spacing w:val="1"/>
                <w:sz w:val="24"/>
                <w:szCs w:val="24"/>
              </w:rPr>
              <w:t>b</w:t>
            </w:r>
            <w:r w:rsidRPr="00855799">
              <w:rPr>
                <w:rFonts w:ascii="Arial" w:hAnsi="Arial" w:cs="Arial"/>
                <w:color w:val="000000"/>
                <w:sz w:val="24"/>
                <w:szCs w:val="24"/>
              </w:rPr>
              <w:t>er</w:t>
            </w:r>
            <w:r w:rsidRPr="00855799">
              <w:rPr>
                <w:rFonts w:ascii="Arial" w:hAnsi="Arial" w:cs="Arial"/>
                <w:color w:val="000000"/>
                <w:spacing w:val="-9"/>
                <w:sz w:val="24"/>
                <w:szCs w:val="24"/>
              </w:rPr>
              <w:t xml:space="preserve"> </w:t>
            </w:r>
            <w:r w:rsidRPr="00855799">
              <w:rPr>
                <w:rFonts w:ascii="Arial" w:hAnsi="Arial" w:cs="Arial"/>
                <w:color w:val="000000"/>
                <w:sz w:val="24"/>
                <w:szCs w:val="24"/>
              </w:rPr>
              <w:t>by</w:t>
            </w:r>
            <w:r w:rsidRPr="00855799">
              <w:rPr>
                <w:rFonts w:ascii="Arial" w:hAnsi="Arial" w:cs="Arial"/>
                <w:color w:val="000000"/>
                <w:spacing w:val="-3"/>
                <w:sz w:val="24"/>
                <w:szCs w:val="24"/>
              </w:rPr>
              <w:t xml:space="preserve"> </w:t>
            </w:r>
            <w:r w:rsidRPr="00855799">
              <w:rPr>
                <w:rFonts w:ascii="Arial" w:hAnsi="Arial" w:cs="Arial"/>
                <w:color w:val="000000"/>
                <w:sz w:val="24"/>
                <w:szCs w:val="24"/>
              </w:rPr>
              <w:t>Medicare</w:t>
            </w:r>
            <w:r w:rsidRPr="00855799">
              <w:rPr>
                <w:rFonts w:ascii="Arial" w:hAnsi="Arial" w:cs="Arial"/>
                <w:color w:val="000000"/>
                <w:spacing w:val="-12"/>
                <w:sz w:val="24"/>
                <w:szCs w:val="24"/>
              </w:rPr>
              <w:t xml:space="preserve"> </w:t>
            </w:r>
            <w:r w:rsidRPr="00855799">
              <w:rPr>
                <w:rFonts w:ascii="Arial" w:hAnsi="Arial" w:cs="Arial"/>
                <w:color w:val="000000"/>
                <w:sz w:val="24"/>
                <w:szCs w:val="24"/>
              </w:rPr>
              <w:t>in</w:t>
            </w:r>
            <w:r w:rsidRPr="00855799">
              <w:rPr>
                <w:rFonts w:ascii="Arial" w:hAnsi="Arial" w:cs="Arial"/>
                <w:color w:val="000000"/>
                <w:spacing w:val="-2"/>
                <w:sz w:val="24"/>
                <w:szCs w:val="24"/>
              </w:rPr>
              <w:t xml:space="preserve"> </w:t>
            </w:r>
            <w:r w:rsidRPr="00855799">
              <w:rPr>
                <w:rFonts w:ascii="Arial" w:hAnsi="Arial" w:cs="Arial"/>
                <w:color w:val="000000"/>
                <w:sz w:val="24"/>
                <w:szCs w:val="24"/>
              </w:rPr>
              <w:t>respect</w:t>
            </w:r>
            <w:r w:rsidRPr="00855799">
              <w:rPr>
                <w:rFonts w:ascii="Arial" w:hAnsi="Arial" w:cs="Arial"/>
                <w:color w:val="000000"/>
                <w:spacing w:val="-8"/>
                <w:sz w:val="24"/>
                <w:szCs w:val="24"/>
              </w:rPr>
              <w:t xml:space="preserve"> </w:t>
            </w:r>
            <w:r w:rsidRPr="00855799">
              <w:rPr>
                <w:rFonts w:ascii="Arial" w:hAnsi="Arial" w:cs="Arial"/>
                <w:color w:val="000000"/>
                <w:sz w:val="24"/>
                <w:szCs w:val="24"/>
              </w:rPr>
              <w:t>of</w:t>
            </w:r>
            <w:r w:rsidRPr="00855799">
              <w:rPr>
                <w:rFonts w:ascii="Arial" w:hAnsi="Arial" w:cs="Arial"/>
                <w:color w:val="000000"/>
                <w:spacing w:val="-2"/>
                <w:sz w:val="24"/>
                <w:szCs w:val="24"/>
              </w:rPr>
              <w:t xml:space="preserve"> </w:t>
            </w:r>
            <w:r w:rsidRPr="00855799">
              <w:rPr>
                <w:rFonts w:ascii="Arial" w:hAnsi="Arial" w:cs="Arial"/>
                <w:color w:val="000000"/>
                <w:sz w:val="24"/>
                <w:szCs w:val="24"/>
              </w:rPr>
              <w:t>being</w:t>
            </w:r>
            <w:r w:rsidRPr="00855799">
              <w:rPr>
                <w:rFonts w:ascii="Arial" w:hAnsi="Arial" w:cs="Arial"/>
                <w:color w:val="000000"/>
                <w:spacing w:val="-6"/>
                <w:sz w:val="24"/>
                <w:szCs w:val="24"/>
              </w:rPr>
              <w:t xml:space="preserve"> </w:t>
            </w:r>
            <w:r w:rsidRPr="00855799">
              <w:rPr>
                <w:rFonts w:ascii="Arial" w:hAnsi="Arial" w:cs="Arial"/>
                <w:color w:val="000000"/>
                <w:sz w:val="24"/>
                <w:szCs w:val="24"/>
              </w:rPr>
              <w:t>a</w:t>
            </w:r>
            <w:r w:rsidRPr="00855799">
              <w:rPr>
                <w:rFonts w:ascii="Arial" w:hAnsi="Arial" w:cs="Arial"/>
                <w:color w:val="000000"/>
                <w:spacing w:val="-1"/>
                <w:sz w:val="24"/>
                <w:szCs w:val="24"/>
              </w:rPr>
              <w:t xml:space="preserve"> </w:t>
            </w:r>
            <w:r w:rsidRPr="00855799">
              <w:rPr>
                <w:rFonts w:ascii="Arial" w:hAnsi="Arial" w:cs="Arial"/>
                <w:color w:val="000000"/>
                <w:sz w:val="24"/>
                <w:szCs w:val="24"/>
              </w:rPr>
              <w:t>medical practitioner,</w:t>
            </w:r>
            <w:r w:rsidRPr="00855799">
              <w:rPr>
                <w:rFonts w:ascii="Arial" w:hAnsi="Arial" w:cs="Arial"/>
                <w:color w:val="000000"/>
                <w:spacing w:val="-14"/>
                <w:sz w:val="24"/>
                <w:szCs w:val="24"/>
              </w:rPr>
              <w:t xml:space="preserve"> </w:t>
            </w:r>
            <w:r w:rsidRPr="00855799">
              <w:rPr>
                <w:rFonts w:ascii="Arial" w:hAnsi="Arial" w:cs="Arial"/>
                <w:color w:val="000000"/>
                <w:sz w:val="24"/>
                <w:szCs w:val="24"/>
              </w:rPr>
              <w:t>which</w:t>
            </w:r>
            <w:r w:rsidRPr="00855799">
              <w:rPr>
                <w:rFonts w:ascii="Arial" w:hAnsi="Arial" w:cs="Arial"/>
                <w:color w:val="000000"/>
                <w:spacing w:val="-4"/>
                <w:sz w:val="24"/>
                <w:szCs w:val="24"/>
              </w:rPr>
              <w:t xml:space="preserve"> </w:t>
            </w:r>
            <w:r w:rsidRPr="00855799">
              <w:rPr>
                <w:rFonts w:ascii="Arial" w:hAnsi="Arial" w:cs="Arial"/>
                <w:color w:val="000000"/>
                <w:sz w:val="24"/>
                <w:szCs w:val="24"/>
              </w:rPr>
              <w:t>has</w:t>
            </w:r>
            <w:r w:rsidRPr="00855799">
              <w:rPr>
                <w:rFonts w:ascii="Arial" w:hAnsi="Arial" w:cs="Arial"/>
                <w:color w:val="000000"/>
                <w:spacing w:val="-4"/>
                <w:sz w:val="24"/>
                <w:szCs w:val="24"/>
              </w:rPr>
              <w:t xml:space="preserve"> </w:t>
            </w:r>
            <w:r w:rsidRPr="00855799">
              <w:rPr>
                <w:rFonts w:ascii="Arial" w:hAnsi="Arial" w:cs="Arial"/>
                <w:color w:val="000000"/>
                <w:sz w:val="24"/>
                <w:szCs w:val="24"/>
              </w:rPr>
              <w:t>not</w:t>
            </w:r>
            <w:r w:rsidRPr="00855799">
              <w:rPr>
                <w:rFonts w:ascii="Arial" w:hAnsi="Arial" w:cs="Arial"/>
                <w:color w:val="000000"/>
                <w:spacing w:val="-4"/>
                <w:sz w:val="24"/>
                <w:szCs w:val="24"/>
              </w:rPr>
              <w:t xml:space="preserve"> </w:t>
            </w:r>
            <w:r w:rsidRPr="00855799">
              <w:rPr>
                <w:rFonts w:ascii="Arial" w:hAnsi="Arial" w:cs="Arial"/>
                <w:color w:val="000000"/>
                <w:sz w:val="24"/>
                <w:szCs w:val="24"/>
              </w:rPr>
              <w:t>been</w:t>
            </w:r>
            <w:r w:rsidRPr="00855799">
              <w:rPr>
                <w:rFonts w:ascii="Arial" w:hAnsi="Arial" w:cs="Arial"/>
                <w:color w:val="000000"/>
                <w:spacing w:val="-5"/>
                <w:sz w:val="24"/>
                <w:szCs w:val="24"/>
              </w:rPr>
              <w:t xml:space="preserve"> </w:t>
            </w:r>
            <w:r w:rsidRPr="00855799">
              <w:rPr>
                <w:rFonts w:ascii="Arial" w:hAnsi="Arial" w:cs="Arial"/>
                <w:color w:val="000000"/>
                <w:sz w:val="24"/>
                <w:szCs w:val="24"/>
              </w:rPr>
              <w:t>susp</w:t>
            </w:r>
            <w:r w:rsidRPr="00855799">
              <w:rPr>
                <w:rFonts w:ascii="Arial" w:hAnsi="Arial" w:cs="Arial"/>
                <w:color w:val="000000"/>
                <w:spacing w:val="2"/>
                <w:sz w:val="24"/>
                <w:szCs w:val="24"/>
              </w:rPr>
              <w:t>e</w:t>
            </w:r>
            <w:r w:rsidRPr="00855799">
              <w:rPr>
                <w:rFonts w:ascii="Arial" w:hAnsi="Arial" w:cs="Arial"/>
                <w:color w:val="000000"/>
                <w:sz w:val="24"/>
                <w:szCs w:val="24"/>
              </w:rPr>
              <w:t>nded</w:t>
            </w:r>
            <w:r w:rsidRPr="00855799">
              <w:rPr>
                <w:rFonts w:ascii="Arial" w:hAnsi="Arial" w:cs="Arial"/>
                <w:color w:val="000000"/>
                <w:spacing w:val="-12"/>
                <w:sz w:val="24"/>
                <w:szCs w:val="24"/>
              </w:rPr>
              <w:t xml:space="preserve"> </w:t>
            </w:r>
            <w:r w:rsidRPr="00855799">
              <w:rPr>
                <w:rFonts w:ascii="Arial" w:hAnsi="Arial" w:cs="Arial"/>
                <w:color w:val="000000"/>
                <w:sz w:val="24"/>
                <w:szCs w:val="24"/>
              </w:rPr>
              <w:t>or</w:t>
            </w:r>
            <w:r w:rsidRPr="00855799">
              <w:rPr>
                <w:rFonts w:ascii="Arial" w:hAnsi="Arial" w:cs="Arial"/>
                <w:color w:val="000000"/>
                <w:spacing w:val="-2"/>
                <w:sz w:val="24"/>
                <w:szCs w:val="24"/>
              </w:rPr>
              <w:t xml:space="preserve"> </w:t>
            </w:r>
            <w:r w:rsidRPr="00855799">
              <w:rPr>
                <w:rFonts w:ascii="Arial" w:hAnsi="Arial" w:cs="Arial"/>
                <w:color w:val="000000"/>
                <w:sz w:val="24"/>
                <w:szCs w:val="24"/>
              </w:rPr>
              <w:t>revoked.</w:t>
            </w:r>
          </w:p>
        </w:tc>
      </w:tr>
      <w:tr w:rsidR="00D4501E" w:rsidRPr="00855799" w14:paraId="0FC92BB1" w14:textId="77777777" w:rsidTr="00DD7726">
        <w:tc>
          <w:tcPr>
            <w:tcW w:w="2758" w:type="dxa"/>
            <w:shd w:val="clear" w:color="auto" w:fill="auto"/>
          </w:tcPr>
          <w:p w14:paraId="6C99B73F" w14:textId="77777777" w:rsidR="00D4501E" w:rsidRPr="00855799" w:rsidRDefault="00D4501E" w:rsidP="00A1219F">
            <w:pPr>
              <w:widowControl w:val="0"/>
              <w:tabs>
                <w:tab w:val="left" w:pos="1220"/>
              </w:tabs>
              <w:autoSpaceDE w:val="0"/>
              <w:autoSpaceDN w:val="0"/>
              <w:adjustRightInd w:val="0"/>
              <w:spacing w:after="240" w:line="240" w:lineRule="auto"/>
              <w:ind w:right="50"/>
              <w:rPr>
                <w:rFonts w:ascii="Arial" w:hAnsi="Arial" w:cs="Arial"/>
                <w:color w:val="000000"/>
                <w:sz w:val="24"/>
                <w:szCs w:val="24"/>
              </w:rPr>
            </w:pPr>
            <w:r w:rsidRPr="00855799">
              <w:rPr>
                <w:rFonts w:ascii="Arial" w:hAnsi="Arial" w:cs="Arial"/>
                <w:color w:val="000000"/>
                <w:sz w:val="24"/>
                <w:szCs w:val="24"/>
              </w:rPr>
              <w:t>Aboriginal and</w:t>
            </w:r>
            <w:r w:rsidR="00435D38">
              <w:rPr>
                <w:rFonts w:ascii="Arial" w:hAnsi="Arial" w:cs="Arial"/>
                <w:color w:val="000000"/>
                <w:sz w:val="24"/>
                <w:szCs w:val="24"/>
              </w:rPr>
              <w:t>/or</w:t>
            </w:r>
            <w:r w:rsidRPr="00855799">
              <w:rPr>
                <w:rFonts w:ascii="Arial" w:hAnsi="Arial" w:cs="Arial"/>
                <w:color w:val="000000"/>
                <w:sz w:val="24"/>
                <w:szCs w:val="24"/>
              </w:rPr>
              <w:t xml:space="preserve"> Torres Strait Islander </w:t>
            </w:r>
            <w:r w:rsidR="00DD7726">
              <w:rPr>
                <w:rFonts w:ascii="Arial" w:hAnsi="Arial" w:cs="Arial"/>
                <w:color w:val="000000"/>
                <w:sz w:val="24"/>
                <w:szCs w:val="24"/>
              </w:rPr>
              <w:t xml:space="preserve">Primary </w:t>
            </w:r>
            <w:r w:rsidRPr="00855799">
              <w:rPr>
                <w:rFonts w:ascii="Arial" w:hAnsi="Arial" w:cs="Arial"/>
                <w:color w:val="000000"/>
                <w:sz w:val="24"/>
                <w:szCs w:val="24"/>
              </w:rPr>
              <w:t>Health Worker</w:t>
            </w:r>
          </w:p>
        </w:tc>
        <w:tc>
          <w:tcPr>
            <w:tcW w:w="5991" w:type="dxa"/>
            <w:shd w:val="clear" w:color="auto" w:fill="auto"/>
          </w:tcPr>
          <w:p w14:paraId="6017E56B" w14:textId="77777777" w:rsidR="00D4501E" w:rsidRPr="00855799" w:rsidRDefault="00D4501E" w:rsidP="000E4BDD">
            <w:pPr>
              <w:widowControl w:val="0"/>
              <w:tabs>
                <w:tab w:val="left" w:pos="709"/>
              </w:tabs>
              <w:autoSpaceDE w:val="0"/>
              <w:autoSpaceDN w:val="0"/>
              <w:adjustRightInd w:val="0"/>
              <w:spacing w:after="240" w:line="240" w:lineRule="auto"/>
              <w:ind w:left="34" w:right="50"/>
              <w:rPr>
                <w:rFonts w:ascii="Arial" w:hAnsi="Arial" w:cs="Arial"/>
                <w:color w:val="000000"/>
                <w:sz w:val="24"/>
                <w:szCs w:val="24"/>
              </w:rPr>
            </w:pPr>
            <w:r w:rsidRPr="00855799">
              <w:rPr>
                <w:rFonts w:ascii="Arial" w:hAnsi="Arial" w:cs="Arial"/>
                <w:color w:val="000000"/>
                <w:sz w:val="24"/>
                <w:szCs w:val="24"/>
              </w:rPr>
              <w:t>An Aboriginal and</w:t>
            </w:r>
            <w:r w:rsidR="00435D38">
              <w:rPr>
                <w:rFonts w:ascii="Arial" w:hAnsi="Arial" w:cs="Arial"/>
                <w:color w:val="000000"/>
                <w:sz w:val="24"/>
                <w:szCs w:val="24"/>
              </w:rPr>
              <w:t>/or</w:t>
            </w:r>
            <w:r w:rsidRPr="00855799">
              <w:rPr>
                <w:rFonts w:ascii="Arial" w:hAnsi="Arial" w:cs="Arial"/>
                <w:color w:val="000000"/>
                <w:sz w:val="24"/>
                <w:szCs w:val="24"/>
              </w:rPr>
              <w:t xml:space="preserve"> Torres Strait Islander </w:t>
            </w:r>
            <w:r w:rsidR="00DD7726">
              <w:rPr>
                <w:rFonts w:ascii="Arial" w:hAnsi="Arial" w:cs="Arial"/>
                <w:color w:val="000000"/>
                <w:sz w:val="24"/>
                <w:szCs w:val="24"/>
              </w:rPr>
              <w:t xml:space="preserve">Primary </w:t>
            </w:r>
            <w:r w:rsidRPr="00855799">
              <w:rPr>
                <w:rFonts w:ascii="Arial" w:hAnsi="Arial" w:cs="Arial"/>
                <w:color w:val="000000"/>
                <w:sz w:val="24"/>
                <w:szCs w:val="24"/>
              </w:rPr>
              <w:t>Health</w:t>
            </w:r>
            <w:r w:rsidRPr="00855799">
              <w:rPr>
                <w:rFonts w:ascii="Arial" w:hAnsi="Arial" w:cs="Arial"/>
                <w:color w:val="000000"/>
                <w:spacing w:val="-7"/>
                <w:sz w:val="24"/>
                <w:szCs w:val="24"/>
              </w:rPr>
              <w:t xml:space="preserve"> </w:t>
            </w:r>
            <w:r w:rsidRPr="00855799">
              <w:rPr>
                <w:rFonts w:ascii="Arial" w:hAnsi="Arial" w:cs="Arial"/>
                <w:color w:val="000000"/>
                <w:sz w:val="24"/>
                <w:szCs w:val="24"/>
              </w:rPr>
              <w:t>Worker is a</w:t>
            </w:r>
            <w:r w:rsidRPr="00855799">
              <w:rPr>
                <w:rFonts w:ascii="Arial" w:hAnsi="Arial" w:cs="Arial"/>
                <w:color w:val="000000"/>
                <w:spacing w:val="-1"/>
                <w:sz w:val="24"/>
                <w:szCs w:val="24"/>
              </w:rPr>
              <w:t xml:space="preserve"> </w:t>
            </w:r>
            <w:r w:rsidRPr="00855799">
              <w:rPr>
                <w:rFonts w:ascii="Arial" w:hAnsi="Arial" w:cs="Arial"/>
                <w:color w:val="000000"/>
                <w:sz w:val="24"/>
                <w:szCs w:val="24"/>
              </w:rPr>
              <w:t>person</w:t>
            </w:r>
            <w:r w:rsidRPr="00855799">
              <w:rPr>
                <w:rFonts w:ascii="Arial" w:hAnsi="Arial" w:cs="Arial"/>
                <w:color w:val="000000"/>
                <w:spacing w:val="-7"/>
                <w:sz w:val="24"/>
                <w:szCs w:val="24"/>
              </w:rPr>
              <w:t xml:space="preserve"> </w:t>
            </w:r>
            <w:r w:rsidRPr="00855799">
              <w:rPr>
                <w:rFonts w:ascii="Arial" w:hAnsi="Arial" w:cs="Arial"/>
                <w:color w:val="000000"/>
                <w:sz w:val="24"/>
                <w:szCs w:val="24"/>
              </w:rPr>
              <w:t>who</w:t>
            </w:r>
            <w:r w:rsidRPr="00855799">
              <w:rPr>
                <w:rFonts w:ascii="Arial" w:hAnsi="Arial" w:cs="Arial"/>
                <w:color w:val="000000"/>
                <w:spacing w:val="-5"/>
                <w:sz w:val="24"/>
                <w:szCs w:val="24"/>
              </w:rPr>
              <w:t xml:space="preserve"> </w:t>
            </w:r>
            <w:r w:rsidRPr="00855799">
              <w:rPr>
                <w:rFonts w:ascii="Arial" w:hAnsi="Arial" w:cs="Arial"/>
                <w:color w:val="000000"/>
                <w:sz w:val="24"/>
                <w:szCs w:val="24"/>
              </w:rPr>
              <w:t>is</w:t>
            </w:r>
            <w:r w:rsidRPr="00855799">
              <w:rPr>
                <w:rFonts w:ascii="Arial" w:hAnsi="Arial" w:cs="Arial"/>
                <w:color w:val="000000"/>
                <w:spacing w:val="-2"/>
                <w:sz w:val="24"/>
                <w:szCs w:val="24"/>
              </w:rPr>
              <w:t xml:space="preserve"> </w:t>
            </w:r>
            <w:r w:rsidRPr="00855799">
              <w:rPr>
                <w:rFonts w:ascii="Arial" w:hAnsi="Arial" w:cs="Arial"/>
                <w:color w:val="000000"/>
                <w:sz w:val="24"/>
                <w:szCs w:val="24"/>
              </w:rPr>
              <w:t>qualified</w:t>
            </w:r>
            <w:r w:rsidRPr="00855799">
              <w:rPr>
                <w:rFonts w:ascii="Arial" w:hAnsi="Arial" w:cs="Arial"/>
                <w:color w:val="000000"/>
                <w:spacing w:val="-10"/>
                <w:sz w:val="24"/>
                <w:szCs w:val="24"/>
              </w:rPr>
              <w:t xml:space="preserve"> </w:t>
            </w:r>
            <w:r w:rsidRPr="00855799">
              <w:rPr>
                <w:rFonts w:ascii="Arial" w:hAnsi="Arial" w:cs="Arial"/>
                <w:color w:val="000000"/>
                <w:sz w:val="24"/>
                <w:szCs w:val="24"/>
              </w:rPr>
              <w:t>as</w:t>
            </w:r>
            <w:r w:rsidRPr="00855799">
              <w:rPr>
                <w:rFonts w:ascii="Arial" w:hAnsi="Arial" w:cs="Arial"/>
                <w:color w:val="000000"/>
                <w:spacing w:val="-2"/>
                <w:sz w:val="24"/>
                <w:szCs w:val="24"/>
              </w:rPr>
              <w:t xml:space="preserve"> </w:t>
            </w:r>
            <w:r w:rsidRPr="00855799">
              <w:rPr>
                <w:rFonts w:ascii="Arial" w:hAnsi="Arial" w:cs="Arial"/>
                <w:color w:val="000000"/>
                <w:sz w:val="24"/>
                <w:szCs w:val="24"/>
              </w:rPr>
              <w:t>an</w:t>
            </w:r>
            <w:r w:rsidRPr="00855799">
              <w:rPr>
                <w:rFonts w:ascii="Arial" w:hAnsi="Arial" w:cs="Arial"/>
                <w:color w:val="000000"/>
                <w:spacing w:val="-3"/>
                <w:sz w:val="24"/>
                <w:szCs w:val="24"/>
              </w:rPr>
              <w:t xml:space="preserve"> </w:t>
            </w:r>
            <w:r w:rsidRPr="00855799">
              <w:rPr>
                <w:rFonts w:ascii="Arial" w:hAnsi="Arial" w:cs="Arial"/>
                <w:color w:val="000000"/>
                <w:sz w:val="24"/>
                <w:szCs w:val="24"/>
              </w:rPr>
              <w:t>Aborig</w:t>
            </w:r>
            <w:r w:rsidRPr="00855799">
              <w:rPr>
                <w:rFonts w:ascii="Arial" w:hAnsi="Arial" w:cs="Arial"/>
                <w:color w:val="000000"/>
                <w:spacing w:val="-1"/>
                <w:sz w:val="24"/>
                <w:szCs w:val="24"/>
              </w:rPr>
              <w:t>in</w:t>
            </w:r>
            <w:r w:rsidRPr="00855799">
              <w:rPr>
                <w:rFonts w:ascii="Arial" w:hAnsi="Arial" w:cs="Arial"/>
                <w:color w:val="000000"/>
                <w:sz w:val="24"/>
                <w:szCs w:val="24"/>
              </w:rPr>
              <w:t>al and</w:t>
            </w:r>
            <w:r w:rsidR="00435D38">
              <w:rPr>
                <w:rFonts w:ascii="Arial" w:hAnsi="Arial" w:cs="Arial"/>
                <w:color w:val="000000"/>
                <w:sz w:val="24"/>
                <w:szCs w:val="24"/>
              </w:rPr>
              <w:t>/or</w:t>
            </w:r>
            <w:r w:rsidRPr="00855799">
              <w:rPr>
                <w:rFonts w:ascii="Arial" w:hAnsi="Arial" w:cs="Arial"/>
                <w:color w:val="000000"/>
                <w:sz w:val="24"/>
                <w:szCs w:val="24"/>
              </w:rPr>
              <w:t xml:space="preserve"> Torres Strait Islander </w:t>
            </w:r>
            <w:r w:rsidR="00DD7726">
              <w:rPr>
                <w:rFonts w:ascii="Arial" w:hAnsi="Arial" w:cs="Arial"/>
                <w:color w:val="000000"/>
                <w:sz w:val="24"/>
                <w:szCs w:val="24"/>
              </w:rPr>
              <w:t xml:space="preserve">Primary </w:t>
            </w:r>
            <w:r w:rsidRPr="00855799">
              <w:rPr>
                <w:rFonts w:ascii="Arial" w:hAnsi="Arial" w:cs="Arial"/>
                <w:color w:val="000000"/>
                <w:sz w:val="24"/>
                <w:szCs w:val="24"/>
              </w:rPr>
              <w:t>Health</w:t>
            </w:r>
            <w:r w:rsidRPr="00855799">
              <w:rPr>
                <w:rFonts w:ascii="Arial" w:hAnsi="Arial" w:cs="Arial"/>
                <w:color w:val="000000"/>
                <w:spacing w:val="-7"/>
                <w:sz w:val="24"/>
                <w:szCs w:val="24"/>
              </w:rPr>
              <w:t xml:space="preserve"> </w:t>
            </w:r>
            <w:r w:rsidRPr="00855799">
              <w:rPr>
                <w:rFonts w:ascii="Arial" w:hAnsi="Arial" w:cs="Arial"/>
                <w:color w:val="000000"/>
                <w:sz w:val="24"/>
                <w:szCs w:val="24"/>
              </w:rPr>
              <w:t>Worker</w:t>
            </w:r>
            <w:r w:rsidRPr="00855799">
              <w:rPr>
                <w:rFonts w:ascii="Arial" w:hAnsi="Arial" w:cs="Arial"/>
                <w:color w:val="000000"/>
                <w:spacing w:val="-9"/>
                <w:sz w:val="24"/>
                <w:szCs w:val="24"/>
              </w:rPr>
              <w:t xml:space="preserve"> </w:t>
            </w:r>
            <w:r w:rsidRPr="00855799">
              <w:rPr>
                <w:rFonts w:ascii="Arial" w:hAnsi="Arial" w:cs="Arial"/>
                <w:color w:val="000000"/>
                <w:sz w:val="24"/>
                <w:szCs w:val="24"/>
              </w:rPr>
              <w:t>after</w:t>
            </w:r>
            <w:r w:rsidRPr="00855799">
              <w:rPr>
                <w:rFonts w:ascii="Arial" w:hAnsi="Arial" w:cs="Arial"/>
                <w:color w:val="000000"/>
                <w:spacing w:val="-5"/>
                <w:sz w:val="24"/>
                <w:szCs w:val="24"/>
              </w:rPr>
              <w:t xml:space="preserve"> </w:t>
            </w:r>
            <w:r w:rsidRPr="00855799">
              <w:rPr>
                <w:rFonts w:ascii="Arial" w:hAnsi="Arial" w:cs="Arial"/>
                <w:color w:val="000000"/>
                <w:sz w:val="24"/>
                <w:szCs w:val="24"/>
              </w:rPr>
              <w:t>undertaking</w:t>
            </w:r>
            <w:r w:rsidRPr="00855799">
              <w:rPr>
                <w:rFonts w:ascii="Arial" w:hAnsi="Arial" w:cs="Arial"/>
                <w:color w:val="000000"/>
                <w:spacing w:val="-13"/>
                <w:sz w:val="24"/>
                <w:szCs w:val="24"/>
              </w:rPr>
              <w:t xml:space="preserve"> </w:t>
            </w:r>
            <w:r w:rsidRPr="00855799">
              <w:rPr>
                <w:rFonts w:ascii="Arial" w:hAnsi="Arial" w:cs="Arial"/>
                <w:color w:val="000000"/>
                <w:sz w:val="24"/>
                <w:szCs w:val="24"/>
              </w:rPr>
              <w:t>a</w:t>
            </w:r>
            <w:r w:rsidRPr="00855799">
              <w:rPr>
                <w:rFonts w:ascii="Arial" w:hAnsi="Arial" w:cs="Arial"/>
                <w:color w:val="000000"/>
                <w:spacing w:val="-1"/>
                <w:sz w:val="24"/>
                <w:szCs w:val="24"/>
              </w:rPr>
              <w:t xml:space="preserve"> </w:t>
            </w:r>
            <w:r w:rsidRPr="00855799">
              <w:rPr>
                <w:rFonts w:ascii="Arial" w:hAnsi="Arial" w:cs="Arial"/>
                <w:color w:val="000000"/>
                <w:sz w:val="24"/>
                <w:szCs w:val="24"/>
              </w:rPr>
              <w:t>course</w:t>
            </w:r>
            <w:r w:rsidRPr="00855799">
              <w:rPr>
                <w:rFonts w:ascii="Arial" w:hAnsi="Arial" w:cs="Arial"/>
                <w:color w:val="000000"/>
                <w:spacing w:val="-7"/>
                <w:sz w:val="24"/>
                <w:szCs w:val="24"/>
              </w:rPr>
              <w:t xml:space="preserve"> </w:t>
            </w:r>
            <w:r w:rsidR="005C0114" w:rsidRPr="000E4BDD">
              <w:rPr>
                <w:rFonts w:ascii="Arial" w:hAnsi="Arial" w:cs="Arial"/>
                <w:color w:val="000000"/>
                <w:sz w:val="24"/>
                <w:szCs w:val="24"/>
                <w:lang w:val="en-GB"/>
              </w:rPr>
              <w:t xml:space="preserve">in Aboriginal and/or Torres Strait Islander </w:t>
            </w:r>
            <w:r w:rsidR="00DD7726">
              <w:rPr>
                <w:rFonts w:ascii="Arial" w:hAnsi="Arial" w:cs="Arial"/>
                <w:color w:val="000000"/>
                <w:sz w:val="24"/>
                <w:szCs w:val="24"/>
                <w:lang w:val="en-GB"/>
              </w:rPr>
              <w:t xml:space="preserve">Primary </w:t>
            </w:r>
            <w:r w:rsidR="005C0114" w:rsidRPr="000E4BDD">
              <w:rPr>
                <w:rFonts w:ascii="Arial" w:hAnsi="Arial" w:cs="Arial"/>
                <w:color w:val="000000"/>
                <w:sz w:val="24"/>
                <w:szCs w:val="24"/>
                <w:lang w:val="en-GB"/>
              </w:rPr>
              <w:t xml:space="preserve">Health, provided by an institution recognised by the </w:t>
            </w:r>
            <w:r w:rsidR="005C0114" w:rsidRPr="000E4BDD">
              <w:rPr>
                <w:rFonts w:ascii="Arial" w:hAnsi="Arial" w:cs="Arial"/>
                <w:i/>
                <w:color w:val="000000"/>
                <w:sz w:val="24"/>
                <w:szCs w:val="24"/>
              </w:rPr>
              <w:t>Aboriginal and Torres Strait Health Islander Practice Board of Australia</w:t>
            </w:r>
            <w:r w:rsidR="005C0114" w:rsidRPr="000E4BDD">
              <w:rPr>
                <w:rFonts w:ascii="Arial" w:hAnsi="Arial" w:cs="Arial"/>
                <w:color w:val="000000"/>
                <w:sz w:val="24"/>
                <w:szCs w:val="24"/>
                <w:lang w:val="en-GB"/>
              </w:rPr>
              <w:t xml:space="preserve"> as suitable for providing a course of that nature, and who obtained a Certificate Level III (or higher) under the course</w:t>
            </w:r>
            <w:r w:rsidR="005C0114">
              <w:rPr>
                <w:rFonts w:ascii="Arial" w:hAnsi="Arial" w:cs="Arial"/>
                <w:color w:val="000000"/>
                <w:sz w:val="24"/>
                <w:szCs w:val="24"/>
                <w:lang w:val="en-GB"/>
              </w:rPr>
              <w:t>.</w:t>
            </w:r>
          </w:p>
        </w:tc>
      </w:tr>
      <w:tr w:rsidR="00D4501E" w:rsidRPr="00855799" w14:paraId="22E70F0B" w14:textId="77777777" w:rsidTr="00A8463F">
        <w:tc>
          <w:tcPr>
            <w:tcW w:w="2758" w:type="dxa"/>
            <w:shd w:val="clear" w:color="auto" w:fill="auto"/>
          </w:tcPr>
          <w:p w14:paraId="339DD568" w14:textId="77777777" w:rsidR="00D4501E" w:rsidRPr="00855799" w:rsidRDefault="00D4501E">
            <w:pPr>
              <w:widowControl w:val="0"/>
              <w:tabs>
                <w:tab w:val="left" w:pos="1220"/>
              </w:tabs>
              <w:autoSpaceDE w:val="0"/>
              <w:autoSpaceDN w:val="0"/>
              <w:adjustRightInd w:val="0"/>
              <w:spacing w:after="240" w:line="240" w:lineRule="auto"/>
              <w:ind w:right="50"/>
              <w:rPr>
                <w:rFonts w:ascii="Arial" w:hAnsi="Arial" w:cs="Arial"/>
                <w:color w:val="000000"/>
                <w:sz w:val="24"/>
                <w:szCs w:val="24"/>
              </w:rPr>
            </w:pPr>
            <w:r w:rsidRPr="00855799">
              <w:rPr>
                <w:rFonts w:ascii="Arial" w:hAnsi="Arial" w:cs="Arial"/>
                <w:color w:val="000000"/>
                <w:sz w:val="24"/>
                <w:szCs w:val="24"/>
              </w:rPr>
              <w:t xml:space="preserve">Practice </w:t>
            </w:r>
            <w:r w:rsidR="008826EE">
              <w:rPr>
                <w:rFonts w:ascii="Arial" w:hAnsi="Arial" w:cs="Arial"/>
                <w:color w:val="000000"/>
                <w:sz w:val="24"/>
                <w:szCs w:val="24"/>
              </w:rPr>
              <w:t>n</w:t>
            </w:r>
            <w:r w:rsidRPr="00855799">
              <w:rPr>
                <w:rFonts w:ascii="Arial" w:hAnsi="Arial" w:cs="Arial"/>
                <w:color w:val="000000"/>
                <w:sz w:val="24"/>
                <w:szCs w:val="24"/>
              </w:rPr>
              <w:t>urse</w:t>
            </w:r>
          </w:p>
        </w:tc>
        <w:tc>
          <w:tcPr>
            <w:tcW w:w="5991" w:type="dxa"/>
            <w:shd w:val="clear" w:color="auto" w:fill="auto"/>
          </w:tcPr>
          <w:p w14:paraId="4910C1C9" w14:textId="77777777" w:rsidR="00D4501E" w:rsidRPr="00855799" w:rsidRDefault="00D4501E">
            <w:pPr>
              <w:widowControl w:val="0"/>
              <w:autoSpaceDE w:val="0"/>
              <w:autoSpaceDN w:val="0"/>
              <w:adjustRightInd w:val="0"/>
              <w:spacing w:after="240" w:line="240" w:lineRule="auto"/>
              <w:ind w:left="34" w:right="189"/>
              <w:rPr>
                <w:rFonts w:ascii="Arial" w:hAnsi="Arial" w:cs="Arial"/>
                <w:color w:val="000000"/>
                <w:sz w:val="24"/>
                <w:szCs w:val="24"/>
              </w:rPr>
            </w:pPr>
            <w:r w:rsidRPr="00855799">
              <w:rPr>
                <w:rFonts w:ascii="Arial" w:hAnsi="Arial" w:cs="Arial"/>
                <w:color w:val="000000"/>
                <w:sz w:val="24"/>
                <w:szCs w:val="24"/>
              </w:rPr>
              <w:t>A</w:t>
            </w:r>
            <w:r w:rsidRPr="00855799">
              <w:rPr>
                <w:rFonts w:ascii="Arial" w:hAnsi="Arial" w:cs="Arial"/>
                <w:color w:val="000000"/>
                <w:spacing w:val="-1"/>
                <w:sz w:val="24"/>
                <w:szCs w:val="24"/>
              </w:rPr>
              <w:t xml:space="preserve"> </w:t>
            </w:r>
            <w:r w:rsidR="008826EE">
              <w:rPr>
                <w:rFonts w:ascii="Arial" w:hAnsi="Arial" w:cs="Arial"/>
                <w:color w:val="000000"/>
                <w:spacing w:val="-1"/>
                <w:sz w:val="24"/>
                <w:szCs w:val="24"/>
              </w:rPr>
              <w:t>r</w:t>
            </w:r>
            <w:r w:rsidR="00921F77">
              <w:rPr>
                <w:rFonts w:ascii="Arial" w:hAnsi="Arial" w:cs="Arial"/>
                <w:color w:val="000000"/>
                <w:sz w:val="24"/>
                <w:szCs w:val="24"/>
              </w:rPr>
              <w:t xml:space="preserve">egistered </w:t>
            </w:r>
            <w:r w:rsidR="008826EE">
              <w:rPr>
                <w:rFonts w:ascii="Arial" w:hAnsi="Arial" w:cs="Arial"/>
                <w:color w:val="000000"/>
                <w:sz w:val="24"/>
                <w:szCs w:val="24"/>
              </w:rPr>
              <w:t>n</w:t>
            </w:r>
            <w:r w:rsidR="00921F77">
              <w:rPr>
                <w:rFonts w:ascii="Arial" w:hAnsi="Arial" w:cs="Arial"/>
                <w:color w:val="000000"/>
                <w:sz w:val="24"/>
                <w:szCs w:val="24"/>
              </w:rPr>
              <w:t>urse (RN)</w:t>
            </w:r>
            <w:r w:rsidRPr="00855799">
              <w:rPr>
                <w:rFonts w:ascii="Arial" w:hAnsi="Arial" w:cs="Arial"/>
                <w:color w:val="000000"/>
                <w:spacing w:val="-13"/>
                <w:sz w:val="24"/>
                <w:szCs w:val="24"/>
              </w:rPr>
              <w:t xml:space="preserve"> </w:t>
            </w:r>
            <w:r>
              <w:rPr>
                <w:rFonts w:ascii="Arial" w:hAnsi="Arial" w:cs="Arial"/>
                <w:color w:val="000000"/>
                <w:spacing w:val="-13"/>
                <w:sz w:val="24"/>
                <w:szCs w:val="24"/>
              </w:rPr>
              <w:t xml:space="preserve">or </w:t>
            </w:r>
            <w:r w:rsidR="008826EE">
              <w:rPr>
                <w:rFonts w:ascii="Arial" w:hAnsi="Arial" w:cs="Arial"/>
                <w:color w:val="000000"/>
                <w:spacing w:val="-13"/>
                <w:sz w:val="24"/>
                <w:szCs w:val="24"/>
              </w:rPr>
              <w:t>e</w:t>
            </w:r>
            <w:r w:rsidR="00921F77">
              <w:rPr>
                <w:rFonts w:ascii="Arial" w:hAnsi="Arial" w:cs="Arial"/>
                <w:color w:val="000000"/>
                <w:spacing w:val="-13"/>
                <w:sz w:val="24"/>
                <w:szCs w:val="24"/>
              </w:rPr>
              <w:t xml:space="preserve">nrolled </w:t>
            </w:r>
            <w:r w:rsidR="008826EE">
              <w:rPr>
                <w:rFonts w:ascii="Arial" w:hAnsi="Arial" w:cs="Arial"/>
                <w:color w:val="000000"/>
                <w:spacing w:val="-13"/>
                <w:sz w:val="24"/>
                <w:szCs w:val="24"/>
              </w:rPr>
              <w:t>n</w:t>
            </w:r>
            <w:r w:rsidR="00921F77">
              <w:rPr>
                <w:rFonts w:ascii="Arial" w:hAnsi="Arial" w:cs="Arial"/>
                <w:color w:val="000000"/>
                <w:spacing w:val="-13"/>
                <w:sz w:val="24"/>
                <w:szCs w:val="24"/>
              </w:rPr>
              <w:t>urse (E</w:t>
            </w:r>
            <w:r>
              <w:rPr>
                <w:rFonts w:ascii="Arial" w:hAnsi="Arial" w:cs="Arial"/>
                <w:color w:val="000000"/>
                <w:spacing w:val="-13"/>
                <w:sz w:val="24"/>
                <w:szCs w:val="24"/>
              </w:rPr>
              <w:t>N</w:t>
            </w:r>
            <w:r w:rsidR="00921F77">
              <w:rPr>
                <w:rFonts w:ascii="Arial" w:hAnsi="Arial" w:cs="Arial"/>
                <w:color w:val="000000"/>
                <w:spacing w:val="-13"/>
                <w:sz w:val="24"/>
                <w:szCs w:val="24"/>
              </w:rPr>
              <w:t>)</w:t>
            </w:r>
            <w:r>
              <w:rPr>
                <w:rFonts w:ascii="Arial" w:hAnsi="Arial" w:cs="Arial"/>
                <w:color w:val="000000"/>
                <w:spacing w:val="-13"/>
                <w:sz w:val="24"/>
                <w:szCs w:val="24"/>
              </w:rPr>
              <w:t xml:space="preserve"> </w:t>
            </w:r>
            <w:r w:rsidRPr="00855799">
              <w:rPr>
                <w:rFonts w:ascii="Arial" w:hAnsi="Arial" w:cs="Arial"/>
                <w:color w:val="000000"/>
                <w:sz w:val="24"/>
                <w:szCs w:val="24"/>
              </w:rPr>
              <w:t>who is e</w:t>
            </w:r>
            <w:r w:rsidRPr="00855799">
              <w:rPr>
                <w:rFonts w:ascii="Arial" w:hAnsi="Arial" w:cs="Arial"/>
                <w:color w:val="000000"/>
                <w:spacing w:val="-1"/>
                <w:sz w:val="24"/>
                <w:szCs w:val="24"/>
              </w:rPr>
              <w:t>m</w:t>
            </w:r>
            <w:r w:rsidRPr="00855799">
              <w:rPr>
                <w:rFonts w:ascii="Arial" w:hAnsi="Arial" w:cs="Arial"/>
                <w:color w:val="000000"/>
                <w:sz w:val="24"/>
                <w:szCs w:val="24"/>
              </w:rPr>
              <w:t>ployed</w:t>
            </w:r>
            <w:r w:rsidRPr="00855799">
              <w:rPr>
                <w:rFonts w:ascii="Arial" w:hAnsi="Arial" w:cs="Arial"/>
                <w:color w:val="000000"/>
                <w:spacing w:val="-11"/>
                <w:sz w:val="24"/>
                <w:szCs w:val="24"/>
              </w:rPr>
              <w:t xml:space="preserve"> </w:t>
            </w:r>
            <w:r w:rsidRPr="00855799">
              <w:rPr>
                <w:rFonts w:ascii="Arial" w:hAnsi="Arial" w:cs="Arial"/>
                <w:color w:val="000000"/>
                <w:sz w:val="24"/>
                <w:szCs w:val="24"/>
              </w:rPr>
              <w:t>by</w:t>
            </w:r>
            <w:r w:rsidRPr="00855799">
              <w:rPr>
                <w:rFonts w:ascii="Arial" w:hAnsi="Arial" w:cs="Arial"/>
                <w:color w:val="000000"/>
                <w:spacing w:val="-3"/>
                <w:sz w:val="24"/>
                <w:szCs w:val="24"/>
              </w:rPr>
              <w:t xml:space="preserve"> </w:t>
            </w:r>
            <w:r w:rsidRPr="00855799">
              <w:rPr>
                <w:rFonts w:ascii="Arial" w:hAnsi="Arial" w:cs="Arial"/>
                <w:color w:val="000000"/>
                <w:sz w:val="24"/>
                <w:szCs w:val="24"/>
              </w:rPr>
              <w:t>the</w:t>
            </w:r>
            <w:r w:rsidRPr="00855799">
              <w:rPr>
                <w:rFonts w:ascii="Arial" w:hAnsi="Arial" w:cs="Arial"/>
                <w:color w:val="000000"/>
                <w:spacing w:val="-3"/>
                <w:sz w:val="24"/>
                <w:szCs w:val="24"/>
              </w:rPr>
              <w:t xml:space="preserve"> </w:t>
            </w:r>
            <w:r w:rsidRPr="00855799">
              <w:rPr>
                <w:rFonts w:ascii="Arial" w:hAnsi="Arial" w:cs="Arial"/>
                <w:sz w:val="24"/>
                <w:szCs w:val="24"/>
              </w:rPr>
              <w:t>GP</w:t>
            </w:r>
            <w:r w:rsidRPr="00855799">
              <w:rPr>
                <w:rFonts w:ascii="Arial" w:hAnsi="Arial" w:cs="Arial"/>
                <w:spacing w:val="-6"/>
                <w:sz w:val="24"/>
                <w:szCs w:val="24"/>
              </w:rPr>
              <w:t xml:space="preserve"> </w:t>
            </w:r>
            <w:r w:rsidRPr="00855799">
              <w:rPr>
                <w:rFonts w:ascii="Arial" w:hAnsi="Arial" w:cs="Arial"/>
                <w:sz w:val="24"/>
                <w:szCs w:val="24"/>
              </w:rPr>
              <w:t>or</w:t>
            </w:r>
            <w:r w:rsidRPr="00855799">
              <w:rPr>
                <w:rFonts w:ascii="Arial" w:hAnsi="Arial" w:cs="Arial"/>
                <w:spacing w:val="-2"/>
                <w:sz w:val="24"/>
                <w:szCs w:val="24"/>
              </w:rPr>
              <w:t xml:space="preserve"> </w:t>
            </w:r>
            <w:r w:rsidRPr="00855799">
              <w:rPr>
                <w:rFonts w:ascii="Arial" w:hAnsi="Arial" w:cs="Arial"/>
                <w:sz w:val="24"/>
                <w:szCs w:val="24"/>
              </w:rPr>
              <w:t>the</w:t>
            </w:r>
            <w:r w:rsidRPr="00855799">
              <w:rPr>
                <w:rFonts w:ascii="Arial" w:hAnsi="Arial" w:cs="Arial"/>
                <w:spacing w:val="-3"/>
                <w:sz w:val="24"/>
                <w:szCs w:val="24"/>
              </w:rPr>
              <w:t xml:space="preserve"> </w:t>
            </w:r>
            <w:r w:rsidRPr="00855799">
              <w:rPr>
                <w:rFonts w:ascii="Arial" w:hAnsi="Arial" w:cs="Arial"/>
                <w:sz w:val="24"/>
                <w:szCs w:val="24"/>
              </w:rPr>
              <w:t>GP’s</w:t>
            </w:r>
            <w:r w:rsidRPr="00855799">
              <w:rPr>
                <w:rFonts w:ascii="Arial" w:hAnsi="Arial" w:cs="Arial"/>
                <w:spacing w:val="-8"/>
                <w:sz w:val="24"/>
                <w:szCs w:val="24"/>
              </w:rPr>
              <w:t xml:space="preserve"> </w:t>
            </w:r>
            <w:r w:rsidRPr="00855799">
              <w:rPr>
                <w:rFonts w:ascii="Arial" w:hAnsi="Arial" w:cs="Arial"/>
                <w:color w:val="000000"/>
                <w:sz w:val="24"/>
                <w:szCs w:val="24"/>
              </w:rPr>
              <w:t>practice</w:t>
            </w:r>
            <w:r>
              <w:rPr>
                <w:rFonts w:ascii="Arial" w:hAnsi="Arial" w:cs="Arial"/>
                <w:color w:val="000000"/>
                <w:sz w:val="24"/>
                <w:szCs w:val="24"/>
              </w:rPr>
              <w:t>.</w:t>
            </w:r>
          </w:p>
        </w:tc>
      </w:tr>
      <w:tr w:rsidR="00D4501E" w:rsidRPr="00855799" w14:paraId="35F80672" w14:textId="77777777" w:rsidTr="00A8463F">
        <w:tc>
          <w:tcPr>
            <w:tcW w:w="2758" w:type="dxa"/>
            <w:shd w:val="clear" w:color="auto" w:fill="auto"/>
          </w:tcPr>
          <w:p w14:paraId="1538D65E" w14:textId="77777777" w:rsidR="00D4501E" w:rsidRPr="00855799" w:rsidRDefault="00D4501E" w:rsidP="00A1219F">
            <w:pPr>
              <w:widowControl w:val="0"/>
              <w:tabs>
                <w:tab w:val="left" w:pos="1220"/>
              </w:tabs>
              <w:autoSpaceDE w:val="0"/>
              <w:autoSpaceDN w:val="0"/>
              <w:adjustRightInd w:val="0"/>
              <w:spacing w:after="240" w:line="240" w:lineRule="auto"/>
              <w:ind w:right="50"/>
              <w:rPr>
                <w:rFonts w:ascii="Arial" w:hAnsi="Arial" w:cs="Arial"/>
                <w:color w:val="000000"/>
                <w:sz w:val="24"/>
                <w:szCs w:val="24"/>
              </w:rPr>
            </w:pPr>
            <w:r w:rsidRPr="00855799">
              <w:rPr>
                <w:rFonts w:ascii="Arial" w:hAnsi="Arial" w:cs="Arial"/>
                <w:color w:val="000000"/>
                <w:sz w:val="24"/>
                <w:szCs w:val="24"/>
              </w:rPr>
              <w:t>Practice</w:t>
            </w:r>
          </w:p>
        </w:tc>
        <w:tc>
          <w:tcPr>
            <w:tcW w:w="5991" w:type="dxa"/>
            <w:shd w:val="clear" w:color="auto" w:fill="auto"/>
          </w:tcPr>
          <w:p w14:paraId="40847E8F" w14:textId="77777777" w:rsidR="00D4501E" w:rsidRPr="00855799" w:rsidRDefault="00D4501E">
            <w:pPr>
              <w:widowControl w:val="0"/>
              <w:autoSpaceDE w:val="0"/>
              <w:autoSpaceDN w:val="0"/>
              <w:adjustRightInd w:val="0"/>
              <w:spacing w:after="240" w:line="240" w:lineRule="auto"/>
              <w:ind w:left="34" w:right="189"/>
              <w:rPr>
                <w:rFonts w:ascii="Arial" w:hAnsi="Arial" w:cs="Arial"/>
                <w:color w:val="000000"/>
                <w:sz w:val="24"/>
                <w:szCs w:val="24"/>
              </w:rPr>
            </w:pPr>
            <w:r w:rsidRPr="00855799">
              <w:rPr>
                <w:rFonts w:ascii="Arial" w:hAnsi="Arial" w:cs="Arial"/>
                <w:color w:val="000000"/>
                <w:sz w:val="24"/>
                <w:szCs w:val="24"/>
              </w:rPr>
              <w:t xml:space="preserve">The General Practice in which the GP and </w:t>
            </w:r>
            <w:r w:rsidR="008826EE">
              <w:rPr>
                <w:rFonts w:ascii="Arial" w:hAnsi="Arial" w:cs="Arial"/>
                <w:color w:val="000000"/>
                <w:sz w:val="24"/>
                <w:szCs w:val="24"/>
              </w:rPr>
              <w:t>p</w:t>
            </w:r>
            <w:r w:rsidRPr="00855799">
              <w:rPr>
                <w:rFonts w:ascii="Arial" w:hAnsi="Arial" w:cs="Arial"/>
                <w:color w:val="000000"/>
                <w:sz w:val="24"/>
                <w:szCs w:val="24"/>
              </w:rPr>
              <w:t xml:space="preserve">ractice </w:t>
            </w:r>
            <w:r w:rsidR="008826EE">
              <w:rPr>
                <w:rFonts w:ascii="Arial" w:hAnsi="Arial" w:cs="Arial"/>
                <w:color w:val="000000"/>
                <w:sz w:val="24"/>
                <w:szCs w:val="24"/>
              </w:rPr>
              <w:t>n</w:t>
            </w:r>
            <w:r w:rsidRPr="00855799">
              <w:rPr>
                <w:rFonts w:ascii="Arial" w:hAnsi="Arial" w:cs="Arial"/>
                <w:color w:val="000000"/>
                <w:sz w:val="24"/>
                <w:szCs w:val="24"/>
              </w:rPr>
              <w:t>urse work.</w:t>
            </w:r>
          </w:p>
        </w:tc>
      </w:tr>
      <w:tr w:rsidR="00D4501E" w:rsidRPr="00855799" w14:paraId="41129CAD" w14:textId="77777777" w:rsidTr="00A8463F">
        <w:tc>
          <w:tcPr>
            <w:tcW w:w="2758" w:type="dxa"/>
            <w:shd w:val="clear" w:color="auto" w:fill="auto"/>
          </w:tcPr>
          <w:p w14:paraId="071C1CBB" w14:textId="77777777" w:rsidR="00D4501E" w:rsidRPr="00855799" w:rsidRDefault="00D4501E" w:rsidP="00904A15">
            <w:pPr>
              <w:widowControl w:val="0"/>
              <w:tabs>
                <w:tab w:val="left" w:pos="1220"/>
              </w:tabs>
              <w:autoSpaceDE w:val="0"/>
              <w:autoSpaceDN w:val="0"/>
              <w:adjustRightInd w:val="0"/>
              <w:spacing w:after="240" w:line="240" w:lineRule="auto"/>
              <w:ind w:right="50"/>
              <w:rPr>
                <w:rFonts w:ascii="Arial" w:hAnsi="Arial" w:cs="Arial"/>
                <w:color w:val="000000"/>
                <w:sz w:val="24"/>
                <w:szCs w:val="24"/>
              </w:rPr>
            </w:pPr>
            <w:r w:rsidRPr="00855799">
              <w:rPr>
                <w:rFonts w:ascii="Arial" w:hAnsi="Arial" w:cs="Arial"/>
                <w:color w:val="000000"/>
                <w:sz w:val="24"/>
                <w:szCs w:val="24"/>
              </w:rPr>
              <w:t>Coordinator</w:t>
            </w:r>
            <w:r>
              <w:rPr>
                <w:rFonts w:ascii="Arial" w:hAnsi="Arial" w:cs="Arial"/>
                <w:color w:val="000000"/>
                <w:sz w:val="24"/>
                <w:szCs w:val="24"/>
              </w:rPr>
              <w:t xml:space="preserve"> </w:t>
            </w:r>
          </w:p>
        </w:tc>
        <w:tc>
          <w:tcPr>
            <w:tcW w:w="5991" w:type="dxa"/>
            <w:shd w:val="clear" w:color="auto" w:fill="auto"/>
          </w:tcPr>
          <w:p w14:paraId="5C86F930" w14:textId="77777777" w:rsidR="00D4501E" w:rsidRPr="00855799" w:rsidRDefault="00D4501E" w:rsidP="00523489">
            <w:pPr>
              <w:widowControl w:val="0"/>
              <w:autoSpaceDE w:val="0"/>
              <w:autoSpaceDN w:val="0"/>
              <w:adjustRightInd w:val="0"/>
              <w:spacing w:after="240" w:line="240" w:lineRule="auto"/>
              <w:ind w:left="34" w:right="189"/>
              <w:rPr>
                <w:rFonts w:ascii="Arial" w:hAnsi="Arial" w:cs="Arial"/>
                <w:color w:val="000000"/>
                <w:sz w:val="24"/>
                <w:szCs w:val="24"/>
              </w:rPr>
            </w:pPr>
            <w:r w:rsidRPr="00855799">
              <w:rPr>
                <w:rFonts w:ascii="Arial" w:hAnsi="Arial" w:cs="Arial"/>
                <w:color w:val="000000"/>
                <w:sz w:val="24"/>
                <w:szCs w:val="24"/>
              </w:rPr>
              <w:t xml:space="preserve">A nurse (practice nurse, </w:t>
            </w:r>
            <w:r w:rsidR="00875E3D">
              <w:rPr>
                <w:rFonts w:ascii="Arial" w:hAnsi="Arial" w:cs="Arial"/>
                <w:color w:val="000000"/>
                <w:sz w:val="24"/>
                <w:szCs w:val="24"/>
              </w:rPr>
              <w:t xml:space="preserve">RN or EN employed by a </w:t>
            </w:r>
            <w:r w:rsidR="00523489">
              <w:rPr>
                <w:rFonts w:ascii="Arial" w:hAnsi="Arial" w:cs="Arial"/>
                <w:color w:val="000000"/>
                <w:sz w:val="24"/>
                <w:szCs w:val="24"/>
              </w:rPr>
              <w:t>DVA contracted CN provider</w:t>
            </w:r>
            <w:r w:rsidRPr="00855799">
              <w:rPr>
                <w:rFonts w:ascii="Arial" w:hAnsi="Arial" w:cs="Arial"/>
                <w:color w:val="000000"/>
                <w:sz w:val="24"/>
                <w:szCs w:val="24"/>
              </w:rPr>
              <w:t xml:space="preserve"> or Aboriginal</w:t>
            </w:r>
            <w:r w:rsidR="000E4BDD">
              <w:rPr>
                <w:rFonts w:ascii="Arial" w:hAnsi="Arial" w:cs="Arial"/>
                <w:color w:val="000000"/>
                <w:sz w:val="24"/>
                <w:szCs w:val="24"/>
              </w:rPr>
              <w:t xml:space="preserve"> </w:t>
            </w:r>
            <w:r w:rsidRPr="00855799">
              <w:rPr>
                <w:rFonts w:ascii="Arial" w:hAnsi="Arial" w:cs="Arial"/>
                <w:color w:val="000000"/>
                <w:sz w:val="24"/>
                <w:szCs w:val="24"/>
              </w:rPr>
              <w:t>and</w:t>
            </w:r>
            <w:r w:rsidR="00921F77">
              <w:rPr>
                <w:rFonts w:ascii="Arial" w:hAnsi="Arial" w:cs="Arial"/>
                <w:color w:val="000000"/>
                <w:sz w:val="24"/>
                <w:szCs w:val="24"/>
              </w:rPr>
              <w:t>/or</w:t>
            </w:r>
            <w:r w:rsidRPr="00855799">
              <w:rPr>
                <w:rFonts w:ascii="Arial" w:hAnsi="Arial" w:cs="Arial"/>
                <w:color w:val="000000"/>
                <w:sz w:val="24"/>
                <w:szCs w:val="24"/>
              </w:rPr>
              <w:t xml:space="preserve"> Torres Strait Islander</w:t>
            </w:r>
            <w:r w:rsidR="00F46F1F">
              <w:rPr>
                <w:rFonts w:ascii="Arial" w:hAnsi="Arial" w:cs="Arial"/>
                <w:color w:val="000000"/>
                <w:sz w:val="24"/>
                <w:szCs w:val="24"/>
              </w:rPr>
              <w:t xml:space="preserve"> Primary</w:t>
            </w:r>
            <w:r w:rsidRPr="00855799">
              <w:rPr>
                <w:rFonts w:ascii="Arial" w:hAnsi="Arial" w:cs="Arial"/>
                <w:color w:val="000000"/>
                <w:sz w:val="24"/>
                <w:szCs w:val="24"/>
              </w:rPr>
              <w:t xml:space="preserve"> Health Worker) who forms part of the </w:t>
            </w:r>
            <w:r w:rsidR="002D51CD">
              <w:rPr>
                <w:rFonts w:ascii="Arial" w:hAnsi="Arial" w:cs="Arial"/>
                <w:color w:val="000000"/>
                <w:sz w:val="24"/>
                <w:szCs w:val="24"/>
              </w:rPr>
              <w:t>Care team</w:t>
            </w:r>
            <w:r w:rsidRPr="00855799">
              <w:rPr>
                <w:rFonts w:ascii="Arial" w:hAnsi="Arial" w:cs="Arial"/>
                <w:color w:val="000000"/>
                <w:sz w:val="24"/>
                <w:szCs w:val="24"/>
              </w:rPr>
              <w:t xml:space="preserve"> and works with the GP to coordinate a participant’s care.</w:t>
            </w:r>
          </w:p>
        </w:tc>
      </w:tr>
      <w:tr w:rsidR="00D4501E" w:rsidRPr="00855799" w14:paraId="568A8984" w14:textId="77777777" w:rsidTr="00A8463F">
        <w:tc>
          <w:tcPr>
            <w:tcW w:w="2758" w:type="dxa"/>
            <w:shd w:val="clear" w:color="auto" w:fill="auto"/>
          </w:tcPr>
          <w:p w14:paraId="02116474" w14:textId="77777777" w:rsidR="00D4501E" w:rsidRPr="00855799" w:rsidRDefault="002D51CD" w:rsidP="00A1219F">
            <w:pPr>
              <w:widowControl w:val="0"/>
              <w:tabs>
                <w:tab w:val="left" w:pos="1220"/>
              </w:tabs>
              <w:autoSpaceDE w:val="0"/>
              <w:autoSpaceDN w:val="0"/>
              <w:adjustRightInd w:val="0"/>
              <w:spacing w:after="240" w:line="240" w:lineRule="auto"/>
              <w:ind w:right="50"/>
              <w:rPr>
                <w:rFonts w:ascii="Arial" w:hAnsi="Arial" w:cs="Arial"/>
                <w:color w:val="000000"/>
                <w:sz w:val="24"/>
                <w:szCs w:val="24"/>
              </w:rPr>
            </w:pPr>
            <w:r>
              <w:rPr>
                <w:rFonts w:ascii="Arial" w:hAnsi="Arial" w:cs="Arial"/>
                <w:color w:val="000000"/>
                <w:sz w:val="24"/>
                <w:szCs w:val="24"/>
              </w:rPr>
              <w:t>Care team</w:t>
            </w:r>
          </w:p>
        </w:tc>
        <w:tc>
          <w:tcPr>
            <w:tcW w:w="5991" w:type="dxa"/>
            <w:shd w:val="clear" w:color="auto" w:fill="auto"/>
          </w:tcPr>
          <w:p w14:paraId="7047742E" w14:textId="77777777" w:rsidR="002E6F0F" w:rsidRDefault="00D4501E" w:rsidP="004552FE">
            <w:pPr>
              <w:widowControl w:val="0"/>
              <w:autoSpaceDE w:val="0"/>
              <w:autoSpaceDN w:val="0"/>
              <w:adjustRightInd w:val="0"/>
              <w:spacing w:after="240" w:line="240" w:lineRule="auto"/>
              <w:ind w:left="34" w:right="189"/>
              <w:rPr>
                <w:rFonts w:ascii="Arial" w:hAnsi="Arial" w:cs="Arial"/>
                <w:color w:val="000000"/>
                <w:sz w:val="24"/>
                <w:szCs w:val="24"/>
              </w:rPr>
            </w:pPr>
            <w:r w:rsidRPr="00855799">
              <w:rPr>
                <w:rFonts w:ascii="Arial" w:hAnsi="Arial" w:cs="Arial"/>
                <w:color w:val="000000"/>
                <w:sz w:val="24"/>
                <w:szCs w:val="24"/>
              </w:rPr>
              <w:t>The</w:t>
            </w:r>
            <w:r w:rsidR="00A8463F">
              <w:rPr>
                <w:rFonts w:ascii="Arial" w:hAnsi="Arial" w:cs="Arial"/>
                <w:color w:val="000000"/>
                <w:sz w:val="24"/>
                <w:szCs w:val="24"/>
              </w:rPr>
              <w:t xml:space="preserve"> core</w:t>
            </w:r>
            <w:r w:rsidRPr="00855799">
              <w:rPr>
                <w:rFonts w:ascii="Arial" w:hAnsi="Arial" w:cs="Arial"/>
                <w:color w:val="000000"/>
                <w:sz w:val="24"/>
                <w:szCs w:val="24"/>
              </w:rPr>
              <w:t xml:space="preserve"> </w:t>
            </w:r>
            <w:r w:rsidR="002D51CD">
              <w:rPr>
                <w:rFonts w:ascii="Arial" w:hAnsi="Arial" w:cs="Arial"/>
                <w:color w:val="000000"/>
                <w:sz w:val="24"/>
                <w:szCs w:val="24"/>
              </w:rPr>
              <w:t>Care team</w:t>
            </w:r>
            <w:r w:rsidRPr="00855799">
              <w:rPr>
                <w:rFonts w:ascii="Arial" w:hAnsi="Arial" w:cs="Arial"/>
                <w:color w:val="000000"/>
                <w:sz w:val="24"/>
                <w:szCs w:val="24"/>
              </w:rPr>
              <w:t xml:space="preserve"> consists</w:t>
            </w:r>
            <w:r>
              <w:rPr>
                <w:rFonts w:ascii="Arial" w:hAnsi="Arial" w:cs="Arial"/>
                <w:color w:val="000000"/>
                <w:sz w:val="24"/>
                <w:szCs w:val="24"/>
              </w:rPr>
              <w:t xml:space="preserve"> of the GP, C</w:t>
            </w:r>
            <w:r w:rsidR="00523489">
              <w:rPr>
                <w:rFonts w:ascii="Arial" w:hAnsi="Arial" w:cs="Arial"/>
                <w:color w:val="000000"/>
                <w:sz w:val="24"/>
                <w:szCs w:val="24"/>
              </w:rPr>
              <w:t>oordinator</w:t>
            </w:r>
            <w:r>
              <w:rPr>
                <w:rFonts w:ascii="Arial" w:hAnsi="Arial" w:cs="Arial"/>
                <w:color w:val="000000"/>
                <w:sz w:val="24"/>
                <w:szCs w:val="24"/>
              </w:rPr>
              <w:t>, participant</w:t>
            </w:r>
            <w:r w:rsidR="00980A51">
              <w:rPr>
                <w:rFonts w:ascii="Arial" w:hAnsi="Arial" w:cs="Arial"/>
                <w:color w:val="000000"/>
                <w:sz w:val="24"/>
                <w:szCs w:val="24"/>
              </w:rPr>
              <w:t xml:space="preserve"> and their carer if applicable</w:t>
            </w:r>
            <w:r>
              <w:rPr>
                <w:rFonts w:ascii="Arial" w:hAnsi="Arial" w:cs="Arial"/>
                <w:color w:val="000000"/>
                <w:sz w:val="24"/>
                <w:szCs w:val="24"/>
              </w:rPr>
              <w:t>,</w:t>
            </w:r>
            <w:r w:rsidRPr="00855799">
              <w:rPr>
                <w:rFonts w:ascii="Arial" w:hAnsi="Arial" w:cs="Arial"/>
                <w:color w:val="000000"/>
                <w:sz w:val="24"/>
                <w:szCs w:val="24"/>
              </w:rPr>
              <w:t xml:space="preserve"> and other health care professionals as required</w:t>
            </w:r>
            <w:r w:rsidR="00B81CB1">
              <w:rPr>
                <w:rFonts w:ascii="Arial" w:hAnsi="Arial" w:cs="Arial"/>
                <w:color w:val="000000"/>
                <w:sz w:val="24"/>
                <w:szCs w:val="24"/>
              </w:rPr>
              <w:t xml:space="preserve"> to be</w:t>
            </w:r>
            <w:r w:rsidRPr="00855799">
              <w:rPr>
                <w:rFonts w:ascii="Arial" w:hAnsi="Arial" w:cs="Arial"/>
                <w:color w:val="000000"/>
                <w:sz w:val="24"/>
                <w:szCs w:val="24"/>
              </w:rPr>
              <w:t xml:space="preserve"> involved in the participant’s care. </w:t>
            </w:r>
            <w:r w:rsidR="00A8463F">
              <w:rPr>
                <w:rFonts w:ascii="Arial" w:hAnsi="Arial" w:cs="Arial"/>
                <w:color w:val="000000"/>
                <w:sz w:val="24"/>
                <w:szCs w:val="24"/>
              </w:rPr>
              <w:t>N</w:t>
            </w:r>
            <w:r w:rsidR="00A8463F" w:rsidRPr="00855799">
              <w:rPr>
                <w:rFonts w:ascii="Arial" w:hAnsi="Arial" w:cs="Arial"/>
                <w:color w:val="000000"/>
                <w:sz w:val="24"/>
                <w:szCs w:val="24"/>
              </w:rPr>
              <w:t xml:space="preserve">ominated carers </w:t>
            </w:r>
            <w:r w:rsidR="00A8463F">
              <w:rPr>
                <w:rFonts w:ascii="Arial" w:hAnsi="Arial" w:cs="Arial"/>
                <w:color w:val="000000"/>
                <w:sz w:val="24"/>
                <w:szCs w:val="24"/>
              </w:rPr>
              <w:t xml:space="preserve">may form part of the core </w:t>
            </w:r>
            <w:r w:rsidR="002D51CD">
              <w:rPr>
                <w:rFonts w:ascii="Arial" w:hAnsi="Arial" w:cs="Arial"/>
                <w:color w:val="000000"/>
                <w:sz w:val="24"/>
                <w:szCs w:val="24"/>
              </w:rPr>
              <w:t>Care team</w:t>
            </w:r>
            <w:r w:rsidR="00A8463F">
              <w:rPr>
                <w:rFonts w:ascii="Arial" w:hAnsi="Arial" w:cs="Arial"/>
                <w:color w:val="000000"/>
                <w:sz w:val="24"/>
                <w:szCs w:val="24"/>
              </w:rPr>
              <w:t xml:space="preserve"> </w:t>
            </w:r>
            <w:r w:rsidR="00A8463F" w:rsidRPr="00855799">
              <w:rPr>
                <w:rFonts w:ascii="Arial" w:hAnsi="Arial" w:cs="Arial"/>
                <w:color w:val="000000"/>
                <w:sz w:val="24"/>
                <w:szCs w:val="24"/>
              </w:rPr>
              <w:t>as required.</w:t>
            </w:r>
            <w:r w:rsidR="00A8463F">
              <w:rPr>
                <w:rFonts w:ascii="Arial" w:hAnsi="Arial" w:cs="Arial"/>
                <w:color w:val="000000"/>
                <w:sz w:val="24"/>
                <w:szCs w:val="24"/>
              </w:rPr>
              <w:t xml:space="preserve"> </w:t>
            </w:r>
          </w:p>
          <w:p w14:paraId="0040F1D8" w14:textId="77777777" w:rsidR="00D4501E" w:rsidRPr="00855799" w:rsidRDefault="00A8463F" w:rsidP="00523489">
            <w:pPr>
              <w:widowControl w:val="0"/>
              <w:autoSpaceDE w:val="0"/>
              <w:autoSpaceDN w:val="0"/>
              <w:adjustRightInd w:val="0"/>
              <w:spacing w:after="240" w:line="240" w:lineRule="auto"/>
              <w:ind w:left="34" w:right="189"/>
              <w:rPr>
                <w:rFonts w:ascii="Arial" w:hAnsi="Arial" w:cs="Arial"/>
                <w:color w:val="000000"/>
                <w:sz w:val="24"/>
                <w:szCs w:val="24"/>
              </w:rPr>
            </w:pPr>
            <w:r>
              <w:rPr>
                <w:rFonts w:ascii="Arial" w:hAnsi="Arial" w:cs="Arial"/>
                <w:color w:val="000000"/>
                <w:sz w:val="24"/>
                <w:szCs w:val="24"/>
              </w:rPr>
              <w:t xml:space="preserve">The broader </w:t>
            </w:r>
            <w:r w:rsidR="002D51CD">
              <w:rPr>
                <w:rFonts w:ascii="Arial" w:hAnsi="Arial" w:cs="Arial"/>
                <w:color w:val="000000"/>
                <w:sz w:val="24"/>
                <w:szCs w:val="24"/>
              </w:rPr>
              <w:t>care team</w:t>
            </w:r>
            <w:r w:rsidR="002E6F0F">
              <w:rPr>
                <w:rFonts w:ascii="Arial" w:hAnsi="Arial" w:cs="Arial"/>
                <w:color w:val="000000"/>
                <w:sz w:val="24"/>
                <w:szCs w:val="24"/>
              </w:rPr>
              <w:t xml:space="preserve"> </w:t>
            </w:r>
            <w:r>
              <w:rPr>
                <w:rFonts w:ascii="Arial" w:hAnsi="Arial" w:cs="Arial"/>
                <w:color w:val="000000"/>
                <w:sz w:val="24"/>
                <w:szCs w:val="24"/>
              </w:rPr>
              <w:t>may include o</w:t>
            </w:r>
            <w:r w:rsidR="00D4501E" w:rsidRPr="00DF0DF7">
              <w:rPr>
                <w:rFonts w:ascii="Arial" w:hAnsi="Arial" w:cs="Arial"/>
                <w:color w:val="000000"/>
                <w:sz w:val="24"/>
                <w:szCs w:val="24"/>
              </w:rPr>
              <w:t>ther health care professionals</w:t>
            </w:r>
            <w:r w:rsidR="002E6F0F">
              <w:rPr>
                <w:rFonts w:ascii="Arial" w:hAnsi="Arial" w:cs="Arial"/>
                <w:color w:val="000000"/>
                <w:sz w:val="24"/>
                <w:szCs w:val="24"/>
              </w:rPr>
              <w:t>:</w:t>
            </w:r>
            <w:r w:rsidR="00D4501E" w:rsidRPr="00DF0DF7">
              <w:rPr>
                <w:rFonts w:ascii="Arial" w:hAnsi="Arial" w:cs="Arial"/>
                <w:color w:val="000000"/>
                <w:sz w:val="24"/>
                <w:szCs w:val="24"/>
              </w:rPr>
              <w:t xml:space="preserve"> specialists, pharmacists, allied health</w:t>
            </w:r>
            <w:r w:rsidR="00D4501E" w:rsidRPr="00855799">
              <w:rPr>
                <w:rFonts w:ascii="Arial" w:hAnsi="Arial" w:cs="Arial"/>
                <w:color w:val="000000"/>
                <w:sz w:val="24"/>
                <w:szCs w:val="24"/>
              </w:rPr>
              <w:t xml:space="preserve">, </w:t>
            </w:r>
            <w:r w:rsidR="00523489">
              <w:rPr>
                <w:rFonts w:ascii="Arial" w:hAnsi="Arial" w:cs="Arial"/>
                <w:color w:val="000000"/>
                <w:sz w:val="24"/>
                <w:szCs w:val="24"/>
              </w:rPr>
              <w:t>DVA contracted Community Nursing provider,</w:t>
            </w:r>
            <w:r w:rsidR="00980A51">
              <w:rPr>
                <w:rFonts w:ascii="Arial" w:hAnsi="Arial" w:cs="Arial"/>
                <w:color w:val="000000"/>
                <w:sz w:val="24"/>
                <w:szCs w:val="24"/>
              </w:rPr>
              <w:t xml:space="preserve"> </w:t>
            </w:r>
            <w:r w:rsidR="00D4501E" w:rsidRPr="00855799">
              <w:rPr>
                <w:rFonts w:ascii="Arial" w:hAnsi="Arial" w:cs="Arial"/>
                <w:color w:val="000000"/>
                <w:sz w:val="24"/>
                <w:szCs w:val="24"/>
              </w:rPr>
              <w:t>hospital discharge planners</w:t>
            </w:r>
            <w:r>
              <w:rPr>
                <w:rFonts w:ascii="Arial" w:hAnsi="Arial" w:cs="Arial"/>
                <w:color w:val="000000"/>
                <w:sz w:val="24"/>
                <w:szCs w:val="24"/>
              </w:rPr>
              <w:t xml:space="preserve"> and </w:t>
            </w:r>
            <w:r w:rsidR="00AB412E">
              <w:rPr>
                <w:rFonts w:ascii="Arial" w:hAnsi="Arial" w:cs="Arial"/>
                <w:color w:val="000000"/>
                <w:sz w:val="24"/>
                <w:szCs w:val="24"/>
              </w:rPr>
              <w:t xml:space="preserve">supporting </w:t>
            </w:r>
            <w:r>
              <w:rPr>
                <w:rFonts w:ascii="Arial" w:hAnsi="Arial" w:cs="Arial"/>
                <w:color w:val="000000"/>
                <w:sz w:val="24"/>
                <w:szCs w:val="24"/>
              </w:rPr>
              <w:t xml:space="preserve">community </w:t>
            </w:r>
            <w:r w:rsidR="00AB412E">
              <w:rPr>
                <w:rFonts w:ascii="Arial" w:hAnsi="Arial" w:cs="Arial"/>
                <w:color w:val="000000"/>
                <w:sz w:val="24"/>
                <w:szCs w:val="24"/>
              </w:rPr>
              <w:t>members</w:t>
            </w:r>
            <w:r w:rsidR="00980A51">
              <w:rPr>
                <w:rFonts w:ascii="Arial" w:hAnsi="Arial" w:cs="Arial"/>
                <w:color w:val="000000"/>
                <w:sz w:val="24"/>
                <w:szCs w:val="24"/>
              </w:rPr>
              <w:t xml:space="preserve">. </w:t>
            </w:r>
          </w:p>
        </w:tc>
      </w:tr>
      <w:tr w:rsidR="00D4501E" w:rsidRPr="00855799" w14:paraId="7F6BB380" w14:textId="77777777" w:rsidTr="00A8463F">
        <w:tc>
          <w:tcPr>
            <w:tcW w:w="2758" w:type="dxa"/>
            <w:shd w:val="clear" w:color="auto" w:fill="auto"/>
          </w:tcPr>
          <w:p w14:paraId="1BCA6094" w14:textId="77777777" w:rsidR="00D4501E" w:rsidRPr="00855799" w:rsidRDefault="00D4501E" w:rsidP="00A1219F">
            <w:pPr>
              <w:widowControl w:val="0"/>
              <w:tabs>
                <w:tab w:val="left" w:pos="1220"/>
              </w:tabs>
              <w:autoSpaceDE w:val="0"/>
              <w:autoSpaceDN w:val="0"/>
              <w:adjustRightInd w:val="0"/>
              <w:spacing w:after="240" w:line="240" w:lineRule="auto"/>
              <w:ind w:right="50"/>
              <w:rPr>
                <w:rFonts w:ascii="Arial" w:hAnsi="Arial" w:cs="Arial"/>
                <w:color w:val="000000"/>
                <w:sz w:val="24"/>
                <w:szCs w:val="24"/>
              </w:rPr>
            </w:pPr>
            <w:r w:rsidRPr="00855799">
              <w:rPr>
                <w:rFonts w:ascii="Arial" w:hAnsi="Arial" w:cs="Arial"/>
                <w:color w:val="000000"/>
                <w:sz w:val="24"/>
                <w:szCs w:val="24"/>
              </w:rPr>
              <w:t>Participant</w:t>
            </w:r>
          </w:p>
        </w:tc>
        <w:tc>
          <w:tcPr>
            <w:tcW w:w="5991" w:type="dxa"/>
            <w:shd w:val="clear" w:color="auto" w:fill="auto"/>
          </w:tcPr>
          <w:p w14:paraId="3DE7C48A" w14:textId="77777777" w:rsidR="00D4501E" w:rsidRPr="00855799" w:rsidRDefault="00D4501E" w:rsidP="00A1219F">
            <w:pPr>
              <w:widowControl w:val="0"/>
              <w:autoSpaceDE w:val="0"/>
              <w:autoSpaceDN w:val="0"/>
              <w:adjustRightInd w:val="0"/>
              <w:spacing w:after="240" w:line="240" w:lineRule="auto"/>
              <w:ind w:left="34" w:right="189"/>
              <w:jc w:val="both"/>
              <w:rPr>
                <w:rFonts w:ascii="Arial" w:hAnsi="Arial" w:cs="Arial"/>
                <w:color w:val="000000"/>
                <w:sz w:val="24"/>
                <w:szCs w:val="24"/>
              </w:rPr>
            </w:pPr>
            <w:r w:rsidRPr="00855799">
              <w:rPr>
                <w:rFonts w:ascii="Arial" w:hAnsi="Arial" w:cs="Arial"/>
                <w:color w:val="000000"/>
                <w:sz w:val="24"/>
                <w:szCs w:val="24"/>
              </w:rPr>
              <w:t>An entitled person who meets the eligibility criteria for the CVC Program and is enrolled in the program.</w:t>
            </w:r>
          </w:p>
        </w:tc>
      </w:tr>
    </w:tbl>
    <w:p w14:paraId="61D23FBE" w14:textId="77777777" w:rsidR="00D4501E" w:rsidRPr="00855799" w:rsidRDefault="00D4501E" w:rsidP="00D4501E">
      <w:pPr>
        <w:widowControl w:val="0"/>
        <w:autoSpaceDE w:val="0"/>
        <w:autoSpaceDN w:val="0"/>
        <w:adjustRightInd w:val="0"/>
        <w:spacing w:after="240" w:line="240" w:lineRule="auto"/>
        <w:ind w:right="89"/>
        <w:rPr>
          <w:rFonts w:ascii="Arial" w:hAnsi="Arial" w:cs="Arial"/>
          <w:color w:val="000000"/>
          <w:sz w:val="24"/>
          <w:szCs w:val="24"/>
        </w:rPr>
      </w:pPr>
    </w:p>
    <w:p w14:paraId="59E43ACE" w14:textId="77777777" w:rsidR="00D4501E" w:rsidRPr="00855799" w:rsidRDefault="00D4501E" w:rsidP="00D4501E">
      <w:pPr>
        <w:pStyle w:val="StyleStyleHeading212ptNotItalicLeft063cmFirstline"/>
        <w:spacing w:before="0" w:after="240"/>
        <w:ind w:left="0"/>
        <w:rPr>
          <w:rFonts w:cs="Arial"/>
          <w:szCs w:val="24"/>
        </w:rPr>
      </w:pPr>
      <w:bookmarkStart w:id="10" w:name="_Toc312143748"/>
      <w:bookmarkStart w:id="11" w:name="_Toc57896736"/>
      <w:bookmarkStart w:id="12" w:name="_Toc74303393"/>
      <w:r w:rsidRPr="00855799">
        <w:rPr>
          <w:rFonts w:cs="Arial"/>
          <w:szCs w:val="24"/>
        </w:rPr>
        <w:t>Amendment of the Notes</w:t>
      </w:r>
      <w:bookmarkEnd w:id="10"/>
      <w:bookmarkEnd w:id="11"/>
      <w:bookmarkEnd w:id="12"/>
    </w:p>
    <w:p w14:paraId="23B0E86C" w14:textId="77777777" w:rsidR="00D4501E" w:rsidRPr="005D2256" w:rsidRDefault="00D4501E" w:rsidP="00D4501E">
      <w:pPr>
        <w:pStyle w:val="ListParagraph"/>
        <w:numPr>
          <w:ilvl w:val="0"/>
          <w:numId w:val="2"/>
        </w:numPr>
        <w:spacing w:after="240"/>
        <w:ind w:left="567" w:hanging="567"/>
        <w:rPr>
          <w:rFonts w:ascii="Arial" w:hAnsi="Arial" w:cs="Arial"/>
          <w:sz w:val="24"/>
          <w:szCs w:val="24"/>
        </w:rPr>
      </w:pPr>
      <w:r w:rsidRPr="005D2256">
        <w:rPr>
          <w:rFonts w:ascii="Arial" w:hAnsi="Arial" w:cs="Arial"/>
          <w:sz w:val="24"/>
          <w:szCs w:val="24"/>
        </w:rPr>
        <w:t>The Notes may be amended from time to time by DVA, consistent with any legal obligations and to remain contemporary with changes in the health care industry. Any amendments to the Notes will be dated and DVA will undertake to advise health providers of changes to the Notes prior to them taking effect.</w:t>
      </w:r>
      <w:r w:rsidRPr="005D2256">
        <w:rPr>
          <w:rFonts w:ascii="Arial" w:hAnsi="Arial" w:cs="Arial"/>
          <w:sz w:val="24"/>
          <w:szCs w:val="24"/>
        </w:rPr>
        <w:br w:type="page"/>
      </w:r>
    </w:p>
    <w:p w14:paraId="54D14D2D" w14:textId="77777777" w:rsidR="00D4501E" w:rsidRPr="00AC4137" w:rsidRDefault="00D4501E" w:rsidP="00D4501E">
      <w:pPr>
        <w:pStyle w:val="Heading1"/>
        <w:spacing w:before="0" w:after="240" w:line="240" w:lineRule="auto"/>
        <w:rPr>
          <w:rFonts w:ascii="Arial" w:hAnsi="Arial" w:cs="Arial"/>
          <w:b/>
          <w:color w:val="auto"/>
        </w:rPr>
      </w:pPr>
      <w:bookmarkStart w:id="13" w:name="_Toc57896737"/>
      <w:bookmarkStart w:id="14" w:name="_Toc74303394"/>
      <w:r w:rsidRPr="00AC4137">
        <w:rPr>
          <w:rFonts w:ascii="Arial" w:hAnsi="Arial" w:cs="Arial"/>
          <w:b/>
          <w:color w:val="auto"/>
        </w:rPr>
        <w:t>Treatment of entitled persons under the C</w:t>
      </w:r>
      <w:r w:rsidR="00792C93">
        <w:rPr>
          <w:rFonts w:ascii="Arial" w:hAnsi="Arial" w:cs="Arial"/>
          <w:b/>
          <w:color w:val="auto"/>
        </w:rPr>
        <w:t xml:space="preserve">oordinated </w:t>
      </w:r>
      <w:r w:rsidRPr="00AC4137">
        <w:rPr>
          <w:rFonts w:ascii="Arial" w:hAnsi="Arial" w:cs="Arial"/>
          <w:b/>
          <w:color w:val="auto"/>
        </w:rPr>
        <w:t>V</w:t>
      </w:r>
      <w:r w:rsidR="00792C93">
        <w:rPr>
          <w:rFonts w:ascii="Arial" w:hAnsi="Arial" w:cs="Arial"/>
          <w:b/>
          <w:color w:val="auto"/>
        </w:rPr>
        <w:t xml:space="preserve">eterans’ </w:t>
      </w:r>
      <w:r w:rsidRPr="00AC4137">
        <w:rPr>
          <w:rFonts w:ascii="Arial" w:hAnsi="Arial" w:cs="Arial"/>
          <w:b/>
          <w:color w:val="auto"/>
        </w:rPr>
        <w:t>C</w:t>
      </w:r>
      <w:r w:rsidR="00792C93">
        <w:rPr>
          <w:rFonts w:ascii="Arial" w:hAnsi="Arial" w:cs="Arial"/>
          <w:b/>
          <w:color w:val="auto"/>
        </w:rPr>
        <w:t>are</w:t>
      </w:r>
      <w:r w:rsidRPr="00AC4137">
        <w:rPr>
          <w:rFonts w:ascii="Arial" w:hAnsi="Arial" w:cs="Arial"/>
          <w:b/>
          <w:color w:val="auto"/>
        </w:rPr>
        <w:t xml:space="preserve"> Program</w:t>
      </w:r>
      <w:bookmarkEnd w:id="13"/>
      <w:bookmarkEnd w:id="14"/>
    </w:p>
    <w:p w14:paraId="7C8A9E4C" w14:textId="77777777" w:rsidR="00D4501E" w:rsidRPr="00855799" w:rsidRDefault="00D4501E" w:rsidP="00D4501E">
      <w:pPr>
        <w:pStyle w:val="StyleStyleHeading212ptNotItalicLeft063cmFirstline"/>
        <w:spacing w:before="0" w:after="240"/>
        <w:ind w:left="0"/>
        <w:rPr>
          <w:rFonts w:cs="Arial"/>
          <w:szCs w:val="24"/>
        </w:rPr>
      </w:pPr>
      <w:bookmarkStart w:id="15" w:name="_Toc57896738"/>
      <w:bookmarkStart w:id="16" w:name="_Toc74303395"/>
      <w:r w:rsidRPr="00855799">
        <w:rPr>
          <w:rFonts w:cs="Arial"/>
          <w:szCs w:val="24"/>
        </w:rPr>
        <w:t>The C</w:t>
      </w:r>
      <w:r w:rsidR="00AC2FAC">
        <w:rPr>
          <w:rFonts w:cs="Arial"/>
          <w:szCs w:val="24"/>
        </w:rPr>
        <w:t xml:space="preserve">oordinated </w:t>
      </w:r>
      <w:r w:rsidRPr="00855799">
        <w:rPr>
          <w:rFonts w:cs="Arial"/>
          <w:szCs w:val="24"/>
        </w:rPr>
        <w:t>V</w:t>
      </w:r>
      <w:r w:rsidR="00AC2FAC">
        <w:rPr>
          <w:rFonts w:cs="Arial"/>
          <w:szCs w:val="24"/>
        </w:rPr>
        <w:t xml:space="preserve">eterans’ </w:t>
      </w:r>
      <w:r w:rsidRPr="00855799">
        <w:rPr>
          <w:rFonts w:cs="Arial"/>
          <w:szCs w:val="24"/>
        </w:rPr>
        <w:t>C</w:t>
      </w:r>
      <w:r w:rsidR="00AC2FAC">
        <w:rPr>
          <w:rFonts w:cs="Arial"/>
          <w:szCs w:val="24"/>
        </w:rPr>
        <w:t>are</w:t>
      </w:r>
      <w:r w:rsidRPr="00855799">
        <w:rPr>
          <w:rFonts w:cs="Arial"/>
          <w:szCs w:val="24"/>
        </w:rPr>
        <w:t xml:space="preserve"> Program</w:t>
      </w:r>
      <w:bookmarkEnd w:id="15"/>
      <w:bookmarkEnd w:id="16"/>
    </w:p>
    <w:p w14:paraId="6CE7B97A" w14:textId="77777777" w:rsidR="00182388" w:rsidRDefault="00D4501E" w:rsidP="00D4501E">
      <w:pPr>
        <w:widowControl w:val="0"/>
        <w:numPr>
          <w:ilvl w:val="0"/>
          <w:numId w:val="2"/>
        </w:numPr>
        <w:autoSpaceDE w:val="0"/>
        <w:autoSpaceDN w:val="0"/>
        <w:adjustRightInd w:val="0"/>
        <w:spacing w:after="240" w:line="240" w:lineRule="auto"/>
        <w:ind w:left="567" w:right="89" w:hanging="567"/>
        <w:rPr>
          <w:rFonts w:ascii="Arial" w:hAnsi="Arial" w:cs="Arial"/>
          <w:color w:val="000000"/>
          <w:sz w:val="24"/>
          <w:szCs w:val="24"/>
        </w:rPr>
      </w:pPr>
      <w:r w:rsidRPr="00855799">
        <w:rPr>
          <w:rFonts w:ascii="Arial" w:hAnsi="Arial" w:cs="Arial"/>
          <w:color w:val="000000"/>
          <w:sz w:val="24"/>
          <w:szCs w:val="24"/>
        </w:rPr>
        <w:t xml:space="preserve">The </w:t>
      </w:r>
      <w:r w:rsidR="00182388">
        <w:rPr>
          <w:rFonts w:ascii="Arial" w:hAnsi="Arial" w:cs="Arial"/>
          <w:color w:val="000000"/>
          <w:sz w:val="24"/>
          <w:szCs w:val="24"/>
        </w:rPr>
        <w:t xml:space="preserve">objective of the </w:t>
      </w:r>
      <w:r w:rsidRPr="00855799">
        <w:rPr>
          <w:rFonts w:ascii="Arial" w:hAnsi="Arial" w:cs="Arial"/>
          <w:color w:val="000000"/>
          <w:sz w:val="24"/>
          <w:szCs w:val="24"/>
        </w:rPr>
        <w:t xml:space="preserve">CVC Program is </w:t>
      </w:r>
      <w:r w:rsidR="00182388">
        <w:rPr>
          <w:rFonts w:ascii="Arial" w:hAnsi="Arial" w:cs="Arial"/>
          <w:color w:val="000000"/>
          <w:sz w:val="24"/>
          <w:szCs w:val="24"/>
        </w:rPr>
        <w:t>to help eligible participants manage their chronic condition and avoid unplanned hospitalisations.</w:t>
      </w:r>
    </w:p>
    <w:p w14:paraId="10C35E81" w14:textId="77777777" w:rsidR="00DF0DF7" w:rsidRDefault="00BC696C" w:rsidP="00D4501E">
      <w:pPr>
        <w:widowControl w:val="0"/>
        <w:numPr>
          <w:ilvl w:val="0"/>
          <w:numId w:val="2"/>
        </w:numPr>
        <w:autoSpaceDE w:val="0"/>
        <w:autoSpaceDN w:val="0"/>
        <w:adjustRightInd w:val="0"/>
        <w:spacing w:after="240" w:line="240" w:lineRule="auto"/>
        <w:ind w:left="567" w:right="89" w:hanging="567"/>
        <w:rPr>
          <w:rFonts w:ascii="Arial" w:hAnsi="Arial" w:cs="Arial"/>
          <w:color w:val="000000"/>
          <w:sz w:val="24"/>
          <w:szCs w:val="24"/>
        </w:rPr>
      </w:pPr>
      <w:r>
        <w:rPr>
          <w:rFonts w:ascii="Arial" w:hAnsi="Arial" w:cs="Arial"/>
          <w:color w:val="000000"/>
          <w:sz w:val="24"/>
          <w:szCs w:val="24"/>
        </w:rPr>
        <w:t>Entitled persons are</w:t>
      </w:r>
      <w:r w:rsidR="00D4501E" w:rsidRPr="00855799">
        <w:rPr>
          <w:rFonts w:ascii="Arial" w:hAnsi="Arial" w:cs="Arial"/>
          <w:color w:val="000000"/>
          <w:sz w:val="24"/>
          <w:szCs w:val="24"/>
        </w:rPr>
        <w:t xml:space="preserve"> Gold Card holders</w:t>
      </w:r>
      <w:r w:rsidR="00182388">
        <w:rPr>
          <w:rFonts w:ascii="Arial" w:hAnsi="Arial" w:cs="Arial"/>
          <w:color w:val="000000"/>
          <w:sz w:val="24"/>
          <w:szCs w:val="24"/>
        </w:rPr>
        <w:t xml:space="preserve"> who have one or more chronic condition/s.  Entitled</w:t>
      </w:r>
      <w:r w:rsidR="00DF0DF7">
        <w:rPr>
          <w:rFonts w:ascii="Arial" w:hAnsi="Arial" w:cs="Arial"/>
          <w:color w:val="000000"/>
          <w:sz w:val="24"/>
          <w:szCs w:val="24"/>
        </w:rPr>
        <w:t xml:space="preserve"> White Card holders </w:t>
      </w:r>
      <w:r w:rsidR="00182388">
        <w:rPr>
          <w:rFonts w:ascii="Arial" w:hAnsi="Arial" w:cs="Arial"/>
          <w:color w:val="000000"/>
          <w:sz w:val="24"/>
          <w:szCs w:val="24"/>
        </w:rPr>
        <w:t xml:space="preserve">are those </w:t>
      </w:r>
      <w:r w:rsidR="00DF0DF7">
        <w:rPr>
          <w:rFonts w:ascii="Arial" w:hAnsi="Arial" w:cs="Arial"/>
          <w:color w:val="000000"/>
          <w:sz w:val="24"/>
          <w:szCs w:val="24"/>
        </w:rPr>
        <w:t>with a</w:t>
      </w:r>
      <w:r w:rsidR="004C591E">
        <w:rPr>
          <w:rFonts w:ascii="Arial" w:hAnsi="Arial" w:cs="Arial"/>
          <w:color w:val="000000"/>
          <w:sz w:val="24"/>
          <w:szCs w:val="24"/>
        </w:rPr>
        <w:t xml:space="preserve"> mental health condition for which DVA has accepted liability (a</w:t>
      </w:r>
      <w:r w:rsidR="00DF0DF7">
        <w:rPr>
          <w:rFonts w:ascii="Arial" w:hAnsi="Arial" w:cs="Arial"/>
          <w:color w:val="000000"/>
          <w:sz w:val="24"/>
          <w:szCs w:val="24"/>
        </w:rPr>
        <w:t>n accepted mental health condition</w:t>
      </w:r>
      <w:r w:rsidR="004C591E">
        <w:rPr>
          <w:rFonts w:ascii="Arial" w:hAnsi="Arial" w:cs="Arial"/>
          <w:color w:val="000000"/>
          <w:sz w:val="24"/>
          <w:szCs w:val="24"/>
        </w:rPr>
        <w:t>)</w:t>
      </w:r>
      <w:r w:rsidR="00182388">
        <w:rPr>
          <w:rFonts w:ascii="Arial" w:hAnsi="Arial" w:cs="Arial"/>
          <w:color w:val="000000"/>
          <w:sz w:val="24"/>
          <w:szCs w:val="24"/>
        </w:rPr>
        <w:t xml:space="preserve"> which is chronic</w:t>
      </w:r>
      <w:r w:rsidR="00DF0DF7">
        <w:rPr>
          <w:rFonts w:ascii="Arial" w:hAnsi="Arial" w:cs="Arial"/>
          <w:color w:val="000000"/>
          <w:sz w:val="24"/>
          <w:szCs w:val="24"/>
        </w:rPr>
        <w:t>.</w:t>
      </w:r>
      <w:r w:rsidR="00182388">
        <w:rPr>
          <w:rFonts w:ascii="Arial" w:hAnsi="Arial" w:cs="Arial"/>
          <w:color w:val="000000"/>
          <w:sz w:val="24"/>
          <w:szCs w:val="24"/>
        </w:rPr>
        <w:t xml:space="preserve">  All participants will have complex care needs and will be at risk of hospitalisation.</w:t>
      </w:r>
    </w:p>
    <w:p w14:paraId="320D44F8" w14:textId="77777777" w:rsidR="00D4501E" w:rsidRPr="00855799" w:rsidRDefault="00D4501E" w:rsidP="00D4501E">
      <w:pPr>
        <w:widowControl w:val="0"/>
        <w:numPr>
          <w:ilvl w:val="0"/>
          <w:numId w:val="2"/>
        </w:numPr>
        <w:autoSpaceDE w:val="0"/>
        <w:autoSpaceDN w:val="0"/>
        <w:adjustRightInd w:val="0"/>
        <w:spacing w:after="240" w:line="240" w:lineRule="auto"/>
        <w:ind w:left="567" w:right="89" w:hanging="567"/>
        <w:rPr>
          <w:rFonts w:ascii="Arial" w:hAnsi="Arial" w:cs="Arial"/>
          <w:color w:val="000000"/>
          <w:sz w:val="24"/>
          <w:szCs w:val="24"/>
        </w:rPr>
      </w:pPr>
      <w:r w:rsidRPr="00855799">
        <w:rPr>
          <w:rFonts w:ascii="Arial" w:hAnsi="Arial" w:cs="Arial"/>
          <w:color w:val="000000"/>
          <w:sz w:val="24"/>
          <w:szCs w:val="24"/>
        </w:rPr>
        <w:t>The CVC Program is a team-based program encouraging partnership and collaboration between the participant, GP, C</w:t>
      </w:r>
      <w:r w:rsidR="00523489">
        <w:rPr>
          <w:rFonts w:ascii="Arial" w:hAnsi="Arial" w:cs="Arial"/>
          <w:color w:val="000000"/>
          <w:sz w:val="24"/>
          <w:szCs w:val="24"/>
        </w:rPr>
        <w:t>oordinator</w:t>
      </w:r>
      <w:r w:rsidRPr="00855799">
        <w:rPr>
          <w:rFonts w:ascii="Arial" w:hAnsi="Arial" w:cs="Arial"/>
          <w:color w:val="000000"/>
          <w:sz w:val="24"/>
          <w:szCs w:val="24"/>
        </w:rPr>
        <w:t xml:space="preserve"> and </w:t>
      </w:r>
      <w:r w:rsidR="009E391A" w:rsidRPr="00BC696C">
        <w:rPr>
          <w:rFonts w:ascii="Arial" w:hAnsi="Arial" w:cs="Arial"/>
          <w:color w:val="000000"/>
          <w:sz w:val="24"/>
          <w:szCs w:val="24"/>
        </w:rPr>
        <w:t>their treating</w:t>
      </w:r>
      <w:r w:rsidRPr="00BC696C">
        <w:rPr>
          <w:rFonts w:ascii="Arial" w:hAnsi="Arial" w:cs="Arial"/>
          <w:color w:val="000000"/>
          <w:sz w:val="24"/>
          <w:szCs w:val="24"/>
        </w:rPr>
        <w:t xml:space="preserve"> health professionals and community</w:t>
      </w:r>
      <w:r w:rsidR="00BC696C" w:rsidRPr="00BC696C">
        <w:rPr>
          <w:rFonts w:ascii="Arial" w:hAnsi="Arial" w:cs="Arial"/>
          <w:color w:val="000000"/>
          <w:sz w:val="24"/>
          <w:szCs w:val="24"/>
        </w:rPr>
        <w:t>/informal</w:t>
      </w:r>
      <w:r w:rsidRPr="00BC696C">
        <w:rPr>
          <w:rFonts w:ascii="Arial" w:hAnsi="Arial" w:cs="Arial"/>
          <w:color w:val="000000"/>
          <w:sz w:val="24"/>
          <w:szCs w:val="24"/>
        </w:rPr>
        <w:t xml:space="preserve"> supports. The CVC Program involves a proactive approach to improve the management of</w:t>
      </w:r>
      <w:r w:rsidRPr="00855799">
        <w:rPr>
          <w:rFonts w:ascii="Arial" w:hAnsi="Arial" w:cs="Arial"/>
          <w:color w:val="000000"/>
          <w:sz w:val="24"/>
          <w:szCs w:val="24"/>
        </w:rPr>
        <w:t xml:space="preserve"> participants’ chronic conditions and </w:t>
      </w:r>
      <w:r w:rsidR="009E391A">
        <w:rPr>
          <w:rFonts w:ascii="Arial" w:hAnsi="Arial" w:cs="Arial"/>
          <w:color w:val="000000"/>
          <w:sz w:val="24"/>
          <w:szCs w:val="24"/>
        </w:rPr>
        <w:t xml:space="preserve">the </w:t>
      </w:r>
      <w:r w:rsidRPr="00855799">
        <w:rPr>
          <w:rFonts w:ascii="Arial" w:hAnsi="Arial" w:cs="Arial"/>
          <w:color w:val="000000"/>
          <w:sz w:val="24"/>
          <w:szCs w:val="24"/>
        </w:rPr>
        <w:t xml:space="preserve">quality of care for </w:t>
      </w:r>
      <w:r w:rsidR="009E391A">
        <w:rPr>
          <w:rFonts w:ascii="Arial" w:hAnsi="Arial" w:cs="Arial"/>
          <w:color w:val="000000"/>
          <w:sz w:val="24"/>
          <w:szCs w:val="24"/>
        </w:rPr>
        <w:t>participants</w:t>
      </w:r>
      <w:r w:rsidRPr="00855799">
        <w:rPr>
          <w:rFonts w:ascii="Arial" w:hAnsi="Arial" w:cs="Arial"/>
          <w:color w:val="000000"/>
          <w:sz w:val="24"/>
          <w:szCs w:val="24"/>
        </w:rPr>
        <w:t xml:space="preserve">. </w:t>
      </w:r>
    </w:p>
    <w:p w14:paraId="421BAA39" w14:textId="77777777" w:rsidR="00D4501E" w:rsidRPr="00BC696C" w:rsidRDefault="002D51CD" w:rsidP="00D4501E">
      <w:pPr>
        <w:widowControl w:val="0"/>
        <w:numPr>
          <w:ilvl w:val="0"/>
          <w:numId w:val="2"/>
        </w:numPr>
        <w:autoSpaceDE w:val="0"/>
        <w:autoSpaceDN w:val="0"/>
        <w:adjustRightInd w:val="0"/>
        <w:spacing w:after="240" w:line="240" w:lineRule="auto"/>
        <w:ind w:left="567" w:right="89" w:hanging="567"/>
        <w:rPr>
          <w:rFonts w:ascii="Arial" w:hAnsi="Arial" w:cs="Arial"/>
          <w:color w:val="000000"/>
          <w:sz w:val="24"/>
          <w:szCs w:val="24"/>
        </w:rPr>
      </w:pPr>
      <w:r>
        <w:rPr>
          <w:rFonts w:ascii="Arial" w:hAnsi="Arial" w:cs="Arial"/>
          <w:color w:val="000000"/>
          <w:sz w:val="24"/>
          <w:szCs w:val="24"/>
        </w:rPr>
        <w:t>Care team</w:t>
      </w:r>
      <w:r w:rsidR="00D4501E" w:rsidRPr="00855799">
        <w:rPr>
          <w:rFonts w:ascii="Arial" w:hAnsi="Arial" w:cs="Arial"/>
          <w:color w:val="000000"/>
          <w:sz w:val="24"/>
          <w:szCs w:val="24"/>
        </w:rPr>
        <w:t>s use a person centred approach to care planning</w:t>
      </w:r>
      <w:r w:rsidR="00D4501E">
        <w:rPr>
          <w:rFonts w:ascii="Arial" w:hAnsi="Arial" w:cs="Arial"/>
          <w:color w:val="000000"/>
          <w:sz w:val="24"/>
          <w:szCs w:val="24"/>
        </w:rPr>
        <w:t>, coordination and review</w:t>
      </w:r>
      <w:r w:rsidR="00D4501E" w:rsidRPr="00855799">
        <w:rPr>
          <w:rFonts w:ascii="Arial" w:hAnsi="Arial" w:cs="Arial"/>
          <w:color w:val="000000"/>
          <w:sz w:val="24"/>
          <w:szCs w:val="24"/>
        </w:rPr>
        <w:t xml:space="preserve"> as the model to support better outcomes and self-management of the veteran’s health. The program emphasises a coordinated approach, partnering and utilising </w:t>
      </w:r>
      <w:r w:rsidR="00D4501E" w:rsidRPr="00BC696C">
        <w:rPr>
          <w:rFonts w:ascii="Arial" w:hAnsi="Arial" w:cs="Arial"/>
          <w:color w:val="000000"/>
          <w:sz w:val="24"/>
          <w:szCs w:val="24"/>
        </w:rPr>
        <w:t xml:space="preserve">a multidisciplinary team to provide tailored and flexible support based on the participant’s individual goals. </w:t>
      </w:r>
    </w:p>
    <w:p w14:paraId="3A5E152A" w14:textId="77777777" w:rsidR="00D4501E" w:rsidRPr="00884D9E" w:rsidRDefault="00D4501E" w:rsidP="00D4501E">
      <w:pPr>
        <w:widowControl w:val="0"/>
        <w:numPr>
          <w:ilvl w:val="0"/>
          <w:numId w:val="2"/>
        </w:numPr>
        <w:autoSpaceDE w:val="0"/>
        <w:autoSpaceDN w:val="0"/>
        <w:adjustRightInd w:val="0"/>
        <w:spacing w:after="240" w:line="240" w:lineRule="auto"/>
        <w:ind w:left="567" w:right="89" w:hanging="567"/>
        <w:rPr>
          <w:rFonts w:ascii="Arial" w:hAnsi="Arial" w:cs="Arial"/>
          <w:color w:val="000000"/>
          <w:sz w:val="24"/>
          <w:szCs w:val="24"/>
        </w:rPr>
      </w:pPr>
      <w:r w:rsidRPr="00BC696C">
        <w:rPr>
          <w:rFonts w:ascii="Arial" w:hAnsi="Arial" w:cs="Arial"/>
          <w:color w:val="000000"/>
          <w:sz w:val="24"/>
          <w:szCs w:val="24"/>
        </w:rPr>
        <w:t>Through the CVC Program</w:t>
      </w:r>
      <w:r w:rsidR="00392718" w:rsidRPr="00BC696C">
        <w:rPr>
          <w:rFonts w:ascii="Arial" w:hAnsi="Arial" w:cs="Arial"/>
          <w:color w:val="000000"/>
          <w:sz w:val="24"/>
          <w:szCs w:val="24"/>
        </w:rPr>
        <w:t xml:space="preserve"> assessment</w:t>
      </w:r>
      <w:r w:rsidRPr="00BC696C">
        <w:rPr>
          <w:rFonts w:ascii="Arial" w:hAnsi="Arial" w:cs="Arial"/>
          <w:color w:val="000000"/>
          <w:sz w:val="24"/>
          <w:szCs w:val="24"/>
        </w:rPr>
        <w:t xml:space="preserve"> and the coordination of their Care Plan</w:t>
      </w:r>
      <w:r w:rsidR="00392718" w:rsidRPr="00BC696C">
        <w:rPr>
          <w:rFonts w:ascii="Arial" w:hAnsi="Arial" w:cs="Arial"/>
          <w:color w:val="000000"/>
          <w:sz w:val="24"/>
          <w:szCs w:val="24"/>
        </w:rPr>
        <w:t>s</w:t>
      </w:r>
      <w:r w:rsidRPr="00BC696C">
        <w:rPr>
          <w:rFonts w:ascii="Arial" w:hAnsi="Arial" w:cs="Arial"/>
          <w:color w:val="000000"/>
          <w:sz w:val="24"/>
          <w:szCs w:val="24"/>
        </w:rPr>
        <w:t xml:space="preserve">, participants can access a wide range of health services to assist in the management of their chronic conditions. The sharing of health information amongst partnering health </w:t>
      </w:r>
      <w:r w:rsidR="00BC696C" w:rsidRPr="00BC696C">
        <w:rPr>
          <w:rFonts w:ascii="Arial" w:hAnsi="Arial" w:cs="Arial"/>
          <w:color w:val="000000"/>
          <w:sz w:val="24"/>
          <w:szCs w:val="24"/>
        </w:rPr>
        <w:t>professionals</w:t>
      </w:r>
      <w:r w:rsidRPr="00BC696C">
        <w:rPr>
          <w:rFonts w:ascii="Arial" w:hAnsi="Arial" w:cs="Arial"/>
          <w:color w:val="000000"/>
          <w:sz w:val="24"/>
          <w:szCs w:val="24"/>
        </w:rPr>
        <w:t xml:space="preserve"> enables better health outcomes for participants. Regular communication, empowerment</w:t>
      </w:r>
      <w:r w:rsidRPr="00855799">
        <w:rPr>
          <w:rFonts w:ascii="Arial" w:hAnsi="Arial" w:cs="Arial"/>
          <w:color w:val="000000"/>
          <w:sz w:val="24"/>
          <w:szCs w:val="24"/>
        </w:rPr>
        <w:t xml:space="preserve"> and coaching </w:t>
      </w:r>
      <w:r w:rsidR="00FF122F">
        <w:rPr>
          <w:rFonts w:ascii="Arial" w:hAnsi="Arial" w:cs="Arial"/>
          <w:color w:val="000000"/>
          <w:sz w:val="24"/>
          <w:szCs w:val="24"/>
        </w:rPr>
        <w:t xml:space="preserve">of participants </w:t>
      </w:r>
      <w:r w:rsidRPr="00855799">
        <w:rPr>
          <w:rFonts w:ascii="Arial" w:hAnsi="Arial" w:cs="Arial"/>
          <w:color w:val="000000"/>
          <w:sz w:val="24"/>
          <w:szCs w:val="24"/>
        </w:rPr>
        <w:t>are key to the</w:t>
      </w:r>
      <w:r>
        <w:rPr>
          <w:rFonts w:ascii="Arial" w:hAnsi="Arial" w:cs="Arial"/>
          <w:color w:val="000000"/>
          <w:sz w:val="24"/>
          <w:szCs w:val="24"/>
        </w:rPr>
        <w:t xml:space="preserve"> </w:t>
      </w:r>
      <w:r w:rsidR="002D51CD">
        <w:rPr>
          <w:rFonts w:ascii="Arial" w:hAnsi="Arial" w:cs="Arial"/>
          <w:color w:val="000000"/>
          <w:sz w:val="24"/>
          <w:szCs w:val="24"/>
        </w:rPr>
        <w:t>Care team</w:t>
      </w:r>
      <w:r w:rsidRPr="00855799">
        <w:rPr>
          <w:rFonts w:ascii="Arial" w:hAnsi="Arial" w:cs="Arial"/>
          <w:color w:val="000000"/>
          <w:sz w:val="24"/>
          <w:szCs w:val="24"/>
        </w:rPr>
        <w:t xml:space="preserve"> succes</w:t>
      </w:r>
      <w:r>
        <w:rPr>
          <w:rFonts w:ascii="Arial" w:hAnsi="Arial" w:cs="Arial"/>
          <w:color w:val="000000"/>
          <w:sz w:val="24"/>
          <w:szCs w:val="24"/>
        </w:rPr>
        <w:t>sfully managing all aspects of the program for a participant</w:t>
      </w:r>
      <w:r w:rsidRPr="00855799">
        <w:rPr>
          <w:rFonts w:ascii="Arial" w:hAnsi="Arial" w:cs="Arial"/>
          <w:color w:val="000000"/>
          <w:sz w:val="24"/>
          <w:szCs w:val="24"/>
        </w:rPr>
        <w:t>.</w:t>
      </w:r>
      <w:bookmarkStart w:id="17" w:name="_Toc57896739"/>
    </w:p>
    <w:p w14:paraId="465EB889" w14:textId="77777777" w:rsidR="00D4501E" w:rsidRPr="00855799" w:rsidRDefault="00D4501E" w:rsidP="00D4501E">
      <w:pPr>
        <w:pStyle w:val="StyleStyleHeading212ptNotItalicLeft063cmFirstline"/>
        <w:spacing w:before="0" w:after="240"/>
        <w:ind w:left="0"/>
        <w:rPr>
          <w:rFonts w:cs="Arial"/>
          <w:szCs w:val="24"/>
        </w:rPr>
      </w:pPr>
      <w:bookmarkStart w:id="18" w:name="_Toc74303396"/>
      <w:r w:rsidRPr="00855799">
        <w:rPr>
          <w:rFonts w:cs="Arial"/>
          <w:szCs w:val="24"/>
        </w:rPr>
        <w:t>Prepare your practice for the C</w:t>
      </w:r>
      <w:r w:rsidR="00C65C34">
        <w:rPr>
          <w:rFonts w:cs="Arial"/>
          <w:szCs w:val="24"/>
        </w:rPr>
        <w:t xml:space="preserve">oordinated </w:t>
      </w:r>
      <w:r w:rsidRPr="00855799">
        <w:rPr>
          <w:rFonts w:cs="Arial"/>
          <w:szCs w:val="24"/>
        </w:rPr>
        <w:t>V</w:t>
      </w:r>
      <w:r w:rsidR="00C65C34">
        <w:rPr>
          <w:rFonts w:cs="Arial"/>
          <w:szCs w:val="24"/>
        </w:rPr>
        <w:t xml:space="preserve">eterans’ </w:t>
      </w:r>
      <w:r w:rsidRPr="00855799">
        <w:rPr>
          <w:rFonts w:cs="Arial"/>
          <w:szCs w:val="24"/>
        </w:rPr>
        <w:t>C</w:t>
      </w:r>
      <w:r w:rsidR="00C65C34">
        <w:rPr>
          <w:rFonts w:cs="Arial"/>
          <w:szCs w:val="24"/>
        </w:rPr>
        <w:t>are</w:t>
      </w:r>
      <w:r w:rsidRPr="00855799">
        <w:rPr>
          <w:rFonts w:cs="Arial"/>
          <w:szCs w:val="24"/>
        </w:rPr>
        <w:t xml:space="preserve"> Program</w:t>
      </w:r>
      <w:bookmarkEnd w:id="17"/>
      <w:bookmarkEnd w:id="18"/>
    </w:p>
    <w:p w14:paraId="3ADA362A" w14:textId="77777777" w:rsidR="00D4501E" w:rsidRPr="00855799" w:rsidRDefault="00D4501E" w:rsidP="00D4501E">
      <w:pPr>
        <w:widowControl w:val="0"/>
        <w:numPr>
          <w:ilvl w:val="0"/>
          <w:numId w:val="2"/>
        </w:numPr>
        <w:autoSpaceDE w:val="0"/>
        <w:autoSpaceDN w:val="0"/>
        <w:adjustRightInd w:val="0"/>
        <w:spacing w:after="240" w:line="240" w:lineRule="auto"/>
        <w:ind w:left="567" w:right="89" w:hanging="567"/>
        <w:rPr>
          <w:rFonts w:ascii="Arial" w:hAnsi="Arial" w:cs="Arial"/>
          <w:color w:val="000000"/>
          <w:sz w:val="24"/>
          <w:szCs w:val="24"/>
        </w:rPr>
      </w:pPr>
      <w:r w:rsidRPr="00855799">
        <w:rPr>
          <w:rFonts w:ascii="Arial" w:hAnsi="Arial" w:cs="Arial"/>
          <w:color w:val="000000"/>
          <w:sz w:val="24"/>
          <w:szCs w:val="24"/>
        </w:rPr>
        <w:t xml:space="preserve">The CVC Program is delivered in a General Practice setting and can involve just the GP, or in most cases, the GP and </w:t>
      </w:r>
      <w:r w:rsidR="00392718">
        <w:rPr>
          <w:rFonts w:ascii="Arial" w:hAnsi="Arial" w:cs="Arial"/>
          <w:color w:val="000000"/>
          <w:sz w:val="24"/>
          <w:szCs w:val="24"/>
        </w:rPr>
        <w:t xml:space="preserve">a </w:t>
      </w:r>
      <w:r w:rsidR="00D12EFC">
        <w:rPr>
          <w:rFonts w:ascii="Arial" w:hAnsi="Arial" w:cs="Arial"/>
          <w:color w:val="000000"/>
          <w:sz w:val="24"/>
          <w:szCs w:val="24"/>
        </w:rPr>
        <w:t>C</w:t>
      </w:r>
      <w:r w:rsidR="004C591E">
        <w:rPr>
          <w:rFonts w:ascii="Arial" w:hAnsi="Arial" w:cs="Arial"/>
          <w:color w:val="000000"/>
          <w:sz w:val="24"/>
          <w:szCs w:val="24"/>
        </w:rPr>
        <w:t>oordinator</w:t>
      </w:r>
      <w:r w:rsidRPr="00855799">
        <w:rPr>
          <w:rFonts w:ascii="Arial" w:hAnsi="Arial" w:cs="Arial"/>
          <w:color w:val="000000"/>
          <w:sz w:val="24"/>
          <w:szCs w:val="24"/>
        </w:rPr>
        <w:t>. The C</w:t>
      </w:r>
      <w:r w:rsidR="00D12EFC">
        <w:rPr>
          <w:rFonts w:ascii="Arial" w:hAnsi="Arial" w:cs="Arial"/>
          <w:color w:val="000000"/>
          <w:sz w:val="24"/>
          <w:szCs w:val="24"/>
        </w:rPr>
        <w:t>oordinator</w:t>
      </w:r>
      <w:r w:rsidRPr="00855799">
        <w:rPr>
          <w:rFonts w:ascii="Arial" w:hAnsi="Arial" w:cs="Arial"/>
          <w:color w:val="000000"/>
          <w:sz w:val="24"/>
          <w:szCs w:val="24"/>
        </w:rPr>
        <w:t xml:space="preserve"> may be a </w:t>
      </w:r>
      <w:r w:rsidR="006475D1">
        <w:rPr>
          <w:rFonts w:ascii="Arial" w:hAnsi="Arial" w:cs="Arial"/>
          <w:color w:val="000000"/>
          <w:sz w:val="24"/>
          <w:szCs w:val="24"/>
        </w:rPr>
        <w:t>p</w:t>
      </w:r>
      <w:r w:rsidRPr="00855799">
        <w:rPr>
          <w:rFonts w:ascii="Arial" w:hAnsi="Arial" w:cs="Arial"/>
          <w:color w:val="000000"/>
          <w:sz w:val="24"/>
          <w:szCs w:val="24"/>
        </w:rPr>
        <w:t xml:space="preserve">ractice </w:t>
      </w:r>
      <w:r w:rsidR="006475D1">
        <w:rPr>
          <w:rFonts w:ascii="Arial" w:hAnsi="Arial" w:cs="Arial"/>
          <w:color w:val="000000"/>
          <w:sz w:val="24"/>
          <w:szCs w:val="24"/>
        </w:rPr>
        <w:t>n</w:t>
      </w:r>
      <w:r w:rsidRPr="00855799">
        <w:rPr>
          <w:rFonts w:ascii="Arial" w:hAnsi="Arial" w:cs="Arial"/>
          <w:color w:val="000000"/>
          <w:sz w:val="24"/>
          <w:szCs w:val="24"/>
        </w:rPr>
        <w:t>urse</w:t>
      </w:r>
      <w:r w:rsidR="00D12EFC">
        <w:rPr>
          <w:rFonts w:ascii="Arial" w:hAnsi="Arial" w:cs="Arial"/>
          <w:color w:val="000000"/>
          <w:sz w:val="24"/>
          <w:szCs w:val="24"/>
        </w:rPr>
        <w:t xml:space="preserve"> (PN)</w:t>
      </w:r>
      <w:r w:rsidRPr="00855799">
        <w:rPr>
          <w:rFonts w:ascii="Arial" w:hAnsi="Arial" w:cs="Arial"/>
          <w:color w:val="000000"/>
          <w:sz w:val="24"/>
          <w:szCs w:val="24"/>
        </w:rPr>
        <w:t>, Aboriginal and</w:t>
      </w:r>
      <w:r w:rsidR="00392718">
        <w:rPr>
          <w:rFonts w:ascii="Arial" w:hAnsi="Arial" w:cs="Arial"/>
          <w:color w:val="000000"/>
          <w:sz w:val="24"/>
          <w:szCs w:val="24"/>
        </w:rPr>
        <w:t>/or</w:t>
      </w:r>
      <w:r w:rsidRPr="00855799">
        <w:rPr>
          <w:rFonts w:ascii="Arial" w:hAnsi="Arial" w:cs="Arial"/>
          <w:color w:val="000000"/>
          <w:sz w:val="24"/>
          <w:szCs w:val="24"/>
        </w:rPr>
        <w:t xml:space="preserve"> Torres Strait Islander </w:t>
      </w:r>
      <w:r w:rsidR="002E6F0F">
        <w:rPr>
          <w:rFonts w:ascii="Arial" w:hAnsi="Arial" w:cs="Arial"/>
          <w:sz w:val="24"/>
          <w:szCs w:val="24"/>
        </w:rPr>
        <w:t xml:space="preserve">Primary </w:t>
      </w:r>
      <w:r w:rsidRPr="00855799">
        <w:rPr>
          <w:rFonts w:ascii="Arial" w:hAnsi="Arial" w:cs="Arial"/>
          <w:color w:val="000000"/>
          <w:sz w:val="24"/>
          <w:szCs w:val="24"/>
        </w:rPr>
        <w:t xml:space="preserve">Health Worker or </w:t>
      </w:r>
      <w:r w:rsidR="00875E3D">
        <w:rPr>
          <w:rFonts w:ascii="Arial" w:hAnsi="Arial" w:cs="Arial"/>
          <w:color w:val="000000"/>
          <w:sz w:val="24"/>
          <w:szCs w:val="24"/>
        </w:rPr>
        <w:t xml:space="preserve">an RN/EN employed by a </w:t>
      </w:r>
      <w:r w:rsidRPr="00855799">
        <w:rPr>
          <w:rFonts w:ascii="Arial" w:hAnsi="Arial" w:cs="Arial"/>
          <w:color w:val="000000"/>
          <w:sz w:val="24"/>
          <w:szCs w:val="24"/>
        </w:rPr>
        <w:t xml:space="preserve">DVA contracted </w:t>
      </w:r>
      <w:r w:rsidR="00E8065C">
        <w:rPr>
          <w:rFonts w:ascii="Arial" w:hAnsi="Arial" w:cs="Arial"/>
          <w:color w:val="000000"/>
          <w:sz w:val="24"/>
          <w:szCs w:val="24"/>
        </w:rPr>
        <w:t>c</w:t>
      </w:r>
      <w:r w:rsidRPr="00855799">
        <w:rPr>
          <w:rFonts w:ascii="Arial" w:hAnsi="Arial" w:cs="Arial"/>
          <w:color w:val="000000"/>
          <w:sz w:val="24"/>
          <w:szCs w:val="24"/>
        </w:rPr>
        <w:t xml:space="preserve">ommunity </w:t>
      </w:r>
      <w:r w:rsidR="00E8065C">
        <w:rPr>
          <w:rFonts w:ascii="Arial" w:hAnsi="Arial" w:cs="Arial"/>
          <w:color w:val="000000"/>
          <w:sz w:val="24"/>
          <w:szCs w:val="24"/>
        </w:rPr>
        <w:t>n</w:t>
      </w:r>
      <w:r w:rsidRPr="00855799">
        <w:rPr>
          <w:rFonts w:ascii="Arial" w:hAnsi="Arial" w:cs="Arial"/>
          <w:color w:val="000000"/>
          <w:sz w:val="24"/>
          <w:szCs w:val="24"/>
        </w:rPr>
        <w:t>urse</w:t>
      </w:r>
      <w:r w:rsidR="00523489">
        <w:rPr>
          <w:rFonts w:ascii="Arial" w:hAnsi="Arial" w:cs="Arial"/>
          <w:color w:val="000000"/>
          <w:sz w:val="24"/>
          <w:szCs w:val="24"/>
        </w:rPr>
        <w:t xml:space="preserve"> provider</w:t>
      </w:r>
      <w:r w:rsidRPr="00855799">
        <w:rPr>
          <w:rFonts w:ascii="Arial" w:hAnsi="Arial" w:cs="Arial"/>
          <w:color w:val="000000"/>
          <w:sz w:val="24"/>
          <w:szCs w:val="24"/>
        </w:rPr>
        <w:t>.</w:t>
      </w:r>
    </w:p>
    <w:p w14:paraId="605CAD4B" w14:textId="77777777" w:rsidR="00D4501E" w:rsidRPr="00855799" w:rsidRDefault="00D4501E" w:rsidP="004C591E">
      <w:pPr>
        <w:widowControl w:val="0"/>
        <w:numPr>
          <w:ilvl w:val="0"/>
          <w:numId w:val="2"/>
        </w:numPr>
        <w:autoSpaceDE w:val="0"/>
        <w:autoSpaceDN w:val="0"/>
        <w:adjustRightInd w:val="0"/>
        <w:spacing w:after="240" w:line="240" w:lineRule="auto"/>
        <w:ind w:left="567" w:right="89" w:hanging="567"/>
        <w:rPr>
          <w:rFonts w:ascii="Arial" w:hAnsi="Arial" w:cs="Arial"/>
          <w:color w:val="000000"/>
          <w:sz w:val="24"/>
          <w:szCs w:val="24"/>
        </w:rPr>
      </w:pPr>
      <w:r>
        <w:rPr>
          <w:rFonts w:ascii="Arial" w:hAnsi="Arial" w:cs="Arial"/>
          <w:color w:val="000000"/>
          <w:sz w:val="24"/>
          <w:szCs w:val="24"/>
        </w:rPr>
        <w:t xml:space="preserve">Where a GP uses a </w:t>
      </w:r>
      <w:r w:rsidR="00D12EFC">
        <w:rPr>
          <w:rFonts w:ascii="Arial" w:hAnsi="Arial" w:cs="Arial"/>
          <w:color w:val="000000"/>
          <w:sz w:val="24"/>
          <w:szCs w:val="24"/>
        </w:rPr>
        <w:t>PN</w:t>
      </w:r>
      <w:r>
        <w:rPr>
          <w:rFonts w:ascii="Arial" w:hAnsi="Arial" w:cs="Arial"/>
          <w:color w:val="000000"/>
          <w:sz w:val="24"/>
          <w:szCs w:val="24"/>
        </w:rPr>
        <w:t xml:space="preserve"> as the </w:t>
      </w:r>
      <w:r w:rsidR="00D12EFC">
        <w:rPr>
          <w:rFonts w:ascii="Arial" w:hAnsi="Arial" w:cs="Arial"/>
          <w:color w:val="000000"/>
          <w:sz w:val="24"/>
          <w:szCs w:val="24"/>
        </w:rPr>
        <w:t>Coordinator</w:t>
      </w:r>
      <w:r>
        <w:rPr>
          <w:rFonts w:ascii="Arial" w:hAnsi="Arial" w:cs="Arial"/>
          <w:color w:val="000000"/>
          <w:sz w:val="24"/>
          <w:szCs w:val="24"/>
        </w:rPr>
        <w:t>, it</w:t>
      </w:r>
      <w:r w:rsidRPr="00855799">
        <w:rPr>
          <w:rFonts w:ascii="Arial" w:hAnsi="Arial" w:cs="Arial"/>
          <w:color w:val="000000"/>
          <w:sz w:val="24"/>
          <w:szCs w:val="24"/>
        </w:rPr>
        <w:t xml:space="preserve"> is recommended the practice has ca</w:t>
      </w:r>
      <w:r w:rsidRPr="00855799">
        <w:rPr>
          <w:rFonts w:ascii="Arial" w:hAnsi="Arial" w:cs="Arial"/>
          <w:color w:val="000000"/>
          <w:spacing w:val="2"/>
          <w:sz w:val="24"/>
          <w:szCs w:val="24"/>
        </w:rPr>
        <w:t>p</w:t>
      </w:r>
      <w:r w:rsidRPr="00855799">
        <w:rPr>
          <w:rFonts w:ascii="Arial" w:hAnsi="Arial" w:cs="Arial"/>
          <w:color w:val="000000"/>
          <w:sz w:val="24"/>
          <w:szCs w:val="24"/>
        </w:rPr>
        <w:t>ability</w:t>
      </w:r>
      <w:r w:rsidRPr="00855799">
        <w:rPr>
          <w:rFonts w:ascii="Arial" w:hAnsi="Arial" w:cs="Arial"/>
          <w:color w:val="000000"/>
          <w:spacing w:val="-11"/>
          <w:sz w:val="24"/>
          <w:szCs w:val="24"/>
        </w:rPr>
        <w:t xml:space="preserve"> </w:t>
      </w:r>
      <w:r w:rsidRPr="00855799">
        <w:rPr>
          <w:rFonts w:ascii="Arial" w:hAnsi="Arial" w:cs="Arial"/>
          <w:color w:val="000000"/>
          <w:sz w:val="24"/>
          <w:szCs w:val="24"/>
        </w:rPr>
        <w:t>for</w:t>
      </w:r>
      <w:r w:rsidRPr="00855799">
        <w:rPr>
          <w:rFonts w:ascii="Arial" w:hAnsi="Arial" w:cs="Arial"/>
          <w:color w:val="000000"/>
          <w:spacing w:val="-3"/>
          <w:sz w:val="24"/>
          <w:szCs w:val="24"/>
        </w:rPr>
        <w:t xml:space="preserve"> </w:t>
      </w:r>
      <w:r w:rsidRPr="00855799">
        <w:rPr>
          <w:rFonts w:ascii="Arial" w:hAnsi="Arial" w:cs="Arial"/>
          <w:color w:val="000000"/>
          <w:sz w:val="24"/>
          <w:szCs w:val="24"/>
        </w:rPr>
        <w:t>the</w:t>
      </w:r>
      <w:r w:rsidRPr="00855799">
        <w:rPr>
          <w:rFonts w:ascii="Arial" w:hAnsi="Arial" w:cs="Arial"/>
          <w:color w:val="000000"/>
          <w:spacing w:val="-3"/>
          <w:sz w:val="24"/>
          <w:szCs w:val="24"/>
        </w:rPr>
        <w:t xml:space="preserve"> </w:t>
      </w:r>
      <w:r w:rsidR="00D12EFC">
        <w:rPr>
          <w:rFonts w:ascii="Arial" w:hAnsi="Arial" w:cs="Arial"/>
          <w:color w:val="000000"/>
          <w:sz w:val="24"/>
          <w:szCs w:val="24"/>
        </w:rPr>
        <w:t xml:space="preserve">PN </w:t>
      </w:r>
      <w:r w:rsidRPr="00855799">
        <w:rPr>
          <w:rFonts w:ascii="Arial" w:hAnsi="Arial" w:cs="Arial"/>
          <w:color w:val="000000"/>
          <w:sz w:val="24"/>
          <w:szCs w:val="24"/>
        </w:rPr>
        <w:t>to</w:t>
      </w:r>
      <w:r w:rsidRPr="00855799">
        <w:rPr>
          <w:rFonts w:ascii="Arial" w:hAnsi="Arial" w:cs="Arial"/>
          <w:color w:val="000000"/>
          <w:spacing w:val="-2"/>
          <w:sz w:val="24"/>
          <w:szCs w:val="24"/>
        </w:rPr>
        <w:t xml:space="preserve"> </w:t>
      </w:r>
      <w:r w:rsidRPr="00855799">
        <w:rPr>
          <w:rFonts w:ascii="Arial" w:hAnsi="Arial" w:cs="Arial"/>
          <w:color w:val="000000"/>
          <w:sz w:val="24"/>
          <w:szCs w:val="24"/>
        </w:rPr>
        <w:t>make</w:t>
      </w:r>
      <w:r w:rsidRPr="00855799">
        <w:rPr>
          <w:rFonts w:ascii="Arial" w:hAnsi="Arial" w:cs="Arial"/>
          <w:color w:val="000000"/>
          <w:spacing w:val="-6"/>
          <w:sz w:val="24"/>
          <w:szCs w:val="24"/>
        </w:rPr>
        <w:t xml:space="preserve"> </w:t>
      </w:r>
      <w:r w:rsidRPr="00855799">
        <w:rPr>
          <w:rFonts w:ascii="Arial" w:hAnsi="Arial" w:cs="Arial"/>
          <w:color w:val="000000"/>
          <w:sz w:val="24"/>
          <w:szCs w:val="24"/>
        </w:rPr>
        <w:t>home</w:t>
      </w:r>
      <w:r w:rsidRPr="00855799">
        <w:rPr>
          <w:rFonts w:ascii="Arial" w:hAnsi="Arial" w:cs="Arial"/>
          <w:color w:val="000000"/>
          <w:spacing w:val="-6"/>
          <w:sz w:val="24"/>
          <w:szCs w:val="24"/>
        </w:rPr>
        <w:t xml:space="preserve"> </w:t>
      </w:r>
      <w:r w:rsidRPr="00855799">
        <w:rPr>
          <w:rFonts w:ascii="Arial" w:hAnsi="Arial" w:cs="Arial"/>
          <w:color w:val="000000"/>
          <w:spacing w:val="2"/>
          <w:sz w:val="24"/>
          <w:szCs w:val="24"/>
        </w:rPr>
        <w:t>v</w:t>
      </w:r>
      <w:r w:rsidRPr="00855799">
        <w:rPr>
          <w:rFonts w:ascii="Arial" w:hAnsi="Arial" w:cs="Arial"/>
          <w:color w:val="000000"/>
          <w:sz w:val="24"/>
          <w:szCs w:val="24"/>
        </w:rPr>
        <w:t>isits</w:t>
      </w:r>
      <w:r w:rsidRPr="00855799">
        <w:rPr>
          <w:rFonts w:ascii="Arial" w:hAnsi="Arial" w:cs="Arial"/>
          <w:color w:val="000000"/>
          <w:spacing w:val="-6"/>
          <w:sz w:val="24"/>
          <w:szCs w:val="24"/>
        </w:rPr>
        <w:t xml:space="preserve"> </w:t>
      </w:r>
      <w:r w:rsidRPr="00855799">
        <w:rPr>
          <w:rFonts w:ascii="Arial" w:hAnsi="Arial" w:cs="Arial"/>
          <w:color w:val="000000"/>
          <w:sz w:val="24"/>
          <w:szCs w:val="24"/>
        </w:rPr>
        <w:t>to participants</w:t>
      </w:r>
      <w:r w:rsidRPr="00855799">
        <w:rPr>
          <w:rFonts w:ascii="Arial" w:hAnsi="Arial" w:cs="Arial"/>
          <w:color w:val="000000"/>
          <w:spacing w:val="-13"/>
          <w:sz w:val="24"/>
          <w:szCs w:val="24"/>
        </w:rPr>
        <w:t xml:space="preserve"> </w:t>
      </w:r>
      <w:r w:rsidRPr="00855799">
        <w:rPr>
          <w:rFonts w:ascii="Arial" w:hAnsi="Arial" w:cs="Arial"/>
          <w:color w:val="000000"/>
          <w:sz w:val="24"/>
          <w:szCs w:val="24"/>
        </w:rPr>
        <w:t>living</w:t>
      </w:r>
      <w:r w:rsidRPr="00855799">
        <w:rPr>
          <w:rFonts w:ascii="Arial" w:hAnsi="Arial" w:cs="Arial"/>
          <w:color w:val="000000"/>
          <w:spacing w:val="-7"/>
          <w:sz w:val="24"/>
          <w:szCs w:val="24"/>
        </w:rPr>
        <w:t xml:space="preserve"> </w:t>
      </w:r>
      <w:r w:rsidRPr="00855799">
        <w:rPr>
          <w:rFonts w:ascii="Arial" w:hAnsi="Arial" w:cs="Arial"/>
          <w:color w:val="000000"/>
          <w:sz w:val="24"/>
          <w:szCs w:val="24"/>
        </w:rPr>
        <w:t>within</w:t>
      </w:r>
      <w:r w:rsidRPr="00855799">
        <w:rPr>
          <w:rFonts w:ascii="Arial" w:hAnsi="Arial" w:cs="Arial"/>
          <w:color w:val="000000"/>
          <w:spacing w:val="-7"/>
          <w:sz w:val="24"/>
          <w:szCs w:val="24"/>
        </w:rPr>
        <w:t xml:space="preserve"> </w:t>
      </w:r>
      <w:r w:rsidRPr="00855799">
        <w:rPr>
          <w:rFonts w:ascii="Arial" w:hAnsi="Arial" w:cs="Arial"/>
          <w:color w:val="000000"/>
          <w:sz w:val="24"/>
          <w:szCs w:val="24"/>
        </w:rPr>
        <w:t>a</w:t>
      </w:r>
      <w:r w:rsidRPr="00855799">
        <w:rPr>
          <w:rFonts w:ascii="Arial" w:hAnsi="Arial" w:cs="Arial"/>
          <w:color w:val="000000"/>
          <w:spacing w:val="-1"/>
          <w:sz w:val="24"/>
          <w:szCs w:val="24"/>
        </w:rPr>
        <w:t xml:space="preserve"> </w:t>
      </w:r>
      <w:r w:rsidRPr="00855799">
        <w:rPr>
          <w:rFonts w:ascii="Arial" w:hAnsi="Arial" w:cs="Arial"/>
          <w:color w:val="000000"/>
          <w:spacing w:val="1"/>
          <w:sz w:val="24"/>
          <w:szCs w:val="24"/>
        </w:rPr>
        <w:t>r</w:t>
      </w:r>
      <w:r w:rsidRPr="00855799">
        <w:rPr>
          <w:rFonts w:ascii="Arial" w:hAnsi="Arial" w:cs="Arial"/>
          <w:color w:val="000000"/>
          <w:sz w:val="24"/>
          <w:szCs w:val="24"/>
        </w:rPr>
        <w:t>ea</w:t>
      </w:r>
      <w:r w:rsidRPr="00855799">
        <w:rPr>
          <w:rFonts w:ascii="Arial" w:hAnsi="Arial" w:cs="Arial"/>
          <w:color w:val="000000"/>
          <w:spacing w:val="2"/>
          <w:sz w:val="24"/>
          <w:szCs w:val="24"/>
        </w:rPr>
        <w:t>s</w:t>
      </w:r>
      <w:r w:rsidRPr="00855799">
        <w:rPr>
          <w:rFonts w:ascii="Arial" w:hAnsi="Arial" w:cs="Arial"/>
          <w:color w:val="000000"/>
          <w:sz w:val="24"/>
          <w:szCs w:val="24"/>
        </w:rPr>
        <w:t>onable</w:t>
      </w:r>
      <w:r w:rsidRPr="00855799">
        <w:rPr>
          <w:rFonts w:ascii="Arial" w:hAnsi="Arial" w:cs="Arial"/>
          <w:color w:val="000000"/>
          <w:spacing w:val="-12"/>
          <w:sz w:val="24"/>
          <w:szCs w:val="24"/>
        </w:rPr>
        <w:t xml:space="preserve"> </w:t>
      </w:r>
      <w:r w:rsidRPr="00855799">
        <w:rPr>
          <w:rFonts w:ascii="Arial" w:hAnsi="Arial" w:cs="Arial"/>
          <w:color w:val="000000"/>
          <w:sz w:val="24"/>
          <w:szCs w:val="24"/>
        </w:rPr>
        <w:t>time</w:t>
      </w:r>
      <w:r w:rsidRPr="00855799">
        <w:rPr>
          <w:rFonts w:ascii="Arial" w:hAnsi="Arial" w:cs="Arial"/>
          <w:color w:val="000000"/>
          <w:spacing w:val="-5"/>
          <w:sz w:val="24"/>
          <w:szCs w:val="24"/>
        </w:rPr>
        <w:t xml:space="preserve"> </w:t>
      </w:r>
      <w:r w:rsidRPr="00855799">
        <w:rPr>
          <w:rFonts w:ascii="Arial" w:hAnsi="Arial" w:cs="Arial"/>
          <w:color w:val="000000"/>
          <w:sz w:val="24"/>
          <w:szCs w:val="24"/>
        </w:rPr>
        <w:t>and</w:t>
      </w:r>
      <w:r w:rsidRPr="00855799">
        <w:rPr>
          <w:rFonts w:ascii="Arial" w:hAnsi="Arial" w:cs="Arial"/>
          <w:color w:val="000000"/>
          <w:spacing w:val="-4"/>
          <w:sz w:val="24"/>
          <w:szCs w:val="24"/>
        </w:rPr>
        <w:t xml:space="preserve"> </w:t>
      </w:r>
      <w:r w:rsidRPr="00855799">
        <w:rPr>
          <w:rFonts w:ascii="Arial" w:hAnsi="Arial" w:cs="Arial"/>
          <w:color w:val="000000"/>
          <w:sz w:val="24"/>
          <w:szCs w:val="24"/>
        </w:rPr>
        <w:t>distance</w:t>
      </w:r>
      <w:r w:rsidRPr="00855799">
        <w:rPr>
          <w:rFonts w:ascii="Arial" w:hAnsi="Arial" w:cs="Arial"/>
          <w:color w:val="000000"/>
          <w:spacing w:val="-9"/>
          <w:sz w:val="24"/>
          <w:szCs w:val="24"/>
        </w:rPr>
        <w:t xml:space="preserve"> </w:t>
      </w:r>
      <w:r w:rsidRPr="00855799">
        <w:rPr>
          <w:rFonts w:ascii="Arial" w:hAnsi="Arial" w:cs="Arial"/>
          <w:color w:val="000000"/>
          <w:sz w:val="24"/>
          <w:szCs w:val="24"/>
        </w:rPr>
        <w:t>fr</w:t>
      </w:r>
      <w:r w:rsidRPr="00855799">
        <w:rPr>
          <w:rFonts w:ascii="Arial" w:hAnsi="Arial" w:cs="Arial"/>
          <w:color w:val="000000"/>
          <w:spacing w:val="2"/>
          <w:sz w:val="24"/>
          <w:szCs w:val="24"/>
        </w:rPr>
        <w:t>o</w:t>
      </w:r>
      <w:r w:rsidRPr="00855799">
        <w:rPr>
          <w:rFonts w:ascii="Arial" w:hAnsi="Arial" w:cs="Arial"/>
          <w:color w:val="000000"/>
          <w:sz w:val="24"/>
          <w:szCs w:val="24"/>
        </w:rPr>
        <w:t>m</w:t>
      </w:r>
      <w:r w:rsidRPr="00855799">
        <w:rPr>
          <w:rFonts w:ascii="Arial" w:hAnsi="Arial" w:cs="Arial"/>
          <w:color w:val="000000"/>
          <w:spacing w:val="-5"/>
          <w:sz w:val="24"/>
          <w:szCs w:val="24"/>
        </w:rPr>
        <w:t xml:space="preserve"> </w:t>
      </w:r>
      <w:r w:rsidRPr="00855799">
        <w:rPr>
          <w:rFonts w:ascii="Arial" w:hAnsi="Arial" w:cs="Arial"/>
          <w:color w:val="000000"/>
          <w:spacing w:val="1"/>
          <w:sz w:val="24"/>
          <w:szCs w:val="24"/>
        </w:rPr>
        <w:t>th</w:t>
      </w:r>
      <w:r w:rsidRPr="00855799">
        <w:rPr>
          <w:rFonts w:ascii="Arial" w:hAnsi="Arial" w:cs="Arial"/>
          <w:color w:val="000000"/>
          <w:sz w:val="24"/>
          <w:szCs w:val="24"/>
        </w:rPr>
        <w:t>e practice.</w:t>
      </w:r>
    </w:p>
    <w:p w14:paraId="5E70ED63" w14:textId="06C3FE25" w:rsidR="00D4501E" w:rsidRPr="00855799" w:rsidRDefault="00D4501E" w:rsidP="00D4501E">
      <w:pPr>
        <w:widowControl w:val="0"/>
        <w:numPr>
          <w:ilvl w:val="0"/>
          <w:numId w:val="2"/>
        </w:numPr>
        <w:autoSpaceDE w:val="0"/>
        <w:autoSpaceDN w:val="0"/>
        <w:adjustRightInd w:val="0"/>
        <w:spacing w:after="240" w:line="240" w:lineRule="auto"/>
        <w:ind w:left="567" w:right="89" w:hanging="567"/>
        <w:rPr>
          <w:rFonts w:ascii="Arial" w:hAnsi="Arial" w:cs="Arial"/>
          <w:color w:val="000000"/>
          <w:sz w:val="24"/>
          <w:szCs w:val="24"/>
        </w:rPr>
      </w:pPr>
      <w:r w:rsidRPr="00855799">
        <w:rPr>
          <w:rFonts w:ascii="Arial" w:hAnsi="Arial" w:cs="Arial"/>
          <w:color w:val="000000"/>
          <w:sz w:val="24"/>
          <w:szCs w:val="24"/>
        </w:rPr>
        <w:t xml:space="preserve">Where the GP plans to use a </w:t>
      </w:r>
      <w:r w:rsidR="006146BF">
        <w:rPr>
          <w:rFonts w:ascii="Arial" w:hAnsi="Arial" w:cs="Arial"/>
          <w:color w:val="000000"/>
          <w:sz w:val="24"/>
          <w:szCs w:val="24"/>
        </w:rPr>
        <w:t>PN</w:t>
      </w:r>
      <w:r w:rsidR="006146BF" w:rsidRPr="00855799">
        <w:rPr>
          <w:rFonts w:ascii="Arial" w:hAnsi="Arial" w:cs="Arial"/>
          <w:color w:val="000000"/>
          <w:sz w:val="24"/>
          <w:szCs w:val="24"/>
        </w:rPr>
        <w:t xml:space="preserve"> </w:t>
      </w:r>
      <w:r w:rsidRPr="00855799">
        <w:rPr>
          <w:rFonts w:ascii="Arial" w:hAnsi="Arial" w:cs="Arial"/>
          <w:color w:val="000000"/>
          <w:sz w:val="24"/>
          <w:szCs w:val="24"/>
        </w:rPr>
        <w:t>who is an EN or an Aboriginal and</w:t>
      </w:r>
      <w:r w:rsidR="00392718">
        <w:rPr>
          <w:rFonts w:ascii="Arial" w:hAnsi="Arial" w:cs="Arial"/>
          <w:color w:val="000000"/>
          <w:sz w:val="24"/>
          <w:szCs w:val="24"/>
        </w:rPr>
        <w:t>/or</w:t>
      </w:r>
      <w:r w:rsidRPr="00855799">
        <w:rPr>
          <w:rFonts w:ascii="Arial" w:hAnsi="Arial" w:cs="Arial"/>
          <w:color w:val="000000"/>
          <w:sz w:val="24"/>
          <w:szCs w:val="24"/>
        </w:rPr>
        <w:t xml:space="preserve"> Torres Strait Islander </w:t>
      </w:r>
      <w:r w:rsidR="002E6F0F">
        <w:rPr>
          <w:rFonts w:ascii="Arial" w:hAnsi="Arial" w:cs="Arial"/>
          <w:sz w:val="24"/>
          <w:szCs w:val="24"/>
        </w:rPr>
        <w:t xml:space="preserve">Primary </w:t>
      </w:r>
      <w:r w:rsidRPr="00855799">
        <w:rPr>
          <w:rFonts w:ascii="Arial" w:hAnsi="Arial" w:cs="Arial"/>
          <w:color w:val="000000"/>
          <w:sz w:val="24"/>
          <w:szCs w:val="24"/>
        </w:rPr>
        <w:t>Health Worker to coordinate the care, the GP must play</w:t>
      </w:r>
      <w:r w:rsidRPr="00855799">
        <w:rPr>
          <w:rFonts w:ascii="Arial" w:hAnsi="Arial" w:cs="Arial"/>
          <w:color w:val="000000"/>
          <w:spacing w:val="-5"/>
          <w:sz w:val="24"/>
          <w:szCs w:val="24"/>
        </w:rPr>
        <w:t xml:space="preserve"> </w:t>
      </w:r>
      <w:r w:rsidRPr="00855799">
        <w:rPr>
          <w:rFonts w:ascii="Arial" w:hAnsi="Arial" w:cs="Arial"/>
          <w:color w:val="000000"/>
          <w:sz w:val="24"/>
          <w:szCs w:val="24"/>
        </w:rPr>
        <w:t>a</w:t>
      </w:r>
      <w:r w:rsidRPr="00855799">
        <w:rPr>
          <w:rFonts w:ascii="Arial" w:hAnsi="Arial" w:cs="Arial"/>
          <w:color w:val="000000"/>
          <w:spacing w:val="-1"/>
          <w:sz w:val="24"/>
          <w:szCs w:val="24"/>
        </w:rPr>
        <w:t xml:space="preserve"> </w:t>
      </w:r>
      <w:r w:rsidRPr="00855799">
        <w:rPr>
          <w:rFonts w:ascii="Arial" w:hAnsi="Arial" w:cs="Arial"/>
          <w:color w:val="000000"/>
          <w:sz w:val="24"/>
          <w:szCs w:val="24"/>
        </w:rPr>
        <w:t>closer</w:t>
      </w:r>
      <w:r w:rsidRPr="00855799">
        <w:rPr>
          <w:rFonts w:ascii="Arial" w:hAnsi="Arial" w:cs="Arial"/>
          <w:color w:val="000000"/>
          <w:spacing w:val="-7"/>
          <w:sz w:val="24"/>
          <w:szCs w:val="24"/>
        </w:rPr>
        <w:t xml:space="preserve"> </w:t>
      </w:r>
      <w:r w:rsidRPr="00855799">
        <w:rPr>
          <w:rFonts w:ascii="Arial" w:hAnsi="Arial" w:cs="Arial"/>
          <w:color w:val="000000"/>
          <w:sz w:val="24"/>
          <w:szCs w:val="24"/>
        </w:rPr>
        <w:t>cl</w:t>
      </w:r>
      <w:r w:rsidRPr="00855799">
        <w:rPr>
          <w:rFonts w:ascii="Arial" w:hAnsi="Arial" w:cs="Arial"/>
          <w:color w:val="000000"/>
          <w:spacing w:val="1"/>
          <w:sz w:val="24"/>
          <w:szCs w:val="24"/>
        </w:rPr>
        <w:t>in</w:t>
      </w:r>
      <w:r w:rsidRPr="00855799">
        <w:rPr>
          <w:rFonts w:ascii="Arial" w:hAnsi="Arial" w:cs="Arial"/>
          <w:color w:val="000000"/>
          <w:sz w:val="24"/>
          <w:szCs w:val="24"/>
        </w:rPr>
        <w:t>ical</w:t>
      </w:r>
      <w:r w:rsidRPr="00855799">
        <w:rPr>
          <w:rFonts w:ascii="Arial" w:hAnsi="Arial" w:cs="Arial"/>
          <w:color w:val="000000"/>
          <w:spacing w:val="-5"/>
          <w:sz w:val="24"/>
          <w:szCs w:val="24"/>
        </w:rPr>
        <w:t xml:space="preserve"> </w:t>
      </w:r>
      <w:r w:rsidRPr="00855799">
        <w:rPr>
          <w:rFonts w:ascii="Arial" w:hAnsi="Arial" w:cs="Arial"/>
          <w:color w:val="000000"/>
          <w:sz w:val="24"/>
          <w:szCs w:val="24"/>
        </w:rPr>
        <w:t>role</w:t>
      </w:r>
      <w:r w:rsidRPr="00855799">
        <w:rPr>
          <w:rFonts w:ascii="Arial" w:hAnsi="Arial" w:cs="Arial"/>
          <w:color w:val="000000"/>
          <w:spacing w:val="-4"/>
          <w:sz w:val="24"/>
          <w:szCs w:val="24"/>
        </w:rPr>
        <w:t xml:space="preserve"> </w:t>
      </w:r>
      <w:r w:rsidRPr="00855799">
        <w:rPr>
          <w:rFonts w:ascii="Arial" w:hAnsi="Arial" w:cs="Arial"/>
          <w:color w:val="000000"/>
          <w:spacing w:val="1"/>
          <w:sz w:val="24"/>
          <w:szCs w:val="24"/>
        </w:rPr>
        <w:t>th</w:t>
      </w:r>
      <w:r w:rsidRPr="00855799">
        <w:rPr>
          <w:rFonts w:ascii="Arial" w:hAnsi="Arial" w:cs="Arial"/>
          <w:color w:val="000000"/>
          <w:sz w:val="24"/>
          <w:szCs w:val="24"/>
        </w:rPr>
        <w:t>an</w:t>
      </w:r>
      <w:r w:rsidRPr="00855799">
        <w:rPr>
          <w:rFonts w:ascii="Arial" w:hAnsi="Arial" w:cs="Arial"/>
          <w:color w:val="000000"/>
          <w:spacing w:val="-5"/>
          <w:sz w:val="24"/>
          <w:szCs w:val="24"/>
        </w:rPr>
        <w:t xml:space="preserve"> </w:t>
      </w:r>
      <w:r w:rsidRPr="00855799">
        <w:rPr>
          <w:rFonts w:ascii="Arial" w:hAnsi="Arial" w:cs="Arial"/>
          <w:color w:val="000000"/>
          <w:sz w:val="24"/>
          <w:szCs w:val="24"/>
        </w:rPr>
        <w:t>if</w:t>
      </w:r>
      <w:r w:rsidRPr="00855799">
        <w:rPr>
          <w:rFonts w:ascii="Arial" w:hAnsi="Arial" w:cs="Arial"/>
          <w:color w:val="000000"/>
          <w:spacing w:val="-2"/>
          <w:sz w:val="24"/>
          <w:szCs w:val="24"/>
        </w:rPr>
        <w:t xml:space="preserve"> </w:t>
      </w:r>
      <w:r w:rsidRPr="00855799">
        <w:rPr>
          <w:rFonts w:ascii="Arial" w:hAnsi="Arial" w:cs="Arial"/>
          <w:color w:val="000000"/>
          <w:sz w:val="24"/>
          <w:szCs w:val="24"/>
        </w:rPr>
        <w:t>an</w:t>
      </w:r>
      <w:r w:rsidRPr="00855799">
        <w:rPr>
          <w:rFonts w:ascii="Arial" w:hAnsi="Arial" w:cs="Arial"/>
          <w:color w:val="000000"/>
          <w:spacing w:val="-1"/>
          <w:sz w:val="24"/>
          <w:szCs w:val="24"/>
        </w:rPr>
        <w:t xml:space="preserve"> </w:t>
      </w:r>
      <w:r w:rsidRPr="00855799">
        <w:rPr>
          <w:rFonts w:ascii="Arial" w:hAnsi="Arial" w:cs="Arial"/>
          <w:color w:val="000000"/>
          <w:sz w:val="24"/>
          <w:szCs w:val="24"/>
        </w:rPr>
        <w:t>RN</w:t>
      </w:r>
      <w:r w:rsidRPr="00855799">
        <w:rPr>
          <w:rFonts w:ascii="Arial" w:hAnsi="Arial" w:cs="Arial"/>
          <w:color w:val="000000"/>
          <w:spacing w:val="-6"/>
          <w:sz w:val="24"/>
          <w:szCs w:val="24"/>
        </w:rPr>
        <w:t xml:space="preserve"> </w:t>
      </w:r>
      <w:r w:rsidR="00FF122F">
        <w:rPr>
          <w:rFonts w:ascii="Arial" w:hAnsi="Arial" w:cs="Arial"/>
          <w:color w:val="000000"/>
          <w:sz w:val="24"/>
          <w:szCs w:val="24"/>
        </w:rPr>
        <w:t>i</w:t>
      </w:r>
      <w:r w:rsidR="00FF122F" w:rsidRPr="00855799">
        <w:rPr>
          <w:rFonts w:ascii="Arial" w:hAnsi="Arial" w:cs="Arial"/>
          <w:color w:val="000000"/>
          <w:sz w:val="24"/>
          <w:szCs w:val="24"/>
        </w:rPr>
        <w:t xml:space="preserve">s </w:t>
      </w:r>
      <w:r w:rsidR="00B81CB1">
        <w:rPr>
          <w:rFonts w:ascii="Arial" w:hAnsi="Arial" w:cs="Arial"/>
          <w:color w:val="000000"/>
          <w:sz w:val="24"/>
          <w:szCs w:val="24"/>
        </w:rPr>
        <w:t>undertaking this role</w:t>
      </w:r>
      <w:r w:rsidRPr="00855799">
        <w:rPr>
          <w:rFonts w:ascii="Arial" w:hAnsi="Arial" w:cs="Arial"/>
          <w:color w:val="000000"/>
          <w:sz w:val="24"/>
          <w:szCs w:val="24"/>
        </w:rPr>
        <w:t xml:space="preserve">. </w:t>
      </w:r>
    </w:p>
    <w:p w14:paraId="2D4FD252" w14:textId="77777777" w:rsidR="00D4501E" w:rsidRPr="00440074" w:rsidRDefault="00D4501E" w:rsidP="00D4501E">
      <w:pPr>
        <w:widowControl w:val="0"/>
        <w:numPr>
          <w:ilvl w:val="0"/>
          <w:numId w:val="2"/>
        </w:numPr>
        <w:autoSpaceDE w:val="0"/>
        <w:autoSpaceDN w:val="0"/>
        <w:adjustRightInd w:val="0"/>
        <w:spacing w:after="240" w:line="240" w:lineRule="auto"/>
        <w:ind w:left="567" w:right="51" w:hanging="567"/>
        <w:rPr>
          <w:rFonts w:ascii="Arial" w:hAnsi="Arial" w:cs="Arial"/>
          <w:color w:val="000000"/>
          <w:sz w:val="24"/>
          <w:szCs w:val="24"/>
        </w:rPr>
      </w:pPr>
      <w:r w:rsidRPr="00793B4B">
        <w:rPr>
          <w:rFonts w:ascii="Arial" w:hAnsi="Arial" w:cs="Arial"/>
          <w:color w:val="000000"/>
          <w:sz w:val="24"/>
          <w:szCs w:val="24"/>
        </w:rPr>
        <w:t xml:space="preserve">The GP must ensure that </w:t>
      </w:r>
      <w:r w:rsidRPr="004C591E">
        <w:rPr>
          <w:rFonts w:ascii="Arial" w:hAnsi="Arial" w:cs="Arial"/>
          <w:color w:val="000000"/>
          <w:sz w:val="24"/>
          <w:szCs w:val="24"/>
        </w:rPr>
        <w:t xml:space="preserve">all nursing and other </w:t>
      </w:r>
      <w:r w:rsidR="004C591E" w:rsidRPr="004C591E">
        <w:rPr>
          <w:rFonts w:ascii="Arial" w:hAnsi="Arial" w:cs="Arial"/>
          <w:color w:val="000000"/>
          <w:sz w:val="24"/>
          <w:szCs w:val="24"/>
        </w:rPr>
        <w:t xml:space="preserve">practice </w:t>
      </w:r>
      <w:r w:rsidRPr="004C591E">
        <w:rPr>
          <w:rFonts w:ascii="Arial" w:hAnsi="Arial" w:cs="Arial"/>
          <w:color w:val="000000"/>
          <w:sz w:val="24"/>
          <w:szCs w:val="24"/>
        </w:rPr>
        <w:t>staff understand</w:t>
      </w:r>
      <w:r>
        <w:rPr>
          <w:rFonts w:ascii="Arial" w:hAnsi="Arial" w:cs="Arial"/>
          <w:color w:val="000000"/>
          <w:sz w:val="24"/>
          <w:szCs w:val="24"/>
        </w:rPr>
        <w:t>,</w:t>
      </w:r>
      <w:r w:rsidRPr="00793B4B">
        <w:rPr>
          <w:rFonts w:ascii="Arial" w:hAnsi="Arial" w:cs="Arial"/>
          <w:color w:val="000000"/>
          <w:sz w:val="24"/>
          <w:szCs w:val="24"/>
        </w:rPr>
        <w:t xml:space="preserve"> and are committed to</w:t>
      </w:r>
      <w:r>
        <w:rPr>
          <w:rFonts w:ascii="Arial" w:hAnsi="Arial" w:cs="Arial"/>
          <w:color w:val="000000"/>
          <w:sz w:val="24"/>
          <w:szCs w:val="24"/>
        </w:rPr>
        <w:t>,</w:t>
      </w:r>
      <w:r w:rsidRPr="00793B4B">
        <w:rPr>
          <w:rFonts w:ascii="Arial" w:hAnsi="Arial" w:cs="Arial"/>
          <w:color w:val="000000"/>
          <w:sz w:val="24"/>
          <w:szCs w:val="24"/>
        </w:rPr>
        <w:t xml:space="preserve"> the program’s intent </w:t>
      </w:r>
      <w:r>
        <w:rPr>
          <w:rFonts w:ascii="Arial" w:hAnsi="Arial" w:cs="Arial"/>
          <w:color w:val="000000"/>
          <w:sz w:val="24"/>
          <w:szCs w:val="24"/>
        </w:rPr>
        <w:t>to</w:t>
      </w:r>
      <w:r w:rsidRPr="00793B4B">
        <w:rPr>
          <w:rFonts w:ascii="Arial" w:hAnsi="Arial" w:cs="Arial"/>
          <w:color w:val="000000"/>
          <w:sz w:val="24"/>
          <w:szCs w:val="24"/>
        </w:rPr>
        <w:t xml:space="preserve"> improv</w:t>
      </w:r>
      <w:r>
        <w:rPr>
          <w:rFonts w:ascii="Arial" w:hAnsi="Arial" w:cs="Arial"/>
          <w:color w:val="000000"/>
          <w:sz w:val="24"/>
          <w:szCs w:val="24"/>
        </w:rPr>
        <w:t>e</w:t>
      </w:r>
      <w:r w:rsidRPr="00793B4B">
        <w:rPr>
          <w:rFonts w:ascii="Arial" w:hAnsi="Arial" w:cs="Arial"/>
          <w:color w:val="000000"/>
          <w:sz w:val="24"/>
          <w:szCs w:val="24"/>
        </w:rPr>
        <w:t xml:space="preserve"> the management of</w:t>
      </w:r>
      <w:r>
        <w:rPr>
          <w:rFonts w:ascii="Arial" w:hAnsi="Arial" w:cs="Arial"/>
          <w:color w:val="000000"/>
          <w:sz w:val="24"/>
          <w:szCs w:val="24"/>
        </w:rPr>
        <w:t xml:space="preserve"> chronic conditions and reduce</w:t>
      </w:r>
      <w:r w:rsidRPr="00793B4B">
        <w:rPr>
          <w:rFonts w:ascii="Arial" w:hAnsi="Arial" w:cs="Arial"/>
          <w:color w:val="000000"/>
          <w:sz w:val="24"/>
          <w:szCs w:val="24"/>
        </w:rPr>
        <w:t xml:space="preserve"> </w:t>
      </w:r>
      <w:r w:rsidRPr="00440074">
        <w:rPr>
          <w:rFonts w:ascii="Arial" w:hAnsi="Arial" w:cs="Arial"/>
          <w:color w:val="000000"/>
          <w:sz w:val="24"/>
          <w:szCs w:val="24"/>
        </w:rPr>
        <w:t>unplanned hospitalisations, the requirements of the CVC Program and their role in the program.</w:t>
      </w:r>
    </w:p>
    <w:p w14:paraId="6A446815" w14:textId="77777777" w:rsidR="00D4501E" w:rsidRPr="00440074" w:rsidRDefault="004C591E" w:rsidP="00440074">
      <w:pPr>
        <w:widowControl w:val="0"/>
        <w:numPr>
          <w:ilvl w:val="0"/>
          <w:numId w:val="2"/>
        </w:numPr>
        <w:autoSpaceDE w:val="0"/>
        <w:autoSpaceDN w:val="0"/>
        <w:adjustRightInd w:val="0"/>
        <w:spacing w:after="240" w:line="240" w:lineRule="auto"/>
        <w:ind w:left="567" w:right="51" w:hanging="567"/>
        <w:rPr>
          <w:rFonts w:ascii="Arial" w:hAnsi="Arial" w:cs="Arial"/>
          <w:color w:val="000000"/>
          <w:sz w:val="28"/>
          <w:szCs w:val="24"/>
        </w:rPr>
      </w:pPr>
      <w:r w:rsidRPr="00440074">
        <w:rPr>
          <w:rFonts w:ascii="Arial" w:hAnsi="Arial" w:cs="Arial"/>
          <w:color w:val="000000"/>
          <w:sz w:val="24"/>
          <w:szCs w:val="24"/>
        </w:rPr>
        <w:t>R</w:t>
      </w:r>
      <w:r w:rsidR="00392718" w:rsidRPr="00440074">
        <w:rPr>
          <w:rFonts w:ascii="Arial" w:hAnsi="Arial" w:cs="Arial"/>
          <w:color w:val="000000"/>
          <w:sz w:val="24"/>
          <w:szCs w:val="24"/>
        </w:rPr>
        <w:t xml:space="preserve">esources </w:t>
      </w:r>
      <w:r w:rsidRPr="00440074">
        <w:rPr>
          <w:rFonts w:ascii="Arial" w:hAnsi="Arial" w:cs="Arial"/>
          <w:color w:val="000000"/>
          <w:sz w:val="24"/>
          <w:szCs w:val="24"/>
        </w:rPr>
        <w:t xml:space="preserve">are </w:t>
      </w:r>
      <w:r w:rsidR="00392718" w:rsidRPr="00440074">
        <w:rPr>
          <w:rFonts w:ascii="Arial" w:hAnsi="Arial" w:cs="Arial"/>
          <w:color w:val="000000"/>
          <w:sz w:val="24"/>
          <w:szCs w:val="24"/>
        </w:rPr>
        <w:t xml:space="preserve">available </w:t>
      </w:r>
      <w:r w:rsidR="00E454F3" w:rsidRPr="00440074">
        <w:rPr>
          <w:rFonts w:ascii="Arial" w:hAnsi="Arial" w:cs="Arial"/>
          <w:color w:val="000000"/>
          <w:sz w:val="24"/>
          <w:szCs w:val="24"/>
        </w:rPr>
        <w:t xml:space="preserve">on the </w:t>
      </w:r>
      <w:r w:rsidR="00FF122F" w:rsidRPr="00440074">
        <w:rPr>
          <w:rFonts w:ascii="Arial" w:hAnsi="Arial" w:cs="Arial"/>
          <w:color w:val="000000"/>
          <w:sz w:val="24"/>
          <w:szCs w:val="24"/>
        </w:rPr>
        <w:t xml:space="preserve">DVA </w:t>
      </w:r>
      <w:r w:rsidR="00E454F3" w:rsidRPr="00440074">
        <w:rPr>
          <w:rFonts w:ascii="Arial" w:hAnsi="Arial" w:cs="Arial"/>
          <w:color w:val="000000"/>
          <w:sz w:val="24"/>
          <w:szCs w:val="24"/>
        </w:rPr>
        <w:t>website</w:t>
      </w:r>
      <w:r w:rsidR="00D4501E" w:rsidRPr="00440074">
        <w:rPr>
          <w:rFonts w:ascii="Arial" w:hAnsi="Arial" w:cs="Arial"/>
          <w:color w:val="000000"/>
          <w:sz w:val="24"/>
          <w:szCs w:val="24"/>
        </w:rPr>
        <w:t xml:space="preserve"> </w:t>
      </w:r>
      <w:r w:rsidR="00E454F3" w:rsidRPr="00440074">
        <w:rPr>
          <w:rFonts w:ascii="Arial" w:hAnsi="Arial" w:cs="Arial"/>
          <w:color w:val="000000"/>
          <w:sz w:val="24"/>
          <w:szCs w:val="24"/>
        </w:rPr>
        <w:t xml:space="preserve">for </w:t>
      </w:r>
      <w:r w:rsidR="00D4501E" w:rsidRPr="00440074">
        <w:rPr>
          <w:rFonts w:ascii="Arial" w:hAnsi="Arial" w:cs="Arial"/>
          <w:color w:val="000000"/>
          <w:sz w:val="24"/>
          <w:szCs w:val="24"/>
        </w:rPr>
        <w:t>health professionals involved in the delivery of the CVC Program</w:t>
      </w:r>
      <w:r w:rsidR="00925E8D">
        <w:rPr>
          <w:rFonts w:ascii="Arial" w:hAnsi="Arial" w:cs="Arial"/>
          <w:color w:val="000000"/>
          <w:sz w:val="24"/>
          <w:szCs w:val="24"/>
        </w:rPr>
        <w:t>.</w:t>
      </w:r>
    </w:p>
    <w:p w14:paraId="5D59D4BB" w14:textId="77777777" w:rsidR="00D4501E" w:rsidRPr="00855799" w:rsidRDefault="00D4501E" w:rsidP="00D4501E">
      <w:pPr>
        <w:pStyle w:val="StyleStyleHeading212ptNotItalicLeft063cmFirstline"/>
        <w:spacing w:before="0" w:after="240"/>
        <w:ind w:left="0"/>
        <w:rPr>
          <w:rFonts w:cs="Arial"/>
          <w:szCs w:val="24"/>
        </w:rPr>
      </w:pPr>
      <w:bookmarkStart w:id="19" w:name="_Toc57896740"/>
      <w:bookmarkStart w:id="20" w:name="_Toc74303397"/>
      <w:r w:rsidRPr="00440074">
        <w:rPr>
          <w:rFonts w:cs="Arial"/>
          <w:szCs w:val="24"/>
        </w:rPr>
        <w:t>C</w:t>
      </w:r>
      <w:r w:rsidR="00C65C34">
        <w:rPr>
          <w:rFonts w:cs="Arial"/>
          <w:szCs w:val="24"/>
        </w:rPr>
        <w:t xml:space="preserve">oordinated </w:t>
      </w:r>
      <w:r w:rsidRPr="00440074">
        <w:rPr>
          <w:rFonts w:cs="Arial"/>
          <w:szCs w:val="24"/>
        </w:rPr>
        <w:t>V</w:t>
      </w:r>
      <w:r w:rsidR="00C65C34">
        <w:rPr>
          <w:rFonts w:cs="Arial"/>
          <w:szCs w:val="24"/>
        </w:rPr>
        <w:t xml:space="preserve">eterans’ </w:t>
      </w:r>
      <w:r w:rsidRPr="00440074">
        <w:rPr>
          <w:rFonts w:cs="Arial"/>
          <w:szCs w:val="24"/>
        </w:rPr>
        <w:t>C</w:t>
      </w:r>
      <w:r w:rsidR="00C65C34">
        <w:rPr>
          <w:rFonts w:cs="Arial"/>
          <w:szCs w:val="24"/>
        </w:rPr>
        <w:t>are</w:t>
      </w:r>
      <w:r w:rsidRPr="00440074">
        <w:rPr>
          <w:rFonts w:cs="Arial"/>
          <w:szCs w:val="24"/>
        </w:rPr>
        <w:t xml:space="preserve"> Program </w:t>
      </w:r>
      <w:r w:rsidR="00440074">
        <w:rPr>
          <w:rFonts w:cs="Arial"/>
          <w:szCs w:val="24"/>
        </w:rPr>
        <w:t xml:space="preserve">Delivery </w:t>
      </w:r>
      <w:r w:rsidRPr="00440074">
        <w:rPr>
          <w:rFonts w:cs="Arial"/>
          <w:szCs w:val="24"/>
        </w:rPr>
        <w:t>Overview</w:t>
      </w:r>
      <w:bookmarkEnd w:id="19"/>
      <w:bookmarkEnd w:id="20"/>
    </w:p>
    <w:p w14:paraId="5A42E160" w14:textId="77777777" w:rsidR="00D4501E" w:rsidRDefault="00D4501E" w:rsidP="00D4501E">
      <w:pPr>
        <w:widowControl w:val="0"/>
        <w:numPr>
          <w:ilvl w:val="0"/>
          <w:numId w:val="2"/>
        </w:numPr>
        <w:autoSpaceDE w:val="0"/>
        <w:autoSpaceDN w:val="0"/>
        <w:adjustRightInd w:val="0"/>
        <w:spacing w:after="240" w:line="240" w:lineRule="auto"/>
        <w:ind w:left="567" w:right="51" w:hanging="567"/>
        <w:rPr>
          <w:rFonts w:ascii="Arial" w:hAnsi="Arial" w:cs="Arial"/>
          <w:color w:val="000000"/>
          <w:sz w:val="24"/>
          <w:szCs w:val="24"/>
        </w:rPr>
      </w:pPr>
      <w:r w:rsidRPr="00855799">
        <w:rPr>
          <w:rFonts w:ascii="Arial" w:hAnsi="Arial" w:cs="Arial"/>
          <w:color w:val="000000"/>
          <w:sz w:val="24"/>
          <w:szCs w:val="24"/>
        </w:rPr>
        <w:t xml:space="preserve">The following table </w:t>
      </w:r>
      <w:r>
        <w:rPr>
          <w:rFonts w:ascii="Arial" w:hAnsi="Arial" w:cs="Arial"/>
          <w:color w:val="000000"/>
          <w:sz w:val="24"/>
          <w:szCs w:val="24"/>
        </w:rPr>
        <w:t xml:space="preserve">(Table 1) </w:t>
      </w:r>
      <w:r w:rsidRPr="00855799">
        <w:rPr>
          <w:rFonts w:ascii="Arial" w:hAnsi="Arial" w:cs="Arial"/>
          <w:color w:val="000000"/>
          <w:sz w:val="24"/>
          <w:szCs w:val="24"/>
        </w:rPr>
        <w:t xml:space="preserve">provides an overview of the steps involved in delivering the CVC Program. All steps must occur to ensure compliance with the Notes and the intent of the program. </w:t>
      </w:r>
    </w:p>
    <w:p w14:paraId="52CCF8BD" w14:textId="77777777" w:rsidR="00D4501E" w:rsidRDefault="00D4501E" w:rsidP="00D4501E">
      <w:pPr>
        <w:widowControl w:val="0"/>
        <w:autoSpaceDE w:val="0"/>
        <w:autoSpaceDN w:val="0"/>
        <w:adjustRightInd w:val="0"/>
        <w:spacing w:after="240" w:line="240" w:lineRule="auto"/>
        <w:ind w:left="567" w:right="51"/>
        <w:rPr>
          <w:rFonts w:ascii="Arial" w:hAnsi="Arial" w:cs="Arial"/>
          <w:color w:val="000000"/>
          <w:sz w:val="24"/>
          <w:szCs w:val="24"/>
        </w:rPr>
      </w:pPr>
      <w:r w:rsidRPr="00855799">
        <w:rPr>
          <w:rFonts w:ascii="Arial" w:hAnsi="Arial" w:cs="Arial"/>
          <w:color w:val="000000"/>
          <w:sz w:val="24"/>
          <w:szCs w:val="24"/>
        </w:rPr>
        <w:t xml:space="preserve">Steps one to seven must occur before the participant is considered enrolled in the CVC Program and the </w:t>
      </w:r>
      <w:r w:rsidRPr="00991436">
        <w:rPr>
          <w:rFonts w:ascii="Arial" w:hAnsi="Arial" w:cs="Arial"/>
          <w:color w:val="000000"/>
          <w:sz w:val="24"/>
          <w:szCs w:val="24"/>
        </w:rPr>
        <w:t xml:space="preserve">initial period of care commences. </w:t>
      </w:r>
    </w:p>
    <w:p w14:paraId="1C6F54D6" w14:textId="77777777" w:rsidR="00D4501E" w:rsidRDefault="00D4501E" w:rsidP="00D4501E">
      <w:pPr>
        <w:widowControl w:val="0"/>
        <w:autoSpaceDE w:val="0"/>
        <w:autoSpaceDN w:val="0"/>
        <w:adjustRightInd w:val="0"/>
        <w:spacing w:after="240" w:line="240" w:lineRule="auto"/>
        <w:ind w:left="567" w:right="51"/>
        <w:rPr>
          <w:rFonts w:ascii="Arial" w:hAnsi="Arial" w:cs="Arial"/>
          <w:color w:val="000000"/>
          <w:sz w:val="24"/>
          <w:szCs w:val="24"/>
        </w:rPr>
      </w:pPr>
      <w:r w:rsidRPr="00991436">
        <w:rPr>
          <w:rFonts w:ascii="Arial" w:hAnsi="Arial" w:cs="Arial"/>
          <w:color w:val="000000"/>
          <w:sz w:val="24"/>
          <w:szCs w:val="24"/>
        </w:rPr>
        <w:t>A period of care for the purpose of the CVC Program is a period 90 days.</w:t>
      </w:r>
      <w:r w:rsidRPr="00855799">
        <w:rPr>
          <w:rFonts w:ascii="Arial" w:hAnsi="Arial" w:cs="Arial"/>
          <w:color w:val="000000"/>
          <w:sz w:val="24"/>
          <w:szCs w:val="24"/>
        </w:rPr>
        <w:t xml:space="preserve"> </w:t>
      </w:r>
    </w:p>
    <w:p w14:paraId="761657FA" w14:textId="77777777" w:rsidR="00D4501E" w:rsidRPr="00855799" w:rsidRDefault="00D4501E" w:rsidP="00D4501E">
      <w:pPr>
        <w:widowControl w:val="0"/>
        <w:autoSpaceDE w:val="0"/>
        <w:autoSpaceDN w:val="0"/>
        <w:adjustRightInd w:val="0"/>
        <w:spacing w:after="240" w:line="240" w:lineRule="auto"/>
        <w:ind w:left="567" w:right="51"/>
        <w:rPr>
          <w:rFonts w:ascii="Arial" w:hAnsi="Arial" w:cs="Arial"/>
          <w:color w:val="000000"/>
          <w:sz w:val="24"/>
          <w:szCs w:val="24"/>
        </w:rPr>
      </w:pPr>
      <w:r w:rsidRPr="00855799">
        <w:rPr>
          <w:rFonts w:ascii="Arial" w:hAnsi="Arial" w:cs="Arial"/>
          <w:color w:val="000000"/>
          <w:sz w:val="24"/>
          <w:szCs w:val="24"/>
        </w:rPr>
        <w:t xml:space="preserve">Steps eight to ten outline the requirements for ongoing participation and what must occur in order to claim quarterly </w:t>
      </w:r>
      <w:r>
        <w:rPr>
          <w:rFonts w:ascii="Arial" w:hAnsi="Arial" w:cs="Arial"/>
          <w:color w:val="000000"/>
          <w:sz w:val="24"/>
          <w:szCs w:val="24"/>
        </w:rPr>
        <w:t xml:space="preserve">CVC </w:t>
      </w:r>
      <w:r w:rsidRPr="00855799">
        <w:rPr>
          <w:rFonts w:ascii="Arial" w:hAnsi="Arial" w:cs="Arial"/>
          <w:color w:val="000000"/>
          <w:sz w:val="24"/>
          <w:szCs w:val="24"/>
        </w:rPr>
        <w:t xml:space="preserve">payments. </w:t>
      </w:r>
    </w:p>
    <w:p w14:paraId="523A018A" w14:textId="77777777" w:rsidR="00D4501E" w:rsidRPr="00855799" w:rsidRDefault="00D4501E" w:rsidP="00D4501E">
      <w:pPr>
        <w:widowControl w:val="0"/>
        <w:numPr>
          <w:ilvl w:val="0"/>
          <w:numId w:val="2"/>
        </w:numPr>
        <w:autoSpaceDE w:val="0"/>
        <w:autoSpaceDN w:val="0"/>
        <w:adjustRightInd w:val="0"/>
        <w:spacing w:after="240" w:line="240" w:lineRule="auto"/>
        <w:ind w:left="567" w:right="51" w:hanging="567"/>
        <w:rPr>
          <w:rFonts w:ascii="Arial" w:hAnsi="Arial" w:cs="Arial"/>
          <w:color w:val="000000"/>
          <w:sz w:val="24"/>
          <w:szCs w:val="24"/>
        </w:rPr>
      </w:pPr>
      <w:r w:rsidRPr="00855799">
        <w:rPr>
          <w:rFonts w:ascii="Arial" w:hAnsi="Arial" w:cs="Arial"/>
          <w:color w:val="000000"/>
          <w:sz w:val="24"/>
          <w:szCs w:val="24"/>
        </w:rPr>
        <w:t>More detail is provided on each step later in this document.</w:t>
      </w:r>
    </w:p>
    <w:tbl>
      <w:tblPr>
        <w:tblW w:w="91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1"/>
        <w:gridCol w:w="1909"/>
      </w:tblGrid>
      <w:tr w:rsidR="00D4501E" w:rsidRPr="007B7FF5" w14:paraId="0B07C301" w14:textId="77777777" w:rsidTr="00A1219F">
        <w:tc>
          <w:tcPr>
            <w:tcW w:w="7258" w:type="dxa"/>
            <w:shd w:val="clear" w:color="auto" w:fill="D9E2F3"/>
          </w:tcPr>
          <w:p w14:paraId="1659DE62" w14:textId="77777777" w:rsidR="00D4501E" w:rsidRPr="0065269C" w:rsidRDefault="00D4501E" w:rsidP="00A1219F">
            <w:pPr>
              <w:widowControl w:val="0"/>
              <w:tabs>
                <w:tab w:val="left" w:pos="1220"/>
              </w:tabs>
              <w:autoSpaceDE w:val="0"/>
              <w:autoSpaceDN w:val="0"/>
              <w:adjustRightInd w:val="0"/>
              <w:spacing w:after="240" w:line="240" w:lineRule="auto"/>
              <w:ind w:right="52"/>
              <w:jc w:val="both"/>
              <w:rPr>
                <w:rFonts w:ascii="Arial" w:hAnsi="Arial" w:cs="Arial"/>
                <w:b/>
                <w:color w:val="000000"/>
                <w:sz w:val="24"/>
                <w:szCs w:val="24"/>
              </w:rPr>
            </w:pPr>
            <w:r w:rsidRPr="0065269C">
              <w:rPr>
                <w:rFonts w:ascii="Arial" w:hAnsi="Arial" w:cs="Arial"/>
                <w:b/>
                <w:color w:val="000000"/>
                <w:sz w:val="24"/>
                <w:szCs w:val="24"/>
              </w:rPr>
              <w:t xml:space="preserve">Table 1 - CVC Program </w:t>
            </w:r>
            <w:r>
              <w:rPr>
                <w:rFonts w:ascii="Arial" w:hAnsi="Arial" w:cs="Arial"/>
                <w:b/>
                <w:color w:val="000000"/>
                <w:sz w:val="24"/>
                <w:szCs w:val="24"/>
              </w:rPr>
              <w:t xml:space="preserve">Process </w:t>
            </w:r>
            <w:r w:rsidRPr="0065269C">
              <w:rPr>
                <w:rFonts w:ascii="Arial" w:hAnsi="Arial" w:cs="Arial"/>
                <w:b/>
                <w:color w:val="000000"/>
                <w:sz w:val="24"/>
                <w:szCs w:val="24"/>
              </w:rPr>
              <w:t>and Responsibilities</w:t>
            </w:r>
          </w:p>
        </w:tc>
        <w:tc>
          <w:tcPr>
            <w:tcW w:w="1902" w:type="dxa"/>
            <w:shd w:val="clear" w:color="auto" w:fill="D9E2F3"/>
          </w:tcPr>
          <w:p w14:paraId="10B50183" w14:textId="77777777" w:rsidR="00D4501E" w:rsidRPr="00991436" w:rsidRDefault="00D4501E" w:rsidP="00A1219F">
            <w:pPr>
              <w:widowControl w:val="0"/>
              <w:tabs>
                <w:tab w:val="left" w:pos="1220"/>
              </w:tabs>
              <w:autoSpaceDE w:val="0"/>
              <w:autoSpaceDN w:val="0"/>
              <w:adjustRightInd w:val="0"/>
              <w:spacing w:after="240" w:line="240" w:lineRule="auto"/>
              <w:ind w:right="52"/>
              <w:jc w:val="both"/>
              <w:rPr>
                <w:rFonts w:ascii="Arial" w:hAnsi="Arial" w:cs="Arial"/>
                <w:b/>
                <w:sz w:val="24"/>
                <w:szCs w:val="24"/>
              </w:rPr>
            </w:pPr>
            <w:r w:rsidRPr="00991436">
              <w:rPr>
                <w:rFonts w:ascii="Arial" w:hAnsi="Arial" w:cs="Arial"/>
                <w:b/>
                <w:sz w:val="24"/>
                <w:szCs w:val="24"/>
              </w:rPr>
              <w:t>Responsibility</w:t>
            </w:r>
          </w:p>
        </w:tc>
      </w:tr>
      <w:tr w:rsidR="00D4501E" w:rsidRPr="007B7FF5" w14:paraId="09D2CBC3" w14:textId="77777777" w:rsidTr="00A1219F">
        <w:tc>
          <w:tcPr>
            <w:tcW w:w="7258" w:type="dxa"/>
            <w:shd w:val="clear" w:color="auto" w:fill="auto"/>
          </w:tcPr>
          <w:p w14:paraId="43D0AA9F" w14:textId="77777777" w:rsidR="00D4501E" w:rsidRPr="0065269C" w:rsidRDefault="00D4501E" w:rsidP="00875E3D">
            <w:pPr>
              <w:widowControl w:val="0"/>
              <w:numPr>
                <w:ilvl w:val="0"/>
                <w:numId w:val="4"/>
              </w:numPr>
              <w:tabs>
                <w:tab w:val="left" w:pos="489"/>
              </w:tabs>
              <w:autoSpaceDE w:val="0"/>
              <w:autoSpaceDN w:val="0"/>
              <w:adjustRightInd w:val="0"/>
              <w:spacing w:after="240" w:line="240" w:lineRule="auto"/>
              <w:ind w:left="487" w:right="51" w:hanging="425"/>
              <w:rPr>
                <w:rFonts w:ascii="Arial" w:hAnsi="Arial" w:cs="Arial"/>
                <w:color w:val="000000"/>
                <w:sz w:val="24"/>
                <w:szCs w:val="24"/>
              </w:rPr>
            </w:pPr>
            <w:r w:rsidRPr="007902B3">
              <w:rPr>
                <w:rFonts w:ascii="Arial" w:hAnsi="Arial" w:cs="Arial"/>
                <w:b/>
                <w:sz w:val="24"/>
                <w:szCs w:val="24"/>
              </w:rPr>
              <w:t xml:space="preserve">Identify the </w:t>
            </w:r>
            <w:r w:rsidR="00875E3D">
              <w:rPr>
                <w:rFonts w:ascii="Arial" w:hAnsi="Arial" w:cs="Arial"/>
                <w:b/>
                <w:sz w:val="24"/>
                <w:szCs w:val="24"/>
              </w:rPr>
              <w:t xml:space="preserve">Coordinator </w:t>
            </w:r>
            <w:r w:rsidRPr="0065269C">
              <w:rPr>
                <w:rFonts w:ascii="Arial" w:hAnsi="Arial" w:cs="Arial"/>
                <w:color w:val="000000"/>
                <w:sz w:val="24"/>
                <w:szCs w:val="24"/>
              </w:rPr>
              <w:t>(</w:t>
            </w:r>
            <w:r w:rsidR="00E8065C">
              <w:rPr>
                <w:rFonts w:ascii="Arial" w:hAnsi="Arial" w:cs="Arial"/>
                <w:color w:val="000000"/>
                <w:sz w:val="24"/>
                <w:szCs w:val="24"/>
              </w:rPr>
              <w:t>p</w:t>
            </w:r>
            <w:r w:rsidRPr="0065269C">
              <w:rPr>
                <w:rFonts w:ascii="Arial" w:hAnsi="Arial" w:cs="Arial"/>
                <w:color w:val="000000"/>
                <w:sz w:val="24"/>
                <w:szCs w:val="24"/>
              </w:rPr>
              <w:t xml:space="preserve">ractice </w:t>
            </w:r>
            <w:r w:rsidR="00E8065C">
              <w:rPr>
                <w:rFonts w:ascii="Arial" w:hAnsi="Arial" w:cs="Arial"/>
                <w:color w:val="000000"/>
                <w:sz w:val="24"/>
                <w:szCs w:val="24"/>
              </w:rPr>
              <w:t>n</w:t>
            </w:r>
            <w:r w:rsidRPr="0065269C">
              <w:rPr>
                <w:rFonts w:ascii="Arial" w:hAnsi="Arial" w:cs="Arial"/>
                <w:color w:val="000000"/>
                <w:sz w:val="24"/>
                <w:szCs w:val="24"/>
              </w:rPr>
              <w:t>urse, Aboriginal and</w:t>
            </w:r>
            <w:r w:rsidR="00FF122F">
              <w:rPr>
                <w:rFonts w:ascii="Arial" w:hAnsi="Arial" w:cs="Arial"/>
                <w:color w:val="000000"/>
                <w:sz w:val="24"/>
                <w:szCs w:val="24"/>
              </w:rPr>
              <w:t>/or</w:t>
            </w:r>
            <w:r w:rsidRPr="0065269C">
              <w:rPr>
                <w:rFonts w:ascii="Arial" w:hAnsi="Arial" w:cs="Arial"/>
                <w:color w:val="000000"/>
                <w:sz w:val="24"/>
                <w:szCs w:val="24"/>
              </w:rPr>
              <w:t xml:space="preserve"> Torres Strait Islander </w:t>
            </w:r>
            <w:r w:rsidR="002E6F0F">
              <w:rPr>
                <w:rFonts w:ascii="Arial" w:hAnsi="Arial" w:cs="Arial"/>
                <w:sz w:val="24"/>
                <w:szCs w:val="24"/>
              </w:rPr>
              <w:t xml:space="preserve">Primary </w:t>
            </w:r>
            <w:r w:rsidRPr="0065269C">
              <w:rPr>
                <w:rFonts w:ascii="Arial" w:hAnsi="Arial" w:cs="Arial"/>
                <w:color w:val="000000"/>
                <w:sz w:val="24"/>
                <w:szCs w:val="24"/>
              </w:rPr>
              <w:t xml:space="preserve">Health Worker, or </w:t>
            </w:r>
            <w:r w:rsidR="00875E3D">
              <w:rPr>
                <w:rFonts w:ascii="Arial" w:hAnsi="Arial" w:cs="Arial"/>
                <w:color w:val="000000"/>
                <w:sz w:val="24"/>
                <w:szCs w:val="24"/>
              </w:rPr>
              <w:t xml:space="preserve">RN/EN employed by a </w:t>
            </w:r>
            <w:r w:rsidRPr="0065269C">
              <w:rPr>
                <w:rFonts w:ascii="Arial" w:hAnsi="Arial" w:cs="Arial"/>
                <w:color w:val="000000"/>
                <w:sz w:val="24"/>
                <w:szCs w:val="24"/>
              </w:rPr>
              <w:t xml:space="preserve">DVA contracted </w:t>
            </w:r>
            <w:r w:rsidR="00E8065C">
              <w:rPr>
                <w:rFonts w:ascii="Arial" w:hAnsi="Arial" w:cs="Arial"/>
                <w:color w:val="000000"/>
                <w:sz w:val="24"/>
                <w:szCs w:val="24"/>
              </w:rPr>
              <w:t>c</w:t>
            </w:r>
            <w:r w:rsidRPr="0065269C">
              <w:rPr>
                <w:rFonts w:ascii="Arial" w:hAnsi="Arial" w:cs="Arial"/>
                <w:color w:val="000000"/>
                <w:sz w:val="24"/>
                <w:szCs w:val="24"/>
              </w:rPr>
              <w:t xml:space="preserve">ommunity </w:t>
            </w:r>
            <w:r w:rsidR="00E8065C">
              <w:rPr>
                <w:rFonts w:ascii="Arial" w:hAnsi="Arial" w:cs="Arial"/>
                <w:color w:val="000000"/>
                <w:sz w:val="24"/>
                <w:szCs w:val="24"/>
              </w:rPr>
              <w:t>n</w:t>
            </w:r>
            <w:r w:rsidRPr="0065269C">
              <w:rPr>
                <w:rFonts w:ascii="Arial" w:hAnsi="Arial" w:cs="Arial"/>
                <w:color w:val="000000"/>
                <w:sz w:val="24"/>
                <w:szCs w:val="24"/>
              </w:rPr>
              <w:t>urse). The GP may act as the Coordinator if there is not an available or suitable C</w:t>
            </w:r>
            <w:r w:rsidR="00875E3D">
              <w:rPr>
                <w:rFonts w:ascii="Arial" w:hAnsi="Arial" w:cs="Arial"/>
                <w:color w:val="000000"/>
                <w:sz w:val="24"/>
                <w:szCs w:val="24"/>
              </w:rPr>
              <w:t>oordinator</w:t>
            </w:r>
            <w:r w:rsidRPr="0065269C">
              <w:rPr>
                <w:rFonts w:ascii="Arial" w:hAnsi="Arial" w:cs="Arial"/>
                <w:color w:val="000000"/>
                <w:sz w:val="24"/>
                <w:szCs w:val="24"/>
              </w:rPr>
              <w:t>.</w:t>
            </w:r>
          </w:p>
        </w:tc>
        <w:tc>
          <w:tcPr>
            <w:tcW w:w="1902" w:type="dxa"/>
          </w:tcPr>
          <w:p w14:paraId="372E6483" w14:textId="77777777" w:rsidR="00D4501E" w:rsidRPr="00991436" w:rsidRDefault="00D4501E" w:rsidP="00A1219F">
            <w:pPr>
              <w:widowControl w:val="0"/>
              <w:tabs>
                <w:tab w:val="left" w:pos="489"/>
              </w:tabs>
              <w:autoSpaceDE w:val="0"/>
              <w:autoSpaceDN w:val="0"/>
              <w:adjustRightInd w:val="0"/>
              <w:spacing w:after="240" w:line="240" w:lineRule="auto"/>
              <w:ind w:left="62" w:right="51"/>
              <w:rPr>
                <w:rFonts w:ascii="Arial" w:hAnsi="Arial" w:cs="Arial"/>
                <w:sz w:val="24"/>
                <w:szCs w:val="24"/>
              </w:rPr>
            </w:pPr>
            <w:r w:rsidRPr="00991436">
              <w:rPr>
                <w:rFonts w:ascii="Arial" w:hAnsi="Arial" w:cs="Arial"/>
                <w:sz w:val="24"/>
                <w:szCs w:val="24"/>
              </w:rPr>
              <w:t>GP</w:t>
            </w:r>
          </w:p>
        </w:tc>
      </w:tr>
      <w:tr w:rsidR="00D4501E" w:rsidRPr="007B7FF5" w14:paraId="3767DED0" w14:textId="77777777" w:rsidTr="00A1219F">
        <w:tc>
          <w:tcPr>
            <w:tcW w:w="7258" w:type="dxa"/>
            <w:shd w:val="clear" w:color="auto" w:fill="auto"/>
          </w:tcPr>
          <w:p w14:paraId="76DFA6F7" w14:textId="77777777" w:rsidR="00D4501E" w:rsidRPr="0065269C" w:rsidRDefault="0084064F" w:rsidP="00026E86">
            <w:pPr>
              <w:widowControl w:val="0"/>
              <w:numPr>
                <w:ilvl w:val="0"/>
                <w:numId w:val="4"/>
              </w:numPr>
              <w:tabs>
                <w:tab w:val="left" w:pos="489"/>
              </w:tabs>
              <w:autoSpaceDE w:val="0"/>
              <w:autoSpaceDN w:val="0"/>
              <w:adjustRightInd w:val="0"/>
              <w:spacing w:after="240" w:line="240" w:lineRule="auto"/>
              <w:ind w:left="487" w:right="51" w:hanging="425"/>
              <w:rPr>
                <w:rFonts w:ascii="Arial" w:hAnsi="Arial" w:cs="Arial"/>
                <w:color w:val="000000"/>
                <w:sz w:val="24"/>
                <w:szCs w:val="24"/>
              </w:rPr>
            </w:pPr>
            <w:r w:rsidRPr="007902B3">
              <w:rPr>
                <w:rFonts w:ascii="Arial" w:hAnsi="Arial" w:cs="Arial"/>
                <w:b/>
                <w:sz w:val="24"/>
                <w:szCs w:val="24"/>
              </w:rPr>
              <w:t>Identify potential participants</w:t>
            </w:r>
            <w:r w:rsidR="00D4501E" w:rsidRPr="0065269C">
              <w:rPr>
                <w:rFonts w:ascii="Arial" w:hAnsi="Arial" w:cs="Arial"/>
                <w:color w:val="000000"/>
                <w:sz w:val="24"/>
                <w:szCs w:val="24"/>
              </w:rPr>
              <w:t xml:space="preserve">. </w:t>
            </w:r>
            <w:r w:rsidR="00875E3D">
              <w:rPr>
                <w:rFonts w:ascii="Arial" w:hAnsi="Arial" w:cs="Arial"/>
                <w:color w:val="000000"/>
                <w:sz w:val="24"/>
                <w:szCs w:val="24"/>
              </w:rPr>
              <w:t>T</w:t>
            </w:r>
            <w:r w:rsidR="00D4501E" w:rsidRPr="0065269C">
              <w:rPr>
                <w:rFonts w:ascii="Arial" w:hAnsi="Arial" w:cs="Arial"/>
                <w:color w:val="000000"/>
                <w:sz w:val="24"/>
                <w:szCs w:val="24"/>
              </w:rPr>
              <w:t>he GP</w:t>
            </w:r>
            <w:r w:rsidR="00875E3D">
              <w:rPr>
                <w:rFonts w:ascii="Arial" w:hAnsi="Arial" w:cs="Arial"/>
                <w:color w:val="000000"/>
                <w:sz w:val="24"/>
                <w:szCs w:val="24"/>
              </w:rPr>
              <w:t xml:space="preserve"> leads the process of</w:t>
            </w:r>
            <w:r w:rsidR="00D4501E" w:rsidRPr="0065269C">
              <w:rPr>
                <w:rFonts w:ascii="Arial" w:hAnsi="Arial" w:cs="Arial"/>
                <w:color w:val="000000"/>
                <w:sz w:val="24"/>
                <w:szCs w:val="24"/>
              </w:rPr>
              <w:t xml:space="preserve"> </w:t>
            </w:r>
            <w:r w:rsidR="00E454F3">
              <w:rPr>
                <w:rFonts w:ascii="Arial" w:hAnsi="Arial" w:cs="Arial"/>
                <w:color w:val="000000"/>
                <w:sz w:val="24"/>
                <w:szCs w:val="24"/>
              </w:rPr>
              <w:t>identifying</w:t>
            </w:r>
            <w:r w:rsidR="00D4501E" w:rsidRPr="0065269C">
              <w:rPr>
                <w:rFonts w:ascii="Arial" w:hAnsi="Arial" w:cs="Arial"/>
                <w:color w:val="000000"/>
                <w:sz w:val="24"/>
                <w:szCs w:val="24"/>
              </w:rPr>
              <w:t xml:space="preserve"> potential participants.</w:t>
            </w:r>
          </w:p>
        </w:tc>
        <w:tc>
          <w:tcPr>
            <w:tcW w:w="1902" w:type="dxa"/>
          </w:tcPr>
          <w:p w14:paraId="7D155B98" w14:textId="77777777" w:rsidR="00D4501E" w:rsidRPr="007B7FF5" w:rsidRDefault="00D4501E" w:rsidP="00875E3D">
            <w:pPr>
              <w:widowControl w:val="0"/>
              <w:tabs>
                <w:tab w:val="left" w:pos="489"/>
              </w:tabs>
              <w:autoSpaceDE w:val="0"/>
              <w:autoSpaceDN w:val="0"/>
              <w:adjustRightInd w:val="0"/>
              <w:spacing w:after="240" w:line="240" w:lineRule="auto"/>
              <w:ind w:left="62" w:right="51"/>
              <w:rPr>
                <w:rFonts w:ascii="Arial" w:hAnsi="Arial" w:cs="Arial"/>
                <w:sz w:val="24"/>
                <w:szCs w:val="24"/>
              </w:rPr>
            </w:pPr>
            <w:r w:rsidRPr="007B7FF5">
              <w:rPr>
                <w:rFonts w:ascii="Arial" w:hAnsi="Arial" w:cs="Arial"/>
                <w:sz w:val="24"/>
                <w:szCs w:val="24"/>
              </w:rPr>
              <w:t xml:space="preserve">GP </w:t>
            </w:r>
          </w:p>
        </w:tc>
      </w:tr>
      <w:tr w:rsidR="00D4501E" w:rsidRPr="007B7FF5" w14:paraId="308A5A67" w14:textId="77777777" w:rsidTr="00A1219F">
        <w:tc>
          <w:tcPr>
            <w:tcW w:w="7258" w:type="dxa"/>
            <w:shd w:val="clear" w:color="auto" w:fill="auto"/>
          </w:tcPr>
          <w:p w14:paraId="26DBB080" w14:textId="77777777" w:rsidR="00D4501E" w:rsidRPr="0065269C" w:rsidRDefault="0084064F" w:rsidP="00A1219F">
            <w:pPr>
              <w:widowControl w:val="0"/>
              <w:numPr>
                <w:ilvl w:val="0"/>
                <w:numId w:val="4"/>
              </w:numPr>
              <w:tabs>
                <w:tab w:val="left" w:pos="489"/>
              </w:tabs>
              <w:autoSpaceDE w:val="0"/>
              <w:autoSpaceDN w:val="0"/>
              <w:adjustRightInd w:val="0"/>
              <w:spacing w:after="240" w:line="240" w:lineRule="auto"/>
              <w:ind w:left="487" w:right="51" w:hanging="425"/>
              <w:rPr>
                <w:rFonts w:ascii="Arial" w:hAnsi="Arial" w:cs="Arial"/>
                <w:color w:val="000000"/>
                <w:sz w:val="24"/>
                <w:szCs w:val="24"/>
              </w:rPr>
            </w:pPr>
            <w:r w:rsidRPr="007902B3">
              <w:rPr>
                <w:rFonts w:ascii="Arial" w:hAnsi="Arial" w:cs="Arial"/>
                <w:b/>
                <w:sz w:val="24"/>
                <w:szCs w:val="24"/>
              </w:rPr>
              <w:t>Check eligibility</w:t>
            </w:r>
            <w:r w:rsidR="00D4501E" w:rsidRPr="0065269C">
              <w:rPr>
                <w:rFonts w:ascii="Arial" w:hAnsi="Arial" w:cs="Arial"/>
                <w:color w:val="000000"/>
                <w:sz w:val="24"/>
                <w:szCs w:val="24"/>
              </w:rPr>
              <w:t>.</w:t>
            </w:r>
            <w:r w:rsidR="00440074">
              <w:rPr>
                <w:rFonts w:ascii="Arial" w:hAnsi="Arial" w:cs="Arial"/>
                <w:color w:val="000000"/>
                <w:sz w:val="24"/>
                <w:szCs w:val="24"/>
              </w:rPr>
              <w:t xml:space="preserve"> A patient</w:t>
            </w:r>
            <w:r w:rsidR="00D4501E" w:rsidRPr="0065269C">
              <w:rPr>
                <w:rFonts w:ascii="Arial" w:hAnsi="Arial" w:cs="Arial"/>
                <w:color w:val="000000"/>
                <w:sz w:val="24"/>
                <w:szCs w:val="24"/>
              </w:rPr>
              <w:t xml:space="preserve"> must meet eligibility requirements </w:t>
            </w:r>
            <w:r w:rsidR="00D4501E">
              <w:rPr>
                <w:rFonts w:ascii="Arial" w:hAnsi="Arial" w:cs="Arial"/>
                <w:color w:val="000000"/>
                <w:sz w:val="24"/>
                <w:szCs w:val="24"/>
              </w:rPr>
              <w:t>to be</w:t>
            </w:r>
            <w:r w:rsidR="00D4501E" w:rsidRPr="0065269C">
              <w:rPr>
                <w:rFonts w:ascii="Arial" w:hAnsi="Arial" w:cs="Arial"/>
                <w:color w:val="000000"/>
                <w:sz w:val="24"/>
                <w:szCs w:val="24"/>
              </w:rPr>
              <w:t xml:space="preserve"> enrolled in the CVC Program.</w:t>
            </w:r>
          </w:p>
          <w:p w14:paraId="550ED74B" w14:textId="77777777" w:rsidR="00D4501E" w:rsidRPr="0065269C" w:rsidRDefault="00440074" w:rsidP="007902B3">
            <w:pPr>
              <w:widowControl w:val="0"/>
              <w:tabs>
                <w:tab w:val="left" w:pos="489"/>
              </w:tabs>
              <w:autoSpaceDE w:val="0"/>
              <w:autoSpaceDN w:val="0"/>
              <w:adjustRightInd w:val="0"/>
              <w:spacing w:after="240" w:line="240" w:lineRule="auto"/>
              <w:ind w:left="487" w:right="51"/>
              <w:rPr>
                <w:rFonts w:ascii="Arial" w:hAnsi="Arial" w:cs="Arial"/>
                <w:color w:val="000000"/>
                <w:sz w:val="24"/>
                <w:szCs w:val="24"/>
              </w:rPr>
            </w:pPr>
            <w:r>
              <w:rPr>
                <w:rFonts w:ascii="Arial" w:hAnsi="Arial" w:cs="Arial"/>
                <w:color w:val="000000"/>
                <w:sz w:val="24"/>
                <w:szCs w:val="24"/>
              </w:rPr>
              <w:t>Information and a</w:t>
            </w:r>
            <w:r w:rsidR="00D4501E" w:rsidRPr="0065269C">
              <w:rPr>
                <w:rFonts w:ascii="Arial" w:hAnsi="Arial" w:cs="Arial"/>
                <w:color w:val="000000"/>
                <w:sz w:val="24"/>
                <w:szCs w:val="24"/>
              </w:rPr>
              <w:t xml:space="preserve">n eligibility tool </w:t>
            </w:r>
            <w:r>
              <w:rPr>
                <w:rFonts w:ascii="Arial" w:hAnsi="Arial" w:cs="Arial"/>
                <w:color w:val="000000"/>
                <w:sz w:val="24"/>
                <w:szCs w:val="24"/>
              </w:rPr>
              <w:t>are</w:t>
            </w:r>
            <w:r w:rsidR="00D4501E" w:rsidRPr="0065269C">
              <w:rPr>
                <w:rFonts w:ascii="Arial" w:hAnsi="Arial" w:cs="Arial"/>
                <w:color w:val="000000"/>
                <w:sz w:val="24"/>
                <w:szCs w:val="24"/>
              </w:rPr>
              <w:t xml:space="preserve"> available on the DVA website </w:t>
            </w:r>
          </w:p>
        </w:tc>
        <w:tc>
          <w:tcPr>
            <w:tcW w:w="1902" w:type="dxa"/>
          </w:tcPr>
          <w:p w14:paraId="35664C50" w14:textId="77777777" w:rsidR="00D4501E" w:rsidRPr="007B7FF5" w:rsidRDefault="00D4501E" w:rsidP="00A1219F">
            <w:pPr>
              <w:widowControl w:val="0"/>
              <w:tabs>
                <w:tab w:val="left" w:pos="489"/>
              </w:tabs>
              <w:autoSpaceDE w:val="0"/>
              <w:autoSpaceDN w:val="0"/>
              <w:adjustRightInd w:val="0"/>
              <w:spacing w:after="240" w:line="240" w:lineRule="auto"/>
              <w:ind w:right="51"/>
              <w:rPr>
                <w:rFonts w:ascii="Arial" w:hAnsi="Arial" w:cs="Arial"/>
                <w:sz w:val="24"/>
                <w:szCs w:val="24"/>
              </w:rPr>
            </w:pPr>
            <w:r w:rsidRPr="007B7FF5">
              <w:rPr>
                <w:rFonts w:ascii="Arial" w:hAnsi="Arial" w:cs="Arial"/>
                <w:sz w:val="24"/>
                <w:szCs w:val="24"/>
              </w:rPr>
              <w:t>GP</w:t>
            </w:r>
          </w:p>
        </w:tc>
      </w:tr>
      <w:tr w:rsidR="00D4501E" w:rsidRPr="007B7FF5" w14:paraId="44907FCF" w14:textId="77777777" w:rsidTr="00A1219F">
        <w:tc>
          <w:tcPr>
            <w:tcW w:w="7258" w:type="dxa"/>
            <w:shd w:val="clear" w:color="auto" w:fill="auto"/>
          </w:tcPr>
          <w:p w14:paraId="46BAE3E1" w14:textId="77777777" w:rsidR="00D4501E" w:rsidRPr="0065269C" w:rsidRDefault="0084064F" w:rsidP="00852A29">
            <w:pPr>
              <w:widowControl w:val="0"/>
              <w:numPr>
                <w:ilvl w:val="0"/>
                <w:numId w:val="4"/>
              </w:numPr>
              <w:tabs>
                <w:tab w:val="left" w:pos="489"/>
              </w:tabs>
              <w:autoSpaceDE w:val="0"/>
              <w:autoSpaceDN w:val="0"/>
              <w:adjustRightInd w:val="0"/>
              <w:spacing w:after="240" w:line="240" w:lineRule="auto"/>
              <w:ind w:left="487" w:right="51" w:hanging="425"/>
              <w:rPr>
                <w:rFonts w:ascii="Arial" w:hAnsi="Arial" w:cs="Arial"/>
                <w:color w:val="000000"/>
                <w:sz w:val="24"/>
                <w:szCs w:val="24"/>
              </w:rPr>
            </w:pPr>
            <w:r w:rsidRPr="007902B3">
              <w:rPr>
                <w:rFonts w:ascii="Arial" w:hAnsi="Arial" w:cs="Arial"/>
                <w:b/>
                <w:sz w:val="24"/>
                <w:szCs w:val="24"/>
              </w:rPr>
              <w:t>Gain informed consent</w:t>
            </w:r>
            <w:r w:rsidR="00D4501E" w:rsidRPr="0065269C">
              <w:rPr>
                <w:rFonts w:ascii="Arial" w:hAnsi="Arial" w:cs="Arial"/>
                <w:color w:val="000000"/>
                <w:sz w:val="24"/>
                <w:szCs w:val="24"/>
              </w:rPr>
              <w:t>. If a patient is eligible they must also provide their informed consent to participate in the CVC Program.</w:t>
            </w:r>
          </w:p>
        </w:tc>
        <w:tc>
          <w:tcPr>
            <w:tcW w:w="1902" w:type="dxa"/>
          </w:tcPr>
          <w:p w14:paraId="0AC50D00" w14:textId="77777777" w:rsidR="00D4501E" w:rsidRPr="007B7FF5" w:rsidRDefault="00D4501E" w:rsidP="00A1219F">
            <w:pPr>
              <w:widowControl w:val="0"/>
              <w:tabs>
                <w:tab w:val="left" w:pos="489"/>
              </w:tabs>
              <w:autoSpaceDE w:val="0"/>
              <w:autoSpaceDN w:val="0"/>
              <w:adjustRightInd w:val="0"/>
              <w:spacing w:after="240" w:line="240" w:lineRule="auto"/>
              <w:ind w:left="62" w:right="51"/>
              <w:rPr>
                <w:rFonts w:ascii="Arial" w:hAnsi="Arial" w:cs="Arial"/>
                <w:sz w:val="24"/>
                <w:szCs w:val="24"/>
              </w:rPr>
            </w:pPr>
            <w:r w:rsidRPr="007B7FF5">
              <w:rPr>
                <w:rFonts w:ascii="Arial" w:hAnsi="Arial" w:cs="Arial"/>
                <w:sz w:val="24"/>
                <w:szCs w:val="24"/>
              </w:rPr>
              <w:t>GP</w:t>
            </w:r>
          </w:p>
        </w:tc>
      </w:tr>
      <w:tr w:rsidR="00D4501E" w:rsidRPr="007B7FF5" w14:paraId="75357E5E" w14:textId="77777777" w:rsidTr="00A1219F">
        <w:tc>
          <w:tcPr>
            <w:tcW w:w="7258" w:type="dxa"/>
            <w:shd w:val="clear" w:color="auto" w:fill="auto"/>
          </w:tcPr>
          <w:p w14:paraId="7683F4A0" w14:textId="77777777" w:rsidR="00D4501E" w:rsidRPr="0065269C" w:rsidRDefault="00567BD9" w:rsidP="00026E86">
            <w:pPr>
              <w:widowControl w:val="0"/>
              <w:numPr>
                <w:ilvl w:val="0"/>
                <w:numId w:val="4"/>
              </w:numPr>
              <w:tabs>
                <w:tab w:val="left" w:pos="489"/>
              </w:tabs>
              <w:autoSpaceDE w:val="0"/>
              <w:autoSpaceDN w:val="0"/>
              <w:adjustRightInd w:val="0"/>
              <w:spacing w:after="240" w:line="240" w:lineRule="auto"/>
              <w:ind w:left="487" w:right="51" w:hanging="425"/>
              <w:rPr>
                <w:rFonts w:ascii="Arial" w:hAnsi="Arial" w:cs="Arial"/>
                <w:color w:val="000000"/>
                <w:sz w:val="24"/>
                <w:szCs w:val="24"/>
              </w:rPr>
            </w:pPr>
            <w:r>
              <w:rPr>
                <w:rFonts w:ascii="Arial" w:hAnsi="Arial" w:cs="Arial"/>
                <w:b/>
                <w:sz w:val="24"/>
                <w:szCs w:val="24"/>
              </w:rPr>
              <w:t>Undertake a</w:t>
            </w:r>
            <w:r w:rsidR="00D4501E" w:rsidRPr="007902B3">
              <w:rPr>
                <w:rFonts w:ascii="Arial" w:hAnsi="Arial" w:cs="Arial"/>
                <w:b/>
                <w:sz w:val="24"/>
                <w:szCs w:val="24"/>
              </w:rPr>
              <w:t xml:space="preserve">n </w:t>
            </w:r>
            <w:r w:rsidR="0084064F" w:rsidRPr="007902B3">
              <w:rPr>
                <w:rFonts w:ascii="Arial" w:hAnsi="Arial" w:cs="Arial"/>
                <w:b/>
                <w:sz w:val="24"/>
                <w:szCs w:val="24"/>
              </w:rPr>
              <w:t>individual assessment</w:t>
            </w:r>
            <w:r w:rsidR="00D4501E" w:rsidRPr="0065269C">
              <w:rPr>
                <w:rFonts w:ascii="Arial" w:hAnsi="Arial" w:cs="Arial"/>
                <w:color w:val="3333FF"/>
                <w:sz w:val="24"/>
                <w:szCs w:val="24"/>
              </w:rPr>
              <w:t xml:space="preserve"> </w:t>
            </w:r>
            <w:r w:rsidR="00D4501E" w:rsidRPr="0065269C">
              <w:rPr>
                <w:rFonts w:ascii="Arial" w:hAnsi="Arial" w:cs="Arial"/>
                <w:color w:val="000000"/>
                <w:sz w:val="24"/>
                <w:szCs w:val="24"/>
              </w:rPr>
              <w:t>with the participant to understand the person’s health condition/s, needs and goals</w:t>
            </w:r>
            <w:r w:rsidR="00D4501E">
              <w:rPr>
                <w:rFonts w:ascii="Arial" w:hAnsi="Arial" w:cs="Arial"/>
                <w:color w:val="000000"/>
                <w:sz w:val="24"/>
                <w:szCs w:val="24"/>
              </w:rPr>
              <w:t>;</w:t>
            </w:r>
            <w:r w:rsidR="00D4501E" w:rsidRPr="0065269C">
              <w:rPr>
                <w:rFonts w:ascii="Arial" w:hAnsi="Arial" w:cs="Arial"/>
                <w:color w:val="000000"/>
                <w:sz w:val="24"/>
                <w:szCs w:val="24"/>
              </w:rPr>
              <w:t xml:space="preserve"> either in the surgery or the person’s home, based on participant preference and capacity of the </w:t>
            </w:r>
            <w:r w:rsidR="00D4501E">
              <w:rPr>
                <w:rFonts w:ascii="Arial" w:hAnsi="Arial" w:cs="Arial"/>
                <w:color w:val="000000"/>
                <w:sz w:val="24"/>
                <w:szCs w:val="24"/>
              </w:rPr>
              <w:t>C</w:t>
            </w:r>
            <w:r w:rsidR="00875E3D">
              <w:rPr>
                <w:rFonts w:ascii="Arial" w:hAnsi="Arial" w:cs="Arial"/>
                <w:color w:val="000000"/>
                <w:sz w:val="24"/>
                <w:szCs w:val="24"/>
              </w:rPr>
              <w:t>oordinator</w:t>
            </w:r>
            <w:r w:rsidR="00D4501E">
              <w:rPr>
                <w:rFonts w:ascii="Arial" w:hAnsi="Arial" w:cs="Arial"/>
                <w:color w:val="000000"/>
                <w:sz w:val="24"/>
                <w:szCs w:val="24"/>
              </w:rPr>
              <w:t xml:space="preserve"> to undertake a home visit</w:t>
            </w:r>
            <w:r w:rsidR="00D4501E" w:rsidRPr="0065269C">
              <w:rPr>
                <w:rFonts w:ascii="Arial" w:hAnsi="Arial" w:cs="Arial"/>
                <w:color w:val="000000"/>
                <w:sz w:val="24"/>
                <w:szCs w:val="24"/>
              </w:rPr>
              <w:t xml:space="preserve">. </w:t>
            </w:r>
          </w:p>
        </w:tc>
        <w:tc>
          <w:tcPr>
            <w:tcW w:w="1902" w:type="dxa"/>
          </w:tcPr>
          <w:p w14:paraId="3F4C8274" w14:textId="77777777" w:rsidR="00D4501E" w:rsidRPr="00991436" w:rsidRDefault="00D4501E" w:rsidP="006146BF">
            <w:pPr>
              <w:widowControl w:val="0"/>
              <w:tabs>
                <w:tab w:val="left" w:pos="489"/>
              </w:tabs>
              <w:autoSpaceDE w:val="0"/>
              <w:autoSpaceDN w:val="0"/>
              <w:adjustRightInd w:val="0"/>
              <w:spacing w:after="240" w:line="240" w:lineRule="auto"/>
              <w:ind w:left="62" w:right="51"/>
              <w:rPr>
                <w:rFonts w:ascii="Arial" w:hAnsi="Arial" w:cs="Arial"/>
                <w:sz w:val="24"/>
                <w:szCs w:val="24"/>
              </w:rPr>
            </w:pPr>
            <w:r w:rsidRPr="007B7FF5">
              <w:rPr>
                <w:rFonts w:ascii="Arial" w:hAnsi="Arial" w:cs="Arial"/>
                <w:sz w:val="24"/>
                <w:szCs w:val="24"/>
              </w:rPr>
              <w:t xml:space="preserve">GP and </w:t>
            </w:r>
            <w:r w:rsidR="006146BF">
              <w:rPr>
                <w:rFonts w:ascii="Arial" w:hAnsi="Arial" w:cs="Arial"/>
                <w:sz w:val="24"/>
                <w:szCs w:val="24"/>
              </w:rPr>
              <w:t>Coordinator</w:t>
            </w:r>
          </w:p>
        </w:tc>
      </w:tr>
      <w:tr w:rsidR="00D4501E" w:rsidRPr="007B7FF5" w14:paraId="455C0A02" w14:textId="77777777" w:rsidTr="00A1219F">
        <w:tc>
          <w:tcPr>
            <w:tcW w:w="7258" w:type="dxa"/>
            <w:shd w:val="clear" w:color="auto" w:fill="auto"/>
          </w:tcPr>
          <w:p w14:paraId="203DE160" w14:textId="77777777" w:rsidR="00D4501E" w:rsidRPr="007902B3" w:rsidRDefault="00567BD9" w:rsidP="00A1219F">
            <w:pPr>
              <w:widowControl w:val="0"/>
              <w:numPr>
                <w:ilvl w:val="0"/>
                <w:numId w:val="4"/>
              </w:numPr>
              <w:tabs>
                <w:tab w:val="left" w:pos="489"/>
              </w:tabs>
              <w:autoSpaceDE w:val="0"/>
              <w:autoSpaceDN w:val="0"/>
              <w:adjustRightInd w:val="0"/>
              <w:spacing w:after="240" w:line="240" w:lineRule="auto"/>
              <w:ind w:left="487" w:right="51" w:hanging="425"/>
              <w:rPr>
                <w:rFonts w:ascii="Arial" w:hAnsi="Arial" w:cs="Arial"/>
                <w:b/>
                <w:sz w:val="24"/>
                <w:szCs w:val="24"/>
              </w:rPr>
            </w:pPr>
            <w:r>
              <w:rPr>
                <w:rFonts w:ascii="Arial" w:hAnsi="Arial" w:cs="Arial"/>
                <w:color w:val="000000"/>
                <w:sz w:val="24"/>
                <w:szCs w:val="24"/>
              </w:rPr>
              <w:t>Prepare a comprehensive Care Plan (Care Plan) u</w:t>
            </w:r>
            <w:r w:rsidR="00D4501E" w:rsidRPr="0065269C">
              <w:rPr>
                <w:rFonts w:ascii="Arial" w:hAnsi="Arial" w:cs="Arial"/>
                <w:color w:val="000000"/>
                <w:sz w:val="24"/>
                <w:szCs w:val="24"/>
              </w:rPr>
              <w:t>sing the information from the initial assessment process the participant, GP and C</w:t>
            </w:r>
            <w:r w:rsidR="00A112AC">
              <w:rPr>
                <w:rFonts w:ascii="Arial" w:hAnsi="Arial" w:cs="Arial"/>
                <w:color w:val="000000"/>
                <w:sz w:val="24"/>
                <w:szCs w:val="24"/>
              </w:rPr>
              <w:t>oordinator</w:t>
            </w:r>
            <w:r>
              <w:rPr>
                <w:rFonts w:ascii="Arial" w:hAnsi="Arial" w:cs="Arial"/>
                <w:color w:val="000000"/>
                <w:sz w:val="24"/>
                <w:szCs w:val="24"/>
              </w:rPr>
              <w:t>.</w:t>
            </w:r>
          </w:p>
          <w:p w14:paraId="00FBD1DB" w14:textId="77777777" w:rsidR="00D4501E" w:rsidRPr="0065269C" w:rsidRDefault="00567BD9" w:rsidP="00567BD9">
            <w:pPr>
              <w:widowControl w:val="0"/>
              <w:tabs>
                <w:tab w:val="left" w:pos="489"/>
              </w:tabs>
              <w:autoSpaceDE w:val="0"/>
              <w:autoSpaceDN w:val="0"/>
              <w:adjustRightInd w:val="0"/>
              <w:spacing w:after="240" w:line="240" w:lineRule="auto"/>
              <w:ind w:left="487" w:right="51"/>
              <w:rPr>
                <w:rFonts w:ascii="Arial" w:hAnsi="Arial" w:cs="Arial"/>
                <w:color w:val="000000"/>
                <w:sz w:val="24"/>
                <w:szCs w:val="24"/>
              </w:rPr>
            </w:pPr>
            <w:r>
              <w:rPr>
                <w:rFonts w:ascii="Arial" w:hAnsi="Arial" w:cs="Arial"/>
                <w:color w:val="000000"/>
                <w:sz w:val="24"/>
                <w:szCs w:val="24"/>
              </w:rPr>
              <w:t>I</w:t>
            </w:r>
            <w:r w:rsidR="00D4501E" w:rsidRPr="0065269C">
              <w:rPr>
                <w:rFonts w:ascii="Arial" w:hAnsi="Arial" w:cs="Arial"/>
                <w:color w:val="000000"/>
                <w:sz w:val="24"/>
                <w:szCs w:val="24"/>
              </w:rPr>
              <w:t>dentif</w:t>
            </w:r>
            <w:r>
              <w:rPr>
                <w:rFonts w:ascii="Arial" w:hAnsi="Arial" w:cs="Arial"/>
                <w:color w:val="000000"/>
                <w:sz w:val="24"/>
                <w:szCs w:val="24"/>
              </w:rPr>
              <w:t>y</w:t>
            </w:r>
            <w:r w:rsidR="00D4501E" w:rsidRPr="0065269C">
              <w:rPr>
                <w:rFonts w:ascii="Arial" w:hAnsi="Arial" w:cs="Arial"/>
                <w:color w:val="000000"/>
                <w:sz w:val="24"/>
                <w:szCs w:val="24"/>
              </w:rPr>
              <w:t xml:space="preserve"> other</w:t>
            </w:r>
            <w:r w:rsidR="00440074">
              <w:rPr>
                <w:rFonts w:ascii="Arial" w:hAnsi="Arial" w:cs="Arial"/>
                <w:color w:val="000000"/>
                <w:sz w:val="24"/>
                <w:szCs w:val="24"/>
              </w:rPr>
              <w:t xml:space="preserve"> health professionals who will be</w:t>
            </w:r>
            <w:r w:rsidR="00D4501E" w:rsidRPr="0065269C">
              <w:rPr>
                <w:rFonts w:ascii="Arial" w:hAnsi="Arial" w:cs="Arial"/>
                <w:color w:val="000000"/>
                <w:sz w:val="24"/>
                <w:szCs w:val="24"/>
              </w:rPr>
              <w:t xml:space="preserve"> members of the </w:t>
            </w:r>
            <w:r w:rsidR="00440074">
              <w:rPr>
                <w:rFonts w:ascii="Arial" w:hAnsi="Arial" w:cs="Arial"/>
                <w:color w:val="000000"/>
                <w:sz w:val="24"/>
                <w:szCs w:val="24"/>
              </w:rPr>
              <w:t xml:space="preserve">broader </w:t>
            </w:r>
            <w:r w:rsidR="002D51CD">
              <w:rPr>
                <w:rFonts w:ascii="Arial" w:hAnsi="Arial" w:cs="Arial"/>
                <w:color w:val="000000"/>
                <w:sz w:val="24"/>
                <w:szCs w:val="24"/>
              </w:rPr>
              <w:t>Care team</w:t>
            </w:r>
            <w:r w:rsidR="00D4501E" w:rsidRPr="0065269C">
              <w:rPr>
                <w:rFonts w:ascii="Arial" w:hAnsi="Arial" w:cs="Arial"/>
                <w:color w:val="000000"/>
                <w:sz w:val="24"/>
                <w:szCs w:val="24"/>
              </w:rPr>
              <w:t>.</w:t>
            </w:r>
          </w:p>
        </w:tc>
        <w:tc>
          <w:tcPr>
            <w:tcW w:w="1902" w:type="dxa"/>
          </w:tcPr>
          <w:p w14:paraId="57AE77F4" w14:textId="77777777" w:rsidR="00D4501E" w:rsidRPr="007B7FF5" w:rsidRDefault="00D4501E" w:rsidP="00A1219F">
            <w:pPr>
              <w:widowControl w:val="0"/>
              <w:tabs>
                <w:tab w:val="left" w:pos="489"/>
              </w:tabs>
              <w:autoSpaceDE w:val="0"/>
              <w:autoSpaceDN w:val="0"/>
              <w:adjustRightInd w:val="0"/>
              <w:spacing w:after="240" w:line="240" w:lineRule="auto"/>
              <w:ind w:left="62" w:right="51"/>
              <w:rPr>
                <w:rFonts w:ascii="Arial" w:hAnsi="Arial" w:cs="Arial"/>
                <w:sz w:val="24"/>
                <w:szCs w:val="24"/>
              </w:rPr>
            </w:pPr>
            <w:r w:rsidRPr="007B7FF5">
              <w:rPr>
                <w:rFonts w:ascii="Arial" w:hAnsi="Arial" w:cs="Arial"/>
                <w:sz w:val="24"/>
                <w:szCs w:val="24"/>
              </w:rPr>
              <w:t xml:space="preserve">GP and </w:t>
            </w:r>
            <w:r w:rsidR="006146BF">
              <w:rPr>
                <w:rFonts w:ascii="Arial" w:hAnsi="Arial" w:cs="Arial"/>
                <w:sz w:val="24"/>
                <w:szCs w:val="24"/>
              </w:rPr>
              <w:t>Coordinator</w:t>
            </w:r>
          </w:p>
          <w:p w14:paraId="5B3CAAB9" w14:textId="77777777" w:rsidR="00D4501E" w:rsidRPr="007B7FF5" w:rsidRDefault="00D4501E" w:rsidP="00A1219F">
            <w:pPr>
              <w:widowControl w:val="0"/>
              <w:tabs>
                <w:tab w:val="left" w:pos="489"/>
              </w:tabs>
              <w:autoSpaceDE w:val="0"/>
              <w:autoSpaceDN w:val="0"/>
              <w:adjustRightInd w:val="0"/>
              <w:spacing w:after="240" w:line="240" w:lineRule="auto"/>
              <w:ind w:left="62" w:right="51"/>
              <w:rPr>
                <w:rFonts w:ascii="Arial" w:hAnsi="Arial" w:cs="Arial"/>
                <w:sz w:val="24"/>
                <w:szCs w:val="24"/>
              </w:rPr>
            </w:pPr>
          </w:p>
          <w:p w14:paraId="416E73C4" w14:textId="77777777" w:rsidR="00D4501E" w:rsidRPr="00991436" w:rsidRDefault="00D4501E" w:rsidP="00A1219F">
            <w:pPr>
              <w:widowControl w:val="0"/>
              <w:tabs>
                <w:tab w:val="left" w:pos="489"/>
              </w:tabs>
              <w:autoSpaceDE w:val="0"/>
              <w:autoSpaceDN w:val="0"/>
              <w:adjustRightInd w:val="0"/>
              <w:spacing w:after="240" w:line="240" w:lineRule="auto"/>
              <w:ind w:left="62" w:right="51"/>
              <w:rPr>
                <w:rFonts w:ascii="Arial" w:hAnsi="Arial" w:cs="Arial"/>
                <w:sz w:val="24"/>
                <w:szCs w:val="24"/>
              </w:rPr>
            </w:pPr>
            <w:r w:rsidRPr="007B7FF5">
              <w:rPr>
                <w:rFonts w:ascii="Arial" w:hAnsi="Arial" w:cs="Arial"/>
                <w:sz w:val="24"/>
                <w:szCs w:val="24"/>
              </w:rPr>
              <w:t>GP</w:t>
            </w:r>
          </w:p>
        </w:tc>
      </w:tr>
      <w:tr w:rsidR="00D4501E" w:rsidRPr="007B7FF5" w14:paraId="73EF6E44" w14:textId="77777777" w:rsidTr="00A1219F">
        <w:tc>
          <w:tcPr>
            <w:tcW w:w="7258" w:type="dxa"/>
            <w:shd w:val="clear" w:color="auto" w:fill="auto"/>
          </w:tcPr>
          <w:p w14:paraId="76F8C677" w14:textId="77777777" w:rsidR="00D4501E" w:rsidRPr="0065269C" w:rsidRDefault="0084064F" w:rsidP="00440074">
            <w:pPr>
              <w:pStyle w:val="ListParagraph"/>
              <w:widowControl w:val="0"/>
              <w:numPr>
                <w:ilvl w:val="0"/>
                <w:numId w:val="4"/>
              </w:numPr>
              <w:autoSpaceDE w:val="0"/>
              <w:autoSpaceDN w:val="0"/>
              <w:adjustRightInd w:val="0"/>
              <w:spacing w:after="240"/>
              <w:ind w:left="490" w:right="51"/>
              <w:rPr>
                <w:rFonts w:ascii="Arial" w:hAnsi="Arial" w:cs="Arial"/>
                <w:color w:val="000000"/>
                <w:sz w:val="24"/>
                <w:szCs w:val="24"/>
              </w:rPr>
            </w:pPr>
            <w:r w:rsidRPr="007902B3">
              <w:rPr>
                <w:rFonts w:ascii="Arial" w:eastAsiaTheme="minorHAnsi" w:hAnsi="Arial" w:cs="Arial"/>
                <w:b/>
                <w:sz w:val="24"/>
                <w:szCs w:val="24"/>
                <w:lang w:eastAsia="en-US"/>
              </w:rPr>
              <w:t>Record Enrolment</w:t>
            </w:r>
            <w:r w:rsidR="00D4501E" w:rsidRPr="00852A29">
              <w:rPr>
                <w:rFonts w:ascii="Arial" w:hAnsi="Arial" w:cs="Arial"/>
                <w:color w:val="000000"/>
                <w:sz w:val="24"/>
                <w:szCs w:val="24"/>
              </w:rPr>
              <w:t>.</w:t>
            </w:r>
            <w:r w:rsidR="00440074">
              <w:rPr>
                <w:rFonts w:ascii="Arial" w:hAnsi="Arial" w:cs="Arial"/>
                <w:color w:val="000000"/>
                <w:sz w:val="24"/>
                <w:szCs w:val="24"/>
              </w:rPr>
              <w:t xml:space="preserve"> </w:t>
            </w:r>
            <w:r w:rsidR="00852A29">
              <w:rPr>
                <w:rFonts w:ascii="Arial" w:hAnsi="Arial" w:cs="Arial"/>
                <w:color w:val="000000"/>
                <w:sz w:val="24"/>
                <w:szCs w:val="24"/>
              </w:rPr>
              <w:t>The GP</w:t>
            </w:r>
            <w:r w:rsidR="0086444A">
              <w:rPr>
                <w:rFonts w:ascii="Arial" w:hAnsi="Arial" w:cs="Arial"/>
                <w:color w:val="000000"/>
                <w:sz w:val="24"/>
                <w:szCs w:val="24"/>
              </w:rPr>
              <w:t xml:space="preserve"> is responsible for both of the following</w:t>
            </w:r>
            <w:r w:rsidR="00852A29">
              <w:rPr>
                <w:rFonts w:ascii="Arial" w:hAnsi="Arial" w:cs="Arial"/>
                <w:color w:val="000000"/>
                <w:sz w:val="24"/>
                <w:szCs w:val="24"/>
              </w:rPr>
              <w:t>:</w:t>
            </w:r>
          </w:p>
          <w:p w14:paraId="40E2B7F8" w14:textId="77777777" w:rsidR="00D4501E" w:rsidRPr="0065269C" w:rsidRDefault="00852A29" w:rsidP="00A1219F">
            <w:pPr>
              <w:widowControl w:val="0"/>
              <w:numPr>
                <w:ilvl w:val="1"/>
                <w:numId w:val="5"/>
              </w:numPr>
              <w:autoSpaceDE w:val="0"/>
              <w:autoSpaceDN w:val="0"/>
              <w:adjustRightInd w:val="0"/>
              <w:spacing w:after="240" w:line="240" w:lineRule="auto"/>
              <w:ind w:left="1337" w:right="-20" w:hanging="567"/>
              <w:rPr>
                <w:rFonts w:ascii="Arial" w:hAnsi="Arial" w:cs="Arial"/>
                <w:color w:val="000000"/>
                <w:sz w:val="24"/>
                <w:szCs w:val="24"/>
              </w:rPr>
            </w:pPr>
            <w:r w:rsidRPr="0065269C">
              <w:rPr>
                <w:rFonts w:ascii="Arial" w:hAnsi="Arial" w:cs="Arial"/>
                <w:b/>
                <w:color w:val="000000"/>
                <w:sz w:val="24"/>
                <w:szCs w:val="24"/>
              </w:rPr>
              <w:t>record</w:t>
            </w:r>
            <w:r w:rsidR="0086444A">
              <w:rPr>
                <w:rFonts w:ascii="Arial" w:hAnsi="Arial" w:cs="Arial"/>
                <w:b/>
                <w:color w:val="000000"/>
                <w:sz w:val="24"/>
                <w:szCs w:val="24"/>
              </w:rPr>
              <w:t>ing</w:t>
            </w:r>
            <w:r w:rsidRPr="0065269C">
              <w:rPr>
                <w:rFonts w:ascii="Arial" w:hAnsi="Arial" w:cs="Arial"/>
                <w:color w:val="000000"/>
                <w:sz w:val="24"/>
                <w:szCs w:val="24"/>
              </w:rPr>
              <w:t xml:space="preserve"> </w:t>
            </w:r>
            <w:r w:rsidR="00D4501E" w:rsidRPr="0065269C">
              <w:rPr>
                <w:rFonts w:ascii="Arial" w:hAnsi="Arial" w:cs="Arial"/>
                <w:color w:val="000000"/>
                <w:sz w:val="24"/>
                <w:szCs w:val="24"/>
              </w:rPr>
              <w:t>the enrolment information,</w:t>
            </w:r>
            <w:r w:rsidR="00D4501E" w:rsidRPr="0065269C">
              <w:rPr>
                <w:rFonts w:ascii="Arial" w:hAnsi="Arial" w:cs="Arial"/>
                <w:color w:val="000000"/>
                <w:spacing w:val="-8"/>
                <w:sz w:val="24"/>
                <w:szCs w:val="24"/>
              </w:rPr>
              <w:t xml:space="preserve"> </w:t>
            </w:r>
            <w:r w:rsidR="00D4501E" w:rsidRPr="0065269C">
              <w:rPr>
                <w:rFonts w:ascii="Arial" w:hAnsi="Arial" w:cs="Arial"/>
                <w:color w:val="000000"/>
                <w:sz w:val="24"/>
                <w:szCs w:val="24"/>
              </w:rPr>
              <w:t>the</w:t>
            </w:r>
            <w:r w:rsidR="00D4501E" w:rsidRPr="0065269C">
              <w:rPr>
                <w:rFonts w:ascii="Arial" w:hAnsi="Arial" w:cs="Arial"/>
                <w:color w:val="000000"/>
                <w:spacing w:val="-3"/>
                <w:sz w:val="24"/>
                <w:szCs w:val="24"/>
              </w:rPr>
              <w:t xml:space="preserve"> </w:t>
            </w:r>
            <w:r w:rsidR="00D4501E" w:rsidRPr="0065269C">
              <w:rPr>
                <w:rFonts w:ascii="Arial" w:hAnsi="Arial" w:cs="Arial"/>
                <w:color w:val="000000"/>
                <w:sz w:val="24"/>
                <w:szCs w:val="24"/>
              </w:rPr>
              <w:t>participa</w:t>
            </w:r>
            <w:r w:rsidR="00D4501E" w:rsidRPr="0065269C">
              <w:rPr>
                <w:rFonts w:ascii="Arial" w:hAnsi="Arial" w:cs="Arial"/>
                <w:color w:val="000000"/>
                <w:spacing w:val="3"/>
                <w:sz w:val="24"/>
                <w:szCs w:val="24"/>
              </w:rPr>
              <w:t>n</w:t>
            </w:r>
            <w:r w:rsidR="00D4501E" w:rsidRPr="0065269C">
              <w:rPr>
                <w:rFonts w:ascii="Arial" w:hAnsi="Arial" w:cs="Arial"/>
                <w:color w:val="000000"/>
                <w:sz w:val="24"/>
                <w:szCs w:val="24"/>
              </w:rPr>
              <w:t>t’s</w:t>
            </w:r>
            <w:r w:rsidR="00D4501E" w:rsidRPr="0065269C">
              <w:rPr>
                <w:rFonts w:ascii="Arial" w:hAnsi="Arial" w:cs="Arial"/>
                <w:color w:val="000000"/>
                <w:spacing w:val="-14"/>
                <w:sz w:val="24"/>
                <w:szCs w:val="24"/>
              </w:rPr>
              <w:t xml:space="preserve"> </w:t>
            </w:r>
            <w:r w:rsidR="00D4501E" w:rsidRPr="0065269C">
              <w:rPr>
                <w:rFonts w:ascii="Arial" w:hAnsi="Arial" w:cs="Arial"/>
                <w:color w:val="000000"/>
                <w:sz w:val="24"/>
                <w:szCs w:val="24"/>
              </w:rPr>
              <w:t>consent</w:t>
            </w:r>
            <w:r w:rsidR="00D4501E" w:rsidRPr="0065269C">
              <w:rPr>
                <w:rFonts w:ascii="Arial" w:hAnsi="Arial" w:cs="Arial"/>
                <w:color w:val="000000"/>
                <w:spacing w:val="-9"/>
                <w:sz w:val="24"/>
                <w:szCs w:val="24"/>
              </w:rPr>
              <w:t xml:space="preserve"> </w:t>
            </w:r>
            <w:r w:rsidR="00D4501E" w:rsidRPr="0065269C">
              <w:rPr>
                <w:rFonts w:ascii="Arial" w:hAnsi="Arial" w:cs="Arial"/>
                <w:color w:val="000000"/>
                <w:sz w:val="24"/>
                <w:szCs w:val="24"/>
              </w:rPr>
              <w:t xml:space="preserve">and Care Plan in the patient file </w:t>
            </w:r>
          </w:p>
          <w:p w14:paraId="54B87EEF" w14:textId="77777777" w:rsidR="00D4501E" w:rsidRPr="0065269C" w:rsidRDefault="00852A29" w:rsidP="00A1219F">
            <w:pPr>
              <w:widowControl w:val="0"/>
              <w:numPr>
                <w:ilvl w:val="1"/>
                <w:numId w:val="5"/>
              </w:numPr>
              <w:autoSpaceDE w:val="0"/>
              <w:autoSpaceDN w:val="0"/>
              <w:adjustRightInd w:val="0"/>
              <w:spacing w:after="240" w:line="240" w:lineRule="auto"/>
              <w:ind w:left="1337" w:right="287" w:hanging="567"/>
              <w:rPr>
                <w:rFonts w:ascii="Arial" w:hAnsi="Arial" w:cs="Arial"/>
                <w:color w:val="000000"/>
                <w:sz w:val="24"/>
                <w:szCs w:val="24"/>
              </w:rPr>
            </w:pPr>
            <w:proofErr w:type="gramStart"/>
            <w:r>
              <w:rPr>
                <w:rFonts w:ascii="Arial" w:hAnsi="Arial" w:cs="Arial"/>
                <w:color w:val="000000"/>
                <w:sz w:val="24"/>
                <w:szCs w:val="24"/>
              </w:rPr>
              <w:t>p</w:t>
            </w:r>
            <w:r w:rsidR="00D4501E" w:rsidRPr="0065269C">
              <w:rPr>
                <w:rFonts w:ascii="Arial" w:hAnsi="Arial" w:cs="Arial"/>
                <w:color w:val="000000"/>
                <w:sz w:val="24"/>
                <w:szCs w:val="24"/>
              </w:rPr>
              <w:t>rov</w:t>
            </w:r>
            <w:r w:rsidR="00D4501E" w:rsidRPr="0065269C">
              <w:rPr>
                <w:rFonts w:ascii="Arial" w:hAnsi="Arial" w:cs="Arial"/>
                <w:color w:val="000000"/>
                <w:spacing w:val="-1"/>
                <w:sz w:val="24"/>
                <w:szCs w:val="24"/>
              </w:rPr>
              <w:t>i</w:t>
            </w:r>
            <w:r w:rsidR="00D4501E" w:rsidRPr="0065269C">
              <w:rPr>
                <w:rFonts w:ascii="Arial" w:hAnsi="Arial" w:cs="Arial"/>
                <w:color w:val="000000"/>
                <w:sz w:val="24"/>
                <w:szCs w:val="24"/>
              </w:rPr>
              <w:t>d</w:t>
            </w:r>
            <w:r w:rsidR="0086444A">
              <w:rPr>
                <w:rFonts w:ascii="Arial" w:hAnsi="Arial" w:cs="Arial"/>
                <w:color w:val="000000"/>
                <w:sz w:val="24"/>
                <w:szCs w:val="24"/>
              </w:rPr>
              <w:t>ing</w:t>
            </w:r>
            <w:proofErr w:type="gramEnd"/>
            <w:r w:rsidR="00D4501E" w:rsidRPr="0065269C">
              <w:rPr>
                <w:rFonts w:ascii="Arial" w:hAnsi="Arial" w:cs="Arial"/>
                <w:color w:val="000000"/>
                <w:spacing w:val="-10"/>
                <w:sz w:val="24"/>
                <w:szCs w:val="24"/>
              </w:rPr>
              <w:t xml:space="preserve"> </w:t>
            </w:r>
            <w:r w:rsidR="00D4501E" w:rsidRPr="0065269C">
              <w:rPr>
                <w:rFonts w:ascii="Arial" w:hAnsi="Arial" w:cs="Arial"/>
                <w:color w:val="000000"/>
                <w:sz w:val="24"/>
                <w:szCs w:val="24"/>
              </w:rPr>
              <w:t>the</w:t>
            </w:r>
            <w:r w:rsidR="00D4501E" w:rsidRPr="0065269C">
              <w:rPr>
                <w:rFonts w:ascii="Arial" w:hAnsi="Arial" w:cs="Arial"/>
                <w:color w:val="000000"/>
                <w:spacing w:val="-3"/>
                <w:sz w:val="24"/>
                <w:szCs w:val="24"/>
              </w:rPr>
              <w:t xml:space="preserve"> </w:t>
            </w:r>
            <w:r w:rsidR="00D4501E" w:rsidRPr="0065269C">
              <w:rPr>
                <w:rFonts w:ascii="Arial" w:hAnsi="Arial" w:cs="Arial"/>
                <w:color w:val="000000"/>
                <w:sz w:val="24"/>
                <w:szCs w:val="24"/>
              </w:rPr>
              <w:t>participant</w:t>
            </w:r>
            <w:r w:rsidR="00D4501E" w:rsidRPr="0065269C">
              <w:rPr>
                <w:rFonts w:ascii="Arial" w:hAnsi="Arial" w:cs="Arial"/>
                <w:color w:val="000000"/>
                <w:spacing w:val="-12"/>
                <w:sz w:val="24"/>
                <w:szCs w:val="24"/>
              </w:rPr>
              <w:t xml:space="preserve"> </w:t>
            </w:r>
            <w:r w:rsidR="00D4501E" w:rsidRPr="0065269C">
              <w:rPr>
                <w:rFonts w:ascii="Arial" w:hAnsi="Arial" w:cs="Arial"/>
                <w:color w:val="000000"/>
                <w:sz w:val="24"/>
                <w:szCs w:val="24"/>
              </w:rPr>
              <w:t>and/or</w:t>
            </w:r>
            <w:r w:rsidR="00D4501E" w:rsidRPr="0065269C">
              <w:rPr>
                <w:rFonts w:ascii="Arial" w:hAnsi="Arial" w:cs="Arial"/>
                <w:color w:val="000000"/>
                <w:spacing w:val="-3"/>
                <w:sz w:val="24"/>
                <w:szCs w:val="24"/>
              </w:rPr>
              <w:t xml:space="preserve"> </w:t>
            </w:r>
            <w:r w:rsidR="00D4501E" w:rsidRPr="0065269C">
              <w:rPr>
                <w:rFonts w:ascii="Arial" w:hAnsi="Arial" w:cs="Arial"/>
                <w:color w:val="000000"/>
                <w:sz w:val="24"/>
                <w:szCs w:val="24"/>
              </w:rPr>
              <w:t>carer</w:t>
            </w:r>
            <w:r w:rsidR="00D4501E" w:rsidRPr="0065269C">
              <w:rPr>
                <w:rFonts w:ascii="Arial" w:hAnsi="Arial" w:cs="Arial"/>
                <w:color w:val="000000"/>
                <w:spacing w:val="-6"/>
                <w:sz w:val="24"/>
                <w:szCs w:val="24"/>
              </w:rPr>
              <w:t xml:space="preserve"> </w:t>
            </w:r>
            <w:r w:rsidR="00D4501E" w:rsidRPr="0065269C">
              <w:rPr>
                <w:rFonts w:ascii="Arial" w:hAnsi="Arial" w:cs="Arial"/>
                <w:color w:val="000000"/>
                <w:sz w:val="24"/>
                <w:szCs w:val="24"/>
              </w:rPr>
              <w:t>with</w:t>
            </w:r>
            <w:r w:rsidR="00D4501E" w:rsidRPr="0065269C">
              <w:rPr>
                <w:rFonts w:ascii="Arial" w:hAnsi="Arial" w:cs="Arial"/>
                <w:color w:val="000000"/>
                <w:spacing w:val="-5"/>
                <w:sz w:val="24"/>
                <w:szCs w:val="24"/>
              </w:rPr>
              <w:t xml:space="preserve"> </w:t>
            </w:r>
            <w:r w:rsidR="00D4501E" w:rsidRPr="0065269C">
              <w:rPr>
                <w:rFonts w:ascii="Arial" w:hAnsi="Arial" w:cs="Arial"/>
                <w:color w:val="000000"/>
                <w:sz w:val="24"/>
                <w:szCs w:val="24"/>
              </w:rPr>
              <w:t>a</w:t>
            </w:r>
            <w:r w:rsidR="00D4501E" w:rsidRPr="0065269C">
              <w:rPr>
                <w:rFonts w:ascii="Arial" w:hAnsi="Arial" w:cs="Arial"/>
                <w:color w:val="000000"/>
                <w:spacing w:val="-1"/>
                <w:sz w:val="24"/>
                <w:szCs w:val="24"/>
              </w:rPr>
              <w:t xml:space="preserve"> </w:t>
            </w:r>
            <w:r w:rsidR="00D4501E" w:rsidRPr="0065269C">
              <w:rPr>
                <w:rFonts w:ascii="Arial" w:hAnsi="Arial" w:cs="Arial"/>
                <w:color w:val="000000"/>
                <w:sz w:val="24"/>
                <w:szCs w:val="24"/>
              </w:rPr>
              <w:t>copy of their Care Plan.</w:t>
            </w:r>
          </w:p>
          <w:p w14:paraId="44EA687F" w14:textId="77777777" w:rsidR="00D4501E" w:rsidRPr="0065269C" w:rsidRDefault="00D4501E" w:rsidP="00440074">
            <w:pPr>
              <w:widowControl w:val="0"/>
              <w:tabs>
                <w:tab w:val="left" w:pos="489"/>
              </w:tabs>
              <w:autoSpaceDE w:val="0"/>
              <w:autoSpaceDN w:val="0"/>
              <w:adjustRightInd w:val="0"/>
              <w:spacing w:after="240" w:line="240" w:lineRule="auto"/>
              <w:ind w:left="487" w:right="51"/>
              <w:rPr>
                <w:rFonts w:ascii="Arial" w:hAnsi="Arial" w:cs="Arial"/>
                <w:color w:val="000000"/>
                <w:sz w:val="24"/>
                <w:szCs w:val="24"/>
              </w:rPr>
            </w:pPr>
            <w:r w:rsidRPr="0065269C">
              <w:rPr>
                <w:rFonts w:ascii="Arial" w:hAnsi="Arial" w:cs="Arial"/>
                <w:color w:val="000000"/>
                <w:sz w:val="24"/>
                <w:szCs w:val="24"/>
              </w:rPr>
              <w:t xml:space="preserve">Once these steps have been completed the patient is considered enrolled in the CVC Program. </w:t>
            </w:r>
          </w:p>
        </w:tc>
        <w:tc>
          <w:tcPr>
            <w:tcW w:w="1902" w:type="dxa"/>
          </w:tcPr>
          <w:p w14:paraId="6FB7A986" w14:textId="77777777" w:rsidR="00D4501E" w:rsidRPr="00991436" w:rsidRDefault="00D4501E" w:rsidP="00A1219F">
            <w:pPr>
              <w:widowControl w:val="0"/>
              <w:autoSpaceDE w:val="0"/>
              <w:autoSpaceDN w:val="0"/>
              <w:adjustRightInd w:val="0"/>
              <w:spacing w:after="240" w:line="240" w:lineRule="auto"/>
              <w:ind w:right="51"/>
              <w:rPr>
                <w:rFonts w:ascii="Arial" w:hAnsi="Arial" w:cs="Arial"/>
                <w:sz w:val="24"/>
                <w:szCs w:val="24"/>
              </w:rPr>
            </w:pPr>
            <w:r w:rsidRPr="00991436">
              <w:rPr>
                <w:rFonts w:ascii="Arial" w:hAnsi="Arial" w:cs="Arial"/>
                <w:sz w:val="24"/>
                <w:szCs w:val="24"/>
              </w:rPr>
              <w:t>GP</w:t>
            </w:r>
          </w:p>
        </w:tc>
      </w:tr>
      <w:tr w:rsidR="00D4501E" w:rsidRPr="007B7FF5" w14:paraId="768F90EF" w14:textId="77777777" w:rsidTr="00A1219F">
        <w:tc>
          <w:tcPr>
            <w:tcW w:w="7258" w:type="dxa"/>
            <w:shd w:val="clear" w:color="auto" w:fill="auto"/>
          </w:tcPr>
          <w:p w14:paraId="436618D2" w14:textId="77777777" w:rsidR="00D4501E" w:rsidRPr="0065269C" w:rsidRDefault="00D4501E" w:rsidP="00A1219F">
            <w:pPr>
              <w:widowControl w:val="0"/>
              <w:tabs>
                <w:tab w:val="left" w:pos="489"/>
              </w:tabs>
              <w:autoSpaceDE w:val="0"/>
              <w:autoSpaceDN w:val="0"/>
              <w:adjustRightInd w:val="0"/>
              <w:spacing w:after="240" w:line="240" w:lineRule="auto"/>
              <w:ind w:right="51"/>
              <w:rPr>
                <w:rFonts w:ascii="Arial" w:hAnsi="Arial" w:cs="Arial"/>
                <w:b/>
                <w:color w:val="000000"/>
                <w:sz w:val="24"/>
                <w:szCs w:val="24"/>
              </w:rPr>
            </w:pPr>
            <w:r w:rsidRPr="0065269C">
              <w:rPr>
                <w:rFonts w:ascii="Arial" w:hAnsi="Arial" w:cs="Arial"/>
                <w:sz w:val="24"/>
                <w:szCs w:val="24"/>
              </w:rPr>
              <w:t>8</w:t>
            </w:r>
            <w:r w:rsidRPr="0065269C">
              <w:rPr>
                <w:rFonts w:ascii="Arial" w:hAnsi="Arial" w:cs="Arial"/>
                <w:b/>
                <w:sz w:val="24"/>
                <w:szCs w:val="24"/>
              </w:rPr>
              <w:t xml:space="preserve">. </w:t>
            </w:r>
            <w:r w:rsidR="0084064F" w:rsidRPr="007902B3">
              <w:rPr>
                <w:rFonts w:ascii="Arial" w:hAnsi="Arial" w:cs="Arial"/>
                <w:b/>
                <w:sz w:val="24"/>
                <w:szCs w:val="24"/>
              </w:rPr>
              <w:t>Claim</w:t>
            </w:r>
            <w:r w:rsidRPr="007902B3">
              <w:rPr>
                <w:rFonts w:ascii="Arial" w:hAnsi="Arial" w:cs="Arial"/>
                <w:b/>
                <w:sz w:val="24"/>
                <w:szCs w:val="24"/>
              </w:rPr>
              <w:t xml:space="preserve"> </w:t>
            </w:r>
          </w:p>
          <w:p w14:paraId="3ED2FC57" w14:textId="77777777" w:rsidR="00D4501E" w:rsidRPr="0065269C" w:rsidRDefault="00D4501E" w:rsidP="00A1219F">
            <w:pPr>
              <w:widowControl w:val="0"/>
              <w:numPr>
                <w:ilvl w:val="1"/>
                <w:numId w:val="4"/>
              </w:numPr>
              <w:tabs>
                <w:tab w:val="left" w:pos="742"/>
              </w:tabs>
              <w:autoSpaceDE w:val="0"/>
              <w:autoSpaceDN w:val="0"/>
              <w:adjustRightInd w:val="0"/>
              <w:spacing w:after="240" w:line="240" w:lineRule="auto"/>
              <w:ind w:right="-23" w:hanging="658"/>
              <w:rPr>
                <w:rFonts w:ascii="Arial" w:hAnsi="Arial" w:cs="Arial"/>
                <w:color w:val="000000"/>
                <w:sz w:val="24"/>
                <w:szCs w:val="24"/>
              </w:rPr>
            </w:pPr>
            <w:r w:rsidRPr="0065269C">
              <w:rPr>
                <w:rFonts w:ascii="Arial" w:hAnsi="Arial" w:cs="Arial"/>
                <w:color w:val="000000"/>
                <w:sz w:val="24"/>
                <w:szCs w:val="24"/>
              </w:rPr>
              <w:t xml:space="preserve">An initial UP01 or UP02 claim can be made once steps one to seven have been completed. </w:t>
            </w:r>
          </w:p>
          <w:p w14:paraId="3F277D75" w14:textId="77777777" w:rsidR="00D4501E" w:rsidRPr="0065269C" w:rsidRDefault="00D4501E" w:rsidP="007902B3">
            <w:pPr>
              <w:widowControl w:val="0"/>
              <w:numPr>
                <w:ilvl w:val="1"/>
                <w:numId w:val="4"/>
              </w:numPr>
              <w:tabs>
                <w:tab w:val="left" w:pos="742"/>
              </w:tabs>
              <w:autoSpaceDE w:val="0"/>
              <w:autoSpaceDN w:val="0"/>
              <w:adjustRightInd w:val="0"/>
              <w:spacing w:after="240" w:line="240" w:lineRule="auto"/>
              <w:ind w:right="-23" w:hanging="658"/>
              <w:rPr>
                <w:rFonts w:ascii="Arial" w:hAnsi="Arial" w:cs="Arial"/>
                <w:color w:val="000000"/>
                <w:sz w:val="24"/>
                <w:szCs w:val="24"/>
              </w:rPr>
            </w:pPr>
            <w:r w:rsidRPr="0065269C">
              <w:rPr>
                <w:rFonts w:ascii="Arial" w:hAnsi="Arial" w:cs="Arial"/>
                <w:color w:val="000000"/>
                <w:sz w:val="24"/>
                <w:szCs w:val="24"/>
              </w:rPr>
              <w:t xml:space="preserve">UP03 or UP04 </w:t>
            </w:r>
            <w:r w:rsidR="003D2E68">
              <w:rPr>
                <w:rFonts w:ascii="Arial" w:hAnsi="Arial" w:cs="Arial"/>
                <w:color w:val="000000"/>
                <w:sz w:val="24"/>
                <w:szCs w:val="24"/>
              </w:rPr>
              <w:t xml:space="preserve">claims </w:t>
            </w:r>
            <w:r w:rsidRPr="0065269C">
              <w:rPr>
                <w:rFonts w:ascii="Arial" w:hAnsi="Arial" w:cs="Arial"/>
                <w:color w:val="000000"/>
                <w:sz w:val="24"/>
                <w:szCs w:val="24"/>
              </w:rPr>
              <w:t xml:space="preserve">can be </w:t>
            </w:r>
            <w:r w:rsidR="003D2E68">
              <w:rPr>
                <w:rFonts w:ascii="Arial" w:hAnsi="Arial" w:cs="Arial"/>
                <w:color w:val="000000"/>
                <w:sz w:val="24"/>
                <w:szCs w:val="24"/>
              </w:rPr>
              <w:t xml:space="preserve">made at </w:t>
            </w:r>
            <w:r w:rsidR="000B0F6F">
              <w:rPr>
                <w:rFonts w:ascii="Arial" w:hAnsi="Arial" w:cs="Arial"/>
                <w:color w:val="000000"/>
                <w:sz w:val="24"/>
                <w:szCs w:val="24"/>
              </w:rPr>
              <w:t>90 day</w:t>
            </w:r>
            <w:r w:rsidRPr="0065269C">
              <w:rPr>
                <w:rFonts w:ascii="Arial" w:hAnsi="Arial" w:cs="Arial"/>
                <w:color w:val="000000"/>
                <w:sz w:val="24"/>
                <w:szCs w:val="24"/>
              </w:rPr>
              <w:t xml:space="preserve"> intervals after this initial claim date</w:t>
            </w:r>
            <w:r w:rsidR="003D2E68">
              <w:rPr>
                <w:rFonts w:ascii="Arial" w:hAnsi="Arial" w:cs="Arial"/>
                <w:color w:val="000000"/>
                <w:sz w:val="24"/>
                <w:szCs w:val="24"/>
              </w:rPr>
              <w:t>.</w:t>
            </w:r>
          </w:p>
        </w:tc>
        <w:tc>
          <w:tcPr>
            <w:tcW w:w="1902" w:type="dxa"/>
          </w:tcPr>
          <w:p w14:paraId="6904C1E6" w14:textId="77777777" w:rsidR="00D4501E" w:rsidRPr="007B7FF5" w:rsidRDefault="00D4501E" w:rsidP="006146BF">
            <w:pPr>
              <w:widowControl w:val="0"/>
              <w:tabs>
                <w:tab w:val="left" w:pos="489"/>
              </w:tabs>
              <w:autoSpaceDE w:val="0"/>
              <w:autoSpaceDN w:val="0"/>
              <w:adjustRightInd w:val="0"/>
              <w:spacing w:after="240" w:line="240" w:lineRule="auto"/>
              <w:ind w:right="51"/>
              <w:rPr>
                <w:rFonts w:ascii="Arial" w:hAnsi="Arial" w:cs="Arial"/>
                <w:sz w:val="24"/>
                <w:szCs w:val="24"/>
              </w:rPr>
            </w:pPr>
            <w:r>
              <w:rPr>
                <w:rFonts w:ascii="Arial" w:hAnsi="Arial" w:cs="Arial"/>
                <w:sz w:val="24"/>
                <w:szCs w:val="24"/>
              </w:rPr>
              <w:t xml:space="preserve">GP </w:t>
            </w:r>
            <w:r w:rsidR="006D35D1">
              <w:rPr>
                <w:rFonts w:ascii="Arial" w:hAnsi="Arial" w:cs="Arial"/>
                <w:sz w:val="24"/>
                <w:szCs w:val="24"/>
              </w:rPr>
              <w:t>or</w:t>
            </w:r>
            <w:r>
              <w:rPr>
                <w:rFonts w:ascii="Arial" w:hAnsi="Arial" w:cs="Arial"/>
                <w:sz w:val="24"/>
                <w:szCs w:val="24"/>
              </w:rPr>
              <w:t xml:space="preserve"> </w:t>
            </w:r>
            <w:r w:rsidR="006146BF">
              <w:rPr>
                <w:rFonts w:ascii="Arial" w:hAnsi="Arial" w:cs="Arial"/>
                <w:sz w:val="24"/>
                <w:szCs w:val="24"/>
              </w:rPr>
              <w:t>Coordinator</w:t>
            </w:r>
          </w:p>
        </w:tc>
      </w:tr>
      <w:tr w:rsidR="00D4501E" w:rsidRPr="007B7FF5" w14:paraId="3089C677" w14:textId="77777777" w:rsidTr="00A1219F">
        <w:trPr>
          <w:trHeight w:val="1191"/>
        </w:trPr>
        <w:tc>
          <w:tcPr>
            <w:tcW w:w="7258" w:type="dxa"/>
            <w:shd w:val="clear" w:color="auto" w:fill="auto"/>
          </w:tcPr>
          <w:p w14:paraId="7CB80EBE" w14:textId="77777777" w:rsidR="00D4501E" w:rsidRPr="0065269C" w:rsidRDefault="0084064F" w:rsidP="00A1219F">
            <w:pPr>
              <w:pStyle w:val="ListParagraph"/>
              <w:widowControl w:val="0"/>
              <w:numPr>
                <w:ilvl w:val="0"/>
                <w:numId w:val="7"/>
              </w:numPr>
              <w:autoSpaceDE w:val="0"/>
              <w:autoSpaceDN w:val="0"/>
              <w:adjustRightInd w:val="0"/>
              <w:spacing w:after="240"/>
              <w:ind w:left="345" w:right="51"/>
              <w:rPr>
                <w:rFonts w:ascii="Arial" w:hAnsi="Arial" w:cs="Arial"/>
                <w:color w:val="000000"/>
                <w:sz w:val="24"/>
                <w:szCs w:val="24"/>
              </w:rPr>
            </w:pPr>
            <w:r w:rsidRPr="007902B3">
              <w:rPr>
                <w:rFonts w:ascii="Arial" w:eastAsiaTheme="minorHAnsi" w:hAnsi="Arial" w:cs="Arial"/>
                <w:b/>
                <w:sz w:val="24"/>
                <w:szCs w:val="24"/>
                <w:lang w:eastAsia="en-US"/>
              </w:rPr>
              <w:t>Provide Ongoing Care</w:t>
            </w:r>
            <w:r w:rsidR="00D4501E" w:rsidRPr="0065269C">
              <w:rPr>
                <w:rFonts w:ascii="Arial" w:hAnsi="Arial" w:cs="Arial"/>
                <w:color w:val="3333FF"/>
                <w:sz w:val="24"/>
                <w:szCs w:val="24"/>
              </w:rPr>
              <w:t xml:space="preserve"> </w:t>
            </w:r>
            <w:r w:rsidR="00D4501E" w:rsidRPr="0065269C">
              <w:rPr>
                <w:rFonts w:ascii="Arial" w:hAnsi="Arial" w:cs="Arial"/>
                <w:color w:val="000000"/>
                <w:sz w:val="24"/>
                <w:szCs w:val="24"/>
              </w:rPr>
              <w:t xml:space="preserve">as per the Care Plan. The Care Plan should be implemented throughout the period of care, with care coordination and engagement occurring as required by the participant. The participant will remain enrolled in the </w:t>
            </w:r>
            <w:r w:rsidR="00D4501E">
              <w:rPr>
                <w:rFonts w:ascii="Arial" w:hAnsi="Arial" w:cs="Arial"/>
                <w:color w:val="000000"/>
                <w:sz w:val="24"/>
                <w:szCs w:val="24"/>
              </w:rPr>
              <w:t>p</w:t>
            </w:r>
            <w:r w:rsidR="00D4501E" w:rsidRPr="0065269C">
              <w:rPr>
                <w:rFonts w:ascii="Arial" w:hAnsi="Arial" w:cs="Arial"/>
                <w:color w:val="000000"/>
                <w:sz w:val="24"/>
                <w:szCs w:val="24"/>
              </w:rPr>
              <w:t xml:space="preserve">rogram for as long as </w:t>
            </w:r>
            <w:r w:rsidR="00852A29">
              <w:rPr>
                <w:rFonts w:ascii="Arial" w:hAnsi="Arial" w:cs="Arial"/>
                <w:color w:val="000000"/>
                <w:sz w:val="24"/>
                <w:szCs w:val="24"/>
              </w:rPr>
              <w:t xml:space="preserve">they can benefit </w:t>
            </w:r>
            <w:r w:rsidR="00FF4C37">
              <w:rPr>
                <w:rFonts w:ascii="Arial" w:hAnsi="Arial" w:cs="Arial"/>
                <w:color w:val="000000"/>
                <w:sz w:val="24"/>
                <w:szCs w:val="24"/>
              </w:rPr>
              <w:t>from participation</w:t>
            </w:r>
            <w:r w:rsidR="00D4501E" w:rsidRPr="0065269C">
              <w:rPr>
                <w:rFonts w:ascii="Arial" w:hAnsi="Arial" w:cs="Arial"/>
                <w:color w:val="000000"/>
                <w:sz w:val="24"/>
                <w:szCs w:val="24"/>
              </w:rPr>
              <w:t>.</w:t>
            </w:r>
          </w:p>
          <w:p w14:paraId="3C1A7AD9" w14:textId="77777777" w:rsidR="00D4501E" w:rsidRPr="0065269C" w:rsidRDefault="00D4501E" w:rsidP="006146BF">
            <w:pPr>
              <w:widowControl w:val="0"/>
              <w:tabs>
                <w:tab w:val="left" w:pos="489"/>
              </w:tabs>
              <w:autoSpaceDE w:val="0"/>
              <w:autoSpaceDN w:val="0"/>
              <w:adjustRightInd w:val="0"/>
              <w:spacing w:after="240" w:line="240" w:lineRule="auto"/>
              <w:ind w:left="360" w:right="51"/>
              <w:rPr>
                <w:rFonts w:ascii="Arial" w:hAnsi="Arial" w:cs="Arial"/>
                <w:color w:val="000000"/>
                <w:sz w:val="24"/>
                <w:szCs w:val="24"/>
              </w:rPr>
            </w:pPr>
            <w:r w:rsidRPr="0065269C">
              <w:rPr>
                <w:rFonts w:ascii="Arial" w:hAnsi="Arial" w:cs="Arial"/>
                <w:color w:val="000000"/>
                <w:sz w:val="24"/>
                <w:szCs w:val="24"/>
              </w:rPr>
              <w:t>The GP should provide oversight of the participant’s care while enrolled in the CVC Program</w:t>
            </w:r>
            <w:r>
              <w:rPr>
                <w:rFonts w:ascii="Arial" w:hAnsi="Arial" w:cs="Arial"/>
                <w:color w:val="000000"/>
                <w:sz w:val="24"/>
                <w:szCs w:val="24"/>
              </w:rPr>
              <w:t>, and regular</w:t>
            </w:r>
            <w:r w:rsidR="003D74BE">
              <w:rPr>
                <w:rFonts w:ascii="Arial" w:hAnsi="Arial" w:cs="Arial"/>
                <w:color w:val="000000"/>
                <w:sz w:val="24"/>
                <w:szCs w:val="24"/>
              </w:rPr>
              <w:t>ly</w:t>
            </w:r>
            <w:r>
              <w:rPr>
                <w:rFonts w:ascii="Arial" w:hAnsi="Arial" w:cs="Arial"/>
                <w:color w:val="000000"/>
                <w:sz w:val="24"/>
                <w:szCs w:val="24"/>
              </w:rPr>
              <w:t xml:space="preserve"> </w:t>
            </w:r>
            <w:r w:rsidR="003D74BE">
              <w:rPr>
                <w:rFonts w:ascii="Arial" w:hAnsi="Arial" w:cs="Arial"/>
                <w:color w:val="000000"/>
                <w:sz w:val="24"/>
                <w:szCs w:val="24"/>
              </w:rPr>
              <w:t xml:space="preserve">advise </w:t>
            </w:r>
            <w:r>
              <w:rPr>
                <w:rFonts w:ascii="Arial" w:hAnsi="Arial" w:cs="Arial"/>
                <w:color w:val="000000"/>
                <w:sz w:val="24"/>
                <w:szCs w:val="24"/>
              </w:rPr>
              <w:t xml:space="preserve">and </w:t>
            </w:r>
            <w:r w:rsidR="003D74BE">
              <w:rPr>
                <w:rFonts w:ascii="Arial" w:hAnsi="Arial" w:cs="Arial"/>
                <w:color w:val="000000"/>
                <w:sz w:val="24"/>
                <w:szCs w:val="24"/>
              </w:rPr>
              <w:t xml:space="preserve">guide </w:t>
            </w:r>
            <w:r>
              <w:rPr>
                <w:rFonts w:ascii="Arial" w:hAnsi="Arial" w:cs="Arial"/>
                <w:color w:val="000000"/>
                <w:sz w:val="24"/>
                <w:szCs w:val="24"/>
              </w:rPr>
              <w:t xml:space="preserve">the </w:t>
            </w:r>
            <w:r w:rsidR="006146BF">
              <w:rPr>
                <w:rFonts w:ascii="Arial" w:hAnsi="Arial" w:cs="Arial"/>
                <w:color w:val="000000"/>
                <w:sz w:val="24"/>
                <w:szCs w:val="24"/>
              </w:rPr>
              <w:t>Coordinator</w:t>
            </w:r>
            <w:r w:rsidRPr="0065269C">
              <w:rPr>
                <w:rFonts w:ascii="Arial" w:hAnsi="Arial" w:cs="Arial"/>
                <w:color w:val="000000"/>
                <w:sz w:val="24"/>
                <w:szCs w:val="24"/>
              </w:rPr>
              <w:t>.</w:t>
            </w:r>
          </w:p>
        </w:tc>
        <w:tc>
          <w:tcPr>
            <w:tcW w:w="1902" w:type="dxa"/>
          </w:tcPr>
          <w:p w14:paraId="5EE798FE" w14:textId="77777777" w:rsidR="00D4501E" w:rsidRPr="007B7FF5" w:rsidRDefault="00D4501E" w:rsidP="00A1219F">
            <w:pPr>
              <w:widowControl w:val="0"/>
              <w:tabs>
                <w:tab w:val="left" w:pos="489"/>
              </w:tabs>
              <w:autoSpaceDE w:val="0"/>
              <w:autoSpaceDN w:val="0"/>
              <w:adjustRightInd w:val="0"/>
              <w:spacing w:after="240" w:line="240" w:lineRule="auto"/>
              <w:ind w:right="51"/>
              <w:rPr>
                <w:rFonts w:ascii="Arial" w:hAnsi="Arial" w:cs="Arial"/>
                <w:sz w:val="24"/>
                <w:szCs w:val="24"/>
              </w:rPr>
            </w:pPr>
            <w:r w:rsidRPr="007B7FF5">
              <w:rPr>
                <w:rFonts w:ascii="Arial" w:hAnsi="Arial" w:cs="Arial"/>
                <w:sz w:val="24"/>
                <w:szCs w:val="24"/>
              </w:rPr>
              <w:t xml:space="preserve">GP and </w:t>
            </w:r>
            <w:r w:rsidR="006146BF">
              <w:rPr>
                <w:rFonts w:ascii="Arial" w:hAnsi="Arial" w:cs="Arial"/>
                <w:sz w:val="24"/>
                <w:szCs w:val="24"/>
              </w:rPr>
              <w:t>Coordinator</w:t>
            </w:r>
          </w:p>
          <w:p w14:paraId="75E53105" w14:textId="77777777" w:rsidR="00D4501E" w:rsidRPr="007B7FF5" w:rsidRDefault="00D4501E" w:rsidP="00A1219F">
            <w:pPr>
              <w:widowControl w:val="0"/>
              <w:tabs>
                <w:tab w:val="left" w:pos="489"/>
              </w:tabs>
              <w:autoSpaceDE w:val="0"/>
              <w:autoSpaceDN w:val="0"/>
              <w:adjustRightInd w:val="0"/>
              <w:spacing w:after="240" w:line="240" w:lineRule="auto"/>
              <w:ind w:right="51"/>
              <w:rPr>
                <w:rFonts w:ascii="Arial" w:hAnsi="Arial" w:cs="Arial"/>
                <w:sz w:val="24"/>
                <w:szCs w:val="24"/>
              </w:rPr>
            </w:pPr>
          </w:p>
          <w:p w14:paraId="74968A78" w14:textId="77777777" w:rsidR="00D4501E" w:rsidRPr="007B7FF5" w:rsidRDefault="00D4501E" w:rsidP="00A1219F">
            <w:pPr>
              <w:widowControl w:val="0"/>
              <w:tabs>
                <w:tab w:val="left" w:pos="489"/>
              </w:tabs>
              <w:autoSpaceDE w:val="0"/>
              <w:autoSpaceDN w:val="0"/>
              <w:adjustRightInd w:val="0"/>
              <w:spacing w:after="240" w:line="240" w:lineRule="auto"/>
              <w:ind w:right="51"/>
              <w:rPr>
                <w:rFonts w:ascii="Arial" w:hAnsi="Arial" w:cs="Arial"/>
                <w:sz w:val="24"/>
                <w:szCs w:val="24"/>
              </w:rPr>
            </w:pPr>
          </w:p>
          <w:p w14:paraId="4E4B0EF6" w14:textId="77777777" w:rsidR="00D4501E" w:rsidRPr="007B7FF5" w:rsidRDefault="00D4501E" w:rsidP="00A1219F">
            <w:pPr>
              <w:widowControl w:val="0"/>
              <w:tabs>
                <w:tab w:val="left" w:pos="489"/>
              </w:tabs>
              <w:autoSpaceDE w:val="0"/>
              <w:autoSpaceDN w:val="0"/>
              <w:adjustRightInd w:val="0"/>
              <w:spacing w:after="240" w:line="240" w:lineRule="auto"/>
              <w:ind w:right="51"/>
              <w:rPr>
                <w:rFonts w:ascii="Arial" w:hAnsi="Arial" w:cs="Arial"/>
                <w:sz w:val="24"/>
                <w:szCs w:val="24"/>
              </w:rPr>
            </w:pPr>
            <w:r w:rsidRPr="007B7FF5">
              <w:rPr>
                <w:rFonts w:ascii="Arial" w:hAnsi="Arial" w:cs="Arial"/>
                <w:sz w:val="24"/>
                <w:szCs w:val="24"/>
              </w:rPr>
              <w:t>GP</w:t>
            </w:r>
          </w:p>
        </w:tc>
      </w:tr>
      <w:tr w:rsidR="00D4501E" w:rsidRPr="007B7FF5" w14:paraId="73409484" w14:textId="77777777" w:rsidTr="00A1219F">
        <w:trPr>
          <w:trHeight w:val="864"/>
        </w:trPr>
        <w:tc>
          <w:tcPr>
            <w:tcW w:w="7258" w:type="dxa"/>
            <w:shd w:val="clear" w:color="auto" w:fill="auto"/>
          </w:tcPr>
          <w:p w14:paraId="308F8791" w14:textId="77777777" w:rsidR="00D4501E" w:rsidRDefault="0084064F" w:rsidP="00A1219F">
            <w:pPr>
              <w:pStyle w:val="ListParagraph"/>
              <w:widowControl w:val="0"/>
              <w:numPr>
                <w:ilvl w:val="0"/>
                <w:numId w:val="7"/>
              </w:numPr>
              <w:autoSpaceDE w:val="0"/>
              <w:autoSpaceDN w:val="0"/>
              <w:adjustRightInd w:val="0"/>
              <w:spacing w:after="240"/>
              <w:ind w:left="345" w:right="51"/>
              <w:rPr>
                <w:rFonts w:ascii="Arial" w:hAnsi="Arial" w:cs="Arial"/>
                <w:color w:val="000000"/>
                <w:sz w:val="24"/>
                <w:szCs w:val="24"/>
              </w:rPr>
            </w:pPr>
            <w:r w:rsidRPr="007902B3">
              <w:rPr>
                <w:rFonts w:ascii="Arial" w:eastAsiaTheme="minorHAnsi" w:hAnsi="Arial" w:cs="Arial"/>
                <w:b/>
                <w:sz w:val="24"/>
                <w:szCs w:val="24"/>
                <w:lang w:eastAsia="en-US"/>
              </w:rPr>
              <w:t>Review</w:t>
            </w:r>
            <w:r w:rsidR="00D4501E" w:rsidRPr="007902B3">
              <w:rPr>
                <w:rFonts w:ascii="Arial" w:eastAsiaTheme="minorHAnsi" w:hAnsi="Arial" w:cs="Arial"/>
                <w:b/>
                <w:sz w:val="24"/>
                <w:szCs w:val="24"/>
                <w:lang w:eastAsia="en-US"/>
              </w:rPr>
              <w:t xml:space="preserve"> </w:t>
            </w:r>
            <w:r w:rsidR="00D4501E" w:rsidRPr="007902B3">
              <w:rPr>
                <w:rFonts w:ascii="Arial" w:hAnsi="Arial" w:cs="Arial"/>
                <w:b/>
                <w:sz w:val="24"/>
                <w:szCs w:val="24"/>
              </w:rPr>
              <w:t>the Care Plan</w:t>
            </w:r>
            <w:r w:rsidR="00D4501E" w:rsidRPr="0065269C">
              <w:rPr>
                <w:rFonts w:ascii="Arial" w:hAnsi="Arial" w:cs="Arial"/>
                <w:color w:val="000000"/>
                <w:sz w:val="24"/>
                <w:szCs w:val="24"/>
              </w:rPr>
              <w:t xml:space="preserve"> at the end of the </w:t>
            </w:r>
            <w:r w:rsidR="000B0F6F">
              <w:rPr>
                <w:rFonts w:ascii="Arial" w:hAnsi="Arial" w:cs="Arial"/>
                <w:color w:val="000000"/>
                <w:sz w:val="24"/>
                <w:szCs w:val="24"/>
              </w:rPr>
              <w:t>90</w:t>
            </w:r>
            <w:r w:rsidR="009F1598">
              <w:rPr>
                <w:rFonts w:ascii="Arial" w:hAnsi="Arial" w:cs="Arial"/>
                <w:color w:val="000000"/>
                <w:sz w:val="24"/>
                <w:szCs w:val="24"/>
              </w:rPr>
              <w:t xml:space="preserve"> day (also known as quarterly)</w:t>
            </w:r>
            <w:r w:rsidR="00D4501E" w:rsidRPr="0065269C">
              <w:rPr>
                <w:rFonts w:ascii="Arial" w:hAnsi="Arial" w:cs="Arial"/>
                <w:color w:val="000000"/>
                <w:sz w:val="24"/>
                <w:szCs w:val="24"/>
              </w:rPr>
              <w:t xml:space="preserve"> care period ahead of confirming eligibility for continued enrolment in the program.</w:t>
            </w:r>
          </w:p>
          <w:p w14:paraId="0D509255" w14:textId="77777777" w:rsidR="00D4501E" w:rsidRPr="00FA6D7F" w:rsidDel="00A42B6E" w:rsidRDefault="00947372" w:rsidP="00A1219F">
            <w:pPr>
              <w:pStyle w:val="ListParagraph"/>
              <w:widowControl w:val="0"/>
              <w:autoSpaceDE w:val="0"/>
              <w:autoSpaceDN w:val="0"/>
              <w:adjustRightInd w:val="0"/>
              <w:spacing w:after="240"/>
              <w:ind w:left="345" w:right="51"/>
              <w:rPr>
                <w:rFonts w:ascii="Arial" w:hAnsi="Arial" w:cs="Arial"/>
                <w:color w:val="000000"/>
                <w:sz w:val="24"/>
                <w:szCs w:val="24"/>
              </w:rPr>
            </w:pPr>
            <w:r>
              <w:rPr>
                <w:rFonts w:ascii="Arial" w:hAnsi="Arial" w:cs="Arial"/>
                <w:color w:val="000000"/>
                <w:sz w:val="24"/>
                <w:szCs w:val="24"/>
              </w:rPr>
              <w:t>The GP must r</w:t>
            </w:r>
            <w:r w:rsidR="00D4501E" w:rsidRPr="00FA6D7F">
              <w:rPr>
                <w:rFonts w:ascii="Arial" w:hAnsi="Arial" w:cs="Arial"/>
                <w:color w:val="000000"/>
                <w:sz w:val="24"/>
                <w:szCs w:val="24"/>
              </w:rPr>
              <w:t xml:space="preserve">eview </w:t>
            </w:r>
            <w:r>
              <w:rPr>
                <w:rFonts w:ascii="Arial" w:hAnsi="Arial" w:cs="Arial"/>
                <w:color w:val="000000"/>
                <w:sz w:val="24"/>
                <w:szCs w:val="24"/>
              </w:rPr>
              <w:t xml:space="preserve">the value of </w:t>
            </w:r>
            <w:r w:rsidR="00D4501E" w:rsidRPr="00FA6D7F">
              <w:rPr>
                <w:rFonts w:ascii="Arial" w:hAnsi="Arial" w:cs="Arial"/>
                <w:color w:val="000000"/>
                <w:sz w:val="24"/>
                <w:szCs w:val="24"/>
              </w:rPr>
              <w:t>participation in the CVC Program prior to the commencement of the next claim period.</w:t>
            </w:r>
          </w:p>
        </w:tc>
        <w:tc>
          <w:tcPr>
            <w:tcW w:w="1902" w:type="dxa"/>
          </w:tcPr>
          <w:p w14:paraId="670A7362" w14:textId="77777777" w:rsidR="00D4501E" w:rsidRPr="007B7FF5" w:rsidRDefault="00D4501E" w:rsidP="00A1219F">
            <w:pPr>
              <w:widowControl w:val="0"/>
              <w:tabs>
                <w:tab w:val="left" w:pos="489"/>
              </w:tabs>
              <w:autoSpaceDE w:val="0"/>
              <w:autoSpaceDN w:val="0"/>
              <w:adjustRightInd w:val="0"/>
              <w:spacing w:after="240" w:line="240" w:lineRule="auto"/>
              <w:ind w:right="51"/>
              <w:rPr>
                <w:rFonts w:ascii="Arial" w:hAnsi="Arial" w:cs="Arial"/>
                <w:sz w:val="24"/>
                <w:szCs w:val="24"/>
              </w:rPr>
            </w:pPr>
            <w:r w:rsidRPr="007B7FF5">
              <w:rPr>
                <w:rFonts w:ascii="Arial" w:hAnsi="Arial" w:cs="Arial"/>
                <w:sz w:val="24"/>
                <w:szCs w:val="24"/>
              </w:rPr>
              <w:t xml:space="preserve">GP and </w:t>
            </w:r>
            <w:r w:rsidR="006146BF">
              <w:rPr>
                <w:rFonts w:ascii="Arial" w:hAnsi="Arial" w:cs="Arial"/>
                <w:sz w:val="24"/>
                <w:szCs w:val="24"/>
              </w:rPr>
              <w:t>Coordinator</w:t>
            </w:r>
          </w:p>
          <w:p w14:paraId="16F972C3" w14:textId="77777777" w:rsidR="00D4501E" w:rsidRPr="007B7FF5" w:rsidRDefault="00D4501E" w:rsidP="00A1219F">
            <w:pPr>
              <w:widowControl w:val="0"/>
              <w:tabs>
                <w:tab w:val="left" w:pos="489"/>
              </w:tabs>
              <w:autoSpaceDE w:val="0"/>
              <w:autoSpaceDN w:val="0"/>
              <w:adjustRightInd w:val="0"/>
              <w:spacing w:after="240" w:line="240" w:lineRule="auto"/>
              <w:ind w:right="51"/>
              <w:rPr>
                <w:rFonts w:ascii="Arial" w:hAnsi="Arial" w:cs="Arial"/>
                <w:sz w:val="24"/>
                <w:szCs w:val="24"/>
              </w:rPr>
            </w:pPr>
          </w:p>
          <w:p w14:paraId="7AB4557D" w14:textId="77777777" w:rsidR="00D4501E" w:rsidRPr="007B7FF5" w:rsidRDefault="00D4501E" w:rsidP="00A1219F">
            <w:pPr>
              <w:widowControl w:val="0"/>
              <w:tabs>
                <w:tab w:val="left" w:pos="489"/>
              </w:tabs>
              <w:autoSpaceDE w:val="0"/>
              <w:autoSpaceDN w:val="0"/>
              <w:adjustRightInd w:val="0"/>
              <w:spacing w:after="240" w:line="240" w:lineRule="auto"/>
              <w:ind w:right="51"/>
              <w:rPr>
                <w:rFonts w:ascii="Arial" w:hAnsi="Arial" w:cs="Arial"/>
                <w:sz w:val="24"/>
                <w:szCs w:val="24"/>
              </w:rPr>
            </w:pPr>
            <w:r w:rsidRPr="007B7FF5">
              <w:rPr>
                <w:rFonts w:ascii="Arial" w:hAnsi="Arial" w:cs="Arial"/>
                <w:sz w:val="24"/>
                <w:szCs w:val="24"/>
              </w:rPr>
              <w:t>GP</w:t>
            </w:r>
          </w:p>
        </w:tc>
      </w:tr>
      <w:tr w:rsidR="00D4501E" w:rsidRPr="007B7FF5" w14:paraId="4C28B898" w14:textId="77777777" w:rsidTr="00A1219F">
        <w:tc>
          <w:tcPr>
            <w:tcW w:w="7258" w:type="dxa"/>
            <w:shd w:val="clear" w:color="auto" w:fill="auto"/>
          </w:tcPr>
          <w:p w14:paraId="0F8E92C1" w14:textId="77777777" w:rsidR="00D4501E" w:rsidRPr="007D00D1" w:rsidRDefault="003D74BE" w:rsidP="000B0F6F">
            <w:pPr>
              <w:pStyle w:val="ListParagraph"/>
              <w:widowControl w:val="0"/>
              <w:numPr>
                <w:ilvl w:val="0"/>
                <w:numId w:val="7"/>
              </w:numPr>
              <w:autoSpaceDE w:val="0"/>
              <w:autoSpaceDN w:val="0"/>
              <w:adjustRightInd w:val="0"/>
              <w:spacing w:after="240"/>
              <w:ind w:left="345" w:right="51"/>
              <w:rPr>
                <w:rFonts w:ascii="Arial" w:hAnsi="Arial" w:cs="Arial"/>
                <w:color w:val="000000"/>
                <w:sz w:val="24"/>
                <w:szCs w:val="24"/>
              </w:rPr>
            </w:pPr>
            <w:r w:rsidRPr="007902B3">
              <w:rPr>
                <w:rFonts w:ascii="Arial" w:hAnsi="Arial" w:cs="Arial"/>
                <w:b/>
                <w:sz w:val="24"/>
                <w:szCs w:val="24"/>
              </w:rPr>
              <w:t xml:space="preserve">Consider benefit of </w:t>
            </w:r>
            <w:r w:rsidR="009F1598" w:rsidRPr="007902B3">
              <w:rPr>
                <w:rFonts w:ascii="Arial" w:hAnsi="Arial" w:cs="Arial"/>
                <w:b/>
                <w:sz w:val="24"/>
                <w:szCs w:val="24"/>
              </w:rPr>
              <w:t>a</w:t>
            </w:r>
            <w:r w:rsidRPr="007902B3">
              <w:rPr>
                <w:rFonts w:ascii="Arial" w:hAnsi="Arial" w:cs="Arial"/>
                <w:b/>
                <w:sz w:val="24"/>
                <w:szCs w:val="24"/>
              </w:rPr>
              <w:t xml:space="preserve">dditional </w:t>
            </w:r>
            <w:r w:rsidR="00D4501E" w:rsidRPr="007902B3">
              <w:rPr>
                <w:rFonts w:ascii="Arial" w:hAnsi="Arial" w:cs="Arial"/>
                <w:b/>
                <w:sz w:val="24"/>
                <w:szCs w:val="24"/>
              </w:rPr>
              <w:t>DVA Services</w:t>
            </w:r>
            <w:r w:rsidR="00D4501E" w:rsidRPr="007D00D1">
              <w:rPr>
                <w:rFonts w:ascii="Arial" w:hAnsi="Arial" w:cs="Arial"/>
                <w:color w:val="000000"/>
                <w:sz w:val="24"/>
                <w:szCs w:val="24"/>
              </w:rPr>
              <w:t xml:space="preserve"> Under the CVC Program</w:t>
            </w:r>
            <w:r w:rsidR="00D4501E">
              <w:rPr>
                <w:rFonts w:ascii="Arial" w:hAnsi="Arial" w:cs="Arial"/>
                <w:color w:val="000000"/>
                <w:sz w:val="24"/>
                <w:szCs w:val="24"/>
              </w:rPr>
              <w:t>,</w:t>
            </w:r>
            <w:r w:rsidR="00D4501E" w:rsidRPr="007D00D1">
              <w:rPr>
                <w:rFonts w:ascii="Arial" w:hAnsi="Arial" w:cs="Arial"/>
                <w:color w:val="000000"/>
                <w:sz w:val="24"/>
                <w:szCs w:val="24"/>
              </w:rPr>
              <w:t xml:space="preserve"> participants may benefit from the inclusion of other DVA initiatives and programs </w:t>
            </w:r>
            <w:r w:rsidR="00D501C2">
              <w:rPr>
                <w:rFonts w:ascii="Arial" w:hAnsi="Arial" w:cs="Arial"/>
                <w:color w:val="000000"/>
                <w:sz w:val="24"/>
                <w:szCs w:val="24"/>
              </w:rPr>
              <w:t>to meet</w:t>
            </w:r>
            <w:r w:rsidR="00D4501E" w:rsidRPr="007D00D1">
              <w:rPr>
                <w:rFonts w:ascii="Arial" w:hAnsi="Arial" w:cs="Arial"/>
                <w:color w:val="000000"/>
                <w:sz w:val="24"/>
                <w:szCs w:val="24"/>
              </w:rPr>
              <w:t xml:space="preserve"> their ongoing care</w:t>
            </w:r>
            <w:r w:rsidR="00AC5143">
              <w:rPr>
                <w:rFonts w:ascii="Arial" w:hAnsi="Arial" w:cs="Arial"/>
                <w:color w:val="000000"/>
                <w:sz w:val="24"/>
                <w:szCs w:val="24"/>
              </w:rPr>
              <w:t>:</w:t>
            </w:r>
            <w:r w:rsidR="00D4501E" w:rsidRPr="007D00D1">
              <w:rPr>
                <w:rFonts w:ascii="Arial" w:hAnsi="Arial" w:cs="Arial"/>
                <w:color w:val="000000"/>
                <w:sz w:val="24"/>
                <w:szCs w:val="24"/>
              </w:rPr>
              <w:t xml:space="preserve"> </w:t>
            </w:r>
          </w:p>
          <w:p w14:paraId="6BA0A0E5" w14:textId="77777777" w:rsidR="00D4501E" w:rsidRPr="0065269C" w:rsidRDefault="00D4501E" w:rsidP="000B0F6F">
            <w:pPr>
              <w:widowControl w:val="0"/>
              <w:numPr>
                <w:ilvl w:val="0"/>
                <w:numId w:val="26"/>
              </w:numPr>
              <w:tabs>
                <w:tab w:val="left" w:pos="742"/>
              </w:tabs>
              <w:autoSpaceDE w:val="0"/>
              <w:autoSpaceDN w:val="0"/>
              <w:adjustRightInd w:val="0"/>
              <w:spacing w:after="240" w:line="240" w:lineRule="auto"/>
              <w:ind w:right="-23"/>
              <w:rPr>
                <w:rFonts w:ascii="Arial" w:hAnsi="Arial" w:cs="Arial"/>
                <w:color w:val="000000"/>
                <w:sz w:val="24"/>
                <w:szCs w:val="24"/>
              </w:rPr>
            </w:pPr>
            <w:r w:rsidRPr="0065269C">
              <w:rPr>
                <w:rFonts w:ascii="Arial" w:hAnsi="Arial" w:cs="Arial"/>
                <w:color w:val="000000"/>
                <w:sz w:val="24"/>
                <w:szCs w:val="24"/>
              </w:rPr>
              <w:t xml:space="preserve">CVC Social Assistance </w:t>
            </w:r>
            <w:r w:rsidR="00947372">
              <w:rPr>
                <w:rFonts w:ascii="Arial" w:hAnsi="Arial" w:cs="Arial"/>
                <w:color w:val="000000"/>
                <w:sz w:val="24"/>
                <w:szCs w:val="24"/>
              </w:rPr>
              <w:t xml:space="preserve">which </w:t>
            </w:r>
            <w:r w:rsidRPr="0065269C">
              <w:rPr>
                <w:rFonts w:ascii="Arial" w:hAnsi="Arial" w:cs="Arial"/>
                <w:color w:val="000000"/>
                <w:sz w:val="24"/>
                <w:szCs w:val="24"/>
              </w:rPr>
              <w:t>is a short term additional service available to CVC participants focussed on building confidence to promote ownership and motivation for their ongoing social health</w:t>
            </w:r>
          </w:p>
          <w:p w14:paraId="0C496688" w14:textId="77777777" w:rsidR="00D4501E" w:rsidRPr="000B0F6F" w:rsidRDefault="00D4501E" w:rsidP="000B0F6F">
            <w:pPr>
              <w:widowControl w:val="0"/>
              <w:numPr>
                <w:ilvl w:val="0"/>
                <w:numId w:val="26"/>
              </w:numPr>
              <w:tabs>
                <w:tab w:val="left" w:pos="742"/>
              </w:tabs>
              <w:autoSpaceDE w:val="0"/>
              <w:autoSpaceDN w:val="0"/>
              <w:adjustRightInd w:val="0"/>
              <w:spacing w:after="240" w:line="240" w:lineRule="auto"/>
              <w:ind w:right="-23"/>
              <w:rPr>
                <w:rFonts w:ascii="Arial" w:hAnsi="Arial" w:cs="Arial"/>
                <w:color w:val="000000"/>
                <w:sz w:val="24"/>
                <w:szCs w:val="24"/>
              </w:rPr>
            </w:pPr>
            <w:r w:rsidRPr="000B0F6F">
              <w:rPr>
                <w:rFonts w:ascii="Arial" w:hAnsi="Arial" w:cs="Arial"/>
                <w:color w:val="000000"/>
                <w:sz w:val="24"/>
                <w:szCs w:val="24"/>
              </w:rPr>
              <w:t xml:space="preserve">Veterans’ Home Care (VHC) </w:t>
            </w:r>
            <w:r w:rsidR="00947372" w:rsidRPr="000B0F6F">
              <w:rPr>
                <w:rFonts w:ascii="Arial" w:hAnsi="Arial" w:cs="Arial"/>
                <w:color w:val="000000"/>
                <w:sz w:val="24"/>
                <w:szCs w:val="24"/>
              </w:rPr>
              <w:t xml:space="preserve">which </w:t>
            </w:r>
            <w:r w:rsidRPr="000B0F6F">
              <w:rPr>
                <w:rFonts w:ascii="Arial" w:hAnsi="Arial" w:cs="Arial"/>
                <w:color w:val="000000"/>
                <w:sz w:val="24"/>
                <w:szCs w:val="24"/>
              </w:rPr>
              <w:t>provides a range of home care services designed to maintain the health, wellbeing and independence of eligible veterans and/or war widows/widowers</w:t>
            </w:r>
          </w:p>
          <w:p w14:paraId="76EF3443" w14:textId="77777777" w:rsidR="00D4501E" w:rsidRPr="0065269C" w:rsidRDefault="00D4501E" w:rsidP="000B0F6F">
            <w:pPr>
              <w:widowControl w:val="0"/>
              <w:numPr>
                <w:ilvl w:val="0"/>
                <w:numId w:val="26"/>
              </w:numPr>
              <w:tabs>
                <w:tab w:val="left" w:pos="742"/>
              </w:tabs>
              <w:autoSpaceDE w:val="0"/>
              <w:autoSpaceDN w:val="0"/>
              <w:adjustRightInd w:val="0"/>
              <w:spacing w:after="240" w:line="240" w:lineRule="auto"/>
              <w:ind w:right="-23"/>
              <w:rPr>
                <w:rFonts w:ascii="Arial" w:hAnsi="Arial" w:cs="Arial"/>
                <w:color w:val="000000"/>
                <w:sz w:val="24"/>
                <w:szCs w:val="24"/>
              </w:rPr>
            </w:pPr>
            <w:r w:rsidRPr="0065269C">
              <w:rPr>
                <w:rFonts w:ascii="Arial" w:hAnsi="Arial" w:cs="Arial"/>
                <w:color w:val="000000"/>
                <w:sz w:val="24"/>
                <w:szCs w:val="24"/>
              </w:rPr>
              <w:t>The Community Nur</w:t>
            </w:r>
            <w:r>
              <w:rPr>
                <w:rFonts w:ascii="Arial" w:hAnsi="Arial" w:cs="Arial"/>
                <w:color w:val="000000"/>
                <w:sz w:val="24"/>
                <w:szCs w:val="24"/>
              </w:rPr>
              <w:t xml:space="preserve">sing (CN) Program </w:t>
            </w:r>
            <w:r w:rsidR="00947372">
              <w:rPr>
                <w:rFonts w:ascii="Arial" w:hAnsi="Arial" w:cs="Arial"/>
                <w:color w:val="000000"/>
                <w:sz w:val="24"/>
                <w:szCs w:val="24"/>
              </w:rPr>
              <w:t xml:space="preserve">which </w:t>
            </w:r>
            <w:r>
              <w:rPr>
                <w:rFonts w:ascii="Arial" w:hAnsi="Arial" w:cs="Arial"/>
                <w:color w:val="000000"/>
                <w:sz w:val="24"/>
                <w:szCs w:val="24"/>
              </w:rPr>
              <w:t xml:space="preserve">provides </w:t>
            </w:r>
            <w:r w:rsidRPr="0065269C">
              <w:rPr>
                <w:rFonts w:ascii="Arial" w:hAnsi="Arial" w:cs="Arial"/>
                <w:color w:val="000000"/>
                <w:sz w:val="24"/>
                <w:szCs w:val="24"/>
              </w:rPr>
              <w:t>community nursing services for entitled persons</w:t>
            </w:r>
            <w:r>
              <w:rPr>
                <w:rFonts w:ascii="Arial" w:hAnsi="Arial" w:cs="Arial"/>
                <w:color w:val="000000"/>
                <w:sz w:val="24"/>
                <w:szCs w:val="24"/>
              </w:rPr>
              <w:t xml:space="preserve"> in their home</w:t>
            </w:r>
            <w:r w:rsidRPr="0065269C">
              <w:rPr>
                <w:rFonts w:ascii="Arial" w:hAnsi="Arial" w:cs="Arial"/>
                <w:color w:val="000000"/>
                <w:sz w:val="24"/>
                <w:szCs w:val="24"/>
              </w:rPr>
              <w:t xml:space="preserve"> to meet their assessed nursing care needs</w:t>
            </w:r>
          </w:p>
          <w:p w14:paraId="51B4EBC5" w14:textId="77777777" w:rsidR="00D4501E" w:rsidRPr="000B0F6F" w:rsidRDefault="00D4501E" w:rsidP="000B0F6F">
            <w:pPr>
              <w:widowControl w:val="0"/>
              <w:numPr>
                <w:ilvl w:val="0"/>
                <w:numId w:val="26"/>
              </w:numPr>
              <w:tabs>
                <w:tab w:val="left" w:pos="742"/>
              </w:tabs>
              <w:autoSpaceDE w:val="0"/>
              <w:autoSpaceDN w:val="0"/>
              <w:adjustRightInd w:val="0"/>
              <w:spacing w:after="240" w:line="240" w:lineRule="auto"/>
              <w:ind w:right="-23"/>
              <w:rPr>
                <w:rFonts w:ascii="Arial" w:hAnsi="Arial" w:cs="Arial"/>
                <w:sz w:val="24"/>
                <w:szCs w:val="24"/>
              </w:rPr>
            </w:pPr>
            <w:r w:rsidRPr="000B0F6F">
              <w:rPr>
                <w:rFonts w:ascii="Arial" w:hAnsi="Arial" w:cs="Arial"/>
                <w:sz w:val="24"/>
                <w:szCs w:val="24"/>
              </w:rPr>
              <w:t xml:space="preserve">Open Arms </w:t>
            </w:r>
            <w:r w:rsidR="00947372" w:rsidRPr="000B0F6F">
              <w:rPr>
                <w:rFonts w:ascii="Arial" w:hAnsi="Arial" w:cs="Arial"/>
                <w:sz w:val="24"/>
                <w:szCs w:val="24"/>
              </w:rPr>
              <w:t>w</w:t>
            </w:r>
            <w:r w:rsidR="003D2E68" w:rsidRPr="000B0F6F">
              <w:rPr>
                <w:rFonts w:ascii="Arial" w:hAnsi="Arial" w:cs="Arial"/>
                <w:sz w:val="24"/>
                <w:szCs w:val="24"/>
              </w:rPr>
              <w:t>h</w:t>
            </w:r>
            <w:r w:rsidR="00947372" w:rsidRPr="000B0F6F">
              <w:rPr>
                <w:rFonts w:ascii="Arial" w:hAnsi="Arial" w:cs="Arial"/>
                <w:sz w:val="24"/>
                <w:szCs w:val="24"/>
              </w:rPr>
              <w:t xml:space="preserve">ich </w:t>
            </w:r>
            <w:r w:rsidRPr="000B0F6F">
              <w:rPr>
                <w:rFonts w:ascii="Arial" w:hAnsi="Arial" w:cs="Arial"/>
                <w:sz w:val="24"/>
                <w:szCs w:val="24"/>
              </w:rPr>
              <w:t>is Australia’s leading provider of high quality mental health assessment and clinical counselling services for Australian veterans and their families.</w:t>
            </w:r>
          </w:p>
          <w:p w14:paraId="24C5C11B" w14:textId="77777777" w:rsidR="00D4501E" w:rsidRPr="0065269C" w:rsidRDefault="00D4501E" w:rsidP="000B0F6F">
            <w:pPr>
              <w:pStyle w:val="ListParagraph"/>
              <w:widowControl w:val="0"/>
              <w:autoSpaceDE w:val="0"/>
              <w:autoSpaceDN w:val="0"/>
              <w:adjustRightInd w:val="0"/>
              <w:spacing w:after="240"/>
              <w:ind w:left="345" w:right="51"/>
              <w:rPr>
                <w:rFonts w:ascii="Arial" w:hAnsi="Arial" w:cs="Arial"/>
                <w:color w:val="000000"/>
                <w:sz w:val="24"/>
                <w:szCs w:val="24"/>
              </w:rPr>
            </w:pPr>
            <w:r>
              <w:rPr>
                <w:rFonts w:ascii="Arial" w:hAnsi="Arial" w:cs="Arial"/>
                <w:color w:val="000000"/>
                <w:sz w:val="24"/>
                <w:szCs w:val="24"/>
              </w:rPr>
              <w:t>The DVA</w:t>
            </w:r>
            <w:r w:rsidRPr="0065269C">
              <w:rPr>
                <w:rFonts w:ascii="Arial" w:hAnsi="Arial" w:cs="Arial"/>
                <w:color w:val="000000"/>
                <w:sz w:val="24"/>
                <w:szCs w:val="24"/>
              </w:rPr>
              <w:t xml:space="preserve"> website has further information on the above initiatives and programs as well as a comprehensive list of all services and programs available to entitled persons </w:t>
            </w:r>
            <w:hyperlink r:id="rId16" w:history="1">
              <w:r w:rsidRPr="0065269C">
                <w:rPr>
                  <w:rStyle w:val="Hyperlink"/>
                  <w:rFonts w:ascii="Arial" w:hAnsi="Arial" w:cs="Arial"/>
                  <w:sz w:val="24"/>
                  <w:szCs w:val="24"/>
                </w:rPr>
                <w:t>www.dva.gov.au</w:t>
              </w:r>
            </w:hyperlink>
            <w:r>
              <w:rPr>
                <w:rFonts w:ascii="Arial" w:hAnsi="Arial" w:cs="Arial"/>
                <w:color w:val="000000"/>
                <w:sz w:val="24"/>
                <w:szCs w:val="24"/>
              </w:rPr>
              <w:t>.</w:t>
            </w:r>
          </w:p>
        </w:tc>
        <w:tc>
          <w:tcPr>
            <w:tcW w:w="1902" w:type="dxa"/>
          </w:tcPr>
          <w:p w14:paraId="518DE8CC" w14:textId="77777777" w:rsidR="00D4501E" w:rsidRPr="007902B3" w:rsidRDefault="004B3E23" w:rsidP="006146BF">
            <w:pPr>
              <w:widowControl w:val="0"/>
              <w:tabs>
                <w:tab w:val="left" w:pos="489"/>
              </w:tabs>
              <w:autoSpaceDE w:val="0"/>
              <w:autoSpaceDN w:val="0"/>
              <w:adjustRightInd w:val="0"/>
              <w:spacing w:after="240" w:line="240" w:lineRule="auto"/>
              <w:ind w:right="51"/>
              <w:rPr>
                <w:rFonts w:ascii="Arial" w:hAnsi="Arial" w:cs="Arial"/>
                <w:sz w:val="24"/>
                <w:szCs w:val="24"/>
              </w:rPr>
            </w:pPr>
            <w:r w:rsidRPr="007902B3">
              <w:rPr>
                <w:rFonts w:ascii="Arial" w:hAnsi="Arial" w:cs="Arial"/>
                <w:sz w:val="24"/>
                <w:szCs w:val="24"/>
              </w:rPr>
              <w:t xml:space="preserve">GP </w:t>
            </w:r>
            <w:r w:rsidR="00884CDF">
              <w:rPr>
                <w:rFonts w:ascii="Arial" w:hAnsi="Arial" w:cs="Arial"/>
                <w:sz w:val="24"/>
                <w:szCs w:val="24"/>
              </w:rPr>
              <w:t>or</w:t>
            </w:r>
            <w:r w:rsidRPr="007902B3">
              <w:rPr>
                <w:rFonts w:ascii="Arial" w:hAnsi="Arial" w:cs="Arial"/>
                <w:sz w:val="24"/>
                <w:szCs w:val="24"/>
              </w:rPr>
              <w:t xml:space="preserve"> </w:t>
            </w:r>
            <w:r w:rsidR="006146BF">
              <w:rPr>
                <w:rFonts w:ascii="Arial" w:hAnsi="Arial" w:cs="Arial"/>
                <w:sz w:val="24"/>
                <w:szCs w:val="24"/>
              </w:rPr>
              <w:t>Coordinator</w:t>
            </w:r>
          </w:p>
        </w:tc>
      </w:tr>
    </w:tbl>
    <w:p w14:paraId="513E7AEE" w14:textId="77777777" w:rsidR="00D4501E" w:rsidRPr="00855799" w:rsidRDefault="00D4501E" w:rsidP="00D4501E">
      <w:pPr>
        <w:widowControl w:val="0"/>
        <w:autoSpaceDE w:val="0"/>
        <w:autoSpaceDN w:val="0"/>
        <w:adjustRightInd w:val="0"/>
        <w:spacing w:after="240" w:line="240" w:lineRule="auto"/>
        <w:ind w:left="568" w:right="122"/>
        <w:rPr>
          <w:rFonts w:ascii="Arial" w:hAnsi="Arial" w:cs="Arial"/>
          <w:color w:val="000000"/>
          <w:spacing w:val="-4"/>
          <w:sz w:val="24"/>
          <w:szCs w:val="24"/>
        </w:rPr>
      </w:pPr>
    </w:p>
    <w:p w14:paraId="64FEE2E3" w14:textId="77777777" w:rsidR="00D4501E" w:rsidRDefault="00D4501E" w:rsidP="00D4501E">
      <w:pPr>
        <w:spacing w:after="240" w:line="240" w:lineRule="auto"/>
      </w:pPr>
      <w:r>
        <w:br w:type="page"/>
      </w:r>
    </w:p>
    <w:p w14:paraId="215303EC" w14:textId="77777777" w:rsidR="00D4501E" w:rsidRPr="00B2116F" w:rsidRDefault="00D4501E" w:rsidP="00D4501E">
      <w:pPr>
        <w:keepNext/>
        <w:tabs>
          <w:tab w:val="left" w:pos="993"/>
        </w:tabs>
        <w:spacing w:after="240" w:line="240" w:lineRule="auto"/>
        <w:outlineLvl w:val="1"/>
        <w:rPr>
          <w:rFonts w:ascii="Arial" w:eastAsia="Times New Roman" w:hAnsi="Arial" w:cs="Arial"/>
          <w:b/>
          <w:bCs/>
          <w:color w:val="000000"/>
          <w:sz w:val="24"/>
          <w:szCs w:val="24"/>
          <w:lang w:eastAsia="en-AU"/>
        </w:rPr>
      </w:pPr>
      <w:bookmarkStart w:id="21" w:name="_Toc74303398"/>
      <w:bookmarkStart w:id="22" w:name="_Toc57896741"/>
      <w:bookmarkStart w:id="23" w:name="CareCoordinator"/>
      <w:r>
        <w:rPr>
          <w:rFonts w:ascii="Arial" w:eastAsia="Times New Roman" w:hAnsi="Arial" w:cs="Arial"/>
          <w:b/>
          <w:bCs/>
          <w:color w:val="000000"/>
          <w:sz w:val="24"/>
          <w:szCs w:val="24"/>
          <w:lang w:eastAsia="en-AU"/>
        </w:rPr>
        <w:t>C</w:t>
      </w:r>
      <w:r w:rsidR="00C65C34">
        <w:rPr>
          <w:rFonts w:ascii="Arial" w:eastAsia="Times New Roman" w:hAnsi="Arial" w:cs="Arial"/>
          <w:b/>
          <w:bCs/>
          <w:color w:val="000000"/>
          <w:sz w:val="24"/>
          <w:szCs w:val="24"/>
          <w:lang w:eastAsia="en-AU"/>
        </w:rPr>
        <w:t xml:space="preserve">oordinated </w:t>
      </w:r>
      <w:r>
        <w:rPr>
          <w:rFonts w:ascii="Arial" w:eastAsia="Times New Roman" w:hAnsi="Arial" w:cs="Arial"/>
          <w:b/>
          <w:bCs/>
          <w:color w:val="000000"/>
          <w:sz w:val="24"/>
          <w:szCs w:val="24"/>
          <w:lang w:eastAsia="en-AU"/>
        </w:rPr>
        <w:t>V</w:t>
      </w:r>
      <w:r w:rsidR="00C65C34">
        <w:rPr>
          <w:rFonts w:ascii="Arial" w:eastAsia="Times New Roman" w:hAnsi="Arial" w:cs="Arial"/>
          <w:b/>
          <w:bCs/>
          <w:color w:val="000000"/>
          <w:sz w:val="24"/>
          <w:szCs w:val="24"/>
          <w:lang w:eastAsia="en-AU"/>
        </w:rPr>
        <w:t xml:space="preserve">eterans’ </w:t>
      </w:r>
      <w:r>
        <w:rPr>
          <w:rFonts w:ascii="Arial" w:eastAsia="Times New Roman" w:hAnsi="Arial" w:cs="Arial"/>
          <w:b/>
          <w:bCs/>
          <w:color w:val="000000"/>
          <w:sz w:val="24"/>
          <w:szCs w:val="24"/>
          <w:lang w:eastAsia="en-AU"/>
        </w:rPr>
        <w:t>C</w:t>
      </w:r>
      <w:r w:rsidR="00C65C34">
        <w:rPr>
          <w:rFonts w:ascii="Arial" w:eastAsia="Times New Roman" w:hAnsi="Arial" w:cs="Arial"/>
          <w:b/>
          <w:bCs/>
          <w:color w:val="000000"/>
          <w:sz w:val="24"/>
          <w:szCs w:val="24"/>
          <w:lang w:eastAsia="en-AU"/>
        </w:rPr>
        <w:t>are</w:t>
      </w:r>
      <w:r>
        <w:rPr>
          <w:rFonts w:ascii="Arial" w:eastAsia="Times New Roman" w:hAnsi="Arial" w:cs="Arial"/>
          <w:b/>
          <w:bCs/>
          <w:color w:val="000000"/>
          <w:sz w:val="24"/>
          <w:szCs w:val="24"/>
          <w:lang w:eastAsia="en-AU"/>
        </w:rPr>
        <w:t xml:space="preserve"> Program Overview – Detail</w:t>
      </w:r>
      <w:bookmarkEnd w:id="21"/>
    </w:p>
    <w:p w14:paraId="08CA25F7" w14:textId="77777777" w:rsidR="00D4501E" w:rsidRPr="00B11FA3" w:rsidRDefault="00D4501E" w:rsidP="00D4501E">
      <w:pPr>
        <w:keepNext/>
        <w:numPr>
          <w:ilvl w:val="0"/>
          <w:numId w:val="15"/>
        </w:numPr>
        <w:spacing w:after="240" w:line="240" w:lineRule="auto"/>
        <w:ind w:left="0" w:firstLine="0"/>
        <w:outlineLvl w:val="1"/>
        <w:rPr>
          <w:rFonts w:ascii="Arial" w:eastAsia="Times New Roman" w:hAnsi="Arial" w:cs="Arial"/>
          <w:b/>
          <w:bCs/>
          <w:color w:val="000000"/>
          <w:sz w:val="24"/>
          <w:szCs w:val="24"/>
          <w:lang w:eastAsia="en-AU"/>
        </w:rPr>
      </w:pPr>
      <w:bookmarkStart w:id="24" w:name="_Toc74303399"/>
      <w:r w:rsidRPr="00B11FA3">
        <w:rPr>
          <w:rFonts w:ascii="Arial" w:eastAsia="Times New Roman" w:hAnsi="Arial" w:cs="Arial"/>
          <w:b/>
          <w:bCs/>
          <w:sz w:val="24"/>
          <w:szCs w:val="24"/>
          <w:lang w:eastAsia="en-AU"/>
        </w:rPr>
        <w:t xml:space="preserve">Identify the </w:t>
      </w:r>
      <w:bookmarkEnd w:id="22"/>
      <w:r w:rsidR="00952E28">
        <w:rPr>
          <w:rFonts w:ascii="Arial" w:eastAsia="Times New Roman" w:hAnsi="Arial" w:cs="Arial"/>
          <w:b/>
          <w:bCs/>
          <w:sz w:val="24"/>
          <w:szCs w:val="24"/>
          <w:lang w:eastAsia="en-AU"/>
        </w:rPr>
        <w:t>Coordinator</w:t>
      </w:r>
      <w:bookmarkEnd w:id="24"/>
      <w:r w:rsidR="00952E28" w:rsidRPr="00B11FA3">
        <w:rPr>
          <w:rFonts w:ascii="Arial" w:eastAsia="Times New Roman" w:hAnsi="Arial" w:cs="Arial"/>
          <w:b/>
          <w:bCs/>
          <w:sz w:val="24"/>
          <w:szCs w:val="24"/>
          <w:lang w:eastAsia="en-AU"/>
        </w:rPr>
        <w:t xml:space="preserve"> </w:t>
      </w:r>
    </w:p>
    <w:bookmarkEnd w:id="23"/>
    <w:p w14:paraId="4E1F352B"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The GP determines whether the </w:t>
      </w:r>
      <w:r w:rsidR="00567BD9">
        <w:rPr>
          <w:rFonts w:ascii="Arial" w:eastAsia="Times New Roman" w:hAnsi="Arial" w:cs="Arial"/>
          <w:color w:val="000000"/>
          <w:sz w:val="24"/>
          <w:szCs w:val="24"/>
          <w:lang w:eastAsia="en-AU"/>
        </w:rPr>
        <w:t>Coordinator</w:t>
      </w:r>
      <w:r w:rsidR="00567BD9" w:rsidRPr="00B11FA3">
        <w:rPr>
          <w:rFonts w:ascii="Arial" w:eastAsia="Times New Roman" w:hAnsi="Arial" w:cs="Arial"/>
          <w:color w:val="000000"/>
          <w:sz w:val="24"/>
          <w:szCs w:val="24"/>
          <w:lang w:eastAsia="en-AU"/>
        </w:rPr>
        <w:t xml:space="preserve"> </w:t>
      </w:r>
      <w:r w:rsidRPr="00B11FA3">
        <w:rPr>
          <w:rFonts w:ascii="Arial" w:eastAsia="Times New Roman" w:hAnsi="Arial" w:cs="Arial"/>
          <w:color w:val="000000"/>
          <w:sz w:val="24"/>
          <w:szCs w:val="24"/>
          <w:lang w:eastAsia="en-AU"/>
        </w:rPr>
        <w:t xml:space="preserve">role will be performed by a </w:t>
      </w:r>
      <w:r w:rsidR="00E8065C">
        <w:rPr>
          <w:rFonts w:ascii="Arial" w:eastAsia="Times New Roman" w:hAnsi="Arial" w:cs="Arial"/>
          <w:color w:val="000000"/>
          <w:sz w:val="24"/>
          <w:szCs w:val="24"/>
          <w:lang w:eastAsia="en-AU"/>
        </w:rPr>
        <w:t>p</w:t>
      </w:r>
      <w:r w:rsidRPr="00B11FA3">
        <w:rPr>
          <w:rFonts w:ascii="Arial" w:eastAsia="Times New Roman" w:hAnsi="Arial" w:cs="Arial"/>
          <w:color w:val="000000"/>
          <w:sz w:val="24"/>
          <w:szCs w:val="24"/>
          <w:lang w:eastAsia="en-AU"/>
        </w:rPr>
        <w:t xml:space="preserve">ractice </w:t>
      </w:r>
      <w:r w:rsidR="00E8065C">
        <w:rPr>
          <w:rFonts w:ascii="Arial" w:eastAsia="Times New Roman" w:hAnsi="Arial" w:cs="Arial"/>
          <w:color w:val="000000"/>
          <w:sz w:val="24"/>
          <w:szCs w:val="24"/>
          <w:lang w:eastAsia="en-AU"/>
        </w:rPr>
        <w:t>n</w:t>
      </w:r>
      <w:r w:rsidRPr="00B11FA3">
        <w:rPr>
          <w:rFonts w:ascii="Arial" w:eastAsia="Times New Roman" w:hAnsi="Arial" w:cs="Arial"/>
          <w:color w:val="000000"/>
          <w:sz w:val="24"/>
          <w:szCs w:val="24"/>
          <w:lang w:eastAsia="en-AU"/>
        </w:rPr>
        <w:t>urse, Aboriginal and</w:t>
      </w:r>
      <w:r w:rsidR="0027720E">
        <w:rPr>
          <w:rFonts w:ascii="Arial" w:eastAsia="Times New Roman" w:hAnsi="Arial" w:cs="Arial"/>
          <w:color w:val="000000"/>
          <w:sz w:val="24"/>
          <w:szCs w:val="24"/>
          <w:lang w:eastAsia="en-AU"/>
        </w:rPr>
        <w:t>/or</w:t>
      </w:r>
      <w:r w:rsidRPr="00B11FA3">
        <w:rPr>
          <w:rFonts w:ascii="Arial" w:eastAsia="Times New Roman" w:hAnsi="Arial" w:cs="Arial"/>
          <w:color w:val="000000"/>
          <w:sz w:val="24"/>
          <w:szCs w:val="24"/>
          <w:lang w:eastAsia="en-AU"/>
        </w:rPr>
        <w:t xml:space="preserve"> Torres Strait Islander </w:t>
      </w:r>
      <w:r w:rsidR="002E6F0F">
        <w:rPr>
          <w:rFonts w:ascii="Arial" w:hAnsi="Arial" w:cs="Arial"/>
          <w:sz w:val="24"/>
          <w:szCs w:val="24"/>
        </w:rPr>
        <w:t xml:space="preserve">Primary </w:t>
      </w:r>
      <w:r w:rsidRPr="00B11FA3">
        <w:rPr>
          <w:rFonts w:ascii="Arial" w:eastAsia="Times New Roman" w:hAnsi="Arial" w:cs="Arial"/>
          <w:color w:val="000000"/>
          <w:sz w:val="24"/>
          <w:szCs w:val="24"/>
          <w:lang w:eastAsia="en-AU"/>
        </w:rPr>
        <w:t>Health Worker or a</w:t>
      </w:r>
      <w:r w:rsidR="00A112AC">
        <w:rPr>
          <w:rFonts w:ascii="Arial" w:eastAsia="Times New Roman" w:hAnsi="Arial" w:cs="Arial"/>
          <w:color w:val="000000"/>
          <w:sz w:val="24"/>
          <w:szCs w:val="24"/>
          <w:lang w:eastAsia="en-AU"/>
        </w:rPr>
        <w:t>n RN/EN employed by a</w:t>
      </w:r>
      <w:r w:rsidRPr="00B11FA3">
        <w:rPr>
          <w:rFonts w:ascii="Arial" w:eastAsia="Times New Roman" w:hAnsi="Arial" w:cs="Arial"/>
          <w:color w:val="000000"/>
          <w:sz w:val="24"/>
          <w:szCs w:val="24"/>
          <w:lang w:eastAsia="en-AU"/>
        </w:rPr>
        <w:t xml:space="preserve"> DVA contracted </w:t>
      </w:r>
      <w:r w:rsidR="00F45B92">
        <w:rPr>
          <w:rFonts w:ascii="Arial" w:eastAsia="Times New Roman" w:hAnsi="Arial" w:cs="Arial"/>
          <w:color w:val="000000"/>
          <w:sz w:val="24"/>
          <w:szCs w:val="24"/>
          <w:lang w:eastAsia="en-AU"/>
        </w:rPr>
        <w:t>C</w:t>
      </w:r>
      <w:r w:rsidRPr="00B11FA3">
        <w:rPr>
          <w:rFonts w:ascii="Arial" w:eastAsia="Times New Roman" w:hAnsi="Arial" w:cs="Arial"/>
          <w:color w:val="000000"/>
          <w:sz w:val="24"/>
          <w:szCs w:val="24"/>
          <w:lang w:eastAsia="en-AU"/>
        </w:rPr>
        <w:t xml:space="preserve">ommunity </w:t>
      </w:r>
      <w:r w:rsidR="00F45B92">
        <w:rPr>
          <w:rFonts w:ascii="Arial" w:eastAsia="Times New Roman" w:hAnsi="Arial" w:cs="Arial"/>
          <w:color w:val="000000"/>
          <w:sz w:val="24"/>
          <w:szCs w:val="24"/>
          <w:lang w:eastAsia="en-AU"/>
        </w:rPr>
        <w:t>N</w:t>
      </w:r>
      <w:r w:rsidRPr="00B11FA3">
        <w:rPr>
          <w:rFonts w:ascii="Arial" w:eastAsia="Times New Roman" w:hAnsi="Arial" w:cs="Arial"/>
          <w:color w:val="000000"/>
          <w:sz w:val="24"/>
          <w:szCs w:val="24"/>
          <w:lang w:eastAsia="en-AU"/>
        </w:rPr>
        <w:t>urse</w:t>
      </w:r>
      <w:r w:rsidR="00F45B92">
        <w:rPr>
          <w:rFonts w:ascii="Arial" w:eastAsia="Times New Roman" w:hAnsi="Arial" w:cs="Arial"/>
          <w:color w:val="000000"/>
          <w:sz w:val="24"/>
          <w:szCs w:val="24"/>
          <w:lang w:eastAsia="en-AU"/>
        </w:rPr>
        <w:t xml:space="preserve"> </w:t>
      </w:r>
      <w:proofErr w:type="gramStart"/>
      <w:r w:rsidR="00F45B92">
        <w:rPr>
          <w:rFonts w:ascii="Arial" w:eastAsia="Times New Roman" w:hAnsi="Arial" w:cs="Arial"/>
          <w:color w:val="000000"/>
          <w:sz w:val="24"/>
          <w:szCs w:val="24"/>
          <w:lang w:eastAsia="en-AU"/>
        </w:rPr>
        <w:t>provider</w:t>
      </w:r>
      <w:proofErr w:type="gramEnd"/>
      <w:r w:rsidRPr="00B11FA3">
        <w:rPr>
          <w:rFonts w:ascii="Arial" w:eastAsia="Times New Roman" w:hAnsi="Arial" w:cs="Arial"/>
          <w:color w:val="000000"/>
          <w:sz w:val="24"/>
          <w:szCs w:val="24"/>
          <w:lang w:eastAsia="en-AU"/>
        </w:rPr>
        <w:t xml:space="preserve">. Where </w:t>
      </w:r>
      <w:r>
        <w:rPr>
          <w:rFonts w:ascii="Arial" w:eastAsia="Times New Roman" w:hAnsi="Arial" w:cs="Arial"/>
          <w:color w:val="000000"/>
          <w:sz w:val="24"/>
          <w:szCs w:val="24"/>
          <w:lang w:eastAsia="en-AU"/>
        </w:rPr>
        <w:t xml:space="preserve">there is not a suitable </w:t>
      </w:r>
      <w:r w:rsidR="00567BD9">
        <w:rPr>
          <w:rFonts w:ascii="Arial" w:eastAsia="Times New Roman" w:hAnsi="Arial" w:cs="Arial"/>
          <w:color w:val="000000"/>
          <w:sz w:val="24"/>
          <w:szCs w:val="24"/>
          <w:lang w:eastAsia="en-AU"/>
        </w:rPr>
        <w:t xml:space="preserve">Coordinator </w:t>
      </w:r>
      <w:r>
        <w:rPr>
          <w:rFonts w:ascii="Arial" w:eastAsia="Times New Roman" w:hAnsi="Arial" w:cs="Arial"/>
          <w:color w:val="000000"/>
          <w:sz w:val="24"/>
          <w:szCs w:val="24"/>
          <w:lang w:eastAsia="en-AU"/>
        </w:rPr>
        <w:t>available,</w:t>
      </w:r>
      <w:r w:rsidRPr="00B11FA3">
        <w:rPr>
          <w:rFonts w:ascii="Arial" w:eastAsia="Times New Roman" w:hAnsi="Arial" w:cs="Arial"/>
          <w:color w:val="000000"/>
          <w:sz w:val="24"/>
          <w:szCs w:val="24"/>
          <w:lang w:eastAsia="en-AU"/>
        </w:rPr>
        <w:t xml:space="preserve"> the GP may perform the coordination role.</w:t>
      </w:r>
    </w:p>
    <w:p w14:paraId="1E47948E"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Where the GP performs the coordination role, the GP must observe all the requirements of the </w:t>
      </w:r>
      <w:r w:rsidR="00567BD9">
        <w:rPr>
          <w:rFonts w:ascii="Arial" w:eastAsia="Times New Roman" w:hAnsi="Arial" w:cs="Arial"/>
          <w:color w:val="000000"/>
          <w:sz w:val="24"/>
          <w:szCs w:val="24"/>
          <w:lang w:eastAsia="en-AU"/>
        </w:rPr>
        <w:t>Coordinator</w:t>
      </w:r>
      <w:r w:rsidR="00567BD9" w:rsidRPr="00B11FA3">
        <w:rPr>
          <w:rFonts w:ascii="Arial" w:eastAsia="Times New Roman" w:hAnsi="Arial" w:cs="Arial"/>
          <w:color w:val="000000"/>
          <w:sz w:val="24"/>
          <w:szCs w:val="24"/>
          <w:lang w:eastAsia="en-AU"/>
        </w:rPr>
        <w:t xml:space="preserve"> </w:t>
      </w:r>
      <w:r w:rsidRPr="00B11FA3">
        <w:rPr>
          <w:rFonts w:ascii="Arial" w:eastAsia="Times New Roman" w:hAnsi="Arial" w:cs="Arial"/>
          <w:color w:val="000000"/>
          <w:sz w:val="24"/>
          <w:szCs w:val="24"/>
          <w:lang w:eastAsia="en-AU"/>
        </w:rPr>
        <w:t>as stated in the Notes.</w:t>
      </w:r>
    </w:p>
    <w:p w14:paraId="3B1ACE93"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Where the GP performs the coordination role, the GP is not entitled to</w:t>
      </w:r>
      <w:r w:rsidRPr="00B11FA3">
        <w:rPr>
          <w:rFonts w:ascii="Arial" w:eastAsia="Times New Roman" w:hAnsi="Arial" w:cs="Arial"/>
          <w:color w:val="000000"/>
          <w:spacing w:val="-2"/>
          <w:sz w:val="24"/>
          <w:szCs w:val="24"/>
          <w:lang w:eastAsia="en-AU"/>
        </w:rPr>
        <w:t xml:space="preserve"> </w:t>
      </w:r>
      <w:r w:rsidRPr="00B11FA3">
        <w:rPr>
          <w:rFonts w:ascii="Arial" w:eastAsia="Times New Roman" w:hAnsi="Arial" w:cs="Arial"/>
          <w:color w:val="000000"/>
          <w:sz w:val="24"/>
          <w:szCs w:val="24"/>
          <w:lang w:eastAsia="en-AU"/>
        </w:rPr>
        <w:t>any</w:t>
      </w:r>
      <w:r w:rsidRPr="00B11FA3">
        <w:rPr>
          <w:rFonts w:ascii="Arial" w:eastAsia="Times New Roman" w:hAnsi="Arial" w:cs="Arial"/>
          <w:color w:val="000000"/>
          <w:spacing w:val="-4"/>
          <w:sz w:val="24"/>
          <w:szCs w:val="24"/>
          <w:lang w:eastAsia="en-AU"/>
        </w:rPr>
        <w:t xml:space="preserve"> </w:t>
      </w:r>
      <w:r w:rsidRPr="00B11FA3">
        <w:rPr>
          <w:rFonts w:ascii="Arial" w:eastAsia="Times New Roman" w:hAnsi="Arial" w:cs="Arial"/>
          <w:color w:val="000000"/>
          <w:sz w:val="24"/>
          <w:szCs w:val="24"/>
          <w:lang w:eastAsia="en-AU"/>
        </w:rPr>
        <w:t xml:space="preserve">‘GP with </w:t>
      </w:r>
      <w:r w:rsidR="00E8065C">
        <w:rPr>
          <w:rFonts w:ascii="Arial" w:eastAsia="Times New Roman" w:hAnsi="Arial" w:cs="Arial"/>
          <w:color w:val="000000"/>
          <w:sz w:val="24"/>
          <w:szCs w:val="24"/>
          <w:lang w:eastAsia="en-AU"/>
        </w:rPr>
        <w:t>p</w:t>
      </w:r>
      <w:r w:rsidRPr="00B11FA3">
        <w:rPr>
          <w:rFonts w:ascii="Arial" w:eastAsia="Times New Roman" w:hAnsi="Arial" w:cs="Arial"/>
          <w:color w:val="000000"/>
          <w:sz w:val="24"/>
          <w:szCs w:val="24"/>
          <w:lang w:eastAsia="en-AU"/>
        </w:rPr>
        <w:t xml:space="preserve">ractice </w:t>
      </w:r>
      <w:r w:rsidR="00E8065C">
        <w:rPr>
          <w:rFonts w:ascii="Arial" w:eastAsia="Times New Roman" w:hAnsi="Arial" w:cs="Arial"/>
          <w:color w:val="000000"/>
          <w:sz w:val="24"/>
          <w:szCs w:val="24"/>
          <w:lang w:eastAsia="en-AU"/>
        </w:rPr>
        <w:t>n</w:t>
      </w:r>
      <w:r w:rsidRPr="00B11FA3">
        <w:rPr>
          <w:rFonts w:ascii="Arial" w:eastAsia="Times New Roman" w:hAnsi="Arial" w:cs="Arial"/>
          <w:color w:val="000000"/>
          <w:sz w:val="24"/>
          <w:szCs w:val="24"/>
          <w:lang w:eastAsia="en-AU"/>
        </w:rPr>
        <w:t>urse’ payments.</w:t>
      </w:r>
    </w:p>
    <w:p w14:paraId="0E739FB8"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If the GP is using a DVA </w:t>
      </w:r>
      <w:r>
        <w:rPr>
          <w:rFonts w:ascii="Arial" w:eastAsia="Times New Roman" w:hAnsi="Arial" w:cs="Arial"/>
          <w:color w:val="000000"/>
          <w:sz w:val="24"/>
          <w:szCs w:val="24"/>
          <w:lang w:eastAsia="en-AU"/>
        </w:rPr>
        <w:t xml:space="preserve">contracted </w:t>
      </w:r>
      <w:r w:rsidRPr="00B11FA3">
        <w:rPr>
          <w:rFonts w:ascii="Arial" w:eastAsia="Times New Roman" w:hAnsi="Arial" w:cs="Arial"/>
          <w:color w:val="000000"/>
          <w:sz w:val="24"/>
          <w:szCs w:val="24"/>
          <w:lang w:eastAsia="en-AU"/>
        </w:rPr>
        <w:t>C</w:t>
      </w:r>
      <w:r w:rsidR="00A112AC">
        <w:rPr>
          <w:rFonts w:ascii="Arial" w:eastAsia="Times New Roman" w:hAnsi="Arial" w:cs="Arial"/>
          <w:color w:val="000000"/>
          <w:sz w:val="24"/>
          <w:szCs w:val="24"/>
          <w:lang w:eastAsia="en-AU"/>
        </w:rPr>
        <w:t xml:space="preserve">ommunity </w:t>
      </w:r>
      <w:r w:rsidR="00F45B92">
        <w:rPr>
          <w:rFonts w:ascii="Arial" w:eastAsia="Times New Roman" w:hAnsi="Arial" w:cs="Arial"/>
          <w:color w:val="000000"/>
          <w:sz w:val="24"/>
          <w:szCs w:val="24"/>
          <w:lang w:eastAsia="en-AU"/>
        </w:rPr>
        <w:t>N</w:t>
      </w:r>
      <w:r w:rsidR="00A112AC">
        <w:rPr>
          <w:rFonts w:ascii="Arial" w:eastAsia="Times New Roman" w:hAnsi="Arial" w:cs="Arial"/>
          <w:color w:val="000000"/>
          <w:sz w:val="24"/>
          <w:szCs w:val="24"/>
          <w:lang w:eastAsia="en-AU"/>
        </w:rPr>
        <w:t>ursing</w:t>
      </w:r>
      <w:r w:rsidR="00F45B92">
        <w:rPr>
          <w:rFonts w:ascii="Arial" w:eastAsia="Times New Roman" w:hAnsi="Arial" w:cs="Arial"/>
          <w:color w:val="000000"/>
          <w:sz w:val="24"/>
          <w:szCs w:val="24"/>
          <w:lang w:eastAsia="en-AU"/>
        </w:rPr>
        <w:t xml:space="preserve"> provider</w:t>
      </w:r>
      <w:r w:rsidR="006146BF">
        <w:rPr>
          <w:rFonts w:ascii="Arial" w:eastAsia="Times New Roman" w:hAnsi="Arial" w:cs="Arial"/>
          <w:color w:val="000000"/>
          <w:sz w:val="24"/>
          <w:szCs w:val="24"/>
          <w:lang w:eastAsia="en-AU"/>
        </w:rPr>
        <w:t xml:space="preserve">, the GP </w:t>
      </w:r>
      <w:r w:rsidRPr="00B11FA3">
        <w:rPr>
          <w:rFonts w:ascii="Arial" w:eastAsia="Times New Roman" w:hAnsi="Arial" w:cs="Arial"/>
          <w:color w:val="000000"/>
          <w:sz w:val="24"/>
          <w:szCs w:val="24"/>
          <w:lang w:eastAsia="en-AU"/>
        </w:rPr>
        <w:t>sends the referral, care plan template and any</w:t>
      </w:r>
      <w:r>
        <w:rPr>
          <w:rFonts w:ascii="Arial" w:eastAsia="Times New Roman" w:hAnsi="Arial" w:cs="Arial"/>
          <w:color w:val="000000"/>
          <w:sz w:val="24"/>
          <w:szCs w:val="24"/>
          <w:lang w:eastAsia="en-AU"/>
        </w:rPr>
        <w:t xml:space="preserve"> supplementary notes to the </w:t>
      </w:r>
      <w:r w:rsidR="00A112AC">
        <w:rPr>
          <w:rFonts w:ascii="Arial" w:eastAsia="Times New Roman" w:hAnsi="Arial" w:cs="Arial"/>
          <w:color w:val="000000"/>
          <w:sz w:val="24"/>
          <w:szCs w:val="24"/>
          <w:lang w:eastAsia="en-AU"/>
        </w:rPr>
        <w:t xml:space="preserve">DVA contracted </w:t>
      </w:r>
      <w:r w:rsidRPr="00B11FA3">
        <w:rPr>
          <w:rFonts w:ascii="Arial" w:eastAsia="Times New Roman" w:hAnsi="Arial" w:cs="Arial"/>
          <w:color w:val="000000"/>
          <w:sz w:val="24"/>
          <w:szCs w:val="24"/>
          <w:lang w:eastAsia="en-AU"/>
        </w:rPr>
        <w:t>Community Nursing</w:t>
      </w:r>
      <w:r>
        <w:rPr>
          <w:rFonts w:ascii="Arial" w:eastAsia="Times New Roman" w:hAnsi="Arial" w:cs="Arial"/>
          <w:color w:val="000000"/>
          <w:sz w:val="24"/>
          <w:szCs w:val="24"/>
          <w:lang w:eastAsia="en-AU"/>
        </w:rPr>
        <w:t xml:space="preserve"> </w:t>
      </w:r>
      <w:r w:rsidRPr="00B11FA3">
        <w:rPr>
          <w:rFonts w:ascii="Arial" w:eastAsia="Times New Roman" w:hAnsi="Arial" w:cs="Arial"/>
          <w:color w:val="000000"/>
          <w:sz w:val="24"/>
          <w:szCs w:val="24"/>
          <w:lang w:eastAsia="en-AU"/>
        </w:rPr>
        <w:t xml:space="preserve">provider. The </w:t>
      </w:r>
      <w:r w:rsidR="009F1598">
        <w:rPr>
          <w:rFonts w:ascii="Arial" w:eastAsia="Times New Roman" w:hAnsi="Arial" w:cs="Arial"/>
          <w:color w:val="000000"/>
          <w:sz w:val="24"/>
          <w:szCs w:val="24"/>
          <w:lang w:eastAsia="en-AU"/>
        </w:rPr>
        <w:t xml:space="preserve">comprehensive </w:t>
      </w:r>
      <w:r w:rsidRPr="00B11FA3">
        <w:rPr>
          <w:rFonts w:ascii="Arial" w:eastAsia="Times New Roman" w:hAnsi="Arial" w:cs="Arial"/>
          <w:color w:val="000000"/>
          <w:sz w:val="24"/>
          <w:szCs w:val="24"/>
          <w:lang w:eastAsia="en-AU"/>
        </w:rPr>
        <w:t xml:space="preserve">Care Plan should be developed collaboratively between the GP, the </w:t>
      </w:r>
      <w:r w:rsidR="00A112AC">
        <w:rPr>
          <w:rFonts w:ascii="Arial" w:eastAsia="Times New Roman" w:hAnsi="Arial" w:cs="Arial"/>
          <w:color w:val="000000"/>
          <w:sz w:val="24"/>
          <w:szCs w:val="24"/>
          <w:lang w:eastAsia="en-AU"/>
        </w:rPr>
        <w:t>DVA Community Nursing contracted</w:t>
      </w:r>
      <w:r w:rsidR="00F45B92">
        <w:rPr>
          <w:rFonts w:ascii="Arial" w:eastAsia="Times New Roman" w:hAnsi="Arial" w:cs="Arial"/>
          <w:color w:val="000000"/>
          <w:sz w:val="24"/>
          <w:szCs w:val="24"/>
          <w:lang w:eastAsia="en-AU"/>
        </w:rPr>
        <w:t xml:space="preserve"> provider</w:t>
      </w:r>
      <w:r w:rsidRPr="00B11FA3">
        <w:rPr>
          <w:rFonts w:ascii="Arial" w:eastAsia="Times New Roman" w:hAnsi="Arial" w:cs="Arial"/>
          <w:color w:val="000000"/>
          <w:sz w:val="24"/>
          <w:szCs w:val="24"/>
          <w:lang w:eastAsia="en-AU"/>
        </w:rPr>
        <w:t xml:space="preserve"> and the participant. The referral documentation should include the GP’s expectations for initial set-up, communication preferences e.g. telephone/fax/email (secure email only), medical appointment schedule including dates and care coordination recommendations. The GP and </w:t>
      </w:r>
      <w:r w:rsidR="00F45B92">
        <w:rPr>
          <w:rFonts w:ascii="Arial" w:eastAsia="Times New Roman" w:hAnsi="Arial" w:cs="Arial"/>
          <w:color w:val="000000"/>
          <w:sz w:val="24"/>
          <w:szCs w:val="24"/>
          <w:lang w:eastAsia="en-AU"/>
        </w:rPr>
        <w:t>Coordinator</w:t>
      </w:r>
      <w:r w:rsidR="00F45B92" w:rsidRPr="00B11FA3">
        <w:rPr>
          <w:rFonts w:ascii="Arial" w:eastAsia="Times New Roman" w:hAnsi="Arial" w:cs="Arial"/>
          <w:color w:val="000000"/>
          <w:sz w:val="24"/>
          <w:szCs w:val="24"/>
          <w:lang w:eastAsia="en-AU"/>
        </w:rPr>
        <w:t xml:space="preserve"> </w:t>
      </w:r>
      <w:r w:rsidRPr="00B11FA3">
        <w:rPr>
          <w:rFonts w:ascii="Arial" w:eastAsia="Times New Roman" w:hAnsi="Arial" w:cs="Arial"/>
          <w:color w:val="000000"/>
          <w:sz w:val="24"/>
          <w:szCs w:val="24"/>
          <w:lang w:eastAsia="en-AU"/>
        </w:rPr>
        <w:t xml:space="preserve">will establish an agreed approach to ensure ongoing and regular communication with each other and the participant and any other members of the </w:t>
      </w:r>
      <w:r w:rsidR="002D51CD">
        <w:rPr>
          <w:rFonts w:ascii="Arial" w:eastAsia="Times New Roman" w:hAnsi="Arial" w:cs="Arial"/>
          <w:color w:val="000000"/>
          <w:sz w:val="24"/>
          <w:szCs w:val="24"/>
          <w:lang w:eastAsia="en-AU"/>
        </w:rPr>
        <w:t>Care team</w:t>
      </w:r>
      <w:r w:rsidRPr="00B11FA3">
        <w:rPr>
          <w:rFonts w:ascii="Arial" w:eastAsia="Times New Roman" w:hAnsi="Arial" w:cs="Arial"/>
          <w:color w:val="000000"/>
          <w:sz w:val="24"/>
          <w:szCs w:val="24"/>
          <w:lang w:eastAsia="en-AU"/>
        </w:rPr>
        <w:t xml:space="preserve">. </w:t>
      </w:r>
    </w:p>
    <w:p w14:paraId="04C2FFCF" w14:textId="77777777" w:rsidR="00D4501E" w:rsidRPr="00B11FA3" w:rsidRDefault="00D4501E" w:rsidP="00D4501E">
      <w:pPr>
        <w:widowControl w:val="0"/>
        <w:autoSpaceDE w:val="0"/>
        <w:autoSpaceDN w:val="0"/>
        <w:adjustRightInd w:val="0"/>
        <w:spacing w:after="240" w:line="240" w:lineRule="auto"/>
        <w:ind w:left="567" w:right="176"/>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Note: The </w:t>
      </w:r>
      <w:r w:rsidR="00A112AC">
        <w:rPr>
          <w:rFonts w:ascii="Arial" w:eastAsia="Times New Roman" w:hAnsi="Arial" w:cs="Arial"/>
          <w:color w:val="000000"/>
          <w:sz w:val="24"/>
          <w:szCs w:val="24"/>
          <w:lang w:eastAsia="en-AU"/>
        </w:rPr>
        <w:t>DVA contracted Community Nursing</w:t>
      </w:r>
      <w:r w:rsidR="00F45B92">
        <w:rPr>
          <w:rFonts w:ascii="Arial" w:eastAsia="Times New Roman" w:hAnsi="Arial" w:cs="Arial"/>
          <w:color w:val="000000"/>
          <w:sz w:val="24"/>
          <w:szCs w:val="24"/>
          <w:lang w:eastAsia="en-AU"/>
        </w:rPr>
        <w:t xml:space="preserve"> provider </w:t>
      </w:r>
      <w:r w:rsidRPr="00B11FA3">
        <w:rPr>
          <w:rFonts w:ascii="Arial" w:eastAsia="Times New Roman" w:hAnsi="Arial" w:cs="Arial"/>
          <w:color w:val="000000"/>
          <w:sz w:val="24"/>
          <w:szCs w:val="24"/>
          <w:lang w:eastAsia="en-AU"/>
        </w:rPr>
        <w:t xml:space="preserve">referral is valid for 12 months unless withdrawn by the GP or a disqualifying event occurs e.g. participant enters a residential aged care facility. If the participant is already receiving CN services, the existing referral should be withdrawn and a new referral covering the CVC Program and other nursing services must be sent to the DVA contracted Community Nursing provider. There must be only one provider of CN services to any participant at any one time. </w:t>
      </w:r>
    </w:p>
    <w:p w14:paraId="47DC50E3" w14:textId="77777777" w:rsidR="00D4501E" w:rsidRPr="00B11FA3" w:rsidRDefault="00D4501E" w:rsidP="00D4501E">
      <w:pPr>
        <w:widowControl w:val="0"/>
        <w:autoSpaceDE w:val="0"/>
        <w:autoSpaceDN w:val="0"/>
        <w:adjustRightInd w:val="0"/>
        <w:spacing w:after="240" w:line="240" w:lineRule="auto"/>
        <w:ind w:left="567" w:right="751"/>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Records of all communications with the </w:t>
      </w:r>
      <w:r w:rsidR="00A112AC">
        <w:rPr>
          <w:rFonts w:ascii="Arial" w:eastAsia="Times New Roman" w:hAnsi="Arial" w:cs="Arial"/>
          <w:color w:val="000000"/>
          <w:sz w:val="24"/>
          <w:szCs w:val="24"/>
          <w:lang w:eastAsia="en-AU"/>
        </w:rPr>
        <w:t>DVA contracted Community Nursing</w:t>
      </w:r>
      <w:r w:rsidR="00F45B92">
        <w:rPr>
          <w:rFonts w:ascii="Arial" w:eastAsia="Times New Roman" w:hAnsi="Arial" w:cs="Arial"/>
          <w:color w:val="000000"/>
          <w:sz w:val="24"/>
          <w:szCs w:val="24"/>
          <w:lang w:eastAsia="en-AU"/>
        </w:rPr>
        <w:t xml:space="preserve"> provider</w:t>
      </w:r>
      <w:r w:rsidRPr="00B11FA3">
        <w:rPr>
          <w:rFonts w:ascii="Arial" w:eastAsia="Times New Roman" w:hAnsi="Arial" w:cs="Arial"/>
          <w:color w:val="000000"/>
          <w:sz w:val="24"/>
          <w:szCs w:val="24"/>
          <w:lang w:eastAsia="en-AU"/>
        </w:rPr>
        <w:t xml:space="preserve"> </w:t>
      </w:r>
      <w:r w:rsidR="00545539">
        <w:rPr>
          <w:rFonts w:ascii="Arial" w:eastAsia="Times New Roman" w:hAnsi="Arial" w:cs="Arial"/>
          <w:color w:val="000000"/>
          <w:sz w:val="24"/>
          <w:szCs w:val="24"/>
          <w:lang w:eastAsia="en-AU"/>
        </w:rPr>
        <w:t>need to be</w:t>
      </w:r>
      <w:r w:rsidR="00545539" w:rsidRPr="00B11FA3">
        <w:rPr>
          <w:rFonts w:ascii="Arial" w:eastAsia="Times New Roman" w:hAnsi="Arial" w:cs="Arial"/>
          <w:color w:val="000000"/>
          <w:sz w:val="24"/>
          <w:szCs w:val="24"/>
          <w:lang w:eastAsia="en-AU"/>
        </w:rPr>
        <w:t xml:space="preserve"> </w:t>
      </w:r>
      <w:r w:rsidRPr="00B11FA3">
        <w:rPr>
          <w:rFonts w:ascii="Arial" w:eastAsia="Times New Roman" w:hAnsi="Arial" w:cs="Arial"/>
          <w:color w:val="000000"/>
          <w:sz w:val="24"/>
          <w:szCs w:val="24"/>
          <w:lang w:eastAsia="en-AU"/>
        </w:rPr>
        <w:t>maintained, including regular feedback from the</w:t>
      </w:r>
      <w:r w:rsidR="00F45B92">
        <w:rPr>
          <w:rFonts w:ascii="Arial" w:eastAsia="Times New Roman" w:hAnsi="Arial" w:cs="Arial"/>
          <w:color w:val="000000"/>
          <w:sz w:val="24"/>
          <w:szCs w:val="24"/>
          <w:lang w:eastAsia="en-AU"/>
        </w:rPr>
        <w:t xml:space="preserve"> provider</w:t>
      </w:r>
      <w:r w:rsidR="009F1598">
        <w:rPr>
          <w:rFonts w:ascii="Arial" w:eastAsia="Times New Roman" w:hAnsi="Arial" w:cs="Arial"/>
          <w:color w:val="000000"/>
          <w:sz w:val="24"/>
          <w:szCs w:val="24"/>
          <w:lang w:eastAsia="en-AU"/>
        </w:rPr>
        <w:t xml:space="preserve">. </w:t>
      </w:r>
      <w:r w:rsidR="009F1598" w:rsidRPr="00026E86">
        <w:rPr>
          <w:rFonts w:ascii="Arial" w:eastAsia="Times New Roman" w:hAnsi="Arial" w:cs="Arial"/>
          <w:b/>
          <w:color w:val="000000"/>
          <w:sz w:val="24"/>
          <w:szCs w:val="24"/>
          <w:lang w:eastAsia="en-AU"/>
        </w:rPr>
        <w:t>Communication should be</w:t>
      </w:r>
      <w:r w:rsidRPr="00026E86">
        <w:rPr>
          <w:rFonts w:ascii="Arial" w:eastAsia="Times New Roman" w:hAnsi="Arial" w:cs="Arial"/>
          <w:b/>
          <w:color w:val="000000"/>
          <w:sz w:val="24"/>
          <w:szCs w:val="24"/>
          <w:lang w:eastAsia="en-AU"/>
        </w:rPr>
        <w:t xml:space="preserve"> at least monthly</w:t>
      </w:r>
      <w:r w:rsidR="00F45B92">
        <w:rPr>
          <w:rFonts w:ascii="Arial" w:eastAsia="Times New Roman" w:hAnsi="Arial" w:cs="Arial"/>
          <w:b/>
          <w:color w:val="000000"/>
          <w:sz w:val="24"/>
          <w:szCs w:val="24"/>
          <w:lang w:eastAsia="en-AU"/>
        </w:rPr>
        <w:t xml:space="preserve"> and recorded on the participant’s file</w:t>
      </w:r>
      <w:r w:rsidRPr="00026E86">
        <w:rPr>
          <w:rFonts w:ascii="Arial" w:eastAsia="Times New Roman" w:hAnsi="Arial" w:cs="Arial"/>
          <w:b/>
          <w:color w:val="000000"/>
          <w:sz w:val="24"/>
          <w:szCs w:val="24"/>
          <w:lang w:eastAsia="en-AU"/>
        </w:rPr>
        <w:t>.</w:t>
      </w:r>
    </w:p>
    <w:p w14:paraId="6A17E024" w14:textId="77777777" w:rsidR="00D4501E" w:rsidRPr="00B11FA3" w:rsidRDefault="00D4501E" w:rsidP="00D4501E">
      <w:pPr>
        <w:widowControl w:val="0"/>
        <w:tabs>
          <w:tab w:val="left" w:pos="742"/>
        </w:tabs>
        <w:autoSpaceDE w:val="0"/>
        <w:autoSpaceDN w:val="0"/>
        <w:adjustRightInd w:val="0"/>
        <w:spacing w:after="240" w:line="240" w:lineRule="auto"/>
        <w:ind w:left="567" w:right="751"/>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The</w:t>
      </w:r>
      <w:r w:rsidRPr="00B11FA3">
        <w:rPr>
          <w:rFonts w:ascii="Arial" w:eastAsia="Times New Roman" w:hAnsi="Arial" w:cs="Arial"/>
          <w:color w:val="000000"/>
          <w:spacing w:val="-4"/>
          <w:sz w:val="24"/>
          <w:szCs w:val="24"/>
          <w:lang w:eastAsia="en-AU"/>
        </w:rPr>
        <w:t xml:space="preserve"> </w:t>
      </w:r>
      <w:r w:rsidRPr="00B11FA3">
        <w:rPr>
          <w:rFonts w:ascii="Arial" w:eastAsia="Times New Roman" w:hAnsi="Arial" w:cs="Arial"/>
          <w:color w:val="000000"/>
          <w:sz w:val="24"/>
          <w:szCs w:val="24"/>
          <w:lang w:eastAsia="en-AU"/>
        </w:rPr>
        <w:t>Pa</w:t>
      </w:r>
      <w:r w:rsidRPr="00B11FA3">
        <w:rPr>
          <w:rFonts w:ascii="Arial" w:eastAsia="Times New Roman" w:hAnsi="Arial" w:cs="Arial"/>
          <w:color w:val="000000"/>
          <w:spacing w:val="2"/>
          <w:sz w:val="24"/>
          <w:szCs w:val="24"/>
          <w:lang w:eastAsia="en-AU"/>
        </w:rPr>
        <w:t>n</w:t>
      </w:r>
      <w:r w:rsidRPr="00B11FA3">
        <w:rPr>
          <w:rFonts w:ascii="Arial" w:eastAsia="Times New Roman" w:hAnsi="Arial" w:cs="Arial"/>
          <w:color w:val="000000"/>
          <w:spacing w:val="-1"/>
          <w:sz w:val="24"/>
          <w:szCs w:val="24"/>
          <w:lang w:eastAsia="en-AU"/>
        </w:rPr>
        <w:t>e</w:t>
      </w:r>
      <w:r w:rsidRPr="00B11FA3">
        <w:rPr>
          <w:rFonts w:ascii="Arial" w:eastAsia="Times New Roman" w:hAnsi="Arial" w:cs="Arial"/>
          <w:color w:val="000000"/>
          <w:sz w:val="24"/>
          <w:szCs w:val="24"/>
          <w:lang w:eastAsia="en-AU"/>
        </w:rPr>
        <w:t>l</w:t>
      </w:r>
      <w:r w:rsidRPr="00B11FA3">
        <w:rPr>
          <w:rFonts w:ascii="Arial" w:eastAsia="Times New Roman" w:hAnsi="Arial" w:cs="Arial"/>
          <w:color w:val="000000"/>
          <w:spacing w:val="-6"/>
          <w:sz w:val="24"/>
          <w:szCs w:val="24"/>
          <w:lang w:eastAsia="en-AU"/>
        </w:rPr>
        <w:t xml:space="preserve"> </w:t>
      </w:r>
      <w:r w:rsidRPr="00B11FA3">
        <w:rPr>
          <w:rFonts w:ascii="Arial" w:eastAsia="Times New Roman" w:hAnsi="Arial" w:cs="Arial"/>
          <w:color w:val="000000"/>
          <w:sz w:val="24"/>
          <w:szCs w:val="24"/>
          <w:lang w:eastAsia="en-AU"/>
        </w:rPr>
        <w:t>of</w:t>
      </w:r>
      <w:r w:rsidRPr="00B11FA3">
        <w:rPr>
          <w:rFonts w:ascii="Arial" w:eastAsia="Times New Roman" w:hAnsi="Arial" w:cs="Arial"/>
          <w:color w:val="000000"/>
          <w:spacing w:val="-2"/>
          <w:sz w:val="24"/>
          <w:szCs w:val="24"/>
          <w:lang w:eastAsia="en-AU"/>
        </w:rPr>
        <w:t xml:space="preserve"> </w:t>
      </w:r>
      <w:r>
        <w:rPr>
          <w:rFonts w:ascii="Arial" w:eastAsia="Times New Roman" w:hAnsi="Arial" w:cs="Arial"/>
          <w:color w:val="000000"/>
          <w:sz w:val="24"/>
          <w:szCs w:val="24"/>
          <w:lang w:eastAsia="en-AU"/>
        </w:rPr>
        <w:t>DVA contracted</w:t>
      </w:r>
      <w:r>
        <w:rPr>
          <w:rFonts w:ascii="Arial" w:eastAsia="Times New Roman" w:hAnsi="Arial" w:cs="Arial"/>
          <w:color w:val="000000"/>
          <w:spacing w:val="-19"/>
          <w:sz w:val="24"/>
          <w:szCs w:val="24"/>
          <w:lang w:eastAsia="en-AU"/>
        </w:rPr>
        <w:t xml:space="preserve"> </w:t>
      </w:r>
      <w:r w:rsidRPr="00B11FA3">
        <w:rPr>
          <w:rFonts w:ascii="Arial" w:eastAsia="Times New Roman" w:hAnsi="Arial" w:cs="Arial"/>
          <w:color w:val="000000"/>
          <w:sz w:val="24"/>
          <w:szCs w:val="24"/>
          <w:lang w:eastAsia="en-AU"/>
        </w:rPr>
        <w:t>Community Nursing providers</w:t>
      </w:r>
      <w:r w:rsidRPr="00B11FA3">
        <w:rPr>
          <w:rFonts w:ascii="Arial" w:eastAsia="Times New Roman" w:hAnsi="Arial" w:cs="Arial"/>
          <w:color w:val="000000"/>
          <w:spacing w:val="-11"/>
          <w:sz w:val="24"/>
          <w:szCs w:val="24"/>
          <w:lang w:eastAsia="en-AU"/>
        </w:rPr>
        <w:t xml:space="preserve"> </w:t>
      </w:r>
      <w:r w:rsidRPr="00B11FA3">
        <w:rPr>
          <w:rFonts w:ascii="Arial" w:eastAsia="Times New Roman" w:hAnsi="Arial" w:cs="Arial"/>
          <w:color w:val="000000"/>
          <w:sz w:val="24"/>
          <w:szCs w:val="24"/>
          <w:lang w:eastAsia="en-AU"/>
        </w:rPr>
        <w:t>is available</w:t>
      </w:r>
      <w:r w:rsidRPr="00B11FA3">
        <w:rPr>
          <w:rFonts w:ascii="Arial" w:eastAsia="Times New Roman" w:hAnsi="Arial" w:cs="Arial"/>
          <w:color w:val="000000"/>
          <w:spacing w:val="-9"/>
          <w:sz w:val="24"/>
          <w:szCs w:val="24"/>
          <w:lang w:eastAsia="en-AU"/>
        </w:rPr>
        <w:t xml:space="preserve"> </w:t>
      </w:r>
      <w:r>
        <w:rPr>
          <w:rFonts w:ascii="Arial" w:eastAsia="Times New Roman" w:hAnsi="Arial" w:cs="Arial"/>
          <w:color w:val="000000"/>
          <w:sz w:val="24"/>
          <w:szCs w:val="24"/>
          <w:lang w:eastAsia="en-AU"/>
        </w:rPr>
        <w:t>on the DVA website</w:t>
      </w:r>
      <w:r w:rsidR="0084064F">
        <w:rPr>
          <w:rFonts w:ascii="Arial" w:eastAsia="Times New Roman" w:hAnsi="Arial" w:cs="Arial"/>
          <w:color w:val="000000"/>
          <w:sz w:val="24"/>
          <w:szCs w:val="24"/>
          <w:lang w:eastAsia="en-AU"/>
        </w:rPr>
        <w:t>.</w:t>
      </w:r>
    </w:p>
    <w:p w14:paraId="30FEB074" w14:textId="77777777" w:rsidR="00D4501E" w:rsidRPr="00B11FA3" w:rsidRDefault="00D4501E" w:rsidP="00D4501E">
      <w:pPr>
        <w:keepNext/>
        <w:numPr>
          <w:ilvl w:val="0"/>
          <w:numId w:val="15"/>
        </w:numPr>
        <w:spacing w:after="240" w:line="240" w:lineRule="auto"/>
        <w:ind w:left="0" w:firstLine="0"/>
        <w:outlineLvl w:val="1"/>
        <w:rPr>
          <w:rFonts w:ascii="Arial" w:eastAsia="Times New Roman" w:hAnsi="Arial" w:cs="Arial"/>
          <w:b/>
          <w:bCs/>
          <w:sz w:val="24"/>
          <w:szCs w:val="24"/>
          <w:lang w:eastAsia="en-AU"/>
        </w:rPr>
      </w:pPr>
      <w:bookmarkStart w:id="25" w:name="Identify"/>
      <w:bookmarkStart w:id="26" w:name="_Toc57896742"/>
      <w:bookmarkStart w:id="27" w:name="_Toc74303400"/>
      <w:r w:rsidRPr="00B11FA3">
        <w:rPr>
          <w:rFonts w:ascii="Arial" w:eastAsia="Times New Roman" w:hAnsi="Arial" w:cs="Arial"/>
          <w:b/>
          <w:bCs/>
          <w:sz w:val="24"/>
          <w:szCs w:val="24"/>
          <w:lang w:eastAsia="en-AU"/>
        </w:rPr>
        <w:t>Identify potential participants</w:t>
      </w:r>
      <w:bookmarkEnd w:id="25"/>
      <w:bookmarkEnd w:id="26"/>
      <w:bookmarkEnd w:id="27"/>
    </w:p>
    <w:p w14:paraId="35C410C8" w14:textId="70949C22"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Identifying potential CVC Program participants is the responsibility of the GP</w:t>
      </w:r>
      <w:r w:rsidR="009E2F96">
        <w:rPr>
          <w:rFonts w:ascii="Arial" w:eastAsia="Times New Roman" w:hAnsi="Arial" w:cs="Arial"/>
          <w:color w:val="000000"/>
          <w:sz w:val="24"/>
          <w:szCs w:val="24"/>
          <w:lang w:eastAsia="en-AU"/>
        </w:rPr>
        <w:t xml:space="preserve"> with assistance from the </w:t>
      </w:r>
      <w:r w:rsidR="0013611E">
        <w:rPr>
          <w:rFonts w:ascii="Arial" w:eastAsia="Times New Roman" w:hAnsi="Arial" w:cs="Arial"/>
          <w:color w:val="000000"/>
          <w:sz w:val="24"/>
          <w:szCs w:val="24"/>
          <w:lang w:eastAsia="en-AU"/>
        </w:rPr>
        <w:t>Coordinator</w:t>
      </w:r>
      <w:r w:rsidR="0013611E" w:rsidRPr="00B11FA3">
        <w:rPr>
          <w:rFonts w:ascii="Arial" w:eastAsia="Times New Roman" w:hAnsi="Arial" w:cs="Arial"/>
          <w:color w:val="000000"/>
          <w:sz w:val="24"/>
          <w:szCs w:val="24"/>
          <w:lang w:eastAsia="en-AU"/>
        </w:rPr>
        <w:t xml:space="preserve">. </w:t>
      </w:r>
      <w:r w:rsidRPr="00B11FA3">
        <w:rPr>
          <w:rFonts w:ascii="Arial" w:eastAsia="Times New Roman" w:hAnsi="Arial" w:cs="Arial"/>
          <w:color w:val="000000"/>
          <w:sz w:val="24"/>
          <w:szCs w:val="24"/>
          <w:lang w:eastAsia="en-AU"/>
        </w:rPr>
        <w:t>Practices should proactively identify potential program participants through engagement with patients who are Gold Card holders</w:t>
      </w:r>
      <w:r w:rsidR="00EC5262">
        <w:rPr>
          <w:rFonts w:ascii="Arial" w:eastAsia="Times New Roman" w:hAnsi="Arial" w:cs="Arial"/>
          <w:color w:val="000000"/>
          <w:sz w:val="24"/>
          <w:szCs w:val="24"/>
          <w:lang w:eastAsia="en-AU"/>
        </w:rPr>
        <w:t xml:space="preserve"> or White Card holders who have an accepted mental health condition</w:t>
      </w:r>
      <w:r w:rsidRPr="00B11FA3">
        <w:rPr>
          <w:rFonts w:ascii="Arial" w:eastAsia="Times New Roman" w:hAnsi="Arial" w:cs="Arial"/>
          <w:color w:val="000000"/>
          <w:sz w:val="24"/>
          <w:szCs w:val="24"/>
          <w:lang w:eastAsia="en-AU"/>
        </w:rPr>
        <w:t>.</w:t>
      </w:r>
    </w:p>
    <w:p w14:paraId="3DC49CCD" w14:textId="77777777" w:rsidR="00D4501E" w:rsidRPr="009F1598"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Veterans may also self-nominate to participate in the CVC </w:t>
      </w:r>
      <w:r w:rsidRPr="009F1598">
        <w:rPr>
          <w:rFonts w:ascii="Arial" w:eastAsia="Times New Roman" w:hAnsi="Arial" w:cs="Arial"/>
          <w:color w:val="000000"/>
          <w:sz w:val="24"/>
          <w:szCs w:val="24"/>
          <w:lang w:eastAsia="en-AU"/>
        </w:rPr>
        <w:t xml:space="preserve">Program. </w:t>
      </w:r>
      <w:r w:rsidR="009F1598" w:rsidRPr="009F1598">
        <w:rPr>
          <w:rFonts w:ascii="Arial" w:eastAsia="Times New Roman" w:hAnsi="Arial" w:cs="Arial"/>
          <w:color w:val="000000"/>
          <w:sz w:val="24"/>
          <w:szCs w:val="24"/>
          <w:lang w:eastAsia="en-AU"/>
        </w:rPr>
        <w:t>As with other patients</w:t>
      </w:r>
      <w:r w:rsidRPr="009F1598">
        <w:rPr>
          <w:rFonts w:ascii="Arial" w:eastAsia="Times New Roman" w:hAnsi="Arial" w:cs="Arial"/>
          <w:color w:val="000000"/>
          <w:sz w:val="24"/>
          <w:szCs w:val="24"/>
          <w:lang w:eastAsia="en-AU"/>
        </w:rPr>
        <w:t>, the GP would check eligibility before enrolment.</w:t>
      </w:r>
    </w:p>
    <w:p w14:paraId="3AC03DA3" w14:textId="77777777" w:rsidR="00D4501E" w:rsidRPr="00B11FA3" w:rsidRDefault="00D4501E" w:rsidP="00D4501E">
      <w:pPr>
        <w:keepNext/>
        <w:numPr>
          <w:ilvl w:val="0"/>
          <w:numId w:val="15"/>
        </w:numPr>
        <w:spacing w:after="240" w:line="240" w:lineRule="auto"/>
        <w:ind w:left="0" w:firstLine="0"/>
        <w:outlineLvl w:val="1"/>
        <w:rPr>
          <w:rFonts w:ascii="Arial" w:eastAsia="Times New Roman" w:hAnsi="Arial" w:cs="Arial"/>
          <w:b/>
          <w:bCs/>
          <w:sz w:val="24"/>
          <w:szCs w:val="24"/>
          <w:lang w:eastAsia="en-AU"/>
        </w:rPr>
      </w:pPr>
      <w:bookmarkStart w:id="28" w:name="_Toc57896743"/>
      <w:bookmarkStart w:id="29" w:name="_Toc74303401"/>
      <w:bookmarkStart w:id="30" w:name="Eligibility"/>
      <w:r w:rsidRPr="00B11FA3">
        <w:rPr>
          <w:rFonts w:ascii="Arial" w:eastAsia="Times New Roman" w:hAnsi="Arial" w:cs="Arial"/>
          <w:b/>
          <w:bCs/>
          <w:sz w:val="24"/>
          <w:szCs w:val="24"/>
          <w:lang w:eastAsia="en-AU"/>
        </w:rPr>
        <w:t>Check Eligibility</w:t>
      </w:r>
      <w:bookmarkEnd w:id="28"/>
      <w:bookmarkEnd w:id="29"/>
      <w:r w:rsidRPr="00B11FA3">
        <w:rPr>
          <w:rFonts w:ascii="Arial" w:eastAsia="Times New Roman" w:hAnsi="Arial" w:cs="Arial"/>
          <w:b/>
          <w:bCs/>
          <w:sz w:val="24"/>
          <w:szCs w:val="24"/>
          <w:lang w:eastAsia="en-AU"/>
        </w:rPr>
        <w:t xml:space="preserve"> </w:t>
      </w:r>
    </w:p>
    <w:bookmarkEnd w:id="30"/>
    <w:p w14:paraId="7C0975E5"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All of the eligibility criteria must apply to a potential participant before enrolment in the CVC Program</w:t>
      </w:r>
      <w:r w:rsidR="007C4A61">
        <w:rPr>
          <w:rFonts w:ascii="Arial" w:eastAsia="Times New Roman" w:hAnsi="Arial" w:cs="Arial"/>
          <w:color w:val="000000"/>
          <w:sz w:val="24"/>
          <w:szCs w:val="24"/>
          <w:lang w:eastAsia="en-AU"/>
        </w:rPr>
        <w:t xml:space="preserve">. </w:t>
      </w:r>
      <w:r w:rsidR="00510F22">
        <w:rPr>
          <w:rFonts w:ascii="Arial" w:eastAsia="Times New Roman" w:hAnsi="Arial" w:cs="Arial"/>
          <w:color w:val="000000"/>
          <w:sz w:val="24"/>
          <w:szCs w:val="24"/>
          <w:lang w:eastAsia="en-AU"/>
        </w:rPr>
        <w:t>A</w:t>
      </w:r>
      <w:r w:rsidR="009D4996">
        <w:rPr>
          <w:rFonts w:ascii="Arial" w:eastAsia="Times New Roman" w:hAnsi="Arial" w:cs="Arial"/>
          <w:color w:val="000000"/>
          <w:sz w:val="24"/>
          <w:szCs w:val="24"/>
          <w:lang w:eastAsia="en-AU"/>
        </w:rPr>
        <w:t>ll of the following must be true for a</w:t>
      </w:r>
      <w:r w:rsidR="007C4A61">
        <w:rPr>
          <w:rFonts w:ascii="Arial" w:eastAsia="Times New Roman" w:hAnsi="Arial" w:cs="Arial"/>
          <w:color w:val="000000"/>
          <w:sz w:val="24"/>
          <w:szCs w:val="24"/>
          <w:lang w:eastAsia="en-AU"/>
        </w:rPr>
        <w:t xml:space="preserve"> potential </w:t>
      </w:r>
      <w:r w:rsidR="00510F22">
        <w:rPr>
          <w:rFonts w:ascii="Arial" w:eastAsia="Times New Roman" w:hAnsi="Arial" w:cs="Arial"/>
          <w:color w:val="000000"/>
          <w:sz w:val="24"/>
          <w:szCs w:val="24"/>
          <w:lang w:eastAsia="en-AU"/>
        </w:rPr>
        <w:t xml:space="preserve">CVC Program </w:t>
      </w:r>
      <w:r w:rsidR="007C4A61">
        <w:rPr>
          <w:rFonts w:ascii="Arial" w:eastAsia="Times New Roman" w:hAnsi="Arial" w:cs="Arial"/>
          <w:color w:val="000000"/>
          <w:sz w:val="24"/>
          <w:szCs w:val="24"/>
          <w:lang w:eastAsia="en-AU"/>
        </w:rPr>
        <w:t>participant</w:t>
      </w:r>
      <w:r w:rsidRPr="00B11FA3">
        <w:rPr>
          <w:rFonts w:ascii="Arial" w:eastAsia="Times New Roman" w:hAnsi="Arial" w:cs="Arial"/>
          <w:color w:val="000000"/>
          <w:sz w:val="24"/>
          <w:szCs w:val="24"/>
          <w:lang w:eastAsia="en-AU"/>
        </w:rPr>
        <w:t>:</w:t>
      </w:r>
    </w:p>
    <w:p w14:paraId="11FCD0AC" w14:textId="77777777" w:rsidR="00D4501E" w:rsidRPr="00B11FA3" w:rsidRDefault="00510F22" w:rsidP="009F1598">
      <w:pPr>
        <w:widowControl w:val="0"/>
        <w:numPr>
          <w:ilvl w:val="1"/>
          <w:numId w:val="2"/>
        </w:numPr>
        <w:autoSpaceDE w:val="0"/>
        <w:autoSpaceDN w:val="0"/>
        <w:adjustRightInd w:val="0"/>
        <w:spacing w:after="240" w:line="240" w:lineRule="auto"/>
        <w:ind w:left="993" w:right="48" w:hanging="426"/>
        <w:rPr>
          <w:rFonts w:ascii="Arial" w:eastAsia="Times New Roman" w:hAnsi="Arial" w:cs="Arial"/>
          <w:sz w:val="24"/>
          <w:szCs w:val="24"/>
          <w:lang w:eastAsia="en-AU"/>
        </w:rPr>
      </w:pPr>
      <w:r>
        <w:rPr>
          <w:rFonts w:ascii="Arial" w:eastAsia="Times New Roman" w:hAnsi="Arial" w:cs="Arial"/>
          <w:sz w:val="24"/>
          <w:szCs w:val="24"/>
          <w:lang w:eastAsia="en-AU"/>
        </w:rPr>
        <w:t xml:space="preserve">be a </w:t>
      </w:r>
      <w:r w:rsidR="00D4501E" w:rsidRPr="00B11FA3">
        <w:rPr>
          <w:rFonts w:ascii="Arial" w:eastAsia="Times New Roman" w:hAnsi="Arial" w:cs="Arial"/>
          <w:sz w:val="24"/>
          <w:szCs w:val="24"/>
          <w:lang w:eastAsia="en-AU"/>
        </w:rPr>
        <w:t xml:space="preserve">current DVA Gold Card </w:t>
      </w:r>
      <w:r w:rsidR="005F5AFB">
        <w:rPr>
          <w:rFonts w:ascii="Arial" w:eastAsia="Times New Roman" w:hAnsi="Arial" w:cs="Arial"/>
          <w:sz w:val="24"/>
          <w:szCs w:val="24"/>
          <w:lang w:eastAsia="en-AU"/>
        </w:rPr>
        <w:t xml:space="preserve">or </w:t>
      </w:r>
      <w:r w:rsidR="00904A15">
        <w:rPr>
          <w:rFonts w:ascii="Arial" w:eastAsia="Times New Roman" w:hAnsi="Arial" w:cs="Arial"/>
          <w:sz w:val="24"/>
          <w:szCs w:val="24"/>
          <w:lang w:eastAsia="en-AU"/>
        </w:rPr>
        <w:t xml:space="preserve">a </w:t>
      </w:r>
      <w:r w:rsidR="005F5AFB">
        <w:rPr>
          <w:rFonts w:ascii="Arial" w:eastAsia="Times New Roman" w:hAnsi="Arial" w:cs="Arial"/>
          <w:sz w:val="24"/>
          <w:szCs w:val="24"/>
          <w:lang w:eastAsia="en-AU"/>
        </w:rPr>
        <w:t xml:space="preserve">White Card holder with an accepted mental health condition </w:t>
      </w:r>
      <w:r w:rsidR="00D4501E" w:rsidRPr="00B11FA3">
        <w:rPr>
          <w:rFonts w:ascii="Arial" w:eastAsia="Times New Roman" w:hAnsi="Arial" w:cs="Arial"/>
          <w:sz w:val="24"/>
          <w:szCs w:val="24"/>
          <w:lang w:eastAsia="en-AU"/>
        </w:rPr>
        <w:t>holder</w:t>
      </w:r>
    </w:p>
    <w:p w14:paraId="2ADE2157" w14:textId="77777777" w:rsidR="00D4501E" w:rsidRPr="00B11FA3" w:rsidRDefault="00510F22" w:rsidP="00D4501E">
      <w:pPr>
        <w:widowControl w:val="0"/>
        <w:numPr>
          <w:ilvl w:val="1"/>
          <w:numId w:val="2"/>
        </w:numPr>
        <w:tabs>
          <w:tab w:val="left" w:pos="1058"/>
        </w:tabs>
        <w:autoSpaceDE w:val="0"/>
        <w:autoSpaceDN w:val="0"/>
        <w:adjustRightInd w:val="0"/>
        <w:spacing w:after="240" w:line="240" w:lineRule="auto"/>
        <w:ind w:left="1418" w:right="48" w:hanging="851"/>
        <w:rPr>
          <w:rFonts w:ascii="Arial" w:eastAsia="Times New Roman" w:hAnsi="Arial" w:cs="Arial"/>
          <w:sz w:val="24"/>
          <w:szCs w:val="24"/>
          <w:lang w:eastAsia="en-AU"/>
        </w:rPr>
      </w:pPr>
      <w:r>
        <w:rPr>
          <w:rFonts w:ascii="Arial" w:eastAsia="Times New Roman" w:hAnsi="Arial" w:cs="Arial"/>
          <w:sz w:val="24"/>
          <w:szCs w:val="24"/>
          <w:lang w:eastAsia="en-AU"/>
        </w:rPr>
        <w:t xml:space="preserve">be </w:t>
      </w:r>
      <w:r w:rsidR="00D4501E" w:rsidRPr="00B11FA3">
        <w:rPr>
          <w:rFonts w:ascii="Arial" w:eastAsia="Times New Roman" w:hAnsi="Arial" w:cs="Arial"/>
          <w:sz w:val="24"/>
          <w:szCs w:val="24"/>
          <w:lang w:eastAsia="en-AU"/>
        </w:rPr>
        <w:t>living in the community (not in a residential aged care facility)</w:t>
      </w:r>
    </w:p>
    <w:p w14:paraId="26B1CBB1" w14:textId="77777777" w:rsidR="00D4501E" w:rsidRPr="00B11FA3" w:rsidRDefault="00510F22" w:rsidP="00D4501E">
      <w:pPr>
        <w:widowControl w:val="0"/>
        <w:numPr>
          <w:ilvl w:val="1"/>
          <w:numId w:val="2"/>
        </w:numPr>
        <w:tabs>
          <w:tab w:val="left" w:pos="1058"/>
        </w:tabs>
        <w:autoSpaceDE w:val="0"/>
        <w:autoSpaceDN w:val="0"/>
        <w:adjustRightInd w:val="0"/>
        <w:spacing w:after="240" w:line="240" w:lineRule="auto"/>
        <w:ind w:left="1418" w:right="48" w:hanging="851"/>
        <w:rPr>
          <w:rFonts w:ascii="Arial" w:eastAsia="Times New Roman" w:hAnsi="Arial" w:cs="Arial"/>
          <w:sz w:val="24"/>
          <w:szCs w:val="24"/>
          <w:lang w:eastAsia="en-AU"/>
        </w:rPr>
      </w:pPr>
      <w:r>
        <w:rPr>
          <w:rFonts w:ascii="Arial" w:eastAsia="Times New Roman" w:hAnsi="Arial" w:cs="Arial"/>
          <w:sz w:val="24"/>
          <w:szCs w:val="24"/>
          <w:lang w:eastAsia="en-AU"/>
        </w:rPr>
        <w:t xml:space="preserve">be </w:t>
      </w:r>
      <w:r w:rsidR="00D4501E" w:rsidRPr="00B11FA3">
        <w:rPr>
          <w:rFonts w:ascii="Arial" w:eastAsia="Times New Roman" w:hAnsi="Arial" w:cs="Arial"/>
          <w:sz w:val="24"/>
          <w:szCs w:val="24"/>
          <w:lang w:eastAsia="en-AU"/>
        </w:rPr>
        <w:t>diagnosed with one or more chronic conditions</w:t>
      </w:r>
    </w:p>
    <w:p w14:paraId="0DE00AEA" w14:textId="77777777" w:rsidR="00D4501E" w:rsidRPr="00B11FA3" w:rsidRDefault="009D4996" w:rsidP="00D4501E">
      <w:pPr>
        <w:widowControl w:val="0"/>
        <w:numPr>
          <w:ilvl w:val="1"/>
          <w:numId w:val="2"/>
        </w:numPr>
        <w:tabs>
          <w:tab w:val="left" w:pos="1058"/>
        </w:tabs>
        <w:autoSpaceDE w:val="0"/>
        <w:autoSpaceDN w:val="0"/>
        <w:adjustRightInd w:val="0"/>
        <w:spacing w:after="240" w:line="240" w:lineRule="auto"/>
        <w:ind w:left="1418" w:right="48" w:hanging="851"/>
        <w:rPr>
          <w:rFonts w:ascii="Arial" w:eastAsia="Times New Roman" w:hAnsi="Arial" w:cs="Arial"/>
          <w:sz w:val="24"/>
          <w:szCs w:val="24"/>
          <w:lang w:eastAsia="en-AU"/>
        </w:rPr>
      </w:pPr>
      <w:r>
        <w:rPr>
          <w:rFonts w:ascii="Arial" w:eastAsia="Times New Roman" w:hAnsi="Arial" w:cs="Arial"/>
          <w:sz w:val="24"/>
          <w:szCs w:val="24"/>
          <w:lang w:eastAsia="en-AU"/>
        </w:rPr>
        <w:t xml:space="preserve">be </w:t>
      </w:r>
      <w:r w:rsidR="00D4501E" w:rsidRPr="00B11FA3">
        <w:rPr>
          <w:rFonts w:ascii="Arial" w:eastAsia="Times New Roman" w:hAnsi="Arial" w:cs="Arial"/>
          <w:sz w:val="24"/>
          <w:szCs w:val="24"/>
          <w:lang w:eastAsia="en-AU"/>
        </w:rPr>
        <w:t>at risk of unplanned hospitalisation</w:t>
      </w:r>
    </w:p>
    <w:p w14:paraId="670F5CAA" w14:textId="77777777" w:rsidR="00D4501E" w:rsidRPr="00B11FA3" w:rsidRDefault="000B0F6F" w:rsidP="00D4501E">
      <w:pPr>
        <w:widowControl w:val="0"/>
        <w:numPr>
          <w:ilvl w:val="1"/>
          <w:numId w:val="2"/>
        </w:numPr>
        <w:tabs>
          <w:tab w:val="left" w:pos="1058"/>
        </w:tabs>
        <w:autoSpaceDE w:val="0"/>
        <w:autoSpaceDN w:val="0"/>
        <w:adjustRightInd w:val="0"/>
        <w:spacing w:after="240" w:line="240" w:lineRule="auto"/>
        <w:ind w:left="1418" w:right="48" w:hanging="851"/>
        <w:rPr>
          <w:rFonts w:ascii="Arial" w:eastAsia="Times New Roman" w:hAnsi="Arial" w:cs="Arial"/>
          <w:sz w:val="24"/>
          <w:szCs w:val="24"/>
          <w:lang w:eastAsia="en-AU"/>
        </w:rPr>
      </w:pPr>
      <w:r w:rsidRPr="00B11FA3">
        <w:rPr>
          <w:rFonts w:ascii="Arial" w:eastAsia="Times New Roman" w:hAnsi="Arial" w:cs="Arial"/>
          <w:sz w:val="24"/>
          <w:szCs w:val="24"/>
          <w:lang w:eastAsia="en-AU"/>
        </w:rPr>
        <w:t>ha</w:t>
      </w:r>
      <w:r w:rsidR="00510F22">
        <w:rPr>
          <w:rFonts w:ascii="Arial" w:eastAsia="Times New Roman" w:hAnsi="Arial" w:cs="Arial"/>
          <w:sz w:val="24"/>
          <w:szCs w:val="24"/>
          <w:lang w:eastAsia="en-AU"/>
        </w:rPr>
        <w:t>ve</w:t>
      </w:r>
      <w:r w:rsidRPr="00B11FA3">
        <w:rPr>
          <w:rFonts w:ascii="Arial" w:eastAsia="Times New Roman" w:hAnsi="Arial" w:cs="Arial"/>
          <w:sz w:val="24"/>
          <w:szCs w:val="24"/>
          <w:lang w:eastAsia="en-AU"/>
        </w:rPr>
        <w:t xml:space="preserve"> </w:t>
      </w:r>
      <w:r w:rsidR="00D4501E" w:rsidRPr="00B11FA3">
        <w:rPr>
          <w:rFonts w:ascii="Arial" w:eastAsia="Times New Roman" w:hAnsi="Arial" w:cs="Arial"/>
          <w:sz w:val="24"/>
          <w:szCs w:val="24"/>
          <w:lang w:eastAsia="en-AU"/>
        </w:rPr>
        <w:t>complex care needs</w:t>
      </w:r>
    </w:p>
    <w:p w14:paraId="5362E5A9" w14:textId="77777777" w:rsidR="00D4501E" w:rsidRPr="00B11FA3" w:rsidRDefault="005F5AFB" w:rsidP="00D4501E">
      <w:pPr>
        <w:widowControl w:val="0"/>
        <w:numPr>
          <w:ilvl w:val="1"/>
          <w:numId w:val="2"/>
        </w:numPr>
        <w:tabs>
          <w:tab w:val="left" w:pos="1058"/>
        </w:tabs>
        <w:autoSpaceDE w:val="0"/>
        <w:autoSpaceDN w:val="0"/>
        <w:adjustRightInd w:val="0"/>
        <w:spacing w:after="240" w:line="240" w:lineRule="auto"/>
        <w:ind w:left="1418" w:right="45" w:hanging="851"/>
        <w:rPr>
          <w:rFonts w:ascii="Arial" w:eastAsia="Times New Roman" w:hAnsi="Arial" w:cs="Arial"/>
          <w:color w:val="000000"/>
          <w:sz w:val="24"/>
          <w:szCs w:val="24"/>
          <w:lang w:eastAsia="en-AU"/>
        </w:rPr>
      </w:pPr>
      <w:proofErr w:type="gramStart"/>
      <w:r w:rsidRPr="00B11FA3">
        <w:rPr>
          <w:rFonts w:ascii="Arial" w:eastAsia="Times New Roman" w:hAnsi="Arial" w:cs="Arial"/>
          <w:sz w:val="24"/>
          <w:szCs w:val="24"/>
          <w:lang w:eastAsia="en-AU"/>
        </w:rPr>
        <w:t>ha</w:t>
      </w:r>
      <w:r w:rsidR="00510F22">
        <w:rPr>
          <w:rFonts w:ascii="Arial" w:eastAsia="Times New Roman" w:hAnsi="Arial" w:cs="Arial"/>
          <w:sz w:val="24"/>
          <w:szCs w:val="24"/>
          <w:lang w:eastAsia="en-AU"/>
        </w:rPr>
        <w:t>ve</w:t>
      </w:r>
      <w:proofErr w:type="gramEnd"/>
      <w:r w:rsidRPr="00B11FA3">
        <w:rPr>
          <w:rFonts w:ascii="Arial" w:eastAsia="Times New Roman" w:hAnsi="Arial" w:cs="Arial"/>
          <w:sz w:val="24"/>
          <w:szCs w:val="24"/>
          <w:lang w:eastAsia="en-AU"/>
        </w:rPr>
        <w:t xml:space="preserve"> </w:t>
      </w:r>
      <w:r w:rsidR="00D4501E" w:rsidRPr="00B11FA3">
        <w:rPr>
          <w:rFonts w:ascii="Arial" w:eastAsia="Times New Roman" w:hAnsi="Arial" w:cs="Arial"/>
          <w:sz w:val="24"/>
          <w:szCs w:val="24"/>
          <w:lang w:eastAsia="en-AU"/>
        </w:rPr>
        <w:t xml:space="preserve">given their informed consent to participate in the CVC Program. </w:t>
      </w:r>
    </w:p>
    <w:p w14:paraId="1411608F" w14:textId="77777777" w:rsidR="00D4501E" w:rsidRPr="007902B3" w:rsidRDefault="00D4501E" w:rsidP="00D4501E">
      <w:pPr>
        <w:widowControl w:val="0"/>
        <w:numPr>
          <w:ilvl w:val="0"/>
          <w:numId w:val="2"/>
        </w:numPr>
        <w:autoSpaceDE w:val="0"/>
        <w:autoSpaceDN w:val="0"/>
        <w:adjustRightInd w:val="0"/>
        <w:spacing w:after="240" w:line="240" w:lineRule="auto"/>
        <w:ind w:left="567" w:right="91" w:hanging="567"/>
        <w:rPr>
          <w:rFonts w:ascii="Arial" w:eastAsia="Times New Roman" w:hAnsi="Arial" w:cs="Arial"/>
          <w:sz w:val="24"/>
          <w:szCs w:val="24"/>
          <w:lang w:eastAsia="en-AU"/>
        </w:rPr>
      </w:pPr>
      <w:r w:rsidRPr="007902B3">
        <w:rPr>
          <w:rFonts w:ascii="Arial" w:eastAsia="Times New Roman" w:hAnsi="Arial" w:cs="Arial"/>
          <w:color w:val="000000"/>
          <w:sz w:val="24"/>
          <w:szCs w:val="24"/>
          <w:lang w:eastAsia="en-AU"/>
        </w:rPr>
        <w:t>Gold Card holders are entitled to receive DVA</w:t>
      </w:r>
      <w:r w:rsidR="00A8463F" w:rsidRPr="007902B3">
        <w:rPr>
          <w:rFonts w:ascii="Arial" w:eastAsia="Times New Roman" w:hAnsi="Arial" w:cs="Arial"/>
          <w:color w:val="000000"/>
          <w:sz w:val="24"/>
          <w:szCs w:val="24"/>
          <w:lang w:eastAsia="en-AU"/>
        </w:rPr>
        <w:t xml:space="preserve"> </w:t>
      </w:r>
      <w:r w:rsidRPr="007902B3">
        <w:rPr>
          <w:rFonts w:ascii="Arial" w:eastAsia="Times New Roman" w:hAnsi="Arial" w:cs="Arial"/>
          <w:color w:val="000000"/>
          <w:sz w:val="24"/>
          <w:szCs w:val="24"/>
          <w:lang w:eastAsia="en-AU"/>
        </w:rPr>
        <w:t xml:space="preserve">funded </w:t>
      </w:r>
      <w:r w:rsidR="00982680" w:rsidRPr="004552FE">
        <w:rPr>
          <w:rFonts w:ascii="Arial" w:eastAsia="Times New Roman" w:hAnsi="Arial" w:cs="Arial"/>
          <w:color w:val="000000"/>
          <w:sz w:val="24"/>
          <w:szCs w:val="24"/>
          <w:lang w:eastAsia="en-AU"/>
        </w:rPr>
        <w:t>treatment</w:t>
      </w:r>
      <w:r w:rsidRPr="007902B3">
        <w:rPr>
          <w:rFonts w:ascii="Arial" w:eastAsia="Times New Roman" w:hAnsi="Arial" w:cs="Arial"/>
          <w:color w:val="000000"/>
          <w:sz w:val="24"/>
          <w:szCs w:val="24"/>
          <w:lang w:eastAsia="en-AU"/>
        </w:rPr>
        <w:t xml:space="preserve"> for all health conditions, whether they are related to war/military service or not</w:t>
      </w:r>
      <w:r w:rsidR="00C253E7">
        <w:rPr>
          <w:rFonts w:ascii="Arial" w:eastAsia="Times New Roman" w:hAnsi="Arial" w:cs="Arial"/>
          <w:color w:val="000000"/>
          <w:sz w:val="24"/>
          <w:szCs w:val="24"/>
          <w:lang w:eastAsia="en-AU"/>
        </w:rPr>
        <w:t>.</w:t>
      </w:r>
      <w:r w:rsidRPr="007902B3">
        <w:rPr>
          <w:rFonts w:ascii="Arial" w:eastAsia="Times New Roman" w:hAnsi="Arial" w:cs="Arial"/>
          <w:color w:val="000000"/>
          <w:sz w:val="24"/>
          <w:szCs w:val="24"/>
          <w:lang w:eastAsia="en-AU"/>
        </w:rPr>
        <w:t xml:space="preserve"> </w:t>
      </w:r>
      <w:r w:rsidR="003572BF" w:rsidRPr="007902B3">
        <w:rPr>
          <w:rFonts w:ascii="Arial" w:eastAsia="Times New Roman" w:hAnsi="Arial" w:cs="Arial"/>
          <w:color w:val="000000"/>
          <w:sz w:val="24"/>
          <w:szCs w:val="24"/>
          <w:lang w:eastAsia="en-AU"/>
        </w:rPr>
        <w:t xml:space="preserve">The </w:t>
      </w:r>
      <w:r w:rsidRPr="007902B3">
        <w:rPr>
          <w:rFonts w:ascii="Arial" w:eastAsia="Times New Roman" w:hAnsi="Arial" w:cs="Arial"/>
          <w:color w:val="000000"/>
          <w:sz w:val="24"/>
          <w:szCs w:val="24"/>
          <w:lang w:eastAsia="en-AU"/>
        </w:rPr>
        <w:t xml:space="preserve">CVC </w:t>
      </w:r>
      <w:r w:rsidR="003572BF" w:rsidRPr="007902B3">
        <w:rPr>
          <w:rFonts w:ascii="Arial" w:eastAsia="Times New Roman" w:hAnsi="Arial" w:cs="Arial"/>
          <w:color w:val="000000"/>
          <w:sz w:val="24"/>
          <w:szCs w:val="24"/>
          <w:lang w:eastAsia="en-AU"/>
        </w:rPr>
        <w:t xml:space="preserve">program enables these </w:t>
      </w:r>
      <w:r w:rsidR="00982680" w:rsidRPr="004552FE">
        <w:rPr>
          <w:rFonts w:ascii="Arial" w:eastAsia="Times New Roman" w:hAnsi="Arial" w:cs="Arial"/>
          <w:color w:val="000000"/>
          <w:sz w:val="24"/>
          <w:szCs w:val="24"/>
          <w:lang w:eastAsia="en-AU"/>
        </w:rPr>
        <w:t>treatment</w:t>
      </w:r>
      <w:r w:rsidR="00C253E7">
        <w:rPr>
          <w:rFonts w:ascii="Arial" w:eastAsia="Times New Roman" w:hAnsi="Arial" w:cs="Arial"/>
          <w:color w:val="000000"/>
          <w:sz w:val="24"/>
          <w:szCs w:val="24"/>
          <w:lang w:eastAsia="en-AU"/>
        </w:rPr>
        <w:t>s</w:t>
      </w:r>
      <w:r w:rsidR="007C4A61" w:rsidRPr="004552FE">
        <w:rPr>
          <w:rFonts w:ascii="Arial" w:eastAsia="Times New Roman" w:hAnsi="Arial" w:cs="Arial"/>
          <w:color w:val="000000"/>
          <w:sz w:val="24"/>
          <w:szCs w:val="24"/>
          <w:lang w:eastAsia="en-AU"/>
        </w:rPr>
        <w:t xml:space="preserve"> </w:t>
      </w:r>
      <w:r w:rsidR="003572BF" w:rsidRPr="007902B3">
        <w:rPr>
          <w:rFonts w:ascii="Arial" w:eastAsia="Times New Roman" w:hAnsi="Arial" w:cs="Arial"/>
          <w:color w:val="000000"/>
          <w:sz w:val="24"/>
          <w:szCs w:val="24"/>
          <w:lang w:eastAsia="en-AU"/>
        </w:rPr>
        <w:t>to be comprehensively coordinated for the entitle</w:t>
      </w:r>
      <w:r w:rsidR="007C4A61" w:rsidRPr="004552FE">
        <w:rPr>
          <w:rFonts w:ascii="Arial" w:eastAsia="Times New Roman" w:hAnsi="Arial" w:cs="Arial"/>
          <w:color w:val="000000"/>
          <w:sz w:val="24"/>
          <w:szCs w:val="24"/>
          <w:lang w:eastAsia="en-AU"/>
        </w:rPr>
        <w:t>d</w:t>
      </w:r>
      <w:r w:rsidR="003572BF" w:rsidRPr="007902B3">
        <w:rPr>
          <w:rFonts w:ascii="Arial" w:eastAsia="Times New Roman" w:hAnsi="Arial" w:cs="Arial"/>
          <w:color w:val="000000"/>
          <w:sz w:val="24"/>
          <w:szCs w:val="24"/>
          <w:lang w:eastAsia="en-AU"/>
        </w:rPr>
        <w:t xml:space="preserve"> person. </w:t>
      </w:r>
    </w:p>
    <w:p w14:paraId="79B21175" w14:textId="77777777" w:rsidR="003A0C10" w:rsidRPr="00C253E7" w:rsidRDefault="003A0C10" w:rsidP="00D4501E">
      <w:pPr>
        <w:widowControl w:val="0"/>
        <w:numPr>
          <w:ilvl w:val="0"/>
          <w:numId w:val="2"/>
        </w:numPr>
        <w:autoSpaceDE w:val="0"/>
        <w:autoSpaceDN w:val="0"/>
        <w:adjustRightInd w:val="0"/>
        <w:spacing w:after="240" w:line="240" w:lineRule="auto"/>
        <w:ind w:left="567" w:right="91" w:hanging="567"/>
        <w:rPr>
          <w:rFonts w:ascii="Arial" w:eastAsia="Times New Roman" w:hAnsi="Arial" w:cs="Arial"/>
          <w:sz w:val="24"/>
          <w:szCs w:val="24"/>
          <w:lang w:eastAsia="en-AU"/>
        </w:rPr>
      </w:pPr>
      <w:r w:rsidRPr="004552FE">
        <w:rPr>
          <w:rFonts w:ascii="Arial" w:eastAsia="Times New Roman" w:hAnsi="Arial" w:cs="Arial"/>
          <w:color w:val="000000"/>
          <w:sz w:val="24"/>
          <w:szCs w:val="24"/>
          <w:lang w:eastAsia="en-AU"/>
        </w:rPr>
        <w:t xml:space="preserve">White Card holders </w:t>
      </w:r>
      <w:r w:rsidR="00892B33" w:rsidRPr="004552FE">
        <w:rPr>
          <w:rFonts w:ascii="Arial" w:eastAsia="Times New Roman" w:hAnsi="Arial" w:cs="Arial"/>
          <w:color w:val="000000"/>
          <w:sz w:val="24"/>
          <w:szCs w:val="24"/>
          <w:lang w:eastAsia="en-AU"/>
        </w:rPr>
        <w:t>who</w:t>
      </w:r>
      <w:r w:rsidRPr="00E06FC9">
        <w:rPr>
          <w:rFonts w:ascii="Arial" w:eastAsia="Times New Roman" w:hAnsi="Arial" w:cs="Arial"/>
          <w:color w:val="000000"/>
          <w:sz w:val="24"/>
          <w:szCs w:val="24"/>
          <w:lang w:eastAsia="en-AU"/>
        </w:rPr>
        <w:t xml:space="preserve"> have an accepted mental health co</w:t>
      </w:r>
      <w:r w:rsidRPr="00AC5143">
        <w:rPr>
          <w:rFonts w:ascii="Arial" w:eastAsia="Times New Roman" w:hAnsi="Arial" w:cs="Arial"/>
          <w:color w:val="000000"/>
          <w:sz w:val="24"/>
          <w:szCs w:val="24"/>
          <w:lang w:eastAsia="en-AU"/>
        </w:rPr>
        <w:t xml:space="preserve">ndition are entitled to receive DVA-funded </w:t>
      </w:r>
      <w:r w:rsidR="00982680" w:rsidRPr="00AC5143">
        <w:rPr>
          <w:rFonts w:ascii="Arial" w:eastAsia="Times New Roman" w:hAnsi="Arial" w:cs="Arial"/>
          <w:color w:val="000000"/>
          <w:sz w:val="24"/>
          <w:szCs w:val="24"/>
          <w:lang w:eastAsia="en-AU"/>
        </w:rPr>
        <w:t xml:space="preserve">treatment </w:t>
      </w:r>
      <w:r w:rsidRPr="00AC5143">
        <w:rPr>
          <w:rFonts w:ascii="Arial" w:eastAsia="Times New Roman" w:hAnsi="Arial" w:cs="Arial"/>
          <w:color w:val="000000"/>
          <w:sz w:val="24"/>
          <w:szCs w:val="24"/>
          <w:lang w:eastAsia="en-AU"/>
        </w:rPr>
        <w:t xml:space="preserve">for all </w:t>
      </w:r>
      <w:r w:rsidR="003572BF" w:rsidRPr="00AC5143">
        <w:rPr>
          <w:rFonts w:ascii="Arial" w:eastAsia="Times New Roman" w:hAnsi="Arial" w:cs="Arial"/>
          <w:color w:val="000000"/>
          <w:sz w:val="24"/>
          <w:szCs w:val="24"/>
          <w:lang w:eastAsia="en-AU"/>
        </w:rPr>
        <w:t xml:space="preserve">their </w:t>
      </w:r>
      <w:r w:rsidRPr="00AC5143">
        <w:rPr>
          <w:rFonts w:ascii="Arial" w:eastAsia="Times New Roman" w:hAnsi="Arial" w:cs="Arial"/>
          <w:color w:val="000000"/>
          <w:sz w:val="24"/>
          <w:szCs w:val="24"/>
          <w:lang w:eastAsia="en-AU"/>
        </w:rPr>
        <w:t>accepted health conditions</w:t>
      </w:r>
      <w:r w:rsidR="003572BF" w:rsidRPr="00C253E7">
        <w:rPr>
          <w:rFonts w:ascii="Arial" w:eastAsia="Times New Roman" w:hAnsi="Arial" w:cs="Arial"/>
          <w:color w:val="000000"/>
          <w:sz w:val="24"/>
          <w:szCs w:val="24"/>
          <w:lang w:eastAsia="en-AU"/>
        </w:rPr>
        <w:t xml:space="preserve">. They may be entitled to receive DVA funded </w:t>
      </w:r>
      <w:r w:rsidR="00982680" w:rsidRPr="00C253E7">
        <w:rPr>
          <w:rFonts w:ascii="Arial" w:eastAsia="Times New Roman" w:hAnsi="Arial" w:cs="Arial"/>
          <w:color w:val="000000"/>
          <w:sz w:val="24"/>
          <w:szCs w:val="24"/>
          <w:lang w:eastAsia="en-AU"/>
        </w:rPr>
        <w:t>treatments</w:t>
      </w:r>
      <w:r w:rsidR="003572BF" w:rsidRPr="00C253E7">
        <w:rPr>
          <w:rFonts w:ascii="Arial" w:eastAsia="Times New Roman" w:hAnsi="Arial" w:cs="Arial"/>
          <w:color w:val="000000"/>
          <w:sz w:val="24"/>
          <w:szCs w:val="24"/>
          <w:lang w:eastAsia="en-AU"/>
        </w:rPr>
        <w:t xml:space="preserve"> for other health conditions</w:t>
      </w:r>
      <w:r w:rsidR="00C253E7">
        <w:rPr>
          <w:rFonts w:ascii="Arial" w:eastAsia="Times New Roman" w:hAnsi="Arial" w:cs="Arial"/>
          <w:color w:val="000000"/>
          <w:sz w:val="24"/>
          <w:szCs w:val="24"/>
          <w:lang w:eastAsia="en-AU"/>
        </w:rPr>
        <w:t>,</w:t>
      </w:r>
      <w:r w:rsidR="003572BF" w:rsidRPr="004552FE">
        <w:rPr>
          <w:rFonts w:ascii="Arial" w:eastAsia="Times New Roman" w:hAnsi="Arial" w:cs="Arial"/>
          <w:color w:val="000000"/>
          <w:sz w:val="24"/>
          <w:szCs w:val="24"/>
          <w:lang w:eastAsia="en-AU"/>
        </w:rPr>
        <w:t xml:space="preserve"> for instance</w:t>
      </w:r>
      <w:r w:rsidRPr="004552FE">
        <w:rPr>
          <w:rFonts w:ascii="Arial" w:eastAsia="Times New Roman" w:hAnsi="Arial" w:cs="Arial"/>
          <w:color w:val="000000"/>
          <w:sz w:val="24"/>
          <w:szCs w:val="24"/>
          <w:lang w:eastAsia="en-AU"/>
        </w:rPr>
        <w:t xml:space="preserve"> under Non-Liability Health Care </w:t>
      </w:r>
      <w:r w:rsidR="00904A15">
        <w:rPr>
          <w:rFonts w:ascii="Arial" w:eastAsia="Times New Roman" w:hAnsi="Arial" w:cs="Arial"/>
          <w:color w:val="000000"/>
          <w:sz w:val="24"/>
          <w:szCs w:val="24"/>
          <w:lang w:eastAsia="en-AU"/>
        </w:rPr>
        <w:t xml:space="preserve">or Provisional Access to Medical Treatment </w:t>
      </w:r>
      <w:r w:rsidRPr="004552FE">
        <w:rPr>
          <w:rFonts w:ascii="Arial" w:eastAsia="Times New Roman" w:hAnsi="Arial" w:cs="Arial"/>
          <w:color w:val="000000"/>
          <w:sz w:val="24"/>
          <w:szCs w:val="24"/>
          <w:lang w:eastAsia="en-AU"/>
        </w:rPr>
        <w:t>arrangements.</w:t>
      </w:r>
      <w:r w:rsidR="00982680" w:rsidRPr="00E06FC9">
        <w:rPr>
          <w:rFonts w:ascii="Arial" w:eastAsia="Times New Roman" w:hAnsi="Arial" w:cs="Arial"/>
          <w:color w:val="000000"/>
          <w:sz w:val="24"/>
          <w:szCs w:val="24"/>
          <w:lang w:eastAsia="en-AU"/>
        </w:rPr>
        <w:t xml:space="preserve"> </w:t>
      </w:r>
      <w:r w:rsidR="00982680" w:rsidRPr="00AC5143">
        <w:rPr>
          <w:rFonts w:ascii="Arial" w:eastAsia="Times New Roman" w:hAnsi="Arial" w:cs="Arial"/>
          <w:color w:val="000000"/>
          <w:sz w:val="24"/>
          <w:szCs w:val="24"/>
          <w:lang w:eastAsia="en-AU"/>
        </w:rPr>
        <w:t xml:space="preserve">They may also have conditions for which DVA does not fund treatment. The CVC Program enables </w:t>
      </w:r>
      <w:r w:rsidR="00982680" w:rsidRPr="00C253E7">
        <w:rPr>
          <w:rFonts w:ascii="Arial" w:eastAsia="Times New Roman" w:hAnsi="Arial" w:cs="Arial"/>
          <w:color w:val="000000"/>
          <w:sz w:val="24"/>
          <w:szCs w:val="24"/>
          <w:lang w:eastAsia="en-AU"/>
        </w:rPr>
        <w:t>the treatments for all their health conditions to be comprehensively coordinated for the entitled person.</w:t>
      </w:r>
    </w:p>
    <w:p w14:paraId="3F54A898"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Complex care needs include one or more of the following:</w:t>
      </w:r>
    </w:p>
    <w:p w14:paraId="2DD4A90F" w14:textId="77777777" w:rsidR="00D4501E" w:rsidRPr="00B11FA3" w:rsidRDefault="00D4501E" w:rsidP="00D4501E">
      <w:pPr>
        <w:widowControl w:val="0"/>
        <w:numPr>
          <w:ilvl w:val="1"/>
          <w:numId w:val="2"/>
        </w:numPr>
        <w:autoSpaceDE w:val="0"/>
        <w:autoSpaceDN w:val="0"/>
        <w:adjustRightInd w:val="0"/>
        <w:spacing w:after="240" w:line="240" w:lineRule="auto"/>
        <w:ind w:left="1134" w:right="48" w:hanging="567"/>
        <w:rPr>
          <w:rFonts w:ascii="Arial" w:eastAsia="Times New Roman" w:hAnsi="Arial" w:cs="Arial"/>
          <w:sz w:val="24"/>
          <w:szCs w:val="24"/>
          <w:lang w:eastAsia="en-AU"/>
        </w:rPr>
      </w:pPr>
      <w:r w:rsidRPr="00B11FA3">
        <w:rPr>
          <w:rFonts w:ascii="Arial" w:eastAsia="Times New Roman" w:hAnsi="Arial" w:cs="Arial"/>
          <w:sz w:val="24"/>
          <w:szCs w:val="24"/>
          <w:lang w:eastAsia="en-AU"/>
        </w:rPr>
        <w:t>multiple comorbidities that complicate treatment</w:t>
      </w:r>
    </w:p>
    <w:p w14:paraId="5266761F" w14:textId="77777777" w:rsidR="00D4501E" w:rsidRPr="00B11FA3" w:rsidRDefault="00D4501E" w:rsidP="00D4501E">
      <w:pPr>
        <w:widowControl w:val="0"/>
        <w:numPr>
          <w:ilvl w:val="1"/>
          <w:numId w:val="2"/>
        </w:numPr>
        <w:autoSpaceDE w:val="0"/>
        <w:autoSpaceDN w:val="0"/>
        <w:adjustRightInd w:val="0"/>
        <w:spacing w:after="240" w:line="240" w:lineRule="auto"/>
        <w:ind w:left="1134" w:right="48" w:hanging="567"/>
        <w:rPr>
          <w:rFonts w:ascii="Arial" w:eastAsia="Times New Roman" w:hAnsi="Arial" w:cs="Arial"/>
          <w:sz w:val="24"/>
          <w:szCs w:val="24"/>
          <w:lang w:eastAsia="en-AU"/>
        </w:rPr>
      </w:pPr>
      <w:r w:rsidRPr="00B11FA3">
        <w:rPr>
          <w:rFonts w:ascii="Arial" w:eastAsia="Times New Roman" w:hAnsi="Arial" w:cs="Arial"/>
          <w:sz w:val="24"/>
          <w:szCs w:val="24"/>
          <w:lang w:eastAsia="en-AU"/>
        </w:rPr>
        <w:t>unstable condition with a high risk of acute exacerbation</w:t>
      </w:r>
    </w:p>
    <w:p w14:paraId="3FCE5CA7" w14:textId="77777777" w:rsidR="00D4501E" w:rsidRDefault="00D4501E" w:rsidP="00D4501E">
      <w:pPr>
        <w:widowControl w:val="0"/>
        <w:numPr>
          <w:ilvl w:val="1"/>
          <w:numId w:val="2"/>
        </w:numPr>
        <w:autoSpaceDE w:val="0"/>
        <w:autoSpaceDN w:val="0"/>
        <w:adjustRightInd w:val="0"/>
        <w:spacing w:after="240" w:line="240" w:lineRule="auto"/>
        <w:ind w:left="1134" w:right="48" w:hanging="567"/>
        <w:rPr>
          <w:rFonts w:ascii="Arial" w:eastAsia="Times New Roman" w:hAnsi="Arial" w:cs="Arial"/>
          <w:sz w:val="24"/>
          <w:szCs w:val="24"/>
          <w:lang w:eastAsia="en-AU"/>
        </w:rPr>
      </w:pPr>
      <w:r w:rsidRPr="00B11FA3">
        <w:rPr>
          <w:rFonts w:ascii="Arial" w:eastAsia="Times New Roman" w:hAnsi="Arial" w:cs="Arial"/>
          <w:sz w:val="24"/>
          <w:szCs w:val="24"/>
          <w:lang w:eastAsia="en-AU"/>
        </w:rPr>
        <w:t>the condition is contributed to by frailty, age and/or social isolation factors</w:t>
      </w:r>
    </w:p>
    <w:p w14:paraId="6AC540E4" w14:textId="77777777" w:rsidR="00C60AE9" w:rsidRDefault="00C60AE9" w:rsidP="00D4501E">
      <w:pPr>
        <w:widowControl w:val="0"/>
        <w:numPr>
          <w:ilvl w:val="1"/>
          <w:numId w:val="2"/>
        </w:numPr>
        <w:autoSpaceDE w:val="0"/>
        <w:autoSpaceDN w:val="0"/>
        <w:adjustRightInd w:val="0"/>
        <w:spacing w:after="240" w:line="240" w:lineRule="auto"/>
        <w:ind w:left="1134" w:right="48" w:hanging="567"/>
        <w:rPr>
          <w:rFonts w:ascii="Arial" w:eastAsia="Times New Roman" w:hAnsi="Arial" w:cs="Arial"/>
          <w:sz w:val="24"/>
          <w:szCs w:val="24"/>
          <w:lang w:eastAsia="en-AU"/>
        </w:rPr>
      </w:pPr>
      <w:r>
        <w:rPr>
          <w:rFonts w:ascii="Arial" w:eastAsia="Times New Roman" w:hAnsi="Arial" w:cs="Arial"/>
          <w:sz w:val="24"/>
          <w:szCs w:val="24"/>
          <w:lang w:eastAsia="en-AU"/>
        </w:rPr>
        <w:t>limita</w:t>
      </w:r>
      <w:r w:rsidR="00C319EB">
        <w:rPr>
          <w:rFonts w:ascii="Arial" w:eastAsia="Times New Roman" w:hAnsi="Arial" w:cs="Arial"/>
          <w:sz w:val="24"/>
          <w:szCs w:val="24"/>
          <w:lang w:eastAsia="en-AU"/>
        </w:rPr>
        <w:t>t</w:t>
      </w:r>
      <w:r>
        <w:rPr>
          <w:rFonts w:ascii="Arial" w:eastAsia="Times New Roman" w:hAnsi="Arial" w:cs="Arial"/>
          <w:sz w:val="24"/>
          <w:szCs w:val="24"/>
          <w:lang w:eastAsia="en-AU"/>
        </w:rPr>
        <w:t>ions in self</w:t>
      </w:r>
      <w:r w:rsidR="004B3E23">
        <w:rPr>
          <w:rFonts w:ascii="Arial" w:eastAsia="Times New Roman" w:hAnsi="Arial" w:cs="Arial"/>
          <w:sz w:val="24"/>
          <w:szCs w:val="24"/>
          <w:lang w:eastAsia="en-AU"/>
        </w:rPr>
        <w:t>-</w:t>
      </w:r>
      <w:r>
        <w:rPr>
          <w:rFonts w:ascii="Arial" w:eastAsia="Times New Roman" w:hAnsi="Arial" w:cs="Arial"/>
          <w:sz w:val="24"/>
          <w:szCs w:val="24"/>
          <w:lang w:eastAsia="en-AU"/>
        </w:rPr>
        <w:t>management and monitoring</w:t>
      </w:r>
    </w:p>
    <w:p w14:paraId="2C575CF2" w14:textId="77777777" w:rsidR="009C620A" w:rsidRPr="00B11FA3" w:rsidRDefault="00C60AE9" w:rsidP="007902B3">
      <w:pPr>
        <w:widowControl w:val="0"/>
        <w:numPr>
          <w:ilvl w:val="0"/>
          <w:numId w:val="2"/>
        </w:numPr>
        <w:autoSpaceDE w:val="0"/>
        <w:autoSpaceDN w:val="0"/>
        <w:adjustRightInd w:val="0"/>
        <w:spacing w:after="240" w:line="240" w:lineRule="auto"/>
        <w:ind w:right="48"/>
        <w:rPr>
          <w:rFonts w:ascii="Arial" w:eastAsia="Times New Roman" w:hAnsi="Arial" w:cs="Arial"/>
          <w:sz w:val="24"/>
          <w:szCs w:val="24"/>
          <w:lang w:eastAsia="en-AU"/>
        </w:rPr>
      </w:pPr>
      <w:r>
        <w:rPr>
          <w:rFonts w:ascii="Arial" w:eastAsia="Times New Roman" w:hAnsi="Arial" w:cs="Arial"/>
          <w:sz w:val="24"/>
          <w:szCs w:val="24"/>
          <w:lang w:eastAsia="en-AU"/>
        </w:rPr>
        <w:t>These complex needs require a treatment re</w:t>
      </w:r>
      <w:r w:rsidR="00C319EB">
        <w:rPr>
          <w:rFonts w:ascii="Arial" w:eastAsia="Times New Roman" w:hAnsi="Arial" w:cs="Arial"/>
          <w:sz w:val="24"/>
          <w:szCs w:val="24"/>
          <w:lang w:eastAsia="en-AU"/>
        </w:rPr>
        <w:t>g</w:t>
      </w:r>
      <w:r>
        <w:rPr>
          <w:rFonts w:ascii="Arial" w:eastAsia="Times New Roman" w:hAnsi="Arial" w:cs="Arial"/>
          <w:sz w:val="24"/>
          <w:szCs w:val="24"/>
          <w:lang w:eastAsia="en-AU"/>
        </w:rPr>
        <w:t>imen that involves one or more of the following complexities of ongoing care:</w:t>
      </w:r>
    </w:p>
    <w:p w14:paraId="2E957BF8" w14:textId="77777777" w:rsidR="00D4501E" w:rsidRPr="00B11FA3" w:rsidRDefault="00D4501E" w:rsidP="00D4501E">
      <w:pPr>
        <w:widowControl w:val="0"/>
        <w:numPr>
          <w:ilvl w:val="1"/>
          <w:numId w:val="2"/>
        </w:numPr>
        <w:autoSpaceDE w:val="0"/>
        <w:autoSpaceDN w:val="0"/>
        <w:adjustRightInd w:val="0"/>
        <w:spacing w:after="240" w:line="240" w:lineRule="auto"/>
        <w:ind w:left="1134" w:right="48" w:hanging="567"/>
        <w:rPr>
          <w:rFonts w:ascii="Arial" w:eastAsia="Times New Roman" w:hAnsi="Arial" w:cs="Arial"/>
          <w:sz w:val="24"/>
          <w:szCs w:val="24"/>
          <w:lang w:eastAsia="en-AU"/>
        </w:rPr>
      </w:pPr>
      <w:r w:rsidRPr="00B11FA3">
        <w:rPr>
          <w:rFonts w:ascii="Arial" w:eastAsia="Times New Roman" w:hAnsi="Arial" w:cs="Arial"/>
          <w:sz w:val="24"/>
          <w:szCs w:val="24"/>
          <w:lang w:eastAsia="en-AU"/>
        </w:rPr>
        <w:t>multiple care providers</w:t>
      </w:r>
    </w:p>
    <w:p w14:paraId="37C19A95" w14:textId="77777777" w:rsidR="00D4501E" w:rsidRPr="00B11FA3" w:rsidRDefault="00D4501E" w:rsidP="00D4501E">
      <w:pPr>
        <w:widowControl w:val="0"/>
        <w:numPr>
          <w:ilvl w:val="1"/>
          <w:numId w:val="2"/>
        </w:numPr>
        <w:autoSpaceDE w:val="0"/>
        <w:autoSpaceDN w:val="0"/>
        <w:adjustRightInd w:val="0"/>
        <w:spacing w:after="240" w:line="240" w:lineRule="auto"/>
        <w:ind w:left="1134" w:right="48" w:hanging="567"/>
        <w:rPr>
          <w:rFonts w:ascii="Arial" w:eastAsia="Times New Roman" w:hAnsi="Arial" w:cs="Arial"/>
          <w:sz w:val="24"/>
          <w:szCs w:val="24"/>
          <w:lang w:eastAsia="en-AU"/>
        </w:rPr>
      </w:pPr>
      <w:r w:rsidRPr="00B11FA3">
        <w:rPr>
          <w:rFonts w:ascii="Arial" w:eastAsia="Times New Roman" w:hAnsi="Arial" w:cs="Arial"/>
          <w:sz w:val="24"/>
          <w:szCs w:val="24"/>
          <w:lang w:eastAsia="en-AU"/>
        </w:rPr>
        <w:t>complex medication regime</w:t>
      </w:r>
    </w:p>
    <w:p w14:paraId="19541688" w14:textId="77777777" w:rsidR="00D4501E" w:rsidRDefault="00D4501E" w:rsidP="00D4501E">
      <w:pPr>
        <w:widowControl w:val="0"/>
        <w:numPr>
          <w:ilvl w:val="1"/>
          <w:numId w:val="2"/>
        </w:numPr>
        <w:autoSpaceDE w:val="0"/>
        <w:autoSpaceDN w:val="0"/>
        <w:adjustRightInd w:val="0"/>
        <w:spacing w:after="240" w:line="240" w:lineRule="auto"/>
        <w:ind w:left="1134" w:right="48" w:hanging="567"/>
        <w:rPr>
          <w:rFonts w:ascii="Arial" w:eastAsia="Times New Roman" w:hAnsi="Arial" w:cs="Arial"/>
          <w:sz w:val="24"/>
          <w:szCs w:val="24"/>
          <w:lang w:eastAsia="en-AU"/>
        </w:rPr>
      </w:pPr>
      <w:r w:rsidRPr="00B11FA3">
        <w:rPr>
          <w:rFonts w:ascii="Arial" w:eastAsia="Times New Roman" w:hAnsi="Arial" w:cs="Arial"/>
          <w:sz w:val="24"/>
          <w:szCs w:val="24"/>
          <w:lang w:eastAsia="en-AU"/>
        </w:rPr>
        <w:t>frequent monitoring and review</w:t>
      </w:r>
    </w:p>
    <w:p w14:paraId="49F10F0F" w14:textId="77777777" w:rsidR="00D4501E" w:rsidRPr="00B11FA3" w:rsidRDefault="00D4501E" w:rsidP="00D4501E">
      <w:pPr>
        <w:widowControl w:val="0"/>
        <w:numPr>
          <w:ilvl w:val="1"/>
          <w:numId w:val="2"/>
        </w:numPr>
        <w:autoSpaceDE w:val="0"/>
        <w:autoSpaceDN w:val="0"/>
        <w:adjustRightInd w:val="0"/>
        <w:spacing w:after="240" w:line="240" w:lineRule="auto"/>
        <w:ind w:left="1134" w:right="48" w:hanging="567"/>
        <w:rPr>
          <w:rFonts w:ascii="Arial" w:eastAsia="Times New Roman" w:hAnsi="Arial" w:cs="Arial"/>
          <w:sz w:val="24"/>
          <w:szCs w:val="24"/>
          <w:lang w:eastAsia="en-AU"/>
        </w:rPr>
      </w:pPr>
      <w:proofErr w:type="gramStart"/>
      <w:r w:rsidRPr="00B11FA3">
        <w:rPr>
          <w:rFonts w:ascii="Arial" w:eastAsia="Times New Roman" w:hAnsi="Arial" w:cs="Arial"/>
          <w:sz w:val="24"/>
          <w:szCs w:val="24"/>
          <w:lang w:eastAsia="en-AU"/>
        </w:rPr>
        <w:t>support</w:t>
      </w:r>
      <w:proofErr w:type="gramEnd"/>
      <w:r w:rsidRPr="00B11FA3">
        <w:rPr>
          <w:rFonts w:ascii="Arial" w:eastAsia="Times New Roman" w:hAnsi="Arial" w:cs="Arial"/>
          <w:sz w:val="24"/>
          <w:szCs w:val="24"/>
          <w:lang w:eastAsia="en-AU"/>
        </w:rPr>
        <w:t xml:space="preserve"> with self-management and monitoring.</w:t>
      </w:r>
    </w:p>
    <w:p w14:paraId="3FDBA05F"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The GP assesses a person’s eligibility for the CVC Program and decides whether the person is suitable to be enrolled as a participant.</w:t>
      </w:r>
    </w:p>
    <w:p w14:paraId="67A421E5"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sz w:val="24"/>
          <w:szCs w:val="24"/>
          <w:lang w:eastAsia="en-AU"/>
        </w:rPr>
      </w:pPr>
      <w:r w:rsidRPr="00B11FA3">
        <w:rPr>
          <w:rFonts w:ascii="Arial" w:eastAsia="Times New Roman" w:hAnsi="Arial" w:cs="Arial"/>
          <w:color w:val="000000"/>
          <w:sz w:val="24"/>
          <w:szCs w:val="24"/>
          <w:lang w:eastAsia="en-AU"/>
        </w:rPr>
        <w:t>If any of the following apply to a potential participant, they are considered ineligible for the CVC Program:</w:t>
      </w:r>
    </w:p>
    <w:p w14:paraId="1EB52FAD" w14:textId="77777777" w:rsidR="00D4501E" w:rsidRPr="00B11FA3" w:rsidRDefault="00C60AE9" w:rsidP="00D4501E">
      <w:pPr>
        <w:widowControl w:val="0"/>
        <w:numPr>
          <w:ilvl w:val="1"/>
          <w:numId w:val="2"/>
        </w:numPr>
        <w:autoSpaceDE w:val="0"/>
        <w:autoSpaceDN w:val="0"/>
        <w:adjustRightInd w:val="0"/>
        <w:spacing w:after="240" w:line="240" w:lineRule="auto"/>
        <w:ind w:left="1134" w:right="48" w:hanging="567"/>
        <w:rPr>
          <w:rFonts w:ascii="Arial" w:eastAsia="Times New Roman" w:hAnsi="Arial" w:cs="Arial"/>
          <w:sz w:val="24"/>
          <w:szCs w:val="24"/>
          <w:lang w:eastAsia="en-AU"/>
        </w:rPr>
      </w:pPr>
      <w:r>
        <w:rPr>
          <w:rFonts w:ascii="Arial" w:eastAsia="Times New Roman" w:hAnsi="Arial" w:cs="Arial"/>
          <w:sz w:val="24"/>
          <w:szCs w:val="24"/>
          <w:lang w:eastAsia="en-AU"/>
        </w:rPr>
        <w:t>c</w:t>
      </w:r>
      <w:r w:rsidRPr="00B11FA3">
        <w:rPr>
          <w:rFonts w:ascii="Arial" w:eastAsia="Times New Roman" w:hAnsi="Arial" w:cs="Arial"/>
          <w:sz w:val="24"/>
          <w:szCs w:val="24"/>
          <w:lang w:eastAsia="en-AU"/>
        </w:rPr>
        <w:t xml:space="preserve">urrently </w:t>
      </w:r>
      <w:r w:rsidR="00D4501E" w:rsidRPr="00B11FA3">
        <w:rPr>
          <w:rFonts w:ascii="Arial" w:eastAsia="Times New Roman" w:hAnsi="Arial" w:cs="Arial"/>
          <w:sz w:val="24"/>
          <w:szCs w:val="24"/>
          <w:lang w:eastAsia="en-AU"/>
        </w:rPr>
        <w:t>residing in a residential aged care facility</w:t>
      </w:r>
    </w:p>
    <w:p w14:paraId="27F2BF63" w14:textId="77777777" w:rsidR="00D4501E" w:rsidRPr="007634A2" w:rsidRDefault="00C60AE9" w:rsidP="000E4BDD">
      <w:pPr>
        <w:widowControl w:val="0"/>
        <w:numPr>
          <w:ilvl w:val="1"/>
          <w:numId w:val="2"/>
        </w:numPr>
        <w:autoSpaceDE w:val="0"/>
        <w:autoSpaceDN w:val="0"/>
        <w:adjustRightInd w:val="0"/>
        <w:spacing w:after="240" w:line="240" w:lineRule="auto"/>
        <w:ind w:left="1134" w:right="48" w:hanging="567"/>
        <w:rPr>
          <w:rFonts w:ascii="Arial" w:eastAsia="Times New Roman" w:hAnsi="Arial" w:cs="Arial"/>
          <w:sz w:val="24"/>
          <w:szCs w:val="24"/>
          <w:lang w:eastAsia="en-AU"/>
        </w:rPr>
      </w:pPr>
      <w:proofErr w:type="gramStart"/>
      <w:r>
        <w:rPr>
          <w:rFonts w:ascii="Arial" w:eastAsia="Times New Roman" w:hAnsi="Arial" w:cs="Arial"/>
          <w:sz w:val="24"/>
          <w:szCs w:val="24"/>
          <w:lang w:eastAsia="en-AU"/>
        </w:rPr>
        <w:t>a</w:t>
      </w:r>
      <w:proofErr w:type="gramEnd"/>
      <w:r w:rsidRPr="007634A2">
        <w:rPr>
          <w:rFonts w:ascii="Arial" w:eastAsia="Times New Roman" w:hAnsi="Arial" w:cs="Arial"/>
          <w:sz w:val="24"/>
          <w:szCs w:val="24"/>
          <w:lang w:eastAsia="en-AU"/>
        </w:rPr>
        <w:t xml:space="preserve"> </w:t>
      </w:r>
      <w:r w:rsidR="00D4501E" w:rsidRPr="007634A2">
        <w:rPr>
          <w:rFonts w:ascii="Arial" w:eastAsia="Times New Roman" w:hAnsi="Arial" w:cs="Arial"/>
          <w:sz w:val="24"/>
          <w:szCs w:val="24"/>
          <w:lang w:eastAsia="en-AU"/>
        </w:rPr>
        <w:t xml:space="preserve">participant in the Department of Health (DOH) </w:t>
      </w:r>
      <w:r w:rsidR="007634A2" w:rsidRPr="007902B3">
        <w:rPr>
          <w:rFonts w:ascii="Arial" w:hAnsi="Arial" w:cs="Arial"/>
          <w:color w:val="000000"/>
          <w:sz w:val="24"/>
          <w:szCs w:val="24"/>
        </w:rPr>
        <w:t>Transition Care Program</w:t>
      </w:r>
      <w:r w:rsidR="008C10ED">
        <w:rPr>
          <w:rFonts w:ascii="Arial" w:hAnsi="Arial" w:cs="Arial"/>
          <w:color w:val="000000"/>
          <w:sz w:val="24"/>
          <w:szCs w:val="24"/>
        </w:rPr>
        <w:t>,</w:t>
      </w:r>
      <w:r w:rsidR="007634A2">
        <w:rPr>
          <w:color w:val="000000"/>
        </w:rPr>
        <w:t xml:space="preserve"> </w:t>
      </w:r>
      <w:r>
        <w:rPr>
          <w:rFonts w:ascii="Arial" w:eastAsia="Times New Roman" w:hAnsi="Arial" w:cs="Arial"/>
          <w:sz w:val="24"/>
          <w:szCs w:val="24"/>
          <w:lang w:eastAsia="en-AU"/>
        </w:rPr>
        <w:t>d</w:t>
      </w:r>
      <w:r w:rsidRPr="007634A2">
        <w:rPr>
          <w:rFonts w:ascii="Arial" w:eastAsia="Times New Roman" w:hAnsi="Arial" w:cs="Arial"/>
          <w:sz w:val="24"/>
          <w:szCs w:val="24"/>
          <w:lang w:eastAsia="en-AU"/>
        </w:rPr>
        <w:t xml:space="preserve">iagnosed </w:t>
      </w:r>
      <w:r w:rsidR="00D4501E" w:rsidRPr="007634A2">
        <w:rPr>
          <w:rFonts w:ascii="Arial" w:eastAsia="Times New Roman" w:hAnsi="Arial" w:cs="Arial"/>
          <w:sz w:val="24"/>
          <w:szCs w:val="24"/>
          <w:lang w:eastAsia="en-AU"/>
        </w:rPr>
        <w:t xml:space="preserve">with a condition that, in the GP’s opinion, </w:t>
      </w:r>
      <w:r w:rsidR="008C10ED">
        <w:rPr>
          <w:rFonts w:ascii="Arial" w:eastAsia="Times New Roman" w:hAnsi="Arial" w:cs="Arial"/>
          <w:sz w:val="24"/>
          <w:szCs w:val="24"/>
          <w:lang w:eastAsia="en-AU"/>
        </w:rPr>
        <w:t>is</w:t>
      </w:r>
      <w:r w:rsidR="00D4501E" w:rsidRPr="007634A2">
        <w:rPr>
          <w:rFonts w:ascii="Arial" w:eastAsia="Times New Roman" w:hAnsi="Arial" w:cs="Arial"/>
          <w:sz w:val="24"/>
          <w:szCs w:val="24"/>
          <w:lang w:eastAsia="en-AU"/>
        </w:rPr>
        <w:t xml:space="preserve"> likely to be terminal within 12 months.</w:t>
      </w:r>
    </w:p>
    <w:p w14:paraId="26A51401" w14:textId="77777777" w:rsidR="00D4501E" w:rsidRPr="00B11FA3" w:rsidRDefault="00D4501E" w:rsidP="00D4501E">
      <w:pPr>
        <w:widowControl w:val="0"/>
        <w:autoSpaceDE w:val="0"/>
        <w:autoSpaceDN w:val="0"/>
        <w:adjustRightInd w:val="0"/>
        <w:spacing w:after="240" w:line="240" w:lineRule="auto"/>
        <w:ind w:left="1134" w:right="48"/>
        <w:rPr>
          <w:rFonts w:ascii="Arial" w:eastAsia="Times New Roman" w:hAnsi="Arial" w:cs="Arial"/>
          <w:color w:val="000000"/>
          <w:sz w:val="24"/>
          <w:szCs w:val="24"/>
          <w:lang w:eastAsia="en-AU"/>
        </w:rPr>
      </w:pPr>
      <w:r w:rsidRPr="00B11FA3">
        <w:rPr>
          <w:rFonts w:ascii="Arial" w:eastAsia="Times New Roman" w:hAnsi="Arial" w:cs="Arial"/>
          <w:sz w:val="24"/>
          <w:szCs w:val="24"/>
          <w:lang w:eastAsia="en-AU"/>
        </w:rPr>
        <w:t xml:space="preserve">(NOTE: this applies only for initial </w:t>
      </w:r>
      <w:r w:rsidR="008C10ED">
        <w:rPr>
          <w:rFonts w:ascii="Arial" w:eastAsia="Times New Roman" w:hAnsi="Arial" w:cs="Arial"/>
          <w:sz w:val="24"/>
          <w:szCs w:val="24"/>
          <w:lang w:eastAsia="en-AU"/>
        </w:rPr>
        <w:t xml:space="preserve">program </w:t>
      </w:r>
      <w:r w:rsidRPr="00B11FA3">
        <w:rPr>
          <w:rFonts w:ascii="Arial" w:eastAsia="Times New Roman" w:hAnsi="Arial" w:cs="Arial"/>
          <w:sz w:val="24"/>
          <w:szCs w:val="24"/>
          <w:lang w:eastAsia="en-AU"/>
        </w:rPr>
        <w:t xml:space="preserve">enrolment, not where the diagnosis occurs after enrolment </w:t>
      </w:r>
      <w:r>
        <w:rPr>
          <w:rFonts w:ascii="Arial" w:eastAsia="Times New Roman" w:hAnsi="Arial" w:cs="Arial"/>
          <w:sz w:val="24"/>
          <w:szCs w:val="24"/>
          <w:lang w:eastAsia="en-AU"/>
        </w:rPr>
        <w:t>in</w:t>
      </w:r>
      <w:r w:rsidRPr="00B11FA3">
        <w:rPr>
          <w:rFonts w:ascii="Arial" w:eastAsia="Times New Roman" w:hAnsi="Arial" w:cs="Arial"/>
          <w:sz w:val="24"/>
          <w:szCs w:val="24"/>
          <w:lang w:eastAsia="en-AU"/>
        </w:rPr>
        <w:t xml:space="preserve"> the CVC Program.) </w:t>
      </w:r>
    </w:p>
    <w:p w14:paraId="25FD3871" w14:textId="77777777" w:rsidR="00D4501E" w:rsidRPr="008D503A"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If a GP is unsure of an entitled person’s eligibility, </w:t>
      </w:r>
      <w:r>
        <w:rPr>
          <w:rFonts w:ascii="Arial" w:eastAsia="Times New Roman" w:hAnsi="Arial" w:cs="Arial"/>
          <w:color w:val="000000"/>
          <w:sz w:val="24"/>
          <w:szCs w:val="24"/>
          <w:lang w:eastAsia="en-AU"/>
        </w:rPr>
        <w:t>a</w:t>
      </w:r>
      <w:r w:rsidRPr="00B11FA3">
        <w:rPr>
          <w:rFonts w:ascii="Arial" w:eastAsia="Times New Roman" w:hAnsi="Arial" w:cs="Arial"/>
          <w:color w:val="000000"/>
          <w:sz w:val="24"/>
          <w:szCs w:val="24"/>
          <w:lang w:eastAsia="en-AU"/>
        </w:rPr>
        <w:t xml:space="preserve"> </w:t>
      </w:r>
      <w:r w:rsidR="002D51CD">
        <w:rPr>
          <w:rFonts w:ascii="Arial" w:eastAsia="Times New Roman" w:hAnsi="Arial" w:cs="Arial"/>
          <w:color w:val="000000"/>
          <w:sz w:val="24"/>
          <w:szCs w:val="24"/>
          <w:lang w:eastAsia="en-AU"/>
        </w:rPr>
        <w:t xml:space="preserve">CVC </w:t>
      </w:r>
      <w:r w:rsidRPr="00B11FA3">
        <w:rPr>
          <w:rFonts w:ascii="Arial" w:eastAsia="Times New Roman" w:hAnsi="Arial" w:cs="Arial"/>
          <w:color w:val="000000"/>
          <w:sz w:val="24"/>
          <w:szCs w:val="24"/>
          <w:lang w:eastAsia="en-AU"/>
        </w:rPr>
        <w:t>tool</w:t>
      </w:r>
      <w:r w:rsidR="002D51CD">
        <w:rPr>
          <w:rFonts w:ascii="Arial" w:eastAsia="Times New Roman" w:hAnsi="Arial" w:cs="Arial"/>
          <w:color w:val="000000"/>
          <w:sz w:val="24"/>
          <w:szCs w:val="24"/>
          <w:lang w:eastAsia="en-AU"/>
        </w:rPr>
        <w:t>box</w:t>
      </w:r>
      <w:r w:rsidRPr="00B11FA3">
        <w:rPr>
          <w:rFonts w:ascii="Arial" w:eastAsia="Times New Roman" w:hAnsi="Arial" w:cs="Arial"/>
          <w:color w:val="000000"/>
          <w:sz w:val="24"/>
          <w:szCs w:val="24"/>
          <w:lang w:eastAsia="en-AU"/>
        </w:rPr>
        <w:t xml:space="preserve"> is available through the </w:t>
      </w:r>
      <w:r>
        <w:rPr>
          <w:rFonts w:ascii="Arial" w:eastAsia="Times New Roman" w:hAnsi="Arial" w:cs="Arial"/>
          <w:color w:val="000000"/>
          <w:sz w:val="24"/>
          <w:szCs w:val="24"/>
          <w:lang w:eastAsia="en-AU"/>
        </w:rPr>
        <w:t xml:space="preserve">DVA </w:t>
      </w:r>
      <w:r w:rsidRPr="00B11FA3">
        <w:rPr>
          <w:rFonts w:ascii="Arial" w:eastAsia="Times New Roman" w:hAnsi="Arial" w:cs="Arial"/>
          <w:color w:val="000000"/>
          <w:sz w:val="24"/>
          <w:szCs w:val="24"/>
          <w:lang w:eastAsia="en-AU"/>
        </w:rPr>
        <w:t>website which may assist in checking the eligibility of potential participants</w:t>
      </w:r>
      <w:r w:rsidR="002D51CD">
        <w:rPr>
          <w:rFonts w:ascii="Arial" w:eastAsia="Times New Roman" w:hAnsi="Arial" w:cs="Arial"/>
          <w:color w:val="000000"/>
          <w:sz w:val="24"/>
          <w:szCs w:val="24"/>
          <w:lang w:eastAsia="en-AU"/>
        </w:rPr>
        <w:t>.</w:t>
      </w:r>
    </w:p>
    <w:p w14:paraId="7E6B04DD" w14:textId="77777777" w:rsidR="00D4501E" w:rsidRPr="00B11FA3" w:rsidRDefault="00D4501E" w:rsidP="00D4501E">
      <w:pPr>
        <w:keepNext/>
        <w:numPr>
          <w:ilvl w:val="0"/>
          <w:numId w:val="15"/>
        </w:numPr>
        <w:spacing w:after="240" w:line="240" w:lineRule="auto"/>
        <w:ind w:left="0" w:firstLine="0"/>
        <w:outlineLvl w:val="1"/>
        <w:rPr>
          <w:rFonts w:ascii="Arial" w:eastAsia="Times New Roman" w:hAnsi="Arial" w:cs="Arial"/>
          <w:b/>
          <w:bCs/>
          <w:sz w:val="24"/>
          <w:szCs w:val="24"/>
          <w:lang w:eastAsia="en-AU"/>
        </w:rPr>
      </w:pPr>
      <w:bookmarkStart w:id="31" w:name="_Toc57896744"/>
      <w:bookmarkStart w:id="32" w:name="_Toc74303402"/>
      <w:bookmarkStart w:id="33" w:name="Consent"/>
      <w:r w:rsidRPr="00B11FA3">
        <w:rPr>
          <w:rFonts w:ascii="Arial" w:eastAsia="Times New Roman" w:hAnsi="Arial" w:cs="Arial"/>
          <w:b/>
          <w:bCs/>
          <w:sz w:val="24"/>
          <w:szCs w:val="24"/>
          <w:lang w:eastAsia="en-AU"/>
        </w:rPr>
        <w:t>Gain informed consent</w:t>
      </w:r>
      <w:bookmarkEnd w:id="31"/>
      <w:bookmarkEnd w:id="32"/>
    </w:p>
    <w:p w14:paraId="6AA68CDE"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bookmarkStart w:id="34" w:name="OLE_LINK16"/>
      <w:bookmarkStart w:id="35" w:name="OLE_LINK17"/>
      <w:bookmarkEnd w:id="33"/>
      <w:r w:rsidRPr="00B11FA3">
        <w:rPr>
          <w:rFonts w:ascii="Arial" w:eastAsia="Times New Roman" w:hAnsi="Arial" w:cs="Arial"/>
          <w:color w:val="000000"/>
          <w:sz w:val="24"/>
          <w:szCs w:val="24"/>
          <w:lang w:eastAsia="en-AU"/>
        </w:rPr>
        <w:t>During the process of checking eligibility</w:t>
      </w:r>
      <w:r>
        <w:rPr>
          <w:rFonts w:ascii="Arial" w:eastAsia="Times New Roman" w:hAnsi="Arial" w:cs="Arial"/>
          <w:color w:val="000000"/>
          <w:sz w:val="24"/>
          <w:szCs w:val="24"/>
          <w:lang w:eastAsia="en-AU"/>
        </w:rPr>
        <w:t>,</w:t>
      </w:r>
      <w:r w:rsidRPr="00B11FA3">
        <w:rPr>
          <w:rFonts w:ascii="Arial" w:eastAsia="Times New Roman" w:hAnsi="Arial" w:cs="Arial"/>
          <w:color w:val="000000"/>
          <w:sz w:val="24"/>
          <w:szCs w:val="24"/>
          <w:lang w:eastAsia="en-AU"/>
        </w:rPr>
        <w:t xml:space="preserve"> the GP explains to the participant what it means to be enrolled in the CVC Program. </w:t>
      </w:r>
      <w:r>
        <w:rPr>
          <w:rFonts w:ascii="Arial" w:eastAsia="Times New Roman" w:hAnsi="Arial" w:cs="Arial"/>
          <w:color w:val="000000"/>
          <w:sz w:val="24"/>
          <w:szCs w:val="24"/>
          <w:lang w:eastAsia="en-AU"/>
        </w:rPr>
        <w:t>The GP must gain</w:t>
      </w:r>
      <w:r w:rsidRPr="00B11FA3">
        <w:rPr>
          <w:rFonts w:ascii="Arial" w:eastAsia="Times New Roman" w:hAnsi="Arial" w:cs="Arial"/>
          <w:color w:val="000000"/>
          <w:sz w:val="24"/>
          <w:szCs w:val="24"/>
          <w:lang w:eastAsia="en-AU"/>
        </w:rPr>
        <w:t xml:space="preserve"> inform</w:t>
      </w:r>
      <w:r>
        <w:rPr>
          <w:rFonts w:ascii="Arial" w:eastAsia="Times New Roman" w:hAnsi="Arial" w:cs="Arial"/>
          <w:color w:val="000000"/>
          <w:sz w:val="24"/>
          <w:szCs w:val="24"/>
          <w:lang w:eastAsia="en-AU"/>
        </w:rPr>
        <w:t xml:space="preserve">ed consent from the participant, </w:t>
      </w:r>
      <w:r w:rsidRPr="00B11FA3">
        <w:rPr>
          <w:rFonts w:ascii="Arial" w:eastAsia="Times New Roman" w:hAnsi="Arial" w:cs="Arial"/>
          <w:color w:val="000000"/>
          <w:sz w:val="24"/>
          <w:szCs w:val="24"/>
          <w:lang w:eastAsia="en-AU"/>
        </w:rPr>
        <w:t xml:space="preserve">explaining this includes sharing the person’s medical information, data and comprehensive Care Plan with the nominated </w:t>
      </w:r>
      <w:r w:rsidR="002D51CD">
        <w:rPr>
          <w:rFonts w:ascii="Arial" w:eastAsia="Times New Roman" w:hAnsi="Arial" w:cs="Arial"/>
          <w:color w:val="000000"/>
          <w:sz w:val="24"/>
          <w:szCs w:val="24"/>
          <w:lang w:eastAsia="en-AU"/>
        </w:rPr>
        <w:t>Care team</w:t>
      </w:r>
      <w:r w:rsidRPr="00B11FA3">
        <w:rPr>
          <w:rFonts w:ascii="Arial" w:eastAsia="Times New Roman" w:hAnsi="Arial" w:cs="Arial"/>
          <w:color w:val="000000"/>
          <w:sz w:val="24"/>
          <w:szCs w:val="24"/>
          <w:lang w:eastAsia="en-AU"/>
        </w:rPr>
        <w:t xml:space="preserve"> members. Consent is in addition to the standard consents </w:t>
      </w:r>
      <w:r w:rsidR="007634A2">
        <w:rPr>
          <w:rFonts w:ascii="Arial" w:eastAsia="Times New Roman" w:hAnsi="Arial" w:cs="Arial"/>
          <w:color w:val="000000"/>
          <w:sz w:val="24"/>
          <w:szCs w:val="24"/>
          <w:lang w:eastAsia="en-AU"/>
        </w:rPr>
        <w:t xml:space="preserve">for </w:t>
      </w:r>
      <w:r w:rsidRPr="00B11FA3">
        <w:rPr>
          <w:rFonts w:ascii="Arial" w:eastAsia="Times New Roman" w:hAnsi="Arial" w:cs="Arial"/>
          <w:color w:val="000000"/>
          <w:sz w:val="24"/>
          <w:szCs w:val="24"/>
          <w:lang w:eastAsia="en-AU"/>
        </w:rPr>
        <w:t>a Gold Card holder</w:t>
      </w:r>
      <w:r w:rsidR="007634A2">
        <w:rPr>
          <w:rFonts w:ascii="Arial" w:eastAsia="Times New Roman" w:hAnsi="Arial" w:cs="Arial"/>
          <w:color w:val="000000"/>
          <w:sz w:val="24"/>
          <w:szCs w:val="24"/>
          <w:lang w:eastAsia="en-AU"/>
        </w:rPr>
        <w:t xml:space="preserve"> or White Card holder with a mental health condition</w:t>
      </w:r>
      <w:r w:rsidRPr="00B11FA3">
        <w:rPr>
          <w:rFonts w:ascii="Arial" w:eastAsia="Times New Roman" w:hAnsi="Arial" w:cs="Arial"/>
          <w:color w:val="000000"/>
          <w:sz w:val="24"/>
          <w:szCs w:val="24"/>
          <w:lang w:eastAsia="en-AU"/>
        </w:rPr>
        <w:t xml:space="preserve">. Suggested wording for obtaining consent is at </w:t>
      </w:r>
      <w:r w:rsidRPr="00B11FA3">
        <w:rPr>
          <w:rFonts w:ascii="Arial" w:eastAsia="Times New Roman" w:hAnsi="Arial" w:cs="Arial"/>
          <w:b/>
          <w:color w:val="000000"/>
          <w:sz w:val="24"/>
          <w:szCs w:val="24"/>
          <w:u w:val="single"/>
          <w:lang w:eastAsia="en-AU"/>
        </w:rPr>
        <w:t>Attachment A</w:t>
      </w:r>
      <w:r w:rsidRPr="00B11FA3">
        <w:rPr>
          <w:rFonts w:ascii="Arial" w:eastAsia="Times New Roman" w:hAnsi="Arial" w:cs="Arial"/>
          <w:color w:val="000000"/>
          <w:sz w:val="24"/>
          <w:szCs w:val="24"/>
          <w:lang w:eastAsia="en-AU"/>
        </w:rPr>
        <w:t xml:space="preserve"> of the Notes.</w:t>
      </w:r>
    </w:p>
    <w:p w14:paraId="127700C9" w14:textId="77777777" w:rsidR="00D4501E" w:rsidRPr="00B11FA3" w:rsidRDefault="00D4501E" w:rsidP="00D4501E">
      <w:pPr>
        <w:widowControl w:val="0"/>
        <w:numPr>
          <w:ilvl w:val="0"/>
          <w:numId w:val="2"/>
        </w:numPr>
        <w:tabs>
          <w:tab w:val="left" w:pos="993"/>
        </w:tabs>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The sharing of relevant medical information amongst the </w:t>
      </w:r>
      <w:r w:rsidR="002D51CD">
        <w:rPr>
          <w:rFonts w:ascii="Arial" w:eastAsia="Times New Roman" w:hAnsi="Arial" w:cs="Arial"/>
          <w:color w:val="000000"/>
          <w:sz w:val="24"/>
          <w:szCs w:val="24"/>
          <w:lang w:eastAsia="en-AU"/>
        </w:rPr>
        <w:t>Care team</w:t>
      </w:r>
      <w:r w:rsidRPr="00B11FA3">
        <w:rPr>
          <w:rFonts w:ascii="Arial" w:eastAsia="Times New Roman" w:hAnsi="Arial" w:cs="Arial"/>
          <w:color w:val="000000"/>
          <w:sz w:val="24"/>
          <w:szCs w:val="24"/>
          <w:lang w:eastAsia="en-AU"/>
        </w:rPr>
        <w:t xml:space="preserve"> allows for collaborative care planning and a holistic understanding of the participant’s health needs and goals. Information privacy principles </w:t>
      </w:r>
      <w:r>
        <w:rPr>
          <w:rFonts w:ascii="Arial" w:eastAsia="Times New Roman" w:hAnsi="Arial" w:cs="Arial"/>
          <w:color w:val="000000"/>
          <w:sz w:val="24"/>
          <w:szCs w:val="24"/>
          <w:lang w:eastAsia="en-AU"/>
        </w:rPr>
        <w:t>must</w:t>
      </w:r>
      <w:r w:rsidRPr="00B11FA3">
        <w:rPr>
          <w:rFonts w:ascii="Arial" w:eastAsia="Times New Roman" w:hAnsi="Arial" w:cs="Arial"/>
          <w:color w:val="000000"/>
          <w:sz w:val="24"/>
          <w:szCs w:val="24"/>
          <w:lang w:eastAsia="en-AU"/>
        </w:rPr>
        <w:t xml:space="preserve"> be observed by all </w:t>
      </w:r>
      <w:r w:rsidR="002D51CD">
        <w:rPr>
          <w:rFonts w:ascii="Arial" w:eastAsia="Times New Roman" w:hAnsi="Arial" w:cs="Arial"/>
          <w:color w:val="000000"/>
          <w:sz w:val="24"/>
          <w:szCs w:val="24"/>
          <w:lang w:eastAsia="en-AU"/>
        </w:rPr>
        <w:t>Care team</w:t>
      </w:r>
      <w:r w:rsidRPr="00B11FA3">
        <w:rPr>
          <w:rFonts w:ascii="Arial" w:eastAsia="Times New Roman" w:hAnsi="Arial" w:cs="Arial"/>
          <w:color w:val="000000"/>
          <w:sz w:val="24"/>
          <w:szCs w:val="24"/>
          <w:lang w:eastAsia="en-AU"/>
        </w:rPr>
        <w:t xml:space="preserve"> members.</w:t>
      </w:r>
    </w:p>
    <w:p w14:paraId="7A65D437" w14:textId="77777777" w:rsidR="00D4501E" w:rsidRPr="00B11FA3" w:rsidRDefault="00D4501E" w:rsidP="00D4501E">
      <w:pPr>
        <w:widowControl w:val="0"/>
        <w:numPr>
          <w:ilvl w:val="0"/>
          <w:numId w:val="2"/>
        </w:numPr>
        <w:tabs>
          <w:tab w:val="left" w:pos="993"/>
        </w:tabs>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Participants must also consent to information being provided by DVA to </w:t>
      </w:r>
      <w:r w:rsidR="007634A2">
        <w:rPr>
          <w:rFonts w:ascii="Arial" w:eastAsia="Times New Roman" w:hAnsi="Arial" w:cs="Arial"/>
          <w:color w:val="000000"/>
          <w:sz w:val="24"/>
          <w:szCs w:val="24"/>
          <w:lang w:eastAsia="en-AU"/>
        </w:rPr>
        <w:t>contracted</w:t>
      </w:r>
      <w:r w:rsidR="008C10ED">
        <w:rPr>
          <w:rFonts w:ascii="Arial" w:eastAsia="Times New Roman" w:hAnsi="Arial" w:cs="Arial"/>
          <w:color w:val="000000"/>
          <w:sz w:val="24"/>
          <w:szCs w:val="24"/>
          <w:lang w:eastAsia="en-AU"/>
        </w:rPr>
        <w:t xml:space="preserve"> </w:t>
      </w:r>
      <w:r w:rsidR="007634A2">
        <w:rPr>
          <w:rFonts w:ascii="Arial" w:eastAsia="Times New Roman" w:hAnsi="Arial" w:cs="Arial"/>
          <w:color w:val="000000"/>
          <w:sz w:val="24"/>
          <w:szCs w:val="24"/>
          <w:lang w:eastAsia="en-AU"/>
        </w:rPr>
        <w:t>third part</w:t>
      </w:r>
      <w:r w:rsidR="0028116E">
        <w:rPr>
          <w:rFonts w:ascii="Arial" w:eastAsia="Times New Roman" w:hAnsi="Arial" w:cs="Arial"/>
          <w:color w:val="000000"/>
          <w:sz w:val="24"/>
          <w:szCs w:val="24"/>
          <w:lang w:eastAsia="en-AU"/>
        </w:rPr>
        <w:t>ies</w:t>
      </w:r>
      <w:r w:rsidR="007634A2">
        <w:rPr>
          <w:rFonts w:ascii="Arial" w:eastAsia="Times New Roman" w:hAnsi="Arial" w:cs="Arial"/>
          <w:color w:val="000000"/>
          <w:sz w:val="24"/>
          <w:szCs w:val="24"/>
          <w:lang w:eastAsia="en-AU"/>
        </w:rPr>
        <w:t xml:space="preserve"> from time to time for the purpose of </w:t>
      </w:r>
      <w:r w:rsidR="007634A2" w:rsidRPr="00B11FA3">
        <w:rPr>
          <w:rFonts w:ascii="Arial" w:eastAsia="Times New Roman" w:hAnsi="Arial" w:cs="Arial"/>
          <w:color w:val="000000"/>
          <w:sz w:val="24"/>
          <w:szCs w:val="24"/>
          <w:lang w:eastAsia="en-AU"/>
        </w:rPr>
        <w:t>provid</w:t>
      </w:r>
      <w:r w:rsidR="007634A2">
        <w:rPr>
          <w:rFonts w:ascii="Arial" w:eastAsia="Times New Roman" w:hAnsi="Arial" w:cs="Arial"/>
          <w:color w:val="000000"/>
          <w:sz w:val="24"/>
          <w:szCs w:val="24"/>
          <w:lang w:eastAsia="en-AU"/>
        </w:rPr>
        <w:t>ing</w:t>
      </w:r>
      <w:r w:rsidR="007634A2" w:rsidRPr="00B11FA3">
        <w:rPr>
          <w:rFonts w:ascii="Arial" w:eastAsia="Times New Roman" w:hAnsi="Arial" w:cs="Arial"/>
          <w:color w:val="000000"/>
          <w:sz w:val="24"/>
          <w:szCs w:val="24"/>
          <w:lang w:eastAsia="en-AU"/>
        </w:rPr>
        <w:t xml:space="preserve"> </w:t>
      </w:r>
      <w:r w:rsidRPr="00B11FA3">
        <w:rPr>
          <w:rFonts w:ascii="Arial" w:eastAsia="Times New Roman" w:hAnsi="Arial" w:cs="Arial"/>
          <w:color w:val="000000"/>
          <w:sz w:val="24"/>
          <w:szCs w:val="24"/>
          <w:lang w:eastAsia="en-AU"/>
        </w:rPr>
        <w:t>DVA with data analytics, monitoring, evaluation and reporting for the CVC Program. This includes information on participation numbers, demographics, program utilisation and measuring outcomes and program performance.</w:t>
      </w:r>
    </w:p>
    <w:p w14:paraId="2F8B40D6" w14:textId="77777777" w:rsidR="00D4501E" w:rsidRPr="00B11FA3" w:rsidRDefault="00D4501E" w:rsidP="00D4501E">
      <w:pPr>
        <w:widowControl w:val="0"/>
        <w:numPr>
          <w:ilvl w:val="0"/>
          <w:numId w:val="2"/>
        </w:numPr>
        <w:tabs>
          <w:tab w:val="left" w:pos="993"/>
        </w:tabs>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If the entitled person is unable to provide informed consent, a person who is legally authorised to give substitute consent to treatment under relevant State / Territory law (e.g. The Public Trustee, Guardian, a holder of an appropriate Special Power of Attorney, etc.) may consent on their behalf.</w:t>
      </w:r>
    </w:p>
    <w:p w14:paraId="0C431927" w14:textId="77777777" w:rsidR="00D4501E" w:rsidRPr="008D503A" w:rsidRDefault="00D4501E" w:rsidP="00D4501E">
      <w:pPr>
        <w:widowControl w:val="0"/>
        <w:numPr>
          <w:ilvl w:val="0"/>
          <w:numId w:val="2"/>
        </w:numPr>
        <w:tabs>
          <w:tab w:val="left" w:pos="993"/>
        </w:tabs>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If the person does not provide consent</w:t>
      </w:r>
      <w:r>
        <w:rPr>
          <w:rFonts w:ascii="Arial" w:eastAsia="Times New Roman" w:hAnsi="Arial" w:cs="Arial"/>
          <w:color w:val="000000"/>
          <w:sz w:val="24"/>
          <w:szCs w:val="24"/>
          <w:lang w:eastAsia="en-AU"/>
        </w:rPr>
        <w:t>,</w:t>
      </w:r>
      <w:r w:rsidRPr="00B11FA3">
        <w:rPr>
          <w:rFonts w:ascii="Arial" w:eastAsia="Times New Roman" w:hAnsi="Arial" w:cs="Arial"/>
          <w:color w:val="000000"/>
          <w:sz w:val="24"/>
          <w:szCs w:val="24"/>
          <w:lang w:eastAsia="en-AU"/>
        </w:rPr>
        <w:t xml:space="preserve"> the GP cannot enrol them in the CVC Progra</w:t>
      </w:r>
      <w:r w:rsidRPr="00B11FA3">
        <w:rPr>
          <w:rFonts w:ascii="Arial" w:eastAsia="Times New Roman" w:hAnsi="Arial" w:cs="Arial"/>
          <w:color w:val="000000"/>
          <w:spacing w:val="-1"/>
          <w:sz w:val="24"/>
          <w:szCs w:val="24"/>
          <w:lang w:eastAsia="en-AU"/>
        </w:rPr>
        <w:t>m</w:t>
      </w:r>
      <w:r w:rsidRPr="00B11FA3">
        <w:rPr>
          <w:rFonts w:ascii="Arial" w:eastAsia="Times New Roman" w:hAnsi="Arial" w:cs="Arial"/>
          <w:color w:val="000000"/>
          <w:sz w:val="24"/>
          <w:szCs w:val="24"/>
          <w:lang w:eastAsia="en-AU"/>
        </w:rPr>
        <w:t>.</w:t>
      </w:r>
    </w:p>
    <w:p w14:paraId="0528A49E" w14:textId="77777777" w:rsidR="00D4501E" w:rsidRPr="00B11FA3" w:rsidRDefault="00D4501E" w:rsidP="00D4501E">
      <w:pPr>
        <w:keepNext/>
        <w:numPr>
          <w:ilvl w:val="0"/>
          <w:numId w:val="15"/>
        </w:numPr>
        <w:spacing w:after="240" w:line="240" w:lineRule="auto"/>
        <w:ind w:left="0" w:firstLine="0"/>
        <w:outlineLvl w:val="1"/>
        <w:rPr>
          <w:rFonts w:ascii="Arial" w:eastAsia="Times New Roman" w:hAnsi="Arial" w:cs="Arial"/>
          <w:b/>
          <w:bCs/>
          <w:sz w:val="24"/>
          <w:szCs w:val="24"/>
          <w:lang w:eastAsia="en-AU"/>
        </w:rPr>
      </w:pPr>
      <w:bookmarkStart w:id="36" w:name="OLE_LINK19"/>
      <w:bookmarkStart w:id="37" w:name="_Toc57896745"/>
      <w:bookmarkStart w:id="38" w:name="OLE_LINK20"/>
      <w:bookmarkStart w:id="39" w:name="_Toc74303403"/>
      <w:r w:rsidRPr="00B11FA3">
        <w:rPr>
          <w:rFonts w:ascii="Arial" w:eastAsia="Times New Roman" w:hAnsi="Arial" w:cs="Arial"/>
          <w:b/>
          <w:bCs/>
          <w:sz w:val="24"/>
          <w:szCs w:val="24"/>
          <w:lang w:eastAsia="en-AU"/>
        </w:rPr>
        <w:t>Individual Assessment</w:t>
      </w:r>
      <w:bookmarkEnd w:id="36"/>
      <w:bookmarkEnd w:id="37"/>
      <w:bookmarkEnd w:id="38"/>
      <w:bookmarkEnd w:id="39"/>
    </w:p>
    <w:p w14:paraId="034004C3"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Once a participant has been identified and they have consented to participate in the CVC Program, time is made with the GP and </w:t>
      </w:r>
      <w:r w:rsidR="0041314D">
        <w:rPr>
          <w:rFonts w:ascii="Arial" w:eastAsia="Times New Roman" w:hAnsi="Arial" w:cs="Arial"/>
          <w:color w:val="000000"/>
          <w:sz w:val="24"/>
          <w:szCs w:val="24"/>
          <w:lang w:eastAsia="en-AU"/>
        </w:rPr>
        <w:t xml:space="preserve">Coordinator </w:t>
      </w:r>
      <w:r w:rsidRPr="00B11FA3">
        <w:rPr>
          <w:rFonts w:ascii="Arial" w:eastAsia="Times New Roman" w:hAnsi="Arial" w:cs="Arial"/>
          <w:color w:val="000000"/>
          <w:sz w:val="24"/>
          <w:szCs w:val="24"/>
          <w:lang w:eastAsia="en-AU"/>
        </w:rPr>
        <w:t>to commence an individual assessment. The assessment process will form the basis of the Care Plan.</w:t>
      </w:r>
    </w:p>
    <w:p w14:paraId="4A036BA1" w14:textId="77777777" w:rsidR="00D4501E" w:rsidRPr="00042224"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T</w:t>
      </w:r>
      <w:r>
        <w:rPr>
          <w:rFonts w:ascii="Arial" w:eastAsia="Times New Roman" w:hAnsi="Arial" w:cs="Arial"/>
          <w:color w:val="000000"/>
          <w:sz w:val="24"/>
          <w:szCs w:val="24"/>
          <w:lang w:eastAsia="en-AU"/>
        </w:rPr>
        <w:t>here are no specific assessment tools</w:t>
      </w:r>
      <w:r w:rsidRPr="00B11FA3">
        <w:rPr>
          <w:rFonts w:ascii="Arial" w:eastAsia="Times New Roman" w:hAnsi="Arial" w:cs="Arial"/>
          <w:color w:val="000000"/>
          <w:sz w:val="24"/>
          <w:szCs w:val="24"/>
          <w:lang w:eastAsia="en-AU"/>
        </w:rPr>
        <w:t xml:space="preserve"> or tests to be completed for this step. Any assessment must take into account the individual needs of the participant including health needs, personal preferences and level of engagement at the outset of the program.</w:t>
      </w:r>
      <w:r>
        <w:rPr>
          <w:rFonts w:ascii="Arial" w:eastAsia="Times New Roman" w:hAnsi="Arial" w:cs="Arial"/>
          <w:color w:val="000000"/>
          <w:sz w:val="24"/>
          <w:szCs w:val="24"/>
          <w:lang w:eastAsia="en-AU"/>
        </w:rPr>
        <w:t xml:space="preserve"> Assessment is intended to be undertaken as required, with an ongoing review process built into the delivery of the program. </w:t>
      </w:r>
    </w:p>
    <w:p w14:paraId="0044E193" w14:textId="77777777" w:rsidR="00D4501E" w:rsidRPr="00B11FA3" w:rsidRDefault="00D4501E" w:rsidP="00D4501E">
      <w:pPr>
        <w:keepNext/>
        <w:numPr>
          <w:ilvl w:val="0"/>
          <w:numId w:val="15"/>
        </w:numPr>
        <w:spacing w:after="240" w:line="240" w:lineRule="auto"/>
        <w:ind w:left="0" w:firstLine="0"/>
        <w:outlineLvl w:val="1"/>
        <w:rPr>
          <w:rFonts w:ascii="Arial" w:eastAsia="Times New Roman" w:hAnsi="Arial" w:cs="Arial"/>
          <w:b/>
          <w:bCs/>
          <w:sz w:val="24"/>
          <w:szCs w:val="24"/>
          <w:lang w:eastAsia="en-AU"/>
        </w:rPr>
      </w:pPr>
      <w:bookmarkStart w:id="40" w:name="_Toc38005353"/>
      <w:bookmarkStart w:id="41" w:name="_Toc74303404"/>
      <w:bookmarkStart w:id="42" w:name="_Toc57896746"/>
      <w:bookmarkStart w:id="43" w:name="CarePlan"/>
      <w:bookmarkEnd w:id="40"/>
      <w:r w:rsidRPr="00B11FA3">
        <w:rPr>
          <w:rFonts w:ascii="Arial" w:eastAsia="Times New Roman" w:hAnsi="Arial" w:cs="Arial"/>
          <w:b/>
          <w:bCs/>
          <w:sz w:val="24"/>
          <w:szCs w:val="24"/>
          <w:lang w:eastAsia="en-AU"/>
        </w:rPr>
        <w:t>Comprehensive Care Plan</w:t>
      </w:r>
      <w:bookmarkEnd w:id="41"/>
      <w:r w:rsidRPr="00B11FA3">
        <w:rPr>
          <w:rFonts w:ascii="Arial" w:eastAsia="Times New Roman" w:hAnsi="Arial" w:cs="Arial"/>
          <w:b/>
          <w:bCs/>
          <w:sz w:val="24"/>
          <w:szCs w:val="24"/>
          <w:lang w:eastAsia="en-AU"/>
        </w:rPr>
        <w:t xml:space="preserve"> </w:t>
      </w:r>
      <w:bookmarkEnd w:id="42"/>
    </w:p>
    <w:bookmarkEnd w:id="43"/>
    <w:p w14:paraId="6D8E85F6"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The development of an individual </w:t>
      </w:r>
      <w:r w:rsidR="002D51CD">
        <w:rPr>
          <w:rFonts w:ascii="Arial" w:eastAsia="Times New Roman" w:hAnsi="Arial" w:cs="Arial"/>
          <w:color w:val="000000"/>
          <w:sz w:val="24"/>
          <w:szCs w:val="24"/>
          <w:lang w:eastAsia="en-AU"/>
        </w:rPr>
        <w:t>c</w:t>
      </w:r>
      <w:r w:rsidRPr="00B11FA3">
        <w:rPr>
          <w:rFonts w:ascii="Arial" w:eastAsia="Times New Roman" w:hAnsi="Arial" w:cs="Arial"/>
          <w:color w:val="000000"/>
          <w:sz w:val="24"/>
          <w:szCs w:val="24"/>
          <w:lang w:eastAsia="en-AU"/>
        </w:rPr>
        <w:t>omprehensive Care Plan</w:t>
      </w:r>
      <w:r>
        <w:rPr>
          <w:rFonts w:ascii="Arial" w:eastAsia="Times New Roman" w:hAnsi="Arial" w:cs="Arial"/>
          <w:color w:val="000000"/>
          <w:sz w:val="24"/>
          <w:szCs w:val="24"/>
          <w:lang w:eastAsia="en-AU"/>
        </w:rPr>
        <w:t xml:space="preserve"> (Care Plan)</w:t>
      </w:r>
      <w:r w:rsidRPr="00B11FA3">
        <w:rPr>
          <w:rFonts w:ascii="Arial" w:eastAsia="Times New Roman" w:hAnsi="Arial" w:cs="Arial"/>
          <w:color w:val="000000"/>
          <w:sz w:val="24"/>
          <w:szCs w:val="24"/>
          <w:lang w:eastAsia="en-AU"/>
        </w:rPr>
        <w:t>, in consultation with the participant and based on their own goals, preferences, priorities and intentions is a key element of the CVC Program.</w:t>
      </w:r>
    </w:p>
    <w:p w14:paraId="0FB62C1A"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The </w:t>
      </w:r>
      <w:r w:rsidR="00545539">
        <w:rPr>
          <w:rFonts w:ascii="Arial" w:eastAsia="Times New Roman" w:hAnsi="Arial" w:cs="Arial"/>
          <w:color w:val="000000"/>
          <w:sz w:val="24"/>
          <w:szCs w:val="24"/>
          <w:lang w:eastAsia="en-AU"/>
        </w:rPr>
        <w:t>Care Plan</w:t>
      </w:r>
      <w:r w:rsidR="00545539" w:rsidRPr="00B11FA3">
        <w:rPr>
          <w:rFonts w:ascii="Arial" w:eastAsia="Times New Roman" w:hAnsi="Arial" w:cs="Arial"/>
          <w:color w:val="000000"/>
          <w:sz w:val="24"/>
          <w:szCs w:val="24"/>
          <w:lang w:eastAsia="en-AU"/>
        </w:rPr>
        <w:t xml:space="preserve"> </w:t>
      </w:r>
      <w:r w:rsidRPr="00B11FA3">
        <w:rPr>
          <w:rFonts w:ascii="Arial" w:eastAsia="Times New Roman" w:hAnsi="Arial" w:cs="Arial"/>
          <w:color w:val="000000"/>
          <w:sz w:val="24"/>
          <w:szCs w:val="24"/>
          <w:lang w:eastAsia="en-AU"/>
        </w:rPr>
        <w:t xml:space="preserve">should include goals, interventions and self-management aspects, the role of the </w:t>
      </w:r>
      <w:r w:rsidR="002D51CD">
        <w:rPr>
          <w:rFonts w:ascii="Arial" w:eastAsia="Times New Roman" w:hAnsi="Arial" w:cs="Arial"/>
          <w:color w:val="000000"/>
          <w:sz w:val="24"/>
          <w:szCs w:val="24"/>
          <w:lang w:eastAsia="en-AU"/>
        </w:rPr>
        <w:t>Care team</w:t>
      </w:r>
      <w:r w:rsidRPr="00B11FA3">
        <w:rPr>
          <w:rFonts w:ascii="Arial" w:eastAsia="Times New Roman" w:hAnsi="Arial" w:cs="Arial"/>
          <w:color w:val="000000"/>
          <w:sz w:val="24"/>
          <w:szCs w:val="24"/>
          <w:lang w:eastAsia="en-AU"/>
        </w:rPr>
        <w:t xml:space="preserve"> members, and </w:t>
      </w:r>
      <w:r>
        <w:rPr>
          <w:rFonts w:ascii="Arial" w:eastAsia="Times New Roman" w:hAnsi="Arial" w:cs="Arial"/>
          <w:color w:val="000000"/>
          <w:sz w:val="24"/>
          <w:szCs w:val="24"/>
          <w:lang w:eastAsia="en-AU"/>
        </w:rPr>
        <w:t>plans</w:t>
      </w:r>
      <w:r w:rsidR="00545539">
        <w:rPr>
          <w:rFonts w:ascii="Arial" w:eastAsia="Times New Roman" w:hAnsi="Arial" w:cs="Arial"/>
          <w:color w:val="000000"/>
          <w:sz w:val="24"/>
          <w:szCs w:val="24"/>
          <w:lang w:eastAsia="en-AU"/>
        </w:rPr>
        <w:t xml:space="preserve"> </w:t>
      </w:r>
      <w:r>
        <w:rPr>
          <w:rFonts w:ascii="Arial" w:eastAsia="Times New Roman" w:hAnsi="Arial" w:cs="Arial"/>
          <w:color w:val="000000"/>
          <w:sz w:val="24"/>
          <w:szCs w:val="24"/>
          <w:lang w:eastAsia="en-AU"/>
        </w:rPr>
        <w:t xml:space="preserve">for the </w:t>
      </w:r>
      <w:r w:rsidRPr="00B11FA3">
        <w:rPr>
          <w:rFonts w:ascii="Arial" w:eastAsia="Times New Roman" w:hAnsi="Arial" w:cs="Arial"/>
          <w:color w:val="000000"/>
          <w:sz w:val="24"/>
          <w:szCs w:val="24"/>
          <w:lang w:eastAsia="en-AU"/>
        </w:rPr>
        <w:t>regular monitoring and review of the Care Plan.</w:t>
      </w:r>
    </w:p>
    <w:p w14:paraId="5AC69B5D"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The development of the Care Plan must </w:t>
      </w:r>
      <w:r>
        <w:rPr>
          <w:rFonts w:ascii="Arial" w:eastAsia="Times New Roman" w:hAnsi="Arial" w:cs="Arial"/>
          <w:color w:val="000000"/>
          <w:sz w:val="24"/>
          <w:szCs w:val="24"/>
          <w:lang w:eastAsia="en-AU"/>
        </w:rPr>
        <w:t>be collaborative</w:t>
      </w:r>
      <w:r w:rsidRPr="00B11FA3">
        <w:rPr>
          <w:rFonts w:ascii="Arial" w:eastAsia="Times New Roman" w:hAnsi="Arial" w:cs="Arial"/>
          <w:color w:val="000000"/>
          <w:sz w:val="24"/>
          <w:szCs w:val="24"/>
          <w:lang w:eastAsia="en-AU"/>
        </w:rPr>
        <w:t xml:space="preserve"> with the GP, participant and </w:t>
      </w:r>
      <w:r w:rsidR="0041314D">
        <w:rPr>
          <w:rFonts w:ascii="Arial" w:eastAsia="Times New Roman" w:hAnsi="Arial" w:cs="Arial"/>
          <w:color w:val="000000"/>
          <w:sz w:val="24"/>
          <w:szCs w:val="24"/>
          <w:lang w:eastAsia="en-AU"/>
        </w:rPr>
        <w:t>Coordinator</w:t>
      </w:r>
      <w:r w:rsidRPr="00B11FA3">
        <w:rPr>
          <w:rFonts w:ascii="Arial" w:eastAsia="Times New Roman" w:hAnsi="Arial" w:cs="Arial"/>
          <w:color w:val="000000"/>
          <w:sz w:val="24"/>
          <w:szCs w:val="24"/>
          <w:lang w:eastAsia="en-AU"/>
        </w:rPr>
        <w:t>, and where appropriate</w:t>
      </w:r>
      <w:r>
        <w:rPr>
          <w:rFonts w:ascii="Arial" w:eastAsia="Times New Roman" w:hAnsi="Arial" w:cs="Arial"/>
          <w:color w:val="000000"/>
          <w:sz w:val="24"/>
          <w:szCs w:val="24"/>
          <w:lang w:eastAsia="en-AU"/>
        </w:rPr>
        <w:t>,</w:t>
      </w:r>
      <w:r w:rsidRPr="00B11FA3">
        <w:rPr>
          <w:rFonts w:ascii="Arial" w:eastAsia="Times New Roman" w:hAnsi="Arial" w:cs="Arial"/>
          <w:color w:val="000000"/>
          <w:sz w:val="24"/>
          <w:szCs w:val="24"/>
          <w:lang w:eastAsia="en-AU"/>
        </w:rPr>
        <w:t xml:space="preserve"> other members of the </w:t>
      </w:r>
      <w:r w:rsidR="002D51CD">
        <w:rPr>
          <w:rFonts w:ascii="Arial" w:eastAsia="Times New Roman" w:hAnsi="Arial" w:cs="Arial"/>
          <w:color w:val="000000"/>
          <w:sz w:val="24"/>
          <w:szCs w:val="24"/>
          <w:lang w:eastAsia="en-AU"/>
        </w:rPr>
        <w:t>Care team</w:t>
      </w:r>
      <w:r w:rsidRPr="00B11FA3">
        <w:rPr>
          <w:rFonts w:ascii="Arial" w:eastAsia="Times New Roman" w:hAnsi="Arial" w:cs="Arial"/>
          <w:color w:val="000000"/>
          <w:sz w:val="24"/>
          <w:szCs w:val="24"/>
          <w:lang w:eastAsia="en-AU"/>
        </w:rPr>
        <w:t>.</w:t>
      </w:r>
    </w:p>
    <w:p w14:paraId="1043284A"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Care Plans </w:t>
      </w:r>
      <w:r>
        <w:rPr>
          <w:rFonts w:ascii="Arial" w:eastAsia="Times New Roman" w:hAnsi="Arial" w:cs="Arial"/>
          <w:color w:val="000000"/>
          <w:sz w:val="24"/>
          <w:szCs w:val="24"/>
          <w:lang w:eastAsia="en-AU"/>
        </w:rPr>
        <w:t>should</w:t>
      </w:r>
      <w:r w:rsidRPr="00B11FA3">
        <w:rPr>
          <w:rFonts w:ascii="Arial" w:eastAsia="Times New Roman" w:hAnsi="Arial" w:cs="Arial"/>
          <w:color w:val="000000"/>
          <w:sz w:val="24"/>
          <w:szCs w:val="24"/>
          <w:lang w:eastAsia="en-AU"/>
        </w:rPr>
        <w:t xml:space="preserve"> include, at a minimum:  </w:t>
      </w:r>
    </w:p>
    <w:p w14:paraId="7B6D48C4" w14:textId="77777777" w:rsidR="00D4501E" w:rsidRPr="00B11FA3" w:rsidRDefault="00D4501E" w:rsidP="00D4501E">
      <w:pPr>
        <w:widowControl w:val="0"/>
        <w:autoSpaceDE w:val="0"/>
        <w:autoSpaceDN w:val="0"/>
        <w:adjustRightInd w:val="0"/>
        <w:spacing w:after="240" w:line="240" w:lineRule="auto"/>
        <w:ind w:left="993" w:right="-20" w:hanging="426"/>
        <w:rPr>
          <w:rFonts w:ascii="Arial" w:eastAsia="Times New Roman" w:hAnsi="Arial" w:cs="Arial"/>
          <w:color w:val="000000"/>
          <w:sz w:val="24"/>
          <w:szCs w:val="24"/>
          <w:lang w:eastAsia="en-AU"/>
        </w:rPr>
      </w:pPr>
      <w:r w:rsidRPr="00B11FA3">
        <w:rPr>
          <w:rFonts w:ascii="Arial" w:eastAsia="Times New Roman" w:hAnsi="Arial" w:cs="Arial"/>
          <w:color w:val="000000"/>
          <w:spacing w:val="-1"/>
          <w:sz w:val="24"/>
          <w:szCs w:val="24"/>
          <w:lang w:eastAsia="en-AU"/>
        </w:rPr>
        <w:t>a</w:t>
      </w:r>
      <w:r w:rsidRPr="00B11FA3">
        <w:rPr>
          <w:rFonts w:ascii="Arial" w:eastAsia="Times New Roman" w:hAnsi="Arial" w:cs="Arial"/>
          <w:color w:val="000000"/>
          <w:sz w:val="24"/>
          <w:szCs w:val="24"/>
          <w:lang w:eastAsia="en-AU"/>
        </w:rPr>
        <w:t>)</w:t>
      </w:r>
      <w:r w:rsidRPr="00B11FA3">
        <w:rPr>
          <w:rFonts w:ascii="Arial" w:eastAsia="Times New Roman" w:hAnsi="Arial" w:cs="Arial"/>
          <w:color w:val="000000"/>
          <w:sz w:val="24"/>
          <w:szCs w:val="24"/>
          <w:lang w:eastAsia="en-AU"/>
        </w:rPr>
        <w:tab/>
      </w:r>
      <w:proofErr w:type="gramStart"/>
      <w:r w:rsidRPr="00B11FA3">
        <w:rPr>
          <w:rFonts w:ascii="Arial" w:eastAsia="Times New Roman" w:hAnsi="Arial" w:cs="Arial"/>
          <w:color w:val="000000"/>
          <w:sz w:val="24"/>
          <w:szCs w:val="24"/>
          <w:lang w:eastAsia="en-AU"/>
        </w:rPr>
        <w:t>a</w:t>
      </w:r>
      <w:proofErr w:type="gramEnd"/>
      <w:r w:rsidRPr="00B11FA3">
        <w:rPr>
          <w:rFonts w:ascii="Arial" w:eastAsia="Times New Roman" w:hAnsi="Arial" w:cs="Arial"/>
          <w:color w:val="000000"/>
          <w:spacing w:val="-1"/>
          <w:sz w:val="24"/>
          <w:szCs w:val="24"/>
          <w:lang w:eastAsia="en-AU"/>
        </w:rPr>
        <w:t xml:space="preserve"> </w:t>
      </w:r>
      <w:r w:rsidRPr="00B11FA3">
        <w:rPr>
          <w:rFonts w:ascii="Arial" w:eastAsia="Times New Roman" w:hAnsi="Arial" w:cs="Arial"/>
          <w:color w:val="000000"/>
          <w:sz w:val="24"/>
          <w:szCs w:val="24"/>
          <w:lang w:eastAsia="en-AU"/>
        </w:rPr>
        <w:t>description</w:t>
      </w:r>
      <w:r w:rsidRPr="00B11FA3">
        <w:rPr>
          <w:rFonts w:ascii="Arial" w:eastAsia="Times New Roman" w:hAnsi="Arial" w:cs="Arial"/>
          <w:color w:val="000000"/>
          <w:spacing w:val="-12"/>
          <w:sz w:val="24"/>
          <w:szCs w:val="24"/>
          <w:lang w:eastAsia="en-AU"/>
        </w:rPr>
        <w:t xml:space="preserve"> </w:t>
      </w:r>
      <w:r w:rsidRPr="00B11FA3">
        <w:rPr>
          <w:rFonts w:ascii="Arial" w:eastAsia="Times New Roman" w:hAnsi="Arial" w:cs="Arial"/>
          <w:color w:val="000000"/>
          <w:sz w:val="24"/>
          <w:szCs w:val="24"/>
          <w:lang w:eastAsia="en-AU"/>
        </w:rPr>
        <w:t>of</w:t>
      </w:r>
      <w:r w:rsidRPr="00B11FA3">
        <w:rPr>
          <w:rFonts w:ascii="Arial" w:eastAsia="Times New Roman" w:hAnsi="Arial" w:cs="Arial"/>
          <w:color w:val="000000"/>
          <w:spacing w:val="-2"/>
          <w:sz w:val="24"/>
          <w:szCs w:val="24"/>
          <w:lang w:eastAsia="en-AU"/>
        </w:rPr>
        <w:t xml:space="preserve"> </w:t>
      </w:r>
      <w:r w:rsidRPr="00B11FA3">
        <w:rPr>
          <w:rFonts w:ascii="Arial" w:eastAsia="Times New Roman" w:hAnsi="Arial" w:cs="Arial"/>
          <w:color w:val="000000"/>
          <w:sz w:val="24"/>
          <w:szCs w:val="24"/>
          <w:lang w:eastAsia="en-AU"/>
        </w:rPr>
        <w:t>all</w:t>
      </w:r>
      <w:r w:rsidRPr="00B11FA3">
        <w:rPr>
          <w:rFonts w:ascii="Arial" w:eastAsia="Times New Roman" w:hAnsi="Arial" w:cs="Arial"/>
          <w:color w:val="000000"/>
          <w:spacing w:val="-3"/>
          <w:sz w:val="24"/>
          <w:szCs w:val="24"/>
          <w:lang w:eastAsia="en-AU"/>
        </w:rPr>
        <w:t xml:space="preserve"> </w:t>
      </w:r>
      <w:r w:rsidRPr="00B11FA3">
        <w:rPr>
          <w:rFonts w:ascii="Arial" w:eastAsia="Times New Roman" w:hAnsi="Arial" w:cs="Arial"/>
          <w:color w:val="000000"/>
          <w:sz w:val="24"/>
          <w:szCs w:val="24"/>
          <w:lang w:eastAsia="en-AU"/>
        </w:rPr>
        <w:t>chronic</w:t>
      </w:r>
      <w:r w:rsidRPr="00B11FA3">
        <w:rPr>
          <w:rFonts w:ascii="Arial" w:eastAsia="Times New Roman" w:hAnsi="Arial" w:cs="Arial"/>
          <w:color w:val="000000"/>
          <w:spacing w:val="-8"/>
          <w:sz w:val="24"/>
          <w:szCs w:val="24"/>
          <w:lang w:eastAsia="en-AU"/>
        </w:rPr>
        <w:t xml:space="preserve"> </w:t>
      </w:r>
      <w:r w:rsidRPr="00B11FA3">
        <w:rPr>
          <w:rFonts w:ascii="Arial" w:eastAsia="Times New Roman" w:hAnsi="Arial" w:cs="Arial"/>
          <w:color w:val="000000"/>
          <w:sz w:val="24"/>
          <w:szCs w:val="24"/>
          <w:lang w:eastAsia="en-AU"/>
        </w:rPr>
        <w:t>and</w:t>
      </w:r>
      <w:r w:rsidRPr="00B11FA3">
        <w:rPr>
          <w:rFonts w:ascii="Arial" w:eastAsia="Times New Roman" w:hAnsi="Arial" w:cs="Arial"/>
          <w:color w:val="000000"/>
          <w:spacing w:val="-4"/>
          <w:sz w:val="24"/>
          <w:szCs w:val="24"/>
          <w:lang w:eastAsia="en-AU"/>
        </w:rPr>
        <w:t xml:space="preserve"> </w:t>
      </w:r>
      <w:r w:rsidRPr="00B11FA3">
        <w:rPr>
          <w:rFonts w:ascii="Arial" w:eastAsia="Times New Roman" w:hAnsi="Arial" w:cs="Arial"/>
          <w:color w:val="000000"/>
          <w:sz w:val="24"/>
          <w:szCs w:val="24"/>
          <w:lang w:eastAsia="en-AU"/>
        </w:rPr>
        <w:t>other</w:t>
      </w:r>
      <w:r w:rsidRPr="00B11FA3">
        <w:rPr>
          <w:rFonts w:ascii="Arial" w:eastAsia="Times New Roman" w:hAnsi="Arial" w:cs="Arial"/>
          <w:color w:val="000000"/>
          <w:spacing w:val="-6"/>
          <w:sz w:val="24"/>
          <w:szCs w:val="24"/>
          <w:lang w:eastAsia="en-AU"/>
        </w:rPr>
        <w:t xml:space="preserve"> </w:t>
      </w:r>
      <w:r w:rsidRPr="00B11FA3">
        <w:rPr>
          <w:rFonts w:ascii="Arial" w:eastAsia="Times New Roman" w:hAnsi="Arial" w:cs="Arial"/>
          <w:color w:val="000000"/>
          <w:sz w:val="24"/>
          <w:szCs w:val="24"/>
          <w:lang w:eastAsia="en-AU"/>
        </w:rPr>
        <w:t>health</w:t>
      </w:r>
      <w:r w:rsidRPr="00B11FA3">
        <w:rPr>
          <w:rFonts w:ascii="Arial" w:eastAsia="Times New Roman" w:hAnsi="Arial" w:cs="Arial"/>
          <w:color w:val="000000"/>
          <w:spacing w:val="-7"/>
          <w:sz w:val="24"/>
          <w:szCs w:val="24"/>
          <w:lang w:eastAsia="en-AU"/>
        </w:rPr>
        <w:t xml:space="preserve"> </w:t>
      </w:r>
      <w:r w:rsidRPr="00B11FA3">
        <w:rPr>
          <w:rFonts w:ascii="Arial" w:eastAsia="Times New Roman" w:hAnsi="Arial" w:cs="Arial"/>
          <w:color w:val="000000"/>
          <w:sz w:val="24"/>
          <w:szCs w:val="24"/>
          <w:lang w:eastAsia="en-AU"/>
        </w:rPr>
        <w:t>conditions</w:t>
      </w:r>
    </w:p>
    <w:p w14:paraId="2A8D75A6" w14:textId="77777777" w:rsidR="00D4501E" w:rsidRPr="00B11FA3" w:rsidRDefault="00D4501E" w:rsidP="00D4501E">
      <w:pPr>
        <w:widowControl w:val="0"/>
        <w:autoSpaceDE w:val="0"/>
        <w:autoSpaceDN w:val="0"/>
        <w:adjustRightInd w:val="0"/>
        <w:spacing w:after="240" w:line="240" w:lineRule="auto"/>
        <w:ind w:left="993" w:right="35" w:hanging="426"/>
        <w:rPr>
          <w:rFonts w:ascii="Arial" w:eastAsia="Times New Roman" w:hAnsi="Arial" w:cs="Arial"/>
          <w:color w:val="000000"/>
          <w:sz w:val="24"/>
          <w:szCs w:val="24"/>
          <w:lang w:eastAsia="en-AU"/>
        </w:rPr>
      </w:pPr>
      <w:r w:rsidRPr="00B11FA3">
        <w:rPr>
          <w:rFonts w:ascii="Arial" w:eastAsia="Times New Roman" w:hAnsi="Arial" w:cs="Arial"/>
          <w:color w:val="000000"/>
          <w:spacing w:val="1"/>
          <w:sz w:val="24"/>
          <w:szCs w:val="24"/>
          <w:lang w:eastAsia="en-AU"/>
        </w:rPr>
        <w:t>b</w:t>
      </w:r>
      <w:r w:rsidRPr="00B11FA3">
        <w:rPr>
          <w:rFonts w:ascii="Arial" w:eastAsia="Times New Roman" w:hAnsi="Arial" w:cs="Arial"/>
          <w:color w:val="000000"/>
          <w:sz w:val="24"/>
          <w:szCs w:val="24"/>
          <w:lang w:eastAsia="en-AU"/>
        </w:rPr>
        <w:t>)</w:t>
      </w:r>
      <w:r w:rsidRPr="00B11FA3">
        <w:rPr>
          <w:rFonts w:ascii="Arial" w:eastAsia="Times New Roman" w:hAnsi="Arial" w:cs="Arial"/>
          <w:color w:val="000000"/>
          <w:sz w:val="24"/>
          <w:szCs w:val="24"/>
          <w:lang w:eastAsia="en-AU"/>
        </w:rPr>
        <w:tab/>
      </w:r>
      <w:proofErr w:type="gramStart"/>
      <w:r w:rsidRPr="00B11FA3">
        <w:rPr>
          <w:rFonts w:ascii="Arial" w:eastAsia="Times New Roman" w:hAnsi="Arial" w:cs="Arial"/>
          <w:color w:val="000000"/>
          <w:sz w:val="24"/>
          <w:szCs w:val="24"/>
          <w:lang w:eastAsia="en-AU"/>
        </w:rPr>
        <w:t>for</w:t>
      </w:r>
      <w:proofErr w:type="gramEnd"/>
      <w:r w:rsidRPr="00B11FA3">
        <w:rPr>
          <w:rFonts w:ascii="Arial" w:eastAsia="Times New Roman" w:hAnsi="Arial" w:cs="Arial"/>
          <w:color w:val="000000"/>
          <w:spacing w:val="-3"/>
          <w:sz w:val="24"/>
          <w:szCs w:val="24"/>
          <w:lang w:eastAsia="en-AU"/>
        </w:rPr>
        <w:t xml:space="preserve"> </w:t>
      </w:r>
      <w:r w:rsidRPr="00B11FA3">
        <w:rPr>
          <w:rFonts w:ascii="Arial" w:eastAsia="Times New Roman" w:hAnsi="Arial" w:cs="Arial"/>
          <w:color w:val="000000"/>
          <w:sz w:val="24"/>
          <w:szCs w:val="24"/>
          <w:lang w:eastAsia="en-AU"/>
        </w:rPr>
        <w:t>each</w:t>
      </w:r>
      <w:r w:rsidRPr="00B11FA3">
        <w:rPr>
          <w:rFonts w:ascii="Arial" w:eastAsia="Times New Roman" w:hAnsi="Arial" w:cs="Arial"/>
          <w:color w:val="000000"/>
          <w:spacing w:val="-5"/>
          <w:sz w:val="24"/>
          <w:szCs w:val="24"/>
          <w:lang w:eastAsia="en-AU"/>
        </w:rPr>
        <w:t xml:space="preserve"> </w:t>
      </w:r>
      <w:r w:rsidRPr="00B11FA3">
        <w:rPr>
          <w:rFonts w:ascii="Arial" w:eastAsia="Times New Roman" w:hAnsi="Arial" w:cs="Arial"/>
          <w:color w:val="000000"/>
          <w:sz w:val="24"/>
          <w:szCs w:val="24"/>
          <w:lang w:eastAsia="en-AU"/>
        </w:rPr>
        <w:t>condition -</w:t>
      </w:r>
      <w:r w:rsidRPr="00B11FA3">
        <w:rPr>
          <w:rFonts w:ascii="Arial" w:eastAsia="Times New Roman" w:hAnsi="Arial" w:cs="Arial"/>
          <w:color w:val="000000"/>
          <w:spacing w:val="-12"/>
          <w:sz w:val="24"/>
          <w:szCs w:val="24"/>
          <w:lang w:eastAsia="en-AU"/>
        </w:rPr>
        <w:t xml:space="preserve"> </w:t>
      </w:r>
      <w:r w:rsidRPr="00B11FA3">
        <w:rPr>
          <w:rFonts w:ascii="Arial" w:eastAsia="Times New Roman" w:hAnsi="Arial" w:cs="Arial"/>
          <w:color w:val="000000"/>
          <w:sz w:val="24"/>
          <w:szCs w:val="24"/>
          <w:lang w:eastAsia="en-AU"/>
        </w:rPr>
        <w:t>current</w:t>
      </w:r>
      <w:r w:rsidRPr="00B11FA3">
        <w:rPr>
          <w:rFonts w:ascii="Arial" w:eastAsia="Times New Roman" w:hAnsi="Arial" w:cs="Arial"/>
          <w:color w:val="000000"/>
          <w:spacing w:val="-8"/>
          <w:sz w:val="24"/>
          <w:szCs w:val="24"/>
          <w:lang w:eastAsia="en-AU"/>
        </w:rPr>
        <w:t xml:space="preserve"> </w:t>
      </w:r>
      <w:r w:rsidRPr="00B11FA3">
        <w:rPr>
          <w:rFonts w:ascii="Arial" w:eastAsia="Times New Roman" w:hAnsi="Arial" w:cs="Arial"/>
          <w:color w:val="000000"/>
          <w:sz w:val="24"/>
          <w:szCs w:val="24"/>
          <w:lang w:eastAsia="en-AU"/>
        </w:rPr>
        <w:t>care</w:t>
      </w:r>
      <w:r w:rsidRPr="00B11FA3">
        <w:rPr>
          <w:rFonts w:ascii="Arial" w:eastAsia="Times New Roman" w:hAnsi="Arial" w:cs="Arial"/>
          <w:color w:val="000000"/>
          <w:spacing w:val="-5"/>
          <w:sz w:val="24"/>
          <w:szCs w:val="24"/>
          <w:lang w:eastAsia="en-AU"/>
        </w:rPr>
        <w:t xml:space="preserve"> </w:t>
      </w:r>
      <w:r w:rsidRPr="00B11FA3">
        <w:rPr>
          <w:rFonts w:ascii="Arial" w:eastAsia="Times New Roman" w:hAnsi="Arial" w:cs="Arial"/>
          <w:color w:val="000000"/>
          <w:sz w:val="24"/>
          <w:szCs w:val="24"/>
          <w:lang w:eastAsia="en-AU"/>
        </w:rPr>
        <w:t>guid</w:t>
      </w:r>
      <w:r w:rsidRPr="00B11FA3">
        <w:rPr>
          <w:rFonts w:ascii="Arial" w:eastAsia="Times New Roman" w:hAnsi="Arial" w:cs="Arial"/>
          <w:color w:val="000000"/>
          <w:spacing w:val="-2"/>
          <w:sz w:val="24"/>
          <w:szCs w:val="24"/>
          <w:lang w:eastAsia="en-AU"/>
        </w:rPr>
        <w:t>e</w:t>
      </w:r>
      <w:r w:rsidRPr="00B11FA3">
        <w:rPr>
          <w:rFonts w:ascii="Arial" w:eastAsia="Times New Roman" w:hAnsi="Arial" w:cs="Arial"/>
          <w:color w:val="000000"/>
          <w:sz w:val="24"/>
          <w:szCs w:val="24"/>
          <w:lang w:eastAsia="en-AU"/>
        </w:rPr>
        <w:t>,</w:t>
      </w:r>
      <w:r w:rsidRPr="00B11FA3">
        <w:rPr>
          <w:rFonts w:ascii="Arial" w:eastAsia="Times New Roman" w:hAnsi="Arial" w:cs="Arial"/>
          <w:color w:val="000000"/>
          <w:spacing w:val="-7"/>
          <w:sz w:val="24"/>
          <w:szCs w:val="24"/>
          <w:lang w:eastAsia="en-AU"/>
        </w:rPr>
        <w:t xml:space="preserve"> </w:t>
      </w:r>
      <w:r w:rsidRPr="00B11FA3">
        <w:rPr>
          <w:rFonts w:ascii="Arial" w:eastAsia="Times New Roman" w:hAnsi="Arial" w:cs="Arial"/>
          <w:color w:val="000000"/>
          <w:sz w:val="24"/>
          <w:szCs w:val="24"/>
          <w:lang w:eastAsia="en-AU"/>
        </w:rPr>
        <w:t>targets,</w:t>
      </w:r>
      <w:r w:rsidRPr="00B11FA3">
        <w:rPr>
          <w:rFonts w:ascii="Arial" w:eastAsia="Times New Roman" w:hAnsi="Arial" w:cs="Arial"/>
          <w:color w:val="000000"/>
          <w:spacing w:val="-8"/>
          <w:sz w:val="24"/>
          <w:szCs w:val="24"/>
          <w:lang w:eastAsia="en-AU"/>
        </w:rPr>
        <w:t xml:space="preserve"> </w:t>
      </w:r>
      <w:r w:rsidRPr="00B11FA3">
        <w:rPr>
          <w:rFonts w:ascii="Arial" w:eastAsia="Times New Roman" w:hAnsi="Arial" w:cs="Arial"/>
          <w:color w:val="000000"/>
          <w:sz w:val="24"/>
          <w:szCs w:val="24"/>
          <w:lang w:eastAsia="en-AU"/>
        </w:rPr>
        <w:t>red</w:t>
      </w:r>
      <w:r w:rsidRPr="00B11FA3">
        <w:rPr>
          <w:rFonts w:ascii="Arial" w:eastAsia="Times New Roman" w:hAnsi="Arial" w:cs="Arial"/>
          <w:color w:val="000000"/>
          <w:spacing w:val="-4"/>
          <w:sz w:val="24"/>
          <w:szCs w:val="24"/>
          <w:lang w:eastAsia="en-AU"/>
        </w:rPr>
        <w:t xml:space="preserve"> </w:t>
      </w:r>
      <w:r w:rsidRPr="00B11FA3">
        <w:rPr>
          <w:rFonts w:ascii="Arial" w:eastAsia="Times New Roman" w:hAnsi="Arial" w:cs="Arial"/>
          <w:color w:val="000000"/>
          <w:sz w:val="24"/>
          <w:szCs w:val="24"/>
          <w:lang w:eastAsia="en-AU"/>
        </w:rPr>
        <w:t>flags,</w:t>
      </w:r>
      <w:r w:rsidRPr="00B11FA3">
        <w:rPr>
          <w:rFonts w:ascii="Arial" w:eastAsia="Times New Roman" w:hAnsi="Arial" w:cs="Arial"/>
          <w:color w:val="000000"/>
          <w:spacing w:val="-6"/>
          <w:sz w:val="24"/>
          <w:szCs w:val="24"/>
          <w:lang w:eastAsia="en-AU"/>
        </w:rPr>
        <w:t xml:space="preserve"> </w:t>
      </w:r>
      <w:r w:rsidRPr="00B11FA3">
        <w:rPr>
          <w:rFonts w:ascii="Arial" w:eastAsia="Times New Roman" w:hAnsi="Arial" w:cs="Arial"/>
          <w:color w:val="000000"/>
          <w:sz w:val="24"/>
          <w:szCs w:val="24"/>
          <w:lang w:eastAsia="en-AU"/>
        </w:rPr>
        <w:t>back</w:t>
      </w:r>
      <w:r w:rsidRPr="00B11FA3">
        <w:rPr>
          <w:rFonts w:ascii="Arial" w:eastAsia="Times New Roman" w:hAnsi="Arial" w:cs="Arial"/>
          <w:color w:val="000000"/>
          <w:spacing w:val="2"/>
          <w:sz w:val="24"/>
          <w:szCs w:val="24"/>
          <w:lang w:eastAsia="en-AU"/>
        </w:rPr>
        <w:t>g</w:t>
      </w:r>
      <w:r w:rsidRPr="00B11FA3">
        <w:rPr>
          <w:rFonts w:ascii="Arial" w:eastAsia="Times New Roman" w:hAnsi="Arial" w:cs="Arial"/>
          <w:color w:val="000000"/>
          <w:sz w:val="24"/>
          <w:szCs w:val="24"/>
          <w:lang w:eastAsia="en-AU"/>
        </w:rPr>
        <w:t>round information,</w:t>
      </w:r>
      <w:r w:rsidRPr="00B11FA3">
        <w:rPr>
          <w:rFonts w:ascii="Arial" w:eastAsia="Times New Roman" w:hAnsi="Arial" w:cs="Arial"/>
          <w:color w:val="000000"/>
          <w:spacing w:val="-14"/>
          <w:sz w:val="24"/>
          <w:szCs w:val="24"/>
          <w:lang w:eastAsia="en-AU"/>
        </w:rPr>
        <w:t xml:space="preserve"> </w:t>
      </w:r>
      <w:r w:rsidRPr="00B11FA3">
        <w:rPr>
          <w:rFonts w:ascii="Arial" w:eastAsia="Times New Roman" w:hAnsi="Arial" w:cs="Arial"/>
          <w:color w:val="000000"/>
          <w:sz w:val="24"/>
          <w:szCs w:val="24"/>
          <w:lang w:eastAsia="en-AU"/>
        </w:rPr>
        <w:t>current</w:t>
      </w:r>
      <w:r w:rsidRPr="00B11FA3">
        <w:rPr>
          <w:rFonts w:ascii="Arial" w:eastAsia="Times New Roman" w:hAnsi="Arial" w:cs="Arial"/>
          <w:color w:val="000000"/>
          <w:spacing w:val="-8"/>
          <w:sz w:val="24"/>
          <w:szCs w:val="24"/>
          <w:lang w:eastAsia="en-AU"/>
        </w:rPr>
        <w:t xml:space="preserve"> </w:t>
      </w:r>
      <w:r w:rsidRPr="00B11FA3">
        <w:rPr>
          <w:rFonts w:ascii="Arial" w:eastAsia="Times New Roman" w:hAnsi="Arial" w:cs="Arial"/>
          <w:color w:val="000000"/>
          <w:sz w:val="24"/>
          <w:szCs w:val="24"/>
          <w:lang w:eastAsia="en-AU"/>
        </w:rPr>
        <w:t>managem</w:t>
      </w:r>
      <w:r w:rsidRPr="00B11FA3">
        <w:rPr>
          <w:rFonts w:ascii="Arial" w:eastAsia="Times New Roman" w:hAnsi="Arial" w:cs="Arial"/>
          <w:color w:val="000000"/>
          <w:spacing w:val="2"/>
          <w:sz w:val="24"/>
          <w:szCs w:val="24"/>
          <w:lang w:eastAsia="en-AU"/>
        </w:rPr>
        <w:t>e</w:t>
      </w:r>
      <w:r w:rsidRPr="00B11FA3">
        <w:rPr>
          <w:rFonts w:ascii="Arial" w:eastAsia="Times New Roman" w:hAnsi="Arial" w:cs="Arial"/>
          <w:color w:val="000000"/>
          <w:sz w:val="24"/>
          <w:szCs w:val="24"/>
          <w:lang w:eastAsia="en-AU"/>
        </w:rPr>
        <w:t>nt</w:t>
      </w:r>
      <w:r w:rsidRPr="00B11FA3">
        <w:rPr>
          <w:rFonts w:ascii="Arial" w:eastAsia="Times New Roman" w:hAnsi="Arial" w:cs="Arial"/>
          <w:color w:val="000000"/>
          <w:spacing w:val="-14"/>
          <w:sz w:val="24"/>
          <w:szCs w:val="24"/>
          <w:lang w:eastAsia="en-AU"/>
        </w:rPr>
        <w:t xml:space="preserve"> </w:t>
      </w:r>
      <w:r w:rsidRPr="00B11FA3">
        <w:rPr>
          <w:rFonts w:ascii="Arial" w:eastAsia="Times New Roman" w:hAnsi="Arial" w:cs="Arial"/>
          <w:color w:val="000000"/>
          <w:sz w:val="24"/>
          <w:szCs w:val="24"/>
          <w:lang w:eastAsia="en-AU"/>
        </w:rPr>
        <w:t>and</w:t>
      </w:r>
      <w:r w:rsidRPr="00B11FA3">
        <w:rPr>
          <w:rFonts w:ascii="Arial" w:eastAsia="Times New Roman" w:hAnsi="Arial" w:cs="Arial"/>
          <w:color w:val="000000"/>
          <w:spacing w:val="-4"/>
          <w:sz w:val="24"/>
          <w:szCs w:val="24"/>
          <w:lang w:eastAsia="en-AU"/>
        </w:rPr>
        <w:t xml:space="preserve"> </w:t>
      </w:r>
      <w:r w:rsidRPr="00B11FA3">
        <w:rPr>
          <w:rFonts w:ascii="Arial" w:eastAsia="Times New Roman" w:hAnsi="Arial" w:cs="Arial"/>
          <w:color w:val="000000"/>
          <w:sz w:val="24"/>
          <w:szCs w:val="24"/>
          <w:lang w:eastAsia="en-AU"/>
        </w:rPr>
        <w:t>most</w:t>
      </w:r>
      <w:r w:rsidRPr="00B11FA3">
        <w:rPr>
          <w:rFonts w:ascii="Arial" w:eastAsia="Times New Roman" w:hAnsi="Arial" w:cs="Arial"/>
          <w:color w:val="000000"/>
          <w:spacing w:val="-5"/>
          <w:sz w:val="24"/>
          <w:szCs w:val="24"/>
          <w:lang w:eastAsia="en-AU"/>
        </w:rPr>
        <w:t xml:space="preserve"> </w:t>
      </w:r>
      <w:r w:rsidRPr="00B11FA3">
        <w:rPr>
          <w:rFonts w:ascii="Arial" w:eastAsia="Times New Roman" w:hAnsi="Arial" w:cs="Arial"/>
          <w:color w:val="000000"/>
          <w:sz w:val="24"/>
          <w:szCs w:val="24"/>
          <w:lang w:eastAsia="en-AU"/>
        </w:rPr>
        <w:t>recent</w:t>
      </w:r>
      <w:r w:rsidRPr="00B11FA3">
        <w:rPr>
          <w:rFonts w:ascii="Arial" w:eastAsia="Times New Roman" w:hAnsi="Arial" w:cs="Arial"/>
          <w:color w:val="000000"/>
          <w:spacing w:val="-7"/>
          <w:sz w:val="24"/>
          <w:szCs w:val="24"/>
          <w:lang w:eastAsia="en-AU"/>
        </w:rPr>
        <w:t xml:space="preserve"> </w:t>
      </w:r>
      <w:r w:rsidRPr="00B11FA3">
        <w:rPr>
          <w:rFonts w:ascii="Arial" w:eastAsia="Times New Roman" w:hAnsi="Arial" w:cs="Arial"/>
          <w:color w:val="000000"/>
          <w:sz w:val="24"/>
          <w:szCs w:val="24"/>
          <w:lang w:eastAsia="en-AU"/>
        </w:rPr>
        <w:t>results</w:t>
      </w:r>
    </w:p>
    <w:p w14:paraId="0FE73142" w14:textId="77777777" w:rsidR="00D4501E" w:rsidRPr="00B11FA3" w:rsidRDefault="00D4501E" w:rsidP="00D4501E">
      <w:pPr>
        <w:widowControl w:val="0"/>
        <w:autoSpaceDE w:val="0"/>
        <w:autoSpaceDN w:val="0"/>
        <w:adjustRightInd w:val="0"/>
        <w:spacing w:after="240" w:line="240" w:lineRule="auto"/>
        <w:ind w:left="993" w:right="-20" w:hanging="426"/>
        <w:rPr>
          <w:rFonts w:ascii="Arial" w:eastAsia="Times New Roman" w:hAnsi="Arial" w:cs="Arial"/>
          <w:color w:val="000000"/>
          <w:sz w:val="24"/>
          <w:szCs w:val="24"/>
          <w:lang w:eastAsia="en-AU"/>
        </w:rPr>
      </w:pPr>
      <w:r w:rsidRPr="00B11FA3">
        <w:rPr>
          <w:rFonts w:ascii="Arial" w:eastAsia="Times New Roman" w:hAnsi="Arial" w:cs="Arial"/>
          <w:color w:val="000000"/>
          <w:spacing w:val="-1"/>
          <w:sz w:val="24"/>
          <w:szCs w:val="24"/>
          <w:lang w:eastAsia="en-AU"/>
        </w:rPr>
        <w:t>c</w:t>
      </w:r>
      <w:r w:rsidRPr="00B11FA3">
        <w:rPr>
          <w:rFonts w:ascii="Arial" w:eastAsia="Times New Roman" w:hAnsi="Arial" w:cs="Arial"/>
          <w:color w:val="000000"/>
          <w:sz w:val="24"/>
          <w:szCs w:val="24"/>
          <w:lang w:eastAsia="en-AU"/>
        </w:rPr>
        <w:t>)</w:t>
      </w:r>
      <w:r w:rsidRPr="00B11FA3">
        <w:rPr>
          <w:rFonts w:ascii="Arial" w:eastAsia="Times New Roman" w:hAnsi="Arial" w:cs="Arial"/>
          <w:color w:val="000000"/>
          <w:sz w:val="24"/>
          <w:szCs w:val="24"/>
          <w:lang w:eastAsia="en-AU"/>
        </w:rPr>
        <w:tab/>
      </w:r>
      <w:proofErr w:type="gramStart"/>
      <w:r w:rsidR="003D74BE">
        <w:rPr>
          <w:rFonts w:ascii="Arial" w:eastAsia="Times New Roman" w:hAnsi="Arial" w:cs="Arial"/>
          <w:color w:val="000000"/>
          <w:sz w:val="24"/>
          <w:szCs w:val="24"/>
          <w:lang w:eastAsia="en-AU"/>
        </w:rPr>
        <w:t>a</w:t>
      </w:r>
      <w:proofErr w:type="gramEnd"/>
      <w:r w:rsidR="003D74BE">
        <w:rPr>
          <w:rFonts w:ascii="Arial" w:eastAsia="Times New Roman" w:hAnsi="Arial" w:cs="Arial"/>
          <w:color w:val="000000"/>
          <w:sz w:val="24"/>
          <w:szCs w:val="24"/>
          <w:lang w:eastAsia="en-AU"/>
        </w:rPr>
        <w:t xml:space="preserve"> </w:t>
      </w:r>
      <w:r w:rsidRPr="00B11FA3">
        <w:rPr>
          <w:rFonts w:ascii="Arial" w:eastAsia="Times New Roman" w:hAnsi="Arial" w:cs="Arial"/>
          <w:color w:val="000000"/>
          <w:sz w:val="24"/>
          <w:szCs w:val="24"/>
          <w:lang w:eastAsia="en-AU"/>
        </w:rPr>
        <w:t>medication</w:t>
      </w:r>
      <w:r w:rsidRPr="00B11FA3">
        <w:rPr>
          <w:rFonts w:ascii="Arial" w:eastAsia="Times New Roman" w:hAnsi="Arial" w:cs="Arial"/>
          <w:color w:val="000000"/>
          <w:spacing w:val="-14"/>
          <w:sz w:val="24"/>
          <w:szCs w:val="24"/>
          <w:lang w:eastAsia="en-AU"/>
        </w:rPr>
        <w:t xml:space="preserve"> </w:t>
      </w:r>
      <w:r w:rsidRPr="00B11FA3">
        <w:rPr>
          <w:rFonts w:ascii="Arial" w:eastAsia="Times New Roman" w:hAnsi="Arial" w:cs="Arial"/>
          <w:color w:val="000000"/>
          <w:sz w:val="24"/>
          <w:szCs w:val="24"/>
          <w:lang w:eastAsia="en-AU"/>
        </w:rPr>
        <w:t>list</w:t>
      </w:r>
      <w:r w:rsidRPr="00B11FA3">
        <w:rPr>
          <w:rFonts w:ascii="Arial" w:eastAsia="Times New Roman" w:hAnsi="Arial" w:cs="Arial"/>
          <w:color w:val="000000"/>
          <w:spacing w:val="-3"/>
          <w:sz w:val="24"/>
          <w:szCs w:val="24"/>
          <w:lang w:eastAsia="en-AU"/>
        </w:rPr>
        <w:t xml:space="preserve"> </w:t>
      </w:r>
      <w:r w:rsidRPr="00B11FA3">
        <w:rPr>
          <w:rFonts w:ascii="Arial" w:eastAsia="Times New Roman" w:hAnsi="Arial" w:cs="Arial"/>
          <w:color w:val="000000"/>
          <w:sz w:val="24"/>
          <w:szCs w:val="24"/>
          <w:lang w:eastAsia="en-AU"/>
        </w:rPr>
        <w:t>inc</w:t>
      </w:r>
      <w:r w:rsidRPr="00B11FA3">
        <w:rPr>
          <w:rFonts w:ascii="Arial" w:eastAsia="Times New Roman" w:hAnsi="Arial" w:cs="Arial"/>
          <w:color w:val="000000"/>
          <w:spacing w:val="-1"/>
          <w:sz w:val="24"/>
          <w:szCs w:val="24"/>
          <w:lang w:eastAsia="en-AU"/>
        </w:rPr>
        <w:t>l</w:t>
      </w:r>
      <w:r w:rsidRPr="00B11FA3">
        <w:rPr>
          <w:rFonts w:ascii="Arial" w:eastAsia="Times New Roman" w:hAnsi="Arial" w:cs="Arial"/>
          <w:color w:val="000000"/>
          <w:sz w:val="24"/>
          <w:szCs w:val="24"/>
          <w:lang w:eastAsia="en-AU"/>
        </w:rPr>
        <w:t>uding</w:t>
      </w:r>
      <w:r w:rsidRPr="00B11FA3">
        <w:rPr>
          <w:rFonts w:ascii="Arial" w:eastAsia="Times New Roman" w:hAnsi="Arial" w:cs="Arial"/>
          <w:color w:val="000000"/>
          <w:spacing w:val="-11"/>
          <w:sz w:val="24"/>
          <w:szCs w:val="24"/>
          <w:lang w:eastAsia="en-AU"/>
        </w:rPr>
        <w:t xml:space="preserve"> </w:t>
      </w:r>
      <w:r w:rsidRPr="00B11FA3">
        <w:rPr>
          <w:rFonts w:ascii="Arial" w:eastAsia="Times New Roman" w:hAnsi="Arial" w:cs="Arial"/>
          <w:color w:val="000000"/>
          <w:sz w:val="24"/>
          <w:szCs w:val="24"/>
          <w:lang w:eastAsia="en-AU"/>
        </w:rPr>
        <w:t>dose</w:t>
      </w:r>
      <w:r w:rsidRPr="00B11FA3">
        <w:rPr>
          <w:rFonts w:ascii="Arial" w:eastAsia="Times New Roman" w:hAnsi="Arial" w:cs="Arial"/>
          <w:color w:val="000000"/>
          <w:spacing w:val="-6"/>
          <w:sz w:val="24"/>
          <w:szCs w:val="24"/>
          <w:lang w:eastAsia="en-AU"/>
        </w:rPr>
        <w:t xml:space="preserve"> </w:t>
      </w:r>
      <w:r w:rsidRPr="00B11FA3">
        <w:rPr>
          <w:rFonts w:ascii="Arial" w:eastAsia="Times New Roman" w:hAnsi="Arial" w:cs="Arial"/>
          <w:color w:val="000000"/>
          <w:sz w:val="24"/>
          <w:szCs w:val="24"/>
          <w:lang w:eastAsia="en-AU"/>
        </w:rPr>
        <w:t>frequency</w:t>
      </w:r>
      <w:r w:rsidRPr="00B11FA3">
        <w:rPr>
          <w:rFonts w:ascii="Arial" w:eastAsia="Times New Roman" w:hAnsi="Arial" w:cs="Arial"/>
          <w:color w:val="000000"/>
          <w:spacing w:val="-11"/>
          <w:sz w:val="24"/>
          <w:szCs w:val="24"/>
          <w:lang w:eastAsia="en-AU"/>
        </w:rPr>
        <w:t xml:space="preserve"> </w:t>
      </w:r>
      <w:r w:rsidRPr="00B11FA3">
        <w:rPr>
          <w:rFonts w:ascii="Arial" w:eastAsia="Times New Roman" w:hAnsi="Arial" w:cs="Arial"/>
          <w:color w:val="000000"/>
          <w:sz w:val="24"/>
          <w:szCs w:val="24"/>
          <w:lang w:eastAsia="en-AU"/>
        </w:rPr>
        <w:t>and</w:t>
      </w:r>
      <w:r w:rsidRPr="00B11FA3">
        <w:rPr>
          <w:rFonts w:ascii="Arial" w:eastAsia="Times New Roman" w:hAnsi="Arial" w:cs="Arial"/>
          <w:color w:val="000000"/>
          <w:spacing w:val="-4"/>
          <w:sz w:val="24"/>
          <w:szCs w:val="24"/>
          <w:lang w:eastAsia="en-AU"/>
        </w:rPr>
        <w:t xml:space="preserve"> </w:t>
      </w:r>
      <w:r w:rsidRPr="00B11FA3">
        <w:rPr>
          <w:rFonts w:ascii="Arial" w:eastAsia="Times New Roman" w:hAnsi="Arial" w:cs="Arial"/>
          <w:color w:val="000000"/>
          <w:sz w:val="24"/>
          <w:szCs w:val="24"/>
          <w:lang w:eastAsia="en-AU"/>
        </w:rPr>
        <w:t>kno</w:t>
      </w:r>
      <w:r w:rsidRPr="00B11FA3">
        <w:rPr>
          <w:rFonts w:ascii="Arial" w:eastAsia="Times New Roman" w:hAnsi="Arial" w:cs="Arial"/>
          <w:color w:val="000000"/>
          <w:spacing w:val="-1"/>
          <w:sz w:val="24"/>
          <w:szCs w:val="24"/>
          <w:lang w:eastAsia="en-AU"/>
        </w:rPr>
        <w:t>w</w:t>
      </w:r>
      <w:r w:rsidRPr="00B11FA3">
        <w:rPr>
          <w:rFonts w:ascii="Arial" w:eastAsia="Times New Roman" w:hAnsi="Arial" w:cs="Arial"/>
          <w:color w:val="000000"/>
          <w:sz w:val="24"/>
          <w:szCs w:val="24"/>
          <w:lang w:eastAsia="en-AU"/>
        </w:rPr>
        <w:t>n</w:t>
      </w:r>
      <w:r w:rsidRPr="00B11FA3">
        <w:rPr>
          <w:rFonts w:ascii="Arial" w:eastAsia="Times New Roman" w:hAnsi="Arial" w:cs="Arial"/>
          <w:color w:val="000000"/>
          <w:spacing w:val="-8"/>
          <w:sz w:val="24"/>
          <w:szCs w:val="24"/>
          <w:lang w:eastAsia="en-AU"/>
        </w:rPr>
        <w:t xml:space="preserve"> </w:t>
      </w:r>
      <w:r w:rsidRPr="00B11FA3">
        <w:rPr>
          <w:rFonts w:ascii="Arial" w:eastAsia="Times New Roman" w:hAnsi="Arial" w:cs="Arial"/>
          <w:color w:val="000000"/>
          <w:sz w:val="24"/>
          <w:szCs w:val="24"/>
          <w:lang w:eastAsia="en-AU"/>
        </w:rPr>
        <w:t>adherence</w:t>
      </w:r>
    </w:p>
    <w:p w14:paraId="33595D2F" w14:textId="77777777" w:rsidR="00D4501E" w:rsidRPr="00B11FA3" w:rsidRDefault="00D4501E" w:rsidP="00D4501E">
      <w:pPr>
        <w:widowControl w:val="0"/>
        <w:autoSpaceDE w:val="0"/>
        <w:autoSpaceDN w:val="0"/>
        <w:adjustRightInd w:val="0"/>
        <w:spacing w:after="240" w:line="240" w:lineRule="auto"/>
        <w:ind w:left="993" w:right="-20" w:hanging="426"/>
        <w:rPr>
          <w:rFonts w:ascii="Arial" w:eastAsia="Times New Roman" w:hAnsi="Arial" w:cs="Arial"/>
          <w:color w:val="000000"/>
          <w:sz w:val="24"/>
          <w:szCs w:val="24"/>
          <w:lang w:eastAsia="en-AU"/>
        </w:rPr>
      </w:pPr>
      <w:r w:rsidRPr="00B11FA3">
        <w:rPr>
          <w:rFonts w:ascii="Arial" w:eastAsia="Times New Roman" w:hAnsi="Arial" w:cs="Arial"/>
          <w:color w:val="000000"/>
          <w:spacing w:val="1"/>
          <w:sz w:val="24"/>
          <w:szCs w:val="24"/>
          <w:lang w:eastAsia="en-AU"/>
        </w:rPr>
        <w:t>d</w:t>
      </w:r>
      <w:r w:rsidRPr="00B11FA3">
        <w:rPr>
          <w:rFonts w:ascii="Arial" w:eastAsia="Times New Roman" w:hAnsi="Arial" w:cs="Arial"/>
          <w:color w:val="000000"/>
          <w:sz w:val="24"/>
          <w:szCs w:val="24"/>
          <w:lang w:eastAsia="en-AU"/>
        </w:rPr>
        <w:t>)</w:t>
      </w:r>
      <w:r w:rsidRPr="00B11FA3">
        <w:rPr>
          <w:rFonts w:ascii="Arial" w:eastAsia="Times New Roman" w:hAnsi="Arial" w:cs="Arial"/>
          <w:color w:val="000000"/>
          <w:sz w:val="24"/>
          <w:szCs w:val="24"/>
          <w:lang w:eastAsia="en-AU"/>
        </w:rPr>
        <w:tab/>
      </w:r>
      <w:proofErr w:type="gramStart"/>
      <w:r w:rsidR="003D74BE">
        <w:rPr>
          <w:rFonts w:ascii="Arial" w:eastAsia="Times New Roman" w:hAnsi="Arial" w:cs="Arial"/>
          <w:color w:val="000000"/>
          <w:sz w:val="24"/>
          <w:szCs w:val="24"/>
          <w:lang w:eastAsia="en-AU"/>
        </w:rPr>
        <w:t>a</w:t>
      </w:r>
      <w:proofErr w:type="gramEnd"/>
      <w:r w:rsidR="003D74BE">
        <w:rPr>
          <w:rFonts w:ascii="Arial" w:eastAsia="Times New Roman" w:hAnsi="Arial" w:cs="Arial"/>
          <w:color w:val="000000"/>
          <w:sz w:val="24"/>
          <w:szCs w:val="24"/>
          <w:lang w:eastAsia="en-AU"/>
        </w:rPr>
        <w:t xml:space="preserve"> list of </w:t>
      </w:r>
      <w:r w:rsidRPr="00B11FA3">
        <w:rPr>
          <w:rFonts w:ascii="Arial" w:eastAsia="Times New Roman" w:hAnsi="Arial" w:cs="Arial"/>
          <w:color w:val="000000"/>
          <w:sz w:val="24"/>
          <w:szCs w:val="24"/>
          <w:lang w:eastAsia="en-AU"/>
        </w:rPr>
        <w:t>allergies</w:t>
      </w:r>
      <w:r w:rsidRPr="00B11FA3">
        <w:rPr>
          <w:rFonts w:ascii="Arial" w:eastAsia="Times New Roman" w:hAnsi="Arial" w:cs="Arial"/>
          <w:color w:val="000000"/>
          <w:spacing w:val="-9"/>
          <w:sz w:val="24"/>
          <w:szCs w:val="24"/>
          <w:lang w:eastAsia="en-AU"/>
        </w:rPr>
        <w:t xml:space="preserve"> </w:t>
      </w:r>
      <w:r w:rsidRPr="00B11FA3">
        <w:rPr>
          <w:rFonts w:ascii="Arial" w:eastAsia="Times New Roman" w:hAnsi="Arial" w:cs="Arial"/>
          <w:color w:val="000000"/>
          <w:sz w:val="24"/>
          <w:szCs w:val="24"/>
          <w:lang w:eastAsia="en-AU"/>
        </w:rPr>
        <w:t>and</w:t>
      </w:r>
      <w:r w:rsidRPr="00B11FA3">
        <w:rPr>
          <w:rFonts w:ascii="Arial" w:eastAsia="Times New Roman" w:hAnsi="Arial" w:cs="Arial"/>
          <w:color w:val="000000"/>
          <w:spacing w:val="-4"/>
          <w:sz w:val="24"/>
          <w:szCs w:val="24"/>
          <w:lang w:eastAsia="en-AU"/>
        </w:rPr>
        <w:t xml:space="preserve"> </w:t>
      </w:r>
      <w:r w:rsidRPr="00B11FA3">
        <w:rPr>
          <w:rFonts w:ascii="Arial" w:eastAsia="Times New Roman" w:hAnsi="Arial" w:cs="Arial"/>
          <w:color w:val="000000"/>
          <w:sz w:val="24"/>
          <w:szCs w:val="24"/>
          <w:lang w:eastAsia="en-AU"/>
        </w:rPr>
        <w:t>adverse</w:t>
      </w:r>
      <w:r w:rsidRPr="00B11FA3">
        <w:rPr>
          <w:rFonts w:ascii="Arial" w:eastAsia="Times New Roman" w:hAnsi="Arial" w:cs="Arial"/>
          <w:color w:val="000000"/>
          <w:spacing w:val="-9"/>
          <w:sz w:val="24"/>
          <w:szCs w:val="24"/>
          <w:lang w:eastAsia="en-AU"/>
        </w:rPr>
        <w:t xml:space="preserve"> </w:t>
      </w:r>
      <w:r w:rsidRPr="00B11FA3">
        <w:rPr>
          <w:rFonts w:ascii="Arial" w:eastAsia="Times New Roman" w:hAnsi="Arial" w:cs="Arial"/>
          <w:color w:val="000000"/>
          <w:sz w:val="24"/>
          <w:szCs w:val="24"/>
          <w:lang w:eastAsia="en-AU"/>
        </w:rPr>
        <w:t>reactions</w:t>
      </w:r>
    </w:p>
    <w:p w14:paraId="0658B45C" w14:textId="77777777" w:rsidR="00D4501E" w:rsidRPr="00B11FA3" w:rsidRDefault="00D4501E" w:rsidP="00D4501E">
      <w:pPr>
        <w:widowControl w:val="0"/>
        <w:autoSpaceDE w:val="0"/>
        <w:autoSpaceDN w:val="0"/>
        <w:adjustRightInd w:val="0"/>
        <w:spacing w:after="240" w:line="240" w:lineRule="auto"/>
        <w:ind w:left="993" w:right="-20" w:hanging="426"/>
        <w:rPr>
          <w:rFonts w:ascii="Arial" w:eastAsia="Times New Roman" w:hAnsi="Arial" w:cs="Arial"/>
          <w:color w:val="000000"/>
          <w:sz w:val="24"/>
          <w:szCs w:val="24"/>
          <w:lang w:eastAsia="en-AU"/>
        </w:rPr>
      </w:pPr>
      <w:r w:rsidRPr="00B11FA3">
        <w:rPr>
          <w:rFonts w:ascii="Arial" w:eastAsia="Times New Roman" w:hAnsi="Arial" w:cs="Arial"/>
          <w:color w:val="000000"/>
          <w:spacing w:val="-1"/>
          <w:sz w:val="24"/>
          <w:szCs w:val="24"/>
          <w:lang w:eastAsia="en-AU"/>
        </w:rPr>
        <w:t>e</w:t>
      </w:r>
      <w:r w:rsidRPr="00B11FA3">
        <w:rPr>
          <w:rFonts w:ascii="Arial" w:eastAsia="Times New Roman" w:hAnsi="Arial" w:cs="Arial"/>
          <w:color w:val="000000"/>
          <w:sz w:val="24"/>
          <w:szCs w:val="24"/>
          <w:lang w:eastAsia="en-AU"/>
        </w:rPr>
        <w:t>)</w:t>
      </w:r>
      <w:r w:rsidRPr="00B11FA3">
        <w:rPr>
          <w:rFonts w:ascii="Arial" w:eastAsia="Times New Roman" w:hAnsi="Arial" w:cs="Arial"/>
          <w:color w:val="000000"/>
          <w:sz w:val="24"/>
          <w:szCs w:val="24"/>
          <w:lang w:eastAsia="en-AU"/>
        </w:rPr>
        <w:tab/>
      </w:r>
      <w:proofErr w:type="gramStart"/>
      <w:r w:rsidRPr="00B11FA3">
        <w:rPr>
          <w:rFonts w:ascii="Arial" w:eastAsia="Times New Roman" w:hAnsi="Arial" w:cs="Arial"/>
          <w:color w:val="000000"/>
          <w:sz w:val="24"/>
          <w:szCs w:val="24"/>
          <w:lang w:eastAsia="en-AU"/>
        </w:rPr>
        <w:t>self</w:t>
      </w:r>
      <w:r w:rsidRPr="00B11FA3">
        <w:rPr>
          <w:rFonts w:ascii="Arial" w:eastAsia="Times New Roman" w:hAnsi="Arial" w:cs="Arial"/>
          <w:color w:val="000000"/>
          <w:spacing w:val="-4"/>
          <w:sz w:val="24"/>
          <w:szCs w:val="24"/>
          <w:lang w:eastAsia="en-AU"/>
        </w:rPr>
        <w:t>-</w:t>
      </w:r>
      <w:r w:rsidRPr="00B11FA3">
        <w:rPr>
          <w:rFonts w:ascii="Arial" w:eastAsia="Times New Roman" w:hAnsi="Arial" w:cs="Arial"/>
          <w:color w:val="000000"/>
          <w:spacing w:val="-2"/>
          <w:sz w:val="24"/>
          <w:szCs w:val="24"/>
          <w:lang w:eastAsia="en-AU"/>
        </w:rPr>
        <w:t>m</w:t>
      </w:r>
      <w:r w:rsidRPr="00B11FA3">
        <w:rPr>
          <w:rFonts w:ascii="Arial" w:eastAsia="Times New Roman" w:hAnsi="Arial" w:cs="Arial"/>
          <w:color w:val="000000"/>
          <w:spacing w:val="-1"/>
          <w:sz w:val="24"/>
          <w:szCs w:val="24"/>
          <w:lang w:eastAsia="en-AU"/>
        </w:rPr>
        <w:t>a</w:t>
      </w:r>
      <w:r w:rsidRPr="00B11FA3">
        <w:rPr>
          <w:rFonts w:ascii="Arial" w:eastAsia="Times New Roman" w:hAnsi="Arial" w:cs="Arial"/>
          <w:color w:val="000000"/>
          <w:sz w:val="24"/>
          <w:szCs w:val="24"/>
          <w:lang w:eastAsia="en-AU"/>
        </w:rPr>
        <w:t>nagement</w:t>
      </w:r>
      <w:proofErr w:type="gramEnd"/>
      <w:r w:rsidRPr="00B11FA3">
        <w:rPr>
          <w:rFonts w:ascii="Arial" w:eastAsia="Times New Roman" w:hAnsi="Arial" w:cs="Arial"/>
          <w:color w:val="000000"/>
          <w:spacing w:val="-14"/>
          <w:sz w:val="24"/>
          <w:szCs w:val="24"/>
          <w:lang w:eastAsia="en-AU"/>
        </w:rPr>
        <w:t xml:space="preserve"> </w:t>
      </w:r>
      <w:r w:rsidRPr="00B11FA3">
        <w:rPr>
          <w:rFonts w:ascii="Arial" w:eastAsia="Times New Roman" w:hAnsi="Arial" w:cs="Arial"/>
          <w:color w:val="000000"/>
          <w:sz w:val="24"/>
          <w:szCs w:val="24"/>
          <w:lang w:eastAsia="en-AU"/>
        </w:rPr>
        <w:t>go</w:t>
      </w:r>
      <w:r w:rsidRPr="00B11FA3">
        <w:rPr>
          <w:rFonts w:ascii="Arial" w:eastAsia="Times New Roman" w:hAnsi="Arial" w:cs="Arial"/>
          <w:color w:val="000000"/>
          <w:spacing w:val="-1"/>
          <w:sz w:val="24"/>
          <w:szCs w:val="24"/>
          <w:lang w:eastAsia="en-AU"/>
        </w:rPr>
        <w:t>a</w:t>
      </w:r>
      <w:r w:rsidRPr="00B11FA3">
        <w:rPr>
          <w:rFonts w:ascii="Arial" w:eastAsia="Times New Roman" w:hAnsi="Arial" w:cs="Arial"/>
          <w:color w:val="000000"/>
          <w:sz w:val="24"/>
          <w:szCs w:val="24"/>
          <w:lang w:eastAsia="en-AU"/>
        </w:rPr>
        <w:t>ls</w:t>
      </w:r>
      <w:r w:rsidRPr="00B11FA3">
        <w:rPr>
          <w:rFonts w:ascii="Arial" w:eastAsia="Times New Roman" w:hAnsi="Arial" w:cs="Arial"/>
          <w:color w:val="000000"/>
          <w:spacing w:val="-6"/>
          <w:sz w:val="24"/>
          <w:szCs w:val="24"/>
          <w:lang w:eastAsia="en-AU"/>
        </w:rPr>
        <w:t xml:space="preserve"> </w:t>
      </w:r>
      <w:r w:rsidRPr="00B11FA3">
        <w:rPr>
          <w:rFonts w:ascii="Arial" w:eastAsia="Times New Roman" w:hAnsi="Arial" w:cs="Arial"/>
          <w:color w:val="000000"/>
          <w:sz w:val="24"/>
          <w:szCs w:val="24"/>
          <w:lang w:eastAsia="en-AU"/>
        </w:rPr>
        <w:t>and</w:t>
      </w:r>
      <w:r w:rsidRPr="00B11FA3">
        <w:rPr>
          <w:rFonts w:ascii="Arial" w:eastAsia="Times New Roman" w:hAnsi="Arial" w:cs="Arial"/>
          <w:color w:val="000000"/>
          <w:spacing w:val="-4"/>
          <w:sz w:val="24"/>
          <w:szCs w:val="24"/>
          <w:lang w:eastAsia="en-AU"/>
        </w:rPr>
        <w:t xml:space="preserve"> </w:t>
      </w:r>
      <w:r w:rsidRPr="00B11FA3">
        <w:rPr>
          <w:rFonts w:ascii="Arial" w:eastAsia="Times New Roman" w:hAnsi="Arial" w:cs="Arial"/>
          <w:color w:val="000000"/>
          <w:sz w:val="24"/>
          <w:szCs w:val="24"/>
          <w:lang w:eastAsia="en-AU"/>
        </w:rPr>
        <w:t>strategies</w:t>
      </w:r>
    </w:p>
    <w:p w14:paraId="140BF090" w14:textId="77777777" w:rsidR="00D4501E" w:rsidRPr="00B11FA3" w:rsidRDefault="00D4501E" w:rsidP="00D4501E">
      <w:pPr>
        <w:widowControl w:val="0"/>
        <w:autoSpaceDE w:val="0"/>
        <w:autoSpaceDN w:val="0"/>
        <w:adjustRightInd w:val="0"/>
        <w:spacing w:after="240" w:line="240" w:lineRule="auto"/>
        <w:ind w:left="993" w:right="-20" w:hanging="426"/>
        <w:rPr>
          <w:rFonts w:ascii="Arial" w:eastAsia="Times New Roman" w:hAnsi="Arial" w:cs="Arial"/>
          <w:color w:val="000000"/>
          <w:sz w:val="24"/>
          <w:szCs w:val="24"/>
          <w:lang w:eastAsia="en-AU"/>
        </w:rPr>
      </w:pPr>
      <w:r w:rsidRPr="00B11FA3">
        <w:rPr>
          <w:rFonts w:ascii="Arial" w:eastAsia="Times New Roman" w:hAnsi="Arial" w:cs="Arial"/>
          <w:color w:val="000000"/>
          <w:spacing w:val="1"/>
          <w:sz w:val="24"/>
          <w:szCs w:val="24"/>
          <w:lang w:eastAsia="en-AU"/>
        </w:rPr>
        <w:t>f</w:t>
      </w:r>
      <w:r w:rsidRPr="00B11FA3">
        <w:rPr>
          <w:rFonts w:ascii="Arial" w:eastAsia="Times New Roman" w:hAnsi="Arial" w:cs="Arial"/>
          <w:color w:val="000000"/>
          <w:sz w:val="24"/>
          <w:szCs w:val="24"/>
          <w:lang w:eastAsia="en-AU"/>
        </w:rPr>
        <w:t>)</w:t>
      </w:r>
      <w:r w:rsidRPr="00B11FA3">
        <w:rPr>
          <w:rFonts w:ascii="Arial" w:eastAsia="Times New Roman" w:hAnsi="Arial" w:cs="Arial"/>
          <w:color w:val="000000"/>
          <w:sz w:val="24"/>
          <w:szCs w:val="24"/>
          <w:lang w:eastAsia="en-AU"/>
        </w:rPr>
        <w:tab/>
      </w:r>
      <w:proofErr w:type="gramStart"/>
      <w:r w:rsidRPr="00B11FA3">
        <w:rPr>
          <w:rFonts w:ascii="Arial" w:eastAsia="Times New Roman" w:hAnsi="Arial" w:cs="Arial"/>
          <w:color w:val="000000"/>
          <w:sz w:val="24"/>
          <w:szCs w:val="24"/>
          <w:lang w:eastAsia="en-AU"/>
        </w:rPr>
        <w:t>any</w:t>
      </w:r>
      <w:proofErr w:type="gramEnd"/>
      <w:r w:rsidRPr="00B11FA3">
        <w:rPr>
          <w:rFonts w:ascii="Arial" w:eastAsia="Times New Roman" w:hAnsi="Arial" w:cs="Arial"/>
          <w:color w:val="000000"/>
          <w:spacing w:val="-4"/>
          <w:sz w:val="24"/>
          <w:szCs w:val="24"/>
          <w:lang w:eastAsia="en-AU"/>
        </w:rPr>
        <w:t xml:space="preserve"> </w:t>
      </w:r>
      <w:r w:rsidRPr="00B11FA3">
        <w:rPr>
          <w:rFonts w:ascii="Arial" w:eastAsia="Times New Roman" w:hAnsi="Arial" w:cs="Arial"/>
          <w:color w:val="000000"/>
          <w:sz w:val="24"/>
          <w:szCs w:val="24"/>
          <w:lang w:eastAsia="en-AU"/>
        </w:rPr>
        <w:t>fa</w:t>
      </w:r>
      <w:r w:rsidRPr="00B11FA3">
        <w:rPr>
          <w:rFonts w:ascii="Arial" w:eastAsia="Times New Roman" w:hAnsi="Arial" w:cs="Arial"/>
          <w:color w:val="000000"/>
          <w:spacing w:val="-1"/>
          <w:sz w:val="24"/>
          <w:szCs w:val="24"/>
          <w:lang w:eastAsia="en-AU"/>
        </w:rPr>
        <w:t>m</w:t>
      </w:r>
      <w:r w:rsidRPr="00B11FA3">
        <w:rPr>
          <w:rFonts w:ascii="Arial" w:eastAsia="Times New Roman" w:hAnsi="Arial" w:cs="Arial"/>
          <w:color w:val="000000"/>
          <w:sz w:val="24"/>
          <w:szCs w:val="24"/>
          <w:lang w:eastAsia="en-AU"/>
        </w:rPr>
        <w:t>ily</w:t>
      </w:r>
      <w:r w:rsidRPr="00B11FA3">
        <w:rPr>
          <w:rFonts w:ascii="Arial" w:eastAsia="Times New Roman" w:hAnsi="Arial" w:cs="Arial"/>
          <w:color w:val="000000"/>
          <w:spacing w:val="-7"/>
          <w:sz w:val="24"/>
          <w:szCs w:val="24"/>
          <w:lang w:eastAsia="en-AU"/>
        </w:rPr>
        <w:t xml:space="preserve"> </w:t>
      </w:r>
      <w:r w:rsidRPr="00B11FA3">
        <w:rPr>
          <w:rFonts w:ascii="Arial" w:eastAsia="Times New Roman" w:hAnsi="Arial" w:cs="Arial"/>
          <w:color w:val="000000"/>
          <w:sz w:val="24"/>
          <w:szCs w:val="24"/>
          <w:lang w:eastAsia="en-AU"/>
        </w:rPr>
        <w:t>and/or</w:t>
      </w:r>
      <w:r w:rsidRPr="00B11FA3">
        <w:rPr>
          <w:rFonts w:ascii="Arial" w:eastAsia="Times New Roman" w:hAnsi="Arial" w:cs="Arial"/>
          <w:color w:val="000000"/>
          <w:spacing w:val="-2"/>
          <w:sz w:val="24"/>
          <w:szCs w:val="24"/>
          <w:lang w:eastAsia="en-AU"/>
        </w:rPr>
        <w:t xml:space="preserve"> </w:t>
      </w:r>
      <w:r w:rsidRPr="00B11FA3">
        <w:rPr>
          <w:rFonts w:ascii="Arial" w:eastAsia="Times New Roman" w:hAnsi="Arial" w:cs="Arial"/>
          <w:color w:val="000000"/>
          <w:sz w:val="24"/>
          <w:szCs w:val="24"/>
          <w:lang w:eastAsia="en-AU"/>
        </w:rPr>
        <w:t>carer</w:t>
      </w:r>
      <w:r w:rsidRPr="00B11FA3">
        <w:rPr>
          <w:rFonts w:ascii="Arial" w:eastAsia="Times New Roman" w:hAnsi="Arial" w:cs="Arial"/>
          <w:color w:val="000000"/>
          <w:spacing w:val="-6"/>
          <w:sz w:val="24"/>
          <w:szCs w:val="24"/>
          <w:lang w:eastAsia="en-AU"/>
        </w:rPr>
        <w:t xml:space="preserve"> </w:t>
      </w:r>
      <w:r w:rsidRPr="00B11FA3">
        <w:rPr>
          <w:rFonts w:ascii="Arial" w:eastAsia="Times New Roman" w:hAnsi="Arial" w:cs="Arial"/>
          <w:color w:val="000000"/>
          <w:sz w:val="24"/>
          <w:szCs w:val="24"/>
          <w:lang w:eastAsia="en-AU"/>
        </w:rPr>
        <w:t>contact</w:t>
      </w:r>
      <w:r w:rsidRPr="00B11FA3">
        <w:rPr>
          <w:rFonts w:ascii="Arial" w:eastAsia="Times New Roman" w:hAnsi="Arial" w:cs="Arial"/>
          <w:color w:val="000000"/>
          <w:spacing w:val="-8"/>
          <w:sz w:val="24"/>
          <w:szCs w:val="24"/>
          <w:lang w:eastAsia="en-AU"/>
        </w:rPr>
        <w:t xml:space="preserve"> </w:t>
      </w:r>
      <w:r w:rsidRPr="00B11FA3">
        <w:rPr>
          <w:rFonts w:ascii="Arial" w:eastAsia="Times New Roman" w:hAnsi="Arial" w:cs="Arial"/>
          <w:color w:val="000000"/>
          <w:sz w:val="24"/>
          <w:szCs w:val="24"/>
          <w:lang w:eastAsia="en-AU"/>
        </w:rPr>
        <w:t>details</w:t>
      </w:r>
    </w:p>
    <w:p w14:paraId="29186E33" w14:textId="77777777" w:rsidR="00D4501E" w:rsidRPr="00B11FA3" w:rsidRDefault="00D4501E" w:rsidP="00D4501E">
      <w:pPr>
        <w:widowControl w:val="0"/>
        <w:autoSpaceDE w:val="0"/>
        <w:autoSpaceDN w:val="0"/>
        <w:adjustRightInd w:val="0"/>
        <w:spacing w:after="240" w:line="240" w:lineRule="auto"/>
        <w:ind w:left="993" w:right="-20" w:hanging="426"/>
        <w:rPr>
          <w:rFonts w:ascii="Arial" w:eastAsia="Times New Roman" w:hAnsi="Arial" w:cs="Arial"/>
          <w:color w:val="000000"/>
          <w:sz w:val="24"/>
          <w:szCs w:val="24"/>
          <w:lang w:eastAsia="en-AU"/>
        </w:rPr>
      </w:pPr>
      <w:r w:rsidRPr="00B11FA3">
        <w:rPr>
          <w:rFonts w:ascii="Arial" w:eastAsia="Times New Roman" w:hAnsi="Arial" w:cs="Arial"/>
          <w:color w:val="000000"/>
          <w:spacing w:val="1"/>
          <w:sz w:val="24"/>
          <w:szCs w:val="24"/>
          <w:lang w:eastAsia="en-AU"/>
        </w:rPr>
        <w:t>g</w:t>
      </w:r>
      <w:r w:rsidRPr="00B11FA3">
        <w:rPr>
          <w:rFonts w:ascii="Arial" w:eastAsia="Times New Roman" w:hAnsi="Arial" w:cs="Arial"/>
          <w:color w:val="000000"/>
          <w:sz w:val="24"/>
          <w:szCs w:val="24"/>
          <w:lang w:eastAsia="en-AU"/>
        </w:rPr>
        <w:t>)</w:t>
      </w:r>
      <w:r w:rsidRPr="00B11FA3">
        <w:rPr>
          <w:rFonts w:ascii="Arial" w:eastAsia="Times New Roman" w:hAnsi="Arial" w:cs="Arial"/>
          <w:color w:val="000000"/>
          <w:sz w:val="24"/>
          <w:szCs w:val="24"/>
          <w:lang w:eastAsia="en-AU"/>
        </w:rPr>
        <w:tab/>
      </w:r>
      <w:proofErr w:type="gramStart"/>
      <w:r w:rsidRPr="00B11FA3">
        <w:rPr>
          <w:rFonts w:ascii="Arial" w:eastAsia="Times New Roman" w:hAnsi="Arial" w:cs="Arial"/>
          <w:color w:val="000000"/>
          <w:sz w:val="24"/>
          <w:szCs w:val="24"/>
          <w:lang w:eastAsia="en-AU"/>
        </w:rPr>
        <w:t>other</w:t>
      </w:r>
      <w:proofErr w:type="gramEnd"/>
      <w:r w:rsidRPr="00B11FA3">
        <w:rPr>
          <w:rFonts w:ascii="Arial" w:eastAsia="Times New Roman" w:hAnsi="Arial" w:cs="Arial"/>
          <w:color w:val="000000"/>
          <w:spacing w:val="-6"/>
          <w:sz w:val="24"/>
          <w:szCs w:val="24"/>
          <w:lang w:eastAsia="en-AU"/>
        </w:rPr>
        <w:t xml:space="preserve"> </w:t>
      </w:r>
      <w:r w:rsidRPr="00B11FA3">
        <w:rPr>
          <w:rFonts w:ascii="Arial" w:eastAsia="Times New Roman" w:hAnsi="Arial" w:cs="Arial"/>
          <w:color w:val="000000"/>
          <w:sz w:val="24"/>
          <w:szCs w:val="24"/>
          <w:lang w:eastAsia="en-AU"/>
        </w:rPr>
        <w:t>treatment</w:t>
      </w:r>
      <w:r w:rsidRPr="00B11FA3">
        <w:rPr>
          <w:rFonts w:ascii="Arial" w:eastAsia="Times New Roman" w:hAnsi="Arial" w:cs="Arial"/>
          <w:color w:val="000000"/>
          <w:spacing w:val="-11"/>
          <w:sz w:val="24"/>
          <w:szCs w:val="24"/>
          <w:lang w:eastAsia="en-AU"/>
        </w:rPr>
        <w:t xml:space="preserve"> </w:t>
      </w:r>
      <w:r w:rsidRPr="00B11FA3">
        <w:rPr>
          <w:rFonts w:ascii="Arial" w:eastAsia="Times New Roman" w:hAnsi="Arial" w:cs="Arial"/>
          <w:color w:val="000000"/>
          <w:sz w:val="24"/>
          <w:szCs w:val="24"/>
          <w:lang w:eastAsia="en-AU"/>
        </w:rPr>
        <w:t>prov</w:t>
      </w:r>
      <w:r w:rsidRPr="00B11FA3">
        <w:rPr>
          <w:rFonts w:ascii="Arial" w:eastAsia="Times New Roman" w:hAnsi="Arial" w:cs="Arial"/>
          <w:color w:val="000000"/>
          <w:spacing w:val="-1"/>
          <w:sz w:val="24"/>
          <w:szCs w:val="24"/>
          <w:lang w:eastAsia="en-AU"/>
        </w:rPr>
        <w:t>i</w:t>
      </w:r>
      <w:r w:rsidRPr="00B11FA3">
        <w:rPr>
          <w:rFonts w:ascii="Arial" w:eastAsia="Times New Roman" w:hAnsi="Arial" w:cs="Arial"/>
          <w:color w:val="000000"/>
          <w:sz w:val="24"/>
          <w:szCs w:val="24"/>
          <w:lang w:eastAsia="en-AU"/>
        </w:rPr>
        <w:t>ders</w:t>
      </w:r>
      <w:r w:rsidRPr="00B11FA3">
        <w:rPr>
          <w:rFonts w:ascii="Arial" w:eastAsia="Times New Roman" w:hAnsi="Arial" w:cs="Arial"/>
          <w:color w:val="000000"/>
          <w:spacing w:val="-11"/>
          <w:sz w:val="24"/>
          <w:szCs w:val="24"/>
          <w:lang w:eastAsia="en-AU"/>
        </w:rPr>
        <w:t xml:space="preserve"> </w:t>
      </w:r>
      <w:r w:rsidRPr="00B11FA3">
        <w:rPr>
          <w:rFonts w:ascii="Arial" w:eastAsia="Times New Roman" w:hAnsi="Arial" w:cs="Arial"/>
          <w:color w:val="000000"/>
          <w:sz w:val="24"/>
          <w:szCs w:val="24"/>
          <w:lang w:eastAsia="en-AU"/>
        </w:rPr>
        <w:t>and</w:t>
      </w:r>
      <w:r w:rsidRPr="00B11FA3">
        <w:rPr>
          <w:rFonts w:ascii="Arial" w:eastAsia="Times New Roman" w:hAnsi="Arial" w:cs="Arial"/>
          <w:color w:val="000000"/>
          <w:spacing w:val="-4"/>
          <w:sz w:val="24"/>
          <w:szCs w:val="24"/>
          <w:lang w:eastAsia="en-AU"/>
        </w:rPr>
        <w:t xml:space="preserve"> </w:t>
      </w:r>
      <w:r w:rsidRPr="00B11FA3">
        <w:rPr>
          <w:rFonts w:ascii="Arial" w:eastAsia="Times New Roman" w:hAnsi="Arial" w:cs="Arial"/>
          <w:color w:val="000000"/>
          <w:sz w:val="24"/>
          <w:szCs w:val="24"/>
          <w:lang w:eastAsia="en-AU"/>
        </w:rPr>
        <w:t>their</w:t>
      </w:r>
      <w:r w:rsidRPr="00B11FA3">
        <w:rPr>
          <w:rFonts w:ascii="Arial" w:eastAsia="Times New Roman" w:hAnsi="Arial" w:cs="Arial"/>
          <w:color w:val="000000"/>
          <w:spacing w:val="-5"/>
          <w:sz w:val="24"/>
          <w:szCs w:val="24"/>
          <w:lang w:eastAsia="en-AU"/>
        </w:rPr>
        <w:t xml:space="preserve"> </w:t>
      </w:r>
      <w:r w:rsidRPr="00B11FA3">
        <w:rPr>
          <w:rFonts w:ascii="Arial" w:eastAsia="Times New Roman" w:hAnsi="Arial" w:cs="Arial"/>
          <w:color w:val="000000"/>
          <w:sz w:val="24"/>
          <w:szCs w:val="24"/>
          <w:lang w:eastAsia="en-AU"/>
        </w:rPr>
        <w:t>contact</w:t>
      </w:r>
      <w:r w:rsidRPr="00B11FA3">
        <w:rPr>
          <w:rFonts w:ascii="Arial" w:eastAsia="Times New Roman" w:hAnsi="Arial" w:cs="Arial"/>
          <w:color w:val="000000"/>
          <w:spacing w:val="-8"/>
          <w:sz w:val="24"/>
          <w:szCs w:val="24"/>
          <w:lang w:eastAsia="en-AU"/>
        </w:rPr>
        <w:t xml:space="preserve"> </w:t>
      </w:r>
      <w:r w:rsidRPr="00B11FA3">
        <w:rPr>
          <w:rFonts w:ascii="Arial" w:eastAsia="Times New Roman" w:hAnsi="Arial" w:cs="Arial"/>
          <w:color w:val="000000"/>
          <w:sz w:val="24"/>
          <w:szCs w:val="24"/>
          <w:lang w:eastAsia="en-AU"/>
        </w:rPr>
        <w:t>details</w:t>
      </w:r>
    </w:p>
    <w:p w14:paraId="2948629C" w14:textId="77777777" w:rsidR="00D4501E" w:rsidRPr="00B11FA3" w:rsidRDefault="00D4501E" w:rsidP="00D4501E">
      <w:pPr>
        <w:widowControl w:val="0"/>
        <w:autoSpaceDE w:val="0"/>
        <w:autoSpaceDN w:val="0"/>
        <w:adjustRightInd w:val="0"/>
        <w:spacing w:after="240" w:line="240" w:lineRule="auto"/>
        <w:ind w:left="993" w:right="2600" w:hanging="426"/>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h)</w:t>
      </w:r>
      <w:r w:rsidRPr="00B11FA3">
        <w:rPr>
          <w:rFonts w:ascii="Arial" w:eastAsia="Times New Roman" w:hAnsi="Arial" w:cs="Arial"/>
          <w:color w:val="000000"/>
          <w:sz w:val="24"/>
          <w:szCs w:val="24"/>
          <w:lang w:eastAsia="en-AU"/>
        </w:rPr>
        <w:tab/>
      </w:r>
      <w:proofErr w:type="gramStart"/>
      <w:r w:rsidRPr="00B11FA3">
        <w:rPr>
          <w:rFonts w:ascii="Arial" w:eastAsia="Times New Roman" w:hAnsi="Arial" w:cs="Arial"/>
          <w:color w:val="000000"/>
          <w:sz w:val="24"/>
          <w:szCs w:val="24"/>
          <w:lang w:eastAsia="en-AU"/>
        </w:rPr>
        <w:t>referrals</w:t>
      </w:r>
      <w:proofErr w:type="gramEnd"/>
      <w:r w:rsidRPr="00B11FA3">
        <w:rPr>
          <w:rFonts w:ascii="Arial" w:eastAsia="Times New Roman" w:hAnsi="Arial" w:cs="Arial"/>
          <w:color w:val="000000"/>
          <w:sz w:val="24"/>
          <w:szCs w:val="24"/>
          <w:lang w:eastAsia="en-AU"/>
        </w:rPr>
        <w:t xml:space="preserve"> </w:t>
      </w:r>
    </w:p>
    <w:p w14:paraId="58FBCA78" w14:textId="77777777" w:rsidR="00D4501E" w:rsidRPr="00B11FA3" w:rsidRDefault="00D4501E" w:rsidP="00D4501E">
      <w:pPr>
        <w:widowControl w:val="0"/>
        <w:autoSpaceDE w:val="0"/>
        <w:autoSpaceDN w:val="0"/>
        <w:adjustRightInd w:val="0"/>
        <w:spacing w:after="240" w:line="240" w:lineRule="auto"/>
        <w:ind w:left="993" w:right="2600" w:hanging="426"/>
        <w:rPr>
          <w:rFonts w:ascii="Arial" w:eastAsia="Times New Roman" w:hAnsi="Arial" w:cs="Arial"/>
          <w:color w:val="000000"/>
          <w:sz w:val="24"/>
          <w:szCs w:val="24"/>
          <w:lang w:eastAsia="en-AU"/>
        </w:rPr>
      </w:pPr>
      <w:proofErr w:type="spellStart"/>
      <w:r w:rsidRPr="00B11FA3">
        <w:rPr>
          <w:rFonts w:ascii="Arial" w:eastAsia="Times New Roman" w:hAnsi="Arial" w:cs="Arial"/>
          <w:color w:val="000000"/>
          <w:sz w:val="24"/>
          <w:szCs w:val="24"/>
          <w:lang w:eastAsia="en-AU"/>
        </w:rPr>
        <w:t>i</w:t>
      </w:r>
      <w:proofErr w:type="spellEnd"/>
      <w:r w:rsidRPr="00B11FA3">
        <w:rPr>
          <w:rFonts w:ascii="Arial" w:eastAsia="Times New Roman" w:hAnsi="Arial" w:cs="Arial"/>
          <w:color w:val="000000"/>
          <w:sz w:val="24"/>
          <w:szCs w:val="24"/>
          <w:lang w:eastAsia="en-AU"/>
        </w:rPr>
        <w:t>)</w:t>
      </w:r>
      <w:r w:rsidRPr="00B11FA3">
        <w:rPr>
          <w:rFonts w:ascii="Arial" w:eastAsia="Times New Roman" w:hAnsi="Arial" w:cs="Arial"/>
          <w:color w:val="000000"/>
          <w:sz w:val="24"/>
          <w:szCs w:val="24"/>
          <w:lang w:eastAsia="en-AU"/>
        </w:rPr>
        <w:tab/>
      </w:r>
      <w:proofErr w:type="gramStart"/>
      <w:r w:rsidRPr="00B11FA3">
        <w:rPr>
          <w:rFonts w:ascii="Arial" w:eastAsia="Times New Roman" w:hAnsi="Arial" w:cs="Arial"/>
          <w:color w:val="000000"/>
          <w:sz w:val="24"/>
          <w:szCs w:val="24"/>
          <w:lang w:eastAsia="en-AU"/>
        </w:rPr>
        <w:t>devices</w:t>
      </w:r>
      <w:proofErr w:type="gramEnd"/>
      <w:r w:rsidRPr="00B11FA3">
        <w:rPr>
          <w:rFonts w:ascii="Arial" w:eastAsia="Times New Roman" w:hAnsi="Arial" w:cs="Arial"/>
          <w:color w:val="000000"/>
          <w:spacing w:val="-8"/>
          <w:sz w:val="24"/>
          <w:szCs w:val="24"/>
          <w:lang w:eastAsia="en-AU"/>
        </w:rPr>
        <w:t xml:space="preserve"> </w:t>
      </w:r>
      <w:r w:rsidRPr="00B11FA3">
        <w:rPr>
          <w:rFonts w:ascii="Arial" w:eastAsia="Times New Roman" w:hAnsi="Arial" w:cs="Arial"/>
          <w:color w:val="000000"/>
          <w:sz w:val="24"/>
          <w:szCs w:val="24"/>
          <w:lang w:eastAsia="en-AU"/>
        </w:rPr>
        <w:t>being</w:t>
      </w:r>
      <w:r w:rsidRPr="00B11FA3">
        <w:rPr>
          <w:rFonts w:ascii="Arial" w:eastAsia="Times New Roman" w:hAnsi="Arial" w:cs="Arial"/>
          <w:color w:val="000000"/>
          <w:spacing w:val="-6"/>
          <w:sz w:val="24"/>
          <w:szCs w:val="24"/>
          <w:lang w:eastAsia="en-AU"/>
        </w:rPr>
        <w:t xml:space="preserve"> </w:t>
      </w:r>
      <w:r w:rsidRPr="00B11FA3">
        <w:rPr>
          <w:rFonts w:ascii="Arial" w:eastAsia="Times New Roman" w:hAnsi="Arial" w:cs="Arial"/>
          <w:color w:val="000000"/>
          <w:sz w:val="24"/>
          <w:szCs w:val="24"/>
          <w:lang w:eastAsia="en-AU"/>
        </w:rPr>
        <w:t>used.</w:t>
      </w:r>
    </w:p>
    <w:p w14:paraId="4E934897" w14:textId="77777777" w:rsidR="00C60AE9" w:rsidRPr="007902B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General Practices use a variety of Care Plan </w:t>
      </w:r>
      <w:r>
        <w:rPr>
          <w:rFonts w:ascii="Arial" w:eastAsia="Times New Roman" w:hAnsi="Arial" w:cs="Arial"/>
          <w:color w:val="000000"/>
          <w:sz w:val="24"/>
          <w:szCs w:val="24"/>
          <w:lang w:eastAsia="en-AU"/>
        </w:rPr>
        <w:t>templates and tools</w:t>
      </w:r>
      <w:r w:rsidRPr="00B11FA3">
        <w:rPr>
          <w:rFonts w:ascii="Arial" w:eastAsia="Times New Roman" w:hAnsi="Arial" w:cs="Arial"/>
          <w:color w:val="000000"/>
          <w:sz w:val="24"/>
          <w:szCs w:val="24"/>
          <w:lang w:eastAsia="en-AU"/>
        </w:rPr>
        <w:t xml:space="preserve">. As long as Care Plans are tailored to each individual participant and are treated as live and evolving documents, always based on participant needs, there is no specified template to be used for the comprehensive Care Plan. An example template is available </w:t>
      </w:r>
      <w:r>
        <w:rPr>
          <w:rFonts w:ascii="Arial" w:eastAsia="Times New Roman" w:hAnsi="Arial" w:cs="Arial"/>
          <w:color w:val="000000"/>
          <w:sz w:val="24"/>
          <w:szCs w:val="24"/>
          <w:lang w:eastAsia="en-AU"/>
        </w:rPr>
        <w:t xml:space="preserve">on the DVA website </w:t>
      </w:r>
      <w:r w:rsidRPr="00B11FA3">
        <w:rPr>
          <w:rFonts w:ascii="Arial" w:eastAsia="Times New Roman" w:hAnsi="Arial" w:cs="Arial"/>
          <w:color w:val="000000"/>
          <w:sz w:val="24"/>
          <w:szCs w:val="24"/>
          <w:lang w:eastAsia="en-AU"/>
        </w:rPr>
        <w:t>as an optional resource</w:t>
      </w:r>
      <w:r w:rsidR="002D51CD">
        <w:rPr>
          <w:rFonts w:ascii="Arial" w:eastAsia="Times New Roman" w:hAnsi="Arial" w:cs="Arial"/>
          <w:color w:val="000000"/>
          <w:sz w:val="24"/>
          <w:szCs w:val="24"/>
          <w:lang w:eastAsia="en-AU"/>
        </w:rPr>
        <w:t>.</w:t>
      </w:r>
      <w:r w:rsidRPr="00B11FA3">
        <w:rPr>
          <w:rFonts w:ascii="Arial" w:eastAsia="Times New Roman" w:hAnsi="Arial" w:cs="Arial"/>
          <w:sz w:val="24"/>
          <w:szCs w:val="24"/>
          <w:lang w:eastAsia="en-AU"/>
        </w:rPr>
        <w:t xml:space="preserve"> </w:t>
      </w:r>
    </w:p>
    <w:p w14:paraId="0354B162" w14:textId="77777777" w:rsidR="00D4501E" w:rsidRPr="00042224"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sz w:val="24"/>
          <w:szCs w:val="24"/>
          <w:lang w:eastAsia="en-AU"/>
        </w:rPr>
        <w:t xml:space="preserve">A copy of the </w:t>
      </w:r>
      <w:r w:rsidR="00DE1919">
        <w:rPr>
          <w:rFonts w:ascii="Arial" w:eastAsia="Times New Roman" w:hAnsi="Arial" w:cs="Arial"/>
          <w:sz w:val="24"/>
          <w:szCs w:val="24"/>
          <w:lang w:eastAsia="en-AU"/>
        </w:rPr>
        <w:t xml:space="preserve">signed </w:t>
      </w:r>
      <w:r>
        <w:rPr>
          <w:rFonts w:ascii="Arial" w:eastAsia="Times New Roman" w:hAnsi="Arial" w:cs="Arial"/>
          <w:sz w:val="24"/>
          <w:szCs w:val="24"/>
          <w:lang w:eastAsia="en-AU"/>
        </w:rPr>
        <w:t>C</w:t>
      </w:r>
      <w:r w:rsidRPr="00B11FA3">
        <w:rPr>
          <w:rFonts w:ascii="Arial" w:eastAsia="Times New Roman" w:hAnsi="Arial" w:cs="Arial"/>
          <w:sz w:val="24"/>
          <w:szCs w:val="24"/>
          <w:lang w:eastAsia="en-AU"/>
        </w:rPr>
        <w:t xml:space="preserve">are </w:t>
      </w:r>
      <w:r>
        <w:rPr>
          <w:rFonts w:ascii="Arial" w:eastAsia="Times New Roman" w:hAnsi="Arial" w:cs="Arial"/>
          <w:sz w:val="24"/>
          <w:szCs w:val="24"/>
          <w:lang w:eastAsia="en-AU"/>
        </w:rPr>
        <w:t>P</w:t>
      </w:r>
      <w:r w:rsidRPr="00B11FA3">
        <w:rPr>
          <w:rFonts w:ascii="Arial" w:eastAsia="Times New Roman" w:hAnsi="Arial" w:cs="Arial"/>
          <w:sz w:val="24"/>
          <w:szCs w:val="24"/>
          <w:lang w:eastAsia="en-AU"/>
        </w:rPr>
        <w:t xml:space="preserve">lan must be given to the </w:t>
      </w:r>
      <w:r w:rsidR="00504E73">
        <w:rPr>
          <w:rFonts w:ascii="Arial" w:eastAsia="Times New Roman" w:hAnsi="Arial" w:cs="Arial"/>
          <w:sz w:val="24"/>
          <w:szCs w:val="24"/>
          <w:lang w:eastAsia="en-AU"/>
        </w:rPr>
        <w:t>p</w:t>
      </w:r>
      <w:r w:rsidRPr="00B11FA3">
        <w:rPr>
          <w:rFonts w:ascii="Arial" w:eastAsia="Times New Roman" w:hAnsi="Arial" w:cs="Arial"/>
          <w:sz w:val="24"/>
          <w:szCs w:val="24"/>
          <w:lang w:eastAsia="en-AU"/>
        </w:rPr>
        <w:t>articipant.</w:t>
      </w:r>
    </w:p>
    <w:p w14:paraId="6325BEFC" w14:textId="77777777" w:rsidR="00D4501E" w:rsidRPr="00B11FA3" w:rsidRDefault="00D4501E" w:rsidP="00D4501E">
      <w:pPr>
        <w:keepNext/>
        <w:numPr>
          <w:ilvl w:val="0"/>
          <w:numId w:val="15"/>
        </w:numPr>
        <w:spacing w:after="240" w:line="240" w:lineRule="auto"/>
        <w:ind w:left="0" w:firstLine="0"/>
        <w:outlineLvl w:val="1"/>
        <w:rPr>
          <w:rFonts w:ascii="Arial" w:eastAsia="Times New Roman" w:hAnsi="Arial" w:cs="Arial"/>
          <w:b/>
          <w:bCs/>
          <w:sz w:val="24"/>
          <w:szCs w:val="24"/>
          <w:lang w:eastAsia="en-AU"/>
        </w:rPr>
      </w:pPr>
      <w:bookmarkStart w:id="44" w:name="OLE_LINK80"/>
      <w:bookmarkStart w:id="45" w:name="_Toc57896747"/>
      <w:bookmarkStart w:id="46" w:name="_Toc74303405"/>
      <w:r w:rsidRPr="00B11FA3">
        <w:rPr>
          <w:rFonts w:ascii="Arial" w:eastAsia="Times New Roman" w:hAnsi="Arial" w:cs="Arial"/>
          <w:b/>
          <w:bCs/>
          <w:sz w:val="24"/>
          <w:szCs w:val="24"/>
          <w:lang w:eastAsia="en-AU"/>
        </w:rPr>
        <w:t>Recording Enrolment</w:t>
      </w:r>
      <w:bookmarkEnd w:id="44"/>
      <w:bookmarkEnd w:id="45"/>
      <w:bookmarkEnd w:id="46"/>
    </w:p>
    <w:p w14:paraId="3A1CC734"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A patient is considered enrolled in the </w:t>
      </w:r>
      <w:r w:rsidR="00FE200C">
        <w:rPr>
          <w:rFonts w:ascii="Arial" w:eastAsia="Times New Roman" w:hAnsi="Arial" w:cs="Arial"/>
          <w:color w:val="000000"/>
          <w:sz w:val="24"/>
          <w:szCs w:val="24"/>
          <w:lang w:eastAsia="en-AU"/>
        </w:rPr>
        <w:t xml:space="preserve">CVC </w:t>
      </w:r>
      <w:r w:rsidRPr="00B11FA3">
        <w:rPr>
          <w:rFonts w:ascii="Arial" w:eastAsia="Times New Roman" w:hAnsi="Arial" w:cs="Arial"/>
          <w:color w:val="000000"/>
          <w:sz w:val="24"/>
          <w:szCs w:val="24"/>
          <w:lang w:eastAsia="en-AU"/>
        </w:rPr>
        <w:t>program when the above steps have been completed. There is no specific enrolment form and no information is provided to DVA</w:t>
      </w:r>
      <w:r w:rsidR="00DE1919">
        <w:rPr>
          <w:rFonts w:ascii="Arial" w:eastAsia="Times New Roman" w:hAnsi="Arial" w:cs="Arial"/>
          <w:color w:val="000000"/>
          <w:sz w:val="24"/>
          <w:szCs w:val="24"/>
          <w:lang w:eastAsia="en-AU"/>
        </w:rPr>
        <w:t xml:space="preserve"> by the GP</w:t>
      </w:r>
      <w:r w:rsidRPr="00B11FA3">
        <w:rPr>
          <w:rFonts w:ascii="Arial" w:eastAsia="Times New Roman" w:hAnsi="Arial" w:cs="Arial"/>
          <w:color w:val="000000"/>
          <w:sz w:val="24"/>
          <w:szCs w:val="24"/>
          <w:lang w:eastAsia="en-AU"/>
        </w:rPr>
        <w:t>.</w:t>
      </w:r>
    </w:p>
    <w:p w14:paraId="7D12F7D2" w14:textId="77777777" w:rsidR="00D4501E" w:rsidRPr="00042224"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At this time the enrolment, including the patient’s consent</w:t>
      </w:r>
      <w:r>
        <w:rPr>
          <w:rFonts w:ascii="Arial" w:eastAsia="Times New Roman" w:hAnsi="Arial" w:cs="Arial"/>
          <w:color w:val="000000"/>
          <w:sz w:val="24"/>
          <w:szCs w:val="24"/>
          <w:lang w:eastAsia="en-AU"/>
        </w:rPr>
        <w:t>,</w:t>
      </w:r>
      <w:r w:rsidRPr="00B11FA3">
        <w:rPr>
          <w:rFonts w:ascii="Arial" w:eastAsia="Times New Roman" w:hAnsi="Arial" w:cs="Arial"/>
          <w:color w:val="000000"/>
          <w:sz w:val="24"/>
          <w:szCs w:val="24"/>
          <w:lang w:eastAsia="en-AU"/>
        </w:rPr>
        <w:t xml:space="preserve"> must be noted on their </w:t>
      </w:r>
      <w:r>
        <w:rPr>
          <w:rFonts w:ascii="Arial" w:eastAsia="Times New Roman" w:hAnsi="Arial" w:cs="Arial"/>
          <w:color w:val="000000"/>
          <w:sz w:val="24"/>
          <w:szCs w:val="24"/>
          <w:lang w:eastAsia="en-AU"/>
        </w:rPr>
        <w:t xml:space="preserve">patient </w:t>
      </w:r>
      <w:r w:rsidRPr="00B11FA3">
        <w:rPr>
          <w:rFonts w:ascii="Arial" w:eastAsia="Times New Roman" w:hAnsi="Arial" w:cs="Arial"/>
          <w:color w:val="000000"/>
          <w:sz w:val="24"/>
          <w:szCs w:val="24"/>
          <w:lang w:eastAsia="en-AU"/>
        </w:rPr>
        <w:t>file and the</w:t>
      </w:r>
      <w:r w:rsidR="001C4607">
        <w:rPr>
          <w:rFonts w:ascii="Arial" w:eastAsia="Times New Roman" w:hAnsi="Arial" w:cs="Arial"/>
          <w:color w:val="000000"/>
          <w:sz w:val="24"/>
          <w:szCs w:val="24"/>
          <w:lang w:eastAsia="en-AU"/>
        </w:rPr>
        <w:t xml:space="preserve"> signed</w:t>
      </w:r>
      <w:r w:rsidRPr="00B11FA3">
        <w:rPr>
          <w:rFonts w:ascii="Arial" w:eastAsia="Times New Roman" w:hAnsi="Arial" w:cs="Arial"/>
          <w:color w:val="000000"/>
          <w:sz w:val="24"/>
          <w:szCs w:val="24"/>
          <w:lang w:eastAsia="en-AU"/>
        </w:rPr>
        <w:t xml:space="preserve"> Care Plan shared with the participant and all </w:t>
      </w:r>
      <w:r w:rsidR="00E8688F">
        <w:rPr>
          <w:rFonts w:ascii="Arial" w:eastAsia="Times New Roman" w:hAnsi="Arial" w:cs="Arial"/>
          <w:color w:val="000000"/>
          <w:sz w:val="24"/>
          <w:szCs w:val="24"/>
          <w:lang w:eastAsia="en-AU"/>
        </w:rPr>
        <w:t xml:space="preserve">broader </w:t>
      </w:r>
      <w:r w:rsidR="002D51CD">
        <w:rPr>
          <w:rFonts w:ascii="Arial" w:eastAsia="Times New Roman" w:hAnsi="Arial" w:cs="Arial"/>
          <w:color w:val="000000"/>
          <w:sz w:val="24"/>
          <w:szCs w:val="24"/>
          <w:lang w:eastAsia="en-AU"/>
        </w:rPr>
        <w:t>Care team</w:t>
      </w:r>
      <w:r>
        <w:rPr>
          <w:rFonts w:ascii="Arial" w:eastAsia="Times New Roman" w:hAnsi="Arial" w:cs="Arial"/>
          <w:color w:val="000000"/>
          <w:sz w:val="24"/>
          <w:szCs w:val="24"/>
          <w:lang w:eastAsia="en-AU"/>
        </w:rPr>
        <w:t xml:space="preserve"> members.</w:t>
      </w:r>
    </w:p>
    <w:p w14:paraId="5BBA1CA3" w14:textId="77777777" w:rsidR="00D4501E" w:rsidRPr="00B11FA3" w:rsidRDefault="00D4501E" w:rsidP="00D4501E">
      <w:pPr>
        <w:keepNext/>
        <w:numPr>
          <w:ilvl w:val="0"/>
          <w:numId w:val="15"/>
        </w:numPr>
        <w:spacing w:after="240" w:line="240" w:lineRule="auto"/>
        <w:ind w:left="0" w:firstLine="0"/>
        <w:outlineLvl w:val="1"/>
        <w:rPr>
          <w:rFonts w:ascii="Arial" w:eastAsia="Times New Roman" w:hAnsi="Arial" w:cs="Arial"/>
          <w:b/>
          <w:bCs/>
          <w:sz w:val="24"/>
          <w:szCs w:val="24"/>
          <w:lang w:eastAsia="en-AU"/>
        </w:rPr>
      </w:pPr>
      <w:bookmarkStart w:id="47" w:name="_Toc57896748"/>
      <w:bookmarkStart w:id="48" w:name="OLE_LINK24"/>
      <w:bookmarkStart w:id="49" w:name="_Toc74303406"/>
      <w:r w:rsidRPr="00B11FA3">
        <w:rPr>
          <w:rFonts w:ascii="Arial" w:eastAsia="Times New Roman" w:hAnsi="Arial" w:cs="Arial"/>
          <w:b/>
          <w:bCs/>
          <w:sz w:val="24"/>
          <w:szCs w:val="24"/>
          <w:lang w:eastAsia="en-AU"/>
        </w:rPr>
        <w:t>Claiming</w:t>
      </w:r>
      <w:bookmarkEnd w:id="47"/>
      <w:bookmarkEnd w:id="48"/>
      <w:bookmarkEnd w:id="49"/>
    </w:p>
    <w:p w14:paraId="0DE9820B"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There are four claim codes associated with the delivery of the CVC Program to be used by</w:t>
      </w:r>
      <w:r w:rsidR="00E8688F">
        <w:rPr>
          <w:rFonts w:ascii="Arial" w:eastAsia="Times New Roman" w:hAnsi="Arial" w:cs="Arial"/>
          <w:color w:val="000000"/>
          <w:sz w:val="24"/>
          <w:szCs w:val="24"/>
          <w:lang w:eastAsia="en-AU"/>
        </w:rPr>
        <w:t xml:space="preserve"> GP</w:t>
      </w:r>
      <w:r w:rsidRPr="00B11FA3">
        <w:rPr>
          <w:rFonts w:ascii="Arial" w:eastAsia="Times New Roman" w:hAnsi="Arial" w:cs="Arial"/>
          <w:color w:val="000000"/>
          <w:sz w:val="24"/>
          <w:szCs w:val="24"/>
          <w:lang w:eastAsia="en-AU"/>
        </w:rPr>
        <w:t xml:space="preserve"> practices</w:t>
      </w:r>
      <w:r w:rsidR="004552FE">
        <w:rPr>
          <w:rFonts w:ascii="Arial" w:eastAsia="Times New Roman" w:hAnsi="Arial" w:cs="Arial"/>
          <w:color w:val="000000"/>
          <w:sz w:val="24"/>
          <w:szCs w:val="24"/>
          <w:lang w:eastAsia="en-AU"/>
        </w:rPr>
        <w:t>:</w:t>
      </w:r>
    </w:p>
    <w:p w14:paraId="522E97E4" w14:textId="77777777" w:rsidR="00D4501E" w:rsidRPr="00B11FA3" w:rsidRDefault="00D4501E" w:rsidP="00D4501E">
      <w:pPr>
        <w:widowControl w:val="0"/>
        <w:numPr>
          <w:ilvl w:val="1"/>
          <w:numId w:val="2"/>
        </w:numPr>
        <w:autoSpaceDE w:val="0"/>
        <w:autoSpaceDN w:val="0"/>
        <w:adjustRightInd w:val="0"/>
        <w:spacing w:after="240" w:line="240" w:lineRule="auto"/>
        <w:ind w:left="993" w:right="89"/>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UP01 – Initial Assessment and Program Enrolment with a practice nurse</w:t>
      </w:r>
    </w:p>
    <w:p w14:paraId="6085F2FF" w14:textId="77777777" w:rsidR="00D4501E" w:rsidRPr="00B11FA3" w:rsidRDefault="00D4501E" w:rsidP="00D4501E">
      <w:pPr>
        <w:widowControl w:val="0"/>
        <w:numPr>
          <w:ilvl w:val="1"/>
          <w:numId w:val="2"/>
        </w:numPr>
        <w:autoSpaceDE w:val="0"/>
        <w:autoSpaceDN w:val="0"/>
        <w:adjustRightInd w:val="0"/>
        <w:spacing w:after="240" w:line="240" w:lineRule="auto"/>
        <w:ind w:left="993" w:right="89"/>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UP02 – Initial Assessment and Program Enrolment without a practice nurse</w:t>
      </w:r>
    </w:p>
    <w:p w14:paraId="0DC8136E" w14:textId="77777777" w:rsidR="00D4501E" w:rsidRPr="00B11FA3" w:rsidRDefault="00D4501E" w:rsidP="00D4501E">
      <w:pPr>
        <w:widowControl w:val="0"/>
        <w:numPr>
          <w:ilvl w:val="1"/>
          <w:numId w:val="2"/>
        </w:numPr>
        <w:autoSpaceDE w:val="0"/>
        <w:autoSpaceDN w:val="0"/>
        <w:adjustRightInd w:val="0"/>
        <w:spacing w:after="240" w:line="240" w:lineRule="auto"/>
        <w:ind w:left="993" w:right="89"/>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UP03 – </w:t>
      </w:r>
      <w:r w:rsidRPr="00B11FA3">
        <w:rPr>
          <w:rFonts w:ascii="Arial" w:eastAsia="Times New Roman" w:hAnsi="Arial" w:cs="Arial"/>
          <w:sz w:val="24"/>
          <w:szCs w:val="24"/>
          <w:lang w:eastAsia="en-AU"/>
        </w:rPr>
        <w:t xml:space="preserve">Completion of 90 day Period of Care – Review of Care Plan and Eligibility </w:t>
      </w:r>
      <w:r w:rsidRPr="00B11FA3">
        <w:rPr>
          <w:rFonts w:ascii="Arial" w:eastAsia="Times New Roman" w:hAnsi="Arial" w:cs="Arial"/>
          <w:color w:val="000000"/>
          <w:sz w:val="24"/>
          <w:szCs w:val="24"/>
          <w:lang w:eastAsia="en-AU"/>
        </w:rPr>
        <w:t>with a practice nurse</w:t>
      </w:r>
    </w:p>
    <w:p w14:paraId="4F9E20ED" w14:textId="77777777" w:rsidR="00D4501E" w:rsidRDefault="00D4501E" w:rsidP="00D4501E">
      <w:pPr>
        <w:widowControl w:val="0"/>
        <w:numPr>
          <w:ilvl w:val="1"/>
          <w:numId w:val="2"/>
        </w:numPr>
        <w:autoSpaceDE w:val="0"/>
        <w:autoSpaceDN w:val="0"/>
        <w:adjustRightInd w:val="0"/>
        <w:spacing w:after="240" w:line="240" w:lineRule="auto"/>
        <w:ind w:left="993" w:right="89"/>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UP04 – </w:t>
      </w:r>
      <w:r w:rsidRPr="00B11FA3">
        <w:rPr>
          <w:rFonts w:ascii="Arial" w:eastAsia="Times New Roman" w:hAnsi="Arial" w:cs="Arial"/>
          <w:sz w:val="24"/>
          <w:szCs w:val="24"/>
          <w:lang w:eastAsia="en-AU"/>
        </w:rPr>
        <w:t xml:space="preserve"> Completion of 90 day Period of Care – Review of Care Plan and Eligibility</w:t>
      </w:r>
      <w:r w:rsidRPr="00B11FA3">
        <w:rPr>
          <w:rFonts w:ascii="Arial" w:eastAsia="Times New Roman" w:hAnsi="Arial" w:cs="Arial"/>
          <w:color w:val="000000"/>
          <w:sz w:val="24"/>
          <w:szCs w:val="24"/>
          <w:lang w:eastAsia="en-AU"/>
        </w:rPr>
        <w:t xml:space="preserve"> without a practice nurse</w:t>
      </w:r>
    </w:p>
    <w:p w14:paraId="00620642" w14:textId="77777777" w:rsidR="00E8688F" w:rsidRPr="00B11FA3" w:rsidRDefault="00E8688F" w:rsidP="00E8688F">
      <w:pPr>
        <w:widowControl w:val="0"/>
        <w:autoSpaceDE w:val="0"/>
        <w:autoSpaceDN w:val="0"/>
        <w:adjustRightInd w:val="0"/>
        <w:spacing w:after="240" w:line="240" w:lineRule="auto"/>
        <w:ind w:left="709" w:right="89"/>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Claims are processed directly through Medicare. See </w:t>
      </w:r>
      <w:r w:rsidRPr="004552FE">
        <w:rPr>
          <w:rFonts w:ascii="Arial" w:eastAsia="Times New Roman" w:hAnsi="Arial" w:cs="Arial"/>
          <w:color w:val="000000"/>
          <w:sz w:val="24"/>
          <w:szCs w:val="24"/>
          <w:lang w:eastAsia="en-AU"/>
        </w:rPr>
        <w:t>clauses</w:t>
      </w:r>
      <w:r>
        <w:rPr>
          <w:rFonts w:ascii="Arial" w:eastAsia="Times New Roman" w:hAnsi="Arial" w:cs="Arial"/>
          <w:color w:val="000000"/>
          <w:sz w:val="24"/>
          <w:szCs w:val="24"/>
          <w:lang w:eastAsia="en-AU"/>
        </w:rPr>
        <w:t xml:space="preserve"> </w:t>
      </w:r>
      <w:r w:rsidR="00AB412E">
        <w:rPr>
          <w:rFonts w:ascii="Arial" w:eastAsia="Times New Roman" w:hAnsi="Arial" w:cs="Arial"/>
          <w:color w:val="000000"/>
          <w:sz w:val="24"/>
          <w:szCs w:val="24"/>
          <w:lang w:eastAsia="en-AU"/>
        </w:rPr>
        <w:t>under</w:t>
      </w:r>
      <w:r w:rsidR="00AB412E" w:rsidRPr="00AB412E">
        <w:rPr>
          <w:rFonts w:ascii="Arial" w:eastAsia="Times New Roman" w:hAnsi="Arial" w:cs="Arial"/>
          <w:b/>
          <w:bCs/>
          <w:sz w:val="24"/>
          <w:szCs w:val="24"/>
          <w:lang w:eastAsia="en-AU"/>
        </w:rPr>
        <w:t xml:space="preserve"> </w:t>
      </w:r>
      <w:proofErr w:type="gramStart"/>
      <w:r w:rsidR="00AB412E" w:rsidRPr="00B11FA3">
        <w:rPr>
          <w:rFonts w:ascii="Arial" w:eastAsia="Times New Roman" w:hAnsi="Arial" w:cs="Arial"/>
          <w:b/>
          <w:bCs/>
          <w:sz w:val="24"/>
          <w:szCs w:val="24"/>
          <w:lang w:eastAsia="en-AU"/>
        </w:rPr>
        <w:t>Financial</w:t>
      </w:r>
      <w:proofErr w:type="gramEnd"/>
      <w:r w:rsidR="00AB412E" w:rsidRPr="00B11FA3">
        <w:rPr>
          <w:rFonts w:ascii="Arial" w:eastAsia="Times New Roman" w:hAnsi="Arial" w:cs="Arial"/>
          <w:b/>
          <w:bCs/>
          <w:sz w:val="24"/>
          <w:szCs w:val="24"/>
          <w:lang w:eastAsia="en-AU"/>
        </w:rPr>
        <w:t xml:space="preserve"> responsibilities</w:t>
      </w:r>
      <w:r w:rsidR="00AB412E">
        <w:rPr>
          <w:rFonts w:ascii="Arial" w:eastAsia="Times New Roman" w:hAnsi="Arial" w:cs="Arial"/>
          <w:color w:val="000000"/>
          <w:sz w:val="24"/>
          <w:szCs w:val="24"/>
          <w:lang w:eastAsia="en-AU"/>
        </w:rPr>
        <w:t xml:space="preserve"> </w:t>
      </w:r>
      <w:r w:rsidRPr="00B11FA3">
        <w:rPr>
          <w:rFonts w:ascii="Arial" w:eastAsia="Times New Roman" w:hAnsi="Arial" w:cs="Arial"/>
          <w:color w:val="000000"/>
          <w:sz w:val="24"/>
          <w:szCs w:val="24"/>
          <w:lang w:eastAsia="en-AU"/>
        </w:rPr>
        <w:t>for information about billing procedures</w:t>
      </w:r>
    </w:p>
    <w:p w14:paraId="4B96C381"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There are two additional claim codes to be used by DVA</w:t>
      </w:r>
      <w:r>
        <w:rPr>
          <w:rFonts w:ascii="Arial" w:eastAsia="Times New Roman" w:hAnsi="Arial" w:cs="Arial"/>
          <w:color w:val="000000"/>
          <w:sz w:val="24"/>
          <w:szCs w:val="24"/>
          <w:lang w:eastAsia="en-AU"/>
        </w:rPr>
        <w:t xml:space="preserve"> contracted</w:t>
      </w:r>
      <w:r w:rsidRPr="00B11FA3">
        <w:rPr>
          <w:rFonts w:ascii="Arial" w:eastAsia="Times New Roman" w:hAnsi="Arial" w:cs="Arial"/>
          <w:color w:val="000000"/>
          <w:sz w:val="24"/>
          <w:szCs w:val="24"/>
          <w:lang w:eastAsia="en-AU"/>
        </w:rPr>
        <w:t xml:space="preserve"> Community Nursing providers where the </w:t>
      </w:r>
      <w:r w:rsidR="001D50A2">
        <w:rPr>
          <w:rFonts w:ascii="Arial" w:eastAsia="Times New Roman" w:hAnsi="Arial" w:cs="Arial"/>
          <w:color w:val="000000"/>
          <w:sz w:val="24"/>
          <w:szCs w:val="24"/>
          <w:lang w:eastAsia="en-AU"/>
        </w:rPr>
        <w:t>the</w:t>
      </w:r>
      <w:r w:rsidR="009E2F96">
        <w:rPr>
          <w:rFonts w:ascii="Arial" w:eastAsia="Times New Roman" w:hAnsi="Arial" w:cs="Arial"/>
          <w:color w:val="000000"/>
          <w:sz w:val="24"/>
          <w:szCs w:val="24"/>
          <w:lang w:eastAsia="en-AU"/>
        </w:rPr>
        <w:t>y are the</w:t>
      </w:r>
      <w:r w:rsidR="001D50A2">
        <w:rPr>
          <w:rFonts w:ascii="Arial" w:eastAsia="Times New Roman" w:hAnsi="Arial" w:cs="Arial"/>
          <w:color w:val="000000"/>
          <w:sz w:val="24"/>
          <w:szCs w:val="24"/>
          <w:lang w:eastAsia="en-AU"/>
        </w:rPr>
        <w:t xml:space="preserve"> Coordinator</w:t>
      </w:r>
      <w:r w:rsidR="004552FE">
        <w:rPr>
          <w:rFonts w:ascii="Arial" w:eastAsia="Times New Roman" w:hAnsi="Arial" w:cs="Arial"/>
          <w:color w:val="000000"/>
          <w:sz w:val="24"/>
          <w:szCs w:val="24"/>
          <w:lang w:eastAsia="en-AU"/>
        </w:rPr>
        <w:t>:</w:t>
      </w:r>
    </w:p>
    <w:p w14:paraId="71D7082C" w14:textId="77777777" w:rsidR="00D4501E" w:rsidRPr="00B11FA3" w:rsidRDefault="00D4501E" w:rsidP="00D4501E">
      <w:pPr>
        <w:widowControl w:val="0"/>
        <w:numPr>
          <w:ilvl w:val="1"/>
          <w:numId w:val="2"/>
        </w:numPr>
        <w:autoSpaceDE w:val="0"/>
        <w:autoSpaceDN w:val="0"/>
        <w:adjustRightInd w:val="0"/>
        <w:spacing w:after="240" w:line="240" w:lineRule="auto"/>
        <w:ind w:left="993" w:right="89"/>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UP05 – CVC Initial Care Coordination</w:t>
      </w:r>
    </w:p>
    <w:p w14:paraId="6161862E" w14:textId="77777777" w:rsidR="00D4501E" w:rsidRPr="00B11FA3" w:rsidRDefault="00D4501E" w:rsidP="00D4501E">
      <w:pPr>
        <w:widowControl w:val="0"/>
        <w:numPr>
          <w:ilvl w:val="1"/>
          <w:numId w:val="2"/>
        </w:numPr>
        <w:autoSpaceDE w:val="0"/>
        <w:autoSpaceDN w:val="0"/>
        <w:adjustRightInd w:val="0"/>
        <w:spacing w:after="240" w:line="240" w:lineRule="auto"/>
        <w:ind w:left="993" w:right="89"/>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UP06 – CVC Subsequent Care Coordination.</w:t>
      </w:r>
    </w:p>
    <w:p w14:paraId="756578D6" w14:textId="77777777" w:rsidR="00D4501E" w:rsidRPr="00B11FA3" w:rsidRDefault="001C4607"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 xml:space="preserve">An </w:t>
      </w:r>
      <w:r w:rsidR="00D4501E" w:rsidRPr="00B11FA3">
        <w:rPr>
          <w:rFonts w:ascii="Arial" w:eastAsia="Times New Roman" w:hAnsi="Arial" w:cs="Arial"/>
          <w:color w:val="000000"/>
          <w:sz w:val="24"/>
          <w:szCs w:val="24"/>
          <w:lang w:eastAsia="en-AU"/>
        </w:rPr>
        <w:t xml:space="preserve">Initial payment (UP01 </w:t>
      </w:r>
      <w:r>
        <w:rPr>
          <w:rFonts w:ascii="Arial" w:eastAsia="Times New Roman" w:hAnsi="Arial" w:cs="Arial"/>
          <w:color w:val="000000"/>
          <w:sz w:val="24"/>
          <w:szCs w:val="24"/>
          <w:lang w:eastAsia="en-AU"/>
        </w:rPr>
        <w:t>or</w:t>
      </w:r>
      <w:r w:rsidRPr="00B11FA3">
        <w:rPr>
          <w:rFonts w:ascii="Arial" w:eastAsia="Times New Roman" w:hAnsi="Arial" w:cs="Arial"/>
          <w:color w:val="000000"/>
          <w:sz w:val="24"/>
          <w:szCs w:val="24"/>
          <w:lang w:eastAsia="en-AU"/>
        </w:rPr>
        <w:t xml:space="preserve"> </w:t>
      </w:r>
      <w:r w:rsidR="00D4501E" w:rsidRPr="00B11FA3">
        <w:rPr>
          <w:rFonts w:ascii="Arial" w:eastAsia="Times New Roman" w:hAnsi="Arial" w:cs="Arial"/>
          <w:color w:val="000000"/>
          <w:sz w:val="24"/>
          <w:szCs w:val="24"/>
          <w:lang w:eastAsia="en-AU"/>
        </w:rPr>
        <w:t>UP02) can only be claimed once in the life of a patient.</w:t>
      </w:r>
    </w:p>
    <w:p w14:paraId="50D999AF" w14:textId="77777777" w:rsidR="00D4501E" w:rsidRPr="00CE63AF"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Quarterly care payments (UP03 </w:t>
      </w:r>
      <w:r w:rsidR="00E8688F">
        <w:rPr>
          <w:rFonts w:ascii="Arial" w:eastAsia="Times New Roman" w:hAnsi="Arial" w:cs="Arial"/>
          <w:color w:val="000000"/>
          <w:sz w:val="24"/>
          <w:szCs w:val="24"/>
          <w:lang w:eastAsia="en-AU"/>
        </w:rPr>
        <w:t>/</w:t>
      </w:r>
      <w:r w:rsidR="001C4607" w:rsidRPr="00B11FA3">
        <w:rPr>
          <w:rFonts w:ascii="Arial" w:eastAsia="Times New Roman" w:hAnsi="Arial" w:cs="Arial"/>
          <w:color w:val="000000"/>
          <w:sz w:val="24"/>
          <w:szCs w:val="24"/>
          <w:lang w:eastAsia="en-AU"/>
        </w:rPr>
        <w:t xml:space="preserve"> </w:t>
      </w:r>
      <w:r w:rsidRPr="00B11FA3">
        <w:rPr>
          <w:rFonts w:ascii="Arial" w:eastAsia="Times New Roman" w:hAnsi="Arial" w:cs="Arial"/>
          <w:color w:val="000000"/>
          <w:sz w:val="24"/>
          <w:szCs w:val="24"/>
          <w:lang w:eastAsia="en-AU"/>
        </w:rPr>
        <w:t>UP04) are claimed on a 90-day</w:t>
      </w:r>
      <w:r w:rsidR="00E8688F">
        <w:rPr>
          <w:rFonts w:ascii="Arial" w:eastAsia="Times New Roman" w:hAnsi="Arial" w:cs="Arial"/>
          <w:color w:val="000000"/>
          <w:sz w:val="24"/>
          <w:szCs w:val="24"/>
          <w:lang w:eastAsia="en-AU"/>
        </w:rPr>
        <w:t xml:space="preserve"> (quarterly)</w:t>
      </w:r>
      <w:r w:rsidRPr="00B11FA3">
        <w:rPr>
          <w:rFonts w:ascii="Arial" w:eastAsia="Times New Roman" w:hAnsi="Arial" w:cs="Arial"/>
          <w:color w:val="000000"/>
          <w:sz w:val="24"/>
          <w:szCs w:val="24"/>
          <w:lang w:eastAsia="en-AU"/>
        </w:rPr>
        <w:t xml:space="preserve"> basis for </w:t>
      </w:r>
      <w:r w:rsidR="001C4607">
        <w:rPr>
          <w:rFonts w:ascii="Arial" w:eastAsia="Times New Roman" w:hAnsi="Arial" w:cs="Arial"/>
          <w:color w:val="000000"/>
          <w:sz w:val="24"/>
          <w:szCs w:val="24"/>
          <w:lang w:eastAsia="en-AU"/>
        </w:rPr>
        <w:t>the</w:t>
      </w:r>
      <w:r w:rsidR="001C4607" w:rsidRPr="00B11FA3">
        <w:rPr>
          <w:rFonts w:ascii="Arial" w:eastAsia="Times New Roman" w:hAnsi="Arial" w:cs="Arial"/>
          <w:color w:val="000000"/>
          <w:sz w:val="24"/>
          <w:szCs w:val="24"/>
          <w:lang w:eastAsia="en-AU"/>
        </w:rPr>
        <w:t xml:space="preserve"> </w:t>
      </w:r>
      <w:r w:rsidRPr="00B11FA3">
        <w:rPr>
          <w:rFonts w:ascii="Arial" w:eastAsia="Times New Roman" w:hAnsi="Arial" w:cs="Arial"/>
          <w:color w:val="000000"/>
          <w:sz w:val="24"/>
          <w:szCs w:val="24"/>
          <w:lang w:eastAsia="en-AU"/>
        </w:rPr>
        <w:t>period of ongoing clinical care. These claims are paid retrospectively. A claim</w:t>
      </w:r>
      <w:r>
        <w:rPr>
          <w:rFonts w:ascii="Arial" w:eastAsia="Times New Roman" w:hAnsi="Arial" w:cs="Arial"/>
          <w:color w:val="000000"/>
          <w:sz w:val="24"/>
          <w:szCs w:val="24"/>
          <w:lang w:eastAsia="en-AU"/>
        </w:rPr>
        <w:t xml:space="preserve"> calculator to </w:t>
      </w:r>
      <w:r w:rsidRPr="00B11FA3">
        <w:rPr>
          <w:rFonts w:ascii="Arial" w:eastAsia="Times New Roman" w:hAnsi="Arial" w:cs="Arial"/>
          <w:color w:val="000000"/>
          <w:sz w:val="24"/>
          <w:szCs w:val="24"/>
          <w:lang w:eastAsia="en-AU"/>
        </w:rPr>
        <w:t xml:space="preserve">determine the </w:t>
      </w:r>
      <w:r>
        <w:rPr>
          <w:rFonts w:ascii="Arial" w:eastAsia="Times New Roman" w:hAnsi="Arial" w:cs="Arial"/>
          <w:color w:val="000000"/>
          <w:sz w:val="24"/>
          <w:szCs w:val="24"/>
          <w:lang w:eastAsia="en-AU"/>
        </w:rPr>
        <w:t xml:space="preserve">claim dates and </w:t>
      </w:r>
      <w:r w:rsidRPr="00B11FA3">
        <w:rPr>
          <w:rFonts w:ascii="Arial" w:eastAsia="Times New Roman" w:hAnsi="Arial" w:cs="Arial"/>
          <w:color w:val="000000"/>
          <w:sz w:val="24"/>
          <w:szCs w:val="24"/>
          <w:lang w:eastAsia="en-AU"/>
        </w:rPr>
        <w:t>date of service to use for each claim period</w:t>
      </w:r>
      <w:r w:rsidR="008C6634" w:rsidRPr="008C6634">
        <w:rPr>
          <w:rFonts w:ascii="Arial" w:eastAsia="Times New Roman" w:hAnsi="Arial" w:cs="Arial"/>
          <w:color w:val="000000"/>
          <w:sz w:val="24"/>
          <w:szCs w:val="24"/>
          <w:lang w:eastAsia="en-AU"/>
        </w:rPr>
        <w:t xml:space="preserve"> </w:t>
      </w:r>
      <w:r w:rsidR="008C6634">
        <w:rPr>
          <w:rFonts w:ascii="Arial" w:eastAsia="Times New Roman" w:hAnsi="Arial" w:cs="Arial"/>
          <w:color w:val="000000"/>
          <w:sz w:val="24"/>
          <w:szCs w:val="24"/>
          <w:lang w:eastAsia="en-AU"/>
        </w:rPr>
        <w:t>is available on the DVA website</w:t>
      </w:r>
      <w:r w:rsidRPr="00B11FA3">
        <w:rPr>
          <w:rFonts w:ascii="Arial" w:eastAsia="Times New Roman" w:hAnsi="Arial" w:cs="Arial"/>
          <w:color w:val="000000"/>
          <w:sz w:val="24"/>
          <w:szCs w:val="24"/>
          <w:lang w:eastAsia="en-AU"/>
        </w:rPr>
        <w:t>.</w:t>
      </w:r>
    </w:p>
    <w:p w14:paraId="46E9B6CD" w14:textId="77777777" w:rsidR="00D4501E" w:rsidRPr="00B11FA3" w:rsidRDefault="00D4501E" w:rsidP="00D4501E">
      <w:pPr>
        <w:keepNext/>
        <w:numPr>
          <w:ilvl w:val="0"/>
          <w:numId w:val="15"/>
        </w:numPr>
        <w:spacing w:after="240" w:line="240" w:lineRule="auto"/>
        <w:ind w:left="0" w:firstLine="0"/>
        <w:outlineLvl w:val="1"/>
        <w:rPr>
          <w:rFonts w:ascii="Arial" w:eastAsia="Times New Roman" w:hAnsi="Arial" w:cs="Arial"/>
          <w:b/>
          <w:bCs/>
          <w:sz w:val="24"/>
          <w:szCs w:val="24"/>
          <w:lang w:eastAsia="en-AU"/>
        </w:rPr>
      </w:pPr>
      <w:bookmarkStart w:id="50" w:name="_Toc38005357"/>
      <w:bookmarkStart w:id="51" w:name="OLE_LINK21"/>
      <w:bookmarkStart w:id="52" w:name="_Toc57896749"/>
      <w:bookmarkStart w:id="53" w:name="_Toc74303407"/>
      <w:bookmarkStart w:id="54" w:name="OLE_LINK22"/>
      <w:bookmarkEnd w:id="50"/>
      <w:r w:rsidRPr="00B11FA3">
        <w:rPr>
          <w:rFonts w:ascii="Arial" w:eastAsia="Times New Roman" w:hAnsi="Arial" w:cs="Arial"/>
          <w:b/>
          <w:bCs/>
          <w:sz w:val="24"/>
          <w:szCs w:val="24"/>
          <w:lang w:eastAsia="en-AU"/>
        </w:rPr>
        <w:t>Provide Ongoing Care</w:t>
      </w:r>
      <w:bookmarkEnd w:id="51"/>
      <w:bookmarkEnd w:id="52"/>
      <w:bookmarkEnd w:id="53"/>
    </w:p>
    <w:bookmarkEnd w:id="54"/>
    <w:p w14:paraId="0F16A35A" w14:textId="77777777" w:rsidR="00D4501E"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The GP and </w:t>
      </w:r>
      <w:r w:rsidR="00A803CD">
        <w:rPr>
          <w:rFonts w:ascii="Arial" w:eastAsia="Times New Roman" w:hAnsi="Arial" w:cs="Arial"/>
          <w:color w:val="000000"/>
          <w:sz w:val="24"/>
          <w:szCs w:val="24"/>
          <w:lang w:eastAsia="en-AU"/>
        </w:rPr>
        <w:t>Coordinator</w:t>
      </w:r>
      <w:r w:rsidR="00A803CD" w:rsidRPr="00B11FA3">
        <w:rPr>
          <w:rFonts w:ascii="Arial" w:eastAsia="Times New Roman" w:hAnsi="Arial" w:cs="Arial"/>
          <w:color w:val="000000"/>
          <w:sz w:val="24"/>
          <w:szCs w:val="24"/>
          <w:lang w:eastAsia="en-AU"/>
        </w:rPr>
        <w:t xml:space="preserve"> </w:t>
      </w:r>
      <w:r w:rsidRPr="00B11FA3">
        <w:rPr>
          <w:rFonts w:ascii="Arial" w:eastAsia="Times New Roman" w:hAnsi="Arial" w:cs="Arial"/>
          <w:color w:val="000000"/>
          <w:sz w:val="24"/>
          <w:szCs w:val="24"/>
          <w:lang w:eastAsia="en-AU"/>
        </w:rPr>
        <w:t xml:space="preserve">work with participants and the other members of the </w:t>
      </w:r>
      <w:r w:rsidR="002D51CD">
        <w:rPr>
          <w:rFonts w:ascii="Arial" w:eastAsia="Times New Roman" w:hAnsi="Arial" w:cs="Arial"/>
          <w:color w:val="000000"/>
          <w:sz w:val="24"/>
          <w:szCs w:val="24"/>
          <w:lang w:eastAsia="en-AU"/>
        </w:rPr>
        <w:t>c</w:t>
      </w:r>
      <w:r w:rsidRPr="00B11FA3">
        <w:rPr>
          <w:rFonts w:ascii="Arial" w:eastAsia="Times New Roman" w:hAnsi="Arial" w:cs="Arial"/>
          <w:color w:val="000000"/>
          <w:sz w:val="24"/>
          <w:szCs w:val="24"/>
          <w:lang w:eastAsia="en-AU"/>
        </w:rPr>
        <w:t xml:space="preserve">are </w:t>
      </w:r>
      <w:r w:rsidR="002D51CD">
        <w:rPr>
          <w:rFonts w:ascii="Arial" w:eastAsia="Times New Roman" w:hAnsi="Arial" w:cs="Arial"/>
          <w:color w:val="000000"/>
          <w:sz w:val="24"/>
          <w:szCs w:val="24"/>
          <w:lang w:eastAsia="en-AU"/>
        </w:rPr>
        <w:t>t</w:t>
      </w:r>
      <w:r w:rsidRPr="00B11FA3">
        <w:rPr>
          <w:rFonts w:ascii="Arial" w:eastAsia="Times New Roman" w:hAnsi="Arial" w:cs="Arial"/>
          <w:color w:val="000000"/>
          <w:sz w:val="24"/>
          <w:szCs w:val="24"/>
          <w:lang w:eastAsia="en-AU"/>
        </w:rPr>
        <w:t>eam on an ongoing basis</w:t>
      </w:r>
      <w:r>
        <w:rPr>
          <w:rFonts w:ascii="Arial" w:eastAsia="Times New Roman" w:hAnsi="Arial" w:cs="Arial"/>
          <w:color w:val="000000"/>
          <w:sz w:val="24"/>
          <w:szCs w:val="24"/>
          <w:lang w:eastAsia="en-AU"/>
        </w:rPr>
        <w:t xml:space="preserve"> to</w:t>
      </w:r>
      <w:r w:rsidRPr="00B11FA3">
        <w:rPr>
          <w:rFonts w:ascii="Arial" w:eastAsia="Times New Roman" w:hAnsi="Arial" w:cs="Arial"/>
          <w:color w:val="000000"/>
          <w:sz w:val="24"/>
          <w:szCs w:val="24"/>
          <w:lang w:eastAsia="en-AU"/>
        </w:rPr>
        <w:t xml:space="preserve"> monitor</w:t>
      </w:r>
      <w:r>
        <w:rPr>
          <w:rFonts w:ascii="Arial" w:eastAsia="Times New Roman" w:hAnsi="Arial" w:cs="Arial"/>
          <w:color w:val="000000"/>
          <w:sz w:val="24"/>
          <w:szCs w:val="24"/>
          <w:lang w:eastAsia="en-AU"/>
        </w:rPr>
        <w:t xml:space="preserve"> and review</w:t>
      </w:r>
      <w:r w:rsidRPr="00B11FA3">
        <w:rPr>
          <w:rFonts w:ascii="Arial" w:eastAsia="Times New Roman" w:hAnsi="Arial" w:cs="Arial"/>
          <w:color w:val="000000"/>
          <w:sz w:val="24"/>
          <w:szCs w:val="24"/>
          <w:lang w:eastAsia="en-AU"/>
        </w:rPr>
        <w:t xml:space="preserve"> the participant’s care. The Care Plan is to be implemented during the period of care and the </w:t>
      </w:r>
      <w:r w:rsidR="00A803CD">
        <w:rPr>
          <w:rFonts w:ascii="Arial" w:eastAsia="Times New Roman" w:hAnsi="Arial" w:cs="Arial"/>
          <w:color w:val="000000"/>
          <w:sz w:val="24"/>
          <w:szCs w:val="24"/>
          <w:lang w:eastAsia="en-AU"/>
        </w:rPr>
        <w:t>Coordinator</w:t>
      </w:r>
      <w:r w:rsidR="00A803CD" w:rsidRPr="00B11FA3">
        <w:rPr>
          <w:rFonts w:ascii="Arial" w:eastAsia="Times New Roman" w:hAnsi="Arial" w:cs="Arial"/>
          <w:color w:val="000000"/>
          <w:sz w:val="24"/>
          <w:szCs w:val="24"/>
          <w:lang w:eastAsia="en-AU"/>
        </w:rPr>
        <w:t xml:space="preserve"> </w:t>
      </w:r>
      <w:r w:rsidRPr="00B11FA3">
        <w:rPr>
          <w:rFonts w:ascii="Arial" w:eastAsia="Times New Roman" w:hAnsi="Arial" w:cs="Arial"/>
          <w:color w:val="000000"/>
          <w:sz w:val="24"/>
          <w:szCs w:val="24"/>
          <w:lang w:eastAsia="en-AU"/>
        </w:rPr>
        <w:t xml:space="preserve">is to ensure effective and regular communication occurs with the participant and other members of the </w:t>
      </w:r>
      <w:r w:rsidR="002D51CD">
        <w:rPr>
          <w:rFonts w:ascii="Arial" w:eastAsia="Times New Roman" w:hAnsi="Arial" w:cs="Arial"/>
          <w:color w:val="000000"/>
          <w:sz w:val="24"/>
          <w:szCs w:val="24"/>
          <w:lang w:eastAsia="en-AU"/>
        </w:rPr>
        <w:t>Care team</w:t>
      </w:r>
      <w:r w:rsidRPr="00B11FA3">
        <w:rPr>
          <w:rFonts w:ascii="Arial" w:eastAsia="Times New Roman" w:hAnsi="Arial" w:cs="Arial"/>
          <w:color w:val="000000"/>
          <w:sz w:val="24"/>
          <w:szCs w:val="24"/>
          <w:lang w:eastAsia="en-AU"/>
        </w:rPr>
        <w:t>.</w:t>
      </w:r>
    </w:p>
    <w:p w14:paraId="7285751B" w14:textId="77777777" w:rsidR="00D4501E" w:rsidRPr="00B11FA3" w:rsidRDefault="00D4501E" w:rsidP="00D4501E">
      <w:pPr>
        <w:widowControl w:val="0"/>
        <w:autoSpaceDE w:val="0"/>
        <w:autoSpaceDN w:val="0"/>
        <w:adjustRightInd w:val="0"/>
        <w:spacing w:after="240" w:line="240" w:lineRule="auto"/>
        <w:ind w:left="567" w:right="89"/>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 xml:space="preserve">The GP is to provide regular feedback and guidance to the </w:t>
      </w:r>
      <w:r w:rsidR="00A803CD">
        <w:rPr>
          <w:rFonts w:ascii="Arial" w:eastAsia="Times New Roman" w:hAnsi="Arial" w:cs="Arial"/>
          <w:color w:val="000000"/>
          <w:sz w:val="24"/>
          <w:szCs w:val="24"/>
          <w:lang w:eastAsia="en-AU"/>
        </w:rPr>
        <w:t>Coordinator</w:t>
      </w:r>
      <w:r>
        <w:rPr>
          <w:rFonts w:ascii="Arial" w:eastAsia="Times New Roman" w:hAnsi="Arial" w:cs="Arial"/>
          <w:color w:val="000000"/>
          <w:sz w:val="24"/>
          <w:szCs w:val="24"/>
          <w:lang w:eastAsia="en-AU"/>
        </w:rPr>
        <w:t>.</w:t>
      </w:r>
    </w:p>
    <w:p w14:paraId="04EA7C9B"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It is expected that once a person is enrolled in the CVC Program, they will remain an enrolled participant as an ongoing means of managing their chronic condition/s for as long as they remain eligible and benefit from continued enrolment in the Program.</w:t>
      </w:r>
    </w:p>
    <w:p w14:paraId="32BAFA16"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There should be regular contact between the </w:t>
      </w:r>
      <w:r w:rsidR="00A803CD">
        <w:rPr>
          <w:rFonts w:ascii="Arial" w:eastAsia="Times New Roman" w:hAnsi="Arial" w:cs="Arial"/>
          <w:color w:val="000000"/>
          <w:sz w:val="24"/>
          <w:szCs w:val="24"/>
          <w:lang w:eastAsia="en-AU"/>
        </w:rPr>
        <w:t>Coordinator</w:t>
      </w:r>
      <w:r w:rsidR="00A803CD" w:rsidRPr="00B11FA3">
        <w:rPr>
          <w:rFonts w:ascii="Arial" w:eastAsia="Times New Roman" w:hAnsi="Arial" w:cs="Arial"/>
          <w:color w:val="000000"/>
          <w:sz w:val="24"/>
          <w:szCs w:val="24"/>
          <w:lang w:eastAsia="en-AU"/>
        </w:rPr>
        <w:t xml:space="preserve"> </w:t>
      </w:r>
      <w:r w:rsidRPr="00B11FA3">
        <w:rPr>
          <w:rFonts w:ascii="Arial" w:eastAsia="Times New Roman" w:hAnsi="Arial" w:cs="Arial"/>
          <w:color w:val="000000"/>
          <w:sz w:val="24"/>
          <w:szCs w:val="24"/>
          <w:lang w:eastAsia="en-AU"/>
        </w:rPr>
        <w:t xml:space="preserve">and participant, with </w:t>
      </w:r>
      <w:r>
        <w:rPr>
          <w:rFonts w:ascii="Arial" w:eastAsia="Times New Roman" w:hAnsi="Arial" w:cs="Arial"/>
          <w:color w:val="000000"/>
          <w:sz w:val="24"/>
          <w:szCs w:val="24"/>
          <w:lang w:eastAsia="en-AU"/>
        </w:rPr>
        <w:t xml:space="preserve">the </w:t>
      </w:r>
      <w:r w:rsidRPr="00B11FA3">
        <w:rPr>
          <w:rFonts w:ascii="Arial" w:eastAsia="Times New Roman" w:hAnsi="Arial" w:cs="Arial"/>
          <w:color w:val="000000"/>
          <w:sz w:val="24"/>
          <w:szCs w:val="24"/>
          <w:lang w:eastAsia="en-AU"/>
        </w:rPr>
        <w:t xml:space="preserve">involvement of the GP and other </w:t>
      </w:r>
      <w:r w:rsidR="002D51CD">
        <w:rPr>
          <w:rFonts w:ascii="Arial" w:eastAsia="Times New Roman" w:hAnsi="Arial" w:cs="Arial"/>
          <w:color w:val="000000"/>
          <w:sz w:val="24"/>
          <w:szCs w:val="24"/>
          <w:lang w:eastAsia="en-AU"/>
        </w:rPr>
        <w:t>Care team</w:t>
      </w:r>
      <w:r w:rsidRPr="00B11FA3">
        <w:rPr>
          <w:rFonts w:ascii="Arial" w:eastAsia="Times New Roman" w:hAnsi="Arial" w:cs="Arial"/>
          <w:color w:val="000000"/>
          <w:sz w:val="24"/>
          <w:szCs w:val="24"/>
          <w:lang w:eastAsia="en-AU"/>
        </w:rPr>
        <w:t xml:space="preserve"> members as required. Regular contact can be in the practice setting or as appropriate for the participant (e.g. by telephone or home visit).</w:t>
      </w:r>
    </w:p>
    <w:p w14:paraId="4A18E52C" w14:textId="6CB61E14"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The</w:t>
      </w:r>
      <w:r w:rsidR="0013611E">
        <w:rPr>
          <w:rFonts w:ascii="Arial" w:eastAsia="Times New Roman" w:hAnsi="Arial" w:cs="Arial"/>
          <w:color w:val="000000"/>
          <w:sz w:val="24"/>
          <w:szCs w:val="24"/>
          <w:lang w:eastAsia="en-AU"/>
        </w:rPr>
        <w:t xml:space="preserve"> </w:t>
      </w:r>
      <w:r w:rsidR="00A803CD">
        <w:rPr>
          <w:rFonts w:ascii="Arial" w:eastAsia="Times New Roman" w:hAnsi="Arial" w:cs="Arial"/>
          <w:color w:val="000000"/>
          <w:spacing w:val="-4"/>
          <w:sz w:val="24"/>
          <w:szCs w:val="24"/>
          <w:lang w:eastAsia="en-AU"/>
        </w:rPr>
        <w:t>Coordinator</w:t>
      </w:r>
      <w:r w:rsidRPr="00B11FA3">
        <w:rPr>
          <w:rFonts w:ascii="Arial" w:eastAsia="Times New Roman" w:hAnsi="Arial" w:cs="Arial"/>
          <w:color w:val="000000"/>
          <w:spacing w:val="-7"/>
          <w:sz w:val="24"/>
          <w:szCs w:val="24"/>
          <w:lang w:eastAsia="en-AU"/>
        </w:rPr>
        <w:t xml:space="preserve"> </w:t>
      </w:r>
      <w:r w:rsidRPr="00B11FA3">
        <w:rPr>
          <w:rFonts w:ascii="Arial" w:eastAsia="Times New Roman" w:hAnsi="Arial" w:cs="Arial"/>
          <w:color w:val="000000"/>
          <w:sz w:val="24"/>
          <w:szCs w:val="24"/>
          <w:lang w:eastAsia="en-AU"/>
        </w:rPr>
        <w:t>carries</w:t>
      </w:r>
      <w:r w:rsidRPr="00B11FA3">
        <w:rPr>
          <w:rFonts w:ascii="Arial" w:eastAsia="Times New Roman" w:hAnsi="Arial" w:cs="Arial"/>
          <w:color w:val="000000"/>
          <w:spacing w:val="-7"/>
          <w:sz w:val="24"/>
          <w:szCs w:val="24"/>
          <w:lang w:eastAsia="en-AU"/>
        </w:rPr>
        <w:t xml:space="preserve"> </w:t>
      </w:r>
      <w:r w:rsidRPr="00B11FA3">
        <w:rPr>
          <w:rFonts w:ascii="Arial" w:eastAsia="Times New Roman" w:hAnsi="Arial" w:cs="Arial"/>
          <w:color w:val="000000"/>
          <w:sz w:val="24"/>
          <w:szCs w:val="24"/>
          <w:lang w:eastAsia="en-AU"/>
        </w:rPr>
        <w:t>out</w:t>
      </w:r>
      <w:r w:rsidRPr="00B11FA3">
        <w:rPr>
          <w:rFonts w:ascii="Arial" w:eastAsia="Times New Roman" w:hAnsi="Arial" w:cs="Arial"/>
          <w:color w:val="000000"/>
          <w:spacing w:val="-2"/>
          <w:sz w:val="24"/>
          <w:szCs w:val="24"/>
          <w:lang w:eastAsia="en-AU"/>
        </w:rPr>
        <w:t xml:space="preserve"> </w:t>
      </w:r>
      <w:r w:rsidRPr="00B11FA3">
        <w:rPr>
          <w:rFonts w:ascii="Arial" w:eastAsia="Times New Roman" w:hAnsi="Arial" w:cs="Arial"/>
          <w:color w:val="000000"/>
          <w:sz w:val="24"/>
          <w:szCs w:val="24"/>
          <w:lang w:eastAsia="en-AU"/>
        </w:rPr>
        <w:t>coordinat</w:t>
      </w:r>
      <w:r w:rsidRPr="00B11FA3">
        <w:rPr>
          <w:rFonts w:ascii="Arial" w:eastAsia="Times New Roman" w:hAnsi="Arial" w:cs="Arial"/>
          <w:color w:val="000000"/>
          <w:spacing w:val="-1"/>
          <w:sz w:val="24"/>
          <w:szCs w:val="24"/>
          <w:lang w:eastAsia="en-AU"/>
        </w:rPr>
        <w:t>i</w:t>
      </w:r>
      <w:r w:rsidRPr="00B11FA3">
        <w:rPr>
          <w:rFonts w:ascii="Arial" w:eastAsia="Times New Roman" w:hAnsi="Arial" w:cs="Arial"/>
          <w:color w:val="000000"/>
          <w:sz w:val="24"/>
          <w:szCs w:val="24"/>
          <w:lang w:eastAsia="en-AU"/>
        </w:rPr>
        <w:t>on</w:t>
      </w:r>
      <w:r w:rsidRPr="00B11FA3">
        <w:rPr>
          <w:rFonts w:ascii="Arial" w:eastAsia="Times New Roman" w:hAnsi="Arial" w:cs="Arial"/>
          <w:color w:val="000000"/>
          <w:spacing w:val="-14"/>
          <w:sz w:val="24"/>
          <w:szCs w:val="24"/>
          <w:lang w:eastAsia="en-AU"/>
        </w:rPr>
        <w:t xml:space="preserve"> </w:t>
      </w:r>
      <w:r>
        <w:rPr>
          <w:rFonts w:ascii="Arial" w:eastAsia="Times New Roman" w:hAnsi="Arial" w:cs="Arial"/>
          <w:color w:val="000000"/>
          <w:sz w:val="24"/>
          <w:szCs w:val="24"/>
          <w:lang w:eastAsia="en-AU"/>
        </w:rPr>
        <w:t>activities</w:t>
      </w:r>
      <w:r w:rsidRPr="00B11FA3">
        <w:rPr>
          <w:rFonts w:ascii="Arial" w:eastAsia="Times New Roman" w:hAnsi="Arial" w:cs="Arial"/>
          <w:color w:val="000000"/>
          <w:spacing w:val="-8"/>
          <w:sz w:val="24"/>
          <w:szCs w:val="24"/>
          <w:lang w:eastAsia="en-AU"/>
        </w:rPr>
        <w:t xml:space="preserve"> </w:t>
      </w:r>
      <w:r w:rsidRPr="00B11FA3">
        <w:rPr>
          <w:rFonts w:ascii="Arial" w:eastAsia="Times New Roman" w:hAnsi="Arial" w:cs="Arial"/>
          <w:color w:val="000000"/>
          <w:sz w:val="24"/>
          <w:szCs w:val="24"/>
          <w:lang w:eastAsia="en-AU"/>
        </w:rPr>
        <w:t>regularly including:</w:t>
      </w:r>
    </w:p>
    <w:p w14:paraId="381CB841" w14:textId="77777777" w:rsidR="00D4501E" w:rsidRPr="00B11FA3" w:rsidRDefault="00D4501E" w:rsidP="00D4501E">
      <w:pPr>
        <w:widowControl w:val="0"/>
        <w:numPr>
          <w:ilvl w:val="2"/>
          <w:numId w:val="11"/>
        </w:numPr>
        <w:autoSpaceDE w:val="0"/>
        <w:autoSpaceDN w:val="0"/>
        <w:adjustRightInd w:val="0"/>
        <w:spacing w:after="240" w:line="240" w:lineRule="auto"/>
        <w:ind w:left="993" w:right="176"/>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at</w:t>
      </w:r>
      <w:r w:rsidRPr="00B11FA3">
        <w:rPr>
          <w:rFonts w:ascii="Arial" w:eastAsia="Times New Roman" w:hAnsi="Arial" w:cs="Arial"/>
          <w:color w:val="000000"/>
          <w:spacing w:val="-2"/>
          <w:sz w:val="24"/>
          <w:szCs w:val="24"/>
          <w:lang w:eastAsia="en-AU"/>
        </w:rPr>
        <w:t xml:space="preserve"> </w:t>
      </w:r>
      <w:r w:rsidRPr="00B11FA3">
        <w:rPr>
          <w:rFonts w:ascii="Arial" w:eastAsia="Times New Roman" w:hAnsi="Arial" w:cs="Arial"/>
          <w:color w:val="000000"/>
          <w:sz w:val="24"/>
          <w:szCs w:val="24"/>
          <w:lang w:eastAsia="en-AU"/>
        </w:rPr>
        <w:t>least</w:t>
      </w:r>
      <w:r w:rsidRPr="00B11FA3">
        <w:rPr>
          <w:rFonts w:ascii="Arial" w:eastAsia="Times New Roman" w:hAnsi="Arial" w:cs="Arial"/>
          <w:color w:val="000000"/>
          <w:spacing w:val="-5"/>
          <w:sz w:val="24"/>
          <w:szCs w:val="24"/>
          <w:lang w:eastAsia="en-AU"/>
        </w:rPr>
        <w:t xml:space="preserve"> </w:t>
      </w:r>
      <w:r w:rsidRPr="00B11FA3">
        <w:rPr>
          <w:rFonts w:ascii="Arial" w:eastAsia="Times New Roman" w:hAnsi="Arial" w:cs="Arial"/>
          <w:color w:val="000000"/>
          <w:spacing w:val="-1"/>
          <w:sz w:val="24"/>
          <w:szCs w:val="24"/>
          <w:lang w:eastAsia="en-AU"/>
        </w:rPr>
        <w:t>m</w:t>
      </w:r>
      <w:r w:rsidRPr="00B11FA3">
        <w:rPr>
          <w:rFonts w:ascii="Arial" w:eastAsia="Times New Roman" w:hAnsi="Arial" w:cs="Arial"/>
          <w:color w:val="000000"/>
          <w:spacing w:val="2"/>
          <w:sz w:val="24"/>
          <w:szCs w:val="24"/>
          <w:lang w:eastAsia="en-AU"/>
        </w:rPr>
        <w:t>o</w:t>
      </w:r>
      <w:r w:rsidRPr="00B11FA3">
        <w:rPr>
          <w:rFonts w:ascii="Arial" w:eastAsia="Times New Roman" w:hAnsi="Arial" w:cs="Arial"/>
          <w:color w:val="000000"/>
          <w:sz w:val="24"/>
          <w:szCs w:val="24"/>
          <w:lang w:eastAsia="en-AU"/>
        </w:rPr>
        <w:t>nthly</w:t>
      </w:r>
      <w:r w:rsidRPr="00B11FA3">
        <w:rPr>
          <w:rFonts w:ascii="Arial" w:eastAsia="Times New Roman" w:hAnsi="Arial" w:cs="Arial"/>
          <w:color w:val="000000"/>
          <w:spacing w:val="-9"/>
          <w:sz w:val="24"/>
          <w:szCs w:val="24"/>
          <w:lang w:eastAsia="en-AU"/>
        </w:rPr>
        <w:t xml:space="preserve"> </w:t>
      </w:r>
      <w:r w:rsidRPr="00B11FA3">
        <w:rPr>
          <w:rFonts w:ascii="Arial" w:eastAsia="Times New Roman" w:hAnsi="Arial" w:cs="Arial"/>
          <w:color w:val="000000"/>
          <w:sz w:val="24"/>
          <w:szCs w:val="24"/>
          <w:lang w:eastAsia="en-AU"/>
        </w:rPr>
        <w:t>con</w:t>
      </w:r>
      <w:r w:rsidRPr="00B11FA3">
        <w:rPr>
          <w:rFonts w:ascii="Arial" w:eastAsia="Times New Roman" w:hAnsi="Arial" w:cs="Arial"/>
          <w:color w:val="000000"/>
          <w:spacing w:val="-1"/>
          <w:sz w:val="24"/>
          <w:szCs w:val="24"/>
          <w:lang w:eastAsia="en-AU"/>
        </w:rPr>
        <w:t>t</w:t>
      </w:r>
      <w:r w:rsidRPr="00B11FA3">
        <w:rPr>
          <w:rFonts w:ascii="Arial" w:eastAsia="Times New Roman" w:hAnsi="Arial" w:cs="Arial"/>
          <w:color w:val="000000"/>
          <w:sz w:val="24"/>
          <w:szCs w:val="24"/>
          <w:lang w:eastAsia="en-AU"/>
        </w:rPr>
        <w:t>act</w:t>
      </w:r>
      <w:r w:rsidRPr="00B11FA3">
        <w:rPr>
          <w:rFonts w:ascii="Arial" w:eastAsia="Times New Roman" w:hAnsi="Arial" w:cs="Arial"/>
          <w:color w:val="000000"/>
          <w:spacing w:val="-8"/>
          <w:sz w:val="24"/>
          <w:szCs w:val="24"/>
          <w:lang w:eastAsia="en-AU"/>
        </w:rPr>
        <w:t xml:space="preserve"> </w:t>
      </w:r>
      <w:r w:rsidRPr="00B11FA3">
        <w:rPr>
          <w:rFonts w:ascii="Arial" w:eastAsia="Times New Roman" w:hAnsi="Arial" w:cs="Arial"/>
          <w:color w:val="000000"/>
          <w:sz w:val="24"/>
          <w:szCs w:val="24"/>
          <w:lang w:eastAsia="en-AU"/>
        </w:rPr>
        <w:t>with</w:t>
      </w:r>
      <w:r w:rsidRPr="00B11FA3">
        <w:rPr>
          <w:rFonts w:ascii="Arial" w:eastAsia="Times New Roman" w:hAnsi="Arial" w:cs="Arial"/>
          <w:color w:val="000000"/>
          <w:spacing w:val="-5"/>
          <w:sz w:val="24"/>
          <w:szCs w:val="24"/>
          <w:lang w:eastAsia="en-AU"/>
        </w:rPr>
        <w:t xml:space="preserve"> </w:t>
      </w:r>
      <w:r w:rsidRPr="00B11FA3">
        <w:rPr>
          <w:rFonts w:ascii="Arial" w:eastAsia="Times New Roman" w:hAnsi="Arial" w:cs="Arial"/>
          <w:color w:val="000000"/>
          <w:sz w:val="24"/>
          <w:szCs w:val="24"/>
          <w:lang w:eastAsia="en-AU"/>
        </w:rPr>
        <w:t>the</w:t>
      </w:r>
      <w:r w:rsidRPr="00B11FA3">
        <w:rPr>
          <w:rFonts w:ascii="Arial" w:eastAsia="Times New Roman" w:hAnsi="Arial" w:cs="Arial"/>
          <w:color w:val="000000"/>
          <w:spacing w:val="-3"/>
          <w:sz w:val="24"/>
          <w:szCs w:val="24"/>
          <w:lang w:eastAsia="en-AU"/>
        </w:rPr>
        <w:t xml:space="preserve"> </w:t>
      </w:r>
      <w:r w:rsidRPr="00B11FA3">
        <w:rPr>
          <w:rFonts w:ascii="Arial" w:eastAsia="Times New Roman" w:hAnsi="Arial" w:cs="Arial"/>
          <w:color w:val="000000"/>
          <w:sz w:val="24"/>
          <w:szCs w:val="24"/>
          <w:lang w:eastAsia="en-AU"/>
        </w:rPr>
        <w:t>participant</w:t>
      </w:r>
      <w:r w:rsidRPr="00B11FA3">
        <w:rPr>
          <w:rFonts w:ascii="Arial" w:eastAsia="Times New Roman" w:hAnsi="Arial" w:cs="Arial"/>
          <w:color w:val="000000"/>
          <w:spacing w:val="-12"/>
          <w:sz w:val="24"/>
          <w:szCs w:val="24"/>
          <w:lang w:eastAsia="en-AU"/>
        </w:rPr>
        <w:t xml:space="preserve"> </w:t>
      </w:r>
      <w:r w:rsidRPr="00B11FA3">
        <w:rPr>
          <w:rFonts w:ascii="Arial" w:eastAsia="Times New Roman" w:hAnsi="Arial" w:cs="Arial"/>
          <w:color w:val="000000"/>
          <w:sz w:val="24"/>
          <w:szCs w:val="24"/>
          <w:lang w:eastAsia="en-AU"/>
        </w:rPr>
        <w:t>to</w:t>
      </w:r>
      <w:r w:rsidRPr="00B11FA3">
        <w:rPr>
          <w:rFonts w:ascii="Arial" w:eastAsia="Times New Roman" w:hAnsi="Arial" w:cs="Arial"/>
          <w:color w:val="000000"/>
          <w:spacing w:val="-2"/>
          <w:sz w:val="24"/>
          <w:szCs w:val="24"/>
          <w:lang w:eastAsia="en-AU"/>
        </w:rPr>
        <w:t xml:space="preserve"> </w:t>
      </w:r>
      <w:r w:rsidRPr="00B11FA3">
        <w:rPr>
          <w:rFonts w:ascii="Arial" w:eastAsia="Times New Roman" w:hAnsi="Arial" w:cs="Arial"/>
          <w:color w:val="000000"/>
          <w:sz w:val="24"/>
          <w:szCs w:val="24"/>
          <w:lang w:eastAsia="en-AU"/>
        </w:rPr>
        <w:t>ensure adherence</w:t>
      </w:r>
      <w:r w:rsidRPr="00B11FA3">
        <w:rPr>
          <w:rFonts w:ascii="Arial" w:eastAsia="Times New Roman" w:hAnsi="Arial" w:cs="Arial"/>
          <w:color w:val="000000"/>
          <w:spacing w:val="-11"/>
          <w:sz w:val="24"/>
          <w:szCs w:val="24"/>
          <w:lang w:eastAsia="en-AU"/>
        </w:rPr>
        <w:t xml:space="preserve"> </w:t>
      </w:r>
      <w:r w:rsidRPr="00B11FA3">
        <w:rPr>
          <w:rFonts w:ascii="Arial" w:eastAsia="Times New Roman" w:hAnsi="Arial" w:cs="Arial"/>
          <w:color w:val="000000"/>
          <w:sz w:val="24"/>
          <w:szCs w:val="24"/>
          <w:lang w:eastAsia="en-AU"/>
        </w:rPr>
        <w:t>to</w:t>
      </w:r>
      <w:r w:rsidRPr="00B11FA3">
        <w:rPr>
          <w:rFonts w:ascii="Arial" w:eastAsia="Times New Roman" w:hAnsi="Arial" w:cs="Arial"/>
          <w:color w:val="000000"/>
          <w:spacing w:val="-2"/>
          <w:sz w:val="24"/>
          <w:szCs w:val="24"/>
          <w:lang w:eastAsia="en-AU"/>
        </w:rPr>
        <w:t xml:space="preserve"> </w:t>
      </w:r>
      <w:r w:rsidRPr="00B11FA3">
        <w:rPr>
          <w:rFonts w:ascii="Arial" w:eastAsia="Times New Roman" w:hAnsi="Arial" w:cs="Arial"/>
          <w:color w:val="000000"/>
          <w:sz w:val="24"/>
          <w:szCs w:val="24"/>
          <w:lang w:eastAsia="en-AU"/>
        </w:rPr>
        <w:t>the</w:t>
      </w:r>
      <w:r w:rsidRPr="00B11FA3">
        <w:rPr>
          <w:rFonts w:ascii="Arial" w:eastAsia="Times New Roman" w:hAnsi="Arial" w:cs="Arial"/>
          <w:color w:val="000000"/>
          <w:spacing w:val="-3"/>
          <w:sz w:val="24"/>
          <w:szCs w:val="24"/>
          <w:lang w:eastAsia="en-AU"/>
        </w:rPr>
        <w:t xml:space="preserve"> </w:t>
      </w:r>
      <w:r w:rsidRPr="00B11FA3">
        <w:rPr>
          <w:rFonts w:ascii="Arial" w:eastAsia="Times New Roman" w:hAnsi="Arial" w:cs="Arial"/>
          <w:color w:val="000000"/>
          <w:sz w:val="24"/>
          <w:szCs w:val="24"/>
          <w:lang w:eastAsia="en-AU"/>
        </w:rPr>
        <w:t>Care</w:t>
      </w:r>
      <w:r w:rsidRPr="00B11FA3">
        <w:rPr>
          <w:rFonts w:ascii="Arial" w:eastAsia="Times New Roman" w:hAnsi="Arial" w:cs="Arial"/>
          <w:color w:val="000000"/>
          <w:spacing w:val="-5"/>
          <w:sz w:val="24"/>
          <w:szCs w:val="24"/>
          <w:lang w:eastAsia="en-AU"/>
        </w:rPr>
        <w:t xml:space="preserve"> </w:t>
      </w:r>
      <w:r w:rsidRPr="00B11FA3">
        <w:rPr>
          <w:rFonts w:ascii="Arial" w:eastAsia="Times New Roman" w:hAnsi="Arial" w:cs="Arial"/>
          <w:color w:val="000000"/>
          <w:sz w:val="24"/>
          <w:szCs w:val="24"/>
          <w:lang w:eastAsia="en-AU"/>
        </w:rPr>
        <w:t>Plan</w:t>
      </w:r>
    </w:p>
    <w:p w14:paraId="40D56556" w14:textId="77777777" w:rsidR="00D4501E" w:rsidRPr="00B11FA3" w:rsidRDefault="00D4501E" w:rsidP="00D4501E">
      <w:pPr>
        <w:widowControl w:val="0"/>
        <w:numPr>
          <w:ilvl w:val="2"/>
          <w:numId w:val="11"/>
        </w:numPr>
        <w:autoSpaceDE w:val="0"/>
        <w:autoSpaceDN w:val="0"/>
        <w:adjustRightInd w:val="0"/>
        <w:spacing w:after="240" w:line="240" w:lineRule="auto"/>
        <w:ind w:left="993" w:right="176"/>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health</w:t>
      </w:r>
      <w:r w:rsidRPr="00B11FA3">
        <w:rPr>
          <w:rFonts w:ascii="Arial" w:eastAsia="Times New Roman" w:hAnsi="Arial" w:cs="Arial"/>
          <w:color w:val="000000"/>
          <w:spacing w:val="-7"/>
          <w:sz w:val="24"/>
          <w:szCs w:val="24"/>
          <w:lang w:eastAsia="en-AU"/>
        </w:rPr>
        <w:t xml:space="preserve"> </w:t>
      </w:r>
      <w:r w:rsidRPr="00B11FA3">
        <w:rPr>
          <w:rFonts w:ascii="Arial" w:eastAsia="Times New Roman" w:hAnsi="Arial" w:cs="Arial"/>
          <w:color w:val="000000"/>
          <w:sz w:val="24"/>
          <w:szCs w:val="24"/>
          <w:lang w:eastAsia="en-AU"/>
        </w:rPr>
        <w:t>coaching</w:t>
      </w:r>
      <w:r w:rsidRPr="00B11FA3">
        <w:rPr>
          <w:rFonts w:ascii="Arial" w:eastAsia="Times New Roman" w:hAnsi="Arial" w:cs="Arial"/>
          <w:color w:val="000000"/>
          <w:spacing w:val="-10"/>
          <w:sz w:val="24"/>
          <w:szCs w:val="24"/>
          <w:lang w:eastAsia="en-AU"/>
        </w:rPr>
        <w:t xml:space="preserve"> </w:t>
      </w:r>
      <w:r w:rsidRPr="00B11FA3">
        <w:rPr>
          <w:rFonts w:ascii="Arial" w:eastAsia="Times New Roman" w:hAnsi="Arial" w:cs="Arial"/>
          <w:color w:val="000000"/>
          <w:sz w:val="24"/>
          <w:szCs w:val="24"/>
          <w:lang w:eastAsia="en-AU"/>
        </w:rPr>
        <w:t>and</w:t>
      </w:r>
      <w:r w:rsidRPr="00B11FA3">
        <w:rPr>
          <w:rFonts w:ascii="Arial" w:eastAsia="Times New Roman" w:hAnsi="Arial" w:cs="Arial"/>
          <w:color w:val="000000"/>
          <w:spacing w:val="-4"/>
          <w:sz w:val="24"/>
          <w:szCs w:val="24"/>
          <w:lang w:eastAsia="en-AU"/>
        </w:rPr>
        <w:t xml:space="preserve"> </w:t>
      </w:r>
      <w:r w:rsidRPr="00B11FA3">
        <w:rPr>
          <w:rFonts w:ascii="Arial" w:eastAsia="Times New Roman" w:hAnsi="Arial" w:cs="Arial"/>
          <w:color w:val="000000"/>
          <w:sz w:val="24"/>
          <w:szCs w:val="24"/>
          <w:lang w:eastAsia="en-AU"/>
        </w:rPr>
        <w:t>motiva</w:t>
      </w:r>
      <w:r w:rsidRPr="00B11FA3">
        <w:rPr>
          <w:rFonts w:ascii="Arial" w:eastAsia="Times New Roman" w:hAnsi="Arial" w:cs="Arial"/>
          <w:color w:val="000000"/>
          <w:spacing w:val="2"/>
          <w:sz w:val="24"/>
          <w:szCs w:val="24"/>
          <w:lang w:eastAsia="en-AU"/>
        </w:rPr>
        <w:t>t</w:t>
      </w:r>
      <w:r w:rsidRPr="00B11FA3">
        <w:rPr>
          <w:rFonts w:ascii="Arial" w:eastAsia="Times New Roman" w:hAnsi="Arial" w:cs="Arial"/>
          <w:color w:val="000000"/>
          <w:sz w:val="24"/>
          <w:szCs w:val="24"/>
          <w:lang w:eastAsia="en-AU"/>
        </w:rPr>
        <w:t xml:space="preserve">ional </w:t>
      </w:r>
      <w:r w:rsidR="00E8688F">
        <w:rPr>
          <w:rFonts w:ascii="Arial" w:eastAsia="Times New Roman" w:hAnsi="Arial" w:cs="Arial"/>
          <w:color w:val="000000"/>
          <w:sz w:val="24"/>
          <w:szCs w:val="24"/>
          <w:lang w:eastAsia="en-AU"/>
        </w:rPr>
        <w:t>guidance</w:t>
      </w:r>
      <w:r w:rsidRPr="00B11FA3">
        <w:rPr>
          <w:rFonts w:ascii="Arial" w:eastAsia="Times New Roman" w:hAnsi="Arial" w:cs="Arial"/>
          <w:color w:val="000000"/>
          <w:spacing w:val="-2"/>
          <w:sz w:val="24"/>
          <w:szCs w:val="24"/>
          <w:lang w:eastAsia="en-AU"/>
        </w:rPr>
        <w:t xml:space="preserve"> </w:t>
      </w:r>
    </w:p>
    <w:p w14:paraId="559D7845" w14:textId="77777777" w:rsidR="00D4501E" w:rsidRPr="00B11FA3" w:rsidRDefault="00D4501E" w:rsidP="00D4501E">
      <w:pPr>
        <w:widowControl w:val="0"/>
        <w:numPr>
          <w:ilvl w:val="2"/>
          <w:numId w:val="11"/>
        </w:numPr>
        <w:autoSpaceDE w:val="0"/>
        <w:autoSpaceDN w:val="0"/>
        <w:adjustRightInd w:val="0"/>
        <w:spacing w:after="240" w:line="240" w:lineRule="auto"/>
        <w:ind w:left="993" w:right="176"/>
        <w:rPr>
          <w:rFonts w:ascii="Arial" w:eastAsia="Times New Roman" w:hAnsi="Arial" w:cs="Arial"/>
          <w:color w:val="000000"/>
          <w:sz w:val="24"/>
          <w:szCs w:val="24"/>
          <w:lang w:eastAsia="en-AU"/>
        </w:rPr>
      </w:pPr>
      <w:proofErr w:type="gramStart"/>
      <w:r w:rsidRPr="00B11FA3">
        <w:rPr>
          <w:rFonts w:ascii="Arial" w:eastAsia="Times New Roman" w:hAnsi="Arial" w:cs="Arial"/>
          <w:color w:val="000000"/>
          <w:sz w:val="24"/>
          <w:szCs w:val="24"/>
          <w:lang w:eastAsia="en-AU"/>
        </w:rPr>
        <w:t>detecting</w:t>
      </w:r>
      <w:proofErr w:type="gramEnd"/>
      <w:r w:rsidRPr="00B11FA3">
        <w:rPr>
          <w:rFonts w:ascii="Arial" w:eastAsia="Times New Roman" w:hAnsi="Arial" w:cs="Arial"/>
          <w:color w:val="000000"/>
          <w:spacing w:val="-7"/>
          <w:sz w:val="24"/>
          <w:szCs w:val="24"/>
          <w:lang w:eastAsia="en-AU"/>
        </w:rPr>
        <w:t xml:space="preserve"> </w:t>
      </w:r>
      <w:r w:rsidRPr="00B11FA3">
        <w:rPr>
          <w:rFonts w:ascii="Arial" w:eastAsia="Times New Roman" w:hAnsi="Arial" w:cs="Arial"/>
          <w:color w:val="000000"/>
          <w:sz w:val="24"/>
          <w:szCs w:val="24"/>
          <w:lang w:eastAsia="en-AU"/>
        </w:rPr>
        <w:t>and</w:t>
      </w:r>
      <w:r w:rsidRPr="00B11FA3">
        <w:rPr>
          <w:rFonts w:ascii="Arial" w:eastAsia="Times New Roman" w:hAnsi="Arial" w:cs="Arial"/>
          <w:color w:val="000000"/>
          <w:spacing w:val="-4"/>
          <w:sz w:val="24"/>
          <w:szCs w:val="24"/>
          <w:lang w:eastAsia="en-AU"/>
        </w:rPr>
        <w:t xml:space="preserve"> </w:t>
      </w:r>
      <w:r w:rsidRPr="00B11FA3">
        <w:rPr>
          <w:rFonts w:ascii="Arial" w:eastAsia="Times New Roman" w:hAnsi="Arial" w:cs="Arial"/>
          <w:color w:val="000000"/>
          <w:sz w:val="24"/>
          <w:szCs w:val="24"/>
          <w:lang w:eastAsia="en-AU"/>
        </w:rPr>
        <w:t>addressing</w:t>
      </w:r>
      <w:r w:rsidRPr="00B11FA3">
        <w:rPr>
          <w:rFonts w:ascii="Arial" w:eastAsia="Times New Roman" w:hAnsi="Arial" w:cs="Arial"/>
          <w:color w:val="000000"/>
          <w:spacing w:val="-8"/>
          <w:sz w:val="24"/>
          <w:szCs w:val="24"/>
          <w:lang w:eastAsia="en-AU"/>
        </w:rPr>
        <w:t xml:space="preserve"> </w:t>
      </w:r>
      <w:r w:rsidRPr="00B11FA3">
        <w:rPr>
          <w:rFonts w:ascii="Arial" w:eastAsia="Times New Roman" w:hAnsi="Arial" w:cs="Arial"/>
          <w:color w:val="000000"/>
          <w:sz w:val="24"/>
          <w:szCs w:val="24"/>
          <w:lang w:eastAsia="en-AU"/>
        </w:rPr>
        <w:t>emerging</w:t>
      </w:r>
      <w:r w:rsidRPr="00B11FA3">
        <w:rPr>
          <w:rFonts w:ascii="Arial" w:eastAsia="Times New Roman" w:hAnsi="Arial" w:cs="Arial"/>
          <w:color w:val="000000"/>
          <w:spacing w:val="-11"/>
          <w:sz w:val="24"/>
          <w:szCs w:val="24"/>
          <w:lang w:eastAsia="en-AU"/>
        </w:rPr>
        <w:t xml:space="preserve"> </w:t>
      </w:r>
      <w:r w:rsidRPr="00B11FA3">
        <w:rPr>
          <w:rFonts w:ascii="Arial" w:eastAsia="Times New Roman" w:hAnsi="Arial" w:cs="Arial"/>
          <w:color w:val="000000"/>
          <w:sz w:val="24"/>
          <w:szCs w:val="24"/>
          <w:lang w:eastAsia="en-AU"/>
        </w:rPr>
        <w:t>issues</w:t>
      </w:r>
      <w:r w:rsidRPr="00B11FA3">
        <w:rPr>
          <w:rFonts w:ascii="Arial" w:eastAsia="Times New Roman" w:hAnsi="Arial" w:cs="Arial"/>
          <w:color w:val="000000"/>
          <w:spacing w:val="-10"/>
          <w:sz w:val="24"/>
          <w:szCs w:val="24"/>
          <w:lang w:eastAsia="en-AU"/>
        </w:rPr>
        <w:t xml:space="preserve"> </w:t>
      </w:r>
      <w:r w:rsidRPr="00B11FA3">
        <w:rPr>
          <w:rFonts w:ascii="Arial" w:eastAsia="Times New Roman" w:hAnsi="Arial" w:cs="Arial"/>
          <w:color w:val="000000"/>
          <w:sz w:val="24"/>
          <w:szCs w:val="24"/>
          <w:lang w:eastAsia="en-AU"/>
        </w:rPr>
        <w:t>pro</w:t>
      </w:r>
      <w:r w:rsidRPr="00B11FA3">
        <w:rPr>
          <w:rFonts w:ascii="Arial" w:eastAsia="Times New Roman" w:hAnsi="Arial" w:cs="Arial"/>
          <w:color w:val="000000"/>
          <w:spacing w:val="-1"/>
          <w:sz w:val="24"/>
          <w:szCs w:val="24"/>
          <w:lang w:eastAsia="en-AU"/>
        </w:rPr>
        <w:t>m</w:t>
      </w:r>
      <w:r w:rsidRPr="00B11FA3">
        <w:rPr>
          <w:rFonts w:ascii="Arial" w:eastAsia="Times New Roman" w:hAnsi="Arial" w:cs="Arial"/>
          <w:color w:val="000000"/>
          <w:sz w:val="24"/>
          <w:szCs w:val="24"/>
          <w:lang w:eastAsia="en-AU"/>
        </w:rPr>
        <w:t xml:space="preserve">ptly. </w:t>
      </w:r>
    </w:p>
    <w:p w14:paraId="151BDBB7" w14:textId="77777777" w:rsidR="00D4501E" w:rsidRPr="00B11FA3" w:rsidRDefault="00D4501E" w:rsidP="00D4501E">
      <w:pPr>
        <w:widowControl w:val="0"/>
        <w:numPr>
          <w:ilvl w:val="0"/>
          <w:numId w:val="2"/>
        </w:numPr>
        <w:autoSpaceDE w:val="0"/>
        <w:autoSpaceDN w:val="0"/>
        <w:adjustRightInd w:val="0"/>
        <w:spacing w:after="240" w:line="240" w:lineRule="auto"/>
        <w:ind w:left="567" w:right="176"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Where a </w:t>
      </w:r>
      <w:r w:rsidR="00992C81">
        <w:rPr>
          <w:rFonts w:ascii="Arial" w:eastAsia="Times New Roman" w:hAnsi="Arial" w:cs="Arial"/>
          <w:color w:val="000000"/>
          <w:sz w:val="24"/>
          <w:szCs w:val="24"/>
          <w:lang w:eastAsia="en-AU"/>
        </w:rPr>
        <w:t>p</w:t>
      </w:r>
      <w:r w:rsidRPr="00B11FA3">
        <w:rPr>
          <w:rFonts w:ascii="Arial" w:eastAsia="Times New Roman" w:hAnsi="Arial" w:cs="Arial"/>
          <w:color w:val="000000"/>
          <w:sz w:val="24"/>
          <w:szCs w:val="24"/>
          <w:lang w:eastAsia="en-AU"/>
        </w:rPr>
        <w:t xml:space="preserve">ractice </w:t>
      </w:r>
      <w:r w:rsidR="00992C81">
        <w:rPr>
          <w:rFonts w:ascii="Arial" w:eastAsia="Times New Roman" w:hAnsi="Arial" w:cs="Arial"/>
          <w:color w:val="000000"/>
          <w:sz w:val="24"/>
          <w:szCs w:val="24"/>
          <w:lang w:eastAsia="en-AU"/>
        </w:rPr>
        <w:t>n</w:t>
      </w:r>
      <w:r w:rsidRPr="00B11FA3">
        <w:rPr>
          <w:rFonts w:ascii="Arial" w:eastAsia="Times New Roman" w:hAnsi="Arial" w:cs="Arial"/>
          <w:color w:val="000000"/>
          <w:sz w:val="24"/>
          <w:szCs w:val="24"/>
          <w:lang w:eastAsia="en-AU"/>
        </w:rPr>
        <w:t>urse is fulfilling the role o</w:t>
      </w:r>
      <w:r>
        <w:rPr>
          <w:rFonts w:ascii="Arial" w:eastAsia="Times New Roman" w:hAnsi="Arial" w:cs="Arial"/>
          <w:color w:val="000000"/>
          <w:sz w:val="24"/>
          <w:szCs w:val="24"/>
          <w:lang w:eastAsia="en-AU"/>
        </w:rPr>
        <w:t xml:space="preserve">f </w:t>
      </w:r>
      <w:r w:rsidR="00A803CD">
        <w:rPr>
          <w:rFonts w:ascii="Arial" w:eastAsia="Times New Roman" w:hAnsi="Arial" w:cs="Arial"/>
          <w:color w:val="000000"/>
          <w:sz w:val="24"/>
          <w:szCs w:val="24"/>
          <w:lang w:eastAsia="en-AU"/>
        </w:rPr>
        <w:t>Coordinator</w:t>
      </w:r>
      <w:r>
        <w:rPr>
          <w:rFonts w:ascii="Arial" w:eastAsia="Times New Roman" w:hAnsi="Arial" w:cs="Arial"/>
          <w:color w:val="000000"/>
          <w:sz w:val="24"/>
          <w:szCs w:val="24"/>
          <w:lang w:eastAsia="en-AU"/>
        </w:rPr>
        <w:t>, and</w:t>
      </w:r>
      <w:r w:rsidRPr="00B11FA3">
        <w:rPr>
          <w:rFonts w:ascii="Arial" w:eastAsia="Times New Roman" w:hAnsi="Arial" w:cs="Arial"/>
          <w:color w:val="000000"/>
          <w:spacing w:val="-7"/>
          <w:sz w:val="24"/>
          <w:szCs w:val="24"/>
          <w:lang w:eastAsia="en-AU"/>
        </w:rPr>
        <w:t xml:space="preserve"> </w:t>
      </w:r>
      <w:r w:rsidRPr="00B11FA3">
        <w:rPr>
          <w:rFonts w:ascii="Arial" w:eastAsia="Times New Roman" w:hAnsi="Arial" w:cs="Arial"/>
          <w:color w:val="000000"/>
          <w:sz w:val="24"/>
          <w:szCs w:val="24"/>
          <w:lang w:eastAsia="en-AU"/>
        </w:rPr>
        <w:t>the</w:t>
      </w:r>
      <w:r w:rsidRPr="00B11FA3">
        <w:rPr>
          <w:rFonts w:ascii="Arial" w:eastAsia="Times New Roman" w:hAnsi="Arial" w:cs="Arial"/>
          <w:color w:val="000000"/>
          <w:spacing w:val="-3"/>
          <w:sz w:val="24"/>
          <w:szCs w:val="24"/>
          <w:lang w:eastAsia="en-AU"/>
        </w:rPr>
        <w:t xml:space="preserve"> </w:t>
      </w:r>
      <w:r w:rsidRPr="00B11FA3">
        <w:rPr>
          <w:rFonts w:ascii="Arial" w:eastAsia="Times New Roman" w:hAnsi="Arial" w:cs="Arial"/>
          <w:color w:val="000000"/>
          <w:sz w:val="24"/>
          <w:szCs w:val="24"/>
          <w:lang w:eastAsia="en-AU"/>
        </w:rPr>
        <w:t>participant lives</w:t>
      </w:r>
      <w:r w:rsidRPr="00B11FA3">
        <w:rPr>
          <w:rFonts w:ascii="Arial" w:eastAsia="Times New Roman" w:hAnsi="Arial" w:cs="Arial"/>
          <w:color w:val="000000"/>
          <w:spacing w:val="-5"/>
          <w:sz w:val="24"/>
          <w:szCs w:val="24"/>
          <w:lang w:eastAsia="en-AU"/>
        </w:rPr>
        <w:t xml:space="preserve"> </w:t>
      </w:r>
      <w:r w:rsidRPr="00B11FA3">
        <w:rPr>
          <w:rFonts w:ascii="Arial" w:eastAsia="Times New Roman" w:hAnsi="Arial" w:cs="Arial"/>
          <w:color w:val="000000"/>
          <w:sz w:val="24"/>
          <w:szCs w:val="24"/>
          <w:lang w:eastAsia="en-AU"/>
        </w:rPr>
        <w:t>within</w:t>
      </w:r>
      <w:r w:rsidRPr="00B11FA3">
        <w:rPr>
          <w:rFonts w:ascii="Arial" w:eastAsia="Times New Roman" w:hAnsi="Arial" w:cs="Arial"/>
          <w:color w:val="000000"/>
          <w:spacing w:val="-7"/>
          <w:sz w:val="24"/>
          <w:szCs w:val="24"/>
          <w:lang w:eastAsia="en-AU"/>
        </w:rPr>
        <w:t xml:space="preserve"> </w:t>
      </w:r>
      <w:r w:rsidRPr="00B11FA3">
        <w:rPr>
          <w:rFonts w:ascii="Arial" w:eastAsia="Times New Roman" w:hAnsi="Arial" w:cs="Arial"/>
          <w:color w:val="000000"/>
          <w:sz w:val="24"/>
          <w:szCs w:val="24"/>
          <w:lang w:eastAsia="en-AU"/>
        </w:rPr>
        <w:t>a</w:t>
      </w:r>
      <w:r w:rsidRPr="00B11FA3">
        <w:rPr>
          <w:rFonts w:ascii="Arial" w:eastAsia="Times New Roman" w:hAnsi="Arial" w:cs="Arial"/>
          <w:color w:val="000000"/>
          <w:spacing w:val="-1"/>
          <w:sz w:val="24"/>
          <w:szCs w:val="24"/>
          <w:lang w:eastAsia="en-AU"/>
        </w:rPr>
        <w:t xml:space="preserve"> </w:t>
      </w:r>
      <w:r w:rsidRPr="00B11FA3">
        <w:rPr>
          <w:rFonts w:ascii="Arial" w:eastAsia="Times New Roman" w:hAnsi="Arial" w:cs="Arial"/>
          <w:color w:val="000000"/>
          <w:sz w:val="24"/>
          <w:szCs w:val="24"/>
          <w:lang w:eastAsia="en-AU"/>
        </w:rPr>
        <w:t>reasonable</w:t>
      </w:r>
      <w:r w:rsidRPr="00B11FA3">
        <w:rPr>
          <w:rFonts w:ascii="Arial" w:eastAsia="Times New Roman" w:hAnsi="Arial" w:cs="Arial"/>
          <w:color w:val="000000"/>
          <w:spacing w:val="-12"/>
          <w:sz w:val="24"/>
          <w:szCs w:val="24"/>
          <w:lang w:eastAsia="en-AU"/>
        </w:rPr>
        <w:t xml:space="preserve"> </w:t>
      </w:r>
      <w:r w:rsidRPr="00B11FA3">
        <w:rPr>
          <w:rFonts w:ascii="Arial" w:eastAsia="Times New Roman" w:hAnsi="Arial" w:cs="Arial"/>
          <w:color w:val="000000"/>
          <w:sz w:val="24"/>
          <w:szCs w:val="24"/>
          <w:lang w:eastAsia="en-AU"/>
        </w:rPr>
        <w:t>distance</w:t>
      </w:r>
      <w:r w:rsidRPr="00B11FA3">
        <w:rPr>
          <w:rFonts w:ascii="Arial" w:eastAsia="Times New Roman" w:hAnsi="Arial" w:cs="Arial"/>
          <w:color w:val="000000"/>
          <w:spacing w:val="-9"/>
          <w:sz w:val="24"/>
          <w:szCs w:val="24"/>
          <w:lang w:eastAsia="en-AU"/>
        </w:rPr>
        <w:t xml:space="preserve"> </w:t>
      </w:r>
      <w:r w:rsidRPr="00B11FA3">
        <w:rPr>
          <w:rFonts w:ascii="Arial" w:eastAsia="Times New Roman" w:hAnsi="Arial" w:cs="Arial"/>
          <w:color w:val="000000"/>
          <w:sz w:val="24"/>
          <w:szCs w:val="24"/>
          <w:lang w:eastAsia="en-AU"/>
        </w:rPr>
        <w:t>and</w:t>
      </w:r>
      <w:r w:rsidRPr="00B11FA3">
        <w:rPr>
          <w:rFonts w:ascii="Arial" w:eastAsia="Times New Roman" w:hAnsi="Arial" w:cs="Arial"/>
          <w:color w:val="000000"/>
          <w:spacing w:val="-3"/>
          <w:sz w:val="24"/>
          <w:szCs w:val="24"/>
          <w:lang w:eastAsia="en-AU"/>
        </w:rPr>
        <w:t xml:space="preserve"> </w:t>
      </w:r>
      <w:r w:rsidRPr="00B11FA3">
        <w:rPr>
          <w:rFonts w:ascii="Arial" w:eastAsia="Times New Roman" w:hAnsi="Arial" w:cs="Arial"/>
          <w:color w:val="000000"/>
          <w:sz w:val="24"/>
          <w:szCs w:val="24"/>
          <w:lang w:eastAsia="en-AU"/>
        </w:rPr>
        <w:t>time</w:t>
      </w:r>
      <w:r w:rsidRPr="00B11FA3">
        <w:rPr>
          <w:rFonts w:ascii="Arial" w:eastAsia="Times New Roman" w:hAnsi="Arial" w:cs="Arial"/>
          <w:color w:val="000000"/>
          <w:spacing w:val="-5"/>
          <w:sz w:val="24"/>
          <w:szCs w:val="24"/>
          <w:lang w:eastAsia="en-AU"/>
        </w:rPr>
        <w:t xml:space="preserve"> </w:t>
      </w:r>
      <w:r w:rsidRPr="00B11FA3">
        <w:rPr>
          <w:rFonts w:ascii="Arial" w:eastAsia="Times New Roman" w:hAnsi="Arial" w:cs="Arial"/>
          <w:color w:val="000000"/>
          <w:sz w:val="24"/>
          <w:szCs w:val="24"/>
          <w:lang w:eastAsia="en-AU"/>
        </w:rPr>
        <w:t>from</w:t>
      </w:r>
      <w:r w:rsidRPr="00B11FA3">
        <w:rPr>
          <w:rFonts w:ascii="Arial" w:eastAsia="Times New Roman" w:hAnsi="Arial" w:cs="Arial"/>
          <w:color w:val="000000"/>
          <w:spacing w:val="-5"/>
          <w:sz w:val="24"/>
          <w:szCs w:val="24"/>
          <w:lang w:eastAsia="en-AU"/>
        </w:rPr>
        <w:t xml:space="preserve"> </w:t>
      </w:r>
      <w:r w:rsidRPr="00B11FA3">
        <w:rPr>
          <w:rFonts w:ascii="Arial" w:eastAsia="Times New Roman" w:hAnsi="Arial" w:cs="Arial"/>
          <w:color w:val="000000"/>
          <w:sz w:val="24"/>
          <w:szCs w:val="24"/>
          <w:lang w:eastAsia="en-AU"/>
        </w:rPr>
        <w:t>the</w:t>
      </w:r>
      <w:r w:rsidRPr="00B11FA3">
        <w:rPr>
          <w:rFonts w:ascii="Arial" w:eastAsia="Times New Roman" w:hAnsi="Arial" w:cs="Arial"/>
          <w:color w:val="000000"/>
          <w:spacing w:val="-3"/>
          <w:sz w:val="24"/>
          <w:szCs w:val="24"/>
          <w:lang w:eastAsia="en-AU"/>
        </w:rPr>
        <w:t xml:space="preserve"> </w:t>
      </w:r>
      <w:r w:rsidRPr="00B11FA3">
        <w:rPr>
          <w:rFonts w:ascii="Arial" w:eastAsia="Times New Roman" w:hAnsi="Arial" w:cs="Arial"/>
          <w:color w:val="000000"/>
          <w:sz w:val="24"/>
          <w:szCs w:val="24"/>
          <w:lang w:eastAsia="en-AU"/>
        </w:rPr>
        <w:t>practice, it is recommended at</w:t>
      </w:r>
      <w:r w:rsidRPr="00B11FA3">
        <w:rPr>
          <w:rFonts w:ascii="Arial" w:eastAsia="Times New Roman" w:hAnsi="Arial" w:cs="Arial"/>
          <w:color w:val="000000"/>
          <w:spacing w:val="-2"/>
          <w:sz w:val="24"/>
          <w:szCs w:val="24"/>
          <w:lang w:eastAsia="en-AU"/>
        </w:rPr>
        <w:t xml:space="preserve"> </w:t>
      </w:r>
      <w:r w:rsidRPr="00B11FA3">
        <w:rPr>
          <w:rFonts w:ascii="Arial" w:eastAsia="Times New Roman" w:hAnsi="Arial" w:cs="Arial"/>
          <w:color w:val="000000"/>
          <w:sz w:val="24"/>
          <w:szCs w:val="24"/>
          <w:lang w:eastAsia="en-AU"/>
        </w:rPr>
        <w:t>least one</w:t>
      </w:r>
      <w:r w:rsidRPr="00B11FA3">
        <w:rPr>
          <w:rFonts w:ascii="Arial" w:eastAsia="Times New Roman" w:hAnsi="Arial" w:cs="Arial"/>
          <w:color w:val="000000"/>
          <w:spacing w:val="-4"/>
          <w:sz w:val="24"/>
          <w:szCs w:val="24"/>
          <w:lang w:eastAsia="en-AU"/>
        </w:rPr>
        <w:t xml:space="preserve"> </w:t>
      </w:r>
      <w:r w:rsidRPr="00B11FA3">
        <w:rPr>
          <w:rFonts w:ascii="Arial" w:eastAsia="Times New Roman" w:hAnsi="Arial" w:cs="Arial"/>
          <w:color w:val="000000"/>
          <w:sz w:val="24"/>
          <w:szCs w:val="24"/>
          <w:lang w:eastAsia="en-AU"/>
        </w:rPr>
        <w:t>home</w:t>
      </w:r>
      <w:r w:rsidRPr="00B11FA3">
        <w:rPr>
          <w:rFonts w:ascii="Arial" w:eastAsia="Times New Roman" w:hAnsi="Arial" w:cs="Arial"/>
          <w:color w:val="000000"/>
          <w:spacing w:val="-6"/>
          <w:sz w:val="24"/>
          <w:szCs w:val="24"/>
          <w:lang w:eastAsia="en-AU"/>
        </w:rPr>
        <w:t xml:space="preserve"> </w:t>
      </w:r>
      <w:r w:rsidRPr="00B11FA3">
        <w:rPr>
          <w:rFonts w:ascii="Arial" w:eastAsia="Times New Roman" w:hAnsi="Arial" w:cs="Arial"/>
          <w:color w:val="000000"/>
          <w:sz w:val="24"/>
          <w:szCs w:val="24"/>
          <w:lang w:eastAsia="en-AU"/>
        </w:rPr>
        <w:t>visit</w:t>
      </w:r>
      <w:r w:rsidRPr="00B11FA3">
        <w:rPr>
          <w:rFonts w:ascii="Arial" w:eastAsia="Times New Roman" w:hAnsi="Arial" w:cs="Arial"/>
          <w:color w:val="000000"/>
          <w:spacing w:val="-5"/>
          <w:sz w:val="24"/>
          <w:szCs w:val="24"/>
          <w:lang w:eastAsia="en-AU"/>
        </w:rPr>
        <w:t xml:space="preserve"> </w:t>
      </w:r>
      <w:r w:rsidRPr="00B11FA3">
        <w:rPr>
          <w:rFonts w:ascii="Arial" w:eastAsia="Times New Roman" w:hAnsi="Arial" w:cs="Arial"/>
          <w:color w:val="000000"/>
          <w:sz w:val="24"/>
          <w:szCs w:val="24"/>
          <w:lang w:eastAsia="en-AU"/>
        </w:rPr>
        <w:t>is</w:t>
      </w:r>
      <w:r w:rsidRPr="00B11FA3">
        <w:rPr>
          <w:rFonts w:ascii="Arial" w:eastAsia="Times New Roman" w:hAnsi="Arial" w:cs="Arial"/>
          <w:color w:val="000000"/>
          <w:spacing w:val="-3"/>
          <w:sz w:val="24"/>
          <w:szCs w:val="24"/>
          <w:lang w:eastAsia="en-AU"/>
        </w:rPr>
        <w:t xml:space="preserve"> </w:t>
      </w:r>
      <w:r w:rsidRPr="00B11FA3">
        <w:rPr>
          <w:rFonts w:ascii="Arial" w:eastAsia="Times New Roman" w:hAnsi="Arial" w:cs="Arial"/>
          <w:color w:val="000000"/>
          <w:sz w:val="24"/>
          <w:szCs w:val="24"/>
          <w:lang w:eastAsia="en-AU"/>
        </w:rPr>
        <w:t>undertaken</w:t>
      </w:r>
      <w:r>
        <w:rPr>
          <w:rFonts w:ascii="Arial" w:eastAsia="Times New Roman" w:hAnsi="Arial" w:cs="Arial"/>
          <w:color w:val="000000"/>
          <w:sz w:val="24"/>
          <w:szCs w:val="24"/>
          <w:lang w:eastAsia="en-AU"/>
        </w:rPr>
        <w:t xml:space="preserve"> by the </w:t>
      </w:r>
      <w:r w:rsidR="00992C81">
        <w:rPr>
          <w:rFonts w:ascii="Arial" w:eastAsia="Times New Roman" w:hAnsi="Arial" w:cs="Arial"/>
          <w:color w:val="000000"/>
          <w:sz w:val="24"/>
          <w:szCs w:val="24"/>
          <w:lang w:eastAsia="en-AU"/>
        </w:rPr>
        <w:t>p</w:t>
      </w:r>
      <w:r>
        <w:rPr>
          <w:rFonts w:ascii="Arial" w:eastAsia="Times New Roman" w:hAnsi="Arial" w:cs="Arial"/>
          <w:color w:val="000000"/>
          <w:sz w:val="24"/>
          <w:szCs w:val="24"/>
          <w:lang w:eastAsia="en-AU"/>
        </w:rPr>
        <w:t xml:space="preserve">ractice </w:t>
      </w:r>
      <w:r w:rsidR="00992C81">
        <w:rPr>
          <w:rFonts w:ascii="Arial" w:eastAsia="Times New Roman" w:hAnsi="Arial" w:cs="Arial"/>
          <w:color w:val="000000"/>
          <w:sz w:val="24"/>
          <w:szCs w:val="24"/>
          <w:lang w:eastAsia="en-AU"/>
        </w:rPr>
        <w:t>n</w:t>
      </w:r>
      <w:r>
        <w:rPr>
          <w:rFonts w:ascii="Arial" w:eastAsia="Times New Roman" w:hAnsi="Arial" w:cs="Arial"/>
          <w:color w:val="000000"/>
          <w:sz w:val="24"/>
          <w:szCs w:val="24"/>
          <w:lang w:eastAsia="en-AU"/>
        </w:rPr>
        <w:t>urse</w:t>
      </w:r>
      <w:r w:rsidRPr="00B11FA3">
        <w:rPr>
          <w:rFonts w:ascii="Arial" w:eastAsia="Times New Roman" w:hAnsi="Arial" w:cs="Arial"/>
          <w:color w:val="000000"/>
          <w:spacing w:val="-12"/>
          <w:sz w:val="24"/>
          <w:szCs w:val="24"/>
          <w:lang w:eastAsia="en-AU"/>
        </w:rPr>
        <w:t xml:space="preserve"> </w:t>
      </w:r>
      <w:r w:rsidRPr="00B11FA3">
        <w:rPr>
          <w:rFonts w:ascii="Arial" w:eastAsia="Times New Roman" w:hAnsi="Arial" w:cs="Arial"/>
          <w:color w:val="000000"/>
          <w:sz w:val="24"/>
          <w:szCs w:val="24"/>
          <w:lang w:eastAsia="en-AU"/>
        </w:rPr>
        <w:t>within</w:t>
      </w:r>
      <w:r w:rsidRPr="00B11FA3">
        <w:rPr>
          <w:rFonts w:ascii="Arial" w:eastAsia="Times New Roman" w:hAnsi="Arial" w:cs="Arial"/>
          <w:color w:val="000000"/>
          <w:spacing w:val="-7"/>
          <w:sz w:val="24"/>
          <w:szCs w:val="24"/>
          <w:lang w:eastAsia="en-AU"/>
        </w:rPr>
        <w:t xml:space="preserve"> </w:t>
      </w:r>
      <w:r w:rsidRPr="00B11FA3">
        <w:rPr>
          <w:rFonts w:ascii="Arial" w:eastAsia="Times New Roman" w:hAnsi="Arial" w:cs="Arial"/>
          <w:color w:val="000000"/>
          <w:sz w:val="24"/>
          <w:szCs w:val="24"/>
          <w:lang w:eastAsia="en-AU"/>
        </w:rPr>
        <w:t>the</w:t>
      </w:r>
      <w:r w:rsidRPr="00B11FA3">
        <w:rPr>
          <w:rFonts w:ascii="Arial" w:eastAsia="Times New Roman" w:hAnsi="Arial" w:cs="Arial"/>
          <w:color w:val="000000"/>
          <w:spacing w:val="-3"/>
          <w:sz w:val="24"/>
          <w:szCs w:val="24"/>
          <w:lang w:eastAsia="en-AU"/>
        </w:rPr>
        <w:t xml:space="preserve"> </w:t>
      </w:r>
      <w:r w:rsidRPr="00B11FA3">
        <w:rPr>
          <w:rFonts w:ascii="Arial" w:eastAsia="Times New Roman" w:hAnsi="Arial" w:cs="Arial"/>
          <w:color w:val="000000"/>
          <w:sz w:val="24"/>
          <w:szCs w:val="24"/>
          <w:lang w:eastAsia="en-AU"/>
        </w:rPr>
        <w:t>first</w:t>
      </w:r>
      <w:r w:rsidRPr="00B11FA3">
        <w:rPr>
          <w:rFonts w:ascii="Arial" w:eastAsia="Times New Roman" w:hAnsi="Arial" w:cs="Arial"/>
          <w:color w:val="000000"/>
          <w:spacing w:val="-4"/>
          <w:sz w:val="24"/>
          <w:szCs w:val="24"/>
          <w:lang w:eastAsia="en-AU"/>
        </w:rPr>
        <w:t xml:space="preserve"> </w:t>
      </w:r>
      <w:r w:rsidRPr="00B11FA3">
        <w:rPr>
          <w:rFonts w:ascii="Arial" w:eastAsia="Times New Roman" w:hAnsi="Arial" w:cs="Arial"/>
          <w:color w:val="000000"/>
          <w:sz w:val="24"/>
          <w:szCs w:val="24"/>
          <w:lang w:eastAsia="en-AU"/>
        </w:rPr>
        <w:t>month</w:t>
      </w:r>
      <w:r w:rsidRPr="00B11FA3">
        <w:rPr>
          <w:rFonts w:ascii="Arial" w:eastAsia="Times New Roman" w:hAnsi="Arial" w:cs="Arial"/>
          <w:color w:val="000000"/>
          <w:spacing w:val="-7"/>
          <w:sz w:val="24"/>
          <w:szCs w:val="24"/>
          <w:lang w:eastAsia="en-AU"/>
        </w:rPr>
        <w:t xml:space="preserve"> </w:t>
      </w:r>
      <w:r w:rsidRPr="00B11FA3">
        <w:rPr>
          <w:rFonts w:ascii="Arial" w:eastAsia="Times New Roman" w:hAnsi="Arial" w:cs="Arial"/>
          <w:color w:val="000000"/>
          <w:sz w:val="24"/>
          <w:szCs w:val="24"/>
          <w:lang w:eastAsia="en-AU"/>
        </w:rPr>
        <w:t>of</w:t>
      </w:r>
      <w:r w:rsidRPr="00B11FA3">
        <w:rPr>
          <w:rFonts w:ascii="Arial" w:eastAsia="Times New Roman" w:hAnsi="Arial" w:cs="Arial"/>
          <w:color w:val="000000"/>
          <w:spacing w:val="-2"/>
          <w:sz w:val="24"/>
          <w:szCs w:val="24"/>
          <w:lang w:eastAsia="en-AU"/>
        </w:rPr>
        <w:t xml:space="preserve"> </w:t>
      </w:r>
      <w:r w:rsidRPr="00B11FA3">
        <w:rPr>
          <w:rFonts w:ascii="Arial" w:eastAsia="Times New Roman" w:hAnsi="Arial" w:cs="Arial"/>
          <w:color w:val="000000"/>
          <w:sz w:val="24"/>
          <w:szCs w:val="24"/>
          <w:lang w:eastAsia="en-AU"/>
        </w:rPr>
        <w:t>en</w:t>
      </w:r>
      <w:r w:rsidRPr="00B11FA3">
        <w:rPr>
          <w:rFonts w:ascii="Arial" w:eastAsia="Times New Roman" w:hAnsi="Arial" w:cs="Arial"/>
          <w:color w:val="000000"/>
          <w:spacing w:val="-1"/>
          <w:sz w:val="24"/>
          <w:szCs w:val="24"/>
          <w:lang w:eastAsia="en-AU"/>
        </w:rPr>
        <w:t>te</w:t>
      </w:r>
      <w:r w:rsidRPr="00B11FA3">
        <w:rPr>
          <w:rFonts w:ascii="Arial" w:eastAsia="Times New Roman" w:hAnsi="Arial" w:cs="Arial"/>
          <w:color w:val="000000"/>
          <w:sz w:val="24"/>
          <w:szCs w:val="24"/>
          <w:lang w:eastAsia="en-AU"/>
        </w:rPr>
        <w:t>ring the</w:t>
      </w:r>
      <w:r w:rsidRPr="00B11FA3">
        <w:rPr>
          <w:rFonts w:ascii="Arial" w:eastAsia="Times New Roman" w:hAnsi="Arial" w:cs="Arial"/>
          <w:color w:val="000000"/>
          <w:spacing w:val="-3"/>
          <w:sz w:val="24"/>
          <w:szCs w:val="24"/>
          <w:lang w:eastAsia="en-AU"/>
        </w:rPr>
        <w:t xml:space="preserve"> </w:t>
      </w:r>
      <w:r w:rsidRPr="00B11FA3">
        <w:rPr>
          <w:rFonts w:ascii="Arial" w:eastAsia="Times New Roman" w:hAnsi="Arial" w:cs="Arial"/>
          <w:color w:val="000000"/>
          <w:sz w:val="24"/>
          <w:szCs w:val="24"/>
          <w:lang w:eastAsia="en-AU"/>
        </w:rPr>
        <w:t>CVC</w:t>
      </w:r>
      <w:r w:rsidRPr="00B11FA3">
        <w:rPr>
          <w:rFonts w:ascii="Arial" w:eastAsia="Times New Roman" w:hAnsi="Arial" w:cs="Arial"/>
          <w:color w:val="000000"/>
          <w:spacing w:val="-6"/>
          <w:sz w:val="24"/>
          <w:szCs w:val="24"/>
          <w:lang w:eastAsia="en-AU"/>
        </w:rPr>
        <w:t xml:space="preserve"> </w:t>
      </w:r>
      <w:r w:rsidRPr="00B11FA3">
        <w:rPr>
          <w:rFonts w:ascii="Arial" w:eastAsia="Times New Roman" w:hAnsi="Arial" w:cs="Arial"/>
          <w:color w:val="000000"/>
          <w:sz w:val="24"/>
          <w:szCs w:val="24"/>
          <w:lang w:eastAsia="en-AU"/>
        </w:rPr>
        <w:t>Progra</w:t>
      </w:r>
      <w:r w:rsidRPr="00B11FA3">
        <w:rPr>
          <w:rFonts w:ascii="Arial" w:eastAsia="Times New Roman" w:hAnsi="Arial" w:cs="Arial"/>
          <w:color w:val="000000"/>
          <w:spacing w:val="-2"/>
          <w:sz w:val="24"/>
          <w:szCs w:val="24"/>
          <w:lang w:eastAsia="en-AU"/>
        </w:rPr>
        <w:t>m</w:t>
      </w:r>
      <w:r w:rsidR="008879BF">
        <w:rPr>
          <w:rFonts w:ascii="Arial" w:eastAsia="Times New Roman" w:hAnsi="Arial" w:cs="Arial"/>
          <w:color w:val="000000"/>
          <w:spacing w:val="-2"/>
          <w:sz w:val="24"/>
          <w:szCs w:val="24"/>
          <w:lang w:eastAsia="en-AU"/>
        </w:rPr>
        <w:t>. I</w:t>
      </w:r>
      <w:r w:rsidRPr="00B11FA3">
        <w:rPr>
          <w:rFonts w:ascii="Arial" w:eastAsia="Times New Roman" w:hAnsi="Arial" w:cs="Arial"/>
          <w:color w:val="000000"/>
          <w:sz w:val="24"/>
          <w:szCs w:val="24"/>
          <w:lang w:eastAsia="en-AU"/>
        </w:rPr>
        <w:t>f</w:t>
      </w:r>
      <w:r w:rsidRPr="00B11FA3">
        <w:rPr>
          <w:rFonts w:ascii="Arial" w:eastAsia="Times New Roman" w:hAnsi="Arial" w:cs="Arial"/>
          <w:color w:val="000000"/>
          <w:spacing w:val="-2"/>
          <w:sz w:val="24"/>
          <w:szCs w:val="24"/>
          <w:lang w:eastAsia="en-AU"/>
        </w:rPr>
        <w:t xml:space="preserve"> </w:t>
      </w:r>
      <w:r w:rsidRPr="00B11FA3">
        <w:rPr>
          <w:rFonts w:ascii="Arial" w:eastAsia="Times New Roman" w:hAnsi="Arial" w:cs="Arial"/>
          <w:color w:val="000000"/>
          <w:sz w:val="24"/>
          <w:szCs w:val="24"/>
          <w:lang w:eastAsia="en-AU"/>
        </w:rPr>
        <w:t>no</w:t>
      </w:r>
      <w:r w:rsidRPr="00B11FA3">
        <w:rPr>
          <w:rFonts w:ascii="Arial" w:eastAsia="Times New Roman" w:hAnsi="Arial" w:cs="Arial"/>
          <w:color w:val="000000"/>
          <w:spacing w:val="-3"/>
          <w:sz w:val="24"/>
          <w:szCs w:val="24"/>
          <w:lang w:eastAsia="en-AU"/>
        </w:rPr>
        <w:t xml:space="preserve"> </w:t>
      </w:r>
      <w:r w:rsidRPr="00B11FA3">
        <w:rPr>
          <w:rFonts w:ascii="Arial" w:eastAsia="Times New Roman" w:hAnsi="Arial" w:cs="Arial"/>
          <w:color w:val="000000"/>
          <w:sz w:val="24"/>
          <w:szCs w:val="24"/>
          <w:lang w:eastAsia="en-AU"/>
        </w:rPr>
        <w:t>initial</w:t>
      </w:r>
      <w:r w:rsidRPr="00B11FA3">
        <w:rPr>
          <w:rFonts w:ascii="Arial" w:eastAsia="Times New Roman" w:hAnsi="Arial" w:cs="Arial"/>
          <w:color w:val="000000"/>
          <w:spacing w:val="-7"/>
          <w:sz w:val="24"/>
          <w:szCs w:val="24"/>
          <w:lang w:eastAsia="en-AU"/>
        </w:rPr>
        <w:t xml:space="preserve"> </w:t>
      </w:r>
      <w:r w:rsidRPr="00B11FA3">
        <w:rPr>
          <w:rFonts w:ascii="Arial" w:eastAsia="Times New Roman" w:hAnsi="Arial" w:cs="Arial"/>
          <w:color w:val="000000"/>
          <w:sz w:val="24"/>
          <w:szCs w:val="24"/>
          <w:lang w:eastAsia="en-AU"/>
        </w:rPr>
        <w:t>i</w:t>
      </w:r>
      <w:r w:rsidRPr="00B11FA3">
        <w:rPr>
          <w:rFonts w:ascii="Arial" w:eastAsia="Times New Roman" w:hAnsi="Arial" w:cs="Arial"/>
          <w:color w:val="000000"/>
          <w:spacing w:val="2"/>
          <w:sz w:val="24"/>
          <w:szCs w:val="24"/>
          <w:lang w:eastAsia="en-AU"/>
        </w:rPr>
        <w:t>n</w:t>
      </w:r>
      <w:r w:rsidRPr="00B11FA3">
        <w:rPr>
          <w:rFonts w:ascii="Arial" w:eastAsia="Times New Roman" w:hAnsi="Arial" w:cs="Arial"/>
          <w:color w:val="000000"/>
          <w:sz w:val="24"/>
          <w:szCs w:val="24"/>
          <w:lang w:eastAsia="en-AU"/>
        </w:rPr>
        <w:t>-ho</w:t>
      </w:r>
      <w:r w:rsidRPr="00B11FA3">
        <w:rPr>
          <w:rFonts w:ascii="Arial" w:eastAsia="Times New Roman" w:hAnsi="Arial" w:cs="Arial"/>
          <w:color w:val="000000"/>
          <w:spacing w:val="-2"/>
          <w:sz w:val="24"/>
          <w:szCs w:val="24"/>
          <w:lang w:eastAsia="en-AU"/>
        </w:rPr>
        <w:t>m</w:t>
      </w:r>
      <w:r w:rsidRPr="00B11FA3">
        <w:rPr>
          <w:rFonts w:ascii="Arial" w:eastAsia="Times New Roman" w:hAnsi="Arial" w:cs="Arial"/>
          <w:color w:val="000000"/>
          <w:sz w:val="24"/>
          <w:szCs w:val="24"/>
          <w:lang w:eastAsia="en-AU"/>
        </w:rPr>
        <w:t>e</w:t>
      </w:r>
      <w:r w:rsidRPr="00B11FA3">
        <w:rPr>
          <w:rFonts w:ascii="Arial" w:eastAsia="Times New Roman" w:hAnsi="Arial" w:cs="Arial"/>
          <w:color w:val="000000"/>
          <w:spacing w:val="-8"/>
          <w:sz w:val="24"/>
          <w:szCs w:val="24"/>
          <w:lang w:eastAsia="en-AU"/>
        </w:rPr>
        <w:t xml:space="preserve"> </w:t>
      </w:r>
      <w:r w:rsidRPr="00B11FA3">
        <w:rPr>
          <w:rFonts w:ascii="Arial" w:eastAsia="Times New Roman" w:hAnsi="Arial" w:cs="Arial"/>
          <w:color w:val="000000"/>
          <w:sz w:val="24"/>
          <w:szCs w:val="24"/>
          <w:lang w:eastAsia="en-AU"/>
        </w:rPr>
        <w:t>assessment</w:t>
      </w:r>
      <w:r w:rsidRPr="00B11FA3">
        <w:rPr>
          <w:rFonts w:ascii="Arial" w:eastAsia="Times New Roman" w:hAnsi="Arial" w:cs="Arial"/>
          <w:color w:val="000000"/>
          <w:spacing w:val="-11"/>
          <w:sz w:val="24"/>
          <w:szCs w:val="24"/>
          <w:lang w:eastAsia="en-AU"/>
        </w:rPr>
        <w:t xml:space="preserve"> </w:t>
      </w:r>
      <w:r w:rsidRPr="00B11FA3">
        <w:rPr>
          <w:rFonts w:ascii="Arial" w:eastAsia="Times New Roman" w:hAnsi="Arial" w:cs="Arial"/>
          <w:color w:val="000000"/>
          <w:sz w:val="24"/>
          <w:szCs w:val="24"/>
          <w:lang w:eastAsia="en-AU"/>
        </w:rPr>
        <w:t>was</w:t>
      </w:r>
      <w:r w:rsidRPr="00B11FA3">
        <w:rPr>
          <w:rFonts w:ascii="Arial" w:eastAsia="Times New Roman" w:hAnsi="Arial" w:cs="Arial"/>
          <w:color w:val="000000"/>
          <w:spacing w:val="-3"/>
          <w:sz w:val="24"/>
          <w:szCs w:val="24"/>
          <w:lang w:eastAsia="en-AU"/>
        </w:rPr>
        <w:t xml:space="preserve"> </w:t>
      </w:r>
      <w:r w:rsidRPr="00B11FA3">
        <w:rPr>
          <w:rFonts w:ascii="Arial" w:eastAsia="Times New Roman" w:hAnsi="Arial" w:cs="Arial"/>
          <w:color w:val="000000"/>
          <w:sz w:val="24"/>
          <w:szCs w:val="24"/>
          <w:lang w:eastAsia="en-AU"/>
        </w:rPr>
        <w:t>conducted, and</w:t>
      </w:r>
      <w:r w:rsidRPr="00B11FA3">
        <w:rPr>
          <w:rFonts w:ascii="Arial" w:eastAsia="Times New Roman" w:hAnsi="Arial" w:cs="Arial"/>
          <w:color w:val="000000"/>
          <w:spacing w:val="-4"/>
          <w:sz w:val="24"/>
          <w:szCs w:val="24"/>
          <w:lang w:eastAsia="en-AU"/>
        </w:rPr>
        <w:t xml:space="preserve"> </w:t>
      </w:r>
      <w:r w:rsidRPr="00B11FA3">
        <w:rPr>
          <w:rFonts w:ascii="Arial" w:eastAsia="Times New Roman" w:hAnsi="Arial" w:cs="Arial"/>
          <w:color w:val="000000"/>
          <w:sz w:val="24"/>
          <w:szCs w:val="24"/>
          <w:lang w:eastAsia="en-AU"/>
        </w:rPr>
        <w:t>at</w:t>
      </w:r>
      <w:r w:rsidRPr="00B11FA3">
        <w:rPr>
          <w:rFonts w:ascii="Arial" w:eastAsia="Times New Roman" w:hAnsi="Arial" w:cs="Arial"/>
          <w:color w:val="000000"/>
          <w:spacing w:val="-2"/>
          <w:sz w:val="24"/>
          <w:szCs w:val="24"/>
          <w:lang w:eastAsia="en-AU"/>
        </w:rPr>
        <w:t xml:space="preserve"> </w:t>
      </w:r>
      <w:r w:rsidRPr="00B11FA3">
        <w:rPr>
          <w:rFonts w:ascii="Arial" w:eastAsia="Times New Roman" w:hAnsi="Arial" w:cs="Arial"/>
          <w:color w:val="000000"/>
          <w:sz w:val="24"/>
          <w:szCs w:val="24"/>
          <w:lang w:eastAsia="en-AU"/>
        </w:rPr>
        <w:t>least</w:t>
      </w:r>
      <w:r w:rsidRPr="00B11FA3">
        <w:rPr>
          <w:rFonts w:ascii="Arial" w:eastAsia="Times New Roman" w:hAnsi="Arial" w:cs="Arial"/>
          <w:color w:val="000000"/>
          <w:spacing w:val="-5"/>
          <w:sz w:val="24"/>
          <w:szCs w:val="24"/>
          <w:lang w:eastAsia="en-AU"/>
        </w:rPr>
        <w:t xml:space="preserve"> </w:t>
      </w:r>
      <w:r w:rsidRPr="00B11FA3">
        <w:rPr>
          <w:rFonts w:ascii="Arial" w:eastAsia="Times New Roman" w:hAnsi="Arial" w:cs="Arial"/>
          <w:color w:val="000000"/>
          <w:sz w:val="24"/>
          <w:szCs w:val="24"/>
          <w:lang w:eastAsia="en-AU"/>
        </w:rPr>
        <w:t>one</w:t>
      </w:r>
      <w:r w:rsidRPr="00B11FA3">
        <w:rPr>
          <w:rFonts w:ascii="Arial" w:eastAsia="Times New Roman" w:hAnsi="Arial" w:cs="Arial"/>
          <w:color w:val="000000"/>
          <w:spacing w:val="-4"/>
          <w:sz w:val="24"/>
          <w:szCs w:val="24"/>
          <w:lang w:eastAsia="en-AU"/>
        </w:rPr>
        <w:t xml:space="preserve"> </w:t>
      </w:r>
      <w:r w:rsidRPr="00B11FA3">
        <w:rPr>
          <w:rFonts w:ascii="Arial" w:eastAsia="Times New Roman" w:hAnsi="Arial" w:cs="Arial"/>
          <w:color w:val="000000"/>
          <w:sz w:val="24"/>
          <w:szCs w:val="24"/>
          <w:lang w:eastAsia="en-AU"/>
        </w:rPr>
        <w:t>home</w:t>
      </w:r>
      <w:r w:rsidRPr="00B11FA3">
        <w:rPr>
          <w:rFonts w:ascii="Arial" w:eastAsia="Times New Roman" w:hAnsi="Arial" w:cs="Arial"/>
          <w:color w:val="000000"/>
          <w:spacing w:val="-6"/>
          <w:sz w:val="24"/>
          <w:szCs w:val="24"/>
          <w:lang w:eastAsia="en-AU"/>
        </w:rPr>
        <w:t xml:space="preserve"> </w:t>
      </w:r>
      <w:r w:rsidRPr="00B11FA3">
        <w:rPr>
          <w:rFonts w:ascii="Arial" w:eastAsia="Times New Roman" w:hAnsi="Arial" w:cs="Arial"/>
          <w:color w:val="000000"/>
          <w:sz w:val="24"/>
          <w:szCs w:val="24"/>
          <w:lang w:eastAsia="en-AU"/>
        </w:rPr>
        <w:t>visit</w:t>
      </w:r>
      <w:r w:rsidRPr="00B11FA3">
        <w:rPr>
          <w:rFonts w:ascii="Arial" w:eastAsia="Times New Roman" w:hAnsi="Arial" w:cs="Arial"/>
          <w:color w:val="000000"/>
          <w:spacing w:val="-5"/>
          <w:sz w:val="24"/>
          <w:szCs w:val="24"/>
          <w:lang w:eastAsia="en-AU"/>
        </w:rPr>
        <w:t xml:space="preserve"> </w:t>
      </w:r>
      <w:r w:rsidRPr="00B11FA3">
        <w:rPr>
          <w:rFonts w:ascii="Arial" w:eastAsia="Times New Roman" w:hAnsi="Arial" w:cs="Arial"/>
          <w:color w:val="000000"/>
          <w:sz w:val="24"/>
          <w:szCs w:val="24"/>
          <w:lang w:eastAsia="en-AU"/>
        </w:rPr>
        <w:t>per</w:t>
      </w:r>
      <w:r w:rsidRPr="00B11FA3">
        <w:rPr>
          <w:rFonts w:ascii="Arial" w:eastAsia="Times New Roman" w:hAnsi="Arial" w:cs="Arial"/>
          <w:color w:val="000000"/>
          <w:spacing w:val="-4"/>
          <w:sz w:val="24"/>
          <w:szCs w:val="24"/>
          <w:lang w:eastAsia="en-AU"/>
        </w:rPr>
        <w:t xml:space="preserve"> </w:t>
      </w:r>
      <w:r w:rsidRPr="00B11FA3">
        <w:rPr>
          <w:rFonts w:ascii="Arial" w:eastAsia="Times New Roman" w:hAnsi="Arial" w:cs="Arial"/>
          <w:color w:val="000000"/>
          <w:sz w:val="24"/>
          <w:szCs w:val="24"/>
          <w:lang w:eastAsia="en-AU"/>
        </w:rPr>
        <w:t>year.</w:t>
      </w:r>
    </w:p>
    <w:p w14:paraId="68C8BD7D" w14:textId="77777777" w:rsidR="00D4501E" w:rsidRPr="00B11FA3" w:rsidRDefault="00D4501E" w:rsidP="00D4501E">
      <w:pPr>
        <w:widowControl w:val="0"/>
        <w:numPr>
          <w:ilvl w:val="0"/>
          <w:numId w:val="2"/>
        </w:numPr>
        <w:autoSpaceDE w:val="0"/>
        <w:autoSpaceDN w:val="0"/>
        <w:adjustRightInd w:val="0"/>
        <w:spacing w:after="240" w:line="240" w:lineRule="auto"/>
        <w:ind w:left="567" w:right="176"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The</w:t>
      </w:r>
      <w:r w:rsidRPr="00B11FA3">
        <w:rPr>
          <w:rFonts w:ascii="Arial" w:eastAsia="Times New Roman" w:hAnsi="Arial" w:cs="Arial"/>
          <w:color w:val="000000"/>
          <w:spacing w:val="-4"/>
          <w:sz w:val="24"/>
          <w:szCs w:val="24"/>
          <w:lang w:eastAsia="en-AU"/>
        </w:rPr>
        <w:t xml:space="preserve"> </w:t>
      </w:r>
      <w:r w:rsidR="00A803CD">
        <w:rPr>
          <w:rFonts w:ascii="Arial" w:eastAsia="Times New Roman" w:hAnsi="Arial" w:cs="Arial"/>
          <w:color w:val="000000"/>
          <w:sz w:val="24"/>
          <w:szCs w:val="24"/>
          <w:lang w:eastAsia="en-AU"/>
        </w:rPr>
        <w:t>Coordinator</w:t>
      </w:r>
      <w:r w:rsidR="00A803CD" w:rsidRPr="00B11FA3">
        <w:rPr>
          <w:rFonts w:ascii="Arial" w:eastAsia="Times New Roman" w:hAnsi="Arial" w:cs="Arial"/>
          <w:color w:val="000000"/>
          <w:spacing w:val="-7"/>
          <w:sz w:val="24"/>
          <w:szCs w:val="24"/>
          <w:lang w:eastAsia="en-AU"/>
        </w:rPr>
        <w:t xml:space="preserve"> </w:t>
      </w:r>
      <w:r w:rsidRPr="00B11FA3">
        <w:rPr>
          <w:rFonts w:ascii="Arial" w:eastAsia="Times New Roman" w:hAnsi="Arial" w:cs="Arial"/>
          <w:color w:val="000000"/>
          <w:sz w:val="24"/>
          <w:szCs w:val="24"/>
          <w:lang w:eastAsia="en-AU"/>
        </w:rPr>
        <w:t>provides</w:t>
      </w:r>
      <w:r w:rsidRPr="00B11FA3">
        <w:rPr>
          <w:rFonts w:ascii="Arial" w:eastAsia="Times New Roman" w:hAnsi="Arial" w:cs="Arial"/>
          <w:color w:val="000000"/>
          <w:spacing w:val="-10"/>
          <w:sz w:val="24"/>
          <w:szCs w:val="24"/>
          <w:lang w:eastAsia="en-AU"/>
        </w:rPr>
        <w:t xml:space="preserve"> </w:t>
      </w:r>
      <w:r w:rsidRPr="00B11FA3">
        <w:rPr>
          <w:rFonts w:ascii="Arial" w:eastAsia="Times New Roman" w:hAnsi="Arial" w:cs="Arial"/>
          <w:color w:val="000000"/>
          <w:sz w:val="24"/>
          <w:szCs w:val="24"/>
          <w:lang w:eastAsia="en-AU"/>
        </w:rPr>
        <w:t>a</w:t>
      </w:r>
      <w:r w:rsidRPr="00B11FA3">
        <w:rPr>
          <w:rFonts w:ascii="Arial" w:eastAsia="Times New Roman" w:hAnsi="Arial" w:cs="Arial"/>
          <w:color w:val="000000"/>
          <w:spacing w:val="-1"/>
          <w:sz w:val="24"/>
          <w:szCs w:val="24"/>
          <w:lang w:eastAsia="en-AU"/>
        </w:rPr>
        <w:t xml:space="preserve"> </w:t>
      </w:r>
      <w:r w:rsidRPr="00B11FA3">
        <w:rPr>
          <w:rFonts w:ascii="Arial" w:eastAsia="Times New Roman" w:hAnsi="Arial" w:cs="Arial"/>
          <w:color w:val="000000"/>
          <w:sz w:val="24"/>
          <w:szCs w:val="24"/>
          <w:lang w:eastAsia="en-AU"/>
        </w:rPr>
        <w:t>copy</w:t>
      </w:r>
      <w:r w:rsidRPr="00B11FA3">
        <w:rPr>
          <w:rFonts w:ascii="Arial" w:eastAsia="Times New Roman" w:hAnsi="Arial" w:cs="Arial"/>
          <w:color w:val="000000"/>
          <w:spacing w:val="-5"/>
          <w:sz w:val="24"/>
          <w:szCs w:val="24"/>
          <w:lang w:eastAsia="en-AU"/>
        </w:rPr>
        <w:t xml:space="preserve"> </w:t>
      </w:r>
      <w:r w:rsidRPr="00B11FA3">
        <w:rPr>
          <w:rFonts w:ascii="Arial" w:eastAsia="Times New Roman" w:hAnsi="Arial" w:cs="Arial"/>
          <w:color w:val="000000"/>
          <w:sz w:val="24"/>
          <w:szCs w:val="24"/>
          <w:lang w:eastAsia="en-AU"/>
        </w:rPr>
        <w:t xml:space="preserve">of </w:t>
      </w:r>
      <w:r w:rsidRPr="00B11FA3">
        <w:rPr>
          <w:rFonts w:ascii="Arial" w:eastAsia="Times New Roman" w:hAnsi="Arial" w:cs="Arial"/>
          <w:color w:val="000000"/>
          <w:spacing w:val="-1"/>
          <w:sz w:val="24"/>
          <w:szCs w:val="24"/>
          <w:lang w:eastAsia="en-AU"/>
        </w:rPr>
        <w:t>t</w:t>
      </w:r>
      <w:r w:rsidRPr="00B11FA3">
        <w:rPr>
          <w:rFonts w:ascii="Arial" w:eastAsia="Times New Roman" w:hAnsi="Arial" w:cs="Arial"/>
          <w:color w:val="000000"/>
          <w:spacing w:val="1"/>
          <w:sz w:val="24"/>
          <w:szCs w:val="24"/>
          <w:lang w:eastAsia="en-AU"/>
        </w:rPr>
        <w:t>h</w:t>
      </w:r>
      <w:r w:rsidRPr="00B11FA3">
        <w:rPr>
          <w:rFonts w:ascii="Arial" w:eastAsia="Times New Roman" w:hAnsi="Arial" w:cs="Arial"/>
          <w:color w:val="000000"/>
          <w:sz w:val="24"/>
          <w:szCs w:val="24"/>
          <w:lang w:eastAsia="en-AU"/>
        </w:rPr>
        <w:t>e</w:t>
      </w:r>
      <w:r w:rsidRPr="00B11FA3">
        <w:rPr>
          <w:rFonts w:ascii="Arial" w:eastAsia="Times New Roman" w:hAnsi="Arial" w:cs="Arial"/>
          <w:color w:val="000000"/>
          <w:spacing w:val="-3"/>
          <w:sz w:val="24"/>
          <w:szCs w:val="24"/>
          <w:lang w:eastAsia="en-AU"/>
        </w:rPr>
        <w:t xml:space="preserve"> </w:t>
      </w:r>
      <w:r w:rsidRPr="00B11FA3">
        <w:rPr>
          <w:rFonts w:ascii="Arial" w:eastAsia="Times New Roman" w:hAnsi="Arial" w:cs="Arial"/>
          <w:color w:val="000000"/>
          <w:sz w:val="24"/>
          <w:szCs w:val="24"/>
          <w:lang w:eastAsia="en-AU"/>
        </w:rPr>
        <w:t>Care Plan to</w:t>
      </w:r>
      <w:r w:rsidRPr="00B11FA3">
        <w:rPr>
          <w:rFonts w:ascii="Arial" w:eastAsia="Times New Roman" w:hAnsi="Arial" w:cs="Arial"/>
          <w:color w:val="000000"/>
          <w:spacing w:val="-2"/>
          <w:sz w:val="24"/>
          <w:szCs w:val="24"/>
          <w:lang w:eastAsia="en-AU"/>
        </w:rPr>
        <w:t xml:space="preserve"> </w:t>
      </w:r>
      <w:r w:rsidRPr="00B11FA3">
        <w:rPr>
          <w:rFonts w:ascii="Arial" w:eastAsia="Times New Roman" w:hAnsi="Arial" w:cs="Arial"/>
          <w:color w:val="000000"/>
          <w:sz w:val="24"/>
          <w:szCs w:val="24"/>
          <w:lang w:eastAsia="en-AU"/>
        </w:rPr>
        <w:t>all</w:t>
      </w:r>
      <w:r w:rsidRPr="00B11FA3">
        <w:rPr>
          <w:rFonts w:ascii="Arial" w:eastAsia="Times New Roman" w:hAnsi="Arial" w:cs="Arial"/>
          <w:color w:val="000000"/>
          <w:spacing w:val="-3"/>
          <w:sz w:val="24"/>
          <w:szCs w:val="24"/>
          <w:lang w:eastAsia="en-AU"/>
        </w:rPr>
        <w:t xml:space="preserve"> </w:t>
      </w:r>
      <w:r w:rsidR="002D51CD">
        <w:rPr>
          <w:rFonts w:ascii="Arial" w:eastAsia="Times New Roman" w:hAnsi="Arial" w:cs="Arial"/>
          <w:color w:val="000000"/>
          <w:sz w:val="24"/>
          <w:szCs w:val="24"/>
          <w:lang w:eastAsia="en-AU"/>
        </w:rPr>
        <w:t>Care team</w:t>
      </w:r>
      <w:r w:rsidRPr="00B11FA3">
        <w:rPr>
          <w:rFonts w:ascii="Arial" w:eastAsia="Times New Roman" w:hAnsi="Arial" w:cs="Arial"/>
          <w:color w:val="000000"/>
          <w:sz w:val="24"/>
          <w:szCs w:val="24"/>
          <w:lang w:eastAsia="en-AU"/>
        </w:rPr>
        <w:t xml:space="preserve"> members and</w:t>
      </w:r>
      <w:r w:rsidRPr="00B11FA3">
        <w:rPr>
          <w:rFonts w:ascii="Arial" w:eastAsia="Times New Roman" w:hAnsi="Arial" w:cs="Arial"/>
          <w:color w:val="000000"/>
          <w:spacing w:val="-11"/>
          <w:sz w:val="24"/>
          <w:szCs w:val="24"/>
          <w:lang w:eastAsia="en-AU"/>
        </w:rPr>
        <w:t xml:space="preserve"> </w:t>
      </w:r>
      <w:r w:rsidRPr="00B11FA3">
        <w:rPr>
          <w:rFonts w:ascii="Arial" w:eastAsia="Times New Roman" w:hAnsi="Arial" w:cs="Arial"/>
          <w:color w:val="000000"/>
          <w:sz w:val="24"/>
          <w:szCs w:val="24"/>
          <w:lang w:eastAsia="en-AU"/>
        </w:rPr>
        <w:t>to</w:t>
      </w:r>
      <w:r w:rsidRPr="00B11FA3">
        <w:rPr>
          <w:rFonts w:ascii="Arial" w:eastAsia="Times New Roman" w:hAnsi="Arial" w:cs="Arial"/>
          <w:color w:val="000000"/>
          <w:spacing w:val="-2"/>
          <w:sz w:val="24"/>
          <w:szCs w:val="24"/>
          <w:lang w:eastAsia="en-AU"/>
        </w:rPr>
        <w:t xml:space="preserve"> </w:t>
      </w:r>
      <w:r w:rsidRPr="00B11FA3">
        <w:rPr>
          <w:rFonts w:ascii="Arial" w:eastAsia="Times New Roman" w:hAnsi="Arial" w:cs="Arial"/>
          <w:color w:val="000000"/>
          <w:sz w:val="24"/>
          <w:szCs w:val="24"/>
          <w:lang w:eastAsia="en-AU"/>
        </w:rPr>
        <w:t>the</w:t>
      </w:r>
      <w:r w:rsidRPr="00B11FA3">
        <w:rPr>
          <w:rFonts w:ascii="Arial" w:eastAsia="Times New Roman" w:hAnsi="Arial" w:cs="Arial"/>
          <w:color w:val="000000"/>
          <w:spacing w:val="-3"/>
          <w:sz w:val="24"/>
          <w:szCs w:val="24"/>
          <w:lang w:eastAsia="en-AU"/>
        </w:rPr>
        <w:t xml:space="preserve"> </w:t>
      </w:r>
      <w:r w:rsidRPr="00B11FA3">
        <w:rPr>
          <w:rFonts w:ascii="Arial" w:eastAsia="Times New Roman" w:hAnsi="Arial" w:cs="Arial"/>
          <w:color w:val="000000"/>
          <w:sz w:val="24"/>
          <w:szCs w:val="24"/>
          <w:lang w:eastAsia="en-AU"/>
        </w:rPr>
        <w:t>participant, when it is first developed and after each update</w:t>
      </w:r>
      <w:r>
        <w:rPr>
          <w:rFonts w:ascii="Arial" w:eastAsia="Times New Roman" w:hAnsi="Arial" w:cs="Arial"/>
          <w:color w:val="000000"/>
          <w:sz w:val="24"/>
          <w:szCs w:val="24"/>
          <w:lang w:eastAsia="en-AU"/>
        </w:rPr>
        <w:t>,</w:t>
      </w:r>
      <w:r w:rsidRPr="00B11FA3">
        <w:rPr>
          <w:rFonts w:ascii="Arial" w:eastAsia="Times New Roman" w:hAnsi="Arial" w:cs="Arial"/>
          <w:color w:val="000000"/>
          <w:spacing w:val="-8"/>
          <w:sz w:val="24"/>
          <w:szCs w:val="24"/>
          <w:lang w:eastAsia="en-AU"/>
        </w:rPr>
        <w:t xml:space="preserve"> </w:t>
      </w:r>
      <w:r w:rsidRPr="00B11FA3">
        <w:rPr>
          <w:rFonts w:ascii="Arial" w:eastAsia="Times New Roman" w:hAnsi="Arial" w:cs="Arial"/>
          <w:color w:val="000000"/>
          <w:sz w:val="24"/>
          <w:szCs w:val="24"/>
          <w:lang w:eastAsia="en-AU"/>
        </w:rPr>
        <w:t>and</w:t>
      </w:r>
      <w:r w:rsidRPr="00B11FA3">
        <w:rPr>
          <w:rFonts w:ascii="Arial" w:eastAsia="Times New Roman" w:hAnsi="Arial" w:cs="Arial"/>
          <w:color w:val="000000"/>
          <w:spacing w:val="-4"/>
          <w:sz w:val="24"/>
          <w:szCs w:val="24"/>
          <w:lang w:eastAsia="en-AU"/>
        </w:rPr>
        <w:t xml:space="preserve"> </w:t>
      </w:r>
      <w:r w:rsidRPr="00B11FA3">
        <w:rPr>
          <w:rFonts w:ascii="Arial" w:eastAsia="Times New Roman" w:hAnsi="Arial" w:cs="Arial"/>
          <w:color w:val="000000"/>
          <w:spacing w:val="-1"/>
          <w:sz w:val="24"/>
          <w:szCs w:val="24"/>
          <w:lang w:eastAsia="en-AU"/>
        </w:rPr>
        <w:t>m</w:t>
      </w:r>
      <w:r w:rsidRPr="00B11FA3">
        <w:rPr>
          <w:rFonts w:ascii="Arial" w:eastAsia="Times New Roman" w:hAnsi="Arial" w:cs="Arial"/>
          <w:color w:val="000000"/>
          <w:sz w:val="24"/>
          <w:szCs w:val="24"/>
          <w:lang w:eastAsia="en-AU"/>
        </w:rPr>
        <w:t>onitors</w:t>
      </w:r>
      <w:r w:rsidRPr="00B11FA3">
        <w:rPr>
          <w:rFonts w:ascii="Arial" w:eastAsia="Times New Roman" w:hAnsi="Arial" w:cs="Arial"/>
          <w:color w:val="000000"/>
          <w:spacing w:val="-10"/>
          <w:sz w:val="24"/>
          <w:szCs w:val="24"/>
          <w:lang w:eastAsia="en-AU"/>
        </w:rPr>
        <w:t xml:space="preserve"> </w:t>
      </w:r>
      <w:r w:rsidRPr="00B11FA3">
        <w:rPr>
          <w:rFonts w:ascii="Arial" w:eastAsia="Times New Roman" w:hAnsi="Arial" w:cs="Arial"/>
          <w:color w:val="000000"/>
          <w:sz w:val="24"/>
          <w:szCs w:val="24"/>
          <w:lang w:eastAsia="en-AU"/>
        </w:rPr>
        <w:t>the</w:t>
      </w:r>
      <w:r w:rsidRPr="00B11FA3">
        <w:rPr>
          <w:rFonts w:ascii="Arial" w:eastAsia="Times New Roman" w:hAnsi="Arial" w:cs="Arial"/>
          <w:color w:val="000000"/>
          <w:spacing w:val="-3"/>
          <w:sz w:val="24"/>
          <w:szCs w:val="24"/>
          <w:lang w:eastAsia="en-AU"/>
        </w:rPr>
        <w:t xml:space="preserve"> </w:t>
      </w:r>
      <w:r w:rsidRPr="00B11FA3">
        <w:rPr>
          <w:rFonts w:ascii="Arial" w:eastAsia="Times New Roman" w:hAnsi="Arial" w:cs="Arial"/>
          <w:color w:val="000000"/>
          <w:sz w:val="24"/>
          <w:szCs w:val="24"/>
          <w:lang w:eastAsia="en-AU"/>
        </w:rPr>
        <w:t>actions</w:t>
      </w:r>
      <w:r w:rsidRPr="00B11FA3">
        <w:rPr>
          <w:rFonts w:ascii="Arial" w:eastAsia="Times New Roman" w:hAnsi="Arial" w:cs="Arial"/>
          <w:color w:val="000000"/>
          <w:spacing w:val="-8"/>
          <w:sz w:val="24"/>
          <w:szCs w:val="24"/>
          <w:lang w:eastAsia="en-AU"/>
        </w:rPr>
        <w:t xml:space="preserve"> </w:t>
      </w:r>
      <w:r w:rsidRPr="00B11FA3">
        <w:rPr>
          <w:rFonts w:ascii="Arial" w:eastAsia="Times New Roman" w:hAnsi="Arial" w:cs="Arial"/>
          <w:color w:val="000000"/>
          <w:sz w:val="24"/>
          <w:szCs w:val="24"/>
          <w:lang w:eastAsia="en-AU"/>
        </w:rPr>
        <w:t>of</w:t>
      </w:r>
      <w:r w:rsidRPr="00B11FA3">
        <w:rPr>
          <w:rFonts w:ascii="Arial" w:eastAsia="Times New Roman" w:hAnsi="Arial" w:cs="Arial"/>
          <w:color w:val="000000"/>
          <w:spacing w:val="-2"/>
          <w:sz w:val="24"/>
          <w:szCs w:val="24"/>
          <w:lang w:eastAsia="en-AU"/>
        </w:rPr>
        <w:t xml:space="preserve"> </w:t>
      </w:r>
      <w:r w:rsidRPr="00B11FA3">
        <w:rPr>
          <w:rFonts w:ascii="Arial" w:eastAsia="Times New Roman" w:hAnsi="Arial" w:cs="Arial"/>
          <w:color w:val="000000"/>
          <w:sz w:val="24"/>
          <w:szCs w:val="24"/>
          <w:lang w:eastAsia="en-AU"/>
        </w:rPr>
        <w:t>all</w:t>
      </w:r>
      <w:r w:rsidRPr="00B11FA3">
        <w:rPr>
          <w:rFonts w:ascii="Arial" w:eastAsia="Times New Roman" w:hAnsi="Arial" w:cs="Arial"/>
          <w:color w:val="000000"/>
          <w:spacing w:val="-3"/>
          <w:sz w:val="24"/>
          <w:szCs w:val="24"/>
          <w:lang w:eastAsia="en-AU"/>
        </w:rPr>
        <w:t xml:space="preserve"> </w:t>
      </w:r>
      <w:r w:rsidRPr="00B11FA3">
        <w:rPr>
          <w:rFonts w:ascii="Arial" w:eastAsia="Times New Roman" w:hAnsi="Arial" w:cs="Arial"/>
          <w:color w:val="000000"/>
          <w:sz w:val="24"/>
          <w:szCs w:val="24"/>
          <w:lang w:eastAsia="en-AU"/>
        </w:rPr>
        <w:t>care</w:t>
      </w:r>
      <w:r w:rsidRPr="00B11FA3">
        <w:rPr>
          <w:rFonts w:ascii="Arial" w:eastAsia="Times New Roman" w:hAnsi="Arial" w:cs="Arial"/>
          <w:color w:val="000000"/>
          <w:spacing w:val="-5"/>
          <w:sz w:val="24"/>
          <w:szCs w:val="24"/>
          <w:lang w:eastAsia="en-AU"/>
        </w:rPr>
        <w:t xml:space="preserve"> </w:t>
      </w:r>
      <w:r w:rsidRPr="00B11FA3">
        <w:rPr>
          <w:rFonts w:ascii="Arial" w:eastAsia="Times New Roman" w:hAnsi="Arial" w:cs="Arial"/>
          <w:color w:val="000000"/>
          <w:sz w:val="24"/>
          <w:szCs w:val="24"/>
          <w:lang w:eastAsia="en-AU"/>
        </w:rPr>
        <w:t>prov</w:t>
      </w:r>
      <w:r w:rsidRPr="00B11FA3">
        <w:rPr>
          <w:rFonts w:ascii="Arial" w:eastAsia="Times New Roman" w:hAnsi="Arial" w:cs="Arial"/>
          <w:color w:val="000000"/>
          <w:spacing w:val="-1"/>
          <w:sz w:val="24"/>
          <w:szCs w:val="24"/>
          <w:lang w:eastAsia="en-AU"/>
        </w:rPr>
        <w:t>i</w:t>
      </w:r>
      <w:r w:rsidRPr="00B11FA3">
        <w:rPr>
          <w:rFonts w:ascii="Arial" w:eastAsia="Times New Roman" w:hAnsi="Arial" w:cs="Arial"/>
          <w:color w:val="000000"/>
          <w:sz w:val="24"/>
          <w:szCs w:val="24"/>
          <w:lang w:eastAsia="en-AU"/>
        </w:rPr>
        <w:t>ders</w:t>
      </w:r>
      <w:r w:rsidRPr="00B11FA3">
        <w:rPr>
          <w:rFonts w:ascii="Arial" w:eastAsia="Times New Roman" w:hAnsi="Arial" w:cs="Arial"/>
          <w:color w:val="000000"/>
          <w:spacing w:val="-11"/>
          <w:sz w:val="24"/>
          <w:szCs w:val="24"/>
          <w:lang w:eastAsia="en-AU"/>
        </w:rPr>
        <w:t xml:space="preserve"> </w:t>
      </w:r>
      <w:r w:rsidRPr="00B11FA3">
        <w:rPr>
          <w:rFonts w:ascii="Arial" w:eastAsia="Times New Roman" w:hAnsi="Arial" w:cs="Arial"/>
          <w:color w:val="000000"/>
          <w:sz w:val="24"/>
          <w:szCs w:val="24"/>
          <w:lang w:eastAsia="en-AU"/>
        </w:rPr>
        <w:t>(for</w:t>
      </w:r>
      <w:r w:rsidRPr="00B11FA3">
        <w:rPr>
          <w:rFonts w:ascii="Arial" w:eastAsia="Times New Roman" w:hAnsi="Arial" w:cs="Arial"/>
          <w:color w:val="000000"/>
          <w:spacing w:val="-4"/>
          <w:sz w:val="24"/>
          <w:szCs w:val="24"/>
          <w:lang w:eastAsia="en-AU"/>
        </w:rPr>
        <w:t xml:space="preserve"> </w:t>
      </w:r>
      <w:r w:rsidRPr="00B11FA3">
        <w:rPr>
          <w:rFonts w:ascii="Arial" w:eastAsia="Times New Roman" w:hAnsi="Arial" w:cs="Arial"/>
          <w:color w:val="000000"/>
          <w:sz w:val="24"/>
          <w:szCs w:val="24"/>
          <w:lang w:eastAsia="en-AU"/>
        </w:rPr>
        <w:t>exa</w:t>
      </w:r>
      <w:r w:rsidRPr="00B11FA3">
        <w:rPr>
          <w:rFonts w:ascii="Arial" w:eastAsia="Times New Roman" w:hAnsi="Arial" w:cs="Arial"/>
          <w:color w:val="000000"/>
          <w:spacing w:val="-1"/>
          <w:sz w:val="24"/>
          <w:szCs w:val="24"/>
          <w:lang w:eastAsia="en-AU"/>
        </w:rPr>
        <w:t>m</w:t>
      </w:r>
      <w:r w:rsidRPr="00B11FA3">
        <w:rPr>
          <w:rFonts w:ascii="Arial" w:eastAsia="Times New Roman" w:hAnsi="Arial" w:cs="Arial"/>
          <w:color w:val="000000"/>
          <w:sz w:val="24"/>
          <w:szCs w:val="24"/>
          <w:lang w:eastAsia="en-AU"/>
        </w:rPr>
        <w:t>ple prescriptions,</w:t>
      </w:r>
      <w:r w:rsidRPr="00B11FA3">
        <w:rPr>
          <w:rFonts w:ascii="Arial" w:eastAsia="Times New Roman" w:hAnsi="Arial" w:cs="Arial"/>
          <w:color w:val="000000"/>
          <w:spacing w:val="-15"/>
          <w:sz w:val="24"/>
          <w:szCs w:val="24"/>
          <w:lang w:eastAsia="en-AU"/>
        </w:rPr>
        <w:t xml:space="preserve"> </w:t>
      </w:r>
      <w:r w:rsidRPr="00B11FA3">
        <w:rPr>
          <w:rFonts w:ascii="Arial" w:eastAsia="Times New Roman" w:hAnsi="Arial" w:cs="Arial"/>
          <w:color w:val="000000"/>
          <w:sz w:val="24"/>
          <w:szCs w:val="24"/>
          <w:lang w:eastAsia="en-AU"/>
        </w:rPr>
        <w:t>tests,</w:t>
      </w:r>
      <w:r w:rsidRPr="00B11FA3">
        <w:rPr>
          <w:rFonts w:ascii="Arial" w:eastAsia="Times New Roman" w:hAnsi="Arial" w:cs="Arial"/>
          <w:color w:val="000000"/>
          <w:spacing w:val="-6"/>
          <w:sz w:val="24"/>
          <w:szCs w:val="24"/>
          <w:lang w:eastAsia="en-AU"/>
        </w:rPr>
        <w:t xml:space="preserve"> </w:t>
      </w:r>
      <w:r w:rsidRPr="00B11FA3">
        <w:rPr>
          <w:rFonts w:ascii="Arial" w:eastAsia="Times New Roman" w:hAnsi="Arial" w:cs="Arial"/>
          <w:color w:val="000000"/>
          <w:sz w:val="24"/>
          <w:szCs w:val="24"/>
          <w:lang w:eastAsia="en-AU"/>
        </w:rPr>
        <w:t>referrals</w:t>
      </w:r>
      <w:r w:rsidRPr="00B11FA3">
        <w:rPr>
          <w:rFonts w:ascii="Arial" w:eastAsia="Times New Roman" w:hAnsi="Arial" w:cs="Arial"/>
          <w:color w:val="000000"/>
          <w:spacing w:val="-9"/>
          <w:sz w:val="24"/>
          <w:szCs w:val="24"/>
          <w:lang w:eastAsia="en-AU"/>
        </w:rPr>
        <w:t xml:space="preserve"> </w:t>
      </w:r>
      <w:r w:rsidRPr="00B11FA3">
        <w:rPr>
          <w:rFonts w:ascii="Arial" w:eastAsia="Times New Roman" w:hAnsi="Arial" w:cs="Arial"/>
          <w:color w:val="000000"/>
          <w:sz w:val="24"/>
          <w:szCs w:val="24"/>
          <w:lang w:eastAsia="en-AU"/>
        </w:rPr>
        <w:t>a</w:t>
      </w:r>
      <w:r w:rsidRPr="00B11FA3">
        <w:rPr>
          <w:rFonts w:ascii="Arial" w:eastAsia="Times New Roman" w:hAnsi="Arial" w:cs="Arial"/>
          <w:color w:val="000000"/>
          <w:spacing w:val="3"/>
          <w:sz w:val="24"/>
          <w:szCs w:val="24"/>
          <w:lang w:eastAsia="en-AU"/>
        </w:rPr>
        <w:t>n</w:t>
      </w:r>
      <w:r w:rsidRPr="00B11FA3">
        <w:rPr>
          <w:rFonts w:ascii="Arial" w:eastAsia="Times New Roman" w:hAnsi="Arial" w:cs="Arial"/>
          <w:color w:val="000000"/>
          <w:sz w:val="24"/>
          <w:szCs w:val="24"/>
          <w:lang w:eastAsia="en-AU"/>
        </w:rPr>
        <w:t>d</w:t>
      </w:r>
      <w:r w:rsidRPr="00B11FA3">
        <w:rPr>
          <w:rFonts w:ascii="Arial" w:eastAsia="Times New Roman" w:hAnsi="Arial" w:cs="Arial"/>
          <w:color w:val="000000"/>
          <w:spacing w:val="-4"/>
          <w:sz w:val="24"/>
          <w:szCs w:val="24"/>
          <w:lang w:eastAsia="en-AU"/>
        </w:rPr>
        <w:t xml:space="preserve"> </w:t>
      </w:r>
      <w:r w:rsidRPr="00B11FA3">
        <w:rPr>
          <w:rFonts w:ascii="Arial" w:eastAsia="Times New Roman" w:hAnsi="Arial" w:cs="Arial"/>
          <w:color w:val="000000"/>
          <w:sz w:val="24"/>
          <w:szCs w:val="24"/>
          <w:lang w:eastAsia="en-AU"/>
        </w:rPr>
        <w:t>recommendations)</w:t>
      </w:r>
      <w:r w:rsidRPr="00B11FA3">
        <w:rPr>
          <w:rFonts w:ascii="Arial" w:eastAsia="Times New Roman" w:hAnsi="Arial" w:cs="Arial"/>
          <w:color w:val="000000"/>
          <w:spacing w:val="-21"/>
          <w:sz w:val="24"/>
          <w:szCs w:val="24"/>
          <w:lang w:eastAsia="en-AU"/>
        </w:rPr>
        <w:t xml:space="preserve"> </w:t>
      </w:r>
      <w:r w:rsidRPr="00B11FA3">
        <w:rPr>
          <w:rFonts w:ascii="Arial" w:eastAsia="Times New Roman" w:hAnsi="Arial" w:cs="Arial"/>
          <w:color w:val="000000"/>
          <w:sz w:val="24"/>
          <w:szCs w:val="24"/>
          <w:lang w:eastAsia="en-AU"/>
        </w:rPr>
        <w:t>through</w:t>
      </w:r>
      <w:r w:rsidRPr="00B11FA3">
        <w:rPr>
          <w:rFonts w:ascii="Arial" w:eastAsia="Times New Roman" w:hAnsi="Arial" w:cs="Arial"/>
          <w:color w:val="000000"/>
          <w:spacing w:val="-9"/>
          <w:sz w:val="24"/>
          <w:szCs w:val="24"/>
          <w:lang w:eastAsia="en-AU"/>
        </w:rPr>
        <w:t xml:space="preserve"> </w:t>
      </w:r>
      <w:r w:rsidRPr="00B11FA3">
        <w:rPr>
          <w:rFonts w:ascii="Arial" w:eastAsia="Times New Roman" w:hAnsi="Arial" w:cs="Arial"/>
          <w:color w:val="000000"/>
          <w:sz w:val="24"/>
          <w:szCs w:val="24"/>
          <w:lang w:eastAsia="en-AU"/>
        </w:rPr>
        <w:t>feedback from</w:t>
      </w:r>
      <w:r w:rsidRPr="00B11FA3">
        <w:rPr>
          <w:rFonts w:ascii="Arial" w:eastAsia="Times New Roman" w:hAnsi="Arial" w:cs="Arial"/>
          <w:color w:val="000000"/>
          <w:spacing w:val="-5"/>
          <w:sz w:val="24"/>
          <w:szCs w:val="24"/>
          <w:lang w:eastAsia="en-AU"/>
        </w:rPr>
        <w:t xml:space="preserve"> </w:t>
      </w:r>
      <w:r w:rsidRPr="00B11FA3">
        <w:rPr>
          <w:rFonts w:ascii="Arial" w:eastAsia="Times New Roman" w:hAnsi="Arial" w:cs="Arial"/>
          <w:color w:val="000000"/>
          <w:sz w:val="24"/>
          <w:szCs w:val="24"/>
          <w:lang w:eastAsia="en-AU"/>
        </w:rPr>
        <w:t>the</w:t>
      </w:r>
      <w:r w:rsidRPr="00B11FA3">
        <w:rPr>
          <w:rFonts w:ascii="Arial" w:eastAsia="Times New Roman" w:hAnsi="Arial" w:cs="Arial"/>
          <w:color w:val="000000"/>
          <w:spacing w:val="-3"/>
          <w:sz w:val="24"/>
          <w:szCs w:val="24"/>
          <w:lang w:eastAsia="en-AU"/>
        </w:rPr>
        <w:t xml:space="preserve"> </w:t>
      </w:r>
      <w:r w:rsidRPr="00B11FA3">
        <w:rPr>
          <w:rFonts w:ascii="Arial" w:eastAsia="Times New Roman" w:hAnsi="Arial" w:cs="Arial"/>
          <w:color w:val="000000"/>
          <w:spacing w:val="2"/>
          <w:sz w:val="24"/>
          <w:szCs w:val="24"/>
          <w:lang w:eastAsia="en-AU"/>
        </w:rPr>
        <w:t>p</w:t>
      </w:r>
      <w:r w:rsidRPr="00B11FA3">
        <w:rPr>
          <w:rFonts w:ascii="Arial" w:eastAsia="Times New Roman" w:hAnsi="Arial" w:cs="Arial"/>
          <w:color w:val="000000"/>
          <w:spacing w:val="-1"/>
          <w:sz w:val="24"/>
          <w:szCs w:val="24"/>
          <w:lang w:eastAsia="en-AU"/>
        </w:rPr>
        <w:t>a</w:t>
      </w:r>
      <w:r w:rsidRPr="00B11FA3">
        <w:rPr>
          <w:rFonts w:ascii="Arial" w:eastAsia="Times New Roman" w:hAnsi="Arial" w:cs="Arial"/>
          <w:color w:val="000000"/>
          <w:sz w:val="24"/>
          <w:szCs w:val="24"/>
          <w:lang w:eastAsia="en-AU"/>
        </w:rPr>
        <w:t>rticipant,</w:t>
      </w:r>
      <w:r w:rsidRPr="00B11FA3">
        <w:rPr>
          <w:rFonts w:ascii="Arial" w:eastAsia="Times New Roman" w:hAnsi="Arial" w:cs="Arial"/>
          <w:color w:val="000000"/>
          <w:spacing w:val="-13"/>
          <w:sz w:val="24"/>
          <w:szCs w:val="24"/>
          <w:lang w:eastAsia="en-AU"/>
        </w:rPr>
        <w:t xml:space="preserve"> </w:t>
      </w:r>
      <w:r w:rsidRPr="00B11FA3">
        <w:rPr>
          <w:rFonts w:ascii="Arial" w:eastAsia="Times New Roman" w:hAnsi="Arial" w:cs="Arial"/>
          <w:color w:val="000000"/>
          <w:sz w:val="24"/>
          <w:szCs w:val="24"/>
          <w:lang w:eastAsia="en-AU"/>
        </w:rPr>
        <w:t>the</w:t>
      </w:r>
      <w:r w:rsidRPr="00B11FA3">
        <w:rPr>
          <w:rFonts w:ascii="Arial" w:eastAsia="Times New Roman" w:hAnsi="Arial" w:cs="Arial"/>
          <w:color w:val="000000"/>
          <w:spacing w:val="-3"/>
          <w:sz w:val="24"/>
          <w:szCs w:val="24"/>
          <w:lang w:eastAsia="en-AU"/>
        </w:rPr>
        <w:t xml:space="preserve"> </w:t>
      </w:r>
      <w:r w:rsidRPr="00B11FA3">
        <w:rPr>
          <w:rFonts w:ascii="Arial" w:eastAsia="Times New Roman" w:hAnsi="Arial" w:cs="Arial"/>
          <w:color w:val="000000"/>
          <w:sz w:val="24"/>
          <w:szCs w:val="24"/>
          <w:lang w:eastAsia="en-AU"/>
        </w:rPr>
        <w:t>ca</w:t>
      </w:r>
      <w:r w:rsidRPr="00B11FA3">
        <w:rPr>
          <w:rFonts w:ascii="Arial" w:eastAsia="Times New Roman" w:hAnsi="Arial" w:cs="Arial"/>
          <w:color w:val="000000"/>
          <w:spacing w:val="2"/>
          <w:sz w:val="24"/>
          <w:szCs w:val="24"/>
          <w:lang w:eastAsia="en-AU"/>
        </w:rPr>
        <w:t>r</w:t>
      </w:r>
      <w:r w:rsidRPr="00B11FA3">
        <w:rPr>
          <w:rFonts w:ascii="Arial" w:eastAsia="Times New Roman" w:hAnsi="Arial" w:cs="Arial"/>
          <w:color w:val="000000"/>
          <w:sz w:val="24"/>
          <w:szCs w:val="24"/>
          <w:lang w:eastAsia="en-AU"/>
        </w:rPr>
        <w:t>er,</w:t>
      </w:r>
      <w:r w:rsidRPr="00B11FA3">
        <w:rPr>
          <w:rFonts w:ascii="Arial" w:eastAsia="Times New Roman" w:hAnsi="Arial" w:cs="Arial"/>
          <w:color w:val="000000"/>
          <w:spacing w:val="-6"/>
          <w:sz w:val="24"/>
          <w:szCs w:val="24"/>
          <w:lang w:eastAsia="en-AU"/>
        </w:rPr>
        <w:t xml:space="preserve"> </w:t>
      </w:r>
      <w:r w:rsidRPr="00B11FA3">
        <w:rPr>
          <w:rFonts w:ascii="Arial" w:eastAsia="Times New Roman" w:hAnsi="Arial" w:cs="Arial"/>
          <w:color w:val="000000"/>
          <w:sz w:val="24"/>
          <w:szCs w:val="24"/>
          <w:lang w:eastAsia="en-AU"/>
        </w:rPr>
        <w:t>con</w:t>
      </w:r>
      <w:r w:rsidRPr="00B11FA3">
        <w:rPr>
          <w:rFonts w:ascii="Arial" w:eastAsia="Times New Roman" w:hAnsi="Arial" w:cs="Arial"/>
          <w:color w:val="000000"/>
          <w:spacing w:val="2"/>
          <w:sz w:val="24"/>
          <w:szCs w:val="24"/>
          <w:lang w:eastAsia="en-AU"/>
        </w:rPr>
        <w:t>s</w:t>
      </w:r>
      <w:r w:rsidRPr="00B11FA3">
        <w:rPr>
          <w:rFonts w:ascii="Arial" w:eastAsia="Times New Roman" w:hAnsi="Arial" w:cs="Arial"/>
          <w:color w:val="000000"/>
          <w:sz w:val="24"/>
          <w:szCs w:val="24"/>
          <w:lang w:eastAsia="en-AU"/>
        </w:rPr>
        <w:t>ultat</w:t>
      </w:r>
      <w:r w:rsidRPr="00B11FA3">
        <w:rPr>
          <w:rFonts w:ascii="Arial" w:eastAsia="Times New Roman" w:hAnsi="Arial" w:cs="Arial"/>
          <w:color w:val="000000"/>
          <w:spacing w:val="-1"/>
          <w:sz w:val="24"/>
          <w:szCs w:val="24"/>
          <w:lang w:eastAsia="en-AU"/>
        </w:rPr>
        <w:t>i</w:t>
      </w:r>
      <w:r w:rsidRPr="00B11FA3">
        <w:rPr>
          <w:rFonts w:ascii="Arial" w:eastAsia="Times New Roman" w:hAnsi="Arial" w:cs="Arial"/>
          <w:color w:val="000000"/>
          <w:sz w:val="24"/>
          <w:szCs w:val="24"/>
          <w:lang w:eastAsia="en-AU"/>
        </w:rPr>
        <w:t>on</w:t>
      </w:r>
      <w:r w:rsidRPr="00B11FA3">
        <w:rPr>
          <w:rFonts w:ascii="Arial" w:eastAsia="Times New Roman" w:hAnsi="Arial" w:cs="Arial"/>
          <w:color w:val="000000"/>
          <w:spacing w:val="-14"/>
          <w:sz w:val="24"/>
          <w:szCs w:val="24"/>
          <w:lang w:eastAsia="en-AU"/>
        </w:rPr>
        <w:t xml:space="preserve"> </w:t>
      </w:r>
      <w:r w:rsidRPr="00B11FA3">
        <w:rPr>
          <w:rFonts w:ascii="Arial" w:eastAsia="Times New Roman" w:hAnsi="Arial" w:cs="Arial"/>
          <w:color w:val="000000"/>
          <w:sz w:val="24"/>
          <w:szCs w:val="24"/>
          <w:lang w:eastAsia="en-AU"/>
        </w:rPr>
        <w:t>reports</w:t>
      </w:r>
      <w:r w:rsidRPr="00B11FA3">
        <w:rPr>
          <w:rFonts w:ascii="Arial" w:eastAsia="Times New Roman" w:hAnsi="Arial" w:cs="Arial"/>
          <w:color w:val="000000"/>
          <w:spacing w:val="-8"/>
          <w:sz w:val="24"/>
          <w:szCs w:val="24"/>
          <w:lang w:eastAsia="en-AU"/>
        </w:rPr>
        <w:t xml:space="preserve"> </w:t>
      </w:r>
      <w:r w:rsidRPr="00B11FA3">
        <w:rPr>
          <w:rFonts w:ascii="Arial" w:eastAsia="Times New Roman" w:hAnsi="Arial" w:cs="Arial"/>
          <w:color w:val="000000"/>
          <w:sz w:val="24"/>
          <w:szCs w:val="24"/>
          <w:lang w:eastAsia="en-AU"/>
        </w:rPr>
        <w:t>and</w:t>
      </w:r>
      <w:r w:rsidRPr="00B11FA3">
        <w:rPr>
          <w:rFonts w:ascii="Arial" w:eastAsia="Times New Roman" w:hAnsi="Arial" w:cs="Arial"/>
          <w:color w:val="000000"/>
          <w:spacing w:val="-4"/>
          <w:sz w:val="24"/>
          <w:szCs w:val="24"/>
          <w:lang w:eastAsia="en-AU"/>
        </w:rPr>
        <w:t xml:space="preserve"> </w:t>
      </w:r>
      <w:r>
        <w:rPr>
          <w:rFonts w:ascii="Arial" w:eastAsia="Times New Roman" w:hAnsi="Arial" w:cs="Arial"/>
          <w:color w:val="000000"/>
          <w:sz w:val="24"/>
          <w:szCs w:val="24"/>
          <w:lang w:eastAsia="en-AU"/>
        </w:rPr>
        <w:t>communication with</w:t>
      </w:r>
      <w:r w:rsidRPr="00B11FA3">
        <w:rPr>
          <w:rFonts w:ascii="Arial" w:eastAsia="Times New Roman" w:hAnsi="Arial" w:cs="Arial"/>
          <w:color w:val="000000"/>
          <w:spacing w:val="-2"/>
          <w:sz w:val="24"/>
          <w:szCs w:val="24"/>
          <w:lang w:eastAsia="en-AU"/>
        </w:rPr>
        <w:t xml:space="preserve"> </w:t>
      </w:r>
      <w:r w:rsidRPr="00B11FA3">
        <w:rPr>
          <w:rFonts w:ascii="Arial" w:eastAsia="Times New Roman" w:hAnsi="Arial" w:cs="Arial"/>
          <w:color w:val="000000"/>
          <w:sz w:val="24"/>
          <w:szCs w:val="24"/>
          <w:lang w:eastAsia="en-AU"/>
        </w:rPr>
        <w:t xml:space="preserve">other </w:t>
      </w:r>
      <w:r w:rsidR="002D51CD">
        <w:rPr>
          <w:rFonts w:ascii="Arial" w:eastAsia="Times New Roman" w:hAnsi="Arial" w:cs="Arial"/>
          <w:color w:val="000000"/>
          <w:sz w:val="24"/>
          <w:szCs w:val="24"/>
          <w:lang w:eastAsia="en-AU"/>
        </w:rPr>
        <w:t>Care team</w:t>
      </w:r>
      <w:r w:rsidRPr="00B11FA3">
        <w:rPr>
          <w:rFonts w:ascii="Arial" w:eastAsia="Times New Roman" w:hAnsi="Arial" w:cs="Arial"/>
          <w:color w:val="000000"/>
          <w:sz w:val="24"/>
          <w:szCs w:val="24"/>
          <w:lang w:eastAsia="en-AU"/>
        </w:rPr>
        <w:t xml:space="preserve"> members.</w:t>
      </w:r>
    </w:p>
    <w:p w14:paraId="781A6595" w14:textId="77777777" w:rsidR="00D4501E" w:rsidRPr="00B11FA3" w:rsidRDefault="00D4501E" w:rsidP="00D4501E">
      <w:pPr>
        <w:widowControl w:val="0"/>
        <w:numPr>
          <w:ilvl w:val="0"/>
          <w:numId w:val="2"/>
        </w:numPr>
        <w:autoSpaceDE w:val="0"/>
        <w:autoSpaceDN w:val="0"/>
        <w:adjustRightInd w:val="0"/>
        <w:spacing w:after="240" w:line="240" w:lineRule="auto"/>
        <w:ind w:left="567" w:right="176" w:hanging="567"/>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The C</w:t>
      </w:r>
      <w:r w:rsidR="00A803CD">
        <w:rPr>
          <w:rFonts w:ascii="Arial" w:eastAsia="Times New Roman" w:hAnsi="Arial" w:cs="Arial"/>
          <w:color w:val="000000"/>
          <w:sz w:val="24"/>
          <w:szCs w:val="24"/>
          <w:lang w:eastAsia="en-AU"/>
        </w:rPr>
        <w:t>oordinator</w:t>
      </w:r>
      <w:r>
        <w:rPr>
          <w:rFonts w:ascii="Arial" w:eastAsia="Times New Roman" w:hAnsi="Arial" w:cs="Arial"/>
          <w:color w:val="000000"/>
          <w:sz w:val="24"/>
          <w:szCs w:val="24"/>
          <w:lang w:eastAsia="en-AU"/>
        </w:rPr>
        <w:t xml:space="preserve"> regularly updates the </w:t>
      </w:r>
      <w:r w:rsidRPr="00B11FA3">
        <w:rPr>
          <w:rFonts w:ascii="Arial" w:eastAsia="Times New Roman" w:hAnsi="Arial" w:cs="Arial"/>
          <w:color w:val="000000"/>
          <w:sz w:val="24"/>
          <w:szCs w:val="24"/>
          <w:lang w:eastAsia="en-AU"/>
        </w:rPr>
        <w:t>Care Plan as necessary and ensures that:</w:t>
      </w:r>
    </w:p>
    <w:p w14:paraId="27B80B07" w14:textId="77777777" w:rsidR="00D4501E" w:rsidRPr="00B11FA3" w:rsidRDefault="00D4501E" w:rsidP="00D4501E">
      <w:pPr>
        <w:widowControl w:val="0"/>
        <w:numPr>
          <w:ilvl w:val="1"/>
          <w:numId w:val="19"/>
        </w:numPr>
        <w:autoSpaceDE w:val="0"/>
        <w:autoSpaceDN w:val="0"/>
        <w:adjustRightInd w:val="0"/>
        <w:spacing w:after="240" w:line="240" w:lineRule="auto"/>
        <w:ind w:left="993" w:right="176" w:hanging="426"/>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 xml:space="preserve">regular </w:t>
      </w:r>
      <w:r w:rsidRPr="00B11FA3">
        <w:rPr>
          <w:rFonts w:ascii="Arial" w:eastAsia="Times New Roman" w:hAnsi="Arial" w:cs="Arial"/>
          <w:color w:val="000000"/>
          <w:sz w:val="24"/>
          <w:szCs w:val="24"/>
          <w:lang w:eastAsia="en-AU"/>
        </w:rPr>
        <w:t>feedback is provided</w:t>
      </w:r>
      <w:r w:rsidRPr="00B11FA3">
        <w:rPr>
          <w:rFonts w:ascii="Arial" w:eastAsia="Times New Roman" w:hAnsi="Arial" w:cs="Arial"/>
          <w:color w:val="000000"/>
          <w:spacing w:val="-8"/>
          <w:sz w:val="24"/>
          <w:szCs w:val="24"/>
          <w:lang w:eastAsia="en-AU"/>
        </w:rPr>
        <w:t xml:space="preserve"> </w:t>
      </w:r>
      <w:r w:rsidRPr="00B11FA3">
        <w:rPr>
          <w:rFonts w:ascii="Arial" w:eastAsia="Times New Roman" w:hAnsi="Arial" w:cs="Arial"/>
          <w:color w:val="000000"/>
          <w:sz w:val="24"/>
          <w:szCs w:val="24"/>
          <w:lang w:eastAsia="en-AU"/>
        </w:rPr>
        <w:t>to</w:t>
      </w:r>
      <w:r w:rsidRPr="00B11FA3">
        <w:rPr>
          <w:rFonts w:ascii="Arial" w:eastAsia="Times New Roman" w:hAnsi="Arial" w:cs="Arial"/>
          <w:color w:val="000000"/>
          <w:spacing w:val="-2"/>
          <w:sz w:val="24"/>
          <w:szCs w:val="24"/>
          <w:lang w:eastAsia="en-AU"/>
        </w:rPr>
        <w:t xml:space="preserve"> </w:t>
      </w:r>
      <w:r w:rsidRPr="00B11FA3">
        <w:rPr>
          <w:rFonts w:ascii="Arial" w:eastAsia="Times New Roman" w:hAnsi="Arial" w:cs="Arial"/>
          <w:sz w:val="24"/>
          <w:szCs w:val="24"/>
          <w:lang w:eastAsia="en-AU"/>
        </w:rPr>
        <w:t>the</w:t>
      </w:r>
      <w:r w:rsidRPr="00B11FA3">
        <w:rPr>
          <w:rFonts w:ascii="Arial" w:eastAsia="Times New Roman" w:hAnsi="Arial" w:cs="Arial"/>
          <w:spacing w:val="-3"/>
          <w:sz w:val="24"/>
          <w:szCs w:val="24"/>
          <w:lang w:eastAsia="en-AU"/>
        </w:rPr>
        <w:t xml:space="preserve"> </w:t>
      </w:r>
      <w:r w:rsidRPr="00B11FA3">
        <w:rPr>
          <w:rFonts w:ascii="Arial" w:eastAsia="Times New Roman" w:hAnsi="Arial" w:cs="Arial"/>
          <w:sz w:val="24"/>
          <w:szCs w:val="24"/>
          <w:lang w:eastAsia="en-AU"/>
        </w:rPr>
        <w:t>GP</w:t>
      </w:r>
      <w:r w:rsidRPr="00B11FA3">
        <w:rPr>
          <w:rFonts w:ascii="Arial" w:eastAsia="Times New Roman" w:hAnsi="Arial" w:cs="Arial"/>
          <w:spacing w:val="-6"/>
          <w:sz w:val="24"/>
          <w:szCs w:val="24"/>
          <w:lang w:eastAsia="en-AU"/>
        </w:rPr>
        <w:t xml:space="preserve"> </w:t>
      </w:r>
      <w:r w:rsidRPr="00B11FA3">
        <w:rPr>
          <w:rFonts w:ascii="Arial" w:eastAsia="Times New Roman" w:hAnsi="Arial" w:cs="Arial"/>
          <w:sz w:val="24"/>
          <w:szCs w:val="24"/>
          <w:lang w:eastAsia="en-AU"/>
        </w:rPr>
        <w:t>on</w:t>
      </w:r>
      <w:r w:rsidRPr="00B11FA3">
        <w:rPr>
          <w:rFonts w:ascii="Arial" w:eastAsia="Times New Roman" w:hAnsi="Arial" w:cs="Arial"/>
          <w:spacing w:val="-3"/>
          <w:sz w:val="24"/>
          <w:szCs w:val="24"/>
          <w:lang w:eastAsia="en-AU"/>
        </w:rPr>
        <w:t xml:space="preserve"> </w:t>
      </w:r>
      <w:r w:rsidRPr="00B11FA3">
        <w:rPr>
          <w:rFonts w:ascii="Arial" w:eastAsia="Times New Roman" w:hAnsi="Arial" w:cs="Arial"/>
          <w:sz w:val="24"/>
          <w:szCs w:val="24"/>
          <w:lang w:eastAsia="en-AU"/>
        </w:rPr>
        <w:t>the</w:t>
      </w:r>
      <w:r w:rsidRPr="00B11FA3">
        <w:rPr>
          <w:rFonts w:ascii="Arial" w:eastAsia="Times New Roman" w:hAnsi="Arial" w:cs="Arial"/>
          <w:spacing w:val="-3"/>
          <w:sz w:val="24"/>
          <w:szCs w:val="24"/>
          <w:lang w:eastAsia="en-AU"/>
        </w:rPr>
        <w:t xml:space="preserve"> </w:t>
      </w:r>
      <w:r w:rsidRPr="00B11FA3">
        <w:rPr>
          <w:rFonts w:ascii="Arial" w:eastAsia="Times New Roman" w:hAnsi="Arial" w:cs="Arial"/>
          <w:sz w:val="24"/>
          <w:szCs w:val="24"/>
          <w:lang w:eastAsia="en-AU"/>
        </w:rPr>
        <w:t xml:space="preserve">participant’s </w:t>
      </w:r>
      <w:r w:rsidRPr="00B11FA3">
        <w:rPr>
          <w:rFonts w:ascii="Arial" w:eastAsia="Times New Roman" w:hAnsi="Arial" w:cs="Arial"/>
          <w:color w:val="000000"/>
          <w:sz w:val="24"/>
          <w:szCs w:val="24"/>
          <w:lang w:eastAsia="en-AU"/>
        </w:rPr>
        <w:t>condition</w:t>
      </w:r>
      <w:r w:rsidRPr="00B11FA3">
        <w:rPr>
          <w:rFonts w:ascii="Arial" w:eastAsia="Times New Roman" w:hAnsi="Arial" w:cs="Arial"/>
          <w:color w:val="000000"/>
          <w:spacing w:val="-11"/>
          <w:sz w:val="24"/>
          <w:szCs w:val="24"/>
          <w:lang w:eastAsia="en-AU"/>
        </w:rPr>
        <w:t xml:space="preserve"> </w:t>
      </w:r>
      <w:r w:rsidRPr="00B11FA3">
        <w:rPr>
          <w:rFonts w:ascii="Arial" w:eastAsia="Times New Roman" w:hAnsi="Arial" w:cs="Arial"/>
          <w:color w:val="000000"/>
          <w:sz w:val="24"/>
          <w:szCs w:val="24"/>
          <w:lang w:eastAsia="en-AU"/>
        </w:rPr>
        <w:t>and</w:t>
      </w:r>
      <w:r w:rsidRPr="00B11FA3">
        <w:rPr>
          <w:rFonts w:ascii="Arial" w:eastAsia="Times New Roman" w:hAnsi="Arial" w:cs="Arial"/>
          <w:color w:val="000000"/>
          <w:spacing w:val="-4"/>
          <w:sz w:val="24"/>
          <w:szCs w:val="24"/>
          <w:lang w:eastAsia="en-AU"/>
        </w:rPr>
        <w:t xml:space="preserve"> </w:t>
      </w:r>
      <w:r w:rsidRPr="00B11FA3">
        <w:rPr>
          <w:rFonts w:ascii="Arial" w:eastAsia="Times New Roman" w:hAnsi="Arial" w:cs="Arial"/>
          <w:color w:val="000000"/>
          <w:sz w:val="24"/>
          <w:szCs w:val="24"/>
          <w:lang w:eastAsia="en-AU"/>
        </w:rPr>
        <w:t>progr</w:t>
      </w:r>
      <w:r w:rsidRPr="00B11FA3">
        <w:rPr>
          <w:rFonts w:ascii="Arial" w:eastAsia="Times New Roman" w:hAnsi="Arial" w:cs="Arial"/>
          <w:color w:val="000000"/>
          <w:spacing w:val="-2"/>
          <w:sz w:val="24"/>
          <w:szCs w:val="24"/>
          <w:lang w:eastAsia="en-AU"/>
        </w:rPr>
        <w:t>e</w:t>
      </w:r>
      <w:r w:rsidRPr="00B11FA3">
        <w:rPr>
          <w:rFonts w:ascii="Arial" w:eastAsia="Times New Roman" w:hAnsi="Arial" w:cs="Arial"/>
          <w:color w:val="000000"/>
          <w:sz w:val="24"/>
          <w:szCs w:val="24"/>
          <w:lang w:eastAsia="en-AU"/>
        </w:rPr>
        <w:t>ss</w:t>
      </w:r>
      <w:r w:rsidRPr="00B11FA3">
        <w:rPr>
          <w:rFonts w:ascii="Arial" w:eastAsia="Times New Roman" w:hAnsi="Arial" w:cs="Arial"/>
          <w:color w:val="000000"/>
          <w:spacing w:val="-9"/>
          <w:sz w:val="24"/>
          <w:szCs w:val="24"/>
          <w:lang w:eastAsia="en-AU"/>
        </w:rPr>
        <w:t xml:space="preserve"> </w:t>
      </w:r>
      <w:r w:rsidRPr="00B11FA3">
        <w:rPr>
          <w:rFonts w:ascii="Arial" w:eastAsia="Times New Roman" w:hAnsi="Arial" w:cs="Arial"/>
          <w:color w:val="000000"/>
          <w:sz w:val="24"/>
          <w:szCs w:val="24"/>
          <w:lang w:eastAsia="en-AU"/>
        </w:rPr>
        <w:t>against</w:t>
      </w:r>
      <w:r w:rsidRPr="00B11FA3">
        <w:rPr>
          <w:rFonts w:ascii="Arial" w:eastAsia="Times New Roman" w:hAnsi="Arial" w:cs="Arial"/>
          <w:color w:val="000000"/>
          <w:spacing w:val="-8"/>
          <w:sz w:val="24"/>
          <w:szCs w:val="24"/>
          <w:lang w:eastAsia="en-AU"/>
        </w:rPr>
        <w:t xml:space="preserve"> </w:t>
      </w:r>
      <w:r w:rsidRPr="00B11FA3">
        <w:rPr>
          <w:rFonts w:ascii="Arial" w:eastAsia="Times New Roman" w:hAnsi="Arial" w:cs="Arial"/>
          <w:color w:val="000000"/>
          <w:sz w:val="24"/>
          <w:szCs w:val="24"/>
          <w:lang w:eastAsia="en-AU"/>
        </w:rPr>
        <w:t>the</w:t>
      </w:r>
      <w:r w:rsidRPr="00B11FA3">
        <w:rPr>
          <w:rFonts w:ascii="Arial" w:eastAsia="Times New Roman" w:hAnsi="Arial" w:cs="Arial"/>
          <w:color w:val="000000"/>
          <w:spacing w:val="-3"/>
          <w:sz w:val="24"/>
          <w:szCs w:val="24"/>
          <w:lang w:eastAsia="en-AU"/>
        </w:rPr>
        <w:t xml:space="preserve"> </w:t>
      </w:r>
      <w:r w:rsidRPr="00B11FA3">
        <w:rPr>
          <w:rFonts w:ascii="Arial" w:eastAsia="Times New Roman" w:hAnsi="Arial" w:cs="Arial"/>
          <w:color w:val="000000"/>
          <w:sz w:val="24"/>
          <w:szCs w:val="24"/>
          <w:lang w:eastAsia="en-AU"/>
        </w:rPr>
        <w:t>go</w:t>
      </w:r>
      <w:r w:rsidRPr="00B11FA3">
        <w:rPr>
          <w:rFonts w:ascii="Arial" w:eastAsia="Times New Roman" w:hAnsi="Arial" w:cs="Arial"/>
          <w:color w:val="000000"/>
          <w:spacing w:val="-1"/>
          <w:sz w:val="24"/>
          <w:szCs w:val="24"/>
          <w:lang w:eastAsia="en-AU"/>
        </w:rPr>
        <w:t>a</w:t>
      </w:r>
      <w:r w:rsidRPr="00B11FA3">
        <w:rPr>
          <w:rFonts w:ascii="Arial" w:eastAsia="Times New Roman" w:hAnsi="Arial" w:cs="Arial"/>
          <w:color w:val="000000"/>
          <w:sz w:val="24"/>
          <w:szCs w:val="24"/>
          <w:lang w:eastAsia="en-AU"/>
        </w:rPr>
        <w:t>ls</w:t>
      </w:r>
    </w:p>
    <w:p w14:paraId="5A8BD5CC" w14:textId="77777777" w:rsidR="00D4501E" w:rsidRPr="00B11FA3" w:rsidRDefault="00D4501E" w:rsidP="00D4501E">
      <w:pPr>
        <w:widowControl w:val="0"/>
        <w:numPr>
          <w:ilvl w:val="1"/>
          <w:numId w:val="19"/>
        </w:numPr>
        <w:autoSpaceDE w:val="0"/>
        <w:autoSpaceDN w:val="0"/>
        <w:adjustRightInd w:val="0"/>
        <w:spacing w:after="240" w:line="240" w:lineRule="auto"/>
        <w:ind w:left="993" w:right="176" w:hanging="426"/>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 xml:space="preserve">where applicable, </w:t>
      </w:r>
      <w:r w:rsidRPr="00B11FA3">
        <w:rPr>
          <w:rFonts w:ascii="Arial" w:eastAsia="Times New Roman" w:hAnsi="Arial" w:cs="Arial"/>
          <w:color w:val="000000"/>
          <w:sz w:val="24"/>
          <w:szCs w:val="24"/>
          <w:lang w:eastAsia="en-AU"/>
        </w:rPr>
        <w:t>the p</w:t>
      </w:r>
      <w:r w:rsidRPr="00B11FA3">
        <w:rPr>
          <w:rFonts w:ascii="Arial" w:eastAsia="Times New Roman" w:hAnsi="Arial" w:cs="Arial"/>
          <w:color w:val="000000"/>
          <w:spacing w:val="1"/>
          <w:sz w:val="24"/>
          <w:szCs w:val="24"/>
          <w:lang w:eastAsia="en-AU"/>
        </w:rPr>
        <w:t>a</w:t>
      </w:r>
      <w:r w:rsidRPr="00B11FA3">
        <w:rPr>
          <w:rFonts w:ascii="Arial" w:eastAsia="Times New Roman" w:hAnsi="Arial" w:cs="Arial"/>
          <w:color w:val="000000"/>
          <w:sz w:val="24"/>
          <w:szCs w:val="24"/>
          <w:lang w:eastAsia="en-AU"/>
        </w:rPr>
        <w:t>rticipant’s</w:t>
      </w:r>
      <w:r w:rsidRPr="00B11FA3">
        <w:rPr>
          <w:rFonts w:ascii="Arial" w:eastAsia="Times New Roman" w:hAnsi="Arial" w:cs="Arial"/>
          <w:color w:val="000000"/>
          <w:spacing w:val="-14"/>
          <w:sz w:val="24"/>
          <w:szCs w:val="24"/>
          <w:lang w:eastAsia="en-AU"/>
        </w:rPr>
        <w:t xml:space="preserve"> </w:t>
      </w:r>
      <w:r w:rsidRPr="00B11FA3">
        <w:rPr>
          <w:rFonts w:ascii="Arial" w:eastAsia="Times New Roman" w:hAnsi="Arial" w:cs="Arial"/>
          <w:color w:val="000000"/>
          <w:sz w:val="24"/>
          <w:szCs w:val="24"/>
          <w:lang w:eastAsia="en-AU"/>
        </w:rPr>
        <w:t>carer</w:t>
      </w:r>
      <w:r w:rsidRPr="00B11FA3">
        <w:rPr>
          <w:rFonts w:ascii="Arial" w:eastAsia="Times New Roman" w:hAnsi="Arial" w:cs="Arial"/>
          <w:color w:val="000000"/>
          <w:spacing w:val="-6"/>
          <w:sz w:val="24"/>
          <w:szCs w:val="24"/>
          <w:lang w:eastAsia="en-AU"/>
        </w:rPr>
        <w:t xml:space="preserve"> </w:t>
      </w:r>
      <w:r w:rsidRPr="00B11FA3">
        <w:rPr>
          <w:rFonts w:ascii="Arial" w:eastAsia="Times New Roman" w:hAnsi="Arial" w:cs="Arial"/>
          <w:color w:val="000000"/>
          <w:sz w:val="24"/>
          <w:szCs w:val="24"/>
          <w:lang w:eastAsia="en-AU"/>
        </w:rPr>
        <w:t>is involved in</w:t>
      </w:r>
      <w:r w:rsidRPr="00B11FA3">
        <w:rPr>
          <w:rFonts w:ascii="Arial" w:eastAsia="Times New Roman" w:hAnsi="Arial" w:cs="Arial"/>
          <w:color w:val="000000"/>
          <w:spacing w:val="-2"/>
          <w:sz w:val="24"/>
          <w:szCs w:val="24"/>
          <w:lang w:eastAsia="en-AU"/>
        </w:rPr>
        <w:t xml:space="preserve"> </w:t>
      </w:r>
      <w:r w:rsidRPr="00B11FA3">
        <w:rPr>
          <w:rFonts w:ascii="Arial" w:eastAsia="Times New Roman" w:hAnsi="Arial" w:cs="Arial"/>
          <w:color w:val="000000"/>
          <w:sz w:val="24"/>
          <w:szCs w:val="24"/>
          <w:lang w:eastAsia="en-AU"/>
        </w:rPr>
        <w:t>the</w:t>
      </w:r>
      <w:r w:rsidRPr="00B11FA3">
        <w:rPr>
          <w:rFonts w:ascii="Arial" w:eastAsia="Times New Roman" w:hAnsi="Arial" w:cs="Arial"/>
          <w:color w:val="000000"/>
          <w:spacing w:val="-3"/>
          <w:sz w:val="24"/>
          <w:szCs w:val="24"/>
          <w:lang w:eastAsia="en-AU"/>
        </w:rPr>
        <w:t xml:space="preserve"> </w:t>
      </w:r>
      <w:r w:rsidRPr="00B11FA3">
        <w:rPr>
          <w:rFonts w:ascii="Arial" w:eastAsia="Times New Roman" w:hAnsi="Arial" w:cs="Arial"/>
          <w:color w:val="000000"/>
          <w:sz w:val="24"/>
          <w:szCs w:val="24"/>
          <w:lang w:eastAsia="en-AU"/>
        </w:rPr>
        <w:t>care coordinat</w:t>
      </w:r>
      <w:r w:rsidRPr="00B11FA3">
        <w:rPr>
          <w:rFonts w:ascii="Arial" w:eastAsia="Times New Roman" w:hAnsi="Arial" w:cs="Arial"/>
          <w:color w:val="000000"/>
          <w:spacing w:val="-1"/>
          <w:sz w:val="24"/>
          <w:szCs w:val="24"/>
          <w:lang w:eastAsia="en-AU"/>
        </w:rPr>
        <w:t>i</w:t>
      </w:r>
      <w:r w:rsidRPr="00B11FA3">
        <w:rPr>
          <w:rFonts w:ascii="Arial" w:eastAsia="Times New Roman" w:hAnsi="Arial" w:cs="Arial"/>
          <w:color w:val="000000"/>
          <w:sz w:val="24"/>
          <w:szCs w:val="24"/>
          <w:lang w:eastAsia="en-AU"/>
        </w:rPr>
        <w:t>on</w:t>
      </w:r>
      <w:r w:rsidRPr="00B11FA3">
        <w:rPr>
          <w:rFonts w:ascii="Arial" w:eastAsia="Times New Roman" w:hAnsi="Arial" w:cs="Arial"/>
          <w:color w:val="000000"/>
          <w:spacing w:val="-14"/>
          <w:sz w:val="24"/>
          <w:szCs w:val="24"/>
          <w:lang w:eastAsia="en-AU"/>
        </w:rPr>
        <w:t xml:space="preserve"> </w:t>
      </w:r>
      <w:r w:rsidRPr="00B11FA3">
        <w:rPr>
          <w:rFonts w:ascii="Arial" w:eastAsia="Times New Roman" w:hAnsi="Arial" w:cs="Arial"/>
          <w:color w:val="000000"/>
          <w:sz w:val="24"/>
          <w:szCs w:val="24"/>
          <w:lang w:eastAsia="en-AU"/>
        </w:rPr>
        <w:t>process</w:t>
      </w:r>
      <w:r w:rsidRPr="00B11FA3">
        <w:rPr>
          <w:rFonts w:ascii="Arial" w:eastAsia="Times New Roman" w:hAnsi="Arial" w:cs="Arial"/>
          <w:color w:val="000000"/>
          <w:spacing w:val="-8"/>
          <w:sz w:val="24"/>
          <w:szCs w:val="24"/>
          <w:lang w:eastAsia="en-AU"/>
        </w:rPr>
        <w:t xml:space="preserve"> </w:t>
      </w:r>
      <w:r w:rsidRPr="00B11FA3">
        <w:rPr>
          <w:rFonts w:ascii="Arial" w:eastAsia="Times New Roman" w:hAnsi="Arial" w:cs="Arial"/>
          <w:color w:val="000000"/>
          <w:sz w:val="24"/>
          <w:szCs w:val="24"/>
          <w:lang w:eastAsia="en-AU"/>
        </w:rPr>
        <w:t>and</w:t>
      </w:r>
      <w:r w:rsidRPr="00B11FA3">
        <w:rPr>
          <w:rFonts w:ascii="Arial" w:eastAsia="Times New Roman" w:hAnsi="Arial" w:cs="Arial"/>
          <w:color w:val="000000"/>
          <w:spacing w:val="-4"/>
          <w:sz w:val="24"/>
          <w:szCs w:val="24"/>
          <w:lang w:eastAsia="en-AU"/>
        </w:rPr>
        <w:t xml:space="preserve"> </w:t>
      </w:r>
      <w:r w:rsidRPr="00B11FA3">
        <w:rPr>
          <w:rFonts w:ascii="Arial" w:eastAsia="Times New Roman" w:hAnsi="Arial" w:cs="Arial"/>
          <w:color w:val="000000"/>
          <w:sz w:val="24"/>
          <w:szCs w:val="24"/>
          <w:lang w:eastAsia="en-AU"/>
        </w:rPr>
        <w:t>infor</w:t>
      </w:r>
      <w:r w:rsidRPr="00B11FA3">
        <w:rPr>
          <w:rFonts w:ascii="Arial" w:eastAsia="Times New Roman" w:hAnsi="Arial" w:cs="Arial"/>
          <w:color w:val="000000"/>
          <w:spacing w:val="-1"/>
          <w:sz w:val="24"/>
          <w:szCs w:val="24"/>
          <w:lang w:eastAsia="en-AU"/>
        </w:rPr>
        <w:t>m</w:t>
      </w:r>
      <w:r w:rsidRPr="00B11FA3">
        <w:rPr>
          <w:rFonts w:ascii="Arial" w:eastAsia="Times New Roman" w:hAnsi="Arial" w:cs="Arial"/>
          <w:color w:val="000000"/>
          <w:sz w:val="24"/>
          <w:szCs w:val="24"/>
          <w:lang w:eastAsia="en-AU"/>
        </w:rPr>
        <w:t>ed</w:t>
      </w:r>
      <w:r w:rsidRPr="00B11FA3">
        <w:rPr>
          <w:rFonts w:ascii="Arial" w:eastAsia="Times New Roman" w:hAnsi="Arial" w:cs="Arial"/>
          <w:color w:val="000000"/>
          <w:spacing w:val="-9"/>
          <w:sz w:val="24"/>
          <w:szCs w:val="24"/>
          <w:lang w:eastAsia="en-AU"/>
        </w:rPr>
        <w:t xml:space="preserve"> </w:t>
      </w:r>
      <w:r w:rsidRPr="00B11FA3">
        <w:rPr>
          <w:rFonts w:ascii="Arial" w:eastAsia="Times New Roman" w:hAnsi="Arial" w:cs="Arial"/>
          <w:color w:val="000000"/>
          <w:sz w:val="24"/>
          <w:szCs w:val="24"/>
          <w:lang w:eastAsia="en-AU"/>
        </w:rPr>
        <w:t>of</w:t>
      </w:r>
      <w:r w:rsidRPr="00B11FA3">
        <w:rPr>
          <w:rFonts w:ascii="Arial" w:eastAsia="Times New Roman" w:hAnsi="Arial" w:cs="Arial"/>
          <w:color w:val="000000"/>
          <w:spacing w:val="-2"/>
          <w:sz w:val="24"/>
          <w:szCs w:val="24"/>
          <w:lang w:eastAsia="en-AU"/>
        </w:rPr>
        <w:t xml:space="preserve"> the participant’s </w:t>
      </w:r>
      <w:r w:rsidRPr="00B11FA3">
        <w:rPr>
          <w:rFonts w:ascii="Arial" w:eastAsia="Times New Roman" w:hAnsi="Arial" w:cs="Arial"/>
          <w:color w:val="000000"/>
          <w:sz w:val="24"/>
          <w:szCs w:val="24"/>
          <w:lang w:eastAsia="en-AU"/>
        </w:rPr>
        <w:t>progress</w:t>
      </w:r>
      <w:r w:rsidRPr="00B11FA3">
        <w:rPr>
          <w:rFonts w:ascii="Arial" w:eastAsia="Times New Roman" w:hAnsi="Arial" w:cs="Arial"/>
          <w:color w:val="000000"/>
          <w:spacing w:val="-9"/>
          <w:sz w:val="24"/>
          <w:szCs w:val="24"/>
          <w:lang w:eastAsia="en-AU"/>
        </w:rPr>
        <w:t xml:space="preserve"> </w:t>
      </w:r>
      <w:r w:rsidRPr="00B11FA3">
        <w:rPr>
          <w:rFonts w:ascii="Arial" w:eastAsia="Times New Roman" w:hAnsi="Arial" w:cs="Arial"/>
          <w:color w:val="000000"/>
          <w:sz w:val="24"/>
          <w:szCs w:val="24"/>
          <w:lang w:eastAsia="en-AU"/>
        </w:rPr>
        <w:t>and</w:t>
      </w:r>
      <w:r w:rsidRPr="00B11FA3">
        <w:rPr>
          <w:rFonts w:ascii="Arial" w:eastAsia="Times New Roman" w:hAnsi="Arial" w:cs="Arial"/>
          <w:color w:val="000000"/>
          <w:spacing w:val="-4"/>
          <w:sz w:val="24"/>
          <w:szCs w:val="24"/>
          <w:lang w:eastAsia="en-AU"/>
        </w:rPr>
        <w:t xml:space="preserve"> </w:t>
      </w:r>
      <w:r w:rsidRPr="00B11FA3">
        <w:rPr>
          <w:rFonts w:ascii="Arial" w:eastAsia="Times New Roman" w:hAnsi="Arial" w:cs="Arial"/>
          <w:color w:val="000000"/>
          <w:sz w:val="24"/>
          <w:szCs w:val="24"/>
          <w:lang w:eastAsia="en-AU"/>
        </w:rPr>
        <w:t>any changes</w:t>
      </w:r>
      <w:r w:rsidRPr="00B11FA3">
        <w:rPr>
          <w:rFonts w:ascii="Arial" w:eastAsia="Times New Roman" w:hAnsi="Arial" w:cs="Arial"/>
          <w:color w:val="000000"/>
          <w:spacing w:val="-9"/>
          <w:sz w:val="24"/>
          <w:szCs w:val="24"/>
          <w:lang w:eastAsia="en-AU"/>
        </w:rPr>
        <w:t xml:space="preserve"> </w:t>
      </w:r>
      <w:r w:rsidRPr="00B11FA3">
        <w:rPr>
          <w:rFonts w:ascii="Arial" w:eastAsia="Times New Roman" w:hAnsi="Arial" w:cs="Arial"/>
          <w:color w:val="000000"/>
          <w:sz w:val="24"/>
          <w:szCs w:val="24"/>
          <w:lang w:eastAsia="en-AU"/>
        </w:rPr>
        <w:t>to</w:t>
      </w:r>
      <w:r w:rsidRPr="00B11FA3">
        <w:rPr>
          <w:rFonts w:ascii="Arial" w:eastAsia="Times New Roman" w:hAnsi="Arial" w:cs="Arial"/>
          <w:color w:val="000000"/>
          <w:spacing w:val="-2"/>
          <w:sz w:val="24"/>
          <w:szCs w:val="24"/>
          <w:lang w:eastAsia="en-AU"/>
        </w:rPr>
        <w:t xml:space="preserve"> </w:t>
      </w:r>
      <w:r w:rsidRPr="00B11FA3">
        <w:rPr>
          <w:rFonts w:ascii="Arial" w:eastAsia="Times New Roman" w:hAnsi="Arial" w:cs="Arial"/>
          <w:color w:val="000000"/>
          <w:sz w:val="24"/>
          <w:szCs w:val="24"/>
          <w:lang w:eastAsia="en-AU"/>
        </w:rPr>
        <w:t>the</w:t>
      </w:r>
      <w:r w:rsidRPr="00B11FA3">
        <w:rPr>
          <w:rFonts w:ascii="Arial" w:eastAsia="Times New Roman" w:hAnsi="Arial" w:cs="Arial"/>
          <w:color w:val="000000"/>
          <w:spacing w:val="-3"/>
          <w:sz w:val="24"/>
          <w:szCs w:val="24"/>
          <w:lang w:eastAsia="en-AU"/>
        </w:rPr>
        <w:t xml:space="preserve"> </w:t>
      </w:r>
      <w:r w:rsidRPr="00B11FA3">
        <w:rPr>
          <w:rFonts w:ascii="Arial" w:eastAsia="Times New Roman" w:hAnsi="Arial" w:cs="Arial"/>
          <w:color w:val="000000"/>
          <w:sz w:val="24"/>
          <w:szCs w:val="24"/>
          <w:lang w:eastAsia="en-AU"/>
        </w:rPr>
        <w:t>Care Plan</w:t>
      </w:r>
    </w:p>
    <w:p w14:paraId="4195CD2C" w14:textId="77777777" w:rsidR="00D4501E" w:rsidRPr="00B11FA3" w:rsidRDefault="00D4501E" w:rsidP="00D4501E">
      <w:pPr>
        <w:widowControl w:val="0"/>
        <w:numPr>
          <w:ilvl w:val="1"/>
          <w:numId w:val="19"/>
        </w:numPr>
        <w:autoSpaceDE w:val="0"/>
        <w:autoSpaceDN w:val="0"/>
        <w:adjustRightInd w:val="0"/>
        <w:spacing w:after="240" w:line="240" w:lineRule="auto"/>
        <w:ind w:left="993" w:right="176" w:hanging="426"/>
        <w:rPr>
          <w:rFonts w:ascii="Arial" w:eastAsia="Times New Roman" w:hAnsi="Arial" w:cs="Arial"/>
          <w:color w:val="000000"/>
          <w:sz w:val="24"/>
          <w:szCs w:val="24"/>
          <w:lang w:eastAsia="en-AU"/>
        </w:rPr>
      </w:pPr>
      <w:proofErr w:type="gramStart"/>
      <w:r w:rsidRPr="00B11FA3">
        <w:rPr>
          <w:rFonts w:ascii="Arial" w:eastAsia="Times New Roman" w:hAnsi="Arial" w:cs="Arial"/>
          <w:color w:val="000000"/>
          <w:sz w:val="24"/>
          <w:szCs w:val="24"/>
          <w:lang w:eastAsia="en-AU"/>
        </w:rPr>
        <w:t>a</w:t>
      </w:r>
      <w:proofErr w:type="gramEnd"/>
      <w:r w:rsidRPr="00B11FA3">
        <w:rPr>
          <w:rFonts w:ascii="Arial" w:eastAsia="Times New Roman" w:hAnsi="Arial" w:cs="Arial"/>
          <w:color w:val="000000"/>
          <w:spacing w:val="-1"/>
          <w:sz w:val="24"/>
          <w:szCs w:val="24"/>
          <w:lang w:eastAsia="en-AU"/>
        </w:rPr>
        <w:t xml:space="preserve"> </w:t>
      </w:r>
      <w:r w:rsidRPr="00B11FA3">
        <w:rPr>
          <w:rFonts w:ascii="Arial" w:eastAsia="Times New Roman" w:hAnsi="Arial" w:cs="Arial"/>
          <w:color w:val="000000"/>
          <w:sz w:val="24"/>
          <w:szCs w:val="24"/>
          <w:lang w:eastAsia="en-AU"/>
        </w:rPr>
        <w:t>review</w:t>
      </w:r>
      <w:r w:rsidRPr="00B11FA3">
        <w:rPr>
          <w:rFonts w:ascii="Arial" w:eastAsia="Times New Roman" w:hAnsi="Arial" w:cs="Arial"/>
          <w:color w:val="000000"/>
          <w:spacing w:val="-8"/>
          <w:sz w:val="24"/>
          <w:szCs w:val="24"/>
          <w:lang w:eastAsia="en-AU"/>
        </w:rPr>
        <w:t xml:space="preserve"> </w:t>
      </w:r>
      <w:r w:rsidRPr="00B11FA3">
        <w:rPr>
          <w:rFonts w:ascii="Arial" w:eastAsia="Times New Roman" w:hAnsi="Arial" w:cs="Arial"/>
          <w:color w:val="000000"/>
          <w:sz w:val="24"/>
          <w:szCs w:val="24"/>
          <w:lang w:eastAsia="en-AU"/>
        </w:rPr>
        <w:t>or</w:t>
      </w:r>
      <w:r w:rsidRPr="00B11FA3">
        <w:rPr>
          <w:rFonts w:ascii="Arial" w:eastAsia="Times New Roman" w:hAnsi="Arial" w:cs="Arial"/>
          <w:color w:val="000000"/>
          <w:spacing w:val="-2"/>
          <w:sz w:val="24"/>
          <w:szCs w:val="24"/>
          <w:lang w:eastAsia="en-AU"/>
        </w:rPr>
        <w:t xml:space="preserve"> </w:t>
      </w:r>
      <w:r w:rsidRPr="00B11FA3">
        <w:rPr>
          <w:rFonts w:ascii="Arial" w:eastAsia="Times New Roman" w:hAnsi="Arial" w:cs="Arial"/>
          <w:color w:val="000000"/>
          <w:sz w:val="24"/>
          <w:szCs w:val="24"/>
          <w:lang w:eastAsia="en-AU"/>
        </w:rPr>
        <w:t>renewal</w:t>
      </w:r>
      <w:r w:rsidRPr="00B11FA3">
        <w:rPr>
          <w:rFonts w:ascii="Arial" w:eastAsia="Times New Roman" w:hAnsi="Arial" w:cs="Arial"/>
          <w:color w:val="000000"/>
          <w:spacing w:val="-9"/>
          <w:sz w:val="24"/>
          <w:szCs w:val="24"/>
          <w:lang w:eastAsia="en-AU"/>
        </w:rPr>
        <w:t xml:space="preserve"> </w:t>
      </w:r>
      <w:r w:rsidRPr="00B11FA3">
        <w:rPr>
          <w:rFonts w:ascii="Arial" w:eastAsia="Times New Roman" w:hAnsi="Arial" w:cs="Arial"/>
          <w:color w:val="000000"/>
          <w:sz w:val="24"/>
          <w:szCs w:val="24"/>
          <w:lang w:eastAsia="en-AU"/>
        </w:rPr>
        <w:t>of</w:t>
      </w:r>
      <w:r w:rsidRPr="00B11FA3">
        <w:rPr>
          <w:rFonts w:ascii="Arial" w:eastAsia="Times New Roman" w:hAnsi="Arial" w:cs="Arial"/>
          <w:color w:val="000000"/>
          <w:spacing w:val="1"/>
          <w:sz w:val="24"/>
          <w:szCs w:val="24"/>
          <w:lang w:eastAsia="en-AU"/>
        </w:rPr>
        <w:t xml:space="preserve"> </w:t>
      </w:r>
      <w:r w:rsidRPr="00B11FA3">
        <w:rPr>
          <w:rFonts w:ascii="Arial" w:eastAsia="Times New Roman" w:hAnsi="Arial" w:cs="Arial"/>
          <w:color w:val="000000"/>
          <w:sz w:val="24"/>
          <w:szCs w:val="24"/>
          <w:lang w:eastAsia="en-AU"/>
        </w:rPr>
        <w:t>the</w:t>
      </w:r>
      <w:r w:rsidRPr="00B11FA3">
        <w:rPr>
          <w:rFonts w:ascii="Arial" w:eastAsia="Times New Roman" w:hAnsi="Arial" w:cs="Arial"/>
          <w:color w:val="000000"/>
          <w:spacing w:val="-3"/>
          <w:sz w:val="24"/>
          <w:szCs w:val="24"/>
          <w:lang w:eastAsia="en-AU"/>
        </w:rPr>
        <w:t xml:space="preserve"> </w:t>
      </w:r>
      <w:r w:rsidRPr="00B11FA3">
        <w:rPr>
          <w:rFonts w:ascii="Arial" w:eastAsia="Times New Roman" w:hAnsi="Arial" w:cs="Arial"/>
          <w:color w:val="000000"/>
          <w:sz w:val="24"/>
          <w:szCs w:val="24"/>
          <w:lang w:eastAsia="en-AU"/>
        </w:rPr>
        <w:t>Care Plan</w:t>
      </w:r>
      <w:r w:rsidRPr="00B11FA3">
        <w:rPr>
          <w:rFonts w:ascii="Arial" w:eastAsia="Times New Roman" w:hAnsi="Arial" w:cs="Arial"/>
          <w:color w:val="000000"/>
          <w:spacing w:val="-8"/>
          <w:sz w:val="24"/>
          <w:szCs w:val="24"/>
          <w:lang w:eastAsia="en-AU"/>
        </w:rPr>
        <w:t xml:space="preserve"> </w:t>
      </w:r>
      <w:r w:rsidRPr="00B11FA3">
        <w:rPr>
          <w:rFonts w:ascii="Arial" w:eastAsia="Times New Roman" w:hAnsi="Arial" w:cs="Arial"/>
          <w:color w:val="000000"/>
          <w:sz w:val="24"/>
          <w:szCs w:val="24"/>
          <w:lang w:eastAsia="en-AU"/>
        </w:rPr>
        <w:t>is</w:t>
      </w:r>
      <w:r w:rsidRPr="00B11FA3">
        <w:rPr>
          <w:rFonts w:ascii="Arial" w:eastAsia="Times New Roman" w:hAnsi="Arial" w:cs="Arial"/>
          <w:color w:val="000000"/>
          <w:spacing w:val="-2"/>
          <w:sz w:val="24"/>
          <w:szCs w:val="24"/>
          <w:lang w:eastAsia="en-AU"/>
        </w:rPr>
        <w:t xml:space="preserve"> </w:t>
      </w:r>
      <w:r>
        <w:rPr>
          <w:rFonts w:ascii="Arial" w:eastAsia="Times New Roman" w:hAnsi="Arial" w:cs="Arial"/>
          <w:color w:val="000000"/>
          <w:sz w:val="24"/>
          <w:szCs w:val="24"/>
          <w:lang w:eastAsia="en-AU"/>
        </w:rPr>
        <w:t>conducted</w:t>
      </w:r>
      <w:r w:rsidRPr="00B11FA3">
        <w:rPr>
          <w:rFonts w:ascii="Arial" w:eastAsia="Times New Roman" w:hAnsi="Arial" w:cs="Arial"/>
          <w:color w:val="000000"/>
          <w:sz w:val="24"/>
          <w:szCs w:val="24"/>
          <w:lang w:eastAsia="en-AU"/>
        </w:rPr>
        <w:t xml:space="preserve"> with</w:t>
      </w:r>
      <w:r w:rsidRPr="00B11FA3">
        <w:rPr>
          <w:rFonts w:ascii="Arial" w:eastAsia="Times New Roman" w:hAnsi="Arial" w:cs="Arial"/>
          <w:color w:val="000000"/>
          <w:spacing w:val="-5"/>
          <w:sz w:val="24"/>
          <w:szCs w:val="24"/>
          <w:lang w:eastAsia="en-AU"/>
        </w:rPr>
        <w:t xml:space="preserve"> </w:t>
      </w:r>
      <w:r w:rsidRPr="00B11FA3">
        <w:rPr>
          <w:rFonts w:ascii="Arial" w:eastAsia="Times New Roman" w:hAnsi="Arial" w:cs="Arial"/>
          <w:color w:val="000000"/>
          <w:sz w:val="24"/>
          <w:szCs w:val="24"/>
          <w:lang w:eastAsia="en-AU"/>
        </w:rPr>
        <w:t>the</w:t>
      </w:r>
      <w:r>
        <w:rPr>
          <w:rFonts w:ascii="Arial" w:eastAsia="Times New Roman" w:hAnsi="Arial" w:cs="Arial"/>
          <w:color w:val="000000"/>
          <w:sz w:val="24"/>
          <w:szCs w:val="24"/>
          <w:lang w:eastAsia="en-AU"/>
        </w:rPr>
        <w:t xml:space="preserve"> participant and</w:t>
      </w:r>
      <w:r w:rsidRPr="00B11FA3">
        <w:rPr>
          <w:rFonts w:ascii="Arial" w:eastAsia="Times New Roman" w:hAnsi="Arial" w:cs="Arial"/>
          <w:color w:val="000000"/>
          <w:spacing w:val="-3"/>
          <w:sz w:val="24"/>
          <w:szCs w:val="24"/>
          <w:lang w:eastAsia="en-AU"/>
        </w:rPr>
        <w:t xml:space="preserve"> </w:t>
      </w:r>
      <w:r w:rsidRPr="00B11FA3">
        <w:rPr>
          <w:rFonts w:ascii="Arial" w:eastAsia="Times New Roman" w:hAnsi="Arial" w:cs="Arial"/>
          <w:color w:val="000000"/>
          <w:sz w:val="24"/>
          <w:szCs w:val="24"/>
          <w:lang w:eastAsia="en-AU"/>
        </w:rPr>
        <w:t>GP</w:t>
      </w:r>
      <w:r>
        <w:rPr>
          <w:rFonts w:ascii="Arial" w:eastAsia="Times New Roman" w:hAnsi="Arial" w:cs="Arial"/>
          <w:color w:val="000000"/>
          <w:sz w:val="24"/>
          <w:szCs w:val="24"/>
          <w:lang w:eastAsia="en-AU"/>
        </w:rPr>
        <w:t xml:space="preserve">, and other relevant </w:t>
      </w:r>
      <w:r w:rsidR="002D51CD">
        <w:rPr>
          <w:rFonts w:ascii="Arial" w:eastAsia="Times New Roman" w:hAnsi="Arial" w:cs="Arial"/>
          <w:color w:val="000000"/>
          <w:sz w:val="24"/>
          <w:szCs w:val="24"/>
          <w:lang w:eastAsia="en-AU"/>
        </w:rPr>
        <w:t>Care team</w:t>
      </w:r>
      <w:r>
        <w:rPr>
          <w:rFonts w:ascii="Arial" w:eastAsia="Times New Roman" w:hAnsi="Arial" w:cs="Arial"/>
          <w:color w:val="000000"/>
          <w:sz w:val="24"/>
          <w:szCs w:val="24"/>
          <w:lang w:eastAsia="en-AU"/>
        </w:rPr>
        <w:t xml:space="preserve"> members,</w:t>
      </w:r>
      <w:r w:rsidRPr="00B11FA3">
        <w:rPr>
          <w:rFonts w:ascii="Arial" w:eastAsia="Times New Roman" w:hAnsi="Arial" w:cs="Arial"/>
          <w:color w:val="000000"/>
          <w:spacing w:val="-7"/>
          <w:sz w:val="24"/>
          <w:szCs w:val="24"/>
          <w:lang w:eastAsia="en-AU"/>
        </w:rPr>
        <w:t xml:space="preserve"> </w:t>
      </w:r>
      <w:r w:rsidRPr="00B11FA3">
        <w:rPr>
          <w:rFonts w:ascii="Arial" w:eastAsia="Times New Roman" w:hAnsi="Arial" w:cs="Arial"/>
          <w:color w:val="000000"/>
          <w:sz w:val="24"/>
          <w:szCs w:val="24"/>
          <w:lang w:eastAsia="en-AU"/>
        </w:rPr>
        <w:t>before</w:t>
      </w:r>
      <w:r w:rsidRPr="00B11FA3">
        <w:rPr>
          <w:rFonts w:ascii="Arial" w:eastAsia="Times New Roman" w:hAnsi="Arial" w:cs="Arial"/>
          <w:color w:val="000000"/>
          <w:spacing w:val="-7"/>
          <w:sz w:val="24"/>
          <w:szCs w:val="24"/>
          <w:lang w:eastAsia="en-AU"/>
        </w:rPr>
        <w:t xml:space="preserve"> </w:t>
      </w:r>
      <w:r w:rsidRPr="00B11FA3">
        <w:rPr>
          <w:rFonts w:ascii="Arial" w:eastAsia="Times New Roman" w:hAnsi="Arial" w:cs="Arial"/>
          <w:color w:val="000000"/>
          <w:sz w:val="24"/>
          <w:szCs w:val="24"/>
          <w:lang w:eastAsia="en-AU"/>
        </w:rPr>
        <w:t>the</w:t>
      </w:r>
      <w:r w:rsidRPr="00B11FA3">
        <w:rPr>
          <w:rFonts w:ascii="Arial" w:eastAsia="Times New Roman" w:hAnsi="Arial" w:cs="Arial"/>
          <w:color w:val="000000"/>
          <w:spacing w:val="-3"/>
          <w:sz w:val="24"/>
          <w:szCs w:val="24"/>
          <w:lang w:eastAsia="en-AU"/>
        </w:rPr>
        <w:t xml:space="preserve"> </w:t>
      </w:r>
      <w:r w:rsidRPr="00B11FA3">
        <w:rPr>
          <w:rFonts w:ascii="Arial" w:eastAsia="Times New Roman" w:hAnsi="Arial" w:cs="Arial"/>
          <w:color w:val="000000"/>
          <w:spacing w:val="1"/>
          <w:sz w:val="24"/>
          <w:szCs w:val="24"/>
          <w:lang w:eastAsia="en-AU"/>
        </w:rPr>
        <w:t>e</w:t>
      </w:r>
      <w:r w:rsidRPr="00B11FA3">
        <w:rPr>
          <w:rFonts w:ascii="Arial" w:eastAsia="Times New Roman" w:hAnsi="Arial" w:cs="Arial"/>
          <w:color w:val="000000"/>
          <w:sz w:val="24"/>
          <w:szCs w:val="24"/>
          <w:lang w:eastAsia="en-AU"/>
        </w:rPr>
        <w:t>xpiry</w:t>
      </w:r>
      <w:r w:rsidRPr="00B11FA3">
        <w:rPr>
          <w:rFonts w:ascii="Arial" w:eastAsia="Times New Roman" w:hAnsi="Arial" w:cs="Arial"/>
          <w:color w:val="000000"/>
          <w:spacing w:val="-7"/>
          <w:sz w:val="24"/>
          <w:szCs w:val="24"/>
          <w:lang w:eastAsia="en-AU"/>
        </w:rPr>
        <w:t xml:space="preserve"> </w:t>
      </w:r>
      <w:r w:rsidRPr="00B11FA3">
        <w:rPr>
          <w:rFonts w:ascii="Arial" w:eastAsia="Times New Roman" w:hAnsi="Arial" w:cs="Arial"/>
          <w:color w:val="000000"/>
          <w:sz w:val="24"/>
          <w:szCs w:val="24"/>
          <w:lang w:eastAsia="en-AU"/>
        </w:rPr>
        <w:t>of</w:t>
      </w:r>
      <w:r w:rsidRPr="00B11FA3">
        <w:rPr>
          <w:rFonts w:ascii="Arial" w:eastAsia="Times New Roman" w:hAnsi="Arial" w:cs="Arial"/>
          <w:color w:val="000000"/>
          <w:spacing w:val="-2"/>
          <w:sz w:val="24"/>
          <w:szCs w:val="24"/>
          <w:lang w:eastAsia="en-AU"/>
        </w:rPr>
        <w:t xml:space="preserve"> </w:t>
      </w:r>
      <w:r w:rsidRPr="00B11FA3">
        <w:rPr>
          <w:rFonts w:ascii="Arial" w:eastAsia="Times New Roman" w:hAnsi="Arial" w:cs="Arial"/>
          <w:color w:val="000000"/>
          <w:sz w:val="24"/>
          <w:szCs w:val="24"/>
          <w:lang w:eastAsia="en-AU"/>
        </w:rPr>
        <w:t>all</w:t>
      </w:r>
      <w:r w:rsidRPr="00B11FA3">
        <w:rPr>
          <w:rFonts w:ascii="Arial" w:eastAsia="Times New Roman" w:hAnsi="Arial" w:cs="Arial"/>
          <w:color w:val="000000"/>
          <w:spacing w:val="-3"/>
          <w:sz w:val="24"/>
          <w:szCs w:val="24"/>
          <w:lang w:eastAsia="en-AU"/>
        </w:rPr>
        <w:t xml:space="preserve"> </w:t>
      </w:r>
      <w:r w:rsidRPr="00B11FA3">
        <w:rPr>
          <w:rFonts w:ascii="Arial" w:eastAsia="Times New Roman" w:hAnsi="Arial" w:cs="Arial"/>
          <w:color w:val="000000"/>
          <w:sz w:val="24"/>
          <w:szCs w:val="24"/>
          <w:lang w:eastAsia="en-AU"/>
        </w:rPr>
        <w:t>quarterly</w:t>
      </w:r>
      <w:r w:rsidRPr="00B11FA3">
        <w:rPr>
          <w:rFonts w:ascii="Arial" w:eastAsia="Times New Roman" w:hAnsi="Arial" w:cs="Arial"/>
          <w:color w:val="000000"/>
          <w:spacing w:val="-10"/>
          <w:sz w:val="24"/>
          <w:szCs w:val="24"/>
          <w:lang w:eastAsia="en-AU"/>
        </w:rPr>
        <w:t xml:space="preserve"> </w:t>
      </w:r>
      <w:r w:rsidRPr="00B11FA3">
        <w:rPr>
          <w:rFonts w:ascii="Arial" w:eastAsia="Times New Roman" w:hAnsi="Arial" w:cs="Arial"/>
          <w:color w:val="000000"/>
          <w:sz w:val="24"/>
          <w:szCs w:val="24"/>
          <w:lang w:eastAsia="en-AU"/>
        </w:rPr>
        <w:t>periods</w:t>
      </w:r>
      <w:r w:rsidRPr="00B11FA3">
        <w:rPr>
          <w:rFonts w:ascii="Arial" w:eastAsia="Times New Roman" w:hAnsi="Arial" w:cs="Arial"/>
          <w:color w:val="000000"/>
          <w:spacing w:val="-8"/>
          <w:sz w:val="24"/>
          <w:szCs w:val="24"/>
          <w:lang w:eastAsia="en-AU"/>
        </w:rPr>
        <w:t xml:space="preserve"> </w:t>
      </w:r>
      <w:r w:rsidRPr="00B11FA3">
        <w:rPr>
          <w:rFonts w:ascii="Arial" w:eastAsia="Times New Roman" w:hAnsi="Arial" w:cs="Arial"/>
          <w:color w:val="000000"/>
          <w:sz w:val="24"/>
          <w:szCs w:val="24"/>
          <w:lang w:eastAsia="en-AU"/>
        </w:rPr>
        <w:t>of care.</w:t>
      </w:r>
    </w:p>
    <w:p w14:paraId="2AECF790" w14:textId="77777777" w:rsidR="00D4501E" w:rsidRPr="00B11FA3" w:rsidRDefault="00D4501E" w:rsidP="00D4501E">
      <w:pPr>
        <w:keepNext/>
        <w:spacing w:after="240" w:line="240" w:lineRule="auto"/>
        <w:outlineLvl w:val="1"/>
        <w:rPr>
          <w:rFonts w:ascii="Arial" w:eastAsia="Times New Roman" w:hAnsi="Arial" w:cs="Arial"/>
          <w:b/>
          <w:bCs/>
          <w:sz w:val="24"/>
          <w:szCs w:val="24"/>
          <w:lang w:eastAsia="en-AU"/>
        </w:rPr>
      </w:pPr>
      <w:bookmarkStart w:id="55" w:name="_Toc57896750"/>
      <w:bookmarkStart w:id="56" w:name="_Toc74303408"/>
      <w:r w:rsidRPr="00B11FA3">
        <w:rPr>
          <w:rFonts w:ascii="Arial" w:eastAsia="Times New Roman" w:hAnsi="Arial" w:cs="Arial"/>
          <w:b/>
          <w:bCs/>
          <w:sz w:val="24"/>
          <w:szCs w:val="24"/>
          <w:lang w:eastAsia="en-AU"/>
        </w:rPr>
        <w:t xml:space="preserve">10. </w:t>
      </w:r>
      <w:bookmarkStart w:id="57" w:name="OLE_LINK23"/>
      <w:r w:rsidRPr="00B11FA3">
        <w:rPr>
          <w:rFonts w:ascii="Arial" w:eastAsia="Times New Roman" w:hAnsi="Arial" w:cs="Arial"/>
          <w:b/>
          <w:bCs/>
          <w:sz w:val="24"/>
          <w:szCs w:val="24"/>
          <w:lang w:eastAsia="en-AU"/>
        </w:rPr>
        <w:t>Review</w:t>
      </w:r>
      <w:bookmarkEnd w:id="57"/>
      <w:r w:rsidRPr="00B11FA3">
        <w:rPr>
          <w:rFonts w:ascii="Arial" w:eastAsia="Times New Roman" w:hAnsi="Arial" w:cs="Arial"/>
          <w:b/>
          <w:bCs/>
          <w:sz w:val="24"/>
          <w:szCs w:val="24"/>
          <w:lang w:eastAsia="en-AU"/>
        </w:rPr>
        <w:t xml:space="preserve"> of the comprehensive Care Plan</w:t>
      </w:r>
      <w:bookmarkEnd w:id="55"/>
      <w:r w:rsidRPr="00B11FA3">
        <w:rPr>
          <w:rFonts w:ascii="Arial" w:eastAsia="Times New Roman" w:hAnsi="Arial" w:cs="Arial"/>
          <w:b/>
          <w:bCs/>
          <w:sz w:val="24"/>
          <w:szCs w:val="24"/>
          <w:lang w:eastAsia="en-AU"/>
        </w:rPr>
        <w:t xml:space="preserve"> and Subsequent periods of care</w:t>
      </w:r>
      <w:bookmarkEnd w:id="56"/>
    </w:p>
    <w:p w14:paraId="5FE21C56" w14:textId="77777777" w:rsidR="00D4501E" w:rsidRPr="00AF6746"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The GP must review participation in the CVC Program at least every 90 days</w:t>
      </w:r>
      <w:r w:rsidR="00E8688F">
        <w:rPr>
          <w:rFonts w:ascii="Arial" w:eastAsia="Times New Roman" w:hAnsi="Arial" w:cs="Arial"/>
          <w:color w:val="000000"/>
          <w:sz w:val="24"/>
          <w:szCs w:val="24"/>
          <w:lang w:eastAsia="en-AU"/>
        </w:rPr>
        <w:t xml:space="preserve"> (</w:t>
      </w:r>
      <w:r w:rsidR="0027720E">
        <w:rPr>
          <w:rFonts w:ascii="Arial" w:eastAsia="Times New Roman" w:hAnsi="Arial" w:cs="Arial"/>
          <w:color w:val="000000"/>
          <w:sz w:val="24"/>
          <w:szCs w:val="24"/>
          <w:lang w:eastAsia="en-AU"/>
        </w:rPr>
        <w:t>quarter</w:t>
      </w:r>
      <w:r w:rsidR="00F2062A">
        <w:rPr>
          <w:rFonts w:ascii="Arial" w:eastAsia="Times New Roman" w:hAnsi="Arial" w:cs="Arial"/>
          <w:color w:val="000000"/>
          <w:sz w:val="24"/>
          <w:szCs w:val="24"/>
          <w:lang w:eastAsia="en-AU"/>
        </w:rPr>
        <w:t>ly</w:t>
      </w:r>
      <w:r w:rsidR="00E8688F">
        <w:rPr>
          <w:rFonts w:ascii="Arial" w:eastAsia="Times New Roman" w:hAnsi="Arial" w:cs="Arial"/>
          <w:color w:val="000000"/>
          <w:sz w:val="24"/>
          <w:szCs w:val="24"/>
          <w:lang w:eastAsia="en-AU"/>
        </w:rPr>
        <w:t>)</w:t>
      </w:r>
      <w:r w:rsidRPr="00B11FA3">
        <w:rPr>
          <w:rFonts w:ascii="Arial" w:eastAsia="Times New Roman" w:hAnsi="Arial" w:cs="Arial"/>
          <w:color w:val="000000"/>
          <w:sz w:val="24"/>
          <w:szCs w:val="24"/>
          <w:lang w:eastAsia="en-AU"/>
        </w:rPr>
        <w:t>, prior to the commencement of the next period of care, to determine if the participant remains eligible and the CVC Program is still an appropriate model of care for the participant. This includes deciding</w:t>
      </w:r>
      <w:r w:rsidRPr="00B11FA3">
        <w:rPr>
          <w:rFonts w:ascii="Arial" w:eastAsia="Times New Roman" w:hAnsi="Arial" w:cs="Arial"/>
          <w:color w:val="000000"/>
          <w:spacing w:val="-7"/>
          <w:sz w:val="24"/>
          <w:szCs w:val="24"/>
          <w:lang w:eastAsia="en-AU"/>
        </w:rPr>
        <w:t xml:space="preserve"> </w:t>
      </w:r>
      <w:r w:rsidRPr="00B11FA3">
        <w:rPr>
          <w:rFonts w:ascii="Arial" w:eastAsia="Times New Roman" w:hAnsi="Arial" w:cs="Arial"/>
          <w:color w:val="000000"/>
          <w:sz w:val="24"/>
          <w:szCs w:val="24"/>
          <w:lang w:eastAsia="en-AU"/>
        </w:rPr>
        <w:t>whether</w:t>
      </w:r>
      <w:r w:rsidRPr="00B11FA3">
        <w:rPr>
          <w:rFonts w:ascii="Arial" w:eastAsia="Times New Roman" w:hAnsi="Arial" w:cs="Arial"/>
          <w:color w:val="000000"/>
          <w:spacing w:val="-9"/>
          <w:sz w:val="24"/>
          <w:szCs w:val="24"/>
          <w:lang w:eastAsia="en-AU"/>
        </w:rPr>
        <w:t xml:space="preserve"> </w:t>
      </w:r>
      <w:r w:rsidRPr="00B11FA3">
        <w:rPr>
          <w:rFonts w:ascii="Arial" w:eastAsia="Times New Roman" w:hAnsi="Arial" w:cs="Arial"/>
          <w:color w:val="000000"/>
          <w:sz w:val="24"/>
          <w:szCs w:val="24"/>
          <w:lang w:eastAsia="en-AU"/>
        </w:rPr>
        <w:t>the</w:t>
      </w:r>
      <w:r w:rsidRPr="00B11FA3">
        <w:rPr>
          <w:rFonts w:ascii="Arial" w:eastAsia="Times New Roman" w:hAnsi="Arial" w:cs="Arial"/>
          <w:color w:val="000000"/>
          <w:spacing w:val="-3"/>
          <w:sz w:val="24"/>
          <w:szCs w:val="24"/>
          <w:lang w:eastAsia="en-AU"/>
        </w:rPr>
        <w:t xml:space="preserve"> </w:t>
      </w:r>
      <w:r w:rsidRPr="00B11FA3">
        <w:rPr>
          <w:rFonts w:ascii="Arial" w:eastAsia="Times New Roman" w:hAnsi="Arial" w:cs="Arial"/>
          <w:color w:val="000000"/>
          <w:spacing w:val="2"/>
          <w:sz w:val="24"/>
          <w:szCs w:val="24"/>
          <w:lang w:eastAsia="en-AU"/>
        </w:rPr>
        <w:t>p</w:t>
      </w:r>
      <w:r w:rsidRPr="00B11FA3">
        <w:rPr>
          <w:rFonts w:ascii="Arial" w:eastAsia="Times New Roman" w:hAnsi="Arial" w:cs="Arial"/>
          <w:color w:val="000000"/>
          <w:sz w:val="24"/>
          <w:szCs w:val="24"/>
          <w:lang w:eastAsia="en-AU"/>
        </w:rPr>
        <w:t>erson’s</w:t>
      </w:r>
      <w:r w:rsidRPr="00B11FA3">
        <w:rPr>
          <w:rFonts w:ascii="Arial" w:eastAsia="Times New Roman" w:hAnsi="Arial" w:cs="Arial"/>
          <w:color w:val="000000"/>
          <w:spacing w:val="-9"/>
          <w:sz w:val="24"/>
          <w:szCs w:val="24"/>
          <w:lang w:eastAsia="en-AU"/>
        </w:rPr>
        <w:t xml:space="preserve"> </w:t>
      </w:r>
      <w:r w:rsidRPr="00B11FA3">
        <w:rPr>
          <w:rFonts w:ascii="Arial" w:eastAsia="Times New Roman" w:hAnsi="Arial" w:cs="Arial"/>
          <w:color w:val="000000"/>
          <w:sz w:val="24"/>
          <w:szCs w:val="24"/>
          <w:lang w:eastAsia="en-AU"/>
        </w:rPr>
        <w:t>cont</w:t>
      </w:r>
      <w:r w:rsidRPr="00B11FA3">
        <w:rPr>
          <w:rFonts w:ascii="Arial" w:eastAsia="Times New Roman" w:hAnsi="Arial" w:cs="Arial"/>
          <w:color w:val="000000"/>
          <w:spacing w:val="-1"/>
          <w:sz w:val="24"/>
          <w:szCs w:val="24"/>
          <w:lang w:eastAsia="en-AU"/>
        </w:rPr>
        <w:t>i</w:t>
      </w:r>
      <w:r w:rsidRPr="00B11FA3">
        <w:rPr>
          <w:rFonts w:ascii="Arial" w:eastAsia="Times New Roman" w:hAnsi="Arial" w:cs="Arial"/>
          <w:color w:val="000000"/>
          <w:sz w:val="24"/>
          <w:szCs w:val="24"/>
          <w:lang w:eastAsia="en-AU"/>
        </w:rPr>
        <w:t>nued</w:t>
      </w:r>
      <w:r w:rsidRPr="00B11FA3">
        <w:rPr>
          <w:rFonts w:ascii="Arial" w:eastAsia="Times New Roman" w:hAnsi="Arial" w:cs="Arial"/>
          <w:color w:val="000000"/>
          <w:spacing w:val="-11"/>
          <w:sz w:val="24"/>
          <w:szCs w:val="24"/>
          <w:lang w:eastAsia="en-AU"/>
        </w:rPr>
        <w:t xml:space="preserve"> </w:t>
      </w:r>
      <w:r w:rsidRPr="00B11FA3">
        <w:rPr>
          <w:rFonts w:ascii="Arial" w:eastAsia="Times New Roman" w:hAnsi="Arial" w:cs="Arial"/>
          <w:color w:val="000000"/>
          <w:sz w:val="24"/>
          <w:szCs w:val="24"/>
          <w:lang w:eastAsia="en-AU"/>
        </w:rPr>
        <w:t>p</w:t>
      </w:r>
      <w:r w:rsidRPr="00B11FA3">
        <w:rPr>
          <w:rFonts w:ascii="Arial" w:eastAsia="Times New Roman" w:hAnsi="Arial" w:cs="Arial"/>
          <w:color w:val="000000"/>
          <w:spacing w:val="-2"/>
          <w:sz w:val="24"/>
          <w:szCs w:val="24"/>
          <w:lang w:eastAsia="en-AU"/>
        </w:rPr>
        <w:t>a</w:t>
      </w:r>
      <w:r w:rsidRPr="00B11FA3">
        <w:rPr>
          <w:rFonts w:ascii="Arial" w:eastAsia="Times New Roman" w:hAnsi="Arial" w:cs="Arial"/>
          <w:color w:val="000000"/>
          <w:sz w:val="24"/>
          <w:szCs w:val="24"/>
          <w:lang w:eastAsia="en-AU"/>
        </w:rPr>
        <w:t>rticipation</w:t>
      </w:r>
      <w:r w:rsidRPr="00B11FA3">
        <w:rPr>
          <w:rFonts w:ascii="Arial" w:eastAsia="Times New Roman" w:hAnsi="Arial" w:cs="Arial"/>
          <w:color w:val="000000"/>
          <w:spacing w:val="-14"/>
          <w:sz w:val="24"/>
          <w:szCs w:val="24"/>
          <w:lang w:eastAsia="en-AU"/>
        </w:rPr>
        <w:t xml:space="preserve"> </w:t>
      </w:r>
      <w:r w:rsidRPr="00B11FA3">
        <w:rPr>
          <w:rFonts w:ascii="Arial" w:eastAsia="Times New Roman" w:hAnsi="Arial" w:cs="Arial"/>
          <w:color w:val="000000"/>
          <w:sz w:val="24"/>
          <w:szCs w:val="24"/>
          <w:lang w:eastAsia="en-AU"/>
        </w:rPr>
        <w:t>would</w:t>
      </w:r>
      <w:r w:rsidRPr="00B11FA3">
        <w:rPr>
          <w:rFonts w:ascii="Arial" w:eastAsia="Times New Roman" w:hAnsi="Arial" w:cs="Arial"/>
          <w:color w:val="000000"/>
          <w:spacing w:val="-7"/>
          <w:sz w:val="24"/>
          <w:szCs w:val="24"/>
          <w:lang w:eastAsia="en-AU"/>
        </w:rPr>
        <w:t xml:space="preserve"> </w:t>
      </w:r>
      <w:r w:rsidRPr="00B11FA3">
        <w:rPr>
          <w:rFonts w:ascii="Arial" w:eastAsia="Times New Roman" w:hAnsi="Arial" w:cs="Arial"/>
          <w:color w:val="000000"/>
          <w:sz w:val="24"/>
          <w:szCs w:val="24"/>
          <w:lang w:eastAsia="en-AU"/>
        </w:rPr>
        <w:t>meet</w:t>
      </w:r>
      <w:r w:rsidRPr="00B11FA3">
        <w:rPr>
          <w:rFonts w:ascii="Arial" w:eastAsia="Times New Roman" w:hAnsi="Arial" w:cs="Arial"/>
          <w:color w:val="000000"/>
          <w:spacing w:val="-5"/>
          <w:sz w:val="24"/>
          <w:szCs w:val="24"/>
          <w:lang w:eastAsia="en-AU"/>
        </w:rPr>
        <w:t xml:space="preserve"> </w:t>
      </w:r>
      <w:r w:rsidRPr="00B11FA3">
        <w:rPr>
          <w:rFonts w:ascii="Arial" w:eastAsia="Times New Roman" w:hAnsi="Arial" w:cs="Arial"/>
          <w:color w:val="000000"/>
          <w:sz w:val="24"/>
          <w:szCs w:val="24"/>
          <w:lang w:eastAsia="en-AU"/>
        </w:rPr>
        <w:t>the ai</w:t>
      </w:r>
      <w:r w:rsidRPr="00B11FA3">
        <w:rPr>
          <w:rFonts w:ascii="Arial" w:eastAsia="Times New Roman" w:hAnsi="Arial" w:cs="Arial"/>
          <w:color w:val="000000"/>
          <w:spacing w:val="-1"/>
          <w:sz w:val="24"/>
          <w:szCs w:val="24"/>
          <w:lang w:eastAsia="en-AU"/>
        </w:rPr>
        <w:t>m</w:t>
      </w:r>
      <w:r w:rsidRPr="00B11FA3">
        <w:rPr>
          <w:rFonts w:ascii="Arial" w:eastAsia="Times New Roman" w:hAnsi="Arial" w:cs="Arial"/>
          <w:color w:val="000000"/>
          <w:sz w:val="24"/>
          <w:szCs w:val="24"/>
          <w:lang w:eastAsia="en-AU"/>
        </w:rPr>
        <w:t>s</w:t>
      </w:r>
      <w:r w:rsidRPr="00B11FA3">
        <w:rPr>
          <w:rFonts w:ascii="Arial" w:eastAsia="Times New Roman" w:hAnsi="Arial" w:cs="Arial"/>
          <w:color w:val="000000"/>
          <w:spacing w:val="-5"/>
          <w:sz w:val="24"/>
          <w:szCs w:val="24"/>
          <w:lang w:eastAsia="en-AU"/>
        </w:rPr>
        <w:t xml:space="preserve"> </w:t>
      </w:r>
      <w:r w:rsidRPr="00B11FA3">
        <w:rPr>
          <w:rFonts w:ascii="Arial" w:eastAsia="Times New Roman" w:hAnsi="Arial" w:cs="Arial"/>
          <w:color w:val="000000"/>
          <w:sz w:val="24"/>
          <w:szCs w:val="24"/>
          <w:lang w:eastAsia="en-AU"/>
        </w:rPr>
        <w:t>of</w:t>
      </w:r>
      <w:r w:rsidRPr="00B11FA3">
        <w:rPr>
          <w:rFonts w:ascii="Arial" w:eastAsia="Times New Roman" w:hAnsi="Arial" w:cs="Arial"/>
          <w:color w:val="000000"/>
          <w:spacing w:val="-2"/>
          <w:sz w:val="24"/>
          <w:szCs w:val="24"/>
          <w:lang w:eastAsia="en-AU"/>
        </w:rPr>
        <w:t xml:space="preserve"> </w:t>
      </w:r>
      <w:r w:rsidRPr="00B11FA3">
        <w:rPr>
          <w:rFonts w:ascii="Arial" w:eastAsia="Times New Roman" w:hAnsi="Arial" w:cs="Arial"/>
          <w:color w:val="000000"/>
          <w:sz w:val="24"/>
          <w:szCs w:val="24"/>
          <w:lang w:eastAsia="en-AU"/>
        </w:rPr>
        <w:t>the</w:t>
      </w:r>
      <w:r w:rsidRPr="00B11FA3">
        <w:rPr>
          <w:rFonts w:ascii="Arial" w:eastAsia="Times New Roman" w:hAnsi="Arial" w:cs="Arial"/>
          <w:color w:val="000000"/>
          <w:spacing w:val="-3"/>
          <w:sz w:val="24"/>
          <w:szCs w:val="24"/>
          <w:lang w:eastAsia="en-AU"/>
        </w:rPr>
        <w:t xml:space="preserve"> </w:t>
      </w:r>
      <w:r w:rsidRPr="00B11FA3">
        <w:rPr>
          <w:rFonts w:ascii="Arial" w:eastAsia="Times New Roman" w:hAnsi="Arial" w:cs="Arial"/>
          <w:color w:val="000000"/>
          <w:sz w:val="24"/>
          <w:szCs w:val="24"/>
          <w:lang w:eastAsia="en-AU"/>
        </w:rPr>
        <w:t>program</w:t>
      </w:r>
      <w:r w:rsidRPr="00B11FA3">
        <w:rPr>
          <w:rFonts w:ascii="Arial" w:eastAsia="Times New Roman" w:hAnsi="Arial" w:cs="Arial"/>
          <w:color w:val="000000"/>
          <w:spacing w:val="-10"/>
          <w:sz w:val="24"/>
          <w:szCs w:val="24"/>
          <w:lang w:eastAsia="en-AU"/>
        </w:rPr>
        <w:t xml:space="preserve"> </w:t>
      </w:r>
      <w:r w:rsidRPr="00B11FA3">
        <w:rPr>
          <w:rFonts w:ascii="Arial" w:eastAsia="Times New Roman" w:hAnsi="Arial" w:cs="Arial"/>
          <w:color w:val="000000"/>
          <w:sz w:val="24"/>
          <w:szCs w:val="24"/>
          <w:lang w:eastAsia="en-AU"/>
        </w:rPr>
        <w:t>i.e.</w:t>
      </w:r>
      <w:r w:rsidRPr="00B11FA3">
        <w:rPr>
          <w:rFonts w:ascii="Arial" w:eastAsia="Times New Roman" w:hAnsi="Arial" w:cs="Arial"/>
          <w:color w:val="000000"/>
          <w:spacing w:val="-3"/>
          <w:sz w:val="24"/>
          <w:szCs w:val="24"/>
          <w:lang w:eastAsia="en-AU"/>
        </w:rPr>
        <w:t xml:space="preserve"> </w:t>
      </w:r>
      <w:r w:rsidRPr="00B11FA3">
        <w:rPr>
          <w:rFonts w:ascii="Arial" w:eastAsia="Times New Roman" w:hAnsi="Arial" w:cs="Arial"/>
          <w:color w:val="000000"/>
          <w:sz w:val="24"/>
          <w:szCs w:val="24"/>
          <w:lang w:eastAsia="en-AU"/>
        </w:rPr>
        <w:t>reduce</w:t>
      </w:r>
      <w:r w:rsidRPr="00B11FA3">
        <w:rPr>
          <w:rFonts w:ascii="Arial" w:eastAsia="Times New Roman" w:hAnsi="Arial" w:cs="Arial"/>
          <w:color w:val="000000"/>
          <w:spacing w:val="-7"/>
          <w:sz w:val="24"/>
          <w:szCs w:val="24"/>
          <w:lang w:eastAsia="en-AU"/>
        </w:rPr>
        <w:t xml:space="preserve"> </w:t>
      </w:r>
      <w:r w:rsidR="00E8688F">
        <w:rPr>
          <w:rFonts w:ascii="Arial" w:eastAsia="Times New Roman" w:hAnsi="Arial" w:cs="Arial"/>
          <w:color w:val="000000"/>
          <w:spacing w:val="-7"/>
          <w:sz w:val="24"/>
          <w:szCs w:val="24"/>
          <w:lang w:eastAsia="en-AU"/>
        </w:rPr>
        <w:t xml:space="preserve">unplanned </w:t>
      </w:r>
      <w:r w:rsidRPr="00B11FA3">
        <w:rPr>
          <w:rFonts w:ascii="Arial" w:eastAsia="Times New Roman" w:hAnsi="Arial" w:cs="Arial"/>
          <w:color w:val="000000"/>
          <w:sz w:val="24"/>
          <w:szCs w:val="24"/>
          <w:lang w:eastAsia="en-AU"/>
        </w:rPr>
        <w:t>ho</w:t>
      </w:r>
      <w:r w:rsidRPr="00B11FA3">
        <w:rPr>
          <w:rFonts w:ascii="Arial" w:eastAsia="Times New Roman" w:hAnsi="Arial" w:cs="Arial"/>
          <w:color w:val="000000"/>
          <w:spacing w:val="2"/>
          <w:sz w:val="24"/>
          <w:szCs w:val="24"/>
          <w:lang w:eastAsia="en-AU"/>
        </w:rPr>
        <w:t>s</w:t>
      </w:r>
      <w:r w:rsidRPr="00B11FA3">
        <w:rPr>
          <w:rFonts w:ascii="Arial" w:eastAsia="Times New Roman" w:hAnsi="Arial" w:cs="Arial"/>
          <w:color w:val="000000"/>
          <w:sz w:val="24"/>
          <w:szCs w:val="24"/>
          <w:lang w:eastAsia="en-AU"/>
        </w:rPr>
        <w:t>pitalisation,</w:t>
      </w:r>
      <w:r w:rsidRPr="00B11FA3">
        <w:rPr>
          <w:rFonts w:ascii="Arial" w:eastAsia="Times New Roman" w:hAnsi="Arial" w:cs="Arial"/>
          <w:color w:val="000000"/>
          <w:spacing w:val="-8"/>
          <w:sz w:val="24"/>
          <w:szCs w:val="24"/>
          <w:lang w:eastAsia="en-AU"/>
        </w:rPr>
        <w:t xml:space="preserve"> </w:t>
      </w:r>
      <w:r w:rsidR="0027720E">
        <w:rPr>
          <w:rFonts w:ascii="Arial" w:eastAsia="Times New Roman" w:hAnsi="Arial" w:cs="Arial"/>
          <w:color w:val="000000"/>
          <w:spacing w:val="-8"/>
          <w:sz w:val="24"/>
          <w:szCs w:val="24"/>
          <w:lang w:eastAsia="en-AU"/>
        </w:rPr>
        <w:t xml:space="preserve">improve their wellbeing, </w:t>
      </w:r>
      <w:r w:rsidRPr="00B11FA3">
        <w:rPr>
          <w:rFonts w:ascii="Arial" w:eastAsia="Times New Roman" w:hAnsi="Arial" w:cs="Arial"/>
          <w:color w:val="000000"/>
          <w:sz w:val="24"/>
          <w:szCs w:val="24"/>
          <w:lang w:eastAsia="en-AU"/>
        </w:rPr>
        <w:t>avoid duplication</w:t>
      </w:r>
      <w:r w:rsidRPr="00B11FA3">
        <w:rPr>
          <w:rFonts w:ascii="Arial" w:eastAsia="Times New Roman" w:hAnsi="Arial" w:cs="Arial"/>
          <w:color w:val="000000"/>
          <w:spacing w:val="-13"/>
          <w:sz w:val="24"/>
          <w:szCs w:val="24"/>
          <w:lang w:eastAsia="en-AU"/>
        </w:rPr>
        <w:t xml:space="preserve"> </w:t>
      </w:r>
      <w:r w:rsidRPr="00B11FA3">
        <w:rPr>
          <w:rFonts w:ascii="Arial" w:eastAsia="Times New Roman" w:hAnsi="Arial" w:cs="Arial"/>
          <w:color w:val="000000"/>
          <w:sz w:val="24"/>
          <w:szCs w:val="24"/>
          <w:lang w:eastAsia="en-AU"/>
        </w:rPr>
        <w:t>of</w:t>
      </w:r>
      <w:r w:rsidRPr="00B11FA3">
        <w:rPr>
          <w:rFonts w:ascii="Arial" w:eastAsia="Times New Roman" w:hAnsi="Arial" w:cs="Arial"/>
          <w:color w:val="000000"/>
          <w:spacing w:val="-2"/>
          <w:sz w:val="24"/>
          <w:szCs w:val="24"/>
          <w:lang w:eastAsia="en-AU"/>
        </w:rPr>
        <w:t xml:space="preserve"> </w:t>
      </w:r>
      <w:r w:rsidRPr="00B11FA3">
        <w:rPr>
          <w:rFonts w:ascii="Arial" w:eastAsia="Times New Roman" w:hAnsi="Arial" w:cs="Arial"/>
          <w:color w:val="000000"/>
          <w:sz w:val="24"/>
          <w:szCs w:val="24"/>
          <w:lang w:eastAsia="en-AU"/>
        </w:rPr>
        <w:t>services,</w:t>
      </w:r>
      <w:r w:rsidRPr="00B11FA3">
        <w:rPr>
          <w:rFonts w:ascii="Arial" w:eastAsia="Times New Roman" w:hAnsi="Arial" w:cs="Arial"/>
          <w:color w:val="000000"/>
          <w:spacing w:val="-10"/>
          <w:sz w:val="24"/>
          <w:szCs w:val="24"/>
          <w:lang w:eastAsia="en-AU"/>
        </w:rPr>
        <w:t xml:space="preserve"> and/or </w:t>
      </w:r>
      <w:r w:rsidRPr="00B11FA3">
        <w:rPr>
          <w:rFonts w:ascii="Arial" w:eastAsia="Times New Roman" w:hAnsi="Arial" w:cs="Arial"/>
          <w:color w:val="000000"/>
          <w:sz w:val="24"/>
          <w:szCs w:val="24"/>
          <w:lang w:eastAsia="en-AU"/>
        </w:rPr>
        <w:t>prov</w:t>
      </w:r>
      <w:r w:rsidRPr="00B11FA3">
        <w:rPr>
          <w:rFonts w:ascii="Arial" w:eastAsia="Times New Roman" w:hAnsi="Arial" w:cs="Arial"/>
          <w:color w:val="000000"/>
          <w:spacing w:val="1"/>
          <w:sz w:val="24"/>
          <w:szCs w:val="24"/>
          <w:lang w:eastAsia="en-AU"/>
        </w:rPr>
        <w:t>i</w:t>
      </w:r>
      <w:r w:rsidRPr="00B11FA3">
        <w:rPr>
          <w:rFonts w:ascii="Arial" w:eastAsia="Times New Roman" w:hAnsi="Arial" w:cs="Arial"/>
          <w:color w:val="000000"/>
          <w:sz w:val="24"/>
          <w:szCs w:val="24"/>
          <w:lang w:eastAsia="en-AU"/>
        </w:rPr>
        <w:t>de</w:t>
      </w:r>
      <w:r w:rsidRPr="00B11FA3">
        <w:rPr>
          <w:rFonts w:ascii="Arial" w:eastAsia="Times New Roman" w:hAnsi="Arial" w:cs="Arial"/>
          <w:color w:val="000000"/>
          <w:spacing w:val="-9"/>
          <w:sz w:val="24"/>
          <w:szCs w:val="24"/>
          <w:lang w:eastAsia="en-AU"/>
        </w:rPr>
        <w:t xml:space="preserve"> </w:t>
      </w:r>
      <w:r w:rsidRPr="00B11FA3">
        <w:rPr>
          <w:rFonts w:ascii="Arial" w:eastAsia="Times New Roman" w:hAnsi="Arial" w:cs="Arial"/>
          <w:color w:val="000000"/>
          <w:sz w:val="24"/>
          <w:szCs w:val="24"/>
          <w:lang w:eastAsia="en-AU"/>
        </w:rPr>
        <w:t>cost-effective</w:t>
      </w:r>
      <w:r w:rsidRPr="00B11FA3">
        <w:rPr>
          <w:rFonts w:ascii="Arial" w:eastAsia="Times New Roman" w:hAnsi="Arial" w:cs="Arial"/>
          <w:color w:val="000000"/>
          <w:spacing w:val="-15"/>
          <w:sz w:val="24"/>
          <w:szCs w:val="24"/>
          <w:lang w:eastAsia="en-AU"/>
        </w:rPr>
        <w:t xml:space="preserve"> </w:t>
      </w:r>
      <w:r w:rsidRPr="00B11FA3">
        <w:rPr>
          <w:rFonts w:ascii="Arial" w:eastAsia="Times New Roman" w:hAnsi="Arial" w:cs="Arial"/>
          <w:color w:val="000000"/>
          <w:sz w:val="24"/>
          <w:szCs w:val="24"/>
          <w:lang w:eastAsia="en-AU"/>
        </w:rPr>
        <w:t>trea</w:t>
      </w:r>
      <w:r w:rsidRPr="00B11FA3">
        <w:rPr>
          <w:rFonts w:ascii="Arial" w:eastAsia="Times New Roman" w:hAnsi="Arial" w:cs="Arial"/>
          <w:color w:val="000000"/>
          <w:spacing w:val="1"/>
          <w:sz w:val="24"/>
          <w:szCs w:val="24"/>
          <w:lang w:eastAsia="en-AU"/>
        </w:rPr>
        <w:t>t</w:t>
      </w:r>
      <w:r w:rsidRPr="00B11FA3">
        <w:rPr>
          <w:rFonts w:ascii="Arial" w:eastAsia="Times New Roman" w:hAnsi="Arial" w:cs="Arial"/>
          <w:color w:val="000000"/>
          <w:sz w:val="24"/>
          <w:szCs w:val="24"/>
          <w:lang w:eastAsia="en-AU"/>
        </w:rPr>
        <w:t>ment.</w:t>
      </w:r>
    </w:p>
    <w:p w14:paraId="006604F5"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Participants may remain in the program until</w:t>
      </w:r>
      <w:r w:rsidR="00380BC2">
        <w:rPr>
          <w:rFonts w:ascii="Arial" w:eastAsia="Times New Roman" w:hAnsi="Arial" w:cs="Arial"/>
          <w:color w:val="000000"/>
          <w:sz w:val="24"/>
          <w:szCs w:val="24"/>
          <w:lang w:eastAsia="en-AU"/>
        </w:rPr>
        <w:t xml:space="preserve"> one or more of the following occur</w:t>
      </w:r>
      <w:r w:rsidRPr="00B11FA3">
        <w:rPr>
          <w:rFonts w:ascii="Arial" w:eastAsia="Times New Roman" w:hAnsi="Arial" w:cs="Arial"/>
          <w:color w:val="000000"/>
          <w:sz w:val="24"/>
          <w:szCs w:val="24"/>
          <w:lang w:eastAsia="en-AU"/>
        </w:rPr>
        <w:t>:</w:t>
      </w:r>
    </w:p>
    <w:p w14:paraId="64D8EC31" w14:textId="77777777" w:rsidR="00D4501E" w:rsidRPr="00B11FA3" w:rsidRDefault="00D4501E" w:rsidP="00D4501E">
      <w:pPr>
        <w:widowControl w:val="0"/>
        <w:numPr>
          <w:ilvl w:val="1"/>
          <w:numId w:val="18"/>
        </w:numPr>
        <w:autoSpaceDE w:val="0"/>
        <w:autoSpaceDN w:val="0"/>
        <w:adjustRightInd w:val="0"/>
        <w:spacing w:after="240" w:line="240" w:lineRule="auto"/>
        <w:ind w:left="1134"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they enter residential aged care (other than </w:t>
      </w:r>
      <w:r w:rsidR="004552FE">
        <w:rPr>
          <w:rFonts w:ascii="Arial" w:eastAsia="Times New Roman" w:hAnsi="Arial" w:cs="Arial"/>
          <w:color w:val="000000"/>
          <w:sz w:val="24"/>
          <w:szCs w:val="24"/>
          <w:lang w:eastAsia="en-AU"/>
        </w:rPr>
        <w:t xml:space="preserve">for </w:t>
      </w:r>
      <w:r w:rsidRPr="00B11FA3">
        <w:rPr>
          <w:rFonts w:ascii="Arial" w:eastAsia="Times New Roman" w:hAnsi="Arial" w:cs="Arial"/>
          <w:color w:val="000000"/>
          <w:sz w:val="24"/>
          <w:szCs w:val="24"/>
          <w:lang w:eastAsia="en-AU"/>
        </w:rPr>
        <w:t>respite)</w:t>
      </w:r>
    </w:p>
    <w:p w14:paraId="70E9EEB0" w14:textId="77777777" w:rsidR="00D4501E" w:rsidRDefault="00D4501E" w:rsidP="00D4501E">
      <w:pPr>
        <w:widowControl w:val="0"/>
        <w:numPr>
          <w:ilvl w:val="1"/>
          <w:numId w:val="18"/>
        </w:numPr>
        <w:autoSpaceDE w:val="0"/>
        <w:autoSpaceDN w:val="0"/>
        <w:adjustRightInd w:val="0"/>
        <w:spacing w:after="240" w:line="240" w:lineRule="auto"/>
        <w:ind w:left="1134"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the GP determines the program is no longer suitable for their needs</w:t>
      </w:r>
      <w:r>
        <w:rPr>
          <w:rFonts w:ascii="Arial" w:eastAsia="Times New Roman" w:hAnsi="Arial" w:cs="Arial"/>
          <w:color w:val="000000"/>
          <w:sz w:val="24"/>
          <w:szCs w:val="24"/>
          <w:lang w:eastAsia="en-AU"/>
        </w:rPr>
        <w:t xml:space="preserve"> </w:t>
      </w:r>
    </w:p>
    <w:p w14:paraId="5976CAD3" w14:textId="77777777" w:rsidR="00D4501E" w:rsidRPr="00B11FA3" w:rsidRDefault="00D4501E" w:rsidP="00D4501E">
      <w:pPr>
        <w:widowControl w:val="0"/>
        <w:numPr>
          <w:ilvl w:val="1"/>
          <w:numId w:val="18"/>
        </w:numPr>
        <w:autoSpaceDE w:val="0"/>
        <w:autoSpaceDN w:val="0"/>
        <w:adjustRightInd w:val="0"/>
        <w:spacing w:after="240" w:line="240" w:lineRule="auto"/>
        <w:ind w:left="1134" w:right="89" w:hanging="567"/>
        <w:rPr>
          <w:rFonts w:ascii="Arial" w:eastAsia="Times New Roman" w:hAnsi="Arial" w:cs="Arial"/>
          <w:color w:val="000000"/>
          <w:sz w:val="24"/>
          <w:szCs w:val="24"/>
          <w:lang w:eastAsia="en-AU"/>
        </w:rPr>
      </w:pPr>
      <w:proofErr w:type="gramStart"/>
      <w:r w:rsidRPr="00B11FA3">
        <w:rPr>
          <w:rFonts w:ascii="Arial" w:eastAsia="Times New Roman" w:hAnsi="Arial" w:cs="Arial"/>
          <w:color w:val="000000"/>
          <w:sz w:val="24"/>
          <w:szCs w:val="24"/>
          <w:lang w:eastAsia="en-AU"/>
        </w:rPr>
        <w:t>the</w:t>
      </w:r>
      <w:proofErr w:type="gramEnd"/>
      <w:r w:rsidRPr="00B11FA3">
        <w:rPr>
          <w:rFonts w:ascii="Arial" w:eastAsia="Times New Roman" w:hAnsi="Arial" w:cs="Arial"/>
          <w:color w:val="000000"/>
          <w:sz w:val="24"/>
          <w:szCs w:val="24"/>
          <w:lang w:eastAsia="en-AU"/>
        </w:rPr>
        <w:t xml:space="preserve"> participant decides to no longer participate in the program.</w:t>
      </w:r>
    </w:p>
    <w:p w14:paraId="3D4FE847"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708"/>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As part of the review of participation every 90 days</w:t>
      </w:r>
      <w:r w:rsidR="00E8688F">
        <w:rPr>
          <w:rFonts w:ascii="Arial" w:eastAsia="Times New Roman" w:hAnsi="Arial" w:cs="Arial"/>
          <w:color w:val="000000"/>
          <w:sz w:val="24"/>
          <w:szCs w:val="24"/>
          <w:lang w:eastAsia="en-AU"/>
        </w:rPr>
        <w:t xml:space="preserve"> (</w:t>
      </w:r>
      <w:r w:rsidR="0027720E">
        <w:rPr>
          <w:rFonts w:ascii="Arial" w:eastAsia="Times New Roman" w:hAnsi="Arial" w:cs="Arial"/>
          <w:color w:val="000000"/>
          <w:sz w:val="24"/>
          <w:szCs w:val="24"/>
          <w:lang w:eastAsia="en-AU"/>
        </w:rPr>
        <w:t>quarter</w:t>
      </w:r>
      <w:r w:rsidR="00F2062A">
        <w:rPr>
          <w:rFonts w:ascii="Arial" w:eastAsia="Times New Roman" w:hAnsi="Arial" w:cs="Arial"/>
          <w:color w:val="000000"/>
          <w:sz w:val="24"/>
          <w:szCs w:val="24"/>
          <w:lang w:eastAsia="en-AU"/>
        </w:rPr>
        <w:t>ly</w:t>
      </w:r>
      <w:r w:rsidR="00E8688F">
        <w:rPr>
          <w:rFonts w:ascii="Arial" w:eastAsia="Times New Roman" w:hAnsi="Arial" w:cs="Arial"/>
          <w:color w:val="000000"/>
          <w:sz w:val="24"/>
          <w:szCs w:val="24"/>
          <w:lang w:eastAsia="en-AU"/>
        </w:rPr>
        <w:t>)</w:t>
      </w:r>
      <w:r w:rsidRPr="00B11FA3">
        <w:rPr>
          <w:rFonts w:ascii="Arial" w:eastAsia="Times New Roman" w:hAnsi="Arial" w:cs="Arial"/>
          <w:color w:val="000000"/>
          <w:sz w:val="24"/>
          <w:szCs w:val="24"/>
          <w:lang w:eastAsia="en-AU"/>
        </w:rPr>
        <w:t xml:space="preserve">, the Care Plan must be reviewed and updated to ensure it remains current. Participants are actively involved in the review of their Care Plan and updated versions are to be provided to the participant and members of the </w:t>
      </w:r>
      <w:r w:rsidR="002D51CD">
        <w:rPr>
          <w:rFonts w:ascii="Arial" w:eastAsia="Times New Roman" w:hAnsi="Arial" w:cs="Arial"/>
          <w:color w:val="000000"/>
          <w:sz w:val="24"/>
          <w:szCs w:val="24"/>
          <w:lang w:eastAsia="en-AU"/>
        </w:rPr>
        <w:t>Care team</w:t>
      </w:r>
      <w:r w:rsidRPr="00B11FA3">
        <w:rPr>
          <w:rFonts w:ascii="Arial" w:eastAsia="Times New Roman" w:hAnsi="Arial" w:cs="Arial"/>
          <w:color w:val="000000"/>
          <w:sz w:val="24"/>
          <w:szCs w:val="24"/>
          <w:lang w:eastAsia="en-AU"/>
        </w:rPr>
        <w:t>. The Care Plan must be renewed at least every 12 months.</w:t>
      </w:r>
    </w:p>
    <w:p w14:paraId="3D8ECDA6" w14:textId="77777777" w:rsidR="00D4501E" w:rsidRPr="00AF6746" w:rsidRDefault="00D4501E" w:rsidP="00D4501E">
      <w:pPr>
        <w:widowControl w:val="0"/>
        <w:numPr>
          <w:ilvl w:val="0"/>
          <w:numId w:val="2"/>
        </w:numPr>
        <w:autoSpaceDE w:val="0"/>
        <w:autoSpaceDN w:val="0"/>
        <w:adjustRightInd w:val="0"/>
        <w:spacing w:after="240" w:line="240" w:lineRule="auto"/>
        <w:ind w:left="567" w:right="89" w:hanging="708"/>
        <w:rPr>
          <w:rFonts w:ascii="Arial" w:eastAsia="Times New Roman" w:hAnsi="Arial" w:cs="Arial"/>
          <w:color w:val="000000"/>
          <w:sz w:val="24"/>
          <w:szCs w:val="24"/>
          <w:lang w:eastAsia="en-AU"/>
        </w:rPr>
      </w:pPr>
      <w:bookmarkStart w:id="58" w:name="_Toc57896751"/>
      <w:r w:rsidRPr="00B11FA3">
        <w:rPr>
          <w:rFonts w:ascii="Arial" w:eastAsia="Times New Roman" w:hAnsi="Arial" w:cs="Arial"/>
          <w:color w:val="000000"/>
          <w:sz w:val="24"/>
          <w:szCs w:val="24"/>
          <w:lang w:eastAsia="en-AU"/>
        </w:rPr>
        <w:t>Where the GP decides that the person should conti</w:t>
      </w:r>
      <w:r>
        <w:rPr>
          <w:rFonts w:ascii="Arial" w:eastAsia="Times New Roman" w:hAnsi="Arial" w:cs="Arial"/>
          <w:color w:val="000000"/>
          <w:sz w:val="24"/>
          <w:szCs w:val="24"/>
          <w:lang w:eastAsia="en-AU"/>
        </w:rPr>
        <w:t xml:space="preserve">nue in the program, the GP then </w:t>
      </w:r>
      <w:r w:rsidRPr="00AF6746">
        <w:rPr>
          <w:rFonts w:ascii="Arial" w:eastAsia="Times New Roman" w:hAnsi="Arial" w:cs="Arial"/>
          <w:color w:val="000000"/>
          <w:sz w:val="24"/>
          <w:szCs w:val="24"/>
          <w:lang w:eastAsia="en-AU"/>
        </w:rPr>
        <w:t>approves</w:t>
      </w:r>
      <w:r w:rsidRPr="00AF6746">
        <w:rPr>
          <w:rFonts w:ascii="Arial" w:eastAsia="Times New Roman" w:hAnsi="Arial" w:cs="Arial"/>
          <w:color w:val="000000"/>
          <w:spacing w:val="-10"/>
          <w:sz w:val="24"/>
          <w:szCs w:val="24"/>
          <w:lang w:eastAsia="en-AU"/>
        </w:rPr>
        <w:t xml:space="preserve"> </w:t>
      </w:r>
      <w:r>
        <w:rPr>
          <w:rFonts w:ascii="Arial" w:eastAsia="Times New Roman" w:hAnsi="Arial" w:cs="Arial"/>
          <w:color w:val="000000"/>
          <w:spacing w:val="-10"/>
          <w:sz w:val="24"/>
          <w:szCs w:val="24"/>
          <w:lang w:eastAsia="en-AU"/>
        </w:rPr>
        <w:t xml:space="preserve">and documents </w:t>
      </w:r>
      <w:r w:rsidRPr="00AF6746">
        <w:rPr>
          <w:rFonts w:ascii="Arial" w:eastAsia="Times New Roman" w:hAnsi="Arial" w:cs="Arial"/>
          <w:color w:val="000000"/>
          <w:sz w:val="24"/>
          <w:szCs w:val="24"/>
          <w:lang w:eastAsia="en-AU"/>
        </w:rPr>
        <w:t>the</w:t>
      </w:r>
      <w:r>
        <w:rPr>
          <w:rFonts w:ascii="Arial" w:eastAsia="Times New Roman" w:hAnsi="Arial" w:cs="Arial"/>
          <w:color w:val="000000"/>
          <w:sz w:val="24"/>
          <w:szCs w:val="24"/>
          <w:lang w:eastAsia="en-AU"/>
        </w:rPr>
        <w:t xml:space="preserve"> approval of the</w:t>
      </w:r>
      <w:r w:rsidRPr="00AF6746">
        <w:rPr>
          <w:rFonts w:ascii="Arial" w:eastAsia="Times New Roman" w:hAnsi="Arial" w:cs="Arial"/>
          <w:color w:val="000000"/>
          <w:spacing w:val="-1"/>
          <w:sz w:val="24"/>
          <w:szCs w:val="24"/>
          <w:lang w:eastAsia="en-AU"/>
        </w:rPr>
        <w:t xml:space="preserve"> </w:t>
      </w:r>
      <w:r w:rsidRPr="00AF6746">
        <w:rPr>
          <w:rFonts w:ascii="Arial" w:eastAsia="Times New Roman" w:hAnsi="Arial" w:cs="Arial"/>
          <w:color w:val="000000"/>
          <w:sz w:val="24"/>
          <w:szCs w:val="24"/>
          <w:lang w:eastAsia="en-AU"/>
        </w:rPr>
        <w:t>s</w:t>
      </w:r>
      <w:r>
        <w:rPr>
          <w:rFonts w:ascii="Arial" w:eastAsia="Times New Roman" w:hAnsi="Arial" w:cs="Arial"/>
          <w:color w:val="000000"/>
          <w:sz w:val="24"/>
          <w:szCs w:val="24"/>
          <w:lang w:eastAsia="en-AU"/>
        </w:rPr>
        <w:t>ubsequent 90 day</w:t>
      </w:r>
      <w:r w:rsidR="00E8688F">
        <w:rPr>
          <w:rFonts w:ascii="Arial" w:eastAsia="Times New Roman" w:hAnsi="Arial" w:cs="Arial"/>
          <w:color w:val="000000"/>
          <w:sz w:val="24"/>
          <w:szCs w:val="24"/>
          <w:lang w:eastAsia="en-AU"/>
        </w:rPr>
        <w:t xml:space="preserve"> (</w:t>
      </w:r>
      <w:r w:rsidR="0027720E">
        <w:rPr>
          <w:rFonts w:ascii="Arial" w:eastAsia="Times New Roman" w:hAnsi="Arial" w:cs="Arial"/>
          <w:color w:val="000000"/>
          <w:sz w:val="24"/>
          <w:szCs w:val="24"/>
          <w:lang w:eastAsia="en-AU"/>
        </w:rPr>
        <w:t>quarterly</w:t>
      </w:r>
      <w:r w:rsidR="00E8688F">
        <w:rPr>
          <w:rFonts w:ascii="Arial" w:eastAsia="Times New Roman" w:hAnsi="Arial" w:cs="Arial"/>
          <w:color w:val="000000"/>
          <w:sz w:val="24"/>
          <w:szCs w:val="24"/>
          <w:lang w:eastAsia="en-AU"/>
        </w:rPr>
        <w:t>)</w:t>
      </w:r>
      <w:r>
        <w:rPr>
          <w:rFonts w:ascii="Arial" w:eastAsia="Times New Roman" w:hAnsi="Arial" w:cs="Arial"/>
          <w:color w:val="000000"/>
          <w:sz w:val="24"/>
          <w:szCs w:val="24"/>
          <w:lang w:eastAsia="en-AU"/>
        </w:rPr>
        <w:t xml:space="preserve"> period of care</w:t>
      </w:r>
      <w:r w:rsidRPr="00AF6746">
        <w:rPr>
          <w:rFonts w:ascii="Arial" w:eastAsia="Times New Roman" w:hAnsi="Arial" w:cs="Arial"/>
          <w:color w:val="000000"/>
          <w:sz w:val="24"/>
          <w:szCs w:val="24"/>
          <w:lang w:eastAsia="en-AU"/>
        </w:rPr>
        <w:t>.</w:t>
      </w:r>
    </w:p>
    <w:p w14:paraId="2A743BB0"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Times New Roman" w:eastAsia="Times New Roman" w:hAnsi="Times New Roman" w:cs="Arial"/>
          <w:sz w:val="20"/>
          <w:szCs w:val="24"/>
          <w:lang w:eastAsia="en-AU"/>
        </w:rPr>
      </w:pPr>
      <w:r w:rsidRPr="00B11FA3">
        <w:rPr>
          <w:rFonts w:ascii="Arial" w:eastAsia="Times New Roman" w:hAnsi="Arial" w:cs="Arial"/>
          <w:color w:val="000000"/>
          <w:sz w:val="24"/>
          <w:szCs w:val="24"/>
          <w:lang w:eastAsia="en-AU"/>
        </w:rPr>
        <w:t xml:space="preserve">Where the </w:t>
      </w:r>
      <w:r>
        <w:rPr>
          <w:rFonts w:ascii="Arial" w:eastAsia="Times New Roman" w:hAnsi="Arial" w:cs="Arial"/>
          <w:color w:val="000000"/>
          <w:sz w:val="24"/>
          <w:szCs w:val="24"/>
          <w:lang w:eastAsia="en-AU"/>
        </w:rPr>
        <w:t>approval</w:t>
      </w:r>
      <w:r w:rsidRPr="00B11FA3">
        <w:rPr>
          <w:rFonts w:ascii="Arial" w:eastAsia="Times New Roman" w:hAnsi="Arial" w:cs="Arial"/>
          <w:color w:val="000000"/>
          <w:sz w:val="24"/>
          <w:szCs w:val="24"/>
          <w:lang w:eastAsia="en-AU"/>
        </w:rPr>
        <w:t xml:space="preserve"> is made before an existing quarterly period of care expires, the subsequent period of care commences on the day after the current period expires. Where a quarterly period has already expired, the subsequent period of care commences on the day the decision is made to approve the subsequent period of care.</w:t>
      </w:r>
    </w:p>
    <w:bookmarkEnd w:id="58"/>
    <w:p w14:paraId="4822955F"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Where the GP decides not to approve a subsequent period of care, the GP must</w:t>
      </w:r>
      <w:r w:rsidR="00380BC2">
        <w:rPr>
          <w:rFonts w:ascii="Arial" w:eastAsia="Times New Roman" w:hAnsi="Arial" w:cs="Arial"/>
          <w:color w:val="000000"/>
          <w:sz w:val="24"/>
          <w:szCs w:val="24"/>
          <w:lang w:eastAsia="en-AU"/>
        </w:rPr>
        <w:t xml:space="preserve"> perform all of the following</w:t>
      </w:r>
      <w:r w:rsidRPr="00B11FA3">
        <w:rPr>
          <w:rFonts w:ascii="Arial" w:eastAsia="Times New Roman" w:hAnsi="Arial" w:cs="Arial"/>
          <w:color w:val="000000"/>
          <w:sz w:val="24"/>
          <w:szCs w:val="24"/>
          <w:lang w:eastAsia="en-AU"/>
        </w:rPr>
        <w:t>:</w:t>
      </w:r>
    </w:p>
    <w:p w14:paraId="71C92D75" w14:textId="77777777" w:rsidR="00D4501E" w:rsidRDefault="00D4501E" w:rsidP="00D4501E">
      <w:pPr>
        <w:pStyle w:val="ListParagraph"/>
        <w:widowControl w:val="0"/>
        <w:numPr>
          <w:ilvl w:val="0"/>
          <w:numId w:val="22"/>
        </w:numPr>
        <w:autoSpaceDE w:val="0"/>
        <w:autoSpaceDN w:val="0"/>
        <w:adjustRightInd w:val="0"/>
        <w:spacing w:after="240"/>
        <w:ind w:right="749"/>
        <w:rPr>
          <w:rFonts w:ascii="Arial" w:hAnsi="Arial" w:cs="Arial"/>
          <w:color w:val="000000"/>
          <w:sz w:val="24"/>
          <w:szCs w:val="24"/>
        </w:rPr>
      </w:pPr>
      <w:r w:rsidRPr="00CA3E00">
        <w:rPr>
          <w:rFonts w:ascii="Arial" w:hAnsi="Arial" w:cs="Arial"/>
          <w:color w:val="000000"/>
          <w:sz w:val="24"/>
          <w:szCs w:val="24"/>
        </w:rPr>
        <w:t>notify the participant</w:t>
      </w:r>
    </w:p>
    <w:p w14:paraId="4DE1DA70" w14:textId="77777777" w:rsidR="00D4501E" w:rsidRDefault="00D4501E" w:rsidP="00D4501E">
      <w:pPr>
        <w:pStyle w:val="ListParagraph"/>
        <w:widowControl w:val="0"/>
        <w:numPr>
          <w:ilvl w:val="0"/>
          <w:numId w:val="22"/>
        </w:numPr>
        <w:autoSpaceDE w:val="0"/>
        <w:autoSpaceDN w:val="0"/>
        <w:adjustRightInd w:val="0"/>
        <w:spacing w:after="240"/>
        <w:ind w:right="749"/>
        <w:rPr>
          <w:rFonts w:ascii="Arial" w:hAnsi="Arial" w:cs="Arial"/>
          <w:color w:val="000000"/>
          <w:sz w:val="24"/>
          <w:szCs w:val="24"/>
        </w:rPr>
      </w:pPr>
      <w:r w:rsidRPr="00CA3E00">
        <w:rPr>
          <w:rFonts w:ascii="Arial" w:hAnsi="Arial" w:cs="Arial"/>
          <w:color w:val="000000"/>
          <w:sz w:val="24"/>
          <w:szCs w:val="24"/>
        </w:rPr>
        <w:t>notify</w:t>
      </w:r>
      <w:r w:rsidRPr="00CA3E00">
        <w:rPr>
          <w:rFonts w:ascii="Arial" w:hAnsi="Arial" w:cs="Arial"/>
          <w:color w:val="000000"/>
          <w:spacing w:val="-7"/>
          <w:sz w:val="24"/>
          <w:szCs w:val="24"/>
        </w:rPr>
        <w:t xml:space="preserve"> </w:t>
      </w:r>
      <w:r w:rsidRPr="00CA3E00">
        <w:rPr>
          <w:rFonts w:ascii="Arial" w:hAnsi="Arial" w:cs="Arial"/>
          <w:color w:val="000000"/>
          <w:sz w:val="24"/>
          <w:szCs w:val="24"/>
        </w:rPr>
        <w:t>(in</w:t>
      </w:r>
      <w:r w:rsidRPr="00CA3E00">
        <w:rPr>
          <w:rFonts w:ascii="Arial" w:hAnsi="Arial" w:cs="Arial"/>
          <w:color w:val="000000"/>
          <w:spacing w:val="-2"/>
          <w:sz w:val="24"/>
          <w:szCs w:val="24"/>
        </w:rPr>
        <w:t>c</w:t>
      </w:r>
      <w:r w:rsidRPr="00CA3E00">
        <w:rPr>
          <w:rFonts w:ascii="Arial" w:hAnsi="Arial" w:cs="Arial"/>
          <w:color w:val="000000"/>
          <w:sz w:val="24"/>
          <w:szCs w:val="24"/>
        </w:rPr>
        <w:t>luding</w:t>
      </w:r>
      <w:r w:rsidRPr="00CA3E00">
        <w:rPr>
          <w:rFonts w:ascii="Arial" w:hAnsi="Arial" w:cs="Arial"/>
          <w:color w:val="000000"/>
          <w:spacing w:val="-12"/>
          <w:sz w:val="24"/>
          <w:szCs w:val="24"/>
        </w:rPr>
        <w:t xml:space="preserve"> </w:t>
      </w:r>
      <w:r w:rsidRPr="00CA3E00">
        <w:rPr>
          <w:rFonts w:ascii="Arial" w:hAnsi="Arial" w:cs="Arial"/>
          <w:color w:val="000000"/>
          <w:sz w:val="24"/>
          <w:szCs w:val="24"/>
        </w:rPr>
        <w:t>by</w:t>
      </w:r>
      <w:r w:rsidRPr="00CA3E00">
        <w:rPr>
          <w:rFonts w:ascii="Arial" w:hAnsi="Arial" w:cs="Arial"/>
          <w:color w:val="000000"/>
          <w:spacing w:val="-3"/>
          <w:sz w:val="24"/>
          <w:szCs w:val="24"/>
        </w:rPr>
        <w:t xml:space="preserve"> </w:t>
      </w:r>
      <w:r w:rsidRPr="00CA3E00">
        <w:rPr>
          <w:rFonts w:ascii="Arial" w:hAnsi="Arial" w:cs="Arial"/>
          <w:color w:val="000000"/>
          <w:spacing w:val="-1"/>
          <w:sz w:val="24"/>
          <w:szCs w:val="24"/>
        </w:rPr>
        <w:t>te</w:t>
      </w:r>
      <w:r w:rsidRPr="00CA3E00">
        <w:rPr>
          <w:rFonts w:ascii="Arial" w:hAnsi="Arial" w:cs="Arial"/>
          <w:color w:val="000000"/>
          <w:sz w:val="24"/>
          <w:szCs w:val="24"/>
        </w:rPr>
        <w:t>lephone)</w:t>
      </w:r>
      <w:r w:rsidRPr="00CA3E00">
        <w:rPr>
          <w:rFonts w:ascii="Arial" w:hAnsi="Arial" w:cs="Arial"/>
          <w:color w:val="000000"/>
          <w:spacing w:val="-12"/>
          <w:sz w:val="24"/>
          <w:szCs w:val="24"/>
        </w:rPr>
        <w:t xml:space="preserve"> </w:t>
      </w:r>
      <w:r w:rsidRPr="00CA3E00">
        <w:rPr>
          <w:rFonts w:ascii="Arial" w:hAnsi="Arial" w:cs="Arial"/>
          <w:color w:val="000000"/>
          <w:sz w:val="24"/>
          <w:szCs w:val="24"/>
        </w:rPr>
        <w:t>any</w:t>
      </w:r>
      <w:r w:rsidRPr="00CA3E00">
        <w:rPr>
          <w:rFonts w:ascii="Arial" w:hAnsi="Arial" w:cs="Arial"/>
          <w:color w:val="000000"/>
          <w:spacing w:val="-4"/>
          <w:sz w:val="24"/>
          <w:szCs w:val="24"/>
        </w:rPr>
        <w:t xml:space="preserve"> </w:t>
      </w:r>
      <w:r w:rsidRPr="00CA3E00">
        <w:rPr>
          <w:rFonts w:ascii="Arial" w:hAnsi="Arial" w:cs="Arial"/>
          <w:color w:val="000000"/>
          <w:sz w:val="24"/>
          <w:szCs w:val="24"/>
        </w:rPr>
        <w:t>relevant</w:t>
      </w:r>
      <w:r w:rsidRPr="00CA3E00">
        <w:rPr>
          <w:rFonts w:ascii="Arial" w:hAnsi="Arial" w:cs="Arial"/>
          <w:color w:val="000000"/>
          <w:spacing w:val="-9"/>
          <w:sz w:val="24"/>
          <w:szCs w:val="24"/>
        </w:rPr>
        <w:t xml:space="preserve"> </w:t>
      </w:r>
      <w:r w:rsidRPr="00CA3E00">
        <w:rPr>
          <w:rFonts w:ascii="Arial" w:hAnsi="Arial" w:cs="Arial"/>
          <w:color w:val="000000"/>
          <w:sz w:val="24"/>
          <w:szCs w:val="24"/>
        </w:rPr>
        <w:t>DVA</w:t>
      </w:r>
      <w:r w:rsidRPr="00CA3E00">
        <w:rPr>
          <w:rFonts w:ascii="Arial" w:hAnsi="Arial" w:cs="Arial"/>
          <w:color w:val="000000"/>
          <w:spacing w:val="-6"/>
          <w:sz w:val="24"/>
          <w:szCs w:val="24"/>
        </w:rPr>
        <w:t xml:space="preserve"> contracted </w:t>
      </w:r>
      <w:r w:rsidRPr="00CA3E00">
        <w:rPr>
          <w:rFonts w:ascii="Arial" w:hAnsi="Arial" w:cs="Arial"/>
          <w:color w:val="000000"/>
          <w:sz w:val="24"/>
          <w:szCs w:val="24"/>
        </w:rPr>
        <w:t>Community Nursing provider</w:t>
      </w:r>
      <w:r w:rsidR="004552FE">
        <w:rPr>
          <w:rFonts w:ascii="Arial" w:hAnsi="Arial" w:cs="Arial"/>
          <w:color w:val="000000"/>
          <w:sz w:val="24"/>
          <w:szCs w:val="24"/>
        </w:rPr>
        <w:t>s</w:t>
      </w:r>
      <w:r w:rsidRPr="00CA3E00">
        <w:rPr>
          <w:rFonts w:ascii="Arial" w:hAnsi="Arial" w:cs="Arial"/>
          <w:color w:val="000000"/>
          <w:sz w:val="24"/>
          <w:szCs w:val="24"/>
        </w:rPr>
        <w:t>,</w:t>
      </w:r>
      <w:r w:rsidRPr="00CA3E00">
        <w:rPr>
          <w:rFonts w:ascii="Arial" w:hAnsi="Arial" w:cs="Arial"/>
          <w:color w:val="000000"/>
          <w:spacing w:val="-10"/>
          <w:sz w:val="24"/>
          <w:szCs w:val="24"/>
        </w:rPr>
        <w:t xml:space="preserve"> </w:t>
      </w:r>
      <w:r w:rsidRPr="00CA3E00">
        <w:rPr>
          <w:rFonts w:ascii="Arial" w:hAnsi="Arial" w:cs="Arial"/>
          <w:color w:val="000000"/>
          <w:sz w:val="24"/>
          <w:szCs w:val="24"/>
        </w:rPr>
        <w:t>if</w:t>
      </w:r>
      <w:r w:rsidRPr="00CA3E00">
        <w:rPr>
          <w:rFonts w:ascii="Arial" w:hAnsi="Arial" w:cs="Arial"/>
          <w:color w:val="000000"/>
          <w:spacing w:val="-2"/>
          <w:sz w:val="24"/>
          <w:szCs w:val="24"/>
        </w:rPr>
        <w:t xml:space="preserve"> </w:t>
      </w:r>
      <w:r w:rsidRPr="00CA3E00">
        <w:rPr>
          <w:rFonts w:ascii="Arial" w:hAnsi="Arial" w:cs="Arial"/>
          <w:color w:val="000000"/>
          <w:sz w:val="24"/>
          <w:szCs w:val="24"/>
        </w:rPr>
        <w:t>the</w:t>
      </w:r>
      <w:r w:rsidRPr="00CA3E00">
        <w:rPr>
          <w:rFonts w:ascii="Arial" w:hAnsi="Arial" w:cs="Arial"/>
          <w:color w:val="000000"/>
          <w:spacing w:val="-3"/>
          <w:sz w:val="24"/>
          <w:szCs w:val="24"/>
        </w:rPr>
        <w:t xml:space="preserve"> </w:t>
      </w:r>
      <w:r w:rsidRPr="00CA3E00">
        <w:rPr>
          <w:rFonts w:ascii="Arial" w:hAnsi="Arial" w:cs="Arial"/>
          <w:color w:val="000000"/>
          <w:sz w:val="24"/>
          <w:szCs w:val="24"/>
        </w:rPr>
        <w:t>participant</w:t>
      </w:r>
      <w:r w:rsidRPr="00CA3E00">
        <w:rPr>
          <w:rFonts w:ascii="Arial" w:hAnsi="Arial" w:cs="Arial"/>
          <w:color w:val="000000"/>
          <w:spacing w:val="-12"/>
          <w:sz w:val="24"/>
          <w:szCs w:val="24"/>
        </w:rPr>
        <w:t xml:space="preserve"> </w:t>
      </w:r>
      <w:r w:rsidRPr="00CA3E00">
        <w:rPr>
          <w:rFonts w:ascii="Arial" w:hAnsi="Arial" w:cs="Arial"/>
          <w:color w:val="000000"/>
          <w:sz w:val="24"/>
          <w:szCs w:val="24"/>
        </w:rPr>
        <w:t>is</w:t>
      </w:r>
      <w:r w:rsidRPr="00CA3E00">
        <w:rPr>
          <w:rFonts w:ascii="Arial" w:hAnsi="Arial" w:cs="Arial"/>
          <w:color w:val="000000"/>
          <w:spacing w:val="-2"/>
          <w:sz w:val="24"/>
          <w:szCs w:val="24"/>
        </w:rPr>
        <w:t xml:space="preserve"> </w:t>
      </w:r>
      <w:r w:rsidR="00F31972">
        <w:rPr>
          <w:rFonts w:ascii="Arial" w:hAnsi="Arial" w:cs="Arial"/>
          <w:color w:val="000000"/>
          <w:sz w:val="24"/>
          <w:szCs w:val="24"/>
        </w:rPr>
        <w:t>a DVA contracted</w:t>
      </w:r>
      <w:r w:rsidRPr="00CA3E00">
        <w:rPr>
          <w:rFonts w:ascii="Arial" w:hAnsi="Arial" w:cs="Arial"/>
          <w:color w:val="000000"/>
          <w:spacing w:val="-1"/>
          <w:sz w:val="24"/>
          <w:szCs w:val="24"/>
        </w:rPr>
        <w:t xml:space="preserve"> </w:t>
      </w:r>
      <w:r w:rsidRPr="00CA3E00">
        <w:rPr>
          <w:rFonts w:ascii="Arial" w:hAnsi="Arial" w:cs="Arial"/>
          <w:color w:val="000000"/>
          <w:sz w:val="24"/>
          <w:szCs w:val="24"/>
        </w:rPr>
        <w:t>Community Nursing provider</w:t>
      </w:r>
      <w:r w:rsidR="00EB1004">
        <w:rPr>
          <w:rFonts w:ascii="Arial" w:hAnsi="Arial" w:cs="Arial"/>
          <w:color w:val="000000"/>
          <w:sz w:val="24"/>
          <w:szCs w:val="24"/>
        </w:rPr>
        <w:t xml:space="preserve"> is the Coordinator</w:t>
      </w:r>
    </w:p>
    <w:p w14:paraId="6C85DB1E" w14:textId="77777777" w:rsidR="00D4501E" w:rsidRPr="00CA3E00" w:rsidRDefault="00D4501E" w:rsidP="00D4501E">
      <w:pPr>
        <w:pStyle w:val="ListParagraph"/>
        <w:widowControl w:val="0"/>
        <w:numPr>
          <w:ilvl w:val="0"/>
          <w:numId w:val="22"/>
        </w:numPr>
        <w:autoSpaceDE w:val="0"/>
        <w:autoSpaceDN w:val="0"/>
        <w:adjustRightInd w:val="0"/>
        <w:spacing w:after="240"/>
        <w:ind w:right="749"/>
        <w:rPr>
          <w:rFonts w:ascii="Arial" w:hAnsi="Arial" w:cs="Arial"/>
          <w:color w:val="000000"/>
          <w:sz w:val="24"/>
          <w:szCs w:val="24"/>
        </w:rPr>
      </w:pPr>
      <w:proofErr w:type="gramStart"/>
      <w:r w:rsidRPr="00CA3E00">
        <w:rPr>
          <w:rFonts w:ascii="Arial" w:hAnsi="Arial" w:cs="Arial"/>
          <w:color w:val="000000"/>
          <w:sz w:val="24"/>
          <w:szCs w:val="24"/>
        </w:rPr>
        <w:t>notify</w:t>
      </w:r>
      <w:proofErr w:type="gramEnd"/>
      <w:r w:rsidRPr="00CA3E00">
        <w:rPr>
          <w:rFonts w:ascii="Arial" w:hAnsi="Arial" w:cs="Arial"/>
          <w:color w:val="000000"/>
          <w:spacing w:val="-7"/>
          <w:sz w:val="24"/>
          <w:szCs w:val="24"/>
        </w:rPr>
        <w:t xml:space="preserve"> </w:t>
      </w:r>
      <w:r w:rsidRPr="00CA3E00">
        <w:rPr>
          <w:rFonts w:ascii="Arial" w:hAnsi="Arial" w:cs="Arial"/>
          <w:color w:val="000000"/>
          <w:sz w:val="24"/>
          <w:szCs w:val="24"/>
        </w:rPr>
        <w:t>(in</w:t>
      </w:r>
      <w:r w:rsidRPr="00CA3E00">
        <w:rPr>
          <w:rFonts w:ascii="Arial" w:hAnsi="Arial" w:cs="Arial"/>
          <w:color w:val="000000"/>
          <w:spacing w:val="-2"/>
          <w:sz w:val="24"/>
          <w:szCs w:val="24"/>
        </w:rPr>
        <w:t>c</w:t>
      </w:r>
      <w:r w:rsidRPr="00CA3E00">
        <w:rPr>
          <w:rFonts w:ascii="Arial" w:hAnsi="Arial" w:cs="Arial"/>
          <w:color w:val="000000"/>
          <w:sz w:val="24"/>
          <w:szCs w:val="24"/>
        </w:rPr>
        <w:t>luding</w:t>
      </w:r>
      <w:r w:rsidRPr="00CA3E00">
        <w:rPr>
          <w:rFonts w:ascii="Arial" w:hAnsi="Arial" w:cs="Arial"/>
          <w:color w:val="000000"/>
          <w:spacing w:val="-12"/>
          <w:sz w:val="24"/>
          <w:szCs w:val="24"/>
        </w:rPr>
        <w:t xml:space="preserve"> </w:t>
      </w:r>
      <w:r w:rsidRPr="00CA3E00">
        <w:rPr>
          <w:rFonts w:ascii="Arial" w:hAnsi="Arial" w:cs="Arial"/>
          <w:color w:val="000000"/>
          <w:sz w:val="24"/>
          <w:szCs w:val="24"/>
        </w:rPr>
        <w:t>by</w:t>
      </w:r>
      <w:r w:rsidRPr="00CA3E00">
        <w:rPr>
          <w:rFonts w:ascii="Arial" w:hAnsi="Arial" w:cs="Arial"/>
          <w:color w:val="000000"/>
          <w:spacing w:val="-3"/>
          <w:sz w:val="24"/>
          <w:szCs w:val="24"/>
        </w:rPr>
        <w:t xml:space="preserve"> </w:t>
      </w:r>
      <w:r w:rsidRPr="00CA3E00">
        <w:rPr>
          <w:rFonts w:ascii="Arial" w:hAnsi="Arial" w:cs="Arial"/>
          <w:color w:val="000000"/>
          <w:spacing w:val="-1"/>
          <w:sz w:val="24"/>
          <w:szCs w:val="24"/>
        </w:rPr>
        <w:t>te</w:t>
      </w:r>
      <w:r w:rsidRPr="00CA3E00">
        <w:rPr>
          <w:rFonts w:ascii="Arial" w:hAnsi="Arial" w:cs="Arial"/>
          <w:color w:val="000000"/>
          <w:sz w:val="24"/>
          <w:szCs w:val="24"/>
        </w:rPr>
        <w:t>lephone)</w:t>
      </w:r>
      <w:r w:rsidRPr="00CA3E00">
        <w:rPr>
          <w:rFonts w:ascii="Arial" w:hAnsi="Arial" w:cs="Arial"/>
          <w:color w:val="000000"/>
          <w:spacing w:val="-12"/>
          <w:sz w:val="24"/>
          <w:szCs w:val="24"/>
        </w:rPr>
        <w:t xml:space="preserve"> </w:t>
      </w:r>
      <w:r w:rsidRPr="00CA3E00">
        <w:rPr>
          <w:rFonts w:ascii="Arial" w:hAnsi="Arial" w:cs="Arial"/>
          <w:color w:val="000000"/>
          <w:sz w:val="24"/>
          <w:szCs w:val="24"/>
        </w:rPr>
        <w:t>the</w:t>
      </w:r>
      <w:r w:rsidRPr="00CA3E00">
        <w:rPr>
          <w:rFonts w:ascii="Arial" w:hAnsi="Arial" w:cs="Arial"/>
          <w:color w:val="000000"/>
          <w:spacing w:val="-3"/>
          <w:sz w:val="24"/>
          <w:szCs w:val="24"/>
        </w:rPr>
        <w:t xml:space="preserve"> </w:t>
      </w:r>
      <w:r w:rsidRPr="00CA3E00">
        <w:rPr>
          <w:rFonts w:ascii="Arial" w:hAnsi="Arial" w:cs="Arial"/>
          <w:color w:val="000000"/>
          <w:sz w:val="24"/>
          <w:szCs w:val="24"/>
        </w:rPr>
        <w:t>VHC</w:t>
      </w:r>
      <w:r w:rsidRPr="00CA3E00">
        <w:rPr>
          <w:rFonts w:ascii="Arial" w:hAnsi="Arial" w:cs="Arial"/>
          <w:color w:val="000000"/>
          <w:spacing w:val="-5"/>
          <w:sz w:val="24"/>
          <w:szCs w:val="24"/>
        </w:rPr>
        <w:t xml:space="preserve"> </w:t>
      </w:r>
      <w:r w:rsidRPr="00CA3E00">
        <w:rPr>
          <w:rFonts w:ascii="Arial" w:hAnsi="Arial" w:cs="Arial"/>
          <w:color w:val="000000"/>
          <w:sz w:val="24"/>
          <w:szCs w:val="24"/>
        </w:rPr>
        <w:t>Assess</w:t>
      </w:r>
      <w:r w:rsidRPr="00CA3E00">
        <w:rPr>
          <w:rFonts w:ascii="Arial" w:hAnsi="Arial" w:cs="Arial"/>
          <w:color w:val="000000"/>
          <w:spacing w:val="-2"/>
          <w:sz w:val="24"/>
          <w:szCs w:val="24"/>
        </w:rPr>
        <w:t>m</w:t>
      </w:r>
      <w:r w:rsidRPr="00CA3E00">
        <w:rPr>
          <w:rFonts w:ascii="Arial" w:hAnsi="Arial" w:cs="Arial"/>
          <w:color w:val="000000"/>
          <w:spacing w:val="1"/>
          <w:sz w:val="24"/>
          <w:szCs w:val="24"/>
        </w:rPr>
        <w:t>e</w:t>
      </w:r>
      <w:r w:rsidRPr="00CA3E00">
        <w:rPr>
          <w:rFonts w:ascii="Arial" w:hAnsi="Arial" w:cs="Arial"/>
          <w:color w:val="000000"/>
          <w:sz w:val="24"/>
          <w:szCs w:val="24"/>
        </w:rPr>
        <w:t>nt</w:t>
      </w:r>
      <w:r w:rsidRPr="00CA3E00">
        <w:rPr>
          <w:rFonts w:ascii="Arial" w:hAnsi="Arial" w:cs="Arial"/>
          <w:color w:val="000000"/>
          <w:spacing w:val="-12"/>
          <w:sz w:val="24"/>
          <w:szCs w:val="24"/>
        </w:rPr>
        <w:t xml:space="preserve"> </w:t>
      </w:r>
      <w:r w:rsidRPr="00CA3E00">
        <w:rPr>
          <w:rFonts w:ascii="Arial" w:hAnsi="Arial" w:cs="Arial"/>
          <w:color w:val="000000"/>
          <w:sz w:val="24"/>
          <w:szCs w:val="24"/>
        </w:rPr>
        <w:t>Agency,</w:t>
      </w:r>
      <w:r w:rsidRPr="00CA3E00">
        <w:rPr>
          <w:rFonts w:ascii="Arial" w:hAnsi="Arial" w:cs="Arial"/>
          <w:color w:val="000000"/>
          <w:spacing w:val="-9"/>
          <w:sz w:val="24"/>
          <w:szCs w:val="24"/>
        </w:rPr>
        <w:t xml:space="preserve"> </w:t>
      </w:r>
      <w:r w:rsidRPr="00CA3E00">
        <w:rPr>
          <w:rFonts w:ascii="Arial" w:hAnsi="Arial" w:cs="Arial"/>
          <w:color w:val="000000"/>
          <w:sz w:val="24"/>
          <w:szCs w:val="24"/>
        </w:rPr>
        <w:t>if</w:t>
      </w:r>
      <w:r w:rsidRPr="00CA3E00">
        <w:rPr>
          <w:rFonts w:ascii="Arial" w:hAnsi="Arial" w:cs="Arial"/>
          <w:color w:val="000000"/>
          <w:spacing w:val="-2"/>
          <w:sz w:val="24"/>
          <w:szCs w:val="24"/>
        </w:rPr>
        <w:t xml:space="preserve"> </w:t>
      </w:r>
      <w:r w:rsidRPr="00CA3E00">
        <w:rPr>
          <w:rFonts w:ascii="Arial" w:hAnsi="Arial" w:cs="Arial"/>
          <w:color w:val="000000"/>
          <w:sz w:val="24"/>
          <w:szCs w:val="24"/>
        </w:rPr>
        <w:t>the participant</w:t>
      </w:r>
      <w:r w:rsidRPr="00CA3E00">
        <w:rPr>
          <w:rFonts w:ascii="Arial" w:hAnsi="Arial" w:cs="Arial"/>
          <w:color w:val="000000"/>
          <w:spacing w:val="-12"/>
          <w:sz w:val="24"/>
          <w:szCs w:val="24"/>
        </w:rPr>
        <w:t xml:space="preserve"> </w:t>
      </w:r>
      <w:r w:rsidRPr="00CA3E00">
        <w:rPr>
          <w:rFonts w:ascii="Arial" w:hAnsi="Arial" w:cs="Arial"/>
          <w:color w:val="000000"/>
          <w:sz w:val="24"/>
          <w:szCs w:val="24"/>
        </w:rPr>
        <w:t>is</w:t>
      </w:r>
      <w:r w:rsidRPr="00CA3E00">
        <w:rPr>
          <w:rFonts w:ascii="Arial" w:hAnsi="Arial" w:cs="Arial"/>
          <w:color w:val="000000"/>
          <w:spacing w:val="-2"/>
          <w:sz w:val="24"/>
          <w:szCs w:val="24"/>
        </w:rPr>
        <w:t xml:space="preserve"> </w:t>
      </w:r>
      <w:r w:rsidRPr="00CA3E00">
        <w:rPr>
          <w:rFonts w:ascii="Arial" w:hAnsi="Arial" w:cs="Arial"/>
          <w:color w:val="000000"/>
          <w:sz w:val="24"/>
          <w:szCs w:val="24"/>
        </w:rPr>
        <w:t>receiving</w:t>
      </w:r>
      <w:r w:rsidRPr="00CA3E00">
        <w:rPr>
          <w:rFonts w:ascii="Arial" w:hAnsi="Arial" w:cs="Arial"/>
          <w:color w:val="000000"/>
          <w:spacing w:val="-10"/>
          <w:sz w:val="24"/>
          <w:szCs w:val="24"/>
        </w:rPr>
        <w:t xml:space="preserve"> </w:t>
      </w:r>
      <w:r w:rsidRPr="00CA3E00">
        <w:rPr>
          <w:rFonts w:ascii="Arial" w:hAnsi="Arial" w:cs="Arial"/>
          <w:color w:val="000000"/>
          <w:sz w:val="24"/>
          <w:szCs w:val="24"/>
        </w:rPr>
        <w:t>CVC</w:t>
      </w:r>
      <w:r w:rsidRPr="00CA3E00">
        <w:rPr>
          <w:rFonts w:ascii="Arial" w:hAnsi="Arial" w:cs="Arial"/>
          <w:color w:val="000000"/>
          <w:spacing w:val="-6"/>
          <w:sz w:val="24"/>
          <w:szCs w:val="24"/>
        </w:rPr>
        <w:t xml:space="preserve"> </w:t>
      </w:r>
      <w:r w:rsidRPr="00CA3E00">
        <w:rPr>
          <w:rFonts w:ascii="Arial" w:hAnsi="Arial" w:cs="Arial"/>
          <w:color w:val="000000"/>
          <w:sz w:val="24"/>
          <w:szCs w:val="24"/>
        </w:rPr>
        <w:t>Social</w:t>
      </w:r>
      <w:r w:rsidRPr="00CA3E00">
        <w:rPr>
          <w:rFonts w:ascii="Arial" w:hAnsi="Arial" w:cs="Arial"/>
          <w:color w:val="000000"/>
          <w:spacing w:val="-7"/>
          <w:sz w:val="24"/>
          <w:szCs w:val="24"/>
        </w:rPr>
        <w:t xml:space="preserve"> </w:t>
      </w:r>
      <w:r w:rsidRPr="00CA3E00">
        <w:rPr>
          <w:rFonts w:ascii="Arial" w:hAnsi="Arial" w:cs="Arial"/>
          <w:color w:val="000000"/>
          <w:sz w:val="24"/>
          <w:szCs w:val="24"/>
        </w:rPr>
        <w:t>Assistance.</w:t>
      </w:r>
    </w:p>
    <w:p w14:paraId="66340555" w14:textId="77777777" w:rsidR="00D4501E" w:rsidRPr="00B11FA3" w:rsidRDefault="00D4501E" w:rsidP="00D4501E">
      <w:pPr>
        <w:keepNext/>
        <w:spacing w:after="240" w:line="240" w:lineRule="auto"/>
        <w:outlineLvl w:val="1"/>
        <w:rPr>
          <w:rFonts w:ascii="Arial" w:eastAsia="Times New Roman" w:hAnsi="Arial" w:cs="Arial"/>
          <w:b/>
          <w:bCs/>
          <w:sz w:val="24"/>
          <w:szCs w:val="24"/>
          <w:lang w:eastAsia="en-AU"/>
        </w:rPr>
      </w:pPr>
      <w:bookmarkStart w:id="59" w:name="_Toc57896752"/>
      <w:bookmarkStart w:id="60" w:name="_Toc74303409"/>
      <w:r w:rsidRPr="00B11FA3">
        <w:rPr>
          <w:rFonts w:ascii="Arial" w:eastAsia="Times New Roman" w:hAnsi="Arial" w:cs="Arial"/>
          <w:b/>
          <w:bCs/>
          <w:sz w:val="24"/>
          <w:szCs w:val="24"/>
          <w:lang w:eastAsia="en-AU"/>
        </w:rPr>
        <w:t>Social Assistance</w:t>
      </w:r>
      <w:bookmarkEnd w:id="59"/>
      <w:bookmarkEnd w:id="60"/>
    </w:p>
    <w:p w14:paraId="74BD7C65"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Social Assistance for CVC participants is the provision of short term assistance to encourage longer term socialisation outcomes, for example assistance with participating in community activities or courses.</w:t>
      </w:r>
    </w:p>
    <w:p w14:paraId="245A2BD3"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Assistance will be short term (up to 12 weeks) intensive services focused on building the confidence of participants to promote ownership and motivation for their ongoing social health, with a view to establishing and maintaining long term benefits. These benefits include re-entry into community life, expanding the type and frequency of social contact and encouraging the veteran to proactively engage with communities of interest.</w:t>
      </w:r>
    </w:p>
    <w:p w14:paraId="324FFE51"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pacing w:val="-4"/>
          <w:sz w:val="24"/>
          <w:szCs w:val="24"/>
          <w:lang w:eastAsia="en-AU"/>
        </w:rPr>
      </w:pPr>
      <w:r w:rsidRPr="00B11FA3">
        <w:rPr>
          <w:rFonts w:ascii="Arial" w:eastAsia="Times New Roman" w:hAnsi="Arial" w:cs="Arial"/>
          <w:color w:val="000000"/>
          <w:sz w:val="24"/>
          <w:szCs w:val="24"/>
          <w:lang w:eastAsia="en-AU"/>
        </w:rPr>
        <w:t xml:space="preserve">The focus </w:t>
      </w:r>
      <w:r>
        <w:rPr>
          <w:rFonts w:ascii="Arial" w:eastAsia="Times New Roman" w:hAnsi="Arial" w:cs="Arial"/>
          <w:color w:val="000000"/>
          <w:sz w:val="24"/>
          <w:szCs w:val="24"/>
          <w:lang w:eastAsia="en-AU"/>
        </w:rPr>
        <w:t xml:space="preserve">is </w:t>
      </w:r>
      <w:r w:rsidRPr="00B11FA3">
        <w:rPr>
          <w:rFonts w:ascii="Arial" w:eastAsia="Times New Roman" w:hAnsi="Arial" w:cs="Arial"/>
          <w:color w:val="000000"/>
          <w:sz w:val="24"/>
          <w:szCs w:val="24"/>
          <w:lang w:eastAsia="en-AU"/>
        </w:rPr>
        <w:t xml:space="preserve">on short term intervention rather than ongoing assistance </w:t>
      </w:r>
      <w:r>
        <w:rPr>
          <w:rFonts w:ascii="Arial" w:eastAsia="Times New Roman" w:hAnsi="Arial" w:cs="Arial"/>
          <w:color w:val="000000"/>
          <w:sz w:val="24"/>
          <w:szCs w:val="24"/>
          <w:lang w:eastAsia="en-AU"/>
        </w:rPr>
        <w:t xml:space="preserve">and </w:t>
      </w:r>
      <w:r w:rsidRPr="00B11FA3">
        <w:rPr>
          <w:rFonts w:ascii="Arial" w:eastAsia="Times New Roman" w:hAnsi="Arial" w:cs="Arial"/>
          <w:color w:val="000000"/>
          <w:sz w:val="24"/>
          <w:szCs w:val="24"/>
          <w:lang w:eastAsia="en-AU"/>
        </w:rPr>
        <w:t>aims to</w:t>
      </w:r>
      <w:r w:rsidRPr="00B11FA3">
        <w:rPr>
          <w:rFonts w:ascii="Arial" w:eastAsia="Times New Roman" w:hAnsi="Arial" w:cs="Arial"/>
          <w:color w:val="000000"/>
          <w:spacing w:val="-4"/>
          <w:sz w:val="24"/>
          <w:szCs w:val="24"/>
          <w:lang w:eastAsia="en-AU"/>
        </w:rPr>
        <w:t xml:space="preserve"> promote social health and independence rather than dependency.</w:t>
      </w:r>
    </w:p>
    <w:p w14:paraId="41DC39E6" w14:textId="77777777" w:rsidR="00D4501E" w:rsidRPr="001F2486"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At the point of </w:t>
      </w:r>
      <w:r>
        <w:rPr>
          <w:rFonts w:ascii="Arial" w:eastAsia="Times New Roman" w:hAnsi="Arial" w:cs="Arial"/>
          <w:color w:val="000000"/>
          <w:sz w:val="24"/>
          <w:szCs w:val="24"/>
          <w:lang w:eastAsia="en-AU"/>
        </w:rPr>
        <w:t>enrolment</w:t>
      </w:r>
      <w:r w:rsidRPr="00B11FA3">
        <w:rPr>
          <w:rFonts w:ascii="Arial" w:eastAsia="Times New Roman" w:hAnsi="Arial" w:cs="Arial"/>
          <w:color w:val="000000"/>
          <w:sz w:val="24"/>
          <w:szCs w:val="24"/>
          <w:lang w:eastAsia="en-AU"/>
        </w:rPr>
        <w:t xml:space="preserve"> </w:t>
      </w:r>
      <w:r>
        <w:rPr>
          <w:rFonts w:ascii="Arial" w:eastAsia="Times New Roman" w:hAnsi="Arial" w:cs="Arial"/>
          <w:color w:val="000000"/>
          <w:sz w:val="24"/>
          <w:szCs w:val="24"/>
          <w:lang w:eastAsia="en-AU"/>
        </w:rPr>
        <w:t>in</w:t>
      </w:r>
      <w:r w:rsidRPr="00B11FA3">
        <w:rPr>
          <w:rFonts w:ascii="Arial" w:eastAsia="Times New Roman" w:hAnsi="Arial" w:cs="Arial"/>
          <w:color w:val="000000"/>
          <w:sz w:val="24"/>
          <w:szCs w:val="24"/>
          <w:lang w:eastAsia="en-AU"/>
        </w:rPr>
        <w:t xml:space="preserve"> the CVC Program or any time thereafter, the GP may determine that a participant could benefit from a Veterans’ Home Care (VHC) assessment for Social Assistance. The GP provides a written referral to </w:t>
      </w:r>
      <w:r>
        <w:rPr>
          <w:rFonts w:ascii="Arial" w:eastAsia="Times New Roman" w:hAnsi="Arial" w:cs="Arial"/>
          <w:color w:val="000000"/>
          <w:sz w:val="24"/>
          <w:szCs w:val="24"/>
          <w:lang w:eastAsia="en-AU"/>
        </w:rPr>
        <w:t>a VHC Assessment Agency</w:t>
      </w:r>
      <w:r w:rsidR="00F45550">
        <w:rPr>
          <w:rFonts w:ascii="Arial" w:eastAsia="Times New Roman" w:hAnsi="Arial" w:cs="Arial"/>
          <w:color w:val="000000"/>
          <w:sz w:val="24"/>
          <w:szCs w:val="24"/>
          <w:lang w:eastAsia="en-AU"/>
        </w:rPr>
        <w:t xml:space="preserve">. The </w:t>
      </w:r>
      <w:r>
        <w:rPr>
          <w:rFonts w:ascii="Arial" w:eastAsia="Times New Roman" w:hAnsi="Arial" w:cs="Arial"/>
          <w:color w:val="000000"/>
          <w:sz w:val="24"/>
          <w:szCs w:val="24"/>
          <w:lang w:eastAsia="en-AU"/>
        </w:rPr>
        <w:t>contact</w:t>
      </w:r>
      <w:r w:rsidRPr="00B11FA3">
        <w:rPr>
          <w:rFonts w:ascii="Arial" w:eastAsia="Times New Roman" w:hAnsi="Arial" w:cs="Arial"/>
          <w:color w:val="000000"/>
          <w:sz w:val="24"/>
          <w:szCs w:val="24"/>
          <w:lang w:eastAsia="en-AU"/>
        </w:rPr>
        <w:t xml:space="preserve"> details</w:t>
      </w:r>
      <w:r>
        <w:rPr>
          <w:rFonts w:ascii="Arial" w:eastAsia="Times New Roman" w:hAnsi="Arial" w:cs="Arial"/>
          <w:color w:val="000000"/>
          <w:sz w:val="24"/>
          <w:szCs w:val="24"/>
          <w:lang w:eastAsia="en-AU"/>
        </w:rPr>
        <w:t xml:space="preserve"> </w:t>
      </w:r>
      <w:r w:rsidR="00F45550">
        <w:rPr>
          <w:rFonts w:ascii="Arial" w:eastAsia="Times New Roman" w:hAnsi="Arial" w:cs="Arial"/>
          <w:color w:val="000000"/>
          <w:sz w:val="24"/>
          <w:szCs w:val="24"/>
          <w:lang w:eastAsia="en-AU"/>
        </w:rPr>
        <w:t>are at the end of these notes.</w:t>
      </w:r>
    </w:p>
    <w:p w14:paraId="38A6098B"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The criteria for a referral for a VHC assessment are that the GP</w:t>
      </w:r>
      <w:r w:rsidR="001D1BC1" w:rsidRPr="001D1BC1">
        <w:rPr>
          <w:rFonts w:ascii="Arial" w:eastAsia="Times New Roman" w:hAnsi="Arial" w:cs="Arial"/>
          <w:color w:val="000000"/>
          <w:spacing w:val="-1"/>
          <w:sz w:val="24"/>
          <w:szCs w:val="24"/>
          <w:lang w:eastAsia="en-AU"/>
        </w:rPr>
        <w:t xml:space="preserve"> </w:t>
      </w:r>
      <w:r w:rsidR="001D1BC1" w:rsidRPr="00B11FA3">
        <w:rPr>
          <w:rFonts w:ascii="Arial" w:eastAsia="Times New Roman" w:hAnsi="Arial" w:cs="Arial"/>
          <w:color w:val="000000"/>
          <w:spacing w:val="-1"/>
          <w:sz w:val="24"/>
          <w:szCs w:val="24"/>
          <w:lang w:eastAsia="en-AU"/>
        </w:rPr>
        <w:t>has determined</w:t>
      </w:r>
      <w:r w:rsidR="001D1BC1">
        <w:rPr>
          <w:rFonts w:ascii="Arial" w:eastAsia="Times New Roman" w:hAnsi="Arial" w:cs="Arial"/>
          <w:color w:val="000000"/>
          <w:spacing w:val="-1"/>
          <w:sz w:val="24"/>
          <w:szCs w:val="24"/>
          <w:lang w:eastAsia="en-AU"/>
        </w:rPr>
        <w:t xml:space="preserve"> that the </w:t>
      </w:r>
      <w:r w:rsidR="001D1BC1" w:rsidRPr="00B11FA3">
        <w:rPr>
          <w:rFonts w:ascii="Arial" w:eastAsia="Times New Roman" w:hAnsi="Arial" w:cs="Arial"/>
          <w:color w:val="000000"/>
          <w:spacing w:val="-1"/>
          <w:sz w:val="24"/>
          <w:szCs w:val="24"/>
          <w:lang w:eastAsia="en-AU"/>
        </w:rPr>
        <w:t>CVC participant</w:t>
      </w:r>
      <w:r w:rsidRPr="00B11FA3">
        <w:rPr>
          <w:rFonts w:ascii="Arial" w:eastAsia="Times New Roman" w:hAnsi="Arial" w:cs="Arial"/>
          <w:color w:val="000000"/>
          <w:sz w:val="24"/>
          <w:szCs w:val="24"/>
          <w:lang w:eastAsia="en-AU"/>
        </w:rPr>
        <w:t>:</w:t>
      </w:r>
    </w:p>
    <w:p w14:paraId="54C8DCEE" w14:textId="77777777" w:rsidR="00D4501E" w:rsidRPr="00B11FA3" w:rsidRDefault="00D4501E" w:rsidP="00D4501E">
      <w:pPr>
        <w:widowControl w:val="0"/>
        <w:autoSpaceDE w:val="0"/>
        <w:autoSpaceDN w:val="0"/>
        <w:adjustRightInd w:val="0"/>
        <w:spacing w:after="240" w:line="240" w:lineRule="auto"/>
        <w:ind w:left="993" w:right="-20" w:hanging="426"/>
        <w:rPr>
          <w:rFonts w:ascii="Arial" w:eastAsia="Times New Roman" w:hAnsi="Arial" w:cs="Arial"/>
          <w:color w:val="000000"/>
          <w:spacing w:val="-1"/>
          <w:sz w:val="24"/>
          <w:szCs w:val="24"/>
          <w:lang w:eastAsia="en-AU"/>
        </w:rPr>
      </w:pPr>
      <w:r w:rsidRPr="00B11FA3">
        <w:rPr>
          <w:rFonts w:ascii="Arial" w:eastAsia="Times New Roman" w:hAnsi="Arial" w:cs="Arial"/>
          <w:color w:val="000000"/>
          <w:spacing w:val="-1"/>
          <w:sz w:val="24"/>
          <w:szCs w:val="24"/>
          <w:lang w:eastAsia="en-AU"/>
        </w:rPr>
        <w:t>a)</w:t>
      </w:r>
      <w:r w:rsidRPr="00B11FA3">
        <w:rPr>
          <w:rFonts w:ascii="Arial" w:eastAsia="Times New Roman" w:hAnsi="Arial" w:cs="Arial"/>
          <w:color w:val="000000"/>
          <w:spacing w:val="-1"/>
          <w:sz w:val="24"/>
          <w:szCs w:val="24"/>
          <w:lang w:eastAsia="en-AU"/>
        </w:rPr>
        <w:tab/>
      </w:r>
      <w:proofErr w:type="gramStart"/>
      <w:r w:rsidRPr="00B11FA3">
        <w:rPr>
          <w:rFonts w:ascii="Arial" w:eastAsia="Times New Roman" w:hAnsi="Arial" w:cs="Arial"/>
          <w:color w:val="000000"/>
          <w:spacing w:val="-1"/>
          <w:sz w:val="24"/>
          <w:szCs w:val="24"/>
          <w:lang w:eastAsia="en-AU"/>
        </w:rPr>
        <w:t>has</w:t>
      </w:r>
      <w:proofErr w:type="gramEnd"/>
      <w:r w:rsidRPr="00B11FA3">
        <w:rPr>
          <w:rFonts w:ascii="Arial" w:eastAsia="Times New Roman" w:hAnsi="Arial" w:cs="Arial"/>
          <w:color w:val="000000"/>
          <w:spacing w:val="-1"/>
          <w:sz w:val="24"/>
          <w:szCs w:val="24"/>
          <w:lang w:eastAsia="en-AU"/>
        </w:rPr>
        <w:t xml:space="preserve"> a limited or inadequate social support network and could reasonably be at risk of hospitalisation because of that social situation</w:t>
      </w:r>
    </w:p>
    <w:p w14:paraId="38D08295" w14:textId="77777777" w:rsidR="00D4501E" w:rsidRPr="00B11FA3" w:rsidRDefault="00D4501E" w:rsidP="00D4501E">
      <w:pPr>
        <w:widowControl w:val="0"/>
        <w:autoSpaceDE w:val="0"/>
        <w:autoSpaceDN w:val="0"/>
        <w:adjustRightInd w:val="0"/>
        <w:spacing w:after="240" w:line="240" w:lineRule="auto"/>
        <w:ind w:left="993" w:right="-20" w:hanging="426"/>
        <w:rPr>
          <w:rFonts w:ascii="Arial" w:eastAsia="Times New Roman" w:hAnsi="Arial" w:cs="Arial"/>
          <w:color w:val="000000"/>
          <w:spacing w:val="-1"/>
          <w:sz w:val="24"/>
          <w:szCs w:val="24"/>
          <w:lang w:eastAsia="en-AU"/>
        </w:rPr>
      </w:pPr>
      <w:r w:rsidRPr="00B11FA3">
        <w:rPr>
          <w:rFonts w:ascii="Arial" w:eastAsia="Times New Roman" w:hAnsi="Arial" w:cs="Arial"/>
          <w:color w:val="000000"/>
          <w:spacing w:val="-1"/>
          <w:sz w:val="24"/>
          <w:szCs w:val="24"/>
          <w:lang w:eastAsia="en-AU"/>
        </w:rPr>
        <w:t>b)</w:t>
      </w:r>
      <w:r w:rsidRPr="00B11FA3">
        <w:rPr>
          <w:rFonts w:ascii="Arial" w:eastAsia="Times New Roman" w:hAnsi="Arial" w:cs="Arial"/>
          <w:color w:val="000000"/>
          <w:spacing w:val="-1"/>
          <w:sz w:val="24"/>
          <w:szCs w:val="24"/>
          <w:lang w:eastAsia="en-AU"/>
        </w:rPr>
        <w:tab/>
      </w:r>
      <w:proofErr w:type="gramStart"/>
      <w:r w:rsidR="001D1BC1">
        <w:rPr>
          <w:rFonts w:ascii="Arial" w:eastAsia="Times New Roman" w:hAnsi="Arial" w:cs="Arial"/>
          <w:color w:val="000000"/>
          <w:spacing w:val="-1"/>
          <w:sz w:val="24"/>
          <w:szCs w:val="24"/>
          <w:lang w:eastAsia="en-AU"/>
        </w:rPr>
        <w:t>is</w:t>
      </w:r>
      <w:proofErr w:type="gramEnd"/>
      <w:r w:rsidR="001D1BC1">
        <w:rPr>
          <w:rFonts w:ascii="Arial" w:eastAsia="Times New Roman" w:hAnsi="Arial" w:cs="Arial"/>
          <w:color w:val="000000"/>
          <w:spacing w:val="-1"/>
          <w:sz w:val="24"/>
          <w:szCs w:val="24"/>
          <w:lang w:eastAsia="en-AU"/>
        </w:rPr>
        <w:t xml:space="preserve"> at</w:t>
      </w:r>
      <w:r w:rsidRPr="00B11FA3">
        <w:rPr>
          <w:rFonts w:ascii="Arial" w:eastAsia="Times New Roman" w:hAnsi="Arial" w:cs="Arial"/>
          <w:color w:val="000000"/>
          <w:spacing w:val="-1"/>
          <w:sz w:val="24"/>
          <w:szCs w:val="24"/>
          <w:lang w:eastAsia="en-AU"/>
        </w:rPr>
        <w:t xml:space="preserve"> risk of being hospitalised for a chronic condition </w:t>
      </w:r>
      <w:r w:rsidR="001D1BC1">
        <w:rPr>
          <w:rFonts w:ascii="Arial" w:eastAsia="Times New Roman" w:hAnsi="Arial" w:cs="Arial"/>
          <w:color w:val="000000"/>
          <w:spacing w:val="-1"/>
          <w:sz w:val="24"/>
          <w:szCs w:val="24"/>
          <w:lang w:eastAsia="en-AU"/>
        </w:rPr>
        <w:t xml:space="preserve">which </w:t>
      </w:r>
      <w:r w:rsidRPr="00B11FA3">
        <w:rPr>
          <w:rFonts w:ascii="Arial" w:eastAsia="Times New Roman" w:hAnsi="Arial" w:cs="Arial"/>
          <w:color w:val="000000"/>
          <w:spacing w:val="-1"/>
          <w:sz w:val="24"/>
          <w:szCs w:val="24"/>
          <w:lang w:eastAsia="en-AU"/>
        </w:rPr>
        <w:t>may be significantly reduced if the person receives social assistance.</w:t>
      </w:r>
    </w:p>
    <w:p w14:paraId="322E6C17"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Information on VHC regions is available on the DVA website</w:t>
      </w:r>
      <w:r w:rsidR="00975289">
        <w:rPr>
          <w:rFonts w:ascii="Arial" w:eastAsia="Times New Roman" w:hAnsi="Arial" w:cs="Arial"/>
          <w:color w:val="000000"/>
          <w:sz w:val="24"/>
          <w:szCs w:val="24"/>
          <w:lang w:eastAsia="en-AU"/>
        </w:rPr>
        <w:t>.</w:t>
      </w:r>
      <w:r w:rsidRPr="00B11FA3">
        <w:rPr>
          <w:rFonts w:ascii="Arial" w:eastAsia="Times New Roman" w:hAnsi="Arial" w:cs="Arial"/>
          <w:color w:val="000000"/>
          <w:sz w:val="24"/>
          <w:szCs w:val="24"/>
          <w:lang w:eastAsia="en-AU"/>
        </w:rPr>
        <w:t xml:space="preserve"> </w:t>
      </w:r>
    </w:p>
    <w:p w14:paraId="39F57FA7" w14:textId="77777777" w:rsidR="00D4501E" w:rsidRPr="001F2486"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The GP and/or C</w:t>
      </w:r>
      <w:r w:rsidR="00366B96">
        <w:rPr>
          <w:rFonts w:ascii="Arial" w:eastAsia="Times New Roman" w:hAnsi="Arial" w:cs="Arial"/>
          <w:color w:val="000000"/>
          <w:sz w:val="24"/>
          <w:szCs w:val="24"/>
          <w:lang w:eastAsia="en-AU"/>
        </w:rPr>
        <w:t>oordinator</w:t>
      </w:r>
      <w:r w:rsidRPr="00B11FA3">
        <w:rPr>
          <w:rFonts w:ascii="Arial" w:eastAsia="Times New Roman" w:hAnsi="Arial" w:cs="Arial"/>
          <w:color w:val="000000"/>
          <w:sz w:val="24"/>
          <w:szCs w:val="24"/>
          <w:lang w:eastAsia="en-AU"/>
        </w:rPr>
        <w:t xml:space="preserve"> follows up on the re</w:t>
      </w:r>
      <w:r>
        <w:rPr>
          <w:rFonts w:ascii="Arial" w:eastAsia="Times New Roman" w:hAnsi="Arial" w:cs="Arial"/>
          <w:color w:val="000000"/>
          <w:sz w:val="24"/>
          <w:szCs w:val="24"/>
          <w:lang w:eastAsia="en-AU"/>
        </w:rPr>
        <w:t xml:space="preserve">ferral with the participant and </w:t>
      </w:r>
      <w:r w:rsidRPr="00B11FA3">
        <w:rPr>
          <w:rFonts w:ascii="Arial" w:eastAsia="Times New Roman" w:hAnsi="Arial" w:cs="Arial"/>
          <w:color w:val="000000"/>
          <w:sz w:val="24"/>
          <w:szCs w:val="24"/>
          <w:lang w:eastAsia="en-AU"/>
        </w:rPr>
        <w:t>monitors the assistance supplied and the effect on the participant’s social isolation.</w:t>
      </w:r>
    </w:p>
    <w:p w14:paraId="1A2F0695" w14:textId="77777777" w:rsidR="00D4501E" w:rsidRPr="00B11FA3" w:rsidRDefault="00D4501E" w:rsidP="00D4501E">
      <w:pPr>
        <w:keepNext/>
        <w:spacing w:after="240" w:line="240" w:lineRule="auto"/>
        <w:outlineLvl w:val="1"/>
        <w:rPr>
          <w:rFonts w:ascii="Arial" w:eastAsia="Times New Roman" w:hAnsi="Arial" w:cs="Arial"/>
          <w:b/>
          <w:bCs/>
          <w:sz w:val="24"/>
          <w:szCs w:val="24"/>
          <w:lang w:eastAsia="en-AU"/>
        </w:rPr>
      </w:pPr>
      <w:bookmarkStart w:id="61" w:name="_Toc57896755"/>
      <w:bookmarkStart w:id="62" w:name="_Toc74303410"/>
      <w:r w:rsidRPr="00B11FA3">
        <w:rPr>
          <w:rFonts w:ascii="Arial" w:eastAsia="Times New Roman" w:hAnsi="Arial" w:cs="Arial"/>
          <w:b/>
          <w:bCs/>
          <w:sz w:val="24"/>
          <w:szCs w:val="24"/>
          <w:lang w:eastAsia="en-AU"/>
        </w:rPr>
        <w:t>Planned and unplanned admissions to hospital</w:t>
      </w:r>
      <w:bookmarkEnd w:id="61"/>
      <w:bookmarkEnd w:id="62"/>
    </w:p>
    <w:p w14:paraId="191C3E99"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On learning of a participant’s</w:t>
      </w:r>
      <w:r w:rsidRPr="00B11FA3">
        <w:rPr>
          <w:rFonts w:ascii="Arial" w:eastAsia="Times New Roman" w:hAnsi="Arial" w:cs="Arial"/>
          <w:color w:val="000000"/>
          <w:sz w:val="24"/>
          <w:szCs w:val="24"/>
          <w:lang w:eastAsia="en-AU"/>
        </w:rPr>
        <w:t xml:space="preserve"> unplan</w:t>
      </w:r>
      <w:r>
        <w:rPr>
          <w:rFonts w:ascii="Arial" w:eastAsia="Times New Roman" w:hAnsi="Arial" w:cs="Arial"/>
          <w:color w:val="000000"/>
          <w:sz w:val="24"/>
          <w:szCs w:val="24"/>
          <w:lang w:eastAsia="en-AU"/>
        </w:rPr>
        <w:t>ned admission</w:t>
      </w:r>
      <w:r w:rsidRPr="00B11FA3">
        <w:rPr>
          <w:rFonts w:ascii="Arial" w:eastAsia="Times New Roman" w:hAnsi="Arial" w:cs="Arial"/>
          <w:color w:val="000000"/>
          <w:sz w:val="24"/>
          <w:szCs w:val="24"/>
          <w:lang w:eastAsia="en-AU"/>
        </w:rPr>
        <w:t xml:space="preserve"> to hospital, the GP or C</w:t>
      </w:r>
      <w:r w:rsidR="00366B96">
        <w:rPr>
          <w:rFonts w:ascii="Arial" w:eastAsia="Times New Roman" w:hAnsi="Arial" w:cs="Arial"/>
          <w:color w:val="000000"/>
          <w:sz w:val="24"/>
          <w:szCs w:val="24"/>
          <w:lang w:eastAsia="en-AU"/>
        </w:rPr>
        <w:t>oordinator</w:t>
      </w:r>
      <w:r w:rsidRPr="00B11FA3">
        <w:rPr>
          <w:rFonts w:ascii="Arial" w:eastAsia="Times New Roman" w:hAnsi="Arial" w:cs="Arial"/>
          <w:color w:val="000000"/>
          <w:sz w:val="24"/>
          <w:szCs w:val="24"/>
          <w:lang w:eastAsia="en-AU"/>
        </w:rPr>
        <w:t xml:space="preserve"> will contact the hospital, advise the treating health professional and/or discharge planner that the pa</w:t>
      </w:r>
      <w:r>
        <w:rPr>
          <w:rFonts w:ascii="Arial" w:eastAsia="Times New Roman" w:hAnsi="Arial" w:cs="Arial"/>
          <w:color w:val="000000"/>
          <w:sz w:val="24"/>
          <w:szCs w:val="24"/>
          <w:lang w:eastAsia="en-AU"/>
        </w:rPr>
        <w:t>rticipant is in the CVC Program and</w:t>
      </w:r>
      <w:r w:rsidRPr="00B11FA3">
        <w:rPr>
          <w:rFonts w:ascii="Arial" w:eastAsia="Times New Roman" w:hAnsi="Arial" w:cs="Arial"/>
          <w:color w:val="000000"/>
          <w:sz w:val="24"/>
          <w:szCs w:val="24"/>
          <w:lang w:eastAsia="en-AU"/>
        </w:rPr>
        <w:t xml:space="preserve"> has a Care Plan</w:t>
      </w:r>
      <w:r>
        <w:rPr>
          <w:rFonts w:ascii="Arial" w:eastAsia="Times New Roman" w:hAnsi="Arial" w:cs="Arial"/>
          <w:color w:val="000000"/>
          <w:sz w:val="24"/>
          <w:szCs w:val="24"/>
          <w:lang w:eastAsia="en-AU"/>
        </w:rPr>
        <w:t>,</w:t>
      </w:r>
      <w:r w:rsidRPr="00B11FA3">
        <w:rPr>
          <w:rFonts w:ascii="Arial" w:eastAsia="Times New Roman" w:hAnsi="Arial" w:cs="Arial"/>
          <w:color w:val="000000"/>
          <w:sz w:val="24"/>
          <w:szCs w:val="24"/>
          <w:lang w:eastAsia="en-AU"/>
        </w:rPr>
        <w:t xml:space="preserve"> and request to be advised of the discharge date, receive a copy of the dis</w:t>
      </w:r>
      <w:r>
        <w:rPr>
          <w:rFonts w:ascii="Arial" w:eastAsia="Times New Roman" w:hAnsi="Arial" w:cs="Arial"/>
          <w:color w:val="000000"/>
          <w:sz w:val="24"/>
          <w:szCs w:val="24"/>
          <w:lang w:eastAsia="en-AU"/>
        </w:rPr>
        <w:t>charge papers and wherever possible</w:t>
      </w:r>
      <w:r w:rsidRPr="00B11FA3">
        <w:rPr>
          <w:rFonts w:ascii="Arial" w:eastAsia="Times New Roman" w:hAnsi="Arial" w:cs="Arial"/>
          <w:color w:val="000000"/>
          <w:sz w:val="24"/>
          <w:szCs w:val="24"/>
          <w:lang w:eastAsia="en-AU"/>
        </w:rPr>
        <w:t>, to be involved in the discharge planning process.</w:t>
      </w:r>
    </w:p>
    <w:p w14:paraId="6B9A3D76"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Within</w:t>
      </w:r>
      <w:r w:rsidRPr="00B11FA3">
        <w:rPr>
          <w:rFonts w:ascii="Arial" w:eastAsia="Times New Roman" w:hAnsi="Arial" w:cs="Arial"/>
          <w:color w:val="000000"/>
          <w:sz w:val="24"/>
          <w:szCs w:val="24"/>
          <w:lang w:eastAsia="en-AU"/>
        </w:rPr>
        <w:t xml:space="preserve"> two days following discharge from hospital</w:t>
      </w:r>
      <w:r>
        <w:rPr>
          <w:rFonts w:ascii="Arial" w:eastAsia="Times New Roman" w:hAnsi="Arial" w:cs="Arial"/>
          <w:color w:val="000000"/>
          <w:sz w:val="24"/>
          <w:szCs w:val="24"/>
          <w:lang w:eastAsia="en-AU"/>
        </w:rPr>
        <w:t>,</w:t>
      </w:r>
      <w:r w:rsidRPr="00B11FA3">
        <w:rPr>
          <w:rFonts w:ascii="Arial" w:eastAsia="Times New Roman" w:hAnsi="Arial" w:cs="Arial"/>
          <w:color w:val="000000"/>
          <w:sz w:val="24"/>
          <w:szCs w:val="24"/>
          <w:lang w:eastAsia="en-AU"/>
        </w:rPr>
        <w:t xml:space="preserve"> the </w:t>
      </w:r>
      <w:r>
        <w:rPr>
          <w:rFonts w:ascii="Arial" w:eastAsia="Times New Roman" w:hAnsi="Arial" w:cs="Arial"/>
          <w:color w:val="000000"/>
          <w:sz w:val="24"/>
          <w:szCs w:val="24"/>
          <w:lang w:eastAsia="en-AU"/>
        </w:rPr>
        <w:t>GP or C</w:t>
      </w:r>
      <w:r w:rsidR="00366B96">
        <w:rPr>
          <w:rFonts w:ascii="Arial" w:eastAsia="Times New Roman" w:hAnsi="Arial" w:cs="Arial"/>
          <w:color w:val="000000"/>
          <w:sz w:val="24"/>
          <w:szCs w:val="24"/>
          <w:lang w:eastAsia="en-AU"/>
        </w:rPr>
        <w:t>oordinator</w:t>
      </w:r>
      <w:r>
        <w:rPr>
          <w:rFonts w:ascii="Arial" w:eastAsia="Times New Roman" w:hAnsi="Arial" w:cs="Arial"/>
          <w:color w:val="000000"/>
          <w:sz w:val="24"/>
          <w:szCs w:val="24"/>
          <w:lang w:eastAsia="en-AU"/>
        </w:rPr>
        <w:t xml:space="preserve"> contacts the participant</w:t>
      </w:r>
      <w:r w:rsidRPr="00B11FA3">
        <w:rPr>
          <w:rFonts w:ascii="Arial" w:eastAsia="Times New Roman" w:hAnsi="Arial" w:cs="Arial"/>
          <w:color w:val="000000"/>
          <w:sz w:val="24"/>
          <w:szCs w:val="24"/>
          <w:lang w:eastAsia="en-AU"/>
        </w:rPr>
        <w:t xml:space="preserve"> to arrange for either or both</w:t>
      </w:r>
      <w:r w:rsidR="00700DF3">
        <w:rPr>
          <w:rFonts w:ascii="Arial" w:eastAsia="Times New Roman" w:hAnsi="Arial" w:cs="Arial"/>
          <w:color w:val="000000"/>
          <w:sz w:val="24"/>
          <w:szCs w:val="24"/>
          <w:lang w:eastAsia="en-AU"/>
        </w:rPr>
        <w:t xml:space="preserve"> of the following</w:t>
      </w:r>
      <w:r w:rsidRPr="00B11FA3">
        <w:rPr>
          <w:rFonts w:ascii="Arial" w:eastAsia="Times New Roman" w:hAnsi="Arial" w:cs="Arial"/>
          <w:color w:val="000000"/>
          <w:sz w:val="24"/>
          <w:szCs w:val="24"/>
          <w:lang w:eastAsia="en-AU"/>
        </w:rPr>
        <w:t>:</w:t>
      </w:r>
    </w:p>
    <w:p w14:paraId="1734B575" w14:textId="77777777" w:rsidR="00D4501E" w:rsidRPr="00B11FA3" w:rsidRDefault="00D4501E" w:rsidP="00D4501E">
      <w:pPr>
        <w:spacing w:after="240" w:line="240" w:lineRule="auto"/>
        <w:ind w:left="1134" w:right="34" w:hanging="567"/>
        <w:rPr>
          <w:rFonts w:ascii="Arial" w:eastAsia="Times New Roman" w:hAnsi="Arial" w:cs="Arial"/>
          <w:sz w:val="24"/>
          <w:szCs w:val="24"/>
          <w:lang w:eastAsia="en-AU"/>
        </w:rPr>
      </w:pPr>
      <w:r w:rsidRPr="00B11FA3">
        <w:rPr>
          <w:rFonts w:ascii="Arial" w:eastAsia="Times New Roman" w:hAnsi="Arial" w:cs="Arial"/>
          <w:sz w:val="24"/>
          <w:szCs w:val="24"/>
          <w:lang w:eastAsia="en-AU"/>
        </w:rPr>
        <w:t>a)</w:t>
      </w:r>
      <w:r w:rsidRPr="00B11FA3">
        <w:rPr>
          <w:rFonts w:ascii="Arial" w:eastAsia="Times New Roman" w:hAnsi="Arial" w:cs="Arial"/>
          <w:sz w:val="24"/>
          <w:szCs w:val="24"/>
          <w:lang w:eastAsia="en-AU"/>
        </w:rPr>
        <w:tab/>
      </w:r>
      <w:proofErr w:type="gramStart"/>
      <w:r w:rsidRPr="00B11FA3">
        <w:rPr>
          <w:rFonts w:ascii="Arial" w:eastAsia="Times New Roman" w:hAnsi="Arial" w:cs="Arial"/>
          <w:sz w:val="24"/>
          <w:szCs w:val="24"/>
          <w:lang w:eastAsia="en-AU"/>
        </w:rPr>
        <w:t>an</w:t>
      </w:r>
      <w:proofErr w:type="gramEnd"/>
      <w:r w:rsidRPr="00B11FA3">
        <w:rPr>
          <w:rFonts w:ascii="Arial" w:eastAsia="Times New Roman" w:hAnsi="Arial" w:cs="Arial"/>
          <w:sz w:val="24"/>
          <w:szCs w:val="24"/>
          <w:lang w:eastAsia="en-AU"/>
        </w:rPr>
        <w:t xml:space="preserve"> appointment with the GP either in the surgery or at home, to review the participant’s condition and possibly review the</w:t>
      </w:r>
      <w:r w:rsidRPr="00B11FA3">
        <w:rPr>
          <w:rFonts w:ascii="Arial" w:eastAsia="Times New Roman" w:hAnsi="Arial" w:cs="Arial"/>
          <w:color w:val="000000"/>
          <w:sz w:val="24"/>
          <w:szCs w:val="24"/>
          <w:lang w:eastAsia="en-AU"/>
        </w:rPr>
        <w:t xml:space="preserve"> Care Plan</w:t>
      </w:r>
    </w:p>
    <w:p w14:paraId="5C21F808" w14:textId="77777777" w:rsidR="00D4501E" w:rsidRPr="00B11FA3" w:rsidRDefault="00D4501E" w:rsidP="00D4501E">
      <w:pPr>
        <w:spacing w:after="240" w:line="240" w:lineRule="auto"/>
        <w:ind w:left="1134" w:right="34" w:hanging="567"/>
        <w:rPr>
          <w:rFonts w:ascii="Arial" w:eastAsia="Times New Roman" w:hAnsi="Arial" w:cs="Arial"/>
          <w:sz w:val="24"/>
          <w:szCs w:val="24"/>
          <w:lang w:eastAsia="en-AU"/>
        </w:rPr>
      </w:pPr>
      <w:r w:rsidRPr="00B11FA3">
        <w:rPr>
          <w:rFonts w:ascii="Arial" w:eastAsia="Times New Roman" w:hAnsi="Arial" w:cs="Arial"/>
          <w:sz w:val="24"/>
          <w:szCs w:val="24"/>
          <w:lang w:eastAsia="en-AU"/>
        </w:rPr>
        <w:t>b)</w:t>
      </w:r>
      <w:r w:rsidRPr="00B11FA3">
        <w:rPr>
          <w:rFonts w:ascii="Arial" w:eastAsia="Times New Roman" w:hAnsi="Arial" w:cs="Arial"/>
          <w:sz w:val="24"/>
          <w:szCs w:val="24"/>
          <w:lang w:eastAsia="en-AU"/>
        </w:rPr>
        <w:tab/>
      </w:r>
      <w:r>
        <w:rPr>
          <w:rFonts w:ascii="Arial" w:eastAsia="Times New Roman" w:hAnsi="Arial" w:cs="Arial"/>
          <w:sz w:val="24"/>
          <w:szCs w:val="24"/>
          <w:lang w:eastAsia="en-AU"/>
        </w:rPr>
        <w:t>where the C</w:t>
      </w:r>
      <w:r w:rsidR="0085621D">
        <w:rPr>
          <w:rFonts w:ascii="Arial" w:eastAsia="Times New Roman" w:hAnsi="Arial" w:cs="Arial"/>
          <w:sz w:val="24"/>
          <w:szCs w:val="24"/>
          <w:lang w:eastAsia="en-AU"/>
        </w:rPr>
        <w:t>oordinator</w:t>
      </w:r>
      <w:r>
        <w:rPr>
          <w:rFonts w:ascii="Arial" w:eastAsia="Times New Roman" w:hAnsi="Arial" w:cs="Arial"/>
          <w:sz w:val="24"/>
          <w:szCs w:val="24"/>
          <w:lang w:eastAsia="en-AU"/>
        </w:rPr>
        <w:t xml:space="preserve"> is a </w:t>
      </w:r>
      <w:r w:rsidR="0085621D">
        <w:rPr>
          <w:rFonts w:ascii="Arial" w:eastAsia="Times New Roman" w:hAnsi="Arial" w:cs="Arial"/>
          <w:sz w:val="24"/>
          <w:szCs w:val="24"/>
          <w:lang w:eastAsia="en-AU"/>
        </w:rPr>
        <w:t>DVA contracted C</w:t>
      </w:r>
      <w:r w:rsidR="00F31972">
        <w:rPr>
          <w:rFonts w:ascii="Arial" w:eastAsia="Times New Roman" w:hAnsi="Arial" w:cs="Arial"/>
          <w:sz w:val="24"/>
          <w:szCs w:val="24"/>
          <w:lang w:eastAsia="en-AU"/>
        </w:rPr>
        <w:t>ommunity Nursing</w:t>
      </w:r>
      <w:r w:rsidR="0085621D">
        <w:rPr>
          <w:rFonts w:ascii="Arial" w:eastAsia="Times New Roman" w:hAnsi="Arial" w:cs="Arial"/>
          <w:sz w:val="24"/>
          <w:szCs w:val="24"/>
          <w:lang w:eastAsia="en-AU"/>
        </w:rPr>
        <w:t xml:space="preserve"> provider</w:t>
      </w:r>
      <w:r>
        <w:rPr>
          <w:rFonts w:ascii="Arial" w:eastAsia="Times New Roman" w:hAnsi="Arial" w:cs="Arial"/>
          <w:sz w:val="24"/>
          <w:szCs w:val="24"/>
          <w:lang w:eastAsia="en-AU"/>
        </w:rPr>
        <w:t xml:space="preserve"> </w:t>
      </w:r>
      <w:r w:rsidRPr="00B11FA3">
        <w:rPr>
          <w:rFonts w:ascii="Arial" w:eastAsia="Times New Roman" w:hAnsi="Arial" w:cs="Arial"/>
          <w:sz w:val="24"/>
          <w:szCs w:val="24"/>
          <w:lang w:eastAsia="en-AU"/>
        </w:rPr>
        <w:t>a</w:t>
      </w:r>
      <w:r>
        <w:rPr>
          <w:rFonts w:ascii="Arial" w:eastAsia="Times New Roman" w:hAnsi="Arial" w:cs="Arial"/>
          <w:sz w:val="24"/>
          <w:szCs w:val="24"/>
          <w:lang w:eastAsia="en-AU"/>
        </w:rPr>
        <w:t xml:space="preserve"> home</w:t>
      </w:r>
      <w:r w:rsidRPr="00B11FA3">
        <w:rPr>
          <w:rFonts w:ascii="Arial" w:eastAsia="Times New Roman" w:hAnsi="Arial" w:cs="Arial"/>
          <w:sz w:val="24"/>
          <w:szCs w:val="24"/>
          <w:lang w:eastAsia="en-AU"/>
        </w:rPr>
        <w:t xml:space="preserve"> visit to review the participant’s condition and make a recommendation to the GP on the need for a review of the </w:t>
      </w:r>
      <w:r w:rsidRPr="00B11FA3">
        <w:rPr>
          <w:rFonts w:ascii="Arial" w:eastAsia="Times New Roman" w:hAnsi="Arial" w:cs="Arial"/>
          <w:color w:val="000000"/>
          <w:sz w:val="24"/>
          <w:szCs w:val="24"/>
          <w:lang w:eastAsia="en-AU"/>
        </w:rPr>
        <w:t>Care Plan</w:t>
      </w:r>
      <w:r w:rsidRPr="00B11FA3">
        <w:rPr>
          <w:rFonts w:ascii="Arial" w:eastAsia="Times New Roman" w:hAnsi="Arial" w:cs="Arial"/>
          <w:sz w:val="24"/>
          <w:szCs w:val="24"/>
          <w:lang w:eastAsia="en-AU"/>
        </w:rPr>
        <w:t>.</w:t>
      </w:r>
    </w:p>
    <w:p w14:paraId="1E354365"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855799">
        <w:rPr>
          <w:rFonts w:ascii="Arial" w:hAnsi="Arial" w:cs="Arial"/>
          <w:color w:val="000000"/>
          <w:sz w:val="24"/>
          <w:szCs w:val="24"/>
        </w:rPr>
        <w:t>Where appropriate, the GP or C</w:t>
      </w:r>
      <w:r w:rsidR="0085621D">
        <w:rPr>
          <w:rFonts w:ascii="Arial" w:hAnsi="Arial" w:cs="Arial"/>
          <w:color w:val="000000"/>
          <w:sz w:val="24"/>
          <w:szCs w:val="24"/>
        </w:rPr>
        <w:t>oordinator</w:t>
      </w:r>
      <w:r w:rsidRPr="00855799">
        <w:rPr>
          <w:rFonts w:ascii="Arial" w:hAnsi="Arial" w:cs="Arial"/>
          <w:color w:val="000000"/>
          <w:sz w:val="24"/>
          <w:szCs w:val="24"/>
        </w:rPr>
        <w:t xml:space="preserve"> should liaise with the hospital during a planned admission</w:t>
      </w:r>
      <w:r>
        <w:rPr>
          <w:rFonts w:ascii="Arial" w:hAnsi="Arial" w:cs="Arial"/>
          <w:color w:val="000000"/>
          <w:sz w:val="24"/>
          <w:szCs w:val="24"/>
        </w:rPr>
        <w:t xml:space="preserve"> including during the discharge planning process,</w:t>
      </w:r>
      <w:r w:rsidRPr="00855799">
        <w:rPr>
          <w:rFonts w:ascii="Arial" w:hAnsi="Arial" w:cs="Arial"/>
          <w:color w:val="000000"/>
          <w:sz w:val="24"/>
          <w:szCs w:val="24"/>
        </w:rPr>
        <w:t xml:space="preserve"> and follow up with the participant on discharge.</w:t>
      </w:r>
    </w:p>
    <w:p w14:paraId="7C673029" w14:textId="77777777" w:rsidR="00D4501E" w:rsidRPr="00A45B71" w:rsidRDefault="00D4501E" w:rsidP="00D4501E">
      <w:pPr>
        <w:widowControl w:val="0"/>
        <w:numPr>
          <w:ilvl w:val="0"/>
          <w:numId w:val="2"/>
        </w:numPr>
        <w:autoSpaceDE w:val="0"/>
        <w:autoSpaceDN w:val="0"/>
        <w:adjustRightInd w:val="0"/>
        <w:spacing w:after="240" w:line="240" w:lineRule="auto"/>
        <w:ind w:left="567" w:right="89" w:hanging="567"/>
        <w:rPr>
          <w:rFonts w:ascii="Times New Roman" w:eastAsia="Times New Roman" w:hAnsi="Times New Roman" w:cs="Arial"/>
          <w:sz w:val="20"/>
          <w:szCs w:val="24"/>
          <w:lang w:eastAsia="en-AU"/>
        </w:rPr>
      </w:pPr>
      <w:r w:rsidRPr="00B11FA3">
        <w:rPr>
          <w:rFonts w:ascii="Arial" w:eastAsia="Times New Roman" w:hAnsi="Arial" w:cs="Arial"/>
          <w:color w:val="000000"/>
          <w:sz w:val="24"/>
          <w:szCs w:val="24"/>
          <w:lang w:eastAsia="en-AU"/>
        </w:rPr>
        <w:t>The GP and C</w:t>
      </w:r>
      <w:r w:rsidR="0085621D">
        <w:rPr>
          <w:rFonts w:ascii="Arial" w:eastAsia="Times New Roman" w:hAnsi="Arial" w:cs="Arial"/>
          <w:color w:val="000000"/>
          <w:sz w:val="24"/>
          <w:szCs w:val="24"/>
          <w:lang w:eastAsia="en-AU"/>
        </w:rPr>
        <w:t>oordinator</w:t>
      </w:r>
      <w:r w:rsidRPr="00B11FA3">
        <w:rPr>
          <w:rFonts w:ascii="Arial" w:eastAsia="Times New Roman" w:hAnsi="Arial" w:cs="Arial"/>
          <w:color w:val="000000"/>
          <w:sz w:val="24"/>
          <w:szCs w:val="24"/>
          <w:lang w:eastAsia="en-AU"/>
        </w:rPr>
        <w:t xml:space="preserve"> must ensure that the participant is provided with maximum opportunity to continue in the CVC Program as an ongoing means of managing their chronic condition/s.</w:t>
      </w:r>
      <w:bookmarkStart w:id="63" w:name="_Toc57896756"/>
    </w:p>
    <w:p w14:paraId="1DAF971F" w14:textId="77777777" w:rsidR="00D4501E" w:rsidRPr="00B11FA3" w:rsidRDefault="00D4501E" w:rsidP="00D4501E">
      <w:pPr>
        <w:keepNext/>
        <w:spacing w:after="240" w:line="240" w:lineRule="auto"/>
        <w:outlineLvl w:val="1"/>
        <w:rPr>
          <w:rFonts w:ascii="Arial" w:eastAsia="Times New Roman" w:hAnsi="Arial" w:cs="Arial"/>
          <w:b/>
          <w:bCs/>
          <w:sz w:val="24"/>
          <w:szCs w:val="24"/>
          <w:lang w:eastAsia="en-AU"/>
        </w:rPr>
      </w:pPr>
      <w:bookmarkStart w:id="64" w:name="_Toc74303411"/>
      <w:r w:rsidRPr="00B11FA3">
        <w:rPr>
          <w:rFonts w:ascii="Arial" w:eastAsia="Times New Roman" w:hAnsi="Arial" w:cs="Arial"/>
          <w:b/>
          <w:bCs/>
          <w:sz w:val="24"/>
          <w:szCs w:val="24"/>
          <w:lang w:eastAsia="en-AU"/>
        </w:rPr>
        <w:t>Transfer of provider</w:t>
      </w:r>
      <w:bookmarkEnd w:id="63"/>
      <w:bookmarkEnd w:id="64"/>
    </w:p>
    <w:p w14:paraId="74454E69"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A change of GP may occur in a number of circumstances, including when a p</w:t>
      </w:r>
      <w:r>
        <w:rPr>
          <w:rFonts w:ascii="Arial" w:eastAsia="Times New Roman" w:hAnsi="Arial" w:cs="Arial"/>
          <w:color w:val="000000"/>
          <w:sz w:val="24"/>
          <w:szCs w:val="24"/>
          <w:lang w:eastAsia="en-AU"/>
        </w:rPr>
        <w:t>articipant chooses to change GP</w:t>
      </w:r>
      <w:r w:rsidRPr="00B11FA3">
        <w:rPr>
          <w:rFonts w:ascii="Arial" w:eastAsia="Times New Roman" w:hAnsi="Arial" w:cs="Arial"/>
          <w:color w:val="000000"/>
          <w:sz w:val="24"/>
          <w:szCs w:val="24"/>
          <w:lang w:eastAsia="en-AU"/>
        </w:rPr>
        <w:t xml:space="preserve"> or the current GP moves loc</w:t>
      </w:r>
      <w:r>
        <w:rPr>
          <w:rFonts w:ascii="Arial" w:eastAsia="Times New Roman" w:hAnsi="Arial" w:cs="Arial"/>
          <w:color w:val="000000"/>
          <w:sz w:val="24"/>
          <w:szCs w:val="24"/>
          <w:lang w:eastAsia="en-AU"/>
        </w:rPr>
        <w:t xml:space="preserve">ation or retires. See </w:t>
      </w:r>
      <w:r w:rsidRPr="004552FE">
        <w:rPr>
          <w:rFonts w:ascii="Arial" w:eastAsia="Times New Roman" w:hAnsi="Arial" w:cs="Arial"/>
          <w:color w:val="000000"/>
          <w:sz w:val="24"/>
          <w:szCs w:val="24"/>
          <w:lang w:eastAsia="en-AU"/>
        </w:rPr>
        <w:t xml:space="preserve">clause </w:t>
      </w:r>
      <w:r w:rsidR="00DF1297" w:rsidRPr="00B11FA3">
        <w:rPr>
          <w:rFonts w:ascii="Arial" w:eastAsia="Times New Roman" w:hAnsi="Arial" w:cs="Arial"/>
          <w:b/>
          <w:bCs/>
          <w:sz w:val="24"/>
          <w:szCs w:val="24"/>
          <w:lang w:eastAsia="en-AU"/>
        </w:rPr>
        <w:t xml:space="preserve">GP Claims for Initial </w:t>
      </w:r>
      <w:r w:rsidR="00DF1297">
        <w:rPr>
          <w:rFonts w:ascii="Arial" w:eastAsia="Times New Roman" w:hAnsi="Arial" w:cs="Arial"/>
          <w:b/>
          <w:bCs/>
          <w:sz w:val="24"/>
          <w:szCs w:val="24"/>
          <w:lang w:eastAsia="en-AU"/>
        </w:rPr>
        <w:t>Assessment</w:t>
      </w:r>
      <w:r w:rsidR="00DF1297" w:rsidRPr="00B11FA3">
        <w:rPr>
          <w:rFonts w:ascii="Arial" w:eastAsia="Times New Roman" w:hAnsi="Arial" w:cs="Arial"/>
          <w:b/>
          <w:bCs/>
          <w:sz w:val="24"/>
          <w:szCs w:val="24"/>
          <w:lang w:eastAsia="en-AU"/>
        </w:rPr>
        <w:t xml:space="preserve"> and Program Enrolment </w:t>
      </w:r>
      <w:r w:rsidR="00E3579B">
        <w:rPr>
          <w:rFonts w:ascii="Arial" w:eastAsia="Times New Roman" w:hAnsi="Arial" w:cs="Arial"/>
          <w:b/>
          <w:bCs/>
          <w:sz w:val="24"/>
          <w:szCs w:val="24"/>
          <w:lang w:eastAsia="en-AU"/>
        </w:rPr>
        <w:t>P</w:t>
      </w:r>
      <w:r w:rsidR="00DF1297" w:rsidRPr="004552FE">
        <w:rPr>
          <w:rFonts w:ascii="Arial" w:eastAsia="Times New Roman" w:hAnsi="Arial" w:cs="Arial"/>
          <w:b/>
          <w:bCs/>
          <w:sz w:val="24"/>
          <w:szCs w:val="24"/>
          <w:lang w:eastAsia="en-AU"/>
        </w:rPr>
        <w:t>ayment</w:t>
      </w:r>
      <w:r w:rsidR="00DF1297" w:rsidRPr="007902B3" w:rsidDel="00DF1297">
        <w:rPr>
          <w:rFonts w:ascii="Arial" w:eastAsia="Times New Roman" w:hAnsi="Arial" w:cs="Arial"/>
          <w:color w:val="000000"/>
          <w:sz w:val="24"/>
          <w:szCs w:val="24"/>
          <w:lang w:eastAsia="en-AU"/>
        </w:rPr>
        <w:t xml:space="preserve"> </w:t>
      </w:r>
      <w:r w:rsidRPr="004552FE">
        <w:rPr>
          <w:rFonts w:ascii="Arial" w:eastAsia="Times New Roman" w:hAnsi="Arial" w:cs="Arial"/>
          <w:color w:val="000000"/>
          <w:sz w:val="24"/>
          <w:szCs w:val="24"/>
          <w:lang w:eastAsia="en-AU"/>
        </w:rPr>
        <w:t>for</w:t>
      </w:r>
      <w:r w:rsidRPr="00B11FA3">
        <w:rPr>
          <w:rFonts w:ascii="Arial" w:eastAsia="Times New Roman" w:hAnsi="Arial" w:cs="Arial"/>
          <w:color w:val="000000"/>
          <w:sz w:val="24"/>
          <w:szCs w:val="24"/>
          <w:lang w:eastAsia="en-AU"/>
        </w:rPr>
        <w:t xml:space="preserve"> information on claiming following a transfer to a new GP.</w:t>
      </w:r>
    </w:p>
    <w:p w14:paraId="21DDFD4B"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A change from </w:t>
      </w:r>
      <w:r w:rsidR="00992C81">
        <w:rPr>
          <w:rFonts w:ascii="Arial" w:eastAsia="Times New Roman" w:hAnsi="Arial" w:cs="Arial"/>
          <w:color w:val="000000"/>
          <w:sz w:val="24"/>
          <w:szCs w:val="24"/>
          <w:lang w:eastAsia="en-AU"/>
        </w:rPr>
        <w:t>p</w:t>
      </w:r>
      <w:r w:rsidRPr="00B11FA3">
        <w:rPr>
          <w:rFonts w:ascii="Arial" w:eastAsia="Times New Roman" w:hAnsi="Arial" w:cs="Arial"/>
          <w:color w:val="000000"/>
          <w:sz w:val="24"/>
          <w:szCs w:val="24"/>
          <w:lang w:eastAsia="en-AU"/>
        </w:rPr>
        <w:t xml:space="preserve">ractice </w:t>
      </w:r>
      <w:r w:rsidR="00992C81">
        <w:rPr>
          <w:rFonts w:ascii="Arial" w:eastAsia="Times New Roman" w:hAnsi="Arial" w:cs="Arial"/>
          <w:color w:val="000000"/>
          <w:sz w:val="24"/>
          <w:szCs w:val="24"/>
          <w:lang w:eastAsia="en-AU"/>
        </w:rPr>
        <w:t>n</w:t>
      </w:r>
      <w:r w:rsidRPr="00B11FA3">
        <w:rPr>
          <w:rFonts w:ascii="Arial" w:eastAsia="Times New Roman" w:hAnsi="Arial" w:cs="Arial"/>
          <w:color w:val="000000"/>
          <w:sz w:val="24"/>
          <w:szCs w:val="24"/>
          <w:lang w:eastAsia="en-AU"/>
        </w:rPr>
        <w:t xml:space="preserve">urse to </w:t>
      </w:r>
      <w:r w:rsidR="00891C70">
        <w:rPr>
          <w:rFonts w:ascii="Arial" w:eastAsia="Times New Roman" w:hAnsi="Arial" w:cs="Arial"/>
          <w:color w:val="000000"/>
          <w:sz w:val="24"/>
          <w:szCs w:val="24"/>
          <w:lang w:eastAsia="en-AU"/>
        </w:rPr>
        <w:t>a DVA contracted C</w:t>
      </w:r>
      <w:r w:rsidR="00F31972">
        <w:rPr>
          <w:rFonts w:ascii="Arial" w:eastAsia="Times New Roman" w:hAnsi="Arial" w:cs="Arial"/>
          <w:color w:val="000000"/>
          <w:sz w:val="24"/>
          <w:szCs w:val="24"/>
          <w:lang w:eastAsia="en-AU"/>
        </w:rPr>
        <w:t>ommunity Nursing</w:t>
      </w:r>
      <w:r w:rsidR="00891C70">
        <w:rPr>
          <w:rFonts w:ascii="Arial" w:eastAsia="Times New Roman" w:hAnsi="Arial" w:cs="Arial"/>
          <w:color w:val="000000"/>
          <w:sz w:val="24"/>
          <w:szCs w:val="24"/>
          <w:lang w:eastAsia="en-AU"/>
        </w:rPr>
        <w:t xml:space="preserve"> provider</w:t>
      </w:r>
      <w:r w:rsidRPr="00B11FA3">
        <w:rPr>
          <w:rFonts w:ascii="Arial" w:eastAsia="Times New Roman" w:hAnsi="Arial" w:cs="Arial"/>
          <w:color w:val="000000"/>
          <w:sz w:val="24"/>
          <w:szCs w:val="24"/>
          <w:lang w:eastAsia="en-AU"/>
        </w:rPr>
        <w:t xml:space="preserve"> may occur when</w:t>
      </w:r>
      <w:r w:rsidR="00700DF3">
        <w:rPr>
          <w:rFonts w:ascii="Arial" w:eastAsia="Times New Roman" w:hAnsi="Arial" w:cs="Arial"/>
          <w:color w:val="000000"/>
          <w:sz w:val="24"/>
          <w:szCs w:val="24"/>
          <w:lang w:eastAsia="en-AU"/>
        </w:rPr>
        <w:t xml:space="preserve"> one or other of the following occur</w:t>
      </w:r>
      <w:r w:rsidRPr="00B11FA3">
        <w:rPr>
          <w:rFonts w:ascii="Arial" w:eastAsia="Times New Roman" w:hAnsi="Arial" w:cs="Arial"/>
          <w:color w:val="000000"/>
          <w:sz w:val="24"/>
          <w:szCs w:val="24"/>
          <w:lang w:eastAsia="en-AU"/>
        </w:rPr>
        <w:t>:</w:t>
      </w:r>
    </w:p>
    <w:p w14:paraId="5C4AF67E" w14:textId="77777777" w:rsidR="00D4501E" w:rsidRDefault="000C258B" w:rsidP="00D4501E">
      <w:pPr>
        <w:pStyle w:val="ListParagraph"/>
        <w:numPr>
          <w:ilvl w:val="0"/>
          <w:numId w:val="24"/>
        </w:numPr>
        <w:spacing w:after="240"/>
        <w:ind w:right="34"/>
        <w:rPr>
          <w:rFonts w:ascii="Arial" w:hAnsi="Arial" w:cs="Arial"/>
          <w:sz w:val="24"/>
          <w:szCs w:val="24"/>
        </w:rPr>
      </w:pPr>
      <w:proofErr w:type="gramStart"/>
      <w:r>
        <w:rPr>
          <w:rFonts w:ascii="Arial" w:hAnsi="Arial" w:cs="Arial"/>
          <w:sz w:val="24"/>
          <w:szCs w:val="24"/>
        </w:rPr>
        <w:t>t</w:t>
      </w:r>
      <w:r w:rsidR="00D4501E" w:rsidRPr="00A92F36">
        <w:rPr>
          <w:rFonts w:ascii="Arial" w:hAnsi="Arial" w:cs="Arial"/>
          <w:sz w:val="24"/>
          <w:szCs w:val="24"/>
        </w:rPr>
        <w:t>he</w:t>
      </w:r>
      <w:proofErr w:type="gramEnd"/>
      <w:r w:rsidR="00D4501E" w:rsidRPr="00A92F36">
        <w:rPr>
          <w:rFonts w:ascii="Arial" w:hAnsi="Arial" w:cs="Arial"/>
          <w:sz w:val="24"/>
          <w:szCs w:val="24"/>
        </w:rPr>
        <w:t xml:space="preserve"> participant and/or the GP decide that a </w:t>
      </w:r>
      <w:r w:rsidR="00891C70">
        <w:rPr>
          <w:rFonts w:ascii="Arial" w:hAnsi="Arial" w:cs="Arial"/>
          <w:sz w:val="24"/>
          <w:szCs w:val="24"/>
        </w:rPr>
        <w:t>DVA contracted C</w:t>
      </w:r>
      <w:r w:rsidR="00F31972">
        <w:rPr>
          <w:rFonts w:ascii="Arial" w:hAnsi="Arial" w:cs="Arial"/>
          <w:sz w:val="24"/>
          <w:szCs w:val="24"/>
        </w:rPr>
        <w:t xml:space="preserve">ommunity </w:t>
      </w:r>
      <w:r w:rsidR="00891C70">
        <w:rPr>
          <w:rFonts w:ascii="Arial" w:hAnsi="Arial" w:cs="Arial"/>
          <w:sz w:val="24"/>
          <w:szCs w:val="24"/>
        </w:rPr>
        <w:t>N</w:t>
      </w:r>
      <w:r w:rsidR="00F31972">
        <w:rPr>
          <w:rFonts w:ascii="Arial" w:hAnsi="Arial" w:cs="Arial"/>
          <w:sz w:val="24"/>
          <w:szCs w:val="24"/>
        </w:rPr>
        <w:t>ursing</w:t>
      </w:r>
      <w:r w:rsidR="00891C70">
        <w:rPr>
          <w:rFonts w:ascii="Arial" w:hAnsi="Arial" w:cs="Arial"/>
          <w:sz w:val="24"/>
          <w:szCs w:val="24"/>
        </w:rPr>
        <w:t xml:space="preserve"> provider</w:t>
      </w:r>
      <w:r w:rsidR="00D4501E" w:rsidRPr="00A92F36">
        <w:rPr>
          <w:rFonts w:ascii="Arial" w:hAnsi="Arial" w:cs="Arial"/>
          <w:sz w:val="24"/>
          <w:szCs w:val="24"/>
        </w:rPr>
        <w:t xml:space="preserve"> is better placed to coordinate the care. In this case, the GP should make all attempts to complete the current three month period of </w:t>
      </w:r>
      <w:r w:rsidR="00992C81">
        <w:rPr>
          <w:rFonts w:ascii="Arial" w:hAnsi="Arial" w:cs="Arial"/>
          <w:sz w:val="24"/>
          <w:szCs w:val="24"/>
        </w:rPr>
        <w:t>p</w:t>
      </w:r>
      <w:r w:rsidR="00D4501E" w:rsidRPr="00A92F36">
        <w:rPr>
          <w:rFonts w:ascii="Arial" w:hAnsi="Arial" w:cs="Arial"/>
          <w:sz w:val="24"/>
          <w:szCs w:val="24"/>
        </w:rPr>
        <w:t xml:space="preserve">ractice </w:t>
      </w:r>
      <w:r w:rsidR="00992C81">
        <w:rPr>
          <w:rFonts w:ascii="Arial" w:hAnsi="Arial" w:cs="Arial"/>
          <w:sz w:val="24"/>
          <w:szCs w:val="24"/>
        </w:rPr>
        <w:t>n</w:t>
      </w:r>
      <w:r w:rsidR="00D4501E" w:rsidRPr="00A92F36">
        <w:rPr>
          <w:rFonts w:ascii="Arial" w:hAnsi="Arial" w:cs="Arial"/>
          <w:sz w:val="24"/>
          <w:szCs w:val="24"/>
        </w:rPr>
        <w:t xml:space="preserve">urse coordinated care before making the change. This will ensure a seamless transition to the </w:t>
      </w:r>
      <w:r w:rsidR="00891C70">
        <w:rPr>
          <w:rFonts w:ascii="Arial" w:hAnsi="Arial" w:cs="Arial"/>
          <w:sz w:val="24"/>
          <w:szCs w:val="24"/>
        </w:rPr>
        <w:t>DVA contracted C</w:t>
      </w:r>
      <w:r w:rsidR="00F31972">
        <w:rPr>
          <w:rFonts w:ascii="Arial" w:hAnsi="Arial" w:cs="Arial"/>
          <w:sz w:val="24"/>
          <w:szCs w:val="24"/>
        </w:rPr>
        <w:t xml:space="preserve">ommunity </w:t>
      </w:r>
      <w:r w:rsidR="00891C70">
        <w:rPr>
          <w:rFonts w:ascii="Arial" w:hAnsi="Arial" w:cs="Arial"/>
          <w:sz w:val="24"/>
          <w:szCs w:val="24"/>
        </w:rPr>
        <w:t>N</w:t>
      </w:r>
      <w:r w:rsidR="00F31972">
        <w:rPr>
          <w:rFonts w:ascii="Arial" w:hAnsi="Arial" w:cs="Arial"/>
          <w:sz w:val="24"/>
          <w:szCs w:val="24"/>
        </w:rPr>
        <w:t>ursing</w:t>
      </w:r>
      <w:r w:rsidR="00891C70">
        <w:rPr>
          <w:rFonts w:ascii="Arial" w:hAnsi="Arial" w:cs="Arial"/>
          <w:sz w:val="24"/>
          <w:szCs w:val="24"/>
        </w:rPr>
        <w:t xml:space="preserve"> provider</w:t>
      </w:r>
      <w:r w:rsidR="00D4501E" w:rsidRPr="00A92F36">
        <w:rPr>
          <w:rFonts w:ascii="Arial" w:hAnsi="Arial" w:cs="Arial"/>
          <w:sz w:val="24"/>
          <w:szCs w:val="24"/>
        </w:rPr>
        <w:t xml:space="preserve"> who can begin coordinating care straight away and can claim after the first 28 day period has been completed. The GP will be required to provide a referral to the DVA contracted </w:t>
      </w:r>
      <w:r w:rsidR="00891C70">
        <w:rPr>
          <w:rFonts w:ascii="Arial" w:hAnsi="Arial" w:cs="Arial"/>
          <w:sz w:val="24"/>
          <w:szCs w:val="24"/>
        </w:rPr>
        <w:t>C</w:t>
      </w:r>
      <w:r w:rsidR="00F31972">
        <w:rPr>
          <w:rFonts w:ascii="Arial" w:hAnsi="Arial" w:cs="Arial"/>
          <w:sz w:val="24"/>
          <w:szCs w:val="24"/>
        </w:rPr>
        <w:t xml:space="preserve">ommunity </w:t>
      </w:r>
      <w:r w:rsidR="00891C70">
        <w:rPr>
          <w:rFonts w:ascii="Arial" w:hAnsi="Arial" w:cs="Arial"/>
          <w:sz w:val="24"/>
          <w:szCs w:val="24"/>
        </w:rPr>
        <w:t>N</w:t>
      </w:r>
      <w:r w:rsidR="00F31972">
        <w:rPr>
          <w:rFonts w:ascii="Arial" w:hAnsi="Arial" w:cs="Arial"/>
          <w:sz w:val="24"/>
          <w:szCs w:val="24"/>
        </w:rPr>
        <w:t>ursing</w:t>
      </w:r>
      <w:r w:rsidR="00D4501E" w:rsidRPr="00A92F36">
        <w:rPr>
          <w:rFonts w:ascii="Arial" w:hAnsi="Arial" w:cs="Arial"/>
          <w:sz w:val="24"/>
          <w:szCs w:val="24"/>
        </w:rPr>
        <w:t xml:space="preserve"> provider</w:t>
      </w:r>
    </w:p>
    <w:p w14:paraId="42DF2E38" w14:textId="77777777" w:rsidR="00D4501E" w:rsidRDefault="000C258B" w:rsidP="00D4501E">
      <w:pPr>
        <w:pStyle w:val="ListParagraph"/>
        <w:numPr>
          <w:ilvl w:val="0"/>
          <w:numId w:val="24"/>
        </w:numPr>
        <w:spacing w:after="240"/>
        <w:ind w:right="34"/>
        <w:rPr>
          <w:rFonts w:ascii="Arial" w:hAnsi="Arial" w:cs="Arial"/>
          <w:sz w:val="24"/>
          <w:szCs w:val="24"/>
        </w:rPr>
      </w:pPr>
      <w:r>
        <w:rPr>
          <w:rFonts w:ascii="Arial" w:hAnsi="Arial" w:cs="Arial"/>
          <w:sz w:val="24"/>
          <w:szCs w:val="24"/>
        </w:rPr>
        <w:t>t</w:t>
      </w:r>
      <w:r w:rsidR="00D4501E" w:rsidRPr="00A92F36">
        <w:rPr>
          <w:rFonts w:ascii="Arial" w:hAnsi="Arial" w:cs="Arial"/>
          <w:sz w:val="24"/>
          <w:szCs w:val="24"/>
        </w:rPr>
        <w:t xml:space="preserve">he GP no longer has access to a </w:t>
      </w:r>
      <w:r w:rsidR="00992C81">
        <w:rPr>
          <w:rFonts w:ascii="Arial" w:hAnsi="Arial" w:cs="Arial"/>
          <w:sz w:val="24"/>
          <w:szCs w:val="24"/>
        </w:rPr>
        <w:t>p</w:t>
      </w:r>
      <w:r w:rsidR="00D4501E" w:rsidRPr="00A92F36">
        <w:rPr>
          <w:rFonts w:ascii="Arial" w:hAnsi="Arial" w:cs="Arial"/>
          <w:sz w:val="24"/>
          <w:szCs w:val="24"/>
        </w:rPr>
        <w:t xml:space="preserve">ractice </w:t>
      </w:r>
      <w:r w:rsidR="00992C81">
        <w:rPr>
          <w:rFonts w:ascii="Arial" w:hAnsi="Arial" w:cs="Arial"/>
          <w:sz w:val="24"/>
          <w:szCs w:val="24"/>
        </w:rPr>
        <w:t>n</w:t>
      </w:r>
      <w:r w:rsidR="00D4501E" w:rsidRPr="00A92F36">
        <w:rPr>
          <w:rFonts w:ascii="Arial" w:hAnsi="Arial" w:cs="Arial"/>
          <w:sz w:val="24"/>
          <w:szCs w:val="24"/>
        </w:rPr>
        <w:t>urse to undertake the C</w:t>
      </w:r>
      <w:r w:rsidR="00891C70">
        <w:rPr>
          <w:rFonts w:ascii="Arial" w:hAnsi="Arial" w:cs="Arial"/>
          <w:sz w:val="24"/>
          <w:szCs w:val="24"/>
        </w:rPr>
        <w:t>oordinator</w:t>
      </w:r>
      <w:r w:rsidR="00D4501E" w:rsidRPr="00A92F36">
        <w:rPr>
          <w:rFonts w:ascii="Arial" w:hAnsi="Arial" w:cs="Arial"/>
          <w:sz w:val="24"/>
          <w:szCs w:val="24"/>
        </w:rPr>
        <w:t xml:space="preserve"> role in the CVC Program</w:t>
      </w:r>
    </w:p>
    <w:p w14:paraId="06FCEA25" w14:textId="77777777" w:rsidR="00D4501E" w:rsidRPr="00A92F36" w:rsidRDefault="000C258B" w:rsidP="00D4501E">
      <w:pPr>
        <w:pStyle w:val="ListParagraph"/>
        <w:numPr>
          <w:ilvl w:val="0"/>
          <w:numId w:val="24"/>
        </w:numPr>
        <w:spacing w:after="240"/>
        <w:ind w:right="34"/>
        <w:rPr>
          <w:rFonts w:ascii="Arial" w:hAnsi="Arial" w:cs="Arial"/>
          <w:sz w:val="24"/>
          <w:szCs w:val="24"/>
        </w:rPr>
      </w:pPr>
      <w:proofErr w:type="gramStart"/>
      <w:r>
        <w:rPr>
          <w:rFonts w:ascii="Arial" w:hAnsi="Arial" w:cs="Arial"/>
          <w:sz w:val="24"/>
          <w:szCs w:val="24"/>
        </w:rPr>
        <w:t>t</w:t>
      </w:r>
      <w:r w:rsidR="00D4501E" w:rsidRPr="00A92F36">
        <w:rPr>
          <w:rFonts w:ascii="Arial" w:hAnsi="Arial" w:cs="Arial"/>
          <w:sz w:val="24"/>
          <w:szCs w:val="24"/>
        </w:rPr>
        <w:t>he</w:t>
      </w:r>
      <w:proofErr w:type="gramEnd"/>
      <w:r w:rsidR="00D4501E" w:rsidRPr="00A92F36">
        <w:rPr>
          <w:rFonts w:ascii="Arial" w:hAnsi="Arial" w:cs="Arial"/>
          <w:sz w:val="24"/>
          <w:szCs w:val="24"/>
        </w:rPr>
        <w:t xml:space="preserve"> participant changes GP and the GP does not have a </w:t>
      </w:r>
      <w:r w:rsidR="00992C81">
        <w:rPr>
          <w:rFonts w:ascii="Arial" w:hAnsi="Arial" w:cs="Arial"/>
          <w:sz w:val="24"/>
          <w:szCs w:val="24"/>
        </w:rPr>
        <w:t>p</w:t>
      </w:r>
      <w:r w:rsidR="00D4501E" w:rsidRPr="00A92F36">
        <w:rPr>
          <w:rFonts w:ascii="Arial" w:hAnsi="Arial" w:cs="Arial"/>
          <w:sz w:val="24"/>
          <w:szCs w:val="24"/>
        </w:rPr>
        <w:t xml:space="preserve">ractice </w:t>
      </w:r>
      <w:r w:rsidR="00992C81">
        <w:rPr>
          <w:rFonts w:ascii="Arial" w:hAnsi="Arial" w:cs="Arial"/>
          <w:sz w:val="24"/>
          <w:szCs w:val="24"/>
        </w:rPr>
        <w:t>n</w:t>
      </w:r>
      <w:r w:rsidR="00D4501E" w:rsidRPr="00A92F36">
        <w:rPr>
          <w:rFonts w:ascii="Arial" w:hAnsi="Arial" w:cs="Arial"/>
          <w:sz w:val="24"/>
          <w:szCs w:val="24"/>
        </w:rPr>
        <w:t xml:space="preserve">urse or the </w:t>
      </w:r>
      <w:r w:rsidR="00992C81">
        <w:rPr>
          <w:rFonts w:ascii="Arial" w:hAnsi="Arial" w:cs="Arial"/>
          <w:sz w:val="24"/>
          <w:szCs w:val="24"/>
        </w:rPr>
        <w:t>p</w:t>
      </w:r>
      <w:r w:rsidR="00D4501E" w:rsidRPr="00A92F36">
        <w:rPr>
          <w:rFonts w:ascii="Arial" w:hAnsi="Arial" w:cs="Arial"/>
          <w:sz w:val="24"/>
          <w:szCs w:val="24"/>
        </w:rPr>
        <w:t xml:space="preserve">ractice </w:t>
      </w:r>
      <w:r w:rsidR="00992C81">
        <w:rPr>
          <w:rFonts w:ascii="Arial" w:hAnsi="Arial" w:cs="Arial"/>
          <w:sz w:val="24"/>
          <w:szCs w:val="24"/>
        </w:rPr>
        <w:t>n</w:t>
      </w:r>
      <w:r w:rsidR="00D4501E" w:rsidRPr="00A92F36">
        <w:rPr>
          <w:rFonts w:ascii="Arial" w:hAnsi="Arial" w:cs="Arial"/>
          <w:sz w:val="24"/>
          <w:szCs w:val="24"/>
        </w:rPr>
        <w:t>urse cannot provide the coordination service.</w:t>
      </w:r>
    </w:p>
    <w:p w14:paraId="2FAF5214" w14:textId="77777777" w:rsidR="00D4501E" w:rsidRPr="00AC514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A change </w:t>
      </w:r>
      <w:r w:rsidRPr="00AC5143">
        <w:rPr>
          <w:rFonts w:ascii="Arial" w:eastAsia="Times New Roman" w:hAnsi="Arial" w:cs="Arial"/>
          <w:color w:val="000000"/>
          <w:sz w:val="24"/>
          <w:szCs w:val="24"/>
          <w:lang w:eastAsia="en-AU"/>
        </w:rPr>
        <w:t xml:space="preserve">from </w:t>
      </w:r>
      <w:r w:rsidR="00891C70">
        <w:rPr>
          <w:rFonts w:ascii="Arial" w:eastAsia="Times New Roman" w:hAnsi="Arial" w:cs="Arial"/>
          <w:color w:val="000000"/>
          <w:sz w:val="24"/>
          <w:szCs w:val="24"/>
          <w:lang w:eastAsia="en-AU"/>
        </w:rPr>
        <w:t>DVA contracted C</w:t>
      </w:r>
      <w:r w:rsidR="00F31972">
        <w:rPr>
          <w:rFonts w:ascii="Arial" w:eastAsia="Times New Roman" w:hAnsi="Arial" w:cs="Arial"/>
          <w:color w:val="000000"/>
          <w:sz w:val="24"/>
          <w:szCs w:val="24"/>
          <w:lang w:eastAsia="en-AU"/>
        </w:rPr>
        <w:t xml:space="preserve">ommunity </w:t>
      </w:r>
      <w:r w:rsidR="00891C70">
        <w:rPr>
          <w:rFonts w:ascii="Arial" w:eastAsia="Times New Roman" w:hAnsi="Arial" w:cs="Arial"/>
          <w:color w:val="000000"/>
          <w:sz w:val="24"/>
          <w:szCs w:val="24"/>
          <w:lang w:eastAsia="en-AU"/>
        </w:rPr>
        <w:t>N</w:t>
      </w:r>
      <w:r w:rsidR="00F31972">
        <w:rPr>
          <w:rFonts w:ascii="Arial" w:eastAsia="Times New Roman" w:hAnsi="Arial" w:cs="Arial"/>
          <w:color w:val="000000"/>
          <w:sz w:val="24"/>
          <w:szCs w:val="24"/>
          <w:lang w:eastAsia="en-AU"/>
        </w:rPr>
        <w:t>ursing</w:t>
      </w:r>
      <w:r w:rsidR="00891C70">
        <w:rPr>
          <w:rFonts w:ascii="Arial" w:eastAsia="Times New Roman" w:hAnsi="Arial" w:cs="Arial"/>
          <w:color w:val="000000"/>
          <w:sz w:val="24"/>
          <w:szCs w:val="24"/>
          <w:lang w:eastAsia="en-AU"/>
        </w:rPr>
        <w:t xml:space="preserve"> provider</w:t>
      </w:r>
      <w:r w:rsidRPr="00AC5143">
        <w:rPr>
          <w:rFonts w:ascii="Arial" w:eastAsia="Times New Roman" w:hAnsi="Arial" w:cs="Arial"/>
          <w:color w:val="000000"/>
          <w:sz w:val="24"/>
          <w:szCs w:val="24"/>
          <w:lang w:eastAsia="en-AU"/>
        </w:rPr>
        <w:t xml:space="preserve"> to </w:t>
      </w:r>
      <w:r w:rsidR="00992C81">
        <w:rPr>
          <w:rFonts w:ascii="Arial" w:eastAsia="Times New Roman" w:hAnsi="Arial" w:cs="Arial"/>
          <w:color w:val="000000"/>
          <w:sz w:val="24"/>
          <w:szCs w:val="24"/>
          <w:lang w:eastAsia="en-AU"/>
        </w:rPr>
        <w:t>p</w:t>
      </w:r>
      <w:r w:rsidRPr="00AC5143">
        <w:rPr>
          <w:rFonts w:ascii="Arial" w:eastAsia="Times New Roman" w:hAnsi="Arial" w:cs="Arial"/>
          <w:color w:val="000000"/>
          <w:sz w:val="24"/>
          <w:szCs w:val="24"/>
          <w:lang w:eastAsia="en-AU"/>
        </w:rPr>
        <w:t xml:space="preserve">ractice </w:t>
      </w:r>
      <w:r w:rsidR="00992C81">
        <w:rPr>
          <w:rFonts w:ascii="Arial" w:eastAsia="Times New Roman" w:hAnsi="Arial" w:cs="Arial"/>
          <w:color w:val="000000"/>
          <w:sz w:val="24"/>
          <w:szCs w:val="24"/>
          <w:lang w:eastAsia="en-AU"/>
        </w:rPr>
        <w:t>n</w:t>
      </w:r>
      <w:r w:rsidRPr="00AC5143">
        <w:rPr>
          <w:rFonts w:ascii="Arial" w:eastAsia="Times New Roman" w:hAnsi="Arial" w:cs="Arial"/>
          <w:color w:val="000000"/>
          <w:sz w:val="24"/>
          <w:szCs w:val="24"/>
          <w:lang w:eastAsia="en-AU"/>
        </w:rPr>
        <w:t>urse may occur where</w:t>
      </w:r>
      <w:r w:rsidR="00700DF3">
        <w:rPr>
          <w:rFonts w:ascii="Arial" w:eastAsia="Times New Roman" w:hAnsi="Arial" w:cs="Arial"/>
          <w:color w:val="000000"/>
          <w:sz w:val="24"/>
          <w:szCs w:val="24"/>
          <w:lang w:eastAsia="en-AU"/>
        </w:rPr>
        <w:t xml:space="preserve"> one of the following occur</w:t>
      </w:r>
      <w:r w:rsidRPr="00AC5143">
        <w:rPr>
          <w:rFonts w:ascii="Arial" w:eastAsia="Times New Roman" w:hAnsi="Arial" w:cs="Arial"/>
          <w:color w:val="000000"/>
          <w:sz w:val="24"/>
          <w:szCs w:val="24"/>
          <w:lang w:eastAsia="en-AU"/>
        </w:rPr>
        <w:t>:</w:t>
      </w:r>
    </w:p>
    <w:p w14:paraId="73EC8B6D" w14:textId="77777777" w:rsidR="00D4501E" w:rsidRPr="00E06FC9" w:rsidRDefault="000C258B" w:rsidP="00D4501E">
      <w:pPr>
        <w:pStyle w:val="ListParagraph"/>
        <w:numPr>
          <w:ilvl w:val="0"/>
          <w:numId w:val="25"/>
        </w:numPr>
        <w:spacing w:after="240"/>
        <w:ind w:right="34"/>
        <w:rPr>
          <w:rFonts w:ascii="Arial" w:hAnsi="Arial" w:cs="Arial"/>
          <w:sz w:val="24"/>
          <w:szCs w:val="24"/>
        </w:rPr>
      </w:pPr>
      <w:proofErr w:type="gramStart"/>
      <w:r w:rsidRPr="00E06FC9">
        <w:rPr>
          <w:rFonts w:ascii="Arial" w:hAnsi="Arial" w:cs="Arial"/>
          <w:sz w:val="24"/>
          <w:szCs w:val="24"/>
        </w:rPr>
        <w:t>t</w:t>
      </w:r>
      <w:r w:rsidR="00D4501E" w:rsidRPr="00E06FC9">
        <w:rPr>
          <w:rFonts w:ascii="Arial" w:hAnsi="Arial" w:cs="Arial"/>
          <w:sz w:val="24"/>
          <w:szCs w:val="24"/>
        </w:rPr>
        <w:t>he</w:t>
      </w:r>
      <w:proofErr w:type="gramEnd"/>
      <w:r w:rsidR="00D4501E" w:rsidRPr="00E06FC9">
        <w:rPr>
          <w:rFonts w:ascii="Arial" w:hAnsi="Arial" w:cs="Arial"/>
          <w:sz w:val="24"/>
          <w:szCs w:val="24"/>
        </w:rPr>
        <w:t xml:space="preserve"> participant and/or the GP decides that a </w:t>
      </w:r>
      <w:r w:rsidR="00992C81">
        <w:rPr>
          <w:rFonts w:ascii="Arial" w:hAnsi="Arial" w:cs="Arial"/>
          <w:sz w:val="24"/>
          <w:szCs w:val="24"/>
        </w:rPr>
        <w:t>p</w:t>
      </w:r>
      <w:r w:rsidR="00D4501E" w:rsidRPr="00E06FC9">
        <w:rPr>
          <w:rFonts w:ascii="Arial" w:hAnsi="Arial" w:cs="Arial"/>
          <w:sz w:val="24"/>
          <w:szCs w:val="24"/>
        </w:rPr>
        <w:t xml:space="preserve">ractice </w:t>
      </w:r>
      <w:r w:rsidR="00992C81">
        <w:rPr>
          <w:rFonts w:ascii="Arial" w:hAnsi="Arial" w:cs="Arial"/>
          <w:sz w:val="24"/>
          <w:szCs w:val="24"/>
        </w:rPr>
        <w:t>n</w:t>
      </w:r>
      <w:r w:rsidR="00D4501E" w:rsidRPr="00E06FC9">
        <w:rPr>
          <w:rFonts w:ascii="Arial" w:hAnsi="Arial" w:cs="Arial"/>
          <w:sz w:val="24"/>
          <w:szCs w:val="24"/>
        </w:rPr>
        <w:t xml:space="preserve">urse is better placed to coordinate the care, or the GP previously did not have a </w:t>
      </w:r>
      <w:r w:rsidR="00992C81">
        <w:rPr>
          <w:rFonts w:ascii="Arial" w:hAnsi="Arial" w:cs="Arial"/>
          <w:sz w:val="24"/>
          <w:szCs w:val="24"/>
        </w:rPr>
        <w:t>p</w:t>
      </w:r>
      <w:r w:rsidR="00D4501E" w:rsidRPr="00E06FC9">
        <w:rPr>
          <w:rFonts w:ascii="Arial" w:hAnsi="Arial" w:cs="Arial"/>
          <w:sz w:val="24"/>
          <w:szCs w:val="24"/>
        </w:rPr>
        <w:t xml:space="preserve">ractice </w:t>
      </w:r>
      <w:r w:rsidR="00992C81">
        <w:rPr>
          <w:rFonts w:ascii="Arial" w:hAnsi="Arial" w:cs="Arial"/>
          <w:sz w:val="24"/>
          <w:szCs w:val="24"/>
        </w:rPr>
        <w:t>n</w:t>
      </w:r>
      <w:r w:rsidR="00D4501E" w:rsidRPr="00E06FC9">
        <w:rPr>
          <w:rFonts w:ascii="Arial" w:hAnsi="Arial" w:cs="Arial"/>
          <w:sz w:val="24"/>
          <w:szCs w:val="24"/>
        </w:rPr>
        <w:t xml:space="preserve">urse. In this case, the GP should attempt to align the transition with the next </w:t>
      </w:r>
      <w:r w:rsidR="00975289">
        <w:rPr>
          <w:rFonts w:ascii="Arial" w:hAnsi="Arial" w:cs="Arial"/>
          <w:sz w:val="24"/>
          <w:szCs w:val="24"/>
        </w:rPr>
        <w:t>90 day (</w:t>
      </w:r>
      <w:r w:rsidR="00D4501E" w:rsidRPr="00E06FC9">
        <w:rPr>
          <w:rFonts w:ascii="Arial" w:hAnsi="Arial" w:cs="Arial"/>
          <w:sz w:val="24"/>
          <w:szCs w:val="24"/>
        </w:rPr>
        <w:t>quarterly</w:t>
      </w:r>
      <w:r w:rsidR="00975289">
        <w:rPr>
          <w:rFonts w:ascii="Arial" w:hAnsi="Arial" w:cs="Arial"/>
          <w:sz w:val="24"/>
          <w:szCs w:val="24"/>
        </w:rPr>
        <w:t>)</w:t>
      </w:r>
      <w:r w:rsidR="00D4501E" w:rsidRPr="00E06FC9">
        <w:rPr>
          <w:rFonts w:ascii="Arial" w:hAnsi="Arial" w:cs="Arial"/>
          <w:sz w:val="24"/>
          <w:szCs w:val="24"/>
        </w:rPr>
        <w:t xml:space="preserve"> care period</w:t>
      </w:r>
    </w:p>
    <w:p w14:paraId="54ADBD59" w14:textId="77777777" w:rsidR="00D4501E" w:rsidRPr="00A92F36" w:rsidRDefault="000C258B" w:rsidP="00D4501E">
      <w:pPr>
        <w:pStyle w:val="ListParagraph"/>
        <w:numPr>
          <w:ilvl w:val="0"/>
          <w:numId w:val="25"/>
        </w:numPr>
        <w:spacing w:after="240"/>
        <w:ind w:right="34"/>
        <w:rPr>
          <w:rFonts w:ascii="Arial" w:hAnsi="Arial" w:cs="Arial"/>
          <w:sz w:val="24"/>
          <w:szCs w:val="24"/>
        </w:rPr>
      </w:pPr>
      <w:proofErr w:type="gramStart"/>
      <w:r>
        <w:rPr>
          <w:rFonts w:ascii="Arial" w:hAnsi="Arial" w:cs="Arial"/>
          <w:sz w:val="24"/>
          <w:szCs w:val="24"/>
        </w:rPr>
        <w:t>t</w:t>
      </w:r>
      <w:r w:rsidR="00D4501E" w:rsidRPr="00A92F36">
        <w:rPr>
          <w:rFonts w:ascii="Arial" w:hAnsi="Arial" w:cs="Arial"/>
          <w:sz w:val="24"/>
          <w:szCs w:val="24"/>
        </w:rPr>
        <w:t>he</w:t>
      </w:r>
      <w:proofErr w:type="gramEnd"/>
      <w:r w:rsidR="00D4501E" w:rsidRPr="00A92F36">
        <w:rPr>
          <w:rFonts w:ascii="Arial" w:hAnsi="Arial" w:cs="Arial"/>
          <w:sz w:val="24"/>
          <w:szCs w:val="24"/>
        </w:rPr>
        <w:t xml:space="preserve"> participant changes GP and the participant and/or the GP decides </w:t>
      </w:r>
      <w:r w:rsidR="00D4501E" w:rsidRPr="00A92F36">
        <w:rPr>
          <w:rFonts w:ascii="Arial" w:hAnsi="Arial" w:cs="Arial"/>
          <w:color w:val="000000"/>
          <w:sz w:val="24"/>
          <w:szCs w:val="24"/>
        </w:rPr>
        <w:t xml:space="preserve">that the care will be coordinated by the GP’s </w:t>
      </w:r>
      <w:r w:rsidR="00992C81">
        <w:rPr>
          <w:rFonts w:ascii="Arial" w:hAnsi="Arial" w:cs="Arial"/>
          <w:color w:val="000000"/>
          <w:sz w:val="24"/>
          <w:szCs w:val="24"/>
        </w:rPr>
        <w:t>p</w:t>
      </w:r>
      <w:r w:rsidR="00D4501E" w:rsidRPr="00A92F36">
        <w:rPr>
          <w:rFonts w:ascii="Arial" w:hAnsi="Arial" w:cs="Arial"/>
          <w:color w:val="000000"/>
          <w:sz w:val="24"/>
          <w:szCs w:val="24"/>
        </w:rPr>
        <w:t xml:space="preserve">ractice </w:t>
      </w:r>
      <w:r w:rsidR="00992C81">
        <w:rPr>
          <w:rFonts w:ascii="Arial" w:hAnsi="Arial" w:cs="Arial"/>
          <w:color w:val="000000"/>
          <w:sz w:val="24"/>
          <w:szCs w:val="24"/>
        </w:rPr>
        <w:t>n</w:t>
      </w:r>
      <w:r w:rsidR="00D4501E" w:rsidRPr="00A92F36">
        <w:rPr>
          <w:rFonts w:ascii="Arial" w:hAnsi="Arial" w:cs="Arial"/>
          <w:color w:val="000000"/>
          <w:sz w:val="24"/>
          <w:szCs w:val="24"/>
        </w:rPr>
        <w:t xml:space="preserve">urse, or the previous GP did not have a </w:t>
      </w:r>
      <w:r w:rsidR="00992C81">
        <w:rPr>
          <w:rFonts w:ascii="Arial" w:hAnsi="Arial" w:cs="Arial"/>
          <w:color w:val="000000"/>
          <w:sz w:val="24"/>
          <w:szCs w:val="24"/>
        </w:rPr>
        <w:t>p</w:t>
      </w:r>
      <w:r w:rsidR="00D4501E" w:rsidRPr="00A92F36">
        <w:rPr>
          <w:rFonts w:ascii="Arial" w:hAnsi="Arial" w:cs="Arial"/>
          <w:color w:val="000000"/>
          <w:sz w:val="24"/>
          <w:szCs w:val="24"/>
        </w:rPr>
        <w:t xml:space="preserve">ractice </w:t>
      </w:r>
      <w:r w:rsidR="00992C81">
        <w:rPr>
          <w:rFonts w:ascii="Arial" w:hAnsi="Arial" w:cs="Arial"/>
          <w:color w:val="000000"/>
          <w:sz w:val="24"/>
          <w:szCs w:val="24"/>
        </w:rPr>
        <w:t>n</w:t>
      </w:r>
      <w:r w:rsidR="00D4501E" w:rsidRPr="00A92F36">
        <w:rPr>
          <w:rFonts w:ascii="Arial" w:hAnsi="Arial" w:cs="Arial"/>
          <w:color w:val="000000"/>
          <w:sz w:val="24"/>
          <w:szCs w:val="24"/>
        </w:rPr>
        <w:t>urse.</w:t>
      </w:r>
    </w:p>
    <w:p w14:paraId="2845D6C6" w14:textId="77777777" w:rsidR="00D4501E" w:rsidRPr="00A45B71"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The new GP </w:t>
      </w:r>
      <w:r w:rsidR="00975289" w:rsidRPr="00B11FA3">
        <w:rPr>
          <w:rFonts w:ascii="Arial" w:eastAsia="Times New Roman" w:hAnsi="Arial" w:cs="Arial"/>
          <w:color w:val="000000"/>
          <w:sz w:val="24"/>
          <w:szCs w:val="24"/>
          <w:lang w:eastAsia="en-AU"/>
        </w:rPr>
        <w:t>with</w:t>
      </w:r>
      <w:r w:rsidR="00975289">
        <w:rPr>
          <w:rFonts w:ascii="Arial" w:eastAsia="Times New Roman" w:hAnsi="Arial" w:cs="Arial"/>
          <w:color w:val="000000"/>
          <w:sz w:val="24"/>
          <w:szCs w:val="24"/>
          <w:lang w:eastAsia="en-AU"/>
        </w:rPr>
        <w:t xml:space="preserve"> a practice nurse </w:t>
      </w:r>
      <w:r w:rsidRPr="00B11FA3">
        <w:rPr>
          <w:rFonts w:ascii="Arial" w:eastAsia="Times New Roman" w:hAnsi="Arial" w:cs="Arial"/>
          <w:color w:val="000000"/>
          <w:sz w:val="24"/>
          <w:szCs w:val="24"/>
          <w:lang w:eastAsia="en-AU"/>
        </w:rPr>
        <w:t xml:space="preserve">may choose to commence </w:t>
      </w:r>
      <w:r w:rsidR="00975289">
        <w:rPr>
          <w:rFonts w:ascii="Arial" w:eastAsia="Times New Roman" w:hAnsi="Arial" w:cs="Arial"/>
          <w:color w:val="000000"/>
          <w:sz w:val="24"/>
          <w:szCs w:val="24"/>
          <w:lang w:eastAsia="en-AU"/>
        </w:rPr>
        <w:t xml:space="preserve">coordination of </w:t>
      </w:r>
      <w:r w:rsidRPr="00B11FA3">
        <w:rPr>
          <w:rFonts w:ascii="Arial" w:eastAsia="Times New Roman" w:hAnsi="Arial" w:cs="Arial"/>
          <w:color w:val="000000"/>
          <w:sz w:val="24"/>
          <w:szCs w:val="24"/>
          <w:lang w:eastAsia="en-AU"/>
        </w:rPr>
        <w:t xml:space="preserve">the Care Plan </w:t>
      </w:r>
      <w:r w:rsidR="00975289">
        <w:rPr>
          <w:rFonts w:ascii="Arial" w:eastAsia="Times New Roman" w:hAnsi="Arial" w:cs="Arial"/>
          <w:color w:val="000000"/>
          <w:sz w:val="24"/>
          <w:szCs w:val="24"/>
          <w:lang w:eastAsia="en-AU"/>
        </w:rPr>
        <w:t>immediately</w:t>
      </w:r>
      <w:r w:rsidRPr="00B11FA3">
        <w:rPr>
          <w:rFonts w:ascii="Arial" w:eastAsia="Times New Roman" w:hAnsi="Arial" w:cs="Arial"/>
          <w:color w:val="000000"/>
          <w:sz w:val="24"/>
          <w:szCs w:val="24"/>
          <w:lang w:eastAsia="en-AU"/>
        </w:rPr>
        <w:t xml:space="preserve"> but </w:t>
      </w:r>
      <w:r w:rsidR="00975289">
        <w:rPr>
          <w:rFonts w:ascii="Arial" w:eastAsia="Times New Roman" w:hAnsi="Arial" w:cs="Arial"/>
          <w:color w:val="000000"/>
          <w:sz w:val="24"/>
          <w:szCs w:val="24"/>
          <w:lang w:eastAsia="en-AU"/>
        </w:rPr>
        <w:t xml:space="preserve">they </w:t>
      </w:r>
      <w:r w:rsidRPr="00B11FA3">
        <w:rPr>
          <w:rFonts w:ascii="Arial" w:eastAsia="Times New Roman" w:hAnsi="Arial" w:cs="Arial"/>
          <w:color w:val="000000"/>
          <w:sz w:val="24"/>
          <w:szCs w:val="24"/>
          <w:lang w:eastAsia="en-AU"/>
        </w:rPr>
        <w:t xml:space="preserve">will not be entitled to claim for the </w:t>
      </w:r>
      <w:r w:rsidR="00975289" w:rsidRPr="00B11FA3">
        <w:rPr>
          <w:rFonts w:ascii="Arial" w:eastAsia="Times New Roman" w:hAnsi="Arial" w:cs="Arial"/>
          <w:color w:val="000000"/>
          <w:sz w:val="24"/>
          <w:szCs w:val="24"/>
          <w:lang w:eastAsia="en-AU"/>
        </w:rPr>
        <w:t xml:space="preserve">UP03 – </w:t>
      </w:r>
      <w:r w:rsidR="00975289" w:rsidRPr="00B11FA3">
        <w:rPr>
          <w:rFonts w:ascii="Arial" w:eastAsia="Times New Roman" w:hAnsi="Arial" w:cs="Arial"/>
          <w:sz w:val="24"/>
          <w:szCs w:val="24"/>
          <w:lang w:eastAsia="en-AU"/>
        </w:rPr>
        <w:t xml:space="preserve">Completion of 90 day </w:t>
      </w:r>
      <w:r w:rsidR="00975289" w:rsidRPr="00975289">
        <w:rPr>
          <w:rFonts w:ascii="Arial" w:eastAsia="Times New Roman" w:hAnsi="Arial" w:cs="Arial"/>
          <w:sz w:val="24"/>
          <w:szCs w:val="24"/>
          <w:lang w:eastAsia="en-AU"/>
        </w:rPr>
        <w:t>Period of Care</w:t>
      </w:r>
      <w:r w:rsidR="00975289" w:rsidRPr="007902B3" w:rsidDel="00975289">
        <w:rPr>
          <w:rFonts w:ascii="Arial" w:eastAsia="Times New Roman" w:hAnsi="Arial" w:cs="Arial"/>
          <w:color w:val="000000"/>
          <w:sz w:val="24"/>
          <w:szCs w:val="24"/>
          <w:lang w:eastAsia="en-AU"/>
        </w:rPr>
        <w:t xml:space="preserve"> </w:t>
      </w:r>
      <w:r w:rsidR="00975289">
        <w:rPr>
          <w:rFonts w:ascii="Arial" w:eastAsia="Times New Roman" w:hAnsi="Arial" w:cs="Arial"/>
          <w:color w:val="000000"/>
          <w:sz w:val="24"/>
          <w:szCs w:val="24"/>
          <w:lang w:eastAsia="en-AU"/>
        </w:rPr>
        <w:t xml:space="preserve">payment </w:t>
      </w:r>
      <w:r w:rsidRPr="00975289">
        <w:rPr>
          <w:rFonts w:ascii="Arial" w:eastAsia="Times New Roman" w:hAnsi="Arial" w:cs="Arial"/>
          <w:color w:val="000000"/>
          <w:sz w:val="24"/>
          <w:szCs w:val="24"/>
          <w:lang w:eastAsia="en-AU"/>
        </w:rPr>
        <w:t>until the</w:t>
      </w:r>
      <w:r w:rsidRPr="00B11FA3">
        <w:rPr>
          <w:rFonts w:ascii="Arial" w:eastAsia="Times New Roman" w:hAnsi="Arial" w:cs="Arial"/>
          <w:color w:val="000000"/>
          <w:sz w:val="24"/>
          <w:szCs w:val="24"/>
          <w:lang w:eastAsia="en-AU"/>
        </w:rPr>
        <w:t xml:space="preserve"> current </w:t>
      </w:r>
      <w:r w:rsidR="00975289">
        <w:rPr>
          <w:rFonts w:ascii="Arial" w:eastAsia="Times New Roman" w:hAnsi="Arial" w:cs="Arial"/>
          <w:color w:val="000000"/>
          <w:sz w:val="24"/>
          <w:szCs w:val="24"/>
          <w:lang w:eastAsia="en-AU"/>
        </w:rPr>
        <w:t>90 day (</w:t>
      </w:r>
      <w:r w:rsidRPr="00B11FA3">
        <w:rPr>
          <w:rFonts w:ascii="Arial" w:eastAsia="Times New Roman" w:hAnsi="Arial" w:cs="Arial"/>
          <w:color w:val="000000"/>
          <w:sz w:val="24"/>
          <w:szCs w:val="24"/>
          <w:lang w:eastAsia="en-AU"/>
        </w:rPr>
        <w:t>quarterly</w:t>
      </w:r>
      <w:r w:rsidR="00975289">
        <w:rPr>
          <w:rFonts w:ascii="Arial" w:eastAsia="Times New Roman" w:hAnsi="Arial" w:cs="Arial"/>
          <w:color w:val="000000"/>
          <w:sz w:val="24"/>
          <w:szCs w:val="24"/>
          <w:lang w:eastAsia="en-AU"/>
        </w:rPr>
        <w:t>)</w:t>
      </w:r>
      <w:r w:rsidRPr="00B11FA3">
        <w:rPr>
          <w:rFonts w:ascii="Arial" w:eastAsia="Times New Roman" w:hAnsi="Arial" w:cs="Arial"/>
          <w:color w:val="000000"/>
          <w:sz w:val="24"/>
          <w:szCs w:val="24"/>
          <w:lang w:eastAsia="en-AU"/>
        </w:rPr>
        <w:t xml:space="preserve"> care period expires.</w:t>
      </w:r>
      <w:bookmarkStart w:id="65" w:name="_Toc57896757"/>
    </w:p>
    <w:p w14:paraId="1A4D42CC" w14:textId="77777777" w:rsidR="00D4501E" w:rsidRPr="00622D87" w:rsidRDefault="00D4501E" w:rsidP="00D4501E">
      <w:pPr>
        <w:keepNext/>
        <w:spacing w:after="240" w:line="240" w:lineRule="auto"/>
        <w:outlineLvl w:val="1"/>
        <w:rPr>
          <w:rFonts w:ascii="Arial" w:eastAsia="Times New Roman" w:hAnsi="Arial" w:cs="Arial"/>
          <w:b/>
          <w:bCs/>
          <w:sz w:val="24"/>
          <w:szCs w:val="24"/>
          <w:lang w:eastAsia="en-AU"/>
        </w:rPr>
      </w:pPr>
      <w:bookmarkStart w:id="66" w:name="_Toc74303412"/>
      <w:r w:rsidRPr="00622D87">
        <w:rPr>
          <w:rFonts w:ascii="Arial" w:eastAsia="Times New Roman" w:hAnsi="Arial" w:cs="Arial"/>
          <w:b/>
          <w:bCs/>
          <w:sz w:val="24"/>
          <w:szCs w:val="24"/>
          <w:lang w:eastAsia="en-AU"/>
        </w:rPr>
        <w:t>Service</w:t>
      </w:r>
      <w:r w:rsidR="00622D87" w:rsidRPr="00622D87">
        <w:rPr>
          <w:rFonts w:ascii="Arial" w:eastAsia="Times New Roman" w:hAnsi="Arial" w:cs="Arial"/>
          <w:b/>
          <w:bCs/>
          <w:sz w:val="24"/>
          <w:szCs w:val="24"/>
          <w:lang w:eastAsia="en-AU"/>
        </w:rPr>
        <w:t xml:space="preserve"> Expectation</w:t>
      </w:r>
      <w:r w:rsidRPr="00622D87">
        <w:rPr>
          <w:rFonts w:ascii="Arial" w:eastAsia="Times New Roman" w:hAnsi="Arial" w:cs="Arial"/>
          <w:b/>
          <w:bCs/>
          <w:sz w:val="24"/>
          <w:szCs w:val="24"/>
          <w:lang w:eastAsia="en-AU"/>
        </w:rPr>
        <w:t>s for treating C</w:t>
      </w:r>
      <w:r w:rsidR="00723589">
        <w:rPr>
          <w:rFonts w:ascii="Arial" w:eastAsia="Times New Roman" w:hAnsi="Arial" w:cs="Arial"/>
          <w:b/>
          <w:bCs/>
          <w:sz w:val="24"/>
          <w:szCs w:val="24"/>
          <w:lang w:eastAsia="en-AU"/>
        </w:rPr>
        <w:t xml:space="preserve">oordinated </w:t>
      </w:r>
      <w:r w:rsidRPr="00622D87">
        <w:rPr>
          <w:rFonts w:ascii="Arial" w:eastAsia="Times New Roman" w:hAnsi="Arial" w:cs="Arial"/>
          <w:b/>
          <w:bCs/>
          <w:sz w:val="24"/>
          <w:szCs w:val="24"/>
          <w:lang w:eastAsia="en-AU"/>
        </w:rPr>
        <w:t>V</w:t>
      </w:r>
      <w:r w:rsidR="00723589">
        <w:rPr>
          <w:rFonts w:ascii="Arial" w:eastAsia="Times New Roman" w:hAnsi="Arial" w:cs="Arial"/>
          <w:b/>
          <w:bCs/>
          <w:sz w:val="24"/>
          <w:szCs w:val="24"/>
          <w:lang w:eastAsia="en-AU"/>
        </w:rPr>
        <w:t xml:space="preserve">eterans’ </w:t>
      </w:r>
      <w:r w:rsidRPr="00622D87">
        <w:rPr>
          <w:rFonts w:ascii="Arial" w:eastAsia="Times New Roman" w:hAnsi="Arial" w:cs="Arial"/>
          <w:b/>
          <w:bCs/>
          <w:sz w:val="24"/>
          <w:szCs w:val="24"/>
          <w:lang w:eastAsia="en-AU"/>
        </w:rPr>
        <w:t>C</w:t>
      </w:r>
      <w:r w:rsidR="00723589">
        <w:rPr>
          <w:rFonts w:ascii="Arial" w:eastAsia="Times New Roman" w:hAnsi="Arial" w:cs="Arial"/>
          <w:b/>
          <w:bCs/>
          <w:sz w:val="24"/>
          <w:szCs w:val="24"/>
          <w:lang w:eastAsia="en-AU"/>
        </w:rPr>
        <w:t xml:space="preserve">are </w:t>
      </w:r>
      <w:r w:rsidRPr="00622D87">
        <w:rPr>
          <w:rFonts w:ascii="Arial" w:eastAsia="Times New Roman" w:hAnsi="Arial" w:cs="Arial"/>
          <w:b/>
          <w:bCs/>
          <w:sz w:val="24"/>
          <w:szCs w:val="24"/>
          <w:lang w:eastAsia="en-AU"/>
        </w:rPr>
        <w:t>Program participants</w:t>
      </w:r>
      <w:bookmarkEnd w:id="65"/>
      <w:bookmarkEnd w:id="66"/>
    </w:p>
    <w:p w14:paraId="21084FEC" w14:textId="77777777" w:rsidR="00D4501E" w:rsidRPr="00622D87"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622D87">
        <w:rPr>
          <w:rFonts w:ascii="Arial" w:eastAsia="Times New Roman" w:hAnsi="Arial" w:cs="Arial"/>
          <w:color w:val="000000"/>
          <w:sz w:val="24"/>
          <w:szCs w:val="24"/>
          <w:lang w:eastAsia="en-AU"/>
        </w:rPr>
        <w:t>A GP under the CVC Program is required to provide services based on the followin</w:t>
      </w:r>
      <w:r w:rsidR="00622D87" w:rsidRPr="00622D87">
        <w:rPr>
          <w:rFonts w:ascii="Arial" w:eastAsia="Times New Roman" w:hAnsi="Arial" w:cs="Arial"/>
          <w:color w:val="000000"/>
          <w:sz w:val="24"/>
          <w:szCs w:val="24"/>
          <w:lang w:eastAsia="en-AU"/>
        </w:rPr>
        <w:t>g</w:t>
      </w:r>
      <w:r w:rsidRPr="00622D87">
        <w:rPr>
          <w:rFonts w:ascii="Arial" w:eastAsia="Times New Roman" w:hAnsi="Arial" w:cs="Arial"/>
          <w:color w:val="000000"/>
          <w:sz w:val="24"/>
          <w:szCs w:val="24"/>
          <w:lang w:eastAsia="en-AU"/>
        </w:rPr>
        <w:t>:</w:t>
      </w:r>
    </w:p>
    <w:p w14:paraId="56EED2F8" w14:textId="77777777" w:rsidR="00D4501E" w:rsidRPr="00B11FA3" w:rsidRDefault="00D4501E" w:rsidP="00D4501E">
      <w:pPr>
        <w:widowControl w:val="0"/>
        <w:numPr>
          <w:ilvl w:val="1"/>
          <w:numId w:val="14"/>
        </w:numPr>
        <w:autoSpaceDE w:val="0"/>
        <w:autoSpaceDN w:val="0"/>
        <w:adjustRightInd w:val="0"/>
        <w:spacing w:after="240" w:line="240" w:lineRule="auto"/>
        <w:ind w:left="1134" w:right="160" w:hanging="567"/>
        <w:rPr>
          <w:rFonts w:ascii="Times New Roman" w:eastAsia="Times New Roman" w:hAnsi="Times New Roman" w:cs="Arial"/>
          <w:sz w:val="20"/>
          <w:szCs w:val="24"/>
          <w:lang w:eastAsia="en-AU"/>
        </w:rPr>
      </w:pPr>
      <w:r w:rsidRPr="00B11FA3">
        <w:rPr>
          <w:rFonts w:ascii="Arial" w:eastAsia="Times New Roman" w:hAnsi="Arial" w:cs="Arial"/>
          <w:sz w:val="24"/>
          <w:szCs w:val="24"/>
          <w:lang w:eastAsia="en-AU"/>
        </w:rPr>
        <w:t>GPs</w:t>
      </w:r>
      <w:r w:rsidRPr="00B11FA3">
        <w:rPr>
          <w:rFonts w:ascii="Arial" w:eastAsia="Times New Roman" w:hAnsi="Arial" w:cs="Arial"/>
          <w:spacing w:val="-7"/>
          <w:sz w:val="24"/>
          <w:szCs w:val="24"/>
          <w:lang w:eastAsia="en-AU"/>
        </w:rPr>
        <w:t xml:space="preserve"> </w:t>
      </w:r>
      <w:r w:rsidRPr="00B11FA3">
        <w:rPr>
          <w:rFonts w:ascii="Arial" w:eastAsia="Times New Roman" w:hAnsi="Arial" w:cs="Arial"/>
          <w:sz w:val="24"/>
          <w:szCs w:val="24"/>
          <w:lang w:eastAsia="en-AU"/>
        </w:rPr>
        <w:t>are</w:t>
      </w:r>
      <w:r w:rsidRPr="00B11FA3">
        <w:rPr>
          <w:rFonts w:ascii="Arial" w:eastAsia="Times New Roman" w:hAnsi="Arial" w:cs="Arial"/>
          <w:spacing w:val="-3"/>
          <w:sz w:val="24"/>
          <w:szCs w:val="24"/>
          <w:lang w:eastAsia="en-AU"/>
        </w:rPr>
        <w:t xml:space="preserve"> </w:t>
      </w:r>
      <w:r w:rsidRPr="00B11FA3">
        <w:rPr>
          <w:rFonts w:ascii="Arial" w:eastAsia="Times New Roman" w:hAnsi="Arial" w:cs="Arial"/>
          <w:sz w:val="24"/>
          <w:szCs w:val="24"/>
          <w:lang w:eastAsia="en-AU"/>
        </w:rPr>
        <w:t>to</w:t>
      </w:r>
      <w:r w:rsidRPr="00B11FA3">
        <w:rPr>
          <w:rFonts w:ascii="Arial" w:eastAsia="Times New Roman" w:hAnsi="Arial" w:cs="Arial"/>
          <w:spacing w:val="-2"/>
          <w:sz w:val="24"/>
          <w:szCs w:val="24"/>
          <w:lang w:eastAsia="en-AU"/>
        </w:rPr>
        <w:t xml:space="preserve"> </w:t>
      </w:r>
      <w:r w:rsidRPr="00B11FA3">
        <w:rPr>
          <w:rFonts w:ascii="Arial" w:eastAsia="Times New Roman" w:hAnsi="Arial" w:cs="Arial"/>
          <w:sz w:val="24"/>
          <w:szCs w:val="24"/>
          <w:lang w:eastAsia="en-AU"/>
        </w:rPr>
        <w:t>recogn</w:t>
      </w:r>
      <w:r w:rsidRPr="00B11FA3">
        <w:rPr>
          <w:rFonts w:ascii="Arial" w:eastAsia="Times New Roman" w:hAnsi="Arial" w:cs="Arial"/>
          <w:spacing w:val="-1"/>
          <w:sz w:val="24"/>
          <w:szCs w:val="24"/>
          <w:lang w:eastAsia="en-AU"/>
        </w:rPr>
        <w:t>i</w:t>
      </w:r>
      <w:r w:rsidRPr="00B11FA3">
        <w:rPr>
          <w:rFonts w:ascii="Arial" w:eastAsia="Times New Roman" w:hAnsi="Arial" w:cs="Arial"/>
          <w:sz w:val="24"/>
          <w:szCs w:val="24"/>
          <w:lang w:eastAsia="en-AU"/>
        </w:rPr>
        <w:t>se</w:t>
      </w:r>
      <w:r w:rsidRPr="00B11FA3">
        <w:rPr>
          <w:rFonts w:ascii="Arial" w:eastAsia="Times New Roman" w:hAnsi="Arial" w:cs="Arial"/>
          <w:spacing w:val="-11"/>
          <w:sz w:val="24"/>
          <w:szCs w:val="24"/>
          <w:lang w:eastAsia="en-AU"/>
        </w:rPr>
        <w:t xml:space="preserve"> </w:t>
      </w:r>
      <w:r w:rsidRPr="00622D87">
        <w:rPr>
          <w:rFonts w:ascii="Arial" w:eastAsia="Times New Roman" w:hAnsi="Arial" w:cs="Arial"/>
          <w:sz w:val="24"/>
          <w:szCs w:val="24"/>
          <w:lang w:eastAsia="en-AU"/>
        </w:rPr>
        <w:t>DVA’s</w:t>
      </w:r>
      <w:r w:rsidRPr="00622D87">
        <w:rPr>
          <w:rFonts w:ascii="Arial" w:eastAsia="Times New Roman" w:hAnsi="Arial" w:cs="Arial"/>
          <w:spacing w:val="-8"/>
          <w:sz w:val="24"/>
          <w:szCs w:val="24"/>
          <w:lang w:eastAsia="en-AU"/>
        </w:rPr>
        <w:t xml:space="preserve"> </w:t>
      </w:r>
      <w:r w:rsidRPr="00622D87">
        <w:rPr>
          <w:rFonts w:ascii="Arial" w:eastAsia="Times New Roman" w:hAnsi="Arial" w:cs="Arial"/>
          <w:spacing w:val="-2"/>
          <w:sz w:val="24"/>
          <w:szCs w:val="24"/>
          <w:lang w:eastAsia="en-AU"/>
        </w:rPr>
        <w:t>m</w:t>
      </w:r>
      <w:r w:rsidRPr="00622D87">
        <w:rPr>
          <w:rFonts w:ascii="Arial" w:eastAsia="Times New Roman" w:hAnsi="Arial" w:cs="Arial"/>
          <w:spacing w:val="1"/>
          <w:sz w:val="24"/>
          <w:szCs w:val="24"/>
          <w:lang w:eastAsia="en-AU"/>
        </w:rPr>
        <w:t>i</w:t>
      </w:r>
      <w:r w:rsidRPr="00622D87">
        <w:rPr>
          <w:rFonts w:ascii="Arial" w:eastAsia="Times New Roman" w:hAnsi="Arial" w:cs="Arial"/>
          <w:sz w:val="24"/>
          <w:szCs w:val="24"/>
          <w:lang w:eastAsia="en-AU"/>
        </w:rPr>
        <w:t>ssion,</w:t>
      </w:r>
      <w:r w:rsidRPr="00B11FA3">
        <w:rPr>
          <w:rFonts w:ascii="Arial" w:eastAsia="Times New Roman" w:hAnsi="Arial" w:cs="Arial"/>
          <w:spacing w:val="-9"/>
          <w:sz w:val="24"/>
          <w:szCs w:val="24"/>
          <w:lang w:eastAsia="en-AU"/>
        </w:rPr>
        <w:t xml:space="preserve"> </w:t>
      </w:r>
      <w:r w:rsidRPr="00B11FA3">
        <w:rPr>
          <w:rFonts w:ascii="Arial" w:eastAsia="Times New Roman" w:hAnsi="Arial" w:cs="Arial"/>
          <w:sz w:val="24"/>
          <w:szCs w:val="24"/>
          <w:lang w:eastAsia="en-AU"/>
        </w:rPr>
        <w:t>vision</w:t>
      </w:r>
      <w:r w:rsidRPr="00B11FA3">
        <w:rPr>
          <w:rFonts w:ascii="Arial" w:eastAsia="Times New Roman" w:hAnsi="Arial" w:cs="Arial"/>
          <w:spacing w:val="-7"/>
          <w:sz w:val="24"/>
          <w:szCs w:val="24"/>
          <w:lang w:eastAsia="en-AU"/>
        </w:rPr>
        <w:t xml:space="preserve"> </w:t>
      </w:r>
      <w:r w:rsidRPr="00B11FA3">
        <w:rPr>
          <w:rFonts w:ascii="Arial" w:eastAsia="Times New Roman" w:hAnsi="Arial" w:cs="Arial"/>
          <w:sz w:val="24"/>
          <w:szCs w:val="24"/>
          <w:lang w:eastAsia="en-AU"/>
        </w:rPr>
        <w:t>and</w:t>
      </w:r>
      <w:r w:rsidRPr="00B11FA3">
        <w:rPr>
          <w:rFonts w:ascii="Arial" w:eastAsia="Times New Roman" w:hAnsi="Arial" w:cs="Arial"/>
          <w:spacing w:val="-4"/>
          <w:sz w:val="24"/>
          <w:szCs w:val="24"/>
          <w:lang w:eastAsia="en-AU"/>
        </w:rPr>
        <w:t xml:space="preserve"> </w:t>
      </w:r>
      <w:r w:rsidRPr="00B11FA3">
        <w:rPr>
          <w:rFonts w:ascii="Arial" w:eastAsia="Times New Roman" w:hAnsi="Arial" w:cs="Arial"/>
          <w:sz w:val="24"/>
          <w:szCs w:val="24"/>
          <w:lang w:eastAsia="en-AU"/>
        </w:rPr>
        <w:t>values</w:t>
      </w:r>
      <w:r w:rsidRPr="00B11FA3">
        <w:rPr>
          <w:rFonts w:ascii="Arial" w:eastAsia="Times New Roman" w:hAnsi="Arial" w:cs="Arial"/>
          <w:spacing w:val="-7"/>
          <w:sz w:val="24"/>
          <w:szCs w:val="24"/>
          <w:lang w:eastAsia="en-AU"/>
        </w:rPr>
        <w:t xml:space="preserve"> </w:t>
      </w:r>
      <w:r w:rsidRPr="00B11FA3">
        <w:rPr>
          <w:rFonts w:ascii="Arial" w:eastAsia="Times New Roman" w:hAnsi="Arial" w:cs="Arial"/>
          <w:sz w:val="24"/>
          <w:szCs w:val="24"/>
          <w:lang w:eastAsia="en-AU"/>
        </w:rPr>
        <w:t>and undertake,</w:t>
      </w:r>
      <w:r w:rsidRPr="00B11FA3">
        <w:rPr>
          <w:rFonts w:ascii="Arial" w:eastAsia="Times New Roman" w:hAnsi="Arial" w:cs="Arial"/>
          <w:spacing w:val="-12"/>
          <w:sz w:val="24"/>
          <w:szCs w:val="24"/>
          <w:lang w:eastAsia="en-AU"/>
        </w:rPr>
        <w:t xml:space="preserve"> </w:t>
      </w:r>
      <w:r w:rsidRPr="00B11FA3">
        <w:rPr>
          <w:rFonts w:ascii="Arial" w:eastAsia="Times New Roman" w:hAnsi="Arial" w:cs="Arial"/>
          <w:sz w:val="24"/>
          <w:szCs w:val="24"/>
          <w:lang w:eastAsia="en-AU"/>
        </w:rPr>
        <w:t>when</w:t>
      </w:r>
      <w:r w:rsidRPr="00B11FA3">
        <w:rPr>
          <w:rFonts w:ascii="Arial" w:eastAsia="Times New Roman" w:hAnsi="Arial" w:cs="Arial"/>
          <w:spacing w:val="-6"/>
          <w:sz w:val="24"/>
          <w:szCs w:val="24"/>
          <w:lang w:eastAsia="en-AU"/>
        </w:rPr>
        <w:t xml:space="preserve"> </w:t>
      </w:r>
      <w:r w:rsidRPr="00B11FA3">
        <w:rPr>
          <w:rFonts w:ascii="Arial" w:eastAsia="Times New Roman" w:hAnsi="Arial" w:cs="Arial"/>
          <w:sz w:val="24"/>
          <w:szCs w:val="24"/>
          <w:lang w:eastAsia="en-AU"/>
        </w:rPr>
        <w:t>dealing</w:t>
      </w:r>
      <w:r w:rsidRPr="00B11FA3">
        <w:rPr>
          <w:rFonts w:ascii="Arial" w:eastAsia="Times New Roman" w:hAnsi="Arial" w:cs="Arial"/>
          <w:spacing w:val="-8"/>
          <w:sz w:val="24"/>
          <w:szCs w:val="24"/>
          <w:lang w:eastAsia="en-AU"/>
        </w:rPr>
        <w:t xml:space="preserve"> </w:t>
      </w:r>
      <w:r w:rsidRPr="00B11FA3">
        <w:rPr>
          <w:rFonts w:ascii="Arial" w:eastAsia="Times New Roman" w:hAnsi="Arial" w:cs="Arial"/>
          <w:sz w:val="24"/>
          <w:szCs w:val="24"/>
          <w:lang w:eastAsia="en-AU"/>
        </w:rPr>
        <w:t>with</w:t>
      </w:r>
      <w:r w:rsidRPr="00B11FA3">
        <w:rPr>
          <w:rFonts w:ascii="Arial" w:eastAsia="Times New Roman" w:hAnsi="Arial" w:cs="Arial"/>
          <w:spacing w:val="-5"/>
          <w:sz w:val="24"/>
          <w:szCs w:val="24"/>
          <w:lang w:eastAsia="en-AU"/>
        </w:rPr>
        <w:t xml:space="preserve"> </w:t>
      </w:r>
      <w:r w:rsidRPr="00B11FA3">
        <w:rPr>
          <w:rFonts w:ascii="Arial" w:eastAsia="Times New Roman" w:hAnsi="Arial" w:cs="Arial"/>
          <w:sz w:val="24"/>
          <w:szCs w:val="24"/>
          <w:lang w:eastAsia="en-AU"/>
        </w:rPr>
        <w:t>entitled</w:t>
      </w:r>
      <w:r w:rsidRPr="00B11FA3">
        <w:rPr>
          <w:rFonts w:ascii="Arial" w:eastAsia="Times New Roman" w:hAnsi="Arial" w:cs="Arial"/>
          <w:spacing w:val="-8"/>
          <w:sz w:val="24"/>
          <w:szCs w:val="24"/>
          <w:lang w:eastAsia="en-AU"/>
        </w:rPr>
        <w:t xml:space="preserve"> </w:t>
      </w:r>
      <w:r w:rsidRPr="00B11FA3">
        <w:rPr>
          <w:rFonts w:ascii="Arial" w:eastAsia="Times New Roman" w:hAnsi="Arial" w:cs="Arial"/>
          <w:sz w:val="24"/>
          <w:szCs w:val="24"/>
          <w:lang w:eastAsia="en-AU"/>
        </w:rPr>
        <w:t>persons,</w:t>
      </w:r>
      <w:r w:rsidRPr="00B11FA3">
        <w:rPr>
          <w:rFonts w:ascii="Arial" w:eastAsia="Times New Roman" w:hAnsi="Arial" w:cs="Arial"/>
          <w:spacing w:val="-9"/>
          <w:sz w:val="24"/>
          <w:szCs w:val="24"/>
          <w:lang w:eastAsia="en-AU"/>
        </w:rPr>
        <w:t xml:space="preserve"> </w:t>
      </w:r>
      <w:r w:rsidRPr="00B11FA3">
        <w:rPr>
          <w:rFonts w:ascii="Arial" w:eastAsia="Times New Roman" w:hAnsi="Arial" w:cs="Arial"/>
          <w:sz w:val="24"/>
          <w:szCs w:val="24"/>
          <w:lang w:eastAsia="en-AU"/>
        </w:rPr>
        <w:t>to</w:t>
      </w:r>
      <w:r w:rsidRPr="00B11FA3">
        <w:rPr>
          <w:rFonts w:ascii="Arial" w:eastAsia="Times New Roman" w:hAnsi="Arial" w:cs="Arial"/>
          <w:spacing w:val="-2"/>
          <w:sz w:val="24"/>
          <w:szCs w:val="24"/>
          <w:lang w:eastAsia="en-AU"/>
        </w:rPr>
        <w:t xml:space="preserve"> </w:t>
      </w:r>
      <w:r w:rsidRPr="00B11FA3">
        <w:rPr>
          <w:rFonts w:ascii="Arial" w:eastAsia="Times New Roman" w:hAnsi="Arial" w:cs="Arial"/>
          <w:sz w:val="24"/>
          <w:szCs w:val="24"/>
          <w:lang w:eastAsia="en-AU"/>
        </w:rPr>
        <w:t>do</w:t>
      </w:r>
      <w:r w:rsidRPr="00B11FA3">
        <w:rPr>
          <w:rFonts w:ascii="Arial" w:eastAsia="Times New Roman" w:hAnsi="Arial" w:cs="Arial"/>
          <w:spacing w:val="-3"/>
          <w:sz w:val="24"/>
          <w:szCs w:val="24"/>
          <w:lang w:eastAsia="en-AU"/>
        </w:rPr>
        <w:t xml:space="preserve"> </w:t>
      </w:r>
      <w:r w:rsidRPr="00B11FA3">
        <w:rPr>
          <w:rFonts w:ascii="Arial" w:eastAsia="Times New Roman" w:hAnsi="Arial" w:cs="Arial"/>
          <w:sz w:val="24"/>
          <w:szCs w:val="24"/>
          <w:lang w:eastAsia="en-AU"/>
        </w:rPr>
        <w:t>so</w:t>
      </w:r>
      <w:r w:rsidRPr="00B11FA3">
        <w:rPr>
          <w:rFonts w:ascii="Arial" w:eastAsia="Times New Roman" w:hAnsi="Arial" w:cs="Arial"/>
          <w:spacing w:val="-2"/>
          <w:sz w:val="24"/>
          <w:szCs w:val="24"/>
          <w:lang w:eastAsia="en-AU"/>
        </w:rPr>
        <w:t xml:space="preserve"> </w:t>
      </w:r>
      <w:r w:rsidRPr="00B11FA3">
        <w:rPr>
          <w:rFonts w:ascii="Arial" w:eastAsia="Times New Roman" w:hAnsi="Arial" w:cs="Arial"/>
          <w:sz w:val="24"/>
          <w:szCs w:val="24"/>
          <w:lang w:eastAsia="en-AU"/>
        </w:rPr>
        <w:t>with</w:t>
      </w:r>
      <w:r w:rsidRPr="00B11FA3">
        <w:rPr>
          <w:rFonts w:ascii="Arial" w:eastAsia="Times New Roman" w:hAnsi="Arial" w:cs="Arial"/>
          <w:spacing w:val="-5"/>
          <w:sz w:val="24"/>
          <w:szCs w:val="24"/>
          <w:lang w:eastAsia="en-AU"/>
        </w:rPr>
        <w:t xml:space="preserve"> </w:t>
      </w:r>
      <w:r w:rsidRPr="00B11FA3">
        <w:rPr>
          <w:rFonts w:ascii="Arial" w:eastAsia="Times New Roman" w:hAnsi="Arial" w:cs="Arial"/>
          <w:sz w:val="24"/>
          <w:szCs w:val="24"/>
          <w:lang w:eastAsia="en-AU"/>
        </w:rPr>
        <w:t>respect, courtesy</w:t>
      </w:r>
      <w:r w:rsidRPr="00B11FA3">
        <w:rPr>
          <w:rFonts w:ascii="Arial" w:eastAsia="Times New Roman" w:hAnsi="Arial" w:cs="Arial"/>
          <w:spacing w:val="-9"/>
          <w:sz w:val="24"/>
          <w:szCs w:val="24"/>
          <w:lang w:eastAsia="en-AU"/>
        </w:rPr>
        <w:t xml:space="preserve"> </w:t>
      </w:r>
      <w:r w:rsidRPr="00B11FA3">
        <w:rPr>
          <w:rFonts w:ascii="Arial" w:eastAsia="Times New Roman" w:hAnsi="Arial" w:cs="Arial"/>
          <w:sz w:val="24"/>
          <w:szCs w:val="24"/>
          <w:lang w:eastAsia="en-AU"/>
        </w:rPr>
        <w:t>and</w:t>
      </w:r>
      <w:r w:rsidRPr="00B11FA3">
        <w:rPr>
          <w:rFonts w:ascii="Arial" w:eastAsia="Times New Roman" w:hAnsi="Arial" w:cs="Arial"/>
          <w:spacing w:val="-4"/>
          <w:sz w:val="24"/>
          <w:szCs w:val="24"/>
          <w:lang w:eastAsia="en-AU"/>
        </w:rPr>
        <w:t xml:space="preserve"> </w:t>
      </w:r>
      <w:r w:rsidRPr="00B11FA3">
        <w:rPr>
          <w:rFonts w:ascii="Arial" w:eastAsia="Times New Roman" w:hAnsi="Arial" w:cs="Arial"/>
          <w:sz w:val="24"/>
          <w:szCs w:val="24"/>
          <w:lang w:eastAsia="en-AU"/>
        </w:rPr>
        <w:t>unders</w:t>
      </w:r>
      <w:r w:rsidRPr="00B11FA3">
        <w:rPr>
          <w:rFonts w:ascii="Arial" w:eastAsia="Times New Roman" w:hAnsi="Arial" w:cs="Arial"/>
          <w:spacing w:val="-1"/>
          <w:sz w:val="24"/>
          <w:szCs w:val="24"/>
          <w:lang w:eastAsia="en-AU"/>
        </w:rPr>
        <w:t>ta</w:t>
      </w:r>
      <w:r w:rsidRPr="00B11FA3">
        <w:rPr>
          <w:rFonts w:ascii="Arial" w:eastAsia="Times New Roman" w:hAnsi="Arial" w:cs="Arial"/>
          <w:sz w:val="24"/>
          <w:szCs w:val="24"/>
          <w:lang w:eastAsia="en-AU"/>
        </w:rPr>
        <w:t>nding</w:t>
      </w:r>
      <w:r w:rsidRPr="00B11FA3">
        <w:rPr>
          <w:rFonts w:ascii="Arial" w:eastAsia="Times New Roman" w:hAnsi="Arial" w:cs="Arial"/>
          <w:spacing w:val="-16"/>
          <w:sz w:val="24"/>
          <w:szCs w:val="24"/>
          <w:lang w:eastAsia="en-AU"/>
        </w:rPr>
        <w:t xml:space="preserve"> </w:t>
      </w:r>
      <w:r w:rsidRPr="00B11FA3">
        <w:rPr>
          <w:rFonts w:ascii="Arial" w:eastAsia="Times New Roman" w:hAnsi="Arial" w:cs="Arial"/>
          <w:sz w:val="24"/>
          <w:szCs w:val="24"/>
          <w:lang w:eastAsia="en-AU"/>
        </w:rPr>
        <w:t>in</w:t>
      </w:r>
      <w:r w:rsidRPr="00B11FA3">
        <w:rPr>
          <w:rFonts w:ascii="Arial" w:eastAsia="Times New Roman" w:hAnsi="Arial" w:cs="Arial"/>
          <w:spacing w:val="-2"/>
          <w:sz w:val="24"/>
          <w:szCs w:val="24"/>
          <w:lang w:eastAsia="en-AU"/>
        </w:rPr>
        <w:t xml:space="preserve"> </w:t>
      </w:r>
      <w:r w:rsidRPr="00B11FA3">
        <w:rPr>
          <w:rFonts w:ascii="Arial" w:eastAsia="Times New Roman" w:hAnsi="Arial" w:cs="Arial"/>
          <w:sz w:val="24"/>
          <w:szCs w:val="24"/>
          <w:lang w:eastAsia="en-AU"/>
        </w:rPr>
        <w:t>a</w:t>
      </w:r>
      <w:r w:rsidRPr="00B11FA3">
        <w:rPr>
          <w:rFonts w:ascii="Arial" w:eastAsia="Times New Roman" w:hAnsi="Arial" w:cs="Arial"/>
          <w:spacing w:val="1"/>
          <w:sz w:val="24"/>
          <w:szCs w:val="24"/>
          <w:lang w:eastAsia="en-AU"/>
        </w:rPr>
        <w:t>c</w:t>
      </w:r>
      <w:r w:rsidRPr="00B11FA3">
        <w:rPr>
          <w:rFonts w:ascii="Arial" w:eastAsia="Times New Roman" w:hAnsi="Arial" w:cs="Arial"/>
          <w:sz w:val="24"/>
          <w:szCs w:val="24"/>
          <w:lang w:eastAsia="en-AU"/>
        </w:rPr>
        <w:t>cordance</w:t>
      </w:r>
      <w:r w:rsidRPr="00B11FA3">
        <w:rPr>
          <w:rFonts w:ascii="Arial" w:eastAsia="Times New Roman" w:hAnsi="Arial" w:cs="Arial"/>
          <w:spacing w:val="-13"/>
          <w:sz w:val="24"/>
          <w:szCs w:val="24"/>
          <w:lang w:eastAsia="en-AU"/>
        </w:rPr>
        <w:t xml:space="preserve"> </w:t>
      </w:r>
      <w:r w:rsidRPr="00B11FA3">
        <w:rPr>
          <w:rFonts w:ascii="Arial" w:eastAsia="Times New Roman" w:hAnsi="Arial" w:cs="Arial"/>
          <w:sz w:val="24"/>
          <w:szCs w:val="24"/>
          <w:lang w:eastAsia="en-AU"/>
        </w:rPr>
        <w:t>with</w:t>
      </w:r>
      <w:r w:rsidRPr="00B11FA3">
        <w:rPr>
          <w:rFonts w:ascii="Arial" w:eastAsia="Times New Roman" w:hAnsi="Arial" w:cs="Arial"/>
          <w:spacing w:val="-5"/>
          <w:sz w:val="24"/>
          <w:szCs w:val="24"/>
          <w:lang w:eastAsia="en-AU"/>
        </w:rPr>
        <w:t xml:space="preserve"> </w:t>
      </w:r>
      <w:r w:rsidRPr="00B11FA3">
        <w:rPr>
          <w:rFonts w:ascii="Arial" w:eastAsia="Times New Roman" w:hAnsi="Arial" w:cs="Arial"/>
          <w:sz w:val="24"/>
          <w:szCs w:val="24"/>
          <w:lang w:eastAsia="en-AU"/>
        </w:rPr>
        <w:t>DVA’s</w:t>
      </w:r>
      <w:r w:rsidRPr="00B11FA3">
        <w:rPr>
          <w:rFonts w:ascii="Arial" w:eastAsia="Times New Roman" w:hAnsi="Arial" w:cs="Arial"/>
          <w:spacing w:val="-8"/>
          <w:sz w:val="24"/>
          <w:szCs w:val="24"/>
          <w:lang w:eastAsia="en-AU"/>
        </w:rPr>
        <w:t xml:space="preserve"> </w:t>
      </w:r>
      <w:r w:rsidRPr="00B11FA3">
        <w:rPr>
          <w:rFonts w:ascii="Arial" w:eastAsia="Times New Roman" w:hAnsi="Arial" w:cs="Arial"/>
          <w:sz w:val="24"/>
          <w:szCs w:val="24"/>
          <w:lang w:eastAsia="en-AU"/>
        </w:rPr>
        <w:t>Service Charter</w:t>
      </w:r>
      <w:r w:rsidRPr="00B11FA3">
        <w:rPr>
          <w:rFonts w:ascii="Arial" w:eastAsia="Times New Roman" w:hAnsi="Arial" w:cs="Arial"/>
          <w:spacing w:val="-8"/>
          <w:sz w:val="24"/>
          <w:szCs w:val="24"/>
          <w:lang w:eastAsia="en-AU"/>
        </w:rPr>
        <w:t xml:space="preserve"> </w:t>
      </w:r>
      <w:r w:rsidRPr="00B11FA3">
        <w:rPr>
          <w:rFonts w:ascii="Arial" w:eastAsia="Times New Roman" w:hAnsi="Arial" w:cs="Arial"/>
          <w:sz w:val="24"/>
          <w:szCs w:val="24"/>
          <w:lang w:eastAsia="en-AU"/>
        </w:rPr>
        <w:t>(available</w:t>
      </w:r>
      <w:r w:rsidRPr="00B11FA3">
        <w:rPr>
          <w:rFonts w:ascii="Arial" w:eastAsia="Times New Roman" w:hAnsi="Arial" w:cs="Arial"/>
          <w:spacing w:val="-11"/>
          <w:sz w:val="24"/>
          <w:szCs w:val="24"/>
          <w:lang w:eastAsia="en-AU"/>
        </w:rPr>
        <w:t xml:space="preserve"> </w:t>
      </w:r>
      <w:r w:rsidRPr="00B11FA3">
        <w:rPr>
          <w:rFonts w:ascii="Arial" w:eastAsia="Times New Roman" w:hAnsi="Arial" w:cs="Arial"/>
          <w:sz w:val="24"/>
          <w:szCs w:val="24"/>
          <w:lang w:eastAsia="en-AU"/>
        </w:rPr>
        <w:t>on</w:t>
      </w:r>
      <w:r w:rsidRPr="00B11FA3">
        <w:rPr>
          <w:rFonts w:ascii="Arial" w:eastAsia="Times New Roman" w:hAnsi="Arial" w:cs="Arial"/>
          <w:spacing w:val="-3"/>
          <w:sz w:val="24"/>
          <w:szCs w:val="24"/>
          <w:lang w:eastAsia="en-AU"/>
        </w:rPr>
        <w:t xml:space="preserve"> </w:t>
      </w:r>
      <w:r w:rsidRPr="00B11FA3">
        <w:rPr>
          <w:rFonts w:ascii="Arial" w:eastAsia="Times New Roman" w:hAnsi="Arial" w:cs="Arial"/>
          <w:sz w:val="24"/>
          <w:szCs w:val="24"/>
          <w:lang w:eastAsia="en-AU"/>
        </w:rPr>
        <w:t>the</w:t>
      </w:r>
      <w:r w:rsidRPr="00B11FA3">
        <w:rPr>
          <w:rFonts w:ascii="Arial" w:eastAsia="Times New Roman" w:hAnsi="Arial" w:cs="Arial"/>
          <w:spacing w:val="-3"/>
          <w:sz w:val="24"/>
          <w:szCs w:val="24"/>
          <w:lang w:eastAsia="en-AU"/>
        </w:rPr>
        <w:t xml:space="preserve"> </w:t>
      </w:r>
      <w:r w:rsidRPr="00B11FA3">
        <w:rPr>
          <w:rFonts w:ascii="Arial" w:eastAsia="Times New Roman" w:hAnsi="Arial" w:cs="Arial"/>
          <w:sz w:val="24"/>
          <w:szCs w:val="24"/>
          <w:lang w:eastAsia="en-AU"/>
        </w:rPr>
        <w:t>DVA</w:t>
      </w:r>
      <w:r w:rsidRPr="00B11FA3">
        <w:rPr>
          <w:rFonts w:ascii="Arial" w:eastAsia="Times New Roman" w:hAnsi="Arial" w:cs="Arial"/>
          <w:spacing w:val="-6"/>
          <w:sz w:val="24"/>
          <w:szCs w:val="24"/>
          <w:lang w:eastAsia="en-AU"/>
        </w:rPr>
        <w:t xml:space="preserve"> </w:t>
      </w:r>
      <w:r w:rsidRPr="00B11FA3">
        <w:rPr>
          <w:rFonts w:ascii="Arial" w:eastAsia="Times New Roman" w:hAnsi="Arial" w:cs="Arial"/>
          <w:sz w:val="24"/>
          <w:szCs w:val="24"/>
          <w:lang w:eastAsia="en-AU"/>
        </w:rPr>
        <w:t xml:space="preserve">website: </w:t>
      </w:r>
      <w:hyperlink r:id="rId17" w:history="1">
        <w:r w:rsidRPr="00B11FA3">
          <w:rPr>
            <w:rFonts w:ascii="Arial" w:eastAsia="Times New Roman" w:hAnsi="Arial" w:cs="Arial"/>
            <w:color w:val="0070C0"/>
            <w:sz w:val="24"/>
            <w:szCs w:val="24"/>
            <w:u w:val="single"/>
            <w:lang w:eastAsia="en-AU"/>
          </w:rPr>
          <w:t>www.dva.gov.a</w:t>
        </w:r>
        <w:r w:rsidRPr="00B11FA3">
          <w:rPr>
            <w:rFonts w:ascii="Arial" w:eastAsia="Times New Roman" w:hAnsi="Arial" w:cs="Arial"/>
            <w:color w:val="0070C0"/>
            <w:spacing w:val="2"/>
            <w:sz w:val="24"/>
            <w:szCs w:val="24"/>
            <w:u w:val="single"/>
            <w:lang w:eastAsia="en-AU"/>
          </w:rPr>
          <w:t>u</w:t>
        </w:r>
      </w:hyperlink>
      <w:r w:rsidRPr="00B11FA3">
        <w:rPr>
          <w:rFonts w:ascii="Arial" w:eastAsia="Times New Roman" w:hAnsi="Arial" w:cs="Arial"/>
          <w:sz w:val="24"/>
          <w:szCs w:val="24"/>
          <w:lang w:eastAsia="en-AU"/>
        </w:rPr>
        <w:t>)</w:t>
      </w:r>
      <w:r w:rsidRPr="00B11FA3">
        <w:rPr>
          <w:rFonts w:ascii="Arial" w:eastAsia="Times New Roman" w:hAnsi="Arial" w:cs="Arial"/>
          <w:color w:val="000000"/>
          <w:sz w:val="24"/>
          <w:szCs w:val="24"/>
          <w:lang w:eastAsia="en-AU"/>
        </w:rPr>
        <w:t>.</w:t>
      </w:r>
    </w:p>
    <w:p w14:paraId="232063D0" w14:textId="77777777" w:rsidR="00D4501E" w:rsidRPr="00B11FA3" w:rsidRDefault="00D4501E" w:rsidP="00D4501E">
      <w:pPr>
        <w:widowControl w:val="0"/>
        <w:autoSpaceDE w:val="0"/>
        <w:autoSpaceDN w:val="0"/>
        <w:adjustRightInd w:val="0"/>
        <w:spacing w:after="240" w:line="240" w:lineRule="auto"/>
        <w:ind w:right="48"/>
        <w:rPr>
          <w:rFonts w:ascii="Arial" w:eastAsia="Times New Roman" w:hAnsi="Arial" w:cs="Arial"/>
          <w:color w:val="000000"/>
          <w:sz w:val="24"/>
          <w:szCs w:val="24"/>
          <w:lang w:eastAsia="en-AU"/>
        </w:rPr>
        <w:sectPr w:rsidR="00D4501E" w:rsidRPr="00B11FA3" w:rsidSect="00B11FA3">
          <w:pgSz w:w="11920" w:h="16840"/>
          <w:pgMar w:top="1440" w:right="1440" w:bottom="1440" w:left="1440" w:header="0" w:footer="758" w:gutter="0"/>
          <w:cols w:space="720" w:equalWidth="0">
            <w:col w:w="9180"/>
          </w:cols>
          <w:noEndnote/>
        </w:sectPr>
      </w:pPr>
    </w:p>
    <w:p w14:paraId="2CA1F5BC" w14:textId="77777777" w:rsidR="00D4501E" w:rsidRPr="00B11FA3" w:rsidRDefault="00D4501E" w:rsidP="00D4501E">
      <w:pPr>
        <w:spacing w:after="240" w:line="240" w:lineRule="auto"/>
        <w:ind w:right="34"/>
        <w:rPr>
          <w:rFonts w:ascii="Arial" w:eastAsia="Times New Roman" w:hAnsi="Arial" w:cs="Arial"/>
          <w:sz w:val="24"/>
          <w:szCs w:val="24"/>
          <w:lang w:eastAsia="en-AU"/>
        </w:rPr>
      </w:pPr>
    </w:p>
    <w:p w14:paraId="5C5CF899" w14:textId="77777777" w:rsidR="00D4501E" w:rsidRPr="00B11FA3" w:rsidRDefault="00D4501E" w:rsidP="00D4501E">
      <w:pPr>
        <w:spacing w:after="240" w:line="240" w:lineRule="auto"/>
        <w:rPr>
          <w:rFonts w:ascii="Arial" w:eastAsia="Times New Roman" w:hAnsi="Arial" w:cs="Arial"/>
          <w:b/>
          <w:bCs/>
          <w:kern w:val="32"/>
          <w:sz w:val="32"/>
          <w:szCs w:val="32"/>
          <w:lang w:eastAsia="en-AU"/>
        </w:rPr>
      </w:pPr>
      <w:bookmarkStart w:id="67" w:name="_Toc200939759"/>
      <w:bookmarkStart w:id="68" w:name="_Toc200939852"/>
      <w:bookmarkStart w:id="69" w:name="_Toc200939943"/>
      <w:bookmarkStart w:id="70" w:name="_Toc200947289"/>
      <w:bookmarkStart w:id="71" w:name="_Toc200947385"/>
      <w:bookmarkStart w:id="72" w:name="_Toc200947480"/>
      <w:bookmarkStart w:id="73" w:name="_Toc200947574"/>
      <w:bookmarkStart w:id="74" w:name="_Toc200960580"/>
      <w:bookmarkStart w:id="75" w:name="_Toc200960669"/>
      <w:bookmarkStart w:id="76" w:name="_Toc272847897"/>
      <w:bookmarkStart w:id="77" w:name="_Toc312143761"/>
      <w:bookmarkStart w:id="78" w:name="_Toc57896759"/>
      <w:bookmarkEnd w:id="67"/>
      <w:bookmarkEnd w:id="68"/>
      <w:bookmarkEnd w:id="69"/>
      <w:bookmarkEnd w:id="70"/>
      <w:bookmarkEnd w:id="71"/>
      <w:bookmarkEnd w:id="72"/>
      <w:bookmarkEnd w:id="73"/>
      <w:bookmarkEnd w:id="74"/>
      <w:bookmarkEnd w:id="75"/>
      <w:r w:rsidRPr="00B11FA3">
        <w:rPr>
          <w:rFonts w:ascii="Arial" w:eastAsia="Times New Roman" w:hAnsi="Arial" w:cs="Arial"/>
          <w:sz w:val="20"/>
          <w:szCs w:val="20"/>
          <w:lang w:eastAsia="en-AU"/>
        </w:rPr>
        <w:br w:type="page"/>
      </w:r>
    </w:p>
    <w:p w14:paraId="75B9F479" w14:textId="77777777" w:rsidR="00D4501E" w:rsidRPr="00B11FA3" w:rsidRDefault="00D4501E" w:rsidP="00D4501E">
      <w:pPr>
        <w:keepNext/>
        <w:spacing w:after="240" w:line="240" w:lineRule="auto"/>
        <w:ind w:firstLine="27"/>
        <w:outlineLvl w:val="0"/>
        <w:rPr>
          <w:rFonts w:ascii="Arial" w:eastAsia="Times New Roman" w:hAnsi="Arial" w:cs="Arial"/>
          <w:b/>
          <w:bCs/>
          <w:kern w:val="32"/>
          <w:sz w:val="32"/>
          <w:szCs w:val="32"/>
          <w:lang w:eastAsia="en-AU"/>
        </w:rPr>
      </w:pPr>
      <w:bookmarkStart w:id="79" w:name="_Toc74303413"/>
      <w:r w:rsidRPr="00B11FA3">
        <w:rPr>
          <w:rFonts w:ascii="Arial" w:eastAsia="Times New Roman" w:hAnsi="Arial" w:cs="Arial"/>
          <w:b/>
          <w:bCs/>
          <w:kern w:val="32"/>
          <w:sz w:val="32"/>
          <w:szCs w:val="32"/>
          <w:lang w:eastAsia="en-AU"/>
        </w:rPr>
        <w:t>DVA management requirements</w:t>
      </w:r>
      <w:bookmarkEnd w:id="76"/>
      <w:bookmarkEnd w:id="77"/>
      <w:bookmarkEnd w:id="78"/>
      <w:bookmarkEnd w:id="79"/>
    </w:p>
    <w:p w14:paraId="79E4BF90" w14:textId="77777777" w:rsidR="00D4501E" w:rsidRPr="00B11FA3" w:rsidRDefault="00D4501E" w:rsidP="00D4501E">
      <w:pPr>
        <w:keepNext/>
        <w:spacing w:after="240" w:line="240" w:lineRule="auto"/>
        <w:ind w:firstLine="27"/>
        <w:outlineLvl w:val="1"/>
        <w:rPr>
          <w:rFonts w:ascii="Arial" w:eastAsia="Times New Roman" w:hAnsi="Arial" w:cs="Arial"/>
          <w:b/>
          <w:bCs/>
          <w:sz w:val="24"/>
          <w:szCs w:val="24"/>
          <w:lang w:eastAsia="en-AU"/>
        </w:rPr>
      </w:pPr>
      <w:bookmarkStart w:id="80" w:name="_Toc272847898"/>
      <w:bookmarkStart w:id="81" w:name="_Toc312143762"/>
      <w:bookmarkStart w:id="82" w:name="_Toc57896760"/>
      <w:bookmarkStart w:id="83" w:name="_Toc74303414"/>
      <w:r w:rsidRPr="00B11FA3">
        <w:rPr>
          <w:rFonts w:ascii="Arial" w:eastAsia="Times New Roman" w:hAnsi="Arial" w:cs="Arial"/>
          <w:b/>
          <w:bCs/>
          <w:sz w:val="24"/>
          <w:szCs w:val="24"/>
          <w:lang w:eastAsia="en-AU"/>
        </w:rPr>
        <w:t>Eligibility to provide DVA funded treatment</w:t>
      </w:r>
      <w:bookmarkEnd w:id="80"/>
      <w:bookmarkEnd w:id="81"/>
      <w:bookmarkEnd w:id="82"/>
      <w:bookmarkEnd w:id="83"/>
    </w:p>
    <w:p w14:paraId="5795F005"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DVA statutory registration allows GPs who are eligible to claim for treatment services under the Medicare Scheme to be eligible to provide treatment</w:t>
      </w:r>
      <w:r w:rsidRPr="00B11FA3">
        <w:rPr>
          <w:rFonts w:ascii="Arial" w:eastAsia="Times New Roman" w:hAnsi="Arial" w:cs="Arial"/>
          <w:color w:val="000000"/>
          <w:spacing w:val="-11"/>
          <w:sz w:val="24"/>
          <w:szCs w:val="24"/>
          <w:lang w:eastAsia="en-AU"/>
        </w:rPr>
        <w:t xml:space="preserve"> </w:t>
      </w:r>
      <w:r w:rsidRPr="00B11FA3">
        <w:rPr>
          <w:rFonts w:ascii="Arial" w:eastAsia="Times New Roman" w:hAnsi="Arial" w:cs="Arial"/>
          <w:color w:val="000000"/>
          <w:spacing w:val="2"/>
          <w:sz w:val="24"/>
          <w:szCs w:val="24"/>
          <w:lang w:eastAsia="en-AU"/>
        </w:rPr>
        <w:t>s</w:t>
      </w:r>
      <w:r w:rsidRPr="00B11FA3">
        <w:rPr>
          <w:rFonts w:ascii="Arial" w:eastAsia="Times New Roman" w:hAnsi="Arial" w:cs="Arial"/>
          <w:color w:val="000000"/>
          <w:sz w:val="24"/>
          <w:szCs w:val="24"/>
          <w:lang w:eastAsia="en-AU"/>
        </w:rPr>
        <w:t>ervices</w:t>
      </w:r>
      <w:r w:rsidRPr="00B11FA3">
        <w:rPr>
          <w:rFonts w:ascii="Arial" w:eastAsia="Times New Roman" w:hAnsi="Arial" w:cs="Arial"/>
          <w:color w:val="000000"/>
          <w:spacing w:val="-9"/>
          <w:sz w:val="24"/>
          <w:szCs w:val="24"/>
          <w:lang w:eastAsia="en-AU"/>
        </w:rPr>
        <w:t xml:space="preserve"> </w:t>
      </w:r>
      <w:r w:rsidRPr="00B11FA3">
        <w:rPr>
          <w:rFonts w:ascii="Arial" w:eastAsia="Times New Roman" w:hAnsi="Arial" w:cs="Arial"/>
          <w:color w:val="000000"/>
          <w:sz w:val="24"/>
          <w:szCs w:val="24"/>
          <w:lang w:eastAsia="en-AU"/>
        </w:rPr>
        <w:t>to</w:t>
      </w:r>
      <w:r w:rsidRPr="00B11FA3">
        <w:rPr>
          <w:rFonts w:ascii="Arial" w:eastAsia="Times New Roman" w:hAnsi="Arial" w:cs="Arial"/>
          <w:color w:val="000000"/>
          <w:spacing w:val="-2"/>
          <w:sz w:val="24"/>
          <w:szCs w:val="24"/>
          <w:lang w:eastAsia="en-AU"/>
        </w:rPr>
        <w:t xml:space="preserve"> </w:t>
      </w:r>
      <w:r w:rsidRPr="00B11FA3">
        <w:rPr>
          <w:rFonts w:ascii="Arial" w:eastAsia="Times New Roman" w:hAnsi="Arial" w:cs="Arial"/>
          <w:color w:val="000000"/>
          <w:sz w:val="24"/>
          <w:szCs w:val="24"/>
          <w:lang w:eastAsia="en-AU"/>
        </w:rPr>
        <w:t>e</w:t>
      </w:r>
      <w:r w:rsidRPr="00B11FA3">
        <w:rPr>
          <w:rFonts w:ascii="Arial" w:eastAsia="Times New Roman" w:hAnsi="Arial" w:cs="Arial"/>
          <w:color w:val="000000"/>
          <w:spacing w:val="2"/>
          <w:sz w:val="24"/>
          <w:szCs w:val="24"/>
          <w:lang w:eastAsia="en-AU"/>
        </w:rPr>
        <w:t>n</w:t>
      </w:r>
      <w:r w:rsidRPr="00B11FA3">
        <w:rPr>
          <w:rFonts w:ascii="Arial" w:eastAsia="Times New Roman" w:hAnsi="Arial" w:cs="Arial"/>
          <w:color w:val="000000"/>
          <w:sz w:val="24"/>
          <w:szCs w:val="24"/>
          <w:lang w:eastAsia="en-AU"/>
        </w:rPr>
        <w:t>titled</w:t>
      </w:r>
      <w:r w:rsidRPr="00B11FA3">
        <w:rPr>
          <w:rFonts w:ascii="Arial" w:eastAsia="Times New Roman" w:hAnsi="Arial" w:cs="Arial"/>
          <w:color w:val="000000"/>
          <w:spacing w:val="-8"/>
          <w:sz w:val="24"/>
          <w:szCs w:val="24"/>
          <w:lang w:eastAsia="en-AU"/>
        </w:rPr>
        <w:t xml:space="preserve"> </w:t>
      </w:r>
      <w:r w:rsidRPr="00B11FA3">
        <w:rPr>
          <w:rFonts w:ascii="Arial" w:eastAsia="Times New Roman" w:hAnsi="Arial" w:cs="Arial"/>
          <w:color w:val="000000"/>
          <w:sz w:val="24"/>
          <w:szCs w:val="24"/>
          <w:lang w:eastAsia="en-AU"/>
        </w:rPr>
        <w:t>persons</w:t>
      </w:r>
      <w:r w:rsidRPr="00B11FA3">
        <w:rPr>
          <w:rFonts w:ascii="Arial" w:eastAsia="Times New Roman" w:hAnsi="Arial" w:cs="Arial"/>
          <w:color w:val="000000"/>
          <w:spacing w:val="-9"/>
          <w:sz w:val="24"/>
          <w:szCs w:val="24"/>
          <w:lang w:eastAsia="en-AU"/>
        </w:rPr>
        <w:t xml:space="preserve"> </w:t>
      </w:r>
      <w:r w:rsidRPr="00B11FA3">
        <w:rPr>
          <w:rFonts w:ascii="Arial" w:eastAsia="Times New Roman" w:hAnsi="Arial" w:cs="Arial"/>
          <w:color w:val="000000"/>
          <w:sz w:val="24"/>
          <w:szCs w:val="24"/>
          <w:lang w:eastAsia="en-AU"/>
        </w:rPr>
        <w:t>under</w:t>
      </w:r>
      <w:r w:rsidRPr="00B11FA3">
        <w:rPr>
          <w:rFonts w:ascii="Arial" w:eastAsia="Times New Roman" w:hAnsi="Arial" w:cs="Arial"/>
          <w:color w:val="000000"/>
          <w:spacing w:val="-6"/>
          <w:sz w:val="24"/>
          <w:szCs w:val="24"/>
          <w:lang w:eastAsia="en-AU"/>
        </w:rPr>
        <w:t xml:space="preserve"> </w:t>
      </w:r>
      <w:r w:rsidRPr="00B11FA3">
        <w:rPr>
          <w:rFonts w:ascii="Arial" w:eastAsia="Times New Roman" w:hAnsi="Arial" w:cs="Arial"/>
          <w:color w:val="000000"/>
          <w:sz w:val="24"/>
          <w:szCs w:val="24"/>
          <w:lang w:eastAsia="en-AU"/>
        </w:rPr>
        <w:t>DVA’s</w:t>
      </w:r>
      <w:r w:rsidRPr="00B11FA3">
        <w:rPr>
          <w:rFonts w:ascii="Arial" w:eastAsia="Times New Roman" w:hAnsi="Arial" w:cs="Arial"/>
          <w:color w:val="000000"/>
          <w:spacing w:val="-8"/>
          <w:sz w:val="24"/>
          <w:szCs w:val="24"/>
          <w:lang w:eastAsia="en-AU"/>
        </w:rPr>
        <w:t xml:space="preserve"> </w:t>
      </w:r>
      <w:r w:rsidRPr="00B11FA3">
        <w:rPr>
          <w:rFonts w:ascii="Arial" w:eastAsia="Times New Roman" w:hAnsi="Arial" w:cs="Arial"/>
          <w:color w:val="000000"/>
          <w:sz w:val="24"/>
          <w:szCs w:val="24"/>
          <w:lang w:eastAsia="en-AU"/>
        </w:rPr>
        <w:t>s</w:t>
      </w:r>
      <w:r w:rsidRPr="00B11FA3">
        <w:rPr>
          <w:rFonts w:ascii="Arial" w:eastAsia="Times New Roman" w:hAnsi="Arial" w:cs="Arial"/>
          <w:color w:val="000000"/>
          <w:spacing w:val="2"/>
          <w:sz w:val="24"/>
          <w:szCs w:val="24"/>
          <w:lang w:eastAsia="en-AU"/>
        </w:rPr>
        <w:t>t</w:t>
      </w:r>
      <w:r w:rsidRPr="00B11FA3">
        <w:rPr>
          <w:rFonts w:ascii="Arial" w:eastAsia="Times New Roman" w:hAnsi="Arial" w:cs="Arial"/>
          <w:color w:val="000000"/>
          <w:sz w:val="24"/>
          <w:szCs w:val="24"/>
          <w:lang w:eastAsia="en-AU"/>
        </w:rPr>
        <w:t>atutory provisions</w:t>
      </w:r>
      <w:r w:rsidRPr="00B11FA3">
        <w:rPr>
          <w:rFonts w:ascii="Arial" w:eastAsia="Times New Roman" w:hAnsi="Arial" w:cs="Arial"/>
          <w:color w:val="000000"/>
          <w:spacing w:val="-12"/>
          <w:sz w:val="24"/>
          <w:szCs w:val="24"/>
          <w:lang w:eastAsia="en-AU"/>
        </w:rPr>
        <w:t xml:space="preserve"> </w:t>
      </w:r>
      <w:r w:rsidRPr="00B11FA3">
        <w:rPr>
          <w:rFonts w:ascii="Arial" w:eastAsia="Times New Roman" w:hAnsi="Arial" w:cs="Arial"/>
          <w:color w:val="000000"/>
          <w:sz w:val="24"/>
          <w:szCs w:val="24"/>
          <w:lang w:eastAsia="en-AU"/>
        </w:rPr>
        <w:t>without</w:t>
      </w:r>
      <w:r w:rsidRPr="00B11FA3">
        <w:rPr>
          <w:rFonts w:ascii="Arial" w:eastAsia="Times New Roman" w:hAnsi="Arial" w:cs="Arial"/>
          <w:color w:val="000000"/>
          <w:spacing w:val="-9"/>
          <w:sz w:val="24"/>
          <w:szCs w:val="24"/>
          <w:lang w:eastAsia="en-AU"/>
        </w:rPr>
        <w:t xml:space="preserve"> </w:t>
      </w:r>
      <w:r w:rsidRPr="00B11FA3">
        <w:rPr>
          <w:rFonts w:ascii="Arial" w:eastAsia="Times New Roman" w:hAnsi="Arial" w:cs="Arial"/>
          <w:color w:val="000000"/>
          <w:sz w:val="24"/>
          <w:szCs w:val="24"/>
          <w:lang w:eastAsia="en-AU"/>
        </w:rPr>
        <w:t>having</w:t>
      </w:r>
      <w:r w:rsidRPr="00B11FA3">
        <w:rPr>
          <w:rFonts w:ascii="Arial" w:eastAsia="Times New Roman" w:hAnsi="Arial" w:cs="Arial"/>
          <w:color w:val="000000"/>
          <w:spacing w:val="-8"/>
          <w:sz w:val="24"/>
          <w:szCs w:val="24"/>
          <w:lang w:eastAsia="en-AU"/>
        </w:rPr>
        <w:t xml:space="preserve"> </w:t>
      </w:r>
      <w:r w:rsidRPr="00B11FA3">
        <w:rPr>
          <w:rFonts w:ascii="Arial" w:eastAsia="Times New Roman" w:hAnsi="Arial" w:cs="Arial"/>
          <w:color w:val="000000"/>
          <w:sz w:val="24"/>
          <w:szCs w:val="24"/>
          <w:lang w:eastAsia="en-AU"/>
        </w:rPr>
        <w:t>to</w:t>
      </w:r>
      <w:r w:rsidRPr="00B11FA3">
        <w:rPr>
          <w:rFonts w:ascii="Arial" w:eastAsia="Times New Roman" w:hAnsi="Arial" w:cs="Arial"/>
          <w:color w:val="000000"/>
          <w:spacing w:val="-2"/>
          <w:sz w:val="24"/>
          <w:szCs w:val="24"/>
          <w:lang w:eastAsia="en-AU"/>
        </w:rPr>
        <w:t xml:space="preserve"> </w:t>
      </w:r>
      <w:r w:rsidRPr="00B11FA3">
        <w:rPr>
          <w:rFonts w:ascii="Arial" w:eastAsia="Times New Roman" w:hAnsi="Arial" w:cs="Arial"/>
          <w:color w:val="000000"/>
          <w:sz w:val="24"/>
          <w:szCs w:val="24"/>
          <w:lang w:eastAsia="en-AU"/>
        </w:rPr>
        <w:t>enter</w:t>
      </w:r>
      <w:r w:rsidRPr="00B11FA3">
        <w:rPr>
          <w:rFonts w:ascii="Arial" w:eastAsia="Times New Roman" w:hAnsi="Arial" w:cs="Arial"/>
          <w:color w:val="000000"/>
          <w:spacing w:val="-6"/>
          <w:sz w:val="24"/>
          <w:szCs w:val="24"/>
          <w:lang w:eastAsia="en-AU"/>
        </w:rPr>
        <w:t xml:space="preserve"> </w:t>
      </w:r>
      <w:r w:rsidRPr="00B11FA3">
        <w:rPr>
          <w:rFonts w:ascii="Arial" w:eastAsia="Times New Roman" w:hAnsi="Arial" w:cs="Arial"/>
          <w:color w:val="000000"/>
          <w:sz w:val="24"/>
          <w:szCs w:val="24"/>
          <w:lang w:eastAsia="en-AU"/>
        </w:rPr>
        <w:t>i</w:t>
      </w:r>
      <w:r w:rsidRPr="00B11FA3">
        <w:rPr>
          <w:rFonts w:ascii="Arial" w:eastAsia="Times New Roman" w:hAnsi="Arial" w:cs="Arial"/>
          <w:color w:val="000000"/>
          <w:spacing w:val="1"/>
          <w:sz w:val="24"/>
          <w:szCs w:val="24"/>
          <w:lang w:eastAsia="en-AU"/>
        </w:rPr>
        <w:t>n</w:t>
      </w:r>
      <w:r w:rsidRPr="00B11FA3">
        <w:rPr>
          <w:rFonts w:ascii="Arial" w:eastAsia="Times New Roman" w:hAnsi="Arial" w:cs="Arial"/>
          <w:color w:val="000000"/>
          <w:sz w:val="24"/>
          <w:szCs w:val="24"/>
          <w:lang w:eastAsia="en-AU"/>
        </w:rPr>
        <w:t>to</w:t>
      </w:r>
      <w:r w:rsidRPr="00B11FA3">
        <w:rPr>
          <w:rFonts w:ascii="Arial" w:eastAsia="Times New Roman" w:hAnsi="Arial" w:cs="Arial"/>
          <w:color w:val="000000"/>
          <w:spacing w:val="-4"/>
          <w:sz w:val="24"/>
          <w:szCs w:val="24"/>
          <w:lang w:eastAsia="en-AU"/>
        </w:rPr>
        <w:t xml:space="preserve"> </w:t>
      </w:r>
      <w:r w:rsidRPr="00B11FA3">
        <w:rPr>
          <w:rFonts w:ascii="Arial" w:eastAsia="Times New Roman" w:hAnsi="Arial" w:cs="Arial"/>
          <w:color w:val="000000"/>
          <w:sz w:val="24"/>
          <w:szCs w:val="24"/>
          <w:lang w:eastAsia="en-AU"/>
        </w:rPr>
        <w:t>a</w:t>
      </w:r>
      <w:r w:rsidRPr="00B11FA3">
        <w:rPr>
          <w:rFonts w:ascii="Arial" w:eastAsia="Times New Roman" w:hAnsi="Arial" w:cs="Arial"/>
          <w:color w:val="000000"/>
          <w:spacing w:val="-1"/>
          <w:sz w:val="24"/>
          <w:szCs w:val="24"/>
          <w:lang w:eastAsia="en-AU"/>
        </w:rPr>
        <w:t xml:space="preserve"> </w:t>
      </w:r>
      <w:r w:rsidRPr="00B11FA3">
        <w:rPr>
          <w:rFonts w:ascii="Arial" w:eastAsia="Times New Roman" w:hAnsi="Arial" w:cs="Arial"/>
          <w:color w:val="000000"/>
          <w:sz w:val="24"/>
          <w:szCs w:val="24"/>
          <w:lang w:eastAsia="en-AU"/>
        </w:rPr>
        <w:t>contract</w:t>
      </w:r>
      <w:r w:rsidRPr="00B11FA3">
        <w:rPr>
          <w:rFonts w:ascii="Arial" w:eastAsia="Times New Roman" w:hAnsi="Arial" w:cs="Arial"/>
          <w:color w:val="000000"/>
          <w:spacing w:val="-9"/>
          <w:sz w:val="24"/>
          <w:szCs w:val="24"/>
          <w:lang w:eastAsia="en-AU"/>
        </w:rPr>
        <w:t xml:space="preserve"> </w:t>
      </w:r>
      <w:r w:rsidRPr="00B11FA3">
        <w:rPr>
          <w:rFonts w:ascii="Arial" w:eastAsia="Times New Roman" w:hAnsi="Arial" w:cs="Arial"/>
          <w:color w:val="000000"/>
          <w:sz w:val="24"/>
          <w:szCs w:val="24"/>
          <w:lang w:eastAsia="en-AU"/>
        </w:rPr>
        <w:t>with</w:t>
      </w:r>
      <w:r w:rsidRPr="00B11FA3">
        <w:rPr>
          <w:rFonts w:ascii="Arial" w:eastAsia="Times New Roman" w:hAnsi="Arial" w:cs="Arial"/>
          <w:color w:val="000000"/>
          <w:spacing w:val="-5"/>
          <w:sz w:val="24"/>
          <w:szCs w:val="24"/>
          <w:lang w:eastAsia="en-AU"/>
        </w:rPr>
        <w:t xml:space="preserve"> </w:t>
      </w:r>
      <w:r w:rsidRPr="00B11FA3">
        <w:rPr>
          <w:rFonts w:ascii="Arial" w:eastAsia="Times New Roman" w:hAnsi="Arial" w:cs="Arial"/>
          <w:color w:val="000000"/>
          <w:sz w:val="24"/>
          <w:szCs w:val="24"/>
          <w:lang w:eastAsia="en-AU"/>
        </w:rPr>
        <w:t>DVA.</w:t>
      </w:r>
      <w:r>
        <w:rPr>
          <w:rFonts w:ascii="Arial" w:eastAsia="Times New Roman" w:hAnsi="Arial" w:cs="Arial"/>
          <w:color w:val="000000"/>
          <w:spacing w:val="63"/>
          <w:sz w:val="24"/>
          <w:szCs w:val="24"/>
          <w:lang w:eastAsia="en-AU"/>
        </w:rPr>
        <w:t xml:space="preserve"> </w:t>
      </w:r>
      <w:r w:rsidRPr="00B11FA3">
        <w:rPr>
          <w:rFonts w:ascii="Arial" w:eastAsia="Times New Roman" w:hAnsi="Arial" w:cs="Arial"/>
          <w:color w:val="000000"/>
          <w:sz w:val="24"/>
          <w:szCs w:val="24"/>
          <w:lang w:eastAsia="en-AU"/>
        </w:rPr>
        <w:t>These prov</w:t>
      </w:r>
      <w:r w:rsidRPr="00B11FA3">
        <w:rPr>
          <w:rFonts w:ascii="Arial" w:eastAsia="Times New Roman" w:hAnsi="Arial" w:cs="Arial"/>
          <w:color w:val="000000"/>
          <w:spacing w:val="-1"/>
          <w:sz w:val="24"/>
          <w:szCs w:val="24"/>
          <w:lang w:eastAsia="en-AU"/>
        </w:rPr>
        <w:t>i</w:t>
      </w:r>
      <w:r w:rsidRPr="00B11FA3">
        <w:rPr>
          <w:rFonts w:ascii="Arial" w:eastAsia="Times New Roman" w:hAnsi="Arial" w:cs="Arial"/>
          <w:color w:val="000000"/>
          <w:sz w:val="24"/>
          <w:szCs w:val="24"/>
          <w:lang w:eastAsia="en-AU"/>
        </w:rPr>
        <w:t>sions</w:t>
      </w:r>
      <w:r w:rsidRPr="00B11FA3">
        <w:rPr>
          <w:rFonts w:ascii="Arial" w:eastAsia="Times New Roman" w:hAnsi="Arial" w:cs="Arial"/>
          <w:color w:val="000000"/>
          <w:spacing w:val="-12"/>
          <w:sz w:val="24"/>
          <w:szCs w:val="24"/>
          <w:lang w:eastAsia="en-AU"/>
        </w:rPr>
        <w:t xml:space="preserve"> </w:t>
      </w:r>
      <w:r w:rsidRPr="00B11FA3">
        <w:rPr>
          <w:rFonts w:ascii="Arial" w:eastAsia="Times New Roman" w:hAnsi="Arial" w:cs="Arial"/>
          <w:color w:val="000000"/>
          <w:sz w:val="24"/>
          <w:szCs w:val="24"/>
          <w:lang w:eastAsia="en-AU"/>
        </w:rPr>
        <w:t>for</w:t>
      </w:r>
      <w:r w:rsidRPr="00B11FA3">
        <w:rPr>
          <w:rFonts w:ascii="Arial" w:eastAsia="Times New Roman" w:hAnsi="Arial" w:cs="Arial"/>
          <w:color w:val="000000"/>
          <w:spacing w:val="-3"/>
          <w:sz w:val="24"/>
          <w:szCs w:val="24"/>
          <w:lang w:eastAsia="en-AU"/>
        </w:rPr>
        <w:t xml:space="preserve"> </w:t>
      </w:r>
      <w:r w:rsidRPr="00B11FA3">
        <w:rPr>
          <w:rFonts w:ascii="Arial" w:eastAsia="Times New Roman" w:hAnsi="Arial" w:cs="Arial"/>
          <w:color w:val="000000"/>
          <w:sz w:val="24"/>
          <w:szCs w:val="24"/>
          <w:lang w:eastAsia="en-AU"/>
        </w:rPr>
        <w:t>statutory</w:t>
      </w:r>
      <w:r w:rsidRPr="00B11FA3">
        <w:rPr>
          <w:rFonts w:ascii="Arial" w:eastAsia="Times New Roman" w:hAnsi="Arial" w:cs="Arial"/>
          <w:color w:val="000000"/>
          <w:spacing w:val="-10"/>
          <w:sz w:val="24"/>
          <w:szCs w:val="24"/>
          <w:lang w:eastAsia="en-AU"/>
        </w:rPr>
        <w:t xml:space="preserve"> </w:t>
      </w:r>
      <w:r w:rsidRPr="00B11FA3">
        <w:rPr>
          <w:rFonts w:ascii="Arial" w:eastAsia="Times New Roman" w:hAnsi="Arial" w:cs="Arial"/>
          <w:color w:val="000000"/>
          <w:sz w:val="24"/>
          <w:szCs w:val="24"/>
          <w:lang w:eastAsia="en-AU"/>
        </w:rPr>
        <w:t>registra</w:t>
      </w:r>
      <w:r w:rsidRPr="00B11FA3">
        <w:rPr>
          <w:rFonts w:ascii="Arial" w:eastAsia="Times New Roman" w:hAnsi="Arial" w:cs="Arial"/>
          <w:color w:val="000000"/>
          <w:spacing w:val="-1"/>
          <w:sz w:val="24"/>
          <w:szCs w:val="24"/>
          <w:lang w:eastAsia="en-AU"/>
        </w:rPr>
        <w:t>t</w:t>
      </w:r>
      <w:r w:rsidRPr="00B11FA3">
        <w:rPr>
          <w:rFonts w:ascii="Arial" w:eastAsia="Times New Roman" w:hAnsi="Arial" w:cs="Arial"/>
          <w:color w:val="000000"/>
          <w:sz w:val="24"/>
          <w:szCs w:val="24"/>
          <w:lang w:eastAsia="en-AU"/>
        </w:rPr>
        <w:t>ion</w:t>
      </w:r>
      <w:r w:rsidRPr="00B11FA3">
        <w:rPr>
          <w:rFonts w:ascii="Arial" w:eastAsia="Times New Roman" w:hAnsi="Arial" w:cs="Arial"/>
          <w:color w:val="000000"/>
          <w:spacing w:val="-13"/>
          <w:sz w:val="24"/>
          <w:szCs w:val="24"/>
          <w:lang w:eastAsia="en-AU"/>
        </w:rPr>
        <w:t xml:space="preserve"> </w:t>
      </w:r>
      <w:r w:rsidRPr="00B11FA3">
        <w:rPr>
          <w:rFonts w:ascii="Arial" w:eastAsia="Times New Roman" w:hAnsi="Arial" w:cs="Arial"/>
          <w:color w:val="000000"/>
          <w:sz w:val="24"/>
          <w:szCs w:val="24"/>
          <w:lang w:eastAsia="en-AU"/>
        </w:rPr>
        <w:t xml:space="preserve">are covered by the relevant </w:t>
      </w:r>
      <w:r w:rsidR="00FE200C">
        <w:rPr>
          <w:rFonts w:ascii="Arial" w:eastAsia="Times New Roman" w:hAnsi="Arial" w:cs="Arial"/>
          <w:color w:val="000000"/>
          <w:sz w:val="24"/>
          <w:szCs w:val="24"/>
          <w:lang w:eastAsia="en-AU"/>
        </w:rPr>
        <w:t>sections of the</w:t>
      </w:r>
      <w:r w:rsidR="00622D87">
        <w:rPr>
          <w:rFonts w:ascii="Arial" w:eastAsia="Times New Roman" w:hAnsi="Arial" w:cs="Arial"/>
          <w:color w:val="000000"/>
          <w:sz w:val="24"/>
          <w:szCs w:val="24"/>
          <w:lang w:eastAsia="en-AU"/>
        </w:rPr>
        <w:t xml:space="preserve"> </w:t>
      </w:r>
      <w:r w:rsidRPr="00C61BCC">
        <w:rPr>
          <w:rFonts w:ascii="Arial" w:eastAsia="Times New Roman" w:hAnsi="Arial" w:cs="Arial"/>
          <w:i/>
          <w:color w:val="000000"/>
          <w:sz w:val="24"/>
          <w:szCs w:val="24"/>
          <w:lang w:eastAsia="en-AU"/>
        </w:rPr>
        <w:t>Treatment Principles</w:t>
      </w:r>
      <w:r w:rsidRPr="00B11FA3">
        <w:rPr>
          <w:rFonts w:ascii="Arial" w:eastAsia="Times New Roman" w:hAnsi="Arial" w:cs="Arial"/>
          <w:color w:val="000000"/>
          <w:sz w:val="24"/>
          <w:szCs w:val="24"/>
          <w:lang w:eastAsia="en-AU"/>
        </w:rPr>
        <w:t>. To apply for a Medicare provider number or amend details please contact Medicare (see the contact list</w:t>
      </w:r>
      <w:r w:rsidR="00FE200C">
        <w:rPr>
          <w:rFonts w:ascii="Arial" w:eastAsia="Times New Roman" w:hAnsi="Arial" w:cs="Arial"/>
          <w:color w:val="000000"/>
          <w:sz w:val="24"/>
          <w:szCs w:val="24"/>
          <w:lang w:eastAsia="en-AU"/>
        </w:rPr>
        <w:t xml:space="preserve"> at the back of these Notes</w:t>
      </w:r>
      <w:r w:rsidRPr="00B11FA3">
        <w:rPr>
          <w:rFonts w:ascii="Arial" w:eastAsia="Times New Roman" w:hAnsi="Arial" w:cs="Arial"/>
          <w:color w:val="000000"/>
          <w:sz w:val="24"/>
          <w:szCs w:val="24"/>
          <w:lang w:eastAsia="en-AU"/>
        </w:rPr>
        <w:t xml:space="preserve"> for details).</w:t>
      </w:r>
    </w:p>
    <w:p w14:paraId="2E25E1A2"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To be eligible to provide treatment to entitled persons under the DVA health care scheme, the GP must be a registered provider with Medicare at the time the service is provided and a Medicare benefit must be claimable for the service.</w:t>
      </w:r>
    </w:p>
    <w:p w14:paraId="7E4DDA51"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In addition, </w:t>
      </w:r>
      <w:r w:rsidR="00700DF3">
        <w:rPr>
          <w:rFonts w:ascii="Arial" w:eastAsia="Times New Roman" w:hAnsi="Arial" w:cs="Arial"/>
          <w:color w:val="000000"/>
          <w:sz w:val="24"/>
          <w:szCs w:val="24"/>
          <w:lang w:eastAsia="en-AU"/>
        </w:rPr>
        <w:t xml:space="preserve">one of </w:t>
      </w:r>
      <w:r w:rsidRPr="00B11FA3">
        <w:rPr>
          <w:rFonts w:ascii="Arial" w:eastAsia="Times New Roman" w:hAnsi="Arial" w:cs="Arial"/>
          <w:color w:val="000000"/>
          <w:sz w:val="24"/>
          <w:szCs w:val="24"/>
          <w:lang w:eastAsia="en-AU"/>
        </w:rPr>
        <w:t>the following conditions must be met to provide DVA funded treatment:</w:t>
      </w:r>
    </w:p>
    <w:p w14:paraId="0BBD46CC" w14:textId="77777777" w:rsidR="00D4501E" w:rsidRPr="00B11FA3" w:rsidRDefault="00D4501E" w:rsidP="00D4501E">
      <w:pPr>
        <w:widowControl w:val="0"/>
        <w:autoSpaceDE w:val="0"/>
        <w:autoSpaceDN w:val="0"/>
        <w:adjustRightInd w:val="0"/>
        <w:spacing w:after="240" w:line="240" w:lineRule="auto"/>
        <w:ind w:left="993" w:right="552" w:hanging="426"/>
        <w:rPr>
          <w:rFonts w:ascii="Arial" w:eastAsia="Times New Roman" w:hAnsi="Arial" w:cs="Arial"/>
          <w:color w:val="FF0000"/>
          <w:sz w:val="24"/>
          <w:szCs w:val="24"/>
          <w:lang w:eastAsia="en-AU"/>
        </w:rPr>
      </w:pPr>
      <w:r w:rsidRPr="00B11FA3">
        <w:rPr>
          <w:rFonts w:ascii="Arial" w:eastAsia="Times New Roman" w:hAnsi="Arial" w:cs="Arial"/>
          <w:color w:val="000000"/>
          <w:spacing w:val="-1"/>
          <w:sz w:val="24"/>
          <w:szCs w:val="24"/>
          <w:lang w:eastAsia="en-AU"/>
        </w:rPr>
        <w:t>a</w:t>
      </w:r>
      <w:r w:rsidRPr="00B11FA3">
        <w:rPr>
          <w:rFonts w:ascii="Arial" w:eastAsia="Times New Roman" w:hAnsi="Arial" w:cs="Arial"/>
          <w:color w:val="000000"/>
          <w:sz w:val="24"/>
          <w:szCs w:val="24"/>
          <w:lang w:eastAsia="en-AU"/>
        </w:rPr>
        <w:t>)</w:t>
      </w:r>
      <w:r w:rsidRPr="00B11FA3">
        <w:rPr>
          <w:rFonts w:ascii="Arial" w:eastAsia="Times New Roman" w:hAnsi="Arial" w:cs="Arial"/>
          <w:color w:val="000000"/>
          <w:sz w:val="24"/>
          <w:szCs w:val="24"/>
          <w:lang w:eastAsia="en-AU"/>
        </w:rPr>
        <w:tab/>
      </w:r>
      <w:proofErr w:type="gramStart"/>
      <w:r w:rsidR="00847D4C">
        <w:rPr>
          <w:rFonts w:ascii="Arial" w:eastAsia="Times New Roman" w:hAnsi="Arial" w:cs="Arial"/>
          <w:color w:val="000000"/>
          <w:sz w:val="24"/>
          <w:szCs w:val="24"/>
          <w:lang w:eastAsia="en-AU"/>
        </w:rPr>
        <w:t>if</w:t>
      </w:r>
      <w:proofErr w:type="gramEnd"/>
      <w:r w:rsidRPr="00B11FA3">
        <w:rPr>
          <w:rFonts w:ascii="Arial" w:eastAsia="Times New Roman" w:hAnsi="Arial" w:cs="Arial"/>
          <w:color w:val="000000"/>
          <w:spacing w:val="-7"/>
          <w:sz w:val="24"/>
          <w:szCs w:val="24"/>
          <w:lang w:eastAsia="en-AU"/>
        </w:rPr>
        <w:t xml:space="preserve"> </w:t>
      </w:r>
      <w:r w:rsidRPr="00B11FA3">
        <w:rPr>
          <w:rFonts w:ascii="Arial" w:eastAsia="Times New Roman" w:hAnsi="Arial" w:cs="Arial"/>
          <w:sz w:val="24"/>
          <w:szCs w:val="24"/>
          <w:lang w:eastAsia="en-AU"/>
        </w:rPr>
        <w:t>the</w:t>
      </w:r>
      <w:r w:rsidRPr="00B11FA3">
        <w:rPr>
          <w:rFonts w:ascii="Arial" w:eastAsia="Times New Roman" w:hAnsi="Arial" w:cs="Arial"/>
          <w:spacing w:val="-3"/>
          <w:sz w:val="24"/>
          <w:szCs w:val="24"/>
          <w:lang w:eastAsia="en-AU"/>
        </w:rPr>
        <w:t xml:space="preserve"> </w:t>
      </w:r>
      <w:r w:rsidRPr="00B11FA3">
        <w:rPr>
          <w:rFonts w:ascii="Arial" w:eastAsia="Times New Roman" w:hAnsi="Arial" w:cs="Arial"/>
          <w:sz w:val="24"/>
          <w:szCs w:val="24"/>
          <w:lang w:eastAsia="en-AU"/>
        </w:rPr>
        <w:t>GP</w:t>
      </w:r>
      <w:r w:rsidRPr="00B11FA3">
        <w:rPr>
          <w:rFonts w:ascii="Arial" w:eastAsia="Times New Roman" w:hAnsi="Arial" w:cs="Arial"/>
          <w:spacing w:val="-6"/>
          <w:sz w:val="24"/>
          <w:szCs w:val="24"/>
          <w:lang w:eastAsia="en-AU"/>
        </w:rPr>
        <w:t xml:space="preserve"> </w:t>
      </w:r>
      <w:r w:rsidRPr="00B11FA3">
        <w:rPr>
          <w:rFonts w:ascii="Arial" w:eastAsia="Times New Roman" w:hAnsi="Arial" w:cs="Arial"/>
          <w:sz w:val="24"/>
          <w:szCs w:val="24"/>
          <w:lang w:eastAsia="en-AU"/>
        </w:rPr>
        <w:t>is</w:t>
      </w:r>
      <w:r w:rsidRPr="00B11FA3">
        <w:rPr>
          <w:rFonts w:ascii="Arial" w:eastAsia="Times New Roman" w:hAnsi="Arial" w:cs="Arial"/>
          <w:spacing w:val="-2"/>
          <w:sz w:val="24"/>
          <w:szCs w:val="24"/>
          <w:lang w:eastAsia="en-AU"/>
        </w:rPr>
        <w:t xml:space="preserve"> </w:t>
      </w:r>
      <w:r w:rsidRPr="00B11FA3">
        <w:rPr>
          <w:rFonts w:ascii="Arial" w:eastAsia="Times New Roman" w:hAnsi="Arial" w:cs="Arial"/>
          <w:sz w:val="24"/>
          <w:szCs w:val="24"/>
          <w:lang w:eastAsia="en-AU"/>
        </w:rPr>
        <w:t>practising</w:t>
      </w:r>
      <w:r w:rsidRPr="00B11FA3">
        <w:rPr>
          <w:rFonts w:ascii="Arial" w:eastAsia="Times New Roman" w:hAnsi="Arial" w:cs="Arial"/>
          <w:spacing w:val="-11"/>
          <w:sz w:val="24"/>
          <w:szCs w:val="24"/>
          <w:lang w:eastAsia="en-AU"/>
        </w:rPr>
        <w:t xml:space="preserve"> </w:t>
      </w:r>
      <w:r w:rsidRPr="00B11FA3">
        <w:rPr>
          <w:rFonts w:ascii="Arial" w:eastAsia="Times New Roman" w:hAnsi="Arial" w:cs="Arial"/>
          <w:sz w:val="24"/>
          <w:szCs w:val="24"/>
          <w:lang w:eastAsia="en-AU"/>
        </w:rPr>
        <w:t>in</w:t>
      </w:r>
      <w:r w:rsidRPr="00B11FA3">
        <w:rPr>
          <w:rFonts w:ascii="Arial" w:eastAsia="Times New Roman" w:hAnsi="Arial" w:cs="Arial"/>
          <w:spacing w:val="-2"/>
          <w:sz w:val="24"/>
          <w:szCs w:val="24"/>
          <w:lang w:eastAsia="en-AU"/>
        </w:rPr>
        <w:t xml:space="preserve"> </w:t>
      </w:r>
      <w:r w:rsidRPr="00B11FA3">
        <w:rPr>
          <w:rFonts w:ascii="Arial" w:eastAsia="Times New Roman" w:hAnsi="Arial" w:cs="Arial"/>
          <w:sz w:val="24"/>
          <w:szCs w:val="24"/>
          <w:lang w:eastAsia="en-AU"/>
        </w:rPr>
        <w:t>a</w:t>
      </w:r>
      <w:r w:rsidRPr="00B11FA3">
        <w:rPr>
          <w:rFonts w:ascii="Arial" w:eastAsia="Times New Roman" w:hAnsi="Arial" w:cs="Arial"/>
          <w:spacing w:val="-1"/>
          <w:sz w:val="24"/>
          <w:szCs w:val="24"/>
          <w:lang w:eastAsia="en-AU"/>
        </w:rPr>
        <w:t xml:space="preserve"> </w:t>
      </w:r>
      <w:r w:rsidRPr="00B11FA3">
        <w:rPr>
          <w:rFonts w:ascii="Arial" w:eastAsia="Times New Roman" w:hAnsi="Arial" w:cs="Arial"/>
          <w:sz w:val="24"/>
          <w:szCs w:val="24"/>
          <w:lang w:eastAsia="en-AU"/>
        </w:rPr>
        <w:t>Sta</w:t>
      </w:r>
      <w:r w:rsidRPr="00B11FA3">
        <w:rPr>
          <w:rFonts w:ascii="Arial" w:eastAsia="Times New Roman" w:hAnsi="Arial" w:cs="Arial"/>
          <w:spacing w:val="1"/>
          <w:sz w:val="24"/>
          <w:szCs w:val="24"/>
          <w:lang w:eastAsia="en-AU"/>
        </w:rPr>
        <w:t>t</w:t>
      </w:r>
      <w:r w:rsidRPr="00B11FA3">
        <w:rPr>
          <w:rFonts w:ascii="Arial" w:eastAsia="Times New Roman" w:hAnsi="Arial" w:cs="Arial"/>
          <w:sz w:val="24"/>
          <w:szCs w:val="24"/>
          <w:lang w:eastAsia="en-AU"/>
        </w:rPr>
        <w:t>e</w:t>
      </w:r>
      <w:r w:rsidRPr="00B11FA3">
        <w:rPr>
          <w:rFonts w:ascii="Arial" w:eastAsia="Times New Roman" w:hAnsi="Arial" w:cs="Arial"/>
          <w:spacing w:val="-6"/>
          <w:sz w:val="24"/>
          <w:szCs w:val="24"/>
          <w:lang w:eastAsia="en-AU"/>
        </w:rPr>
        <w:t xml:space="preserve"> </w:t>
      </w:r>
      <w:r w:rsidRPr="00B11FA3">
        <w:rPr>
          <w:rFonts w:ascii="Arial" w:eastAsia="Times New Roman" w:hAnsi="Arial" w:cs="Arial"/>
          <w:sz w:val="24"/>
          <w:szCs w:val="24"/>
          <w:lang w:eastAsia="en-AU"/>
        </w:rPr>
        <w:t>or</w:t>
      </w:r>
      <w:r w:rsidRPr="00B11FA3">
        <w:rPr>
          <w:rFonts w:ascii="Arial" w:eastAsia="Times New Roman" w:hAnsi="Arial" w:cs="Arial"/>
          <w:spacing w:val="-2"/>
          <w:sz w:val="24"/>
          <w:szCs w:val="24"/>
          <w:lang w:eastAsia="en-AU"/>
        </w:rPr>
        <w:t xml:space="preserve"> </w:t>
      </w:r>
      <w:r w:rsidRPr="00B11FA3">
        <w:rPr>
          <w:rFonts w:ascii="Arial" w:eastAsia="Times New Roman" w:hAnsi="Arial" w:cs="Arial"/>
          <w:sz w:val="24"/>
          <w:szCs w:val="24"/>
          <w:lang w:eastAsia="en-AU"/>
        </w:rPr>
        <w:t>Territory</w:t>
      </w:r>
      <w:r w:rsidRPr="00B11FA3">
        <w:rPr>
          <w:rFonts w:ascii="Arial" w:eastAsia="Times New Roman" w:hAnsi="Arial" w:cs="Arial"/>
          <w:spacing w:val="-10"/>
          <w:sz w:val="24"/>
          <w:szCs w:val="24"/>
          <w:lang w:eastAsia="en-AU"/>
        </w:rPr>
        <w:t xml:space="preserve"> </w:t>
      </w:r>
      <w:r w:rsidRPr="00B11FA3">
        <w:rPr>
          <w:rFonts w:ascii="Arial" w:eastAsia="Times New Roman" w:hAnsi="Arial" w:cs="Arial"/>
          <w:sz w:val="24"/>
          <w:szCs w:val="24"/>
          <w:lang w:eastAsia="en-AU"/>
        </w:rPr>
        <w:t>that</w:t>
      </w:r>
      <w:r w:rsidRPr="00B11FA3">
        <w:rPr>
          <w:rFonts w:ascii="Arial" w:eastAsia="Times New Roman" w:hAnsi="Arial" w:cs="Arial"/>
          <w:spacing w:val="-4"/>
          <w:sz w:val="24"/>
          <w:szCs w:val="24"/>
          <w:lang w:eastAsia="en-AU"/>
        </w:rPr>
        <w:t xml:space="preserve"> </w:t>
      </w:r>
      <w:r w:rsidRPr="00B11FA3">
        <w:rPr>
          <w:rFonts w:ascii="Arial" w:eastAsia="Times New Roman" w:hAnsi="Arial" w:cs="Arial"/>
          <w:sz w:val="24"/>
          <w:szCs w:val="24"/>
          <w:lang w:eastAsia="en-AU"/>
        </w:rPr>
        <w:t>has legislation</w:t>
      </w:r>
      <w:r w:rsidRPr="00B11FA3">
        <w:rPr>
          <w:rFonts w:ascii="Arial" w:eastAsia="Times New Roman" w:hAnsi="Arial" w:cs="Arial"/>
          <w:spacing w:val="-12"/>
          <w:sz w:val="24"/>
          <w:szCs w:val="24"/>
          <w:lang w:eastAsia="en-AU"/>
        </w:rPr>
        <w:t xml:space="preserve"> </w:t>
      </w:r>
      <w:r w:rsidRPr="00B11FA3">
        <w:rPr>
          <w:rFonts w:ascii="Arial" w:eastAsia="Times New Roman" w:hAnsi="Arial" w:cs="Arial"/>
          <w:sz w:val="24"/>
          <w:szCs w:val="24"/>
          <w:lang w:eastAsia="en-AU"/>
        </w:rPr>
        <w:t>requiring</w:t>
      </w:r>
      <w:r w:rsidRPr="00B11FA3">
        <w:rPr>
          <w:rFonts w:ascii="Arial" w:eastAsia="Times New Roman" w:hAnsi="Arial" w:cs="Arial"/>
          <w:spacing w:val="-10"/>
          <w:sz w:val="24"/>
          <w:szCs w:val="24"/>
          <w:lang w:eastAsia="en-AU"/>
        </w:rPr>
        <w:t xml:space="preserve"> </w:t>
      </w:r>
      <w:r w:rsidRPr="00B11FA3">
        <w:rPr>
          <w:rFonts w:ascii="Arial" w:eastAsia="Times New Roman" w:hAnsi="Arial" w:cs="Arial"/>
          <w:sz w:val="24"/>
          <w:szCs w:val="24"/>
          <w:lang w:eastAsia="en-AU"/>
        </w:rPr>
        <w:t>the</w:t>
      </w:r>
      <w:r w:rsidRPr="00B11FA3">
        <w:rPr>
          <w:rFonts w:ascii="Arial" w:eastAsia="Times New Roman" w:hAnsi="Arial" w:cs="Arial"/>
          <w:spacing w:val="-3"/>
          <w:sz w:val="24"/>
          <w:szCs w:val="24"/>
          <w:lang w:eastAsia="en-AU"/>
        </w:rPr>
        <w:t xml:space="preserve"> </w:t>
      </w:r>
      <w:r w:rsidRPr="00B11FA3">
        <w:rPr>
          <w:rFonts w:ascii="Arial" w:eastAsia="Times New Roman" w:hAnsi="Arial" w:cs="Arial"/>
          <w:sz w:val="24"/>
          <w:szCs w:val="24"/>
          <w:lang w:eastAsia="en-AU"/>
        </w:rPr>
        <w:t>registr</w:t>
      </w:r>
      <w:r w:rsidRPr="00B11FA3">
        <w:rPr>
          <w:rFonts w:ascii="Arial" w:eastAsia="Times New Roman" w:hAnsi="Arial" w:cs="Arial"/>
          <w:spacing w:val="1"/>
          <w:sz w:val="24"/>
          <w:szCs w:val="24"/>
          <w:lang w:eastAsia="en-AU"/>
        </w:rPr>
        <w:t>a</w:t>
      </w:r>
      <w:r w:rsidRPr="00B11FA3">
        <w:rPr>
          <w:rFonts w:ascii="Arial" w:eastAsia="Times New Roman" w:hAnsi="Arial" w:cs="Arial"/>
          <w:sz w:val="24"/>
          <w:szCs w:val="24"/>
          <w:lang w:eastAsia="en-AU"/>
        </w:rPr>
        <w:t>tion</w:t>
      </w:r>
      <w:r w:rsidRPr="00B11FA3">
        <w:rPr>
          <w:rFonts w:ascii="Arial" w:eastAsia="Times New Roman" w:hAnsi="Arial" w:cs="Arial"/>
          <w:spacing w:val="-13"/>
          <w:sz w:val="24"/>
          <w:szCs w:val="24"/>
          <w:lang w:eastAsia="en-AU"/>
        </w:rPr>
        <w:t xml:space="preserve"> </w:t>
      </w:r>
      <w:r w:rsidRPr="00B11FA3">
        <w:rPr>
          <w:rFonts w:ascii="Arial" w:eastAsia="Times New Roman" w:hAnsi="Arial" w:cs="Arial"/>
          <w:sz w:val="24"/>
          <w:szCs w:val="24"/>
          <w:lang w:eastAsia="en-AU"/>
        </w:rPr>
        <w:t>of</w:t>
      </w:r>
      <w:r w:rsidRPr="00B11FA3">
        <w:rPr>
          <w:rFonts w:ascii="Arial" w:eastAsia="Times New Roman" w:hAnsi="Arial" w:cs="Arial"/>
          <w:spacing w:val="-2"/>
          <w:sz w:val="24"/>
          <w:szCs w:val="24"/>
          <w:lang w:eastAsia="en-AU"/>
        </w:rPr>
        <w:t xml:space="preserve"> </w:t>
      </w:r>
      <w:r w:rsidRPr="00B11FA3">
        <w:rPr>
          <w:rFonts w:ascii="Arial" w:eastAsia="Times New Roman" w:hAnsi="Arial" w:cs="Arial"/>
          <w:sz w:val="24"/>
          <w:szCs w:val="24"/>
          <w:lang w:eastAsia="en-AU"/>
        </w:rPr>
        <w:t>the</w:t>
      </w:r>
      <w:r w:rsidRPr="00B11FA3">
        <w:rPr>
          <w:rFonts w:ascii="Arial" w:eastAsia="Times New Roman" w:hAnsi="Arial" w:cs="Arial"/>
          <w:spacing w:val="-3"/>
          <w:sz w:val="24"/>
          <w:szCs w:val="24"/>
          <w:lang w:eastAsia="en-AU"/>
        </w:rPr>
        <w:t xml:space="preserve"> </w:t>
      </w:r>
      <w:r w:rsidRPr="00B11FA3">
        <w:rPr>
          <w:rFonts w:ascii="Arial" w:eastAsia="Times New Roman" w:hAnsi="Arial" w:cs="Arial"/>
          <w:sz w:val="24"/>
          <w:szCs w:val="24"/>
          <w:lang w:eastAsia="en-AU"/>
        </w:rPr>
        <w:t>occupation,</w:t>
      </w:r>
      <w:r w:rsidRPr="00B11FA3">
        <w:rPr>
          <w:rFonts w:ascii="Arial" w:eastAsia="Times New Roman" w:hAnsi="Arial" w:cs="Arial"/>
          <w:spacing w:val="-13"/>
          <w:sz w:val="24"/>
          <w:szCs w:val="24"/>
          <w:lang w:eastAsia="en-AU"/>
        </w:rPr>
        <w:t xml:space="preserve"> </w:t>
      </w:r>
      <w:r w:rsidRPr="00B11FA3">
        <w:rPr>
          <w:rFonts w:ascii="Arial" w:eastAsia="Times New Roman" w:hAnsi="Arial" w:cs="Arial"/>
          <w:sz w:val="24"/>
          <w:szCs w:val="24"/>
          <w:lang w:eastAsia="en-AU"/>
        </w:rPr>
        <w:t>the</w:t>
      </w:r>
      <w:r w:rsidRPr="00B11FA3">
        <w:rPr>
          <w:rFonts w:ascii="Arial" w:eastAsia="Times New Roman" w:hAnsi="Arial" w:cs="Arial"/>
          <w:spacing w:val="-3"/>
          <w:sz w:val="24"/>
          <w:szCs w:val="24"/>
          <w:lang w:eastAsia="en-AU"/>
        </w:rPr>
        <w:t xml:space="preserve"> </w:t>
      </w:r>
      <w:r w:rsidRPr="00B11FA3">
        <w:rPr>
          <w:rFonts w:ascii="Arial" w:eastAsia="Times New Roman" w:hAnsi="Arial" w:cs="Arial"/>
          <w:sz w:val="24"/>
          <w:szCs w:val="24"/>
          <w:lang w:eastAsia="en-AU"/>
        </w:rPr>
        <w:t xml:space="preserve">GP </w:t>
      </w:r>
      <w:r w:rsidRPr="00B11FA3">
        <w:rPr>
          <w:rFonts w:ascii="Arial" w:eastAsia="Times New Roman" w:hAnsi="Arial" w:cs="Arial"/>
          <w:color w:val="000000"/>
          <w:spacing w:val="-1"/>
          <w:sz w:val="24"/>
          <w:szCs w:val="24"/>
          <w:lang w:eastAsia="en-AU"/>
        </w:rPr>
        <w:t>m</w:t>
      </w:r>
      <w:r w:rsidRPr="00B11FA3">
        <w:rPr>
          <w:rFonts w:ascii="Arial" w:eastAsia="Times New Roman" w:hAnsi="Arial" w:cs="Arial"/>
          <w:color w:val="000000"/>
          <w:spacing w:val="1"/>
          <w:sz w:val="24"/>
          <w:szCs w:val="24"/>
          <w:lang w:eastAsia="en-AU"/>
        </w:rPr>
        <w:t>u</w:t>
      </w:r>
      <w:r w:rsidRPr="00B11FA3">
        <w:rPr>
          <w:rFonts w:ascii="Arial" w:eastAsia="Times New Roman" w:hAnsi="Arial" w:cs="Arial"/>
          <w:color w:val="000000"/>
          <w:sz w:val="24"/>
          <w:szCs w:val="24"/>
          <w:lang w:eastAsia="en-AU"/>
        </w:rPr>
        <w:t>st</w:t>
      </w:r>
      <w:r w:rsidRPr="00B11FA3">
        <w:rPr>
          <w:rFonts w:ascii="Arial" w:eastAsia="Times New Roman" w:hAnsi="Arial" w:cs="Arial"/>
          <w:color w:val="000000"/>
          <w:spacing w:val="-5"/>
          <w:sz w:val="24"/>
          <w:szCs w:val="24"/>
          <w:lang w:eastAsia="en-AU"/>
        </w:rPr>
        <w:t xml:space="preserve"> </w:t>
      </w:r>
      <w:r w:rsidRPr="00B11FA3">
        <w:rPr>
          <w:rFonts w:ascii="Arial" w:eastAsia="Times New Roman" w:hAnsi="Arial" w:cs="Arial"/>
          <w:color w:val="000000"/>
          <w:sz w:val="24"/>
          <w:szCs w:val="24"/>
          <w:lang w:eastAsia="en-AU"/>
        </w:rPr>
        <w:t>be</w:t>
      </w:r>
      <w:r w:rsidRPr="00B11FA3">
        <w:rPr>
          <w:rFonts w:ascii="Arial" w:eastAsia="Times New Roman" w:hAnsi="Arial" w:cs="Arial"/>
          <w:color w:val="000000"/>
          <w:spacing w:val="-3"/>
          <w:sz w:val="24"/>
          <w:szCs w:val="24"/>
          <w:lang w:eastAsia="en-AU"/>
        </w:rPr>
        <w:t xml:space="preserve"> </w:t>
      </w:r>
      <w:r w:rsidRPr="00B11FA3">
        <w:rPr>
          <w:rFonts w:ascii="Arial" w:eastAsia="Times New Roman" w:hAnsi="Arial" w:cs="Arial"/>
          <w:color w:val="000000"/>
          <w:sz w:val="24"/>
          <w:szCs w:val="24"/>
          <w:lang w:eastAsia="en-AU"/>
        </w:rPr>
        <w:t>registered</w:t>
      </w:r>
      <w:r w:rsidRPr="00B11FA3">
        <w:rPr>
          <w:rFonts w:ascii="Arial" w:eastAsia="Times New Roman" w:hAnsi="Arial" w:cs="Arial"/>
          <w:color w:val="000000"/>
          <w:spacing w:val="-11"/>
          <w:sz w:val="24"/>
          <w:szCs w:val="24"/>
          <w:lang w:eastAsia="en-AU"/>
        </w:rPr>
        <w:t xml:space="preserve"> </w:t>
      </w:r>
      <w:r w:rsidRPr="00B11FA3">
        <w:rPr>
          <w:rFonts w:ascii="Arial" w:eastAsia="Times New Roman" w:hAnsi="Arial" w:cs="Arial"/>
          <w:color w:val="000000"/>
          <w:sz w:val="24"/>
          <w:szCs w:val="24"/>
          <w:lang w:eastAsia="en-AU"/>
        </w:rPr>
        <w:t>under</w:t>
      </w:r>
      <w:r w:rsidRPr="00B11FA3">
        <w:rPr>
          <w:rFonts w:ascii="Arial" w:eastAsia="Times New Roman" w:hAnsi="Arial" w:cs="Arial"/>
          <w:color w:val="000000"/>
          <w:spacing w:val="-6"/>
          <w:sz w:val="24"/>
          <w:szCs w:val="24"/>
          <w:lang w:eastAsia="en-AU"/>
        </w:rPr>
        <w:t xml:space="preserve"> </w:t>
      </w:r>
      <w:r w:rsidRPr="00B11FA3">
        <w:rPr>
          <w:rFonts w:ascii="Arial" w:eastAsia="Times New Roman" w:hAnsi="Arial" w:cs="Arial"/>
          <w:color w:val="000000"/>
          <w:sz w:val="24"/>
          <w:szCs w:val="24"/>
          <w:lang w:eastAsia="en-AU"/>
        </w:rPr>
        <w:t>that</w:t>
      </w:r>
      <w:r w:rsidRPr="00B11FA3">
        <w:rPr>
          <w:rFonts w:ascii="Arial" w:eastAsia="Times New Roman" w:hAnsi="Arial" w:cs="Arial"/>
          <w:color w:val="000000"/>
          <w:spacing w:val="-4"/>
          <w:sz w:val="24"/>
          <w:szCs w:val="24"/>
          <w:lang w:eastAsia="en-AU"/>
        </w:rPr>
        <w:t xml:space="preserve"> </w:t>
      </w:r>
      <w:r w:rsidRPr="00B11FA3">
        <w:rPr>
          <w:rFonts w:ascii="Arial" w:eastAsia="Times New Roman" w:hAnsi="Arial" w:cs="Arial"/>
          <w:color w:val="000000"/>
          <w:sz w:val="24"/>
          <w:szCs w:val="24"/>
          <w:lang w:eastAsia="en-AU"/>
        </w:rPr>
        <w:t>legislation</w:t>
      </w:r>
    </w:p>
    <w:p w14:paraId="7751ACD7" w14:textId="77777777" w:rsidR="00D4501E" w:rsidRPr="00B11FA3" w:rsidRDefault="00D4501E" w:rsidP="00D4501E">
      <w:pPr>
        <w:widowControl w:val="0"/>
        <w:autoSpaceDE w:val="0"/>
        <w:autoSpaceDN w:val="0"/>
        <w:adjustRightInd w:val="0"/>
        <w:spacing w:after="240" w:line="240" w:lineRule="auto"/>
        <w:ind w:left="993" w:right="552" w:hanging="426"/>
        <w:rPr>
          <w:rFonts w:ascii="Arial" w:eastAsia="Times New Roman" w:hAnsi="Arial" w:cs="Arial"/>
          <w:color w:val="000000"/>
          <w:spacing w:val="-1"/>
          <w:sz w:val="24"/>
          <w:szCs w:val="24"/>
          <w:lang w:eastAsia="en-AU"/>
        </w:rPr>
      </w:pPr>
      <w:r w:rsidRPr="00B11FA3">
        <w:rPr>
          <w:rFonts w:ascii="Arial" w:eastAsia="Times New Roman" w:hAnsi="Arial" w:cs="Arial"/>
          <w:color w:val="000000"/>
          <w:spacing w:val="-1"/>
          <w:sz w:val="24"/>
          <w:szCs w:val="24"/>
          <w:lang w:eastAsia="en-AU"/>
        </w:rPr>
        <w:t>b)</w:t>
      </w:r>
      <w:r w:rsidRPr="00B11FA3">
        <w:rPr>
          <w:rFonts w:ascii="Arial" w:eastAsia="Times New Roman" w:hAnsi="Arial" w:cs="Arial"/>
          <w:color w:val="000000"/>
          <w:spacing w:val="-1"/>
          <w:sz w:val="24"/>
          <w:szCs w:val="24"/>
          <w:lang w:eastAsia="en-AU"/>
        </w:rPr>
        <w:tab/>
      </w:r>
      <w:proofErr w:type="gramStart"/>
      <w:r w:rsidRPr="00B11FA3">
        <w:rPr>
          <w:rFonts w:ascii="Arial" w:eastAsia="Times New Roman" w:hAnsi="Arial" w:cs="Arial"/>
          <w:color w:val="000000"/>
          <w:spacing w:val="-1"/>
          <w:sz w:val="24"/>
          <w:szCs w:val="24"/>
          <w:lang w:eastAsia="en-AU"/>
        </w:rPr>
        <w:t>if</w:t>
      </w:r>
      <w:proofErr w:type="gramEnd"/>
      <w:r w:rsidRPr="00B11FA3">
        <w:rPr>
          <w:rFonts w:ascii="Arial" w:eastAsia="Times New Roman" w:hAnsi="Arial" w:cs="Arial"/>
          <w:color w:val="000000"/>
          <w:spacing w:val="-1"/>
          <w:sz w:val="24"/>
          <w:szCs w:val="24"/>
          <w:lang w:eastAsia="en-AU"/>
        </w:rPr>
        <w:t xml:space="preserve"> the GP is practising in a State or Territory that does not have legislation concerning registration (occupational licensing legislation), the GP must, at a minimum, possess qualifications that would permit registration in another State or Territory (if another State or Territory has relevant occupational licensing legislation).</w:t>
      </w:r>
    </w:p>
    <w:p w14:paraId="13609ECE" w14:textId="77777777" w:rsidR="00D4501E" w:rsidRPr="0056631A" w:rsidRDefault="00D4501E" w:rsidP="00D4501E">
      <w:pPr>
        <w:pStyle w:val="ListParagraph"/>
        <w:widowControl w:val="0"/>
        <w:numPr>
          <w:ilvl w:val="0"/>
          <w:numId w:val="2"/>
        </w:numPr>
        <w:autoSpaceDE w:val="0"/>
        <w:autoSpaceDN w:val="0"/>
        <w:adjustRightInd w:val="0"/>
        <w:spacing w:after="240"/>
        <w:ind w:left="567" w:right="89" w:hanging="567"/>
        <w:rPr>
          <w:rFonts w:ascii="Arial" w:hAnsi="Arial" w:cs="Arial"/>
          <w:color w:val="000000"/>
          <w:spacing w:val="64"/>
          <w:sz w:val="24"/>
          <w:szCs w:val="24"/>
        </w:rPr>
      </w:pPr>
      <w:r w:rsidRPr="00E22394">
        <w:rPr>
          <w:rFonts w:ascii="Arial" w:hAnsi="Arial" w:cs="Arial"/>
          <w:color w:val="000000"/>
          <w:sz w:val="24"/>
          <w:szCs w:val="24"/>
        </w:rPr>
        <w:t>GPs must meet the professional and ethical standards, including continuing education requirements, set by their professional regulat</w:t>
      </w:r>
      <w:bookmarkStart w:id="84" w:name="_Toc57896761"/>
      <w:r>
        <w:rPr>
          <w:rFonts w:ascii="Arial" w:hAnsi="Arial" w:cs="Arial"/>
          <w:color w:val="000000"/>
          <w:sz w:val="24"/>
          <w:szCs w:val="24"/>
        </w:rPr>
        <w:t>ory and/or representative body.</w:t>
      </w:r>
    </w:p>
    <w:p w14:paraId="7CB9117C" w14:textId="77777777" w:rsidR="00D4501E" w:rsidRPr="00B11FA3" w:rsidRDefault="00D4501E" w:rsidP="00D4501E">
      <w:pPr>
        <w:keepNext/>
        <w:spacing w:after="240" w:line="240" w:lineRule="auto"/>
        <w:ind w:firstLine="27"/>
        <w:outlineLvl w:val="1"/>
        <w:rPr>
          <w:rFonts w:ascii="Arial" w:eastAsia="Times New Roman" w:hAnsi="Arial" w:cs="Arial"/>
          <w:b/>
          <w:bCs/>
          <w:sz w:val="24"/>
          <w:szCs w:val="24"/>
          <w:lang w:eastAsia="en-AU"/>
        </w:rPr>
      </w:pPr>
      <w:bookmarkStart w:id="85" w:name="_Toc74303415"/>
      <w:r w:rsidRPr="00B11FA3">
        <w:rPr>
          <w:rFonts w:ascii="Arial" w:eastAsia="Times New Roman" w:hAnsi="Arial" w:cs="Arial"/>
          <w:b/>
          <w:bCs/>
          <w:sz w:val="24"/>
          <w:szCs w:val="24"/>
          <w:lang w:eastAsia="en-AU"/>
        </w:rPr>
        <w:t>Insurance &amp; indemnity</w:t>
      </w:r>
      <w:bookmarkEnd w:id="84"/>
      <w:bookmarkEnd w:id="85"/>
      <w:r w:rsidRPr="00B11FA3">
        <w:rPr>
          <w:rFonts w:ascii="Arial" w:eastAsia="Times New Roman" w:hAnsi="Arial" w:cs="Arial"/>
          <w:b/>
          <w:bCs/>
          <w:sz w:val="24"/>
          <w:szCs w:val="24"/>
          <w:lang w:eastAsia="en-AU"/>
        </w:rPr>
        <w:t xml:space="preserve"> </w:t>
      </w:r>
    </w:p>
    <w:p w14:paraId="62E0BB47"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State or Territory laws or provider registration bodies may require, as a condition of registration, GPs carry a certain level of insurance and indemnity.  This may vary across provider type and jurisdiction. For GPs covered under DVA’s statutory registration scheme (i.e. registered with Medicare), DVA does not stipulate insurance requirements or level of coverage but expects providers to hold adequate levels of insurance.</w:t>
      </w:r>
    </w:p>
    <w:p w14:paraId="627D8F19" w14:textId="77777777" w:rsidR="00D4501E" w:rsidRPr="00D17A87"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sz w:val="24"/>
          <w:szCs w:val="24"/>
          <w:lang w:eastAsia="en-AU"/>
        </w:rPr>
      </w:pPr>
      <w:r w:rsidRPr="00B11FA3">
        <w:rPr>
          <w:rFonts w:ascii="Arial" w:eastAsia="Times New Roman" w:hAnsi="Arial" w:cs="Arial"/>
          <w:color w:val="000000"/>
          <w:sz w:val="24"/>
          <w:szCs w:val="24"/>
          <w:lang w:eastAsia="en-AU"/>
        </w:rPr>
        <w:t xml:space="preserve">DVA requires that providers shall at all times indemnify and hold harmless the Commonwealth, the Repatriation Commission and </w:t>
      </w:r>
      <w:r w:rsidR="00747BBF">
        <w:rPr>
          <w:rFonts w:ascii="Arial" w:eastAsia="Times New Roman" w:hAnsi="Arial" w:cs="Arial"/>
          <w:color w:val="000000"/>
          <w:sz w:val="24"/>
          <w:szCs w:val="24"/>
          <w:lang w:eastAsia="en-AU"/>
        </w:rPr>
        <w:t xml:space="preserve">the </w:t>
      </w:r>
      <w:r w:rsidRPr="00B11FA3">
        <w:rPr>
          <w:rFonts w:ascii="Arial" w:eastAsia="Times New Roman" w:hAnsi="Arial" w:cs="Arial"/>
          <w:color w:val="000000"/>
          <w:sz w:val="24"/>
          <w:szCs w:val="24"/>
          <w:lang w:eastAsia="en-AU"/>
        </w:rPr>
        <w:t>Military Rehabilitation and Consultation Commission (MRCC)</w:t>
      </w:r>
      <w:r w:rsidR="00747BBF">
        <w:rPr>
          <w:rFonts w:ascii="Arial" w:eastAsia="Times New Roman" w:hAnsi="Arial" w:cs="Arial"/>
          <w:color w:val="000000"/>
          <w:sz w:val="24"/>
          <w:szCs w:val="24"/>
          <w:lang w:eastAsia="en-AU"/>
        </w:rPr>
        <w:t xml:space="preserve"> (collectively referred to as the Commissions)</w:t>
      </w:r>
      <w:r w:rsidRPr="00B11FA3">
        <w:rPr>
          <w:rFonts w:ascii="Arial" w:eastAsia="Times New Roman" w:hAnsi="Arial" w:cs="Arial"/>
          <w:color w:val="000000"/>
          <w:sz w:val="24"/>
          <w:szCs w:val="24"/>
          <w:lang w:eastAsia="en-AU"/>
        </w:rPr>
        <w:t xml:space="preserve">, their officers, employees and agents (in this paragraph referred to as </w:t>
      </w:r>
      <w:r w:rsidR="001129CF">
        <w:rPr>
          <w:rFonts w:ascii="Arial" w:eastAsia="Times New Roman" w:hAnsi="Arial" w:cs="Arial"/>
          <w:color w:val="000000"/>
          <w:sz w:val="24"/>
          <w:szCs w:val="24"/>
          <w:lang w:eastAsia="en-AU"/>
        </w:rPr>
        <w:t>‘</w:t>
      </w:r>
      <w:r w:rsidRPr="00B11FA3">
        <w:rPr>
          <w:rFonts w:ascii="Arial" w:eastAsia="Times New Roman" w:hAnsi="Arial" w:cs="Arial"/>
          <w:color w:val="000000"/>
          <w:sz w:val="24"/>
          <w:szCs w:val="24"/>
          <w:lang w:eastAsia="en-AU"/>
        </w:rPr>
        <w:t>those indemnified</w:t>
      </w:r>
      <w:r w:rsidR="001129CF">
        <w:rPr>
          <w:rFonts w:ascii="Arial" w:eastAsia="Times New Roman" w:hAnsi="Arial" w:cs="Arial"/>
          <w:color w:val="000000"/>
          <w:sz w:val="24"/>
          <w:szCs w:val="24"/>
          <w:lang w:eastAsia="en-AU"/>
        </w:rPr>
        <w:t>’</w:t>
      </w:r>
      <w:r w:rsidRPr="00B11FA3">
        <w:rPr>
          <w:rFonts w:ascii="Arial" w:eastAsia="Times New Roman" w:hAnsi="Arial" w:cs="Arial"/>
          <w:color w:val="000000"/>
          <w:sz w:val="24"/>
          <w:szCs w:val="24"/>
          <w:lang w:eastAsia="en-AU"/>
        </w:rPr>
        <w:t>) from and against any loss (including legal costs and expenses on a solicitor/own client basis), or liability, incurred or suffered by any of those indemnified arising from any claim, suit, demand, action, or proceeding by any person against any of those indemnified where such loss or liability was caused by any wilful, unlawful or negligent act or omission by yourself, your officers, employees or agents in connection with DVA’s statutory registration scheme or in the course of, or incidental to, performing the health services.</w:t>
      </w:r>
      <w:bookmarkStart w:id="86" w:name="_Toc57896762"/>
    </w:p>
    <w:p w14:paraId="05E7990A" w14:textId="77777777" w:rsidR="00D4501E" w:rsidRPr="00B11FA3" w:rsidRDefault="00D4501E" w:rsidP="00D4501E">
      <w:pPr>
        <w:keepNext/>
        <w:tabs>
          <w:tab w:val="num" w:pos="0"/>
        </w:tabs>
        <w:spacing w:after="240" w:line="240" w:lineRule="auto"/>
        <w:ind w:left="540" w:hanging="567"/>
        <w:outlineLvl w:val="1"/>
        <w:rPr>
          <w:rFonts w:ascii="Arial" w:eastAsia="Times New Roman" w:hAnsi="Arial" w:cs="Arial"/>
          <w:b/>
          <w:bCs/>
          <w:sz w:val="24"/>
          <w:szCs w:val="24"/>
          <w:lang w:eastAsia="en-AU"/>
        </w:rPr>
      </w:pPr>
      <w:bookmarkStart w:id="87" w:name="_Toc74303416"/>
      <w:r w:rsidRPr="00B11FA3">
        <w:rPr>
          <w:rFonts w:ascii="Arial" w:eastAsia="Times New Roman" w:hAnsi="Arial" w:cs="Arial"/>
          <w:b/>
          <w:bCs/>
          <w:sz w:val="24"/>
          <w:szCs w:val="24"/>
          <w:lang w:eastAsia="en-AU"/>
        </w:rPr>
        <w:t>Privacy</w:t>
      </w:r>
      <w:bookmarkEnd w:id="86"/>
      <w:bookmarkEnd w:id="87"/>
    </w:p>
    <w:p w14:paraId="20E6B7C7" w14:textId="77777777" w:rsidR="00D4501E" w:rsidRPr="00B11FA3" w:rsidRDefault="00D4501E" w:rsidP="00D4501E">
      <w:pPr>
        <w:widowControl w:val="0"/>
        <w:numPr>
          <w:ilvl w:val="0"/>
          <w:numId w:val="2"/>
        </w:numPr>
        <w:autoSpaceDE w:val="0"/>
        <w:autoSpaceDN w:val="0"/>
        <w:adjustRightInd w:val="0"/>
        <w:spacing w:after="240" w:line="240" w:lineRule="auto"/>
        <w:ind w:left="567" w:right="143"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GPs must ensure ongoing compliance with the </w:t>
      </w:r>
      <w:r w:rsidRPr="00B11FA3">
        <w:rPr>
          <w:rFonts w:ascii="Arial" w:eastAsia="Times New Roman" w:hAnsi="Arial" w:cs="Arial"/>
          <w:i/>
          <w:color w:val="000000"/>
          <w:sz w:val="24"/>
          <w:szCs w:val="24"/>
          <w:lang w:eastAsia="en-AU"/>
        </w:rPr>
        <w:t>Privacy Act 1988</w:t>
      </w:r>
      <w:r w:rsidRPr="00B11FA3">
        <w:rPr>
          <w:rFonts w:ascii="Arial" w:eastAsia="Times New Roman" w:hAnsi="Arial" w:cs="Arial"/>
          <w:color w:val="000000"/>
          <w:sz w:val="24"/>
          <w:szCs w:val="24"/>
          <w:lang w:eastAsia="en-AU"/>
        </w:rPr>
        <w:t xml:space="preserve"> (</w:t>
      </w:r>
      <w:proofErr w:type="spellStart"/>
      <w:r w:rsidRPr="00B11FA3">
        <w:rPr>
          <w:rFonts w:ascii="Arial" w:eastAsia="Times New Roman" w:hAnsi="Arial" w:cs="Arial"/>
          <w:color w:val="000000"/>
          <w:sz w:val="24"/>
          <w:szCs w:val="24"/>
          <w:lang w:eastAsia="en-AU"/>
        </w:rPr>
        <w:t>Cth</w:t>
      </w:r>
      <w:proofErr w:type="spellEnd"/>
      <w:r w:rsidRPr="00B11FA3">
        <w:rPr>
          <w:rFonts w:ascii="Arial" w:eastAsia="Times New Roman" w:hAnsi="Arial" w:cs="Arial"/>
          <w:color w:val="000000"/>
          <w:sz w:val="24"/>
          <w:szCs w:val="24"/>
          <w:lang w:eastAsia="en-AU"/>
        </w:rPr>
        <w:t xml:space="preserve">) (Privacy Act) and Australian Privacy Principles (APPs) with regard to the collection, storage, security, use and disclosure of their </w:t>
      </w:r>
      <w:r w:rsidR="00EC5262">
        <w:rPr>
          <w:rFonts w:ascii="Arial" w:eastAsia="Times New Roman" w:hAnsi="Arial" w:cs="Arial"/>
          <w:color w:val="000000"/>
          <w:sz w:val="24"/>
          <w:szCs w:val="24"/>
          <w:lang w:eastAsia="en-AU"/>
        </w:rPr>
        <w:t>patient</w:t>
      </w:r>
      <w:r w:rsidR="00EC5262" w:rsidRPr="00B11FA3">
        <w:rPr>
          <w:rFonts w:ascii="Arial" w:eastAsia="Times New Roman" w:hAnsi="Arial" w:cs="Arial"/>
          <w:color w:val="000000"/>
          <w:sz w:val="24"/>
          <w:szCs w:val="24"/>
          <w:lang w:eastAsia="en-AU"/>
        </w:rPr>
        <w:t xml:space="preserve">’s </w:t>
      </w:r>
      <w:r w:rsidRPr="00B11FA3">
        <w:rPr>
          <w:rFonts w:ascii="Arial" w:eastAsia="Times New Roman" w:hAnsi="Arial" w:cs="Arial"/>
          <w:color w:val="000000"/>
          <w:sz w:val="24"/>
          <w:szCs w:val="24"/>
          <w:lang w:eastAsia="en-AU"/>
        </w:rPr>
        <w:t>personal information. GPs should have regard to the Australia</w:t>
      </w:r>
      <w:r>
        <w:rPr>
          <w:rFonts w:ascii="Arial" w:eastAsia="Times New Roman" w:hAnsi="Arial" w:cs="Arial"/>
          <w:color w:val="000000"/>
          <w:sz w:val="24"/>
          <w:szCs w:val="24"/>
          <w:lang w:eastAsia="en-AU"/>
        </w:rPr>
        <w:t>n</w:t>
      </w:r>
      <w:r w:rsidRPr="00B11FA3">
        <w:rPr>
          <w:rFonts w:ascii="Arial" w:eastAsia="Times New Roman" w:hAnsi="Arial" w:cs="Arial"/>
          <w:color w:val="000000"/>
          <w:sz w:val="24"/>
          <w:szCs w:val="24"/>
          <w:lang w:eastAsia="en-AU"/>
        </w:rPr>
        <w:t xml:space="preserve"> Privacy Principle Guidelines and Guide to Health Privacy as published by the Office of the Australian Information Commissioner (OAIC).</w:t>
      </w:r>
    </w:p>
    <w:p w14:paraId="4E250809" w14:textId="77777777" w:rsidR="00D4501E" w:rsidRPr="00D17A87" w:rsidRDefault="00D4501E" w:rsidP="00D4501E">
      <w:pPr>
        <w:widowControl w:val="0"/>
        <w:numPr>
          <w:ilvl w:val="0"/>
          <w:numId w:val="2"/>
        </w:numPr>
        <w:autoSpaceDE w:val="0"/>
        <w:autoSpaceDN w:val="0"/>
        <w:adjustRightInd w:val="0"/>
        <w:spacing w:after="240" w:line="240" w:lineRule="auto"/>
        <w:ind w:left="567" w:right="143"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GPs should also have regard to any obligations or guidance material provided by relevant health authorities, such as the Australian Health Practitioner Regulation Agency (AHPRA) in respect to the collection, storage, security, use and disclosure of their </w:t>
      </w:r>
      <w:r w:rsidR="00EC5262">
        <w:rPr>
          <w:rFonts w:ascii="Arial" w:eastAsia="Times New Roman" w:hAnsi="Arial" w:cs="Arial"/>
          <w:color w:val="000000"/>
          <w:sz w:val="24"/>
          <w:szCs w:val="24"/>
          <w:lang w:eastAsia="en-AU"/>
        </w:rPr>
        <w:t>patient’s</w:t>
      </w:r>
      <w:r w:rsidRPr="00B11FA3">
        <w:rPr>
          <w:rFonts w:ascii="Arial" w:eastAsia="Times New Roman" w:hAnsi="Arial" w:cs="Arial"/>
          <w:color w:val="000000"/>
          <w:sz w:val="24"/>
          <w:szCs w:val="24"/>
          <w:lang w:eastAsia="en-AU"/>
        </w:rPr>
        <w:t xml:space="preserve"> personal information.</w:t>
      </w:r>
      <w:bookmarkStart w:id="88" w:name="_Toc57896763"/>
    </w:p>
    <w:p w14:paraId="7DB22AB1" w14:textId="77777777" w:rsidR="00D4501E" w:rsidRPr="00B11FA3" w:rsidRDefault="00D4501E" w:rsidP="00D4501E">
      <w:pPr>
        <w:keepNext/>
        <w:tabs>
          <w:tab w:val="num" w:pos="0"/>
        </w:tabs>
        <w:spacing w:after="240" w:line="240" w:lineRule="auto"/>
        <w:ind w:left="540" w:hanging="567"/>
        <w:outlineLvl w:val="1"/>
        <w:rPr>
          <w:rFonts w:ascii="Arial" w:eastAsia="Times New Roman" w:hAnsi="Arial" w:cs="Arial"/>
          <w:b/>
          <w:bCs/>
          <w:sz w:val="24"/>
          <w:szCs w:val="24"/>
          <w:lang w:eastAsia="en-AU"/>
        </w:rPr>
      </w:pPr>
      <w:bookmarkStart w:id="89" w:name="_Toc74303417"/>
      <w:r w:rsidRPr="00B11FA3">
        <w:rPr>
          <w:rFonts w:ascii="Arial" w:eastAsia="Times New Roman" w:hAnsi="Arial" w:cs="Arial"/>
          <w:b/>
          <w:bCs/>
          <w:sz w:val="24"/>
          <w:szCs w:val="24"/>
          <w:lang w:eastAsia="en-AU"/>
        </w:rPr>
        <w:t>Record keeping requirements and provision of information</w:t>
      </w:r>
      <w:bookmarkEnd w:id="88"/>
      <w:bookmarkEnd w:id="89"/>
    </w:p>
    <w:p w14:paraId="371CB7F2"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The GP must create and maintain adequate and appropriate records relating to all administrative and clinical aspects of the provision of treatment to an entitled person under the CVC Program, including treatment provided by a </w:t>
      </w:r>
      <w:r w:rsidR="00992C81">
        <w:rPr>
          <w:rFonts w:ascii="Arial" w:eastAsia="Times New Roman" w:hAnsi="Arial" w:cs="Arial"/>
          <w:color w:val="000000"/>
          <w:sz w:val="24"/>
          <w:szCs w:val="24"/>
          <w:lang w:eastAsia="en-AU"/>
        </w:rPr>
        <w:t>p</w:t>
      </w:r>
      <w:r w:rsidRPr="00B11FA3">
        <w:rPr>
          <w:rFonts w:ascii="Arial" w:eastAsia="Times New Roman" w:hAnsi="Arial" w:cs="Arial"/>
          <w:color w:val="000000"/>
          <w:sz w:val="24"/>
          <w:szCs w:val="24"/>
          <w:lang w:eastAsia="en-AU"/>
        </w:rPr>
        <w:t xml:space="preserve">ractice </w:t>
      </w:r>
      <w:r w:rsidR="00992C81">
        <w:rPr>
          <w:rFonts w:ascii="Arial" w:eastAsia="Times New Roman" w:hAnsi="Arial" w:cs="Arial"/>
          <w:color w:val="000000"/>
          <w:sz w:val="24"/>
          <w:szCs w:val="24"/>
          <w:lang w:eastAsia="en-AU"/>
        </w:rPr>
        <w:t>n</w:t>
      </w:r>
      <w:r w:rsidRPr="00B11FA3">
        <w:rPr>
          <w:rFonts w:ascii="Arial" w:eastAsia="Times New Roman" w:hAnsi="Arial" w:cs="Arial"/>
          <w:color w:val="000000"/>
          <w:sz w:val="24"/>
          <w:szCs w:val="24"/>
          <w:lang w:eastAsia="en-AU"/>
        </w:rPr>
        <w:t>urse or Aboriginal and</w:t>
      </w:r>
      <w:r w:rsidR="00EC5262">
        <w:rPr>
          <w:rFonts w:ascii="Arial" w:eastAsia="Times New Roman" w:hAnsi="Arial" w:cs="Arial"/>
          <w:color w:val="000000"/>
          <w:sz w:val="24"/>
          <w:szCs w:val="24"/>
          <w:lang w:eastAsia="en-AU"/>
        </w:rPr>
        <w:t>/or</w:t>
      </w:r>
      <w:r w:rsidRPr="00B11FA3">
        <w:rPr>
          <w:rFonts w:ascii="Arial" w:eastAsia="Times New Roman" w:hAnsi="Arial" w:cs="Arial"/>
          <w:color w:val="000000"/>
          <w:sz w:val="24"/>
          <w:szCs w:val="24"/>
          <w:lang w:eastAsia="en-AU"/>
        </w:rPr>
        <w:t xml:space="preserve"> Torres Strait Islander </w:t>
      </w:r>
      <w:r w:rsidR="002E6F0F">
        <w:rPr>
          <w:rFonts w:ascii="Arial" w:hAnsi="Arial" w:cs="Arial"/>
          <w:sz w:val="24"/>
          <w:szCs w:val="24"/>
        </w:rPr>
        <w:t xml:space="preserve">Primary </w:t>
      </w:r>
      <w:r w:rsidRPr="00B11FA3">
        <w:rPr>
          <w:rFonts w:ascii="Arial" w:eastAsia="Times New Roman" w:hAnsi="Arial" w:cs="Arial"/>
          <w:color w:val="000000"/>
          <w:sz w:val="24"/>
          <w:szCs w:val="24"/>
          <w:lang w:eastAsia="en-AU"/>
        </w:rPr>
        <w:t xml:space="preserve">Health Worker. Records should be maintained of any consent required under the </w:t>
      </w:r>
      <w:r w:rsidRPr="00B11FA3">
        <w:rPr>
          <w:rFonts w:ascii="Arial" w:eastAsia="Times New Roman" w:hAnsi="Arial" w:cs="Arial"/>
          <w:i/>
          <w:color w:val="000000"/>
          <w:sz w:val="24"/>
          <w:szCs w:val="24"/>
          <w:lang w:eastAsia="en-AU"/>
        </w:rPr>
        <w:t>Treatment Principles</w:t>
      </w:r>
      <w:r w:rsidRPr="00B11FA3">
        <w:rPr>
          <w:rFonts w:ascii="Arial" w:eastAsia="Times New Roman" w:hAnsi="Arial" w:cs="Arial"/>
          <w:color w:val="000000"/>
          <w:sz w:val="24"/>
          <w:szCs w:val="24"/>
          <w:lang w:eastAsia="en-AU"/>
        </w:rPr>
        <w:t xml:space="preserve"> or the </w:t>
      </w:r>
      <w:r w:rsidRPr="00C677B7">
        <w:rPr>
          <w:rFonts w:ascii="Arial" w:eastAsia="Times New Roman" w:hAnsi="Arial" w:cs="Arial"/>
          <w:color w:val="000000"/>
          <w:sz w:val="24"/>
          <w:szCs w:val="24"/>
          <w:lang w:eastAsia="en-AU"/>
        </w:rPr>
        <w:t>Notes.</w:t>
      </w:r>
    </w:p>
    <w:p w14:paraId="63C98B44"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The Care Plan must be updated in a timely manner in relation to health care services provided on a specific date of service.</w:t>
      </w:r>
    </w:p>
    <w:p w14:paraId="45F08D10"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Records are to be retained by a GP for the period, if any, required by any legislation that regulates the keeping of medical records in the State or Territory in which the GP provides treatment under the CVC Program. Such records are to be securely stored and must be available to DVA on request. </w:t>
      </w:r>
    </w:p>
    <w:p w14:paraId="38608517"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GPs will comply with any reasonable request from DVA to supply information in relation to any entitled person in the CVC Program. In relation to complaints, the GP must cooperate fully with DVA in investigating the matter, and must provide sufficient information to enable a response to the complaint within seven days of receiving any information request from DVA. Where appropriate, DVA may liaise with the relevant regulatory and industry bodies regarding the performance issues.</w:t>
      </w:r>
    </w:p>
    <w:p w14:paraId="69DE9ADF" w14:textId="77777777" w:rsidR="00D4501E" w:rsidRPr="0079306C"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b/>
          <w:color w:val="000000"/>
          <w:sz w:val="24"/>
          <w:szCs w:val="24"/>
          <w:lang w:eastAsia="en-AU"/>
        </w:rPr>
      </w:pPr>
      <w:r w:rsidRPr="0079306C">
        <w:rPr>
          <w:rFonts w:ascii="Arial" w:eastAsia="Times New Roman" w:hAnsi="Arial" w:cs="Arial"/>
          <w:color w:val="000000"/>
          <w:sz w:val="24"/>
          <w:szCs w:val="24"/>
          <w:lang w:eastAsia="en-AU"/>
        </w:rPr>
        <w:t xml:space="preserve">GPs </w:t>
      </w:r>
      <w:r w:rsidR="00E87B17">
        <w:rPr>
          <w:rFonts w:ascii="Arial" w:eastAsia="Times New Roman" w:hAnsi="Arial" w:cs="Arial"/>
          <w:color w:val="000000"/>
          <w:sz w:val="24"/>
          <w:szCs w:val="24"/>
          <w:lang w:eastAsia="en-AU"/>
        </w:rPr>
        <w:t>must ensure entitled persons understand that it is a</w:t>
      </w:r>
      <w:r w:rsidRPr="0079306C">
        <w:rPr>
          <w:rFonts w:ascii="Arial" w:eastAsia="Times New Roman" w:hAnsi="Arial" w:cs="Arial"/>
          <w:color w:val="000000"/>
          <w:sz w:val="24"/>
          <w:szCs w:val="24"/>
          <w:lang w:eastAsia="en-AU"/>
        </w:rPr>
        <w:t xml:space="preserve"> </w:t>
      </w:r>
      <w:r w:rsidRPr="00026E86">
        <w:rPr>
          <w:rFonts w:ascii="Arial" w:eastAsia="Times New Roman" w:hAnsi="Arial" w:cs="Arial"/>
          <w:b/>
          <w:color w:val="000000"/>
          <w:sz w:val="24"/>
          <w:szCs w:val="24"/>
          <w:lang w:eastAsia="en-AU"/>
        </w:rPr>
        <w:t>condition of participation in the CVC Program</w:t>
      </w:r>
      <w:r w:rsidRPr="0079306C">
        <w:rPr>
          <w:rFonts w:ascii="Arial" w:eastAsia="Times New Roman" w:hAnsi="Arial" w:cs="Arial"/>
          <w:color w:val="000000"/>
          <w:sz w:val="24"/>
          <w:szCs w:val="24"/>
          <w:lang w:eastAsia="en-AU"/>
        </w:rPr>
        <w:t xml:space="preserve"> that </w:t>
      </w:r>
      <w:r w:rsidR="00E87B17">
        <w:rPr>
          <w:rFonts w:ascii="Arial" w:eastAsia="Times New Roman" w:hAnsi="Arial" w:cs="Arial"/>
          <w:color w:val="000000"/>
          <w:sz w:val="24"/>
          <w:szCs w:val="24"/>
          <w:lang w:eastAsia="en-AU"/>
        </w:rPr>
        <w:t>they</w:t>
      </w:r>
      <w:r w:rsidRPr="0079306C">
        <w:rPr>
          <w:rFonts w:ascii="Arial" w:eastAsia="Times New Roman" w:hAnsi="Arial" w:cs="Arial"/>
          <w:color w:val="000000"/>
          <w:sz w:val="24"/>
          <w:szCs w:val="24"/>
          <w:lang w:eastAsia="en-AU"/>
        </w:rPr>
        <w:t xml:space="preserve"> consent to his or her personal (treatment) information being provided to DVA, Medicare, hospital personnel</w:t>
      </w:r>
      <w:r w:rsidR="00EC5262">
        <w:rPr>
          <w:rFonts w:ascii="Arial" w:eastAsia="Times New Roman" w:hAnsi="Arial" w:cs="Arial"/>
          <w:color w:val="000000"/>
          <w:sz w:val="24"/>
          <w:szCs w:val="24"/>
          <w:lang w:eastAsia="en-AU"/>
        </w:rPr>
        <w:t>,</w:t>
      </w:r>
      <w:r w:rsidR="00622D87">
        <w:rPr>
          <w:rFonts w:ascii="Arial" w:eastAsia="Times New Roman" w:hAnsi="Arial" w:cs="Arial"/>
          <w:color w:val="000000"/>
          <w:sz w:val="24"/>
          <w:szCs w:val="24"/>
          <w:lang w:eastAsia="en-AU"/>
        </w:rPr>
        <w:t xml:space="preserve"> </w:t>
      </w:r>
      <w:r w:rsidRPr="0079306C">
        <w:rPr>
          <w:rFonts w:ascii="Arial" w:eastAsia="Times New Roman" w:hAnsi="Arial" w:cs="Arial"/>
          <w:color w:val="000000"/>
          <w:sz w:val="24"/>
          <w:szCs w:val="24"/>
          <w:lang w:eastAsia="en-AU"/>
        </w:rPr>
        <w:t xml:space="preserve">other health care providers </w:t>
      </w:r>
      <w:r w:rsidR="00EC5262">
        <w:rPr>
          <w:rFonts w:ascii="Arial" w:eastAsia="Times New Roman" w:hAnsi="Arial" w:cs="Arial"/>
          <w:color w:val="000000"/>
          <w:sz w:val="24"/>
          <w:szCs w:val="24"/>
          <w:lang w:eastAsia="en-AU"/>
        </w:rPr>
        <w:t xml:space="preserve">providing </w:t>
      </w:r>
      <w:r w:rsidR="00622D87">
        <w:rPr>
          <w:rFonts w:ascii="Arial" w:eastAsia="Times New Roman" w:hAnsi="Arial" w:cs="Arial"/>
          <w:color w:val="000000"/>
          <w:sz w:val="24"/>
          <w:szCs w:val="24"/>
          <w:lang w:eastAsia="en-AU"/>
        </w:rPr>
        <w:t>services,</w:t>
      </w:r>
      <w:r w:rsidR="00EC5262">
        <w:rPr>
          <w:rFonts w:ascii="Arial" w:eastAsia="Times New Roman" w:hAnsi="Arial" w:cs="Arial"/>
          <w:color w:val="000000"/>
          <w:sz w:val="24"/>
          <w:szCs w:val="24"/>
          <w:lang w:eastAsia="en-AU"/>
        </w:rPr>
        <w:t xml:space="preserve"> </w:t>
      </w:r>
      <w:r w:rsidR="00EC5262" w:rsidRPr="00026E86">
        <w:rPr>
          <w:rFonts w:ascii="Arial" w:eastAsia="Times New Roman" w:hAnsi="Arial" w:cs="Arial"/>
          <w:b/>
          <w:color w:val="000000"/>
          <w:sz w:val="24"/>
          <w:szCs w:val="24"/>
          <w:lang w:eastAsia="en-AU"/>
        </w:rPr>
        <w:t xml:space="preserve">and </w:t>
      </w:r>
      <w:r w:rsidR="00516E9C" w:rsidRPr="00026E86">
        <w:rPr>
          <w:rFonts w:ascii="Arial" w:eastAsia="Times New Roman" w:hAnsi="Arial" w:cs="Arial"/>
          <w:b/>
          <w:color w:val="000000"/>
          <w:sz w:val="24"/>
          <w:szCs w:val="24"/>
          <w:lang w:eastAsia="en-AU"/>
        </w:rPr>
        <w:t>by DVA to third parties contracted</w:t>
      </w:r>
      <w:r w:rsidR="00516E9C" w:rsidRPr="00026E86">
        <w:rPr>
          <w:rFonts w:ascii="Arial" w:eastAsia="Times New Roman" w:hAnsi="Arial" w:cs="Arial"/>
          <w:b/>
          <w:i/>
          <w:iCs/>
          <w:color w:val="000000"/>
          <w:spacing w:val="-7"/>
          <w:sz w:val="24"/>
          <w:szCs w:val="24"/>
          <w:lang w:eastAsia="en-AU"/>
        </w:rPr>
        <w:t xml:space="preserve"> </w:t>
      </w:r>
      <w:r w:rsidR="00516E9C" w:rsidRPr="00026E86">
        <w:rPr>
          <w:rFonts w:ascii="Arial" w:eastAsia="Times New Roman" w:hAnsi="Arial" w:cs="Arial"/>
          <w:b/>
          <w:color w:val="000000"/>
          <w:sz w:val="24"/>
          <w:szCs w:val="24"/>
          <w:lang w:eastAsia="en-AU"/>
        </w:rPr>
        <w:t>for the purpose of providing DVA with data analytics, monitoring, evaluation and reporting for the CVC Program which may include surveys</w:t>
      </w:r>
      <w:r w:rsidRPr="0079306C">
        <w:rPr>
          <w:rFonts w:ascii="Arial" w:eastAsia="Times New Roman" w:hAnsi="Arial" w:cs="Arial"/>
          <w:color w:val="000000"/>
          <w:sz w:val="24"/>
          <w:szCs w:val="24"/>
          <w:lang w:eastAsia="en-AU"/>
        </w:rPr>
        <w:t>.</w:t>
      </w:r>
      <w:bookmarkStart w:id="90" w:name="_Toc272847902"/>
      <w:bookmarkStart w:id="91" w:name="_Toc312143766"/>
    </w:p>
    <w:p w14:paraId="1BE83CD9" w14:textId="77777777" w:rsidR="00D4501E" w:rsidRPr="00B11FA3" w:rsidRDefault="00D4501E" w:rsidP="00D4501E">
      <w:pPr>
        <w:widowControl w:val="0"/>
        <w:autoSpaceDE w:val="0"/>
        <w:autoSpaceDN w:val="0"/>
        <w:adjustRightInd w:val="0"/>
        <w:spacing w:after="240" w:line="240" w:lineRule="auto"/>
        <w:ind w:right="89"/>
        <w:rPr>
          <w:rFonts w:ascii="Arial" w:eastAsia="Times New Roman" w:hAnsi="Arial" w:cs="Arial"/>
          <w:color w:val="000000"/>
          <w:sz w:val="24"/>
          <w:szCs w:val="24"/>
          <w:lang w:eastAsia="en-AU"/>
        </w:rPr>
      </w:pPr>
      <w:r w:rsidRPr="00B11FA3">
        <w:rPr>
          <w:rFonts w:ascii="Arial" w:eastAsia="Times New Roman" w:hAnsi="Arial" w:cs="Arial"/>
          <w:b/>
          <w:color w:val="000000"/>
          <w:sz w:val="24"/>
          <w:szCs w:val="24"/>
          <w:lang w:eastAsia="en-AU"/>
        </w:rPr>
        <w:t>Electronic Communication</w:t>
      </w:r>
      <w:bookmarkEnd w:id="90"/>
      <w:bookmarkEnd w:id="91"/>
    </w:p>
    <w:p w14:paraId="37731086"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bookmarkStart w:id="92" w:name="_Ref311635544"/>
      <w:r w:rsidRPr="00B11FA3">
        <w:rPr>
          <w:rFonts w:ascii="Arial" w:eastAsia="Times New Roman" w:hAnsi="Arial" w:cs="Arial"/>
          <w:color w:val="000000"/>
          <w:sz w:val="24"/>
          <w:szCs w:val="24"/>
          <w:lang w:eastAsia="en-AU"/>
        </w:rPr>
        <w:t>For the purpose of the Notes, and unless the contrary intention appears, DVA and a GP may communicate about any matter by electronic transmission e.g. secure email, facsimile message.</w:t>
      </w:r>
      <w:bookmarkEnd w:id="92"/>
    </w:p>
    <w:p w14:paraId="544DA74A" w14:textId="77777777" w:rsidR="00D4501E" w:rsidRPr="0079306C"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sz w:val="24"/>
          <w:szCs w:val="24"/>
          <w:lang w:eastAsia="en-AU"/>
        </w:rPr>
      </w:pPr>
      <w:r w:rsidRPr="00B11FA3">
        <w:rPr>
          <w:rFonts w:ascii="Arial" w:eastAsia="Times New Roman" w:hAnsi="Arial" w:cs="Arial"/>
          <w:color w:val="000000"/>
          <w:sz w:val="24"/>
          <w:szCs w:val="24"/>
          <w:lang w:eastAsia="en-AU"/>
        </w:rPr>
        <w:t>Electronic communication is appropriate for making a request or to provide a</w:t>
      </w:r>
      <w:bookmarkStart w:id="93" w:name="_Toc57896764"/>
      <w:r>
        <w:rPr>
          <w:rFonts w:ascii="Arial" w:eastAsia="Times New Roman" w:hAnsi="Arial" w:cs="Arial"/>
          <w:sz w:val="24"/>
          <w:szCs w:val="24"/>
          <w:lang w:eastAsia="en-AU"/>
        </w:rPr>
        <w:t xml:space="preserve"> notice or document.</w:t>
      </w:r>
    </w:p>
    <w:p w14:paraId="4217AE14" w14:textId="77777777" w:rsidR="00D4501E" w:rsidRPr="00B11FA3" w:rsidRDefault="00D4501E" w:rsidP="00D4501E">
      <w:pPr>
        <w:keepNext/>
        <w:spacing w:after="240" w:line="240" w:lineRule="auto"/>
        <w:outlineLvl w:val="1"/>
        <w:rPr>
          <w:rFonts w:ascii="Arial" w:eastAsia="Times New Roman" w:hAnsi="Arial" w:cs="Arial"/>
          <w:b/>
          <w:bCs/>
          <w:sz w:val="24"/>
          <w:szCs w:val="24"/>
          <w:lang w:eastAsia="en-AU"/>
        </w:rPr>
      </w:pPr>
      <w:bookmarkStart w:id="94" w:name="_Toc74303418"/>
      <w:r w:rsidRPr="00B11FA3">
        <w:rPr>
          <w:rFonts w:ascii="Arial" w:eastAsia="Times New Roman" w:hAnsi="Arial" w:cs="Arial"/>
          <w:b/>
          <w:bCs/>
          <w:sz w:val="24"/>
          <w:szCs w:val="24"/>
          <w:lang w:eastAsia="en-AU"/>
        </w:rPr>
        <w:t>Advertising</w:t>
      </w:r>
      <w:bookmarkEnd w:id="93"/>
      <w:bookmarkEnd w:id="94"/>
    </w:p>
    <w:p w14:paraId="217E1A32"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The provisions of the </w:t>
      </w:r>
      <w:r w:rsidRPr="00B11FA3">
        <w:rPr>
          <w:rFonts w:ascii="Arial" w:eastAsia="Times New Roman" w:hAnsi="Arial" w:cs="Arial"/>
          <w:i/>
          <w:color w:val="000000"/>
          <w:sz w:val="24"/>
          <w:szCs w:val="24"/>
          <w:lang w:eastAsia="en-AU"/>
        </w:rPr>
        <w:t>Health Practitioner Regulation National Law Act 2009</w:t>
      </w:r>
      <w:r w:rsidRPr="00B11FA3">
        <w:rPr>
          <w:rFonts w:ascii="Arial" w:eastAsia="Times New Roman" w:hAnsi="Arial" w:cs="Arial"/>
          <w:color w:val="000000"/>
          <w:sz w:val="24"/>
          <w:szCs w:val="24"/>
          <w:lang w:eastAsia="en-AU"/>
        </w:rPr>
        <w:t xml:space="preserve"> must be adhered to by all DVA providers</w:t>
      </w:r>
      <w:r w:rsidR="00E06FC9">
        <w:rPr>
          <w:rFonts w:ascii="Arial" w:eastAsia="Times New Roman" w:hAnsi="Arial" w:cs="Arial"/>
          <w:color w:val="000000"/>
          <w:sz w:val="24"/>
          <w:szCs w:val="24"/>
          <w:lang w:eastAsia="en-AU"/>
        </w:rPr>
        <w:t>. I</w:t>
      </w:r>
      <w:r w:rsidRPr="00B11FA3">
        <w:rPr>
          <w:rFonts w:ascii="Arial" w:eastAsia="Times New Roman" w:hAnsi="Arial" w:cs="Arial"/>
          <w:color w:val="000000"/>
          <w:sz w:val="24"/>
          <w:szCs w:val="24"/>
          <w:lang w:eastAsia="en-AU"/>
        </w:rPr>
        <w:t xml:space="preserve">n addition, GPs must not refer to DVA or the CVC Program or its participants in any promotional material unless they observe the following </w:t>
      </w:r>
      <w:r w:rsidR="0058013B">
        <w:rPr>
          <w:rFonts w:ascii="Arial" w:eastAsia="Times New Roman" w:hAnsi="Arial" w:cs="Arial"/>
          <w:color w:val="000000"/>
          <w:sz w:val="24"/>
          <w:szCs w:val="24"/>
          <w:lang w:eastAsia="en-AU"/>
        </w:rPr>
        <w:t xml:space="preserve">all of these </w:t>
      </w:r>
      <w:r w:rsidRPr="00B11FA3">
        <w:rPr>
          <w:rFonts w:ascii="Arial" w:eastAsia="Times New Roman" w:hAnsi="Arial" w:cs="Arial"/>
          <w:color w:val="000000"/>
          <w:sz w:val="24"/>
          <w:szCs w:val="24"/>
          <w:lang w:eastAsia="en-AU"/>
        </w:rPr>
        <w:t>conditions:</w:t>
      </w:r>
    </w:p>
    <w:p w14:paraId="7DBFBD56" w14:textId="77777777" w:rsidR="00D4501E" w:rsidRPr="00B11FA3" w:rsidRDefault="00D4501E" w:rsidP="00D4501E">
      <w:pPr>
        <w:numPr>
          <w:ilvl w:val="4"/>
          <w:numId w:val="10"/>
        </w:numPr>
        <w:tabs>
          <w:tab w:val="clear" w:pos="737"/>
        </w:tabs>
        <w:spacing w:after="240" w:line="240" w:lineRule="auto"/>
        <w:ind w:left="993" w:hanging="426"/>
        <w:rPr>
          <w:rFonts w:ascii="Arial" w:eastAsia="Times New Roman" w:hAnsi="Arial" w:cs="Arial"/>
          <w:sz w:val="24"/>
          <w:szCs w:val="24"/>
          <w:lang w:eastAsia="en-AU"/>
        </w:rPr>
      </w:pPr>
      <w:proofErr w:type="gramStart"/>
      <w:r w:rsidRPr="00B11FA3">
        <w:rPr>
          <w:rFonts w:ascii="Arial" w:eastAsia="Times New Roman" w:hAnsi="Arial" w:cs="Arial"/>
          <w:sz w:val="24"/>
          <w:szCs w:val="24"/>
          <w:lang w:eastAsia="en-AU"/>
        </w:rPr>
        <w:t>permission</w:t>
      </w:r>
      <w:proofErr w:type="gramEnd"/>
      <w:r w:rsidRPr="00B11FA3">
        <w:rPr>
          <w:rFonts w:ascii="Arial" w:eastAsia="Times New Roman" w:hAnsi="Arial" w:cs="Arial"/>
          <w:sz w:val="24"/>
          <w:szCs w:val="24"/>
          <w:lang w:eastAsia="en-AU"/>
        </w:rPr>
        <w:t xml:space="preserve"> must be sought in writing from DVA to include reference to DVA or the CVC Program or its participants in advertisements</w:t>
      </w:r>
      <w:r w:rsidR="00516E9C">
        <w:rPr>
          <w:rFonts w:ascii="Arial" w:eastAsia="Times New Roman" w:hAnsi="Arial" w:cs="Arial"/>
          <w:sz w:val="24"/>
          <w:szCs w:val="24"/>
          <w:lang w:eastAsia="en-AU"/>
        </w:rPr>
        <w:t xml:space="preserve"> or promotions</w:t>
      </w:r>
      <w:r w:rsidRPr="00B11FA3">
        <w:rPr>
          <w:rFonts w:ascii="Arial" w:eastAsia="Times New Roman" w:hAnsi="Arial" w:cs="Arial"/>
          <w:sz w:val="24"/>
          <w:szCs w:val="24"/>
          <w:lang w:eastAsia="en-AU"/>
        </w:rPr>
        <w:t>. The request for permission must include the proposed wording of the advertisement</w:t>
      </w:r>
      <w:r w:rsidR="00516E9C">
        <w:rPr>
          <w:rFonts w:ascii="Arial" w:eastAsia="Times New Roman" w:hAnsi="Arial" w:cs="Arial"/>
          <w:sz w:val="24"/>
          <w:szCs w:val="24"/>
          <w:lang w:eastAsia="en-AU"/>
        </w:rPr>
        <w:t xml:space="preserve"> or promotional material</w:t>
      </w:r>
      <w:r w:rsidRPr="00B11FA3">
        <w:rPr>
          <w:rFonts w:ascii="Arial" w:eastAsia="Times New Roman" w:hAnsi="Arial" w:cs="Arial"/>
          <w:sz w:val="24"/>
          <w:szCs w:val="24"/>
          <w:lang w:eastAsia="en-AU"/>
        </w:rPr>
        <w:t xml:space="preserve"> and any image(s) that will be used</w:t>
      </w:r>
    </w:p>
    <w:p w14:paraId="3FCF8FE4" w14:textId="77777777" w:rsidR="00D4501E" w:rsidRPr="00B11FA3" w:rsidRDefault="00D4501E" w:rsidP="00D4501E">
      <w:pPr>
        <w:numPr>
          <w:ilvl w:val="4"/>
          <w:numId w:val="10"/>
        </w:numPr>
        <w:tabs>
          <w:tab w:val="clear" w:pos="737"/>
        </w:tabs>
        <w:spacing w:after="240" w:line="240" w:lineRule="auto"/>
        <w:ind w:left="993" w:hanging="426"/>
        <w:rPr>
          <w:rFonts w:ascii="Arial" w:eastAsia="Times New Roman" w:hAnsi="Arial" w:cs="Arial"/>
          <w:sz w:val="24"/>
          <w:szCs w:val="24"/>
          <w:lang w:eastAsia="en-AU"/>
        </w:rPr>
      </w:pPr>
      <w:r w:rsidRPr="00B11FA3">
        <w:rPr>
          <w:rFonts w:ascii="Arial" w:eastAsia="Times New Roman" w:hAnsi="Arial" w:cs="Arial"/>
          <w:sz w:val="24"/>
          <w:szCs w:val="24"/>
          <w:lang w:eastAsia="en-AU"/>
        </w:rPr>
        <w:t>the Australian Government logo must not be used in advertisements</w:t>
      </w:r>
    </w:p>
    <w:p w14:paraId="18CFFD37" w14:textId="77777777" w:rsidR="00D4501E" w:rsidRPr="00B11FA3" w:rsidRDefault="00D4501E" w:rsidP="00D4501E">
      <w:pPr>
        <w:numPr>
          <w:ilvl w:val="4"/>
          <w:numId w:val="10"/>
        </w:numPr>
        <w:tabs>
          <w:tab w:val="clear" w:pos="737"/>
        </w:tabs>
        <w:spacing w:after="240" w:line="240" w:lineRule="auto"/>
        <w:ind w:left="993" w:hanging="426"/>
        <w:rPr>
          <w:rFonts w:ascii="Arial" w:eastAsia="Times New Roman" w:hAnsi="Arial" w:cs="Arial"/>
          <w:sz w:val="24"/>
          <w:szCs w:val="24"/>
          <w:lang w:eastAsia="en-AU"/>
        </w:rPr>
      </w:pPr>
      <w:proofErr w:type="gramStart"/>
      <w:r w:rsidRPr="00B11FA3">
        <w:rPr>
          <w:rFonts w:ascii="Arial" w:eastAsia="Times New Roman" w:hAnsi="Arial" w:cs="Arial"/>
          <w:sz w:val="24"/>
          <w:szCs w:val="24"/>
          <w:lang w:eastAsia="en-AU"/>
        </w:rPr>
        <w:t>the</w:t>
      </w:r>
      <w:proofErr w:type="gramEnd"/>
      <w:r w:rsidRPr="00B11FA3">
        <w:rPr>
          <w:rFonts w:ascii="Arial" w:eastAsia="Times New Roman" w:hAnsi="Arial" w:cs="Arial"/>
          <w:sz w:val="24"/>
          <w:szCs w:val="24"/>
          <w:lang w:eastAsia="en-AU"/>
        </w:rPr>
        <w:t xml:space="preserve"> advertisement or </w:t>
      </w:r>
      <w:r w:rsidR="00516E9C">
        <w:rPr>
          <w:rFonts w:ascii="Arial" w:eastAsia="Times New Roman" w:hAnsi="Arial" w:cs="Arial"/>
          <w:sz w:val="24"/>
          <w:szCs w:val="24"/>
          <w:lang w:eastAsia="en-AU"/>
        </w:rPr>
        <w:t>promotional material</w:t>
      </w:r>
      <w:r w:rsidR="00516E9C" w:rsidRPr="00B11FA3">
        <w:rPr>
          <w:rFonts w:ascii="Arial" w:eastAsia="Times New Roman" w:hAnsi="Arial" w:cs="Arial"/>
          <w:sz w:val="24"/>
          <w:szCs w:val="24"/>
          <w:lang w:eastAsia="en-AU"/>
        </w:rPr>
        <w:t xml:space="preserve"> </w:t>
      </w:r>
      <w:r w:rsidRPr="00B11FA3">
        <w:rPr>
          <w:rFonts w:ascii="Arial" w:eastAsia="Times New Roman" w:hAnsi="Arial" w:cs="Arial"/>
          <w:sz w:val="24"/>
          <w:szCs w:val="24"/>
          <w:lang w:eastAsia="en-AU"/>
        </w:rPr>
        <w:t>must not imply endorsement as DVA’s preferred GP, or that the GP is an employee or agent of DVA. The advertisement may only advise that the GP treats participants under the CVC Program</w:t>
      </w:r>
    </w:p>
    <w:p w14:paraId="7E31E338" w14:textId="77777777" w:rsidR="00D4501E" w:rsidRPr="00B11FA3" w:rsidRDefault="00D4501E" w:rsidP="00D4501E">
      <w:pPr>
        <w:numPr>
          <w:ilvl w:val="4"/>
          <w:numId w:val="10"/>
        </w:numPr>
        <w:tabs>
          <w:tab w:val="clear" w:pos="737"/>
        </w:tabs>
        <w:spacing w:after="240" w:line="240" w:lineRule="auto"/>
        <w:ind w:left="993" w:hanging="426"/>
        <w:rPr>
          <w:rFonts w:ascii="Arial" w:eastAsia="Times New Roman" w:hAnsi="Arial" w:cs="Arial"/>
          <w:sz w:val="24"/>
          <w:szCs w:val="24"/>
          <w:lang w:eastAsia="en-AU"/>
        </w:rPr>
      </w:pPr>
      <w:r w:rsidRPr="00B11FA3">
        <w:rPr>
          <w:rFonts w:ascii="Arial" w:eastAsia="Times New Roman" w:hAnsi="Arial" w:cs="Arial"/>
          <w:sz w:val="24"/>
          <w:szCs w:val="24"/>
          <w:lang w:eastAsia="en-AU"/>
        </w:rPr>
        <w:t>no false or misleading information is to be included in the advertisement</w:t>
      </w:r>
      <w:r w:rsidR="00516E9C">
        <w:rPr>
          <w:rFonts w:ascii="Arial" w:eastAsia="Times New Roman" w:hAnsi="Arial" w:cs="Arial"/>
          <w:sz w:val="24"/>
          <w:szCs w:val="24"/>
          <w:lang w:eastAsia="en-AU"/>
        </w:rPr>
        <w:t xml:space="preserve"> or promotional material</w:t>
      </w:r>
      <w:r w:rsidRPr="00B11FA3">
        <w:rPr>
          <w:rFonts w:ascii="Arial" w:eastAsia="Times New Roman" w:hAnsi="Arial" w:cs="Arial"/>
          <w:sz w:val="24"/>
          <w:szCs w:val="24"/>
          <w:lang w:eastAsia="en-AU"/>
        </w:rPr>
        <w:t xml:space="preserve"> </w:t>
      </w:r>
    </w:p>
    <w:p w14:paraId="5AE6DD0B" w14:textId="77777777" w:rsidR="00D4501E" w:rsidRPr="00B11FA3" w:rsidRDefault="00D4501E" w:rsidP="00D4501E">
      <w:pPr>
        <w:numPr>
          <w:ilvl w:val="4"/>
          <w:numId w:val="10"/>
        </w:numPr>
        <w:tabs>
          <w:tab w:val="clear" w:pos="737"/>
        </w:tabs>
        <w:spacing w:after="240" w:line="240" w:lineRule="auto"/>
        <w:ind w:left="993" w:hanging="426"/>
        <w:rPr>
          <w:rFonts w:ascii="Arial" w:eastAsia="Times New Roman" w:hAnsi="Arial" w:cs="Arial"/>
          <w:sz w:val="24"/>
          <w:szCs w:val="24"/>
          <w:lang w:eastAsia="en-AU"/>
        </w:rPr>
      </w:pPr>
      <w:r w:rsidRPr="00B11FA3">
        <w:rPr>
          <w:rFonts w:ascii="Arial" w:eastAsia="Times New Roman" w:hAnsi="Arial" w:cs="Arial"/>
          <w:sz w:val="24"/>
          <w:szCs w:val="24"/>
          <w:lang w:eastAsia="en-AU"/>
        </w:rPr>
        <w:t xml:space="preserve">advertisements or </w:t>
      </w:r>
      <w:r w:rsidR="00516E9C">
        <w:rPr>
          <w:rFonts w:ascii="Arial" w:eastAsia="Times New Roman" w:hAnsi="Arial" w:cs="Arial"/>
          <w:sz w:val="24"/>
          <w:szCs w:val="24"/>
          <w:lang w:eastAsia="en-AU"/>
        </w:rPr>
        <w:t>promotional</w:t>
      </w:r>
      <w:r w:rsidR="00516E9C" w:rsidRPr="00B11FA3">
        <w:rPr>
          <w:rFonts w:ascii="Arial" w:eastAsia="Times New Roman" w:hAnsi="Arial" w:cs="Arial"/>
          <w:sz w:val="24"/>
          <w:szCs w:val="24"/>
          <w:lang w:eastAsia="en-AU"/>
        </w:rPr>
        <w:t xml:space="preserve"> </w:t>
      </w:r>
      <w:r w:rsidR="00516E9C">
        <w:rPr>
          <w:rFonts w:ascii="Arial" w:eastAsia="Times New Roman" w:hAnsi="Arial" w:cs="Arial"/>
          <w:sz w:val="24"/>
          <w:szCs w:val="24"/>
          <w:lang w:eastAsia="en-AU"/>
        </w:rPr>
        <w:t xml:space="preserve">material </w:t>
      </w:r>
      <w:r w:rsidRPr="00B11FA3">
        <w:rPr>
          <w:rFonts w:ascii="Arial" w:eastAsia="Times New Roman" w:hAnsi="Arial" w:cs="Arial"/>
          <w:sz w:val="24"/>
          <w:szCs w:val="24"/>
          <w:lang w:eastAsia="en-AU"/>
        </w:rPr>
        <w:t>referring to DVA will not be permitted if legislation or occupational standards prohibit advertising by the GP</w:t>
      </w:r>
    </w:p>
    <w:p w14:paraId="65BAD905" w14:textId="77777777" w:rsidR="00D4501E" w:rsidRPr="00B11FA3" w:rsidRDefault="00D4501E" w:rsidP="00D4501E">
      <w:pPr>
        <w:numPr>
          <w:ilvl w:val="4"/>
          <w:numId w:val="10"/>
        </w:numPr>
        <w:tabs>
          <w:tab w:val="clear" w:pos="737"/>
        </w:tabs>
        <w:spacing w:after="240" w:line="240" w:lineRule="auto"/>
        <w:ind w:left="993" w:hanging="426"/>
        <w:rPr>
          <w:rFonts w:ascii="Arial" w:eastAsia="Times New Roman" w:hAnsi="Arial" w:cs="Arial"/>
          <w:sz w:val="24"/>
          <w:szCs w:val="24"/>
          <w:lang w:eastAsia="en-AU"/>
        </w:rPr>
      </w:pPr>
      <w:proofErr w:type="gramStart"/>
      <w:r w:rsidRPr="00B11FA3">
        <w:rPr>
          <w:rFonts w:ascii="Arial" w:eastAsia="Times New Roman" w:hAnsi="Arial" w:cs="Arial"/>
          <w:sz w:val="24"/>
          <w:szCs w:val="24"/>
          <w:lang w:eastAsia="en-AU"/>
        </w:rPr>
        <w:t>no</w:t>
      </w:r>
      <w:proofErr w:type="gramEnd"/>
      <w:r w:rsidRPr="00B11FA3">
        <w:rPr>
          <w:rFonts w:ascii="Arial" w:eastAsia="Times New Roman" w:hAnsi="Arial" w:cs="Arial"/>
          <w:sz w:val="24"/>
          <w:szCs w:val="24"/>
          <w:lang w:eastAsia="en-AU"/>
        </w:rPr>
        <w:t xml:space="preserve"> inducements or other offers are to be made to CVC Program participants or their families.</w:t>
      </w:r>
    </w:p>
    <w:p w14:paraId="4C246F7B"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If the advertisement or </w:t>
      </w:r>
      <w:r w:rsidR="003D74BE">
        <w:rPr>
          <w:rFonts w:ascii="Arial" w:eastAsia="Times New Roman" w:hAnsi="Arial" w:cs="Arial"/>
          <w:color w:val="000000"/>
          <w:sz w:val="24"/>
          <w:szCs w:val="24"/>
          <w:lang w:eastAsia="en-AU"/>
        </w:rPr>
        <w:t>promotional material</w:t>
      </w:r>
      <w:r w:rsidR="003D74BE" w:rsidRPr="00B11FA3">
        <w:rPr>
          <w:rFonts w:ascii="Arial" w:eastAsia="Times New Roman" w:hAnsi="Arial" w:cs="Arial"/>
          <w:color w:val="000000"/>
          <w:sz w:val="24"/>
          <w:szCs w:val="24"/>
          <w:lang w:eastAsia="en-AU"/>
        </w:rPr>
        <w:t xml:space="preserve"> </w:t>
      </w:r>
      <w:r w:rsidRPr="00B11FA3">
        <w:rPr>
          <w:rFonts w:ascii="Arial" w:eastAsia="Times New Roman" w:hAnsi="Arial" w:cs="Arial"/>
          <w:color w:val="000000"/>
          <w:sz w:val="24"/>
          <w:szCs w:val="24"/>
          <w:lang w:eastAsia="en-AU"/>
        </w:rPr>
        <w:t xml:space="preserve">is only brought to DVA’s attention after publication, the GP will be contacted and advised of these guidelines. If the advertisement or </w:t>
      </w:r>
      <w:r w:rsidR="003D74BE">
        <w:rPr>
          <w:rFonts w:ascii="Arial" w:eastAsia="Times New Roman" w:hAnsi="Arial" w:cs="Arial"/>
          <w:color w:val="000000"/>
          <w:sz w:val="24"/>
          <w:szCs w:val="24"/>
          <w:lang w:eastAsia="en-AU"/>
        </w:rPr>
        <w:t>promotional materia</w:t>
      </w:r>
      <w:r w:rsidR="00622D87">
        <w:rPr>
          <w:rFonts w:ascii="Arial" w:eastAsia="Times New Roman" w:hAnsi="Arial" w:cs="Arial"/>
          <w:color w:val="000000"/>
          <w:sz w:val="24"/>
          <w:szCs w:val="24"/>
          <w:lang w:eastAsia="en-AU"/>
        </w:rPr>
        <w:t>l</w:t>
      </w:r>
      <w:r w:rsidR="003D74BE" w:rsidRPr="00B11FA3">
        <w:rPr>
          <w:rFonts w:ascii="Arial" w:eastAsia="Times New Roman" w:hAnsi="Arial" w:cs="Arial"/>
          <w:color w:val="000000"/>
          <w:sz w:val="24"/>
          <w:szCs w:val="24"/>
          <w:lang w:eastAsia="en-AU"/>
        </w:rPr>
        <w:t xml:space="preserve"> </w:t>
      </w:r>
      <w:r w:rsidRPr="00B11FA3">
        <w:rPr>
          <w:rFonts w:ascii="Arial" w:eastAsia="Times New Roman" w:hAnsi="Arial" w:cs="Arial"/>
          <w:color w:val="000000"/>
          <w:sz w:val="24"/>
          <w:szCs w:val="24"/>
          <w:lang w:eastAsia="en-AU"/>
        </w:rPr>
        <w:t>does not conform to these guidelines it can no longer be used and must be removed from the public space.</w:t>
      </w:r>
    </w:p>
    <w:p w14:paraId="2CD59348" w14:textId="77777777" w:rsidR="00D4501E" w:rsidRPr="0079306C"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sz w:val="24"/>
          <w:szCs w:val="24"/>
          <w:lang w:eastAsia="en-AU"/>
        </w:rPr>
      </w:pPr>
      <w:r w:rsidRPr="00B11FA3">
        <w:rPr>
          <w:rFonts w:ascii="Arial" w:eastAsia="Times New Roman" w:hAnsi="Arial" w:cs="Arial"/>
          <w:color w:val="000000"/>
          <w:sz w:val="24"/>
          <w:szCs w:val="24"/>
          <w:lang w:eastAsia="en-AU"/>
        </w:rPr>
        <w:t>If a GP has been informed of these guidelines and breaches them, DVA can take appropriate and necessary action</w:t>
      </w:r>
      <w:bookmarkEnd w:id="34"/>
      <w:bookmarkEnd w:id="35"/>
      <w:r w:rsidRPr="00B11FA3">
        <w:rPr>
          <w:rFonts w:ascii="Arial" w:eastAsia="Times New Roman" w:hAnsi="Arial" w:cs="Arial"/>
          <w:color w:val="000000"/>
          <w:sz w:val="24"/>
          <w:szCs w:val="24"/>
          <w:lang w:eastAsia="en-AU"/>
        </w:rPr>
        <w:t xml:space="preserve"> which could include action under the </w:t>
      </w:r>
      <w:r w:rsidRPr="00B11FA3">
        <w:rPr>
          <w:rFonts w:ascii="Arial" w:eastAsia="Times New Roman" w:hAnsi="Arial" w:cs="Arial"/>
          <w:i/>
          <w:color w:val="000000"/>
          <w:sz w:val="24"/>
          <w:szCs w:val="24"/>
          <w:lang w:eastAsia="en-AU"/>
        </w:rPr>
        <w:t>Competition and Consumer Act 2010</w:t>
      </w:r>
      <w:r w:rsidRPr="00B11FA3">
        <w:rPr>
          <w:rFonts w:ascii="Arial" w:eastAsia="Times New Roman" w:hAnsi="Arial" w:cs="Arial"/>
          <w:color w:val="000000"/>
          <w:sz w:val="24"/>
          <w:szCs w:val="24"/>
          <w:lang w:eastAsia="en-AU"/>
        </w:rPr>
        <w:t>.</w:t>
      </w:r>
      <w:bookmarkStart w:id="95" w:name="_Toc57896765"/>
    </w:p>
    <w:p w14:paraId="18800395" w14:textId="77777777" w:rsidR="00D4501E" w:rsidRPr="00B11FA3" w:rsidRDefault="00D4501E" w:rsidP="00D4501E">
      <w:pPr>
        <w:keepNext/>
        <w:spacing w:after="240" w:line="240" w:lineRule="auto"/>
        <w:ind w:left="567" w:hanging="567"/>
        <w:outlineLvl w:val="1"/>
        <w:rPr>
          <w:rFonts w:ascii="Arial" w:eastAsia="Times New Roman" w:hAnsi="Arial" w:cs="Arial"/>
          <w:b/>
          <w:bCs/>
          <w:sz w:val="24"/>
          <w:szCs w:val="24"/>
          <w:lang w:eastAsia="en-AU"/>
        </w:rPr>
      </w:pPr>
      <w:bookmarkStart w:id="96" w:name="_Toc74303419"/>
      <w:r w:rsidRPr="00B11FA3">
        <w:rPr>
          <w:rFonts w:ascii="Arial" w:eastAsia="Times New Roman" w:hAnsi="Arial" w:cs="Arial"/>
          <w:b/>
          <w:bCs/>
          <w:sz w:val="24"/>
          <w:szCs w:val="24"/>
          <w:lang w:eastAsia="en-AU"/>
        </w:rPr>
        <w:t>Use of locums, students and/or assistants</w:t>
      </w:r>
      <w:bookmarkEnd w:id="95"/>
      <w:bookmarkEnd w:id="96"/>
    </w:p>
    <w:p w14:paraId="0216171E"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DVA will accept financial responsibility for the services of a locum if the locum GP is eligible to provide services under statutory registration and is willing to treat entitled persons under the CVC Program.</w:t>
      </w:r>
    </w:p>
    <w:p w14:paraId="24817EEA" w14:textId="77777777" w:rsidR="00D4501E" w:rsidRPr="0079306C"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sz w:val="24"/>
          <w:szCs w:val="24"/>
          <w:lang w:eastAsia="en-AU"/>
        </w:rPr>
      </w:pPr>
      <w:r w:rsidRPr="00B11FA3">
        <w:rPr>
          <w:rFonts w:ascii="Arial" w:eastAsia="Times New Roman" w:hAnsi="Arial" w:cs="Arial"/>
          <w:color w:val="000000"/>
          <w:sz w:val="24"/>
          <w:szCs w:val="24"/>
          <w:lang w:eastAsia="en-AU"/>
        </w:rPr>
        <w:t>DVA will not accept financial responsibility for CVC Program health care services provided fully or in part to an entitled person by a fieldwork student or an assistant. An assistant or student undertaking practical experience can only provide treatment under direct supervision of the GP subject to seeking</w:t>
      </w:r>
      <w:r w:rsidRPr="00B11FA3">
        <w:rPr>
          <w:rFonts w:ascii="Arial" w:eastAsia="Times New Roman" w:hAnsi="Arial" w:cs="Arial"/>
          <w:bCs/>
          <w:sz w:val="24"/>
          <w:szCs w:val="24"/>
          <w:lang w:eastAsia="en-AU"/>
        </w:rPr>
        <w:t xml:space="preserve"> the appropriate consent from the program participant. The supervising GP must be present at all times during the DVA funded consultation.</w:t>
      </w:r>
      <w:bookmarkStart w:id="97" w:name="_Toc57896766"/>
      <w:bookmarkStart w:id="98" w:name="_Toc521820663"/>
      <w:bookmarkStart w:id="99" w:name="_Toc521820935"/>
      <w:bookmarkStart w:id="100" w:name="_Toc521823709"/>
      <w:bookmarkStart w:id="101" w:name="_Toc521830857"/>
      <w:bookmarkStart w:id="102" w:name="_Toc522349194"/>
      <w:bookmarkStart w:id="103" w:name="_Toc529602929"/>
      <w:bookmarkStart w:id="104" w:name="_Toc529603030"/>
      <w:bookmarkStart w:id="105" w:name="_Toc529613780"/>
      <w:bookmarkStart w:id="106" w:name="_Toc37065560"/>
      <w:bookmarkStart w:id="107" w:name="_Toc58211375"/>
      <w:bookmarkStart w:id="108" w:name="OLE_LINK2"/>
      <w:bookmarkStart w:id="109" w:name="OLE_LINK18"/>
    </w:p>
    <w:p w14:paraId="16EEA683" w14:textId="77777777" w:rsidR="00D4501E" w:rsidRPr="00B11FA3" w:rsidRDefault="00D4501E" w:rsidP="00D4501E">
      <w:pPr>
        <w:keepNext/>
        <w:spacing w:after="240" w:line="240" w:lineRule="auto"/>
        <w:outlineLvl w:val="1"/>
        <w:rPr>
          <w:rFonts w:ascii="Arial" w:eastAsia="Times New Roman" w:hAnsi="Arial" w:cs="Arial"/>
          <w:b/>
          <w:bCs/>
          <w:sz w:val="24"/>
          <w:szCs w:val="24"/>
          <w:lang w:eastAsia="en-AU"/>
        </w:rPr>
      </w:pPr>
      <w:bookmarkStart w:id="110" w:name="_Toc74303420"/>
      <w:r w:rsidRPr="00B11FA3">
        <w:rPr>
          <w:rFonts w:ascii="Arial" w:eastAsia="Times New Roman" w:hAnsi="Arial" w:cs="Arial"/>
          <w:b/>
          <w:bCs/>
          <w:sz w:val="24"/>
          <w:szCs w:val="24"/>
          <w:lang w:eastAsia="en-AU"/>
        </w:rPr>
        <w:t>Independent Monitoring and Evaluation</w:t>
      </w:r>
      <w:bookmarkEnd w:id="97"/>
      <w:bookmarkEnd w:id="110"/>
    </w:p>
    <w:p w14:paraId="5C76AF5A"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DVA </w:t>
      </w:r>
      <w:r w:rsidR="00622D87">
        <w:rPr>
          <w:rFonts w:ascii="Arial" w:eastAsia="Times New Roman" w:hAnsi="Arial" w:cs="Arial"/>
          <w:color w:val="000000"/>
          <w:sz w:val="24"/>
          <w:szCs w:val="24"/>
          <w:lang w:eastAsia="en-AU"/>
        </w:rPr>
        <w:t xml:space="preserve">may contract third parties </w:t>
      </w:r>
      <w:r w:rsidRPr="00B11FA3">
        <w:rPr>
          <w:rFonts w:ascii="Arial" w:eastAsia="Times New Roman" w:hAnsi="Arial" w:cs="Arial"/>
          <w:color w:val="000000"/>
          <w:sz w:val="24"/>
          <w:szCs w:val="24"/>
          <w:lang w:eastAsia="en-AU"/>
        </w:rPr>
        <w:t xml:space="preserve">to provide </w:t>
      </w:r>
      <w:r w:rsidR="00622D87">
        <w:rPr>
          <w:rFonts w:ascii="Arial" w:eastAsia="Times New Roman" w:hAnsi="Arial" w:cs="Arial"/>
          <w:color w:val="000000"/>
          <w:sz w:val="24"/>
          <w:szCs w:val="24"/>
          <w:lang w:eastAsia="en-AU"/>
        </w:rPr>
        <w:t>services such as</w:t>
      </w:r>
      <w:r w:rsidRPr="00B11FA3">
        <w:rPr>
          <w:rFonts w:ascii="Arial" w:eastAsia="Times New Roman" w:hAnsi="Arial" w:cs="Arial"/>
          <w:color w:val="000000"/>
          <w:sz w:val="24"/>
          <w:szCs w:val="24"/>
          <w:lang w:eastAsia="en-AU"/>
        </w:rPr>
        <w:t>:</w:t>
      </w:r>
    </w:p>
    <w:p w14:paraId="5031FFA3" w14:textId="77777777" w:rsidR="00D4501E" w:rsidRPr="00B11FA3" w:rsidRDefault="00847D4C" w:rsidP="00D4501E">
      <w:pPr>
        <w:numPr>
          <w:ilvl w:val="0"/>
          <w:numId w:val="20"/>
        </w:numPr>
        <w:spacing w:after="240" w:line="240" w:lineRule="auto"/>
        <w:ind w:left="993"/>
        <w:rPr>
          <w:rFonts w:ascii="Times New Roman" w:eastAsia="Times New Roman" w:hAnsi="Times New Roman" w:cs="Times New Roman"/>
          <w:sz w:val="20"/>
          <w:szCs w:val="20"/>
          <w:lang w:eastAsia="en-AU"/>
        </w:rPr>
      </w:pPr>
      <w:proofErr w:type="gramStart"/>
      <w:r>
        <w:rPr>
          <w:rFonts w:ascii="Arial" w:eastAsia="Times New Roman" w:hAnsi="Arial" w:cs="Arial"/>
          <w:color w:val="000000"/>
          <w:sz w:val="24"/>
          <w:szCs w:val="24"/>
          <w:lang w:eastAsia="en-AU"/>
        </w:rPr>
        <w:t>u</w:t>
      </w:r>
      <w:r w:rsidR="00D4501E" w:rsidRPr="00B11FA3">
        <w:rPr>
          <w:rFonts w:ascii="Arial" w:eastAsia="Times New Roman" w:hAnsi="Arial" w:cs="Arial"/>
          <w:color w:val="000000"/>
          <w:sz w:val="24"/>
          <w:szCs w:val="24"/>
          <w:lang w:eastAsia="en-AU"/>
        </w:rPr>
        <w:t>ndertaking</w:t>
      </w:r>
      <w:proofErr w:type="gramEnd"/>
      <w:r w:rsidR="00D4501E" w:rsidRPr="00B11FA3">
        <w:rPr>
          <w:rFonts w:ascii="Arial" w:eastAsia="Times New Roman" w:hAnsi="Arial" w:cs="Arial"/>
          <w:color w:val="000000"/>
          <w:sz w:val="24"/>
          <w:szCs w:val="24"/>
          <w:lang w:eastAsia="en-AU"/>
        </w:rPr>
        <w:t xml:space="preserve"> ongoing data analysis and reporting</w:t>
      </w:r>
      <w:r w:rsidR="00622D87">
        <w:rPr>
          <w:rFonts w:ascii="Arial" w:eastAsia="Times New Roman" w:hAnsi="Arial" w:cs="Arial"/>
          <w:color w:val="000000"/>
          <w:sz w:val="24"/>
          <w:szCs w:val="24"/>
          <w:lang w:eastAsia="en-AU"/>
        </w:rPr>
        <w:t>, including surveys,</w:t>
      </w:r>
      <w:r w:rsidR="00D4501E" w:rsidRPr="00B11FA3">
        <w:rPr>
          <w:rFonts w:ascii="Arial" w:eastAsia="Times New Roman" w:hAnsi="Arial" w:cs="Arial"/>
          <w:color w:val="000000"/>
          <w:sz w:val="24"/>
          <w:szCs w:val="24"/>
          <w:lang w:eastAsia="en-AU"/>
        </w:rPr>
        <w:t xml:space="preserve"> to support program monitoring and evaluation of program outcomes. Monitoring of program outcomes is an important element of the program</w:t>
      </w:r>
    </w:p>
    <w:p w14:paraId="2928F84B" w14:textId="77777777" w:rsidR="00D4501E" w:rsidRPr="0079306C" w:rsidRDefault="00847D4C" w:rsidP="00D4501E">
      <w:pPr>
        <w:numPr>
          <w:ilvl w:val="0"/>
          <w:numId w:val="20"/>
        </w:numPr>
        <w:spacing w:after="240" w:line="240" w:lineRule="auto"/>
        <w:ind w:left="993"/>
        <w:rPr>
          <w:rFonts w:ascii="Times New Roman" w:eastAsia="Times New Roman" w:hAnsi="Times New Roman" w:cs="Times New Roman"/>
          <w:sz w:val="20"/>
          <w:szCs w:val="20"/>
          <w:lang w:eastAsia="en-AU"/>
        </w:rPr>
      </w:pPr>
      <w:proofErr w:type="gramStart"/>
      <w:r>
        <w:rPr>
          <w:rFonts w:ascii="Arial" w:eastAsia="Times New Roman" w:hAnsi="Arial" w:cs="Arial"/>
          <w:color w:val="000000"/>
          <w:sz w:val="24"/>
          <w:szCs w:val="24"/>
          <w:lang w:eastAsia="en-AU"/>
        </w:rPr>
        <w:t>p</w:t>
      </w:r>
      <w:r w:rsidR="00D4501E" w:rsidRPr="00B11FA3">
        <w:rPr>
          <w:rFonts w:ascii="Arial" w:eastAsia="Times New Roman" w:hAnsi="Arial" w:cs="Arial"/>
          <w:color w:val="000000"/>
          <w:sz w:val="24"/>
          <w:szCs w:val="24"/>
          <w:lang w:eastAsia="en-AU"/>
        </w:rPr>
        <w:t>romoting</w:t>
      </w:r>
      <w:proofErr w:type="gramEnd"/>
      <w:r w:rsidR="00D4501E" w:rsidRPr="00B11FA3">
        <w:rPr>
          <w:rFonts w:ascii="Arial" w:eastAsia="Times New Roman" w:hAnsi="Arial" w:cs="Arial"/>
          <w:color w:val="000000"/>
          <w:sz w:val="24"/>
          <w:szCs w:val="24"/>
          <w:lang w:eastAsia="en-AU"/>
        </w:rPr>
        <w:t xml:space="preserve"> the program and providing supplementary support materials for GPs and participants in the program.</w:t>
      </w:r>
      <w:bookmarkStart w:id="111" w:name="_Toc57896767"/>
    </w:p>
    <w:p w14:paraId="23CA1430" w14:textId="77777777" w:rsidR="00D4501E" w:rsidRPr="00B11FA3" w:rsidRDefault="00D4501E" w:rsidP="00D4501E">
      <w:pPr>
        <w:keepNext/>
        <w:spacing w:after="240" w:line="240" w:lineRule="auto"/>
        <w:ind w:left="567" w:hanging="567"/>
        <w:outlineLvl w:val="1"/>
        <w:rPr>
          <w:rFonts w:ascii="Arial" w:eastAsia="Times New Roman" w:hAnsi="Arial" w:cs="Arial"/>
          <w:b/>
          <w:bCs/>
          <w:sz w:val="24"/>
          <w:szCs w:val="24"/>
          <w:lang w:eastAsia="en-AU"/>
        </w:rPr>
      </w:pPr>
      <w:bookmarkStart w:id="112" w:name="_Toc74303421"/>
      <w:r w:rsidRPr="00B11FA3">
        <w:rPr>
          <w:rFonts w:ascii="Arial" w:eastAsia="Times New Roman" w:hAnsi="Arial" w:cs="Arial"/>
          <w:b/>
          <w:bCs/>
          <w:sz w:val="24"/>
          <w:szCs w:val="24"/>
          <w:lang w:eastAsia="en-AU"/>
        </w:rPr>
        <w:t>DVA Monitoring</w:t>
      </w:r>
      <w:bookmarkEnd w:id="111"/>
      <w:bookmarkEnd w:id="112"/>
    </w:p>
    <w:p w14:paraId="1A753F18"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DVA has systems in place to monitor the servicing and claiming patterns of GPs. DVA uses this information, in addition to best practice guidelines from professional regulatory and/or representative bodies, to establish internal benchmarks for the future delivery of services and to identify possible instances of overpayment resulting from administrative error, inappropriate servicing, non-compliance or fraud.</w:t>
      </w:r>
    </w:p>
    <w:p w14:paraId="1F024467"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bookmarkStart w:id="113" w:name="_Toc521820662"/>
      <w:bookmarkStart w:id="114" w:name="_Toc521820934"/>
      <w:bookmarkStart w:id="115" w:name="_Toc521823708"/>
      <w:bookmarkStart w:id="116" w:name="_Toc521830856"/>
      <w:bookmarkStart w:id="117" w:name="_Toc522349193"/>
      <w:bookmarkStart w:id="118" w:name="_Toc529602928"/>
      <w:bookmarkStart w:id="119" w:name="_Toc529603029"/>
      <w:bookmarkStart w:id="120" w:name="_Toc529613779"/>
      <w:bookmarkStart w:id="121" w:name="_Toc37065559"/>
      <w:bookmarkStart w:id="122" w:name="_Toc173308816"/>
      <w:r w:rsidRPr="00B11FA3">
        <w:rPr>
          <w:rFonts w:ascii="Arial" w:eastAsia="Times New Roman" w:hAnsi="Arial" w:cs="Arial"/>
          <w:color w:val="000000"/>
          <w:sz w:val="24"/>
          <w:szCs w:val="24"/>
          <w:lang w:eastAsia="en-AU"/>
        </w:rPr>
        <w:t xml:space="preserve">DVA may conduct audits of GPs. The audits will examine whether a GP is complying with the </w:t>
      </w:r>
      <w:r w:rsidR="003D74BE" w:rsidRPr="00622D87">
        <w:rPr>
          <w:rFonts w:ascii="Arial" w:eastAsia="Times New Roman" w:hAnsi="Arial" w:cs="Arial"/>
          <w:i/>
          <w:color w:val="000000"/>
          <w:sz w:val="24"/>
          <w:szCs w:val="24"/>
          <w:lang w:eastAsia="en-AU"/>
        </w:rPr>
        <w:t>Treatment Principles</w:t>
      </w:r>
      <w:r w:rsidR="00622D87">
        <w:rPr>
          <w:rFonts w:ascii="Arial" w:eastAsia="Times New Roman" w:hAnsi="Arial" w:cs="Arial"/>
          <w:color w:val="000000"/>
          <w:sz w:val="24"/>
          <w:szCs w:val="24"/>
          <w:lang w:eastAsia="en-AU"/>
        </w:rPr>
        <w:t>,</w:t>
      </w:r>
      <w:r w:rsidR="003D74BE">
        <w:rPr>
          <w:rFonts w:ascii="Arial" w:eastAsia="Times New Roman" w:hAnsi="Arial" w:cs="Arial"/>
          <w:color w:val="000000"/>
          <w:sz w:val="24"/>
          <w:szCs w:val="24"/>
          <w:lang w:eastAsia="en-AU"/>
        </w:rPr>
        <w:t xml:space="preserve"> </w:t>
      </w:r>
      <w:r w:rsidRPr="00B11FA3">
        <w:rPr>
          <w:rFonts w:ascii="Arial" w:eastAsia="Times New Roman" w:hAnsi="Arial" w:cs="Arial"/>
          <w:color w:val="000000"/>
          <w:sz w:val="24"/>
          <w:szCs w:val="24"/>
          <w:lang w:eastAsia="en-AU"/>
        </w:rPr>
        <w:t>Notes</w:t>
      </w:r>
      <w:r w:rsidR="003D74BE">
        <w:rPr>
          <w:rFonts w:ascii="Arial" w:eastAsia="Times New Roman" w:hAnsi="Arial" w:cs="Arial"/>
          <w:color w:val="000000"/>
          <w:sz w:val="24"/>
          <w:szCs w:val="24"/>
          <w:lang w:eastAsia="en-AU"/>
        </w:rPr>
        <w:t xml:space="preserve"> and</w:t>
      </w:r>
      <w:r w:rsidRPr="00B11FA3">
        <w:rPr>
          <w:rFonts w:ascii="Arial" w:eastAsia="Times New Roman" w:hAnsi="Arial" w:cs="Arial"/>
          <w:color w:val="000000"/>
          <w:sz w:val="24"/>
          <w:szCs w:val="24"/>
          <w:lang w:eastAsia="en-AU"/>
        </w:rPr>
        <w:t xml:space="preserve"> DVA’s administrative arrangements.</w:t>
      </w:r>
    </w:p>
    <w:p w14:paraId="3506DE3D"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The key objectives of the audit process are to</w:t>
      </w:r>
      <w:r w:rsidR="0058013B">
        <w:rPr>
          <w:rFonts w:ascii="Arial" w:eastAsia="Times New Roman" w:hAnsi="Arial" w:cs="Arial"/>
          <w:color w:val="000000"/>
          <w:sz w:val="24"/>
          <w:szCs w:val="24"/>
          <w:lang w:eastAsia="en-AU"/>
        </w:rPr>
        <w:t xml:space="preserve"> achieve all of the following</w:t>
      </w:r>
      <w:r w:rsidRPr="00B11FA3">
        <w:rPr>
          <w:rFonts w:ascii="Arial" w:eastAsia="Times New Roman" w:hAnsi="Arial" w:cs="Arial"/>
          <w:color w:val="000000"/>
          <w:sz w:val="24"/>
          <w:szCs w:val="24"/>
          <w:lang w:eastAsia="en-AU"/>
        </w:rPr>
        <w:t>:</w:t>
      </w:r>
    </w:p>
    <w:p w14:paraId="63889430" w14:textId="77777777" w:rsidR="00D4501E" w:rsidRPr="00B11FA3" w:rsidRDefault="00D4501E" w:rsidP="00D4501E">
      <w:pPr>
        <w:numPr>
          <w:ilvl w:val="4"/>
          <w:numId w:val="12"/>
        </w:numPr>
        <w:spacing w:after="240" w:line="240" w:lineRule="auto"/>
        <w:ind w:left="993"/>
        <w:rPr>
          <w:rFonts w:ascii="Arial" w:eastAsia="Times New Roman" w:hAnsi="Arial" w:cs="Arial"/>
          <w:sz w:val="24"/>
          <w:szCs w:val="24"/>
          <w:lang w:eastAsia="en-AU"/>
        </w:rPr>
      </w:pPr>
      <w:r w:rsidRPr="00B11FA3">
        <w:rPr>
          <w:rFonts w:ascii="Arial" w:eastAsia="Times New Roman" w:hAnsi="Arial" w:cs="Arial"/>
          <w:sz w:val="24"/>
          <w:szCs w:val="24"/>
          <w:lang w:eastAsia="en-AU"/>
        </w:rPr>
        <w:t>ensure compliance with DVA’s management requirements</w:t>
      </w:r>
    </w:p>
    <w:p w14:paraId="09A9E0F7" w14:textId="77777777" w:rsidR="00D4501E" w:rsidRPr="00B11FA3" w:rsidRDefault="00D4501E" w:rsidP="00D4501E">
      <w:pPr>
        <w:numPr>
          <w:ilvl w:val="4"/>
          <w:numId w:val="12"/>
        </w:numPr>
        <w:spacing w:after="240" w:line="240" w:lineRule="auto"/>
        <w:ind w:left="993"/>
        <w:rPr>
          <w:rFonts w:ascii="Arial" w:eastAsia="Times New Roman" w:hAnsi="Arial" w:cs="Arial"/>
          <w:sz w:val="24"/>
          <w:szCs w:val="24"/>
          <w:lang w:eastAsia="en-AU"/>
        </w:rPr>
      </w:pPr>
      <w:r w:rsidRPr="00B11FA3">
        <w:rPr>
          <w:rFonts w:ascii="Arial" w:eastAsia="Times New Roman" w:hAnsi="Arial" w:cs="Arial"/>
          <w:sz w:val="24"/>
          <w:szCs w:val="24"/>
          <w:lang w:eastAsia="en-AU"/>
        </w:rPr>
        <w:t>provide an opportunity for DVA to educate GPs about their responsibilities when treating entitled persons</w:t>
      </w:r>
    </w:p>
    <w:p w14:paraId="552809F1" w14:textId="77777777" w:rsidR="00D4501E" w:rsidRPr="00B11FA3" w:rsidRDefault="00D4501E" w:rsidP="00D4501E">
      <w:pPr>
        <w:numPr>
          <w:ilvl w:val="4"/>
          <w:numId w:val="12"/>
        </w:numPr>
        <w:spacing w:after="240" w:line="240" w:lineRule="auto"/>
        <w:ind w:left="993"/>
        <w:rPr>
          <w:rFonts w:ascii="Arial" w:eastAsia="Times New Roman" w:hAnsi="Arial" w:cs="Arial"/>
          <w:sz w:val="24"/>
          <w:szCs w:val="24"/>
          <w:lang w:eastAsia="en-AU"/>
        </w:rPr>
      </w:pPr>
      <w:r w:rsidRPr="00B11FA3">
        <w:rPr>
          <w:rFonts w:ascii="Arial" w:eastAsia="Times New Roman" w:hAnsi="Arial" w:cs="Arial"/>
          <w:sz w:val="24"/>
          <w:szCs w:val="24"/>
          <w:lang w:eastAsia="en-AU"/>
        </w:rPr>
        <w:t>monitor the quality of treatment being provided</w:t>
      </w:r>
    </w:p>
    <w:p w14:paraId="7C1254D0" w14:textId="77777777" w:rsidR="00D4501E" w:rsidRPr="00B11FA3" w:rsidRDefault="00D4501E" w:rsidP="00D4501E">
      <w:pPr>
        <w:numPr>
          <w:ilvl w:val="4"/>
          <w:numId w:val="12"/>
        </w:numPr>
        <w:spacing w:after="240" w:line="240" w:lineRule="auto"/>
        <w:ind w:left="993"/>
        <w:rPr>
          <w:rFonts w:ascii="Arial" w:eastAsia="Times New Roman" w:hAnsi="Arial" w:cs="Arial"/>
          <w:sz w:val="24"/>
          <w:szCs w:val="24"/>
          <w:lang w:eastAsia="en-AU"/>
        </w:rPr>
      </w:pPr>
      <w:r w:rsidRPr="00B11FA3">
        <w:rPr>
          <w:rFonts w:ascii="Arial" w:eastAsia="Times New Roman" w:hAnsi="Arial" w:cs="Arial"/>
          <w:sz w:val="24"/>
          <w:szCs w:val="24"/>
          <w:lang w:eastAsia="en-AU"/>
        </w:rPr>
        <w:t xml:space="preserve">monitor the achievement of health care outcomes for entitled persons </w:t>
      </w:r>
    </w:p>
    <w:p w14:paraId="664CAFD6" w14:textId="77777777" w:rsidR="00D4501E" w:rsidRPr="00B11FA3" w:rsidRDefault="00D4501E" w:rsidP="00D4501E">
      <w:pPr>
        <w:numPr>
          <w:ilvl w:val="4"/>
          <w:numId w:val="12"/>
        </w:numPr>
        <w:spacing w:after="240" w:line="240" w:lineRule="auto"/>
        <w:ind w:left="993"/>
        <w:rPr>
          <w:rFonts w:ascii="Arial" w:eastAsia="Times New Roman" w:hAnsi="Arial" w:cs="Arial"/>
          <w:sz w:val="24"/>
          <w:szCs w:val="24"/>
          <w:lang w:eastAsia="en-AU"/>
        </w:rPr>
      </w:pPr>
      <w:r w:rsidRPr="00B11FA3">
        <w:rPr>
          <w:rFonts w:ascii="Arial" w:eastAsia="Times New Roman" w:hAnsi="Arial" w:cs="Arial"/>
          <w:sz w:val="24"/>
          <w:szCs w:val="24"/>
          <w:lang w:eastAsia="en-AU"/>
        </w:rPr>
        <w:t>minimise the risk of overpayment as a result of administrative error, inappropriate servicing and non-compliance</w:t>
      </w:r>
    </w:p>
    <w:p w14:paraId="2702A3BF" w14:textId="77777777" w:rsidR="00D4501E" w:rsidRPr="00B11FA3" w:rsidRDefault="00D4501E" w:rsidP="00D4501E">
      <w:pPr>
        <w:numPr>
          <w:ilvl w:val="4"/>
          <w:numId w:val="12"/>
        </w:numPr>
        <w:spacing w:after="240" w:line="240" w:lineRule="auto"/>
        <w:ind w:left="993"/>
        <w:rPr>
          <w:rFonts w:ascii="Arial" w:eastAsia="Times New Roman" w:hAnsi="Arial" w:cs="Arial"/>
          <w:color w:val="000000"/>
          <w:sz w:val="24"/>
          <w:szCs w:val="24"/>
          <w:lang w:eastAsia="en-AU"/>
        </w:rPr>
      </w:pPr>
      <w:proofErr w:type="gramStart"/>
      <w:r w:rsidRPr="00B11FA3">
        <w:rPr>
          <w:rFonts w:ascii="Arial" w:eastAsia="Times New Roman" w:hAnsi="Arial" w:cs="Arial"/>
          <w:sz w:val="24"/>
          <w:szCs w:val="24"/>
          <w:lang w:eastAsia="en-AU"/>
        </w:rPr>
        <w:t>address</w:t>
      </w:r>
      <w:proofErr w:type="gramEnd"/>
      <w:r w:rsidRPr="00B11FA3">
        <w:rPr>
          <w:rFonts w:ascii="Arial" w:eastAsia="Times New Roman" w:hAnsi="Arial" w:cs="Arial"/>
          <w:sz w:val="24"/>
          <w:szCs w:val="24"/>
          <w:lang w:eastAsia="en-AU"/>
        </w:rPr>
        <w:t xml:space="preserve"> cases of individual non-compliance.</w:t>
      </w:r>
    </w:p>
    <w:p w14:paraId="2B50ABA8" w14:textId="77777777" w:rsidR="00D4501E" w:rsidRPr="0079306C"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The compliance audits may be conducted via telephone or a</w:t>
      </w:r>
      <w:r>
        <w:rPr>
          <w:rFonts w:ascii="Arial" w:eastAsia="Times New Roman" w:hAnsi="Arial" w:cs="Arial"/>
          <w:color w:val="000000"/>
          <w:sz w:val="24"/>
          <w:szCs w:val="24"/>
          <w:lang w:eastAsia="en-AU"/>
        </w:rPr>
        <w:t>t the GP practice, or at a DVA o</w:t>
      </w:r>
      <w:r w:rsidRPr="00B11FA3">
        <w:rPr>
          <w:rFonts w:ascii="Arial" w:eastAsia="Times New Roman" w:hAnsi="Arial" w:cs="Arial"/>
          <w:color w:val="000000"/>
          <w:sz w:val="24"/>
          <w:szCs w:val="24"/>
          <w:lang w:eastAsia="en-AU"/>
        </w:rPr>
        <w:t>ffice at DVA’s discretion. The GP will be given reasonable advance written notification of the audit. DVA has the right to seek feedback on service performance from CVC Program participants through</w:t>
      </w:r>
      <w:r w:rsidRPr="00B11FA3">
        <w:rPr>
          <w:rFonts w:ascii="Arial" w:eastAsia="Times New Roman" w:hAnsi="Arial" w:cs="Arial"/>
          <w:color w:val="000000"/>
          <w:spacing w:val="-9"/>
          <w:sz w:val="24"/>
          <w:szCs w:val="24"/>
          <w:lang w:eastAsia="en-AU"/>
        </w:rPr>
        <w:t xml:space="preserve"> </w:t>
      </w:r>
      <w:r w:rsidRPr="00B11FA3">
        <w:rPr>
          <w:rFonts w:ascii="Arial" w:eastAsia="Times New Roman" w:hAnsi="Arial" w:cs="Arial"/>
          <w:color w:val="000000"/>
          <w:sz w:val="24"/>
          <w:szCs w:val="24"/>
          <w:lang w:eastAsia="en-AU"/>
        </w:rPr>
        <w:t>various</w:t>
      </w:r>
      <w:r w:rsidRPr="00B11FA3">
        <w:rPr>
          <w:rFonts w:ascii="Arial" w:eastAsia="Times New Roman" w:hAnsi="Arial" w:cs="Arial"/>
          <w:color w:val="000000"/>
          <w:spacing w:val="-8"/>
          <w:sz w:val="24"/>
          <w:szCs w:val="24"/>
          <w:lang w:eastAsia="en-AU"/>
        </w:rPr>
        <w:t xml:space="preserve"> </w:t>
      </w:r>
      <w:r w:rsidRPr="00B11FA3">
        <w:rPr>
          <w:rFonts w:ascii="Arial" w:eastAsia="Times New Roman" w:hAnsi="Arial" w:cs="Arial"/>
          <w:color w:val="000000"/>
          <w:sz w:val="24"/>
          <w:szCs w:val="24"/>
          <w:lang w:eastAsia="en-AU"/>
        </w:rPr>
        <w:t>con</w:t>
      </w:r>
      <w:r w:rsidRPr="00B11FA3">
        <w:rPr>
          <w:rFonts w:ascii="Arial" w:eastAsia="Times New Roman" w:hAnsi="Arial" w:cs="Arial"/>
          <w:color w:val="000000"/>
          <w:spacing w:val="1"/>
          <w:sz w:val="24"/>
          <w:szCs w:val="24"/>
          <w:lang w:eastAsia="en-AU"/>
        </w:rPr>
        <w:t>f</w:t>
      </w:r>
      <w:r w:rsidRPr="00B11FA3">
        <w:rPr>
          <w:rFonts w:ascii="Arial" w:eastAsia="Times New Roman" w:hAnsi="Arial" w:cs="Arial"/>
          <w:color w:val="000000"/>
          <w:sz w:val="24"/>
          <w:szCs w:val="24"/>
          <w:lang w:eastAsia="en-AU"/>
        </w:rPr>
        <w:t>idential</w:t>
      </w:r>
      <w:r w:rsidRPr="00B11FA3">
        <w:rPr>
          <w:rFonts w:ascii="Arial" w:eastAsia="Times New Roman" w:hAnsi="Arial" w:cs="Arial"/>
          <w:color w:val="000000"/>
          <w:spacing w:val="-13"/>
          <w:sz w:val="24"/>
          <w:szCs w:val="24"/>
          <w:lang w:eastAsia="en-AU"/>
        </w:rPr>
        <w:t xml:space="preserve"> </w:t>
      </w:r>
      <w:r w:rsidRPr="00B11FA3">
        <w:rPr>
          <w:rFonts w:ascii="Arial" w:eastAsia="Times New Roman" w:hAnsi="Arial" w:cs="Arial"/>
          <w:color w:val="000000"/>
          <w:sz w:val="24"/>
          <w:szCs w:val="24"/>
          <w:lang w:eastAsia="en-AU"/>
        </w:rPr>
        <w:t>means</w:t>
      </w:r>
      <w:r w:rsidRPr="00B11FA3">
        <w:rPr>
          <w:rFonts w:ascii="Arial" w:eastAsia="Times New Roman" w:hAnsi="Arial" w:cs="Arial"/>
          <w:color w:val="000000"/>
          <w:spacing w:val="-7"/>
          <w:sz w:val="24"/>
          <w:szCs w:val="24"/>
          <w:lang w:eastAsia="en-AU"/>
        </w:rPr>
        <w:t xml:space="preserve"> </w:t>
      </w:r>
      <w:r w:rsidRPr="00B11FA3">
        <w:rPr>
          <w:rFonts w:ascii="Arial" w:eastAsia="Times New Roman" w:hAnsi="Arial" w:cs="Arial"/>
          <w:color w:val="000000"/>
          <w:sz w:val="24"/>
          <w:szCs w:val="24"/>
          <w:lang w:eastAsia="en-AU"/>
        </w:rPr>
        <w:t>including</w:t>
      </w:r>
      <w:r w:rsidRPr="00B11FA3">
        <w:rPr>
          <w:rFonts w:ascii="Arial" w:eastAsia="Times New Roman" w:hAnsi="Arial" w:cs="Arial"/>
          <w:color w:val="000000"/>
          <w:spacing w:val="-11"/>
          <w:sz w:val="24"/>
          <w:szCs w:val="24"/>
          <w:lang w:eastAsia="en-AU"/>
        </w:rPr>
        <w:t xml:space="preserve"> </w:t>
      </w:r>
      <w:r w:rsidRPr="00B11FA3">
        <w:rPr>
          <w:rFonts w:ascii="Arial" w:eastAsia="Times New Roman" w:hAnsi="Arial" w:cs="Arial"/>
          <w:color w:val="000000"/>
          <w:sz w:val="24"/>
          <w:szCs w:val="24"/>
          <w:lang w:eastAsia="en-AU"/>
        </w:rPr>
        <w:t>random surveys.</w:t>
      </w:r>
      <w:bookmarkStart w:id="123" w:name="_Toc57896768"/>
    </w:p>
    <w:p w14:paraId="50D61AA1" w14:textId="77777777" w:rsidR="00D4501E" w:rsidRPr="00B11FA3" w:rsidRDefault="00D4501E" w:rsidP="00D4501E">
      <w:pPr>
        <w:keepNext/>
        <w:spacing w:after="240" w:line="240" w:lineRule="auto"/>
        <w:outlineLvl w:val="1"/>
        <w:rPr>
          <w:rFonts w:ascii="Arial" w:eastAsia="Times New Roman" w:hAnsi="Arial" w:cs="Arial"/>
          <w:b/>
          <w:bCs/>
          <w:sz w:val="24"/>
          <w:szCs w:val="24"/>
          <w:lang w:eastAsia="en-AU"/>
        </w:rPr>
      </w:pPr>
      <w:bookmarkStart w:id="124" w:name="_Toc74303422"/>
      <w:r w:rsidRPr="00B11FA3">
        <w:rPr>
          <w:rFonts w:ascii="Arial" w:eastAsia="Times New Roman" w:hAnsi="Arial" w:cs="Arial"/>
          <w:b/>
          <w:bCs/>
          <w:sz w:val="24"/>
          <w:szCs w:val="24"/>
          <w:lang w:eastAsia="en-AU"/>
        </w:rPr>
        <w:t>Continuous Improvement</w:t>
      </w:r>
      <w:bookmarkEnd w:id="123"/>
      <w:bookmarkEnd w:id="124"/>
    </w:p>
    <w:p w14:paraId="40C88115"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DVA's vision is to achieve excellence in service delivery.</w:t>
      </w:r>
    </w:p>
    <w:p w14:paraId="670CE05D" w14:textId="77777777" w:rsidR="00D4501E" w:rsidRPr="00B11FA3" w:rsidRDefault="005219B9"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Changes</w:t>
      </w:r>
      <w:r w:rsidRPr="00B11FA3">
        <w:rPr>
          <w:rFonts w:ascii="Arial" w:eastAsia="Times New Roman" w:hAnsi="Arial" w:cs="Arial"/>
          <w:color w:val="000000"/>
          <w:sz w:val="24"/>
          <w:szCs w:val="24"/>
          <w:lang w:eastAsia="en-AU"/>
        </w:rPr>
        <w:t xml:space="preserve"> </w:t>
      </w:r>
      <w:r w:rsidR="00D4501E" w:rsidRPr="00B11FA3">
        <w:rPr>
          <w:rFonts w:ascii="Arial" w:eastAsia="Times New Roman" w:hAnsi="Arial" w:cs="Arial"/>
          <w:color w:val="000000"/>
          <w:sz w:val="24"/>
          <w:szCs w:val="24"/>
          <w:lang w:eastAsia="en-AU"/>
        </w:rPr>
        <w:t xml:space="preserve">in the CVC Program due to </w:t>
      </w:r>
      <w:r>
        <w:rPr>
          <w:rFonts w:ascii="Arial" w:eastAsia="Times New Roman" w:hAnsi="Arial" w:cs="Arial"/>
          <w:color w:val="000000"/>
          <w:sz w:val="24"/>
          <w:szCs w:val="24"/>
          <w:lang w:eastAsia="en-AU"/>
        </w:rPr>
        <w:t xml:space="preserve">improvements </w:t>
      </w:r>
      <w:r w:rsidR="00D4501E" w:rsidRPr="00B11FA3">
        <w:rPr>
          <w:rFonts w:ascii="Arial" w:eastAsia="Times New Roman" w:hAnsi="Arial" w:cs="Arial"/>
          <w:color w:val="000000"/>
          <w:sz w:val="24"/>
          <w:szCs w:val="24"/>
          <w:lang w:eastAsia="en-AU"/>
        </w:rPr>
        <w:t xml:space="preserve">and the application of new efficiencies </w:t>
      </w:r>
      <w:r w:rsidR="00F9198A">
        <w:rPr>
          <w:rFonts w:ascii="Arial" w:eastAsia="Times New Roman" w:hAnsi="Arial" w:cs="Arial"/>
          <w:color w:val="000000"/>
          <w:sz w:val="24"/>
          <w:szCs w:val="24"/>
          <w:lang w:eastAsia="en-AU"/>
        </w:rPr>
        <w:t>sh</w:t>
      </w:r>
      <w:r w:rsidR="00F9198A" w:rsidRPr="00B11FA3">
        <w:rPr>
          <w:rFonts w:ascii="Arial" w:eastAsia="Times New Roman" w:hAnsi="Arial" w:cs="Arial"/>
          <w:color w:val="000000"/>
          <w:sz w:val="24"/>
          <w:szCs w:val="24"/>
          <w:lang w:eastAsia="en-AU"/>
        </w:rPr>
        <w:t xml:space="preserve">ould </w:t>
      </w:r>
      <w:r w:rsidR="00D4501E" w:rsidRPr="00B11FA3">
        <w:rPr>
          <w:rFonts w:ascii="Arial" w:eastAsia="Times New Roman" w:hAnsi="Arial" w:cs="Arial"/>
          <w:color w:val="000000"/>
          <w:sz w:val="24"/>
          <w:szCs w:val="24"/>
          <w:lang w:eastAsia="en-AU"/>
        </w:rPr>
        <w:t>be expected and GPs will need to accommodate those developments as they affect the provider’s relationship with DVA.</w:t>
      </w:r>
    </w:p>
    <w:p w14:paraId="7408328A"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Accordingly GPs must be flexible in their dealings with DVA and receptive to improvements in the CVC Program and be prepared to alter their business practices in order to ensure the business relationship with DVA works effectively.</w:t>
      </w:r>
    </w:p>
    <w:p w14:paraId="7987C167" w14:textId="77777777" w:rsidR="00D4501E" w:rsidRPr="0079306C"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DVA undertakes to consult with </w:t>
      </w:r>
      <w:r w:rsidR="005219B9">
        <w:rPr>
          <w:rFonts w:ascii="Arial" w:eastAsia="Times New Roman" w:hAnsi="Arial" w:cs="Arial"/>
          <w:color w:val="000000"/>
          <w:sz w:val="24"/>
          <w:szCs w:val="24"/>
          <w:lang w:eastAsia="en-AU"/>
        </w:rPr>
        <w:t>relevant Commonwealth and State/Territory r</w:t>
      </w:r>
      <w:r w:rsidRPr="00B11FA3">
        <w:rPr>
          <w:rFonts w:ascii="Arial" w:eastAsia="Times New Roman" w:hAnsi="Arial" w:cs="Arial"/>
          <w:color w:val="000000"/>
          <w:sz w:val="24"/>
          <w:szCs w:val="24"/>
          <w:lang w:eastAsia="en-AU"/>
        </w:rPr>
        <w:t>egulators and professional bodies where a change to the CVC Program would affect GPs and to give reasonable notice to providers before a change is implemented, with a period of 21 days to be used as a guide as to what may be reasonable notice.</w:t>
      </w:r>
      <w:bookmarkStart w:id="125" w:name="_Toc57896769"/>
    </w:p>
    <w:p w14:paraId="68139490" w14:textId="77777777" w:rsidR="00D4501E" w:rsidRPr="00B11FA3" w:rsidRDefault="00D4501E" w:rsidP="00D4501E">
      <w:pPr>
        <w:keepNext/>
        <w:spacing w:after="240" w:line="240" w:lineRule="auto"/>
        <w:outlineLvl w:val="1"/>
        <w:rPr>
          <w:rFonts w:ascii="Arial" w:eastAsia="Times New Roman" w:hAnsi="Arial" w:cs="Arial"/>
          <w:b/>
          <w:bCs/>
          <w:sz w:val="24"/>
          <w:szCs w:val="24"/>
          <w:lang w:eastAsia="en-AU"/>
        </w:rPr>
      </w:pPr>
      <w:bookmarkStart w:id="126" w:name="_Toc74303423"/>
      <w:r w:rsidRPr="00B11FA3">
        <w:rPr>
          <w:rFonts w:ascii="Arial" w:eastAsia="Times New Roman" w:hAnsi="Arial" w:cs="Arial"/>
          <w:b/>
          <w:bCs/>
          <w:sz w:val="24"/>
          <w:szCs w:val="24"/>
          <w:lang w:eastAsia="en-AU"/>
        </w:rPr>
        <w:t>Inappropriate claiming</w:t>
      </w:r>
      <w:bookmarkEnd w:id="125"/>
      <w:bookmarkEnd w:id="126"/>
      <w:r w:rsidRPr="00B11FA3">
        <w:rPr>
          <w:rFonts w:ascii="Arial" w:eastAsia="Times New Roman" w:hAnsi="Arial" w:cs="Arial"/>
          <w:b/>
          <w:bCs/>
          <w:sz w:val="24"/>
          <w:szCs w:val="24"/>
          <w:lang w:eastAsia="en-AU"/>
        </w:rPr>
        <w:t xml:space="preserve"> </w:t>
      </w:r>
    </w:p>
    <w:p w14:paraId="523733CD"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In addition to any levels of servicing imposed by a </w:t>
      </w:r>
      <w:r w:rsidR="005219B9">
        <w:rPr>
          <w:rFonts w:ascii="Arial" w:eastAsia="Times New Roman" w:hAnsi="Arial" w:cs="Arial"/>
          <w:color w:val="000000"/>
          <w:sz w:val="24"/>
          <w:szCs w:val="24"/>
          <w:lang w:eastAsia="en-AU"/>
        </w:rPr>
        <w:t>relevant Commonwealth and State/Territory r</w:t>
      </w:r>
      <w:r w:rsidR="005219B9" w:rsidRPr="00B11FA3">
        <w:rPr>
          <w:rFonts w:ascii="Arial" w:eastAsia="Times New Roman" w:hAnsi="Arial" w:cs="Arial"/>
          <w:color w:val="000000"/>
          <w:sz w:val="24"/>
          <w:szCs w:val="24"/>
          <w:lang w:eastAsia="en-AU"/>
        </w:rPr>
        <w:t xml:space="preserve">egulator </w:t>
      </w:r>
      <w:r w:rsidR="005219B9">
        <w:rPr>
          <w:rFonts w:ascii="Arial" w:eastAsia="Times New Roman" w:hAnsi="Arial" w:cs="Arial"/>
          <w:color w:val="000000"/>
          <w:sz w:val="24"/>
          <w:szCs w:val="24"/>
          <w:lang w:eastAsia="en-AU"/>
        </w:rPr>
        <w:t>and/or</w:t>
      </w:r>
      <w:r w:rsidR="005219B9" w:rsidRPr="00B11FA3">
        <w:rPr>
          <w:rFonts w:ascii="Arial" w:eastAsia="Times New Roman" w:hAnsi="Arial" w:cs="Arial"/>
          <w:color w:val="000000"/>
          <w:sz w:val="24"/>
          <w:szCs w:val="24"/>
          <w:lang w:eastAsia="en-AU"/>
        </w:rPr>
        <w:t xml:space="preserve"> professional bod</w:t>
      </w:r>
      <w:r w:rsidR="005219B9">
        <w:rPr>
          <w:rFonts w:ascii="Arial" w:eastAsia="Times New Roman" w:hAnsi="Arial" w:cs="Arial"/>
          <w:color w:val="000000"/>
          <w:sz w:val="24"/>
          <w:szCs w:val="24"/>
          <w:lang w:eastAsia="en-AU"/>
        </w:rPr>
        <w:t>y,</w:t>
      </w:r>
      <w:r w:rsidRPr="00B11FA3">
        <w:rPr>
          <w:rFonts w:ascii="Arial" w:eastAsia="Times New Roman" w:hAnsi="Arial" w:cs="Arial"/>
          <w:color w:val="000000"/>
          <w:sz w:val="24"/>
          <w:szCs w:val="24"/>
          <w:lang w:eastAsia="en-AU"/>
        </w:rPr>
        <w:t xml:space="preserve"> the Commissions reserve the right to broadly determine the level and type of servicing for entitled persons for which they will accept financial responsibility.</w:t>
      </w:r>
    </w:p>
    <w:p w14:paraId="2ACB10FF"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Should it appear a GP </w:t>
      </w:r>
      <w:r w:rsidR="005219B9">
        <w:rPr>
          <w:rFonts w:ascii="Arial" w:eastAsia="Times New Roman" w:hAnsi="Arial" w:cs="Arial"/>
          <w:color w:val="000000"/>
          <w:sz w:val="24"/>
          <w:szCs w:val="24"/>
          <w:lang w:eastAsia="en-AU"/>
        </w:rPr>
        <w:t>is</w:t>
      </w:r>
      <w:r w:rsidRPr="00B11FA3">
        <w:rPr>
          <w:rFonts w:ascii="Arial" w:eastAsia="Times New Roman" w:hAnsi="Arial" w:cs="Arial"/>
          <w:color w:val="000000"/>
          <w:sz w:val="24"/>
          <w:szCs w:val="24"/>
          <w:lang w:eastAsia="en-AU"/>
        </w:rPr>
        <w:t xml:space="preserve"> supplying inappropriate levels or types of health care services, or has been submitting incorrect claims, DVA may contact the GP by telephone or in writing to discuss and clarify the Department’s concerns. DVA may additionally advise the relevant State/Territory </w:t>
      </w:r>
      <w:r w:rsidR="005219B9">
        <w:rPr>
          <w:rFonts w:ascii="Arial" w:eastAsia="Times New Roman" w:hAnsi="Arial" w:cs="Arial"/>
          <w:color w:val="000000"/>
          <w:sz w:val="24"/>
          <w:szCs w:val="24"/>
          <w:lang w:eastAsia="en-AU"/>
        </w:rPr>
        <w:t>r</w:t>
      </w:r>
      <w:r w:rsidR="00F9198A">
        <w:rPr>
          <w:rFonts w:ascii="Arial" w:eastAsia="Times New Roman" w:hAnsi="Arial" w:cs="Arial"/>
          <w:color w:val="000000"/>
          <w:sz w:val="24"/>
          <w:szCs w:val="24"/>
          <w:lang w:eastAsia="en-AU"/>
        </w:rPr>
        <w:t>egulator</w:t>
      </w:r>
      <w:r w:rsidRPr="00B11FA3">
        <w:rPr>
          <w:rFonts w:ascii="Arial" w:eastAsia="Times New Roman" w:hAnsi="Arial" w:cs="Arial"/>
          <w:color w:val="000000"/>
          <w:sz w:val="24"/>
          <w:szCs w:val="24"/>
          <w:lang w:eastAsia="en-AU"/>
        </w:rPr>
        <w:t>.</w:t>
      </w:r>
    </w:p>
    <w:p w14:paraId="4B57D217"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A reasonable period of time (not exceeding 14 days) will be given to the GP to</w:t>
      </w:r>
      <w:r w:rsidR="0058013B">
        <w:rPr>
          <w:rFonts w:ascii="Arial" w:eastAsia="Times New Roman" w:hAnsi="Arial" w:cs="Arial"/>
          <w:color w:val="000000"/>
          <w:sz w:val="24"/>
          <w:szCs w:val="24"/>
          <w:lang w:eastAsia="en-AU"/>
        </w:rPr>
        <w:t xml:space="preserve"> achieve one or both of these actions</w:t>
      </w:r>
      <w:r w:rsidRPr="00B11FA3">
        <w:rPr>
          <w:rFonts w:ascii="Arial" w:eastAsia="Times New Roman" w:hAnsi="Arial" w:cs="Arial"/>
          <w:color w:val="000000"/>
          <w:sz w:val="24"/>
          <w:szCs w:val="24"/>
          <w:lang w:eastAsia="en-AU"/>
        </w:rPr>
        <w:t>:</w:t>
      </w:r>
    </w:p>
    <w:p w14:paraId="032392D4" w14:textId="77777777" w:rsidR="00D4501E" w:rsidRPr="00B11FA3" w:rsidRDefault="00D4501E" w:rsidP="00D4501E">
      <w:pPr>
        <w:numPr>
          <w:ilvl w:val="4"/>
          <w:numId w:val="13"/>
        </w:numPr>
        <w:spacing w:after="240" w:line="240" w:lineRule="auto"/>
        <w:ind w:left="993"/>
        <w:rPr>
          <w:rFonts w:ascii="Arial" w:eastAsia="Times New Roman" w:hAnsi="Arial" w:cs="Arial"/>
          <w:sz w:val="24"/>
          <w:szCs w:val="24"/>
          <w:lang w:eastAsia="en-AU"/>
        </w:rPr>
      </w:pPr>
      <w:r w:rsidRPr="00B11FA3">
        <w:rPr>
          <w:rFonts w:ascii="Arial" w:eastAsia="Times New Roman" w:hAnsi="Arial" w:cs="Arial"/>
          <w:sz w:val="24"/>
          <w:szCs w:val="24"/>
          <w:lang w:eastAsia="en-AU"/>
        </w:rPr>
        <w:t xml:space="preserve">demonstrate the health care services supplied were appropriate to meet the entitled person’s treatment needs </w:t>
      </w:r>
    </w:p>
    <w:p w14:paraId="06C473A9" w14:textId="77777777" w:rsidR="00D4501E" w:rsidRPr="0079306C" w:rsidRDefault="00D4501E" w:rsidP="00D4501E">
      <w:pPr>
        <w:numPr>
          <w:ilvl w:val="4"/>
          <w:numId w:val="13"/>
        </w:numPr>
        <w:spacing w:after="240" w:line="240" w:lineRule="auto"/>
        <w:ind w:left="993"/>
        <w:rPr>
          <w:rFonts w:ascii="Arial" w:eastAsia="Times New Roman" w:hAnsi="Arial" w:cs="Arial"/>
          <w:color w:val="0000FF"/>
          <w:sz w:val="24"/>
          <w:szCs w:val="24"/>
          <w:u w:val="single"/>
          <w:lang w:eastAsia="en-AU"/>
        </w:rPr>
      </w:pPr>
      <w:proofErr w:type="gramStart"/>
      <w:r w:rsidRPr="00B11FA3">
        <w:rPr>
          <w:rFonts w:ascii="Arial" w:eastAsia="Times New Roman" w:hAnsi="Arial" w:cs="Arial"/>
          <w:sz w:val="24"/>
          <w:szCs w:val="24"/>
          <w:lang w:eastAsia="en-AU"/>
        </w:rPr>
        <w:t>implement</w:t>
      </w:r>
      <w:proofErr w:type="gramEnd"/>
      <w:r w:rsidRPr="00B11FA3">
        <w:rPr>
          <w:rFonts w:ascii="Arial" w:eastAsia="Times New Roman" w:hAnsi="Arial" w:cs="Arial"/>
          <w:sz w:val="24"/>
          <w:szCs w:val="24"/>
          <w:lang w:eastAsia="en-AU"/>
        </w:rPr>
        <w:t xml:space="preserve"> an agreed remedial action plan with DVA.</w:t>
      </w:r>
      <w:bookmarkStart w:id="127" w:name="_Toc57896770"/>
    </w:p>
    <w:p w14:paraId="3995C70E" w14:textId="77777777" w:rsidR="00D4501E" w:rsidRPr="00B11FA3" w:rsidRDefault="00D4501E" w:rsidP="00D4501E">
      <w:pPr>
        <w:keepNext/>
        <w:spacing w:after="240" w:line="240" w:lineRule="auto"/>
        <w:outlineLvl w:val="1"/>
        <w:rPr>
          <w:rFonts w:ascii="Arial" w:eastAsia="Times New Roman" w:hAnsi="Arial" w:cs="Arial"/>
          <w:b/>
          <w:bCs/>
          <w:sz w:val="24"/>
          <w:szCs w:val="24"/>
          <w:lang w:eastAsia="en-AU"/>
        </w:rPr>
      </w:pPr>
      <w:bookmarkStart w:id="128" w:name="_Toc74303424"/>
      <w:r w:rsidRPr="00B11FA3">
        <w:rPr>
          <w:rFonts w:ascii="Arial" w:eastAsia="Times New Roman" w:hAnsi="Arial" w:cs="Arial"/>
          <w:b/>
          <w:bCs/>
          <w:sz w:val="24"/>
          <w:szCs w:val="24"/>
          <w:lang w:eastAsia="en-AU"/>
        </w:rPr>
        <w:t>Right of the Australian Government to recover money</w:t>
      </w:r>
      <w:bookmarkEnd w:id="127"/>
      <w:bookmarkEnd w:id="128"/>
    </w:p>
    <w:p w14:paraId="42023872"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Without limiting the Australian Government’s rights under any provision of the Notes, the </w:t>
      </w:r>
      <w:r w:rsidRPr="0079306C">
        <w:rPr>
          <w:rFonts w:ascii="Arial" w:eastAsia="Times New Roman" w:hAnsi="Arial" w:cs="Arial"/>
          <w:i/>
          <w:color w:val="000000"/>
          <w:sz w:val="24"/>
          <w:szCs w:val="24"/>
          <w:lang w:eastAsia="en-AU"/>
        </w:rPr>
        <w:t>Treatment Principles</w:t>
      </w:r>
      <w:r w:rsidRPr="00B11FA3">
        <w:rPr>
          <w:rFonts w:ascii="Arial" w:eastAsia="Times New Roman" w:hAnsi="Arial" w:cs="Arial"/>
          <w:color w:val="000000"/>
          <w:sz w:val="24"/>
          <w:szCs w:val="24"/>
          <w:lang w:eastAsia="en-AU"/>
        </w:rPr>
        <w:t>, any other legislation or under the Common Law, any payment or debt owed by the GP to the Australian Government under the Notes may be recovered by the Australian Government. The Australian Government can recover the amount of payment from any claim or from any other monies payable to the GP for any debt owed.</w:t>
      </w:r>
    </w:p>
    <w:p w14:paraId="6A3C4C32" w14:textId="77777777" w:rsidR="00D4501E" w:rsidRPr="0079306C"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FF"/>
          <w:sz w:val="24"/>
          <w:szCs w:val="24"/>
          <w:u w:val="single"/>
          <w:lang w:eastAsia="en-AU"/>
        </w:rPr>
      </w:pPr>
      <w:r w:rsidRPr="00B11FA3">
        <w:rPr>
          <w:rFonts w:ascii="Arial" w:eastAsia="Times New Roman" w:hAnsi="Arial" w:cs="Arial"/>
          <w:color w:val="000000"/>
          <w:sz w:val="24"/>
          <w:szCs w:val="24"/>
          <w:lang w:eastAsia="en-AU"/>
        </w:rPr>
        <w:t>Recovery of monies paid to health care providers by DVA can also be pursued via the civil recovery process through the Australian Government Solicitor.</w:t>
      </w:r>
    </w:p>
    <w:p w14:paraId="264411C0" w14:textId="77777777" w:rsidR="00D4501E" w:rsidRPr="00B11FA3" w:rsidRDefault="00D4501E" w:rsidP="00D4501E">
      <w:pPr>
        <w:spacing w:after="240" w:line="240" w:lineRule="auto"/>
        <w:ind w:right="34"/>
        <w:rPr>
          <w:rFonts w:ascii="Arial" w:eastAsia="Times New Roman" w:hAnsi="Arial" w:cs="Arial"/>
          <w:b/>
          <w:bCs/>
          <w:color w:val="000000"/>
          <w:sz w:val="24"/>
          <w:szCs w:val="24"/>
          <w:lang w:eastAsia="en-AU"/>
        </w:rPr>
      </w:pPr>
      <w:r w:rsidRPr="00B11FA3">
        <w:rPr>
          <w:rFonts w:ascii="Arial" w:eastAsia="Times New Roman" w:hAnsi="Arial" w:cs="Arial"/>
          <w:b/>
          <w:bCs/>
          <w:color w:val="000000"/>
          <w:sz w:val="24"/>
          <w:szCs w:val="24"/>
          <w:lang w:eastAsia="en-AU"/>
        </w:rPr>
        <w:t>GST and ABNs</w:t>
      </w:r>
    </w:p>
    <w:p w14:paraId="1C69C8B2"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It is the GP’s responsibility to notify Medicare of all changes to GST registration status. Medicare must have </w:t>
      </w:r>
      <w:r w:rsidR="00F9198A">
        <w:rPr>
          <w:rFonts w:ascii="Arial" w:eastAsia="Times New Roman" w:hAnsi="Arial" w:cs="Arial"/>
          <w:color w:val="000000"/>
          <w:sz w:val="24"/>
          <w:szCs w:val="24"/>
          <w:lang w:eastAsia="en-AU"/>
        </w:rPr>
        <w:t>current</w:t>
      </w:r>
      <w:r w:rsidR="00F9198A" w:rsidRPr="00B11FA3">
        <w:rPr>
          <w:rFonts w:ascii="Arial" w:eastAsia="Times New Roman" w:hAnsi="Arial" w:cs="Arial"/>
          <w:color w:val="000000"/>
          <w:sz w:val="24"/>
          <w:szCs w:val="24"/>
          <w:lang w:eastAsia="en-AU"/>
        </w:rPr>
        <w:t xml:space="preserve"> </w:t>
      </w:r>
      <w:r w:rsidRPr="00B11FA3">
        <w:rPr>
          <w:rFonts w:ascii="Arial" w:eastAsia="Times New Roman" w:hAnsi="Arial" w:cs="Arial"/>
          <w:color w:val="000000"/>
          <w:sz w:val="24"/>
          <w:szCs w:val="24"/>
          <w:lang w:eastAsia="en-AU"/>
        </w:rPr>
        <w:t>information to ensure correct GST processing of claims for payment. Failure to notify Medicare could result in failure to comply with GST law.</w:t>
      </w:r>
    </w:p>
    <w:p w14:paraId="21451541"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DVA requires GPs treating entitled persons to enter into a Recipient Created Tax Invoice (RCTI) Agreement with DVA if they are registered for GST, and will be providing services to DVA.  </w:t>
      </w:r>
    </w:p>
    <w:p w14:paraId="724D281D"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The </w:t>
      </w:r>
      <w:r w:rsidRPr="008C6634">
        <w:rPr>
          <w:rFonts w:ascii="Arial" w:eastAsia="Times New Roman" w:hAnsi="Arial" w:cs="Arial"/>
          <w:color w:val="000000"/>
          <w:sz w:val="24"/>
          <w:szCs w:val="24"/>
          <w:lang w:eastAsia="en-AU"/>
        </w:rPr>
        <w:t xml:space="preserve">RCTI </w:t>
      </w:r>
      <w:r w:rsidRPr="00B11FA3">
        <w:rPr>
          <w:rFonts w:ascii="Arial" w:eastAsia="Times New Roman" w:hAnsi="Arial" w:cs="Arial"/>
          <w:color w:val="000000"/>
          <w:sz w:val="24"/>
          <w:szCs w:val="24"/>
          <w:lang w:eastAsia="en-AU"/>
        </w:rPr>
        <w:t>Agreement permits Medicare to automatically add GST to claimed taxable items. It also allows Medicare to issue the GP with an RCTI to comply with GST law.</w:t>
      </w:r>
    </w:p>
    <w:p w14:paraId="1508E802"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If a GP does not complete </w:t>
      </w:r>
      <w:r w:rsidR="005219B9">
        <w:rPr>
          <w:rFonts w:ascii="Arial" w:eastAsia="Times New Roman" w:hAnsi="Arial" w:cs="Arial"/>
          <w:color w:val="000000"/>
          <w:sz w:val="24"/>
          <w:szCs w:val="24"/>
          <w:lang w:eastAsia="en-AU"/>
        </w:rPr>
        <w:t xml:space="preserve">the </w:t>
      </w:r>
      <w:r w:rsidRPr="00B11FA3">
        <w:rPr>
          <w:rFonts w:ascii="Arial" w:eastAsia="Times New Roman" w:hAnsi="Arial" w:cs="Arial"/>
          <w:color w:val="000000"/>
          <w:sz w:val="24"/>
          <w:szCs w:val="24"/>
          <w:lang w:eastAsia="en-AU"/>
        </w:rPr>
        <w:t>RCTI Agreement</w:t>
      </w:r>
      <w:r w:rsidR="005219B9">
        <w:rPr>
          <w:rFonts w:ascii="Arial" w:eastAsia="Times New Roman" w:hAnsi="Arial" w:cs="Arial"/>
          <w:color w:val="000000"/>
          <w:sz w:val="24"/>
          <w:szCs w:val="24"/>
          <w:lang w:eastAsia="en-AU"/>
        </w:rPr>
        <w:t xml:space="preserve"> with DVA</w:t>
      </w:r>
      <w:r w:rsidRPr="00B11FA3">
        <w:rPr>
          <w:rFonts w:ascii="Arial" w:eastAsia="Times New Roman" w:hAnsi="Arial" w:cs="Arial"/>
          <w:color w:val="000000"/>
          <w:sz w:val="24"/>
          <w:szCs w:val="24"/>
          <w:lang w:eastAsia="en-AU"/>
        </w:rPr>
        <w:t>, Medicare will reject claims for payment. The RCTI Agreement is available on the DVA website</w:t>
      </w:r>
      <w:r w:rsidR="00741801">
        <w:rPr>
          <w:rFonts w:ascii="Arial" w:eastAsia="Times New Roman" w:hAnsi="Arial" w:cs="Arial"/>
          <w:color w:val="000000"/>
          <w:sz w:val="24"/>
          <w:szCs w:val="24"/>
          <w:lang w:eastAsia="en-AU"/>
        </w:rPr>
        <w:t>.</w:t>
      </w:r>
    </w:p>
    <w:p w14:paraId="11B957CA"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All GPs who receive payments under DVA’s health care scheme are required to have an Australian Business Number (ABN). Having an ABN does not automatically mean a business is registered for GST.</w:t>
      </w:r>
    </w:p>
    <w:p w14:paraId="0E69A9AB" w14:textId="77777777" w:rsidR="00D4501E" w:rsidRPr="00B11FA3" w:rsidRDefault="00D4501E" w:rsidP="00D4501E">
      <w:pPr>
        <w:spacing w:after="240" w:line="240" w:lineRule="auto"/>
        <w:ind w:left="720"/>
        <w:rPr>
          <w:rFonts w:ascii="Arial" w:eastAsia="Times New Roman" w:hAnsi="Arial" w:cs="Arial"/>
          <w:color w:val="000000"/>
          <w:sz w:val="24"/>
          <w:szCs w:val="24"/>
          <w:lang w:eastAsia="en-AU"/>
        </w:rPr>
      </w:pPr>
    </w:p>
    <w:p w14:paraId="069EAAF7" w14:textId="77777777" w:rsidR="00D4501E" w:rsidRPr="00B11FA3" w:rsidRDefault="00D4501E" w:rsidP="00D4501E">
      <w:pPr>
        <w:spacing w:after="240" w:line="240" w:lineRule="auto"/>
        <w:ind w:left="720"/>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br w:type="page"/>
      </w:r>
    </w:p>
    <w:p w14:paraId="10116ECB" w14:textId="77777777" w:rsidR="00D4501E" w:rsidRPr="00B11FA3" w:rsidRDefault="00D4501E" w:rsidP="00D4501E">
      <w:pPr>
        <w:keepNext/>
        <w:tabs>
          <w:tab w:val="num" w:pos="0"/>
        </w:tabs>
        <w:spacing w:after="240" w:line="240" w:lineRule="auto"/>
        <w:ind w:left="539" w:hanging="539"/>
        <w:outlineLvl w:val="0"/>
        <w:rPr>
          <w:rFonts w:ascii="Arial" w:eastAsia="Times New Roman" w:hAnsi="Arial" w:cs="Arial"/>
          <w:b/>
          <w:bCs/>
          <w:kern w:val="32"/>
          <w:sz w:val="32"/>
          <w:szCs w:val="32"/>
          <w:lang w:eastAsia="en-AU"/>
        </w:rPr>
      </w:pPr>
      <w:bookmarkStart w:id="129" w:name="_Toc193692735"/>
      <w:bookmarkStart w:id="130" w:name="_Toc193692737"/>
      <w:bookmarkStart w:id="131" w:name="_Toc193692739"/>
      <w:bookmarkStart w:id="132" w:name="_Toc193692741"/>
      <w:bookmarkStart w:id="133" w:name="_Toc312143773"/>
      <w:bookmarkStart w:id="134" w:name="_Toc57896771"/>
      <w:bookmarkStart w:id="135" w:name="_Toc74303425"/>
      <w:bookmarkEnd w:id="98"/>
      <w:bookmarkEnd w:id="99"/>
      <w:bookmarkEnd w:id="100"/>
      <w:bookmarkEnd w:id="101"/>
      <w:bookmarkEnd w:id="102"/>
      <w:bookmarkEnd w:id="103"/>
      <w:bookmarkEnd w:id="104"/>
      <w:bookmarkEnd w:id="105"/>
      <w:bookmarkEnd w:id="106"/>
      <w:bookmarkEnd w:id="107"/>
      <w:bookmarkEnd w:id="113"/>
      <w:bookmarkEnd w:id="114"/>
      <w:bookmarkEnd w:id="115"/>
      <w:bookmarkEnd w:id="116"/>
      <w:bookmarkEnd w:id="117"/>
      <w:bookmarkEnd w:id="118"/>
      <w:bookmarkEnd w:id="119"/>
      <w:bookmarkEnd w:id="120"/>
      <w:bookmarkEnd w:id="121"/>
      <w:bookmarkEnd w:id="122"/>
      <w:bookmarkEnd w:id="129"/>
      <w:bookmarkEnd w:id="130"/>
      <w:bookmarkEnd w:id="131"/>
      <w:bookmarkEnd w:id="132"/>
      <w:r w:rsidRPr="00B11FA3">
        <w:rPr>
          <w:rFonts w:ascii="Arial" w:eastAsia="Times New Roman" w:hAnsi="Arial" w:cs="Arial"/>
          <w:b/>
          <w:bCs/>
          <w:kern w:val="32"/>
          <w:sz w:val="32"/>
          <w:szCs w:val="32"/>
          <w:lang w:eastAsia="en-AU"/>
        </w:rPr>
        <w:t>Financial matters</w:t>
      </w:r>
      <w:bookmarkEnd w:id="133"/>
      <w:bookmarkEnd w:id="134"/>
      <w:bookmarkEnd w:id="135"/>
    </w:p>
    <w:p w14:paraId="07D429E8" w14:textId="77777777" w:rsidR="00D4501E" w:rsidRPr="00B11FA3" w:rsidRDefault="00D4501E" w:rsidP="00D4501E">
      <w:pPr>
        <w:keepNext/>
        <w:tabs>
          <w:tab w:val="num" w:pos="0"/>
        </w:tabs>
        <w:spacing w:after="240" w:line="240" w:lineRule="auto"/>
        <w:ind w:left="540" w:hanging="540"/>
        <w:outlineLvl w:val="1"/>
        <w:rPr>
          <w:rFonts w:ascii="Arial" w:eastAsia="Times New Roman" w:hAnsi="Arial" w:cs="Arial"/>
          <w:b/>
          <w:bCs/>
          <w:sz w:val="24"/>
          <w:szCs w:val="24"/>
          <w:lang w:eastAsia="en-AU"/>
        </w:rPr>
      </w:pPr>
      <w:bookmarkStart w:id="136" w:name="_Toc312143774"/>
      <w:bookmarkStart w:id="137" w:name="_Toc57896772"/>
      <w:bookmarkStart w:id="138" w:name="_Toc74303426"/>
      <w:r w:rsidRPr="00B11FA3">
        <w:rPr>
          <w:rFonts w:ascii="Arial" w:eastAsia="Times New Roman" w:hAnsi="Arial" w:cs="Arial"/>
          <w:b/>
          <w:bCs/>
          <w:sz w:val="24"/>
          <w:szCs w:val="24"/>
          <w:lang w:eastAsia="en-AU"/>
        </w:rPr>
        <w:t>Financial responsibilities</w:t>
      </w:r>
      <w:bookmarkEnd w:id="136"/>
      <w:bookmarkEnd w:id="137"/>
      <w:bookmarkEnd w:id="138"/>
    </w:p>
    <w:p w14:paraId="715859AF"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bookmarkStart w:id="139" w:name="_Ref311635629"/>
      <w:r w:rsidRPr="00B11FA3">
        <w:rPr>
          <w:rFonts w:ascii="Arial" w:eastAsia="Times New Roman" w:hAnsi="Arial" w:cs="Arial"/>
          <w:color w:val="000000"/>
          <w:sz w:val="24"/>
          <w:szCs w:val="24"/>
          <w:lang w:eastAsia="en-AU"/>
        </w:rPr>
        <w:t xml:space="preserve">Under the CVC Program, the Commissions accept financial responsibility for the provision of services to entitled persons (incur a liability) and DVA meets that liability by paying for those services. </w:t>
      </w:r>
    </w:p>
    <w:p w14:paraId="65757573"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The services must be delivered in accordance</w:t>
      </w:r>
      <w:r w:rsidR="00C319EB">
        <w:rPr>
          <w:rFonts w:ascii="Arial" w:eastAsia="Times New Roman" w:hAnsi="Arial" w:cs="Arial"/>
          <w:color w:val="000000"/>
          <w:sz w:val="24"/>
          <w:szCs w:val="24"/>
          <w:lang w:eastAsia="en-AU"/>
        </w:rPr>
        <w:t xml:space="preserve"> with</w:t>
      </w:r>
      <w:r w:rsidRPr="00B11FA3">
        <w:rPr>
          <w:rFonts w:ascii="Arial" w:eastAsia="Times New Roman" w:hAnsi="Arial" w:cs="Arial"/>
          <w:color w:val="000000"/>
          <w:sz w:val="24"/>
          <w:szCs w:val="24"/>
          <w:lang w:eastAsia="en-AU"/>
        </w:rPr>
        <w:t xml:space="preserve"> the </w:t>
      </w:r>
      <w:r w:rsidRPr="00C61BCC">
        <w:rPr>
          <w:rFonts w:ascii="Arial" w:eastAsia="Times New Roman" w:hAnsi="Arial" w:cs="Arial"/>
          <w:i/>
          <w:color w:val="000000"/>
          <w:sz w:val="24"/>
          <w:szCs w:val="24"/>
          <w:lang w:eastAsia="en-AU"/>
        </w:rPr>
        <w:t>Treatment Principles</w:t>
      </w:r>
      <w:r w:rsidR="00C319EB" w:rsidRPr="00C319EB">
        <w:rPr>
          <w:rFonts w:ascii="Arial" w:eastAsia="Times New Roman" w:hAnsi="Arial" w:cs="Arial"/>
          <w:color w:val="000000"/>
          <w:sz w:val="24"/>
          <w:szCs w:val="24"/>
          <w:lang w:eastAsia="en-AU"/>
        </w:rPr>
        <w:t xml:space="preserve"> </w:t>
      </w:r>
      <w:r w:rsidR="00C319EB">
        <w:rPr>
          <w:rFonts w:ascii="Arial" w:eastAsia="Times New Roman" w:hAnsi="Arial" w:cs="Arial"/>
          <w:color w:val="000000"/>
          <w:sz w:val="24"/>
          <w:szCs w:val="24"/>
          <w:lang w:eastAsia="en-AU"/>
        </w:rPr>
        <w:t>and these Notes</w:t>
      </w:r>
      <w:r w:rsidRPr="00B11FA3">
        <w:rPr>
          <w:rFonts w:ascii="Arial" w:eastAsia="Times New Roman" w:hAnsi="Arial" w:cs="Arial"/>
          <w:color w:val="000000"/>
          <w:sz w:val="24"/>
          <w:szCs w:val="24"/>
          <w:lang w:eastAsia="en-AU"/>
        </w:rPr>
        <w:t>.</w:t>
      </w:r>
      <w:r w:rsidR="00C319EB">
        <w:rPr>
          <w:rFonts w:ascii="Arial" w:eastAsia="Times New Roman" w:hAnsi="Arial" w:cs="Arial"/>
          <w:color w:val="000000"/>
          <w:sz w:val="24"/>
          <w:szCs w:val="24"/>
          <w:lang w:eastAsia="en-AU"/>
        </w:rPr>
        <w:t xml:space="preserve"> </w:t>
      </w:r>
    </w:p>
    <w:p w14:paraId="6627A5C0"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bookmarkStart w:id="140" w:name="_Ref311635649"/>
      <w:bookmarkEnd w:id="139"/>
      <w:r w:rsidRPr="00B11FA3">
        <w:rPr>
          <w:rFonts w:ascii="Arial" w:eastAsia="Times New Roman" w:hAnsi="Arial" w:cs="Arial"/>
          <w:color w:val="000000"/>
          <w:sz w:val="24"/>
          <w:szCs w:val="24"/>
          <w:lang w:eastAsia="en-AU"/>
        </w:rPr>
        <w:t xml:space="preserve">Medicare </w:t>
      </w:r>
      <w:r w:rsidR="00C319EB">
        <w:rPr>
          <w:rFonts w:ascii="Arial" w:eastAsia="Times New Roman" w:hAnsi="Arial" w:cs="Arial"/>
          <w:color w:val="000000"/>
          <w:sz w:val="24"/>
          <w:szCs w:val="24"/>
          <w:lang w:eastAsia="en-AU"/>
        </w:rPr>
        <w:t>processes</w:t>
      </w:r>
      <w:r w:rsidRPr="00B11FA3">
        <w:rPr>
          <w:rFonts w:ascii="Arial" w:eastAsia="Times New Roman" w:hAnsi="Arial" w:cs="Arial"/>
          <w:color w:val="000000"/>
          <w:sz w:val="24"/>
          <w:szCs w:val="24"/>
          <w:lang w:eastAsia="en-AU"/>
        </w:rPr>
        <w:t xml:space="preserve"> GP claims for payment. Medicare operates a computerised claims processing system to pay GPs who treat entitled persons. Payment can be delayed or rejected if GPs submit claims that contain incomplete, inaccurate or illegible information.</w:t>
      </w:r>
    </w:p>
    <w:bookmarkStart w:id="141" w:name="_Ref311635104"/>
    <w:bookmarkEnd w:id="108"/>
    <w:bookmarkEnd w:id="109"/>
    <w:bookmarkEnd w:id="140"/>
    <w:p w14:paraId="1A0EA2F3" w14:textId="77777777" w:rsidR="00741801" w:rsidRPr="00741801" w:rsidRDefault="00741801" w:rsidP="007902B3">
      <w:pPr>
        <w:keepLines/>
        <w:widowControl w:val="0"/>
        <w:numPr>
          <w:ilvl w:val="0"/>
          <w:numId w:val="2"/>
        </w:numPr>
        <w:tabs>
          <w:tab w:val="left" w:pos="0"/>
        </w:tabs>
        <w:autoSpaceDE w:val="0"/>
        <w:autoSpaceDN w:val="0"/>
        <w:adjustRightInd w:val="0"/>
        <w:spacing w:after="240" w:line="240" w:lineRule="auto"/>
        <w:ind w:left="567" w:right="-567" w:hanging="567"/>
        <w:rPr>
          <w:rFonts w:ascii="Arial" w:eastAsia="Times New Roman" w:hAnsi="Arial" w:cs="Arial"/>
          <w:color w:val="0000FF"/>
          <w:sz w:val="24"/>
          <w:szCs w:val="24"/>
          <w:lang w:eastAsia="en-AU"/>
        </w:rPr>
      </w:pPr>
      <w:r w:rsidRPr="007902B3">
        <w:rPr>
          <w:rFonts w:ascii="Arial" w:eastAsia="Times New Roman" w:hAnsi="Arial" w:cs="Arial"/>
          <w:color w:val="000000"/>
          <w:sz w:val="24"/>
          <w:szCs w:val="24"/>
          <w:lang w:eastAsia="en-AU"/>
        </w:rPr>
        <w:fldChar w:fldCharType="begin"/>
      </w:r>
      <w:r w:rsidRPr="00741801">
        <w:rPr>
          <w:rFonts w:ascii="Arial" w:eastAsia="Times New Roman" w:hAnsi="Arial" w:cs="Arial"/>
          <w:color w:val="000000"/>
          <w:sz w:val="24"/>
          <w:szCs w:val="24"/>
          <w:lang w:eastAsia="en-AU"/>
        </w:rPr>
        <w:instrText xml:space="preserve"> HYPERLINK "https://www.dva.gov.au/providers/notes-fee-schedules-and-guidelines/fee-schedules/fee-schedules-gps-and-specialists" </w:instrText>
      </w:r>
      <w:r w:rsidRPr="007902B3">
        <w:rPr>
          <w:rFonts w:ascii="Arial" w:eastAsia="Times New Roman" w:hAnsi="Arial" w:cs="Arial"/>
          <w:color w:val="000000"/>
          <w:sz w:val="24"/>
          <w:szCs w:val="24"/>
          <w:lang w:eastAsia="en-AU"/>
        </w:rPr>
        <w:fldChar w:fldCharType="separate"/>
      </w:r>
      <w:r w:rsidR="00D4501E" w:rsidRPr="00741801">
        <w:rPr>
          <w:rStyle w:val="Hyperlink"/>
          <w:rFonts w:ascii="Arial" w:eastAsia="Times New Roman" w:hAnsi="Arial" w:cs="Arial"/>
          <w:sz w:val="24"/>
          <w:szCs w:val="24"/>
          <w:lang w:eastAsia="en-AU"/>
        </w:rPr>
        <w:t>Fee Sched</w:t>
      </w:r>
      <w:r w:rsidR="00D4501E" w:rsidRPr="00E70661">
        <w:rPr>
          <w:rStyle w:val="Hyperlink"/>
          <w:rFonts w:ascii="Arial" w:eastAsia="Times New Roman" w:hAnsi="Arial" w:cs="Arial"/>
          <w:sz w:val="24"/>
          <w:szCs w:val="24"/>
          <w:lang w:eastAsia="en-AU"/>
        </w:rPr>
        <w:t>ules</w:t>
      </w:r>
      <w:r w:rsidRPr="007902B3">
        <w:rPr>
          <w:rFonts w:ascii="Arial" w:eastAsia="Times New Roman" w:hAnsi="Arial" w:cs="Arial"/>
          <w:color w:val="000000"/>
          <w:sz w:val="24"/>
          <w:szCs w:val="24"/>
          <w:lang w:eastAsia="en-AU"/>
        </w:rPr>
        <w:fldChar w:fldCharType="end"/>
      </w:r>
      <w:r w:rsidR="00D4501E" w:rsidRPr="00741801">
        <w:rPr>
          <w:rFonts w:ascii="Arial" w:eastAsia="Times New Roman" w:hAnsi="Arial" w:cs="Arial"/>
          <w:color w:val="000000"/>
          <w:sz w:val="24"/>
          <w:szCs w:val="24"/>
          <w:lang w:eastAsia="en-AU"/>
        </w:rPr>
        <w:t xml:space="preserve"> </w:t>
      </w:r>
      <w:r>
        <w:rPr>
          <w:rFonts w:ascii="Arial" w:eastAsia="Times New Roman" w:hAnsi="Arial" w:cs="Arial"/>
          <w:color w:val="000000"/>
          <w:sz w:val="24"/>
          <w:szCs w:val="24"/>
          <w:lang w:eastAsia="en-AU"/>
        </w:rPr>
        <w:t xml:space="preserve">for medical services </w:t>
      </w:r>
      <w:r w:rsidR="00D4501E" w:rsidRPr="00741801">
        <w:rPr>
          <w:rFonts w:ascii="Arial" w:eastAsia="Times New Roman" w:hAnsi="Arial" w:cs="Arial"/>
          <w:color w:val="000000"/>
          <w:sz w:val="24"/>
          <w:szCs w:val="24"/>
          <w:lang w:eastAsia="en-AU"/>
        </w:rPr>
        <w:t>are available on the DVA website</w:t>
      </w:r>
      <w:r w:rsidRPr="00741801">
        <w:rPr>
          <w:rFonts w:ascii="Arial" w:eastAsia="Times New Roman" w:hAnsi="Arial" w:cs="Arial"/>
          <w:color w:val="000000"/>
          <w:sz w:val="24"/>
          <w:szCs w:val="24"/>
          <w:lang w:eastAsia="en-AU"/>
        </w:rPr>
        <w:t>.</w:t>
      </w:r>
    </w:p>
    <w:p w14:paraId="3E8E02D8" w14:textId="77777777" w:rsidR="00D4501E" w:rsidRPr="00C61BCC"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FF"/>
          <w:sz w:val="24"/>
          <w:szCs w:val="24"/>
          <w:u w:val="single"/>
          <w:lang w:eastAsia="en-AU"/>
        </w:rPr>
      </w:pPr>
      <w:r w:rsidRPr="00B11FA3">
        <w:rPr>
          <w:rFonts w:ascii="Arial" w:eastAsia="Times New Roman" w:hAnsi="Arial" w:cs="Arial"/>
          <w:color w:val="000000"/>
          <w:sz w:val="24"/>
          <w:szCs w:val="24"/>
          <w:lang w:eastAsia="en-AU"/>
        </w:rPr>
        <w:t>Subject to Government policy, DVA indexes the fees for most health care providers annually.</w:t>
      </w:r>
      <w:bookmarkStart w:id="142" w:name="_Toc57896773"/>
    </w:p>
    <w:p w14:paraId="690FE5A5" w14:textId="77777777" w:rsidR="00D4501E" w:rsidRPr="00B11FA3" w:rsidRDefault="00D4501E" w:rsidP="00D4501E">
      <w:pPr>
        <w:keepNext/>
        <w:tabs>
          <w:tab w:val="num" w:pos="0"/>
        </w:tabs>
        <w:spacing w:after="240" w:line="240" w:lineRule="auto"/>
        <w:ind w:left="540" w:hanging="540"/>
        <w:outlineLvl w:val="1"/>
        <w:rPr>
          <w:rFonts w:ascii="Arial" w:eastAsia="Times New Roman" w:hAnsi="Arial" w:cs="Arial"/>
          <w:b/>
          <w:bCs/>
          <w:sz w:val="24"/>
          <w:szCs w:val="24"/>
          <w:lang w:eastAsia="en-AU"/>
        </w:rPr>
      </w:pPr>
      <w:bookmarkStart w:id="143" w:name="_Toc74303427"/>
      <w:r w:rsidRPr="00B11FA3">
        <w:rPr>
          <w:rFonts w:ascii="Arial" w:eastAsia="Times New Roman" w:hAnsi="Arial" w:cs="Arial"/>
          <w:b/>
          <w:bCs/>
          <w:sz w:val="24"/>
          <w:szCs w:val="24"/>
          <w:lang w:eastAsia="en-AU"/>
        </w:rPr>
        <w:t>Billing Procedures</w:t>
      </w:r>
      <w:bookmarkEnd w:id="142"/>
      <w:bookmarkEnd w:id="143"/>
    </w:p>
    <w:p w14:paraId="21E9C83B"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DVA’s method of invoicing is by electronic means. For treatment under the CVC Program, GPs should utilise the same claims procedures they would for any other treatment claim.</w:t>
      </w:r>
    </w:p>
    <w:p w14:paraId="20B33862" w14:textId="77777777" w:rsidR="00D4501E" w:rsidRPr="00C61BCC"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Claims for payment should be forwarded to Medicare as soon as practicable after the admission of a participant to the CVC Program or the end of a period of</w:t>
      </w:r>
      <w:r>
        <w:rPr>
          <w:rFonts w:ascii="Arial" w:eastAsia="Times New Roman" w:hAnsi="Arial" w:cs="Arial"/>
          <w:color w:val="000000"/>
          <w:sz w:val="24"/>
          <w:szCs w:val="24"/>
          <w:lang w:eastAsia="en-AU"/>
        </w:rPr>
        <w:t xml:space="preserve"> care. A claim submitted </w:t>
      </w:r>
      <w:r w:rsidR="00766685">
        <w:rPr>
          <w:rFonts w:ascii="Arial" w:eastAsia="Times New Roman" w:hAnsi="Arial" w:cs="Arial"/>
          <w:color w:val="000000"/>
          <w:sz w:val="24"/>
          <w:szCs w:val="24"/>
          <w:lang w:eastAsia="en-AU"/>
        </w:rPr>
        <w:t xml:space="preserve">more than </w:t>
      </w:r>
      <w:r>
        <w:rPr>
          <w:rFonts w:ascii="Arial" w:eastAsia="Times New Roman" w:hAnsi="Arial" w:cs="Arial"/>
          <w:color w:val="000000"/>
          <w:sz w:val="24"/>
          <w:szCs w:val="24"/>
          <w:lang w:eastAsia="en-AU"/>
        </w:rPr>
        <w:t>two</w:t>
      </w:r>
      <w:r w:rsidRPr="00B11FA3">
        <w:rPr>
          <w:rFonts w:ascii="Arial" w:eastAsia="Times New Roman" w:hAnsi="Arial" w:cs="Arial"/>
          <w:color w:val="000000"/>
          <w:sz w:val="24"/>
          <w:szCs w:val="24"/>
          <w:lang w:eastAsia="en-AU"/>
        </w:rPr>
        <w:t xml:space="preserve"> years </w:t>
      </w:r>
      <w:r w:rsidR="00766685">
        <w:rPr>
          <w:rFonts w:ascii="Arial" w:eastAsia="Times New Roman" w:hAnsi="Arial" w:cs="Arial"/>
          <w:color w:val="000000"/>
          <w:sz w:val="24"/>
          <w:szCs w:val="24"/>
          <w:lang w:eastAsia="en-AU"/>
        </w:rPr>
        <w:t>after</w:t>
      </w:r>
      <w:r w:rsidR="00766685" w:rsidRPr="00B11FA3">
        <w:rPr>
          <w:rFonts w:ascii="Arial" w:eastAsia="Times New Roman" w:hAnsi="Arial" w:cs="Arial"/>
          <w:color w:val="000000"/>
          <w:sz w:val="24"/>
          <w:szCs w:val="24"/>
          <w:lang w:eastAsia="en-AU"/>
        </w:rPr>
        <w:t xml:space="preserve"> </w:t>
      </w:r>
      <w:r w:rsidRPr="00B11FA3">
        <w:rPr>
          <w:rFonts w:ascii="Arial" w:eastAsia="Times New Roman" w:hAnsi="Arial" w:cs="Arial"/>
          <w:color w:val="000000"/>
          <w:sz w:val="24"/>
          <w:szCs w:val="24"/>
          <w:lang w:eastAsia="en-AU"/>
        </w:rPr>
        <w:t>the date of service will not be paid unless there are special circumstances e.g. hardship would be caused to the GP if the claim is not met.</w:t>
      </w:r>
      <w:bookmarkStart w:id="144" w:name="_Toc57896774"/>
    </w:p>
    <w:p w14:paraId="1686BCE1" w14:textId="77777777" w:rsidR="00D4501E" w:rsidRPr="00B11FA3" w:rsidRDefault="00D4501E" w:rsidP="00D4501E">
      <w:pPr>
        <w:keepNext/>
        <w:spacing w:after="240" w:line="240" w:lineRule="auto"/>
        <w:outlineLvl w:val="1"/>
        <w:rPr>
          <w:rFonts w:ascii="Arial" w:eastAsia="Times New Roman" w:hAnsi="Arial" w:cs="Arial"/>
          <w:b/>
          <w:bCs/>
          <w:sz w:val="24"/>
          <w:szCs w:val="24"/>
          <w:lang w:eastAsia="en-AU"/>
        </w:rPr>
      </w:pPr>
      <w:bookmarkStart w:id="145" w:name="_Toc74303428"/>
      <w:r w:rsidRPr="00B11FA3">
        <w:rPr>
          <w:rFonts w:ascii="Arial" w:eastAsia="Times New Roman" w:hAnsi="Arial" w:cs="Arial"/>
          <w:b/>
          <w:bCs/>
          <w:sz w:val="24"/>
          <w:szCs w:val="24"/>
          <w:lang w:eastAsia="en-AU"/>
        </w:rPr>
        <w:t>GP assesses a person for eligibility</w:t>
      </w:r>
      <w:bookmarkEnd w:id="144"/>
      <w:bookmarkEnd w:id="145"/>
    </w:p>
    <w:p w14:paraId="4A08BCD5" w14:textId="77777777" w:rsidR="00D4501E" w:rsidRPr="00C61BCC"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When a GP assesses a person for eligibility, the assessment consultation can be billed as a separate consultation to the CVC Program items which are in addition to all existing Repatriation Medical Fee Schedule (RMFS) items.</w:t>
      </w:r>
      <w:bookmarkStart w:id="146" w:name="_Toc57896775"/>
    </w:p>
    <w:p w14:paraId="4C4120F4" w14:textId="77777777" w:rsidR="00D4501E" w:rsidRPr="00B11FA3" w:rsidRDefault="00D4501E" w:rsidP="00D4501E">
      <w:pPr>
        <w:keepNext/>
        <w:tabs>
          <w:tab w:val="num" w:pos="0"/>
        </w:tabs>
        <w:spacing w:after="240" w:line="240" w:lineRule="auto"/>
        <w:outlineLvl w:val="1"/>
        <w:rPr>
          <w:rFonts w:ascii="Arial" w:eastAsia="Times New Roman" w:hAnsi="Arial" w:cs="Arial"/>
          <w:b/>
          <w:bCs/>
          <w:sz w:val="24"/>
          <w:szCs w:val="24"/>
          <w:lang w:eastAsia="en-AU"/>
        </w:rPr>
      </w:pPr>
      <w:bookmarkStart w:id="147" w:name="_Toc74303429"/>
      <w:r w:rsidRPr="00B11FA3">
        <w:rPr>
          <w:rFonts w:ascii="Arial" w:eastAsia="Times New Roman" w:hAnsi="Arial" w:cs="Arial"/>
          <w:b/>
          <w:bCs/>
          <w:sz w:val="24"/>
          <w:szCs w:val="24"/>
          <w:lang w:eastAsia="en-AU"/>
        </w:rPr>
        <w:t xml:space="preserve">GP Claims for Initial </w:t>
      </w:r>
      <w:r w:rsidR="003572BF">
        <w:rPr>
          <w:rFonts w:ascii="Arial" w:eastAsia="Times New Roman" w:hAnsi="Arial" w:cs="Arial"/>
          <w:b/>
          <w:bCs/>
          <w:sz w:val="24"/>
          <w:szCs w:val="24"/>
          <w:lang w:eastAsia="en-AU"/>
        </w:rPr>
        <w:t>Assessment</w:t>
      </w:r>
      <w:r w:rsidR="003572BF" w:rsidRPr="00B11FA3">
        <w:rPr>
          <w:rFonts w:ascii="Arial" w:eastAsia="Times New Roman" w:hAnsi="Arial" w:cs="Arial"/>
          <w:b/>
          <w:bCs/>
          <w:sz w:val="24"/>
          <w:szCs w:val="24"/>
          <w:lang w:eastAsia="en-AU"/>
        </w:rPr>
        <w:t xml:space="preserve"> </w:t>
      </w:r>
      <w:r w:rsidRPr="00B11FA3">
        <w:rPr>
          <w:rFonts w:ascii="Arial" w:eastAsia="Times New Roman" w:hAnsi="Arial" w:cs="Arial"/>
          <w:b/>
          <w:bCs/>
          <w:sz w:val="24"/>
          <w:szCs w:val="24"/>
          <w:lang w:eastAsia="en-AU"/>
        </w:rPr>
        <w:t xml:space="preserve">and Program Enrolment </w:t>
      </w:r>
      <w:r w:rsidR="00E3579B">
        <w:rPr>
          <w:rFonts w:ascii="Arial" w:eastAsia="Times New Roman" w:hAnsi="Arial" w:cs="Arial"/>
          <w:b/>
          <w:bCs/>
          <w:sz w:val="24"/>
          <w:szCs w:val="24"/>
          <w:lang w:eastAsia="en-AU"/>
        </w:rPr>
        <w:t>P</w:t>
      </w:r>
      <w:r w:rsidRPr="00B11FA3">
        <w:rPr>
          <w:rFonts w:ascii="Arial" w:eastAsia="Times New Roman" w:hAnsi="Arial" w:cs="Arial"/>
          <w:b/>
          <w:bCs/>
          <w:sz w:val="24"/>
          <w:szCs w:val="24"/>
          <w:lang w:eastAsia="en-AU"/>
        </w:rPr>
        <w:t>ayment</w:t>
      </w:r>
      <w:bookmarkEnd w:id="146"/>
      <w:bookmarkEnd w:id="147"/>
    </w:p>
    <w:p w14:paraId="799A07DB"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Payment to GPs for treatment und</w:t>
      </w:r>
      <w:r>
        <w:rPr>
          <w:rFonts w:ascii="Arial" w:eastAsia="Times New Roman" w:hAnsi="Arial" w:cs="Arial"/>
          <w:color w:val="000000"/>
          <w:sz w:val="24"/>
          <w:szCs w:val="24"/>
          <w:lang w:eastAsia="en-AU"/>
        </w:rPr>
        <w:t xml:space="preserve">er the CVC Program is based on </w:t>
      </w:r>
      <w:r w:rsidRPr="00B11FA3">
        <w:rPr>
          <w:rFonts w:ascii="Arial" w:eastAsia="Times New Roman" w:hAnsi="Arial" w:cs="Arial"/>
          <w:color w:val="000000"/>
          <w:sz w:val="24"/>
          <w:szCs w:val="24"/>
          <w:lang w:eastAsia="en-AU"/>
        </w:rPr>
        <w:t xml:space="preserve">the RMFS contained in the DVA document </w:t>
      </w:r>
      <w:r w:rsidR="001129CF">
        <w:rPr>
          <w:rFonts w:ascii="Arial" w:eastAsia="Times New Roman" w:hAnsi="Arial" w:cs="Arial"/>
          <w:color w:val="000000"/>
          <w:sz w:val="24"/>
          <w:szCs w:val="24"/>
          <w:lang w:eastAsia="en-AU"/>
        </w:rPr>
        <w:t>‘</w:t>
      </w:r>
      <w:r w:rsidR="00766685">
        <w:rPr>
          <w:rFonts w:ascii="Arial" w:eastAsia="Times New Roman" w:hAnsi="Arial" w:cs="Arial"/>
          <w:color w:val="000000"/>
          <w:sz w:val="24"/>
          <w:szCs w:val="24"/>
          <w:lang w:eastAsia="en-AU"/>
        </w:rPr>
        <w:t>T</w:t>
      </w:r>
      <w:r w:rsidRPr="00B11FA3">
        <w:rPr>
          <w:rFonts w:ascii="Arial" w:eastAsia="Times New Roman" w:hAnsi="Arial" w:cs="Arial"/>
          <w:color w:val="000000"/>
          <w:sz w:val="24"/>
          <w:szCs w:val="24"/>
          <w:lang w:eastAsia="en-AU"/>
        </w:rPr>
        <w:t xml:space="preserve">he Department of Veterans’ Affairs </w:t>
      </w:r>
      <w:hyperlink r:id="rId18" w:history="1">
        <w:r w:rsidR="00E70661">
          <w:rPr>
            <w:rStyle w:val="Hyperlink"/>
            <w:rFonts w:ascii="Arial" w:eastAsia="Times New Roman" w:hAnsi="Arial" w:cs="Arial"/>
            <w:sz w:val="24"/>
            <w:szCs w:val="24"/>
            <w:lang w:eastAsia="en-AU"/>
          </w:rPr>
          <w:t>Fee Schedules</w:t>
        </w:r>
      </w:hyperlink>
      <w:r w:rsidR="00E70661">
        <w:rPr>
          <w:rFonts w:ascii="Arial" w:eastAsia="Times New Roman" w:hAnsi="Arial" w:cs="Arial"/>
          <w:color w:val="000000"/>
          <w:sz w:val="24"/>
          <w:szCs w:val="24"/>
          <w:lang w:eastAsia="en-AU"/>
        </w:rPr>
        <w:t xml:space="preserve"> for medical services</w:t>
      </w:r>
      <w:r w:rsidRPr="00B11FA3">
        <w:rPr>
          <w:rFonts w:ascii="Arial" w:eastAsia="Times New Roman" w:hAnsi="Arial" w:cs="Arial"/>
          <w:color w:val="000000"/>
          <w:sz w:val="24"/>
          <w:szCs w:val="24"/>
          <w:lang w:eastAsia="en-AU"/>
        </w:rPr>
        <w:t xml:space="preserve">. Fees for the CVC Program are </w:t>
      </w:r>
      <w:r w:rsidR="00766685">
        <w:rPr>
          <w:rFonts w:ascii="Arial" w:eastAsia="Times New Roman" w:hAnsi="Arial" w:cs="Arial"/>
          <w:color w:val="000000"/>
          <w:sz w:val="24"/>
          <w:szCs w:val="24"/>
          <w:lang w:eastAsia="en-AU"/>
        </w:rPr>
        <w:t xml:space="preserve">also </w:t>
      </w:r>
      <w:r w:rsidRPr="00B11FA3">
        <w:rPr>
          <w:rFonts w:ascii="Arial" w:eastAsia="Times New Roman" w:hAnsi="Arial" w:cs="Arial"/>
          <w:color w:val="000000"/>
          <w:sz w:val="24"/>
          <w:szCs w:val="24"/>
          <w:lang w:eastAsia="en-AU"/>
        </w:rPr>
        <w:t>listed on the CVC page of the DVA website</w:t>
      </w:r>
      <w:r w:rsidR="00AD7F9D">
        <w:rPr>
          <w:rFonts w:ascii="Arial" w:eastAsia="Times New Roman" w:hAnsi="Arial" w:cs="Arial"/>
          <w:color w:val="000000"/>
          <w:sz w:val="24"/>
          <w:szCs w:val="24"/>
          <w:lang w:eastAsia="en-AU"/>
        </w:rPr>
        <w:t>, see link at the end of the notes.</w:t>
      </w:r>
      <w:r w:rsidRPr="00B11FA3">
        <w:rPr>
          <w:rFonts w:ascii="Arial" w:eastAsia="Times New Roman" w:hAnsi="Arial" w:cs="Arial"/>
          <w:color w:val="000000"/>
          <w:sz w:val="24"/>
          <w:szCs w:val="24"/>
          <w:lang w:eastAsia="en-AU"/>
        </w:rPr>
        <w:t xml:space="preserve"> </w:t>
      </w:r>
    </w:p>
    <w:p w14:paraId="252C46E2"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Having enrolled the patient in the CVC Program, the GP then claims the </w:t>
      </w:r>
      <w:r w:rsidRPr="00B11FA3">
        <w:rPr>
          <w:rFonts w:ascii="Arial" w:eastAsia="Times New Roman" w:hAnsi="Arial" w:cs="Arial"/>
          <w:sz w:val="24"/>
          <w:szCs w:val="24"/>
          <w:lang w:eastAsia="en-AU"/>
        </w:rPr>
        <w:t>Initial Assessment and Program Enrolment</w:t>
      </w:r>
      <w:r w:rsidRPr="00B11FA3">
        <w:rPr>
          <w:rFonts w:ascii="Arial" w:eastAsia="Times New Roman" w:hAnsi="Arial" w:cs="Arial"/>
          <w:color w:val="000000"/>
          <w:sz w:val="24"/>
          <w:szCs w:val="24"/>
          <w:lang w:eastAsia="en-AU"/>
        </w:rPr>
        <w:t xml:space="preserve"> Payment which is higher for a GP with a </w:t>
      </w:r>
      <w:r w:rsidR="00992C81">
        <w:rPr>
          <w:rFonts w:ascii="Arial" w:eastAsia="Times New Roman" w:hAnsi="Arial" w:cs="Arial"/>
          <w:color w:val="000000"/>
          <w:sz w:val="24"/>
          <w:szCs w:val="24"/>
          <w:lang w:eastAsia="en-AU"/>
        </w:rPr>
        <w:t>p</w:t>
      </w:r>
      <w:r w:rsidRPr="00B11FA3">
        <w:rPr>
          <w:rFonts w:ascii="Arial" w:eastAsia="Times New Roman" w:hAnsi="Arial" w:cs="Arial"/>
          <w:color w:val="000000"/>
          <w:sz w:val="24"/>
          <w:szCs w:val="24"/>
          <w:lang w:eastAsia="en-AU"/>
        </w:rPr>
        <w:t xml:space="preserve">ractice </w:t>
      </w:r>
      <w:r w:rsidR="00992C81">
        <w:rPr>
          <w:rFonts w:ascii="Arial" w:eastAsia="Times New Roman" w:hAnsi="Arial" w:cs="Arial"/>
          <w:color w:val="000000"/>
          <w:sz w:val="24"/>
          <w:szCs w:val="24"/>
          <w:lang w:eastAsia="en-AU"/>
        </w:rPr>
        <w:t>n</w:t>
      </w:r>
      <w:r w:rsidRPr="00B11FA3">
        <w:rPr>
          <w:rFonts w:ascii="Arial" w:eastAsia="Times New Roman" w:hAnsi="Arial" w:cs="Arial"/>
          <w:color w:val="000000"/>
          <w:sz w:val="24"/>
          <w:szCs w:val="24"/>
          <w:lang w:eastAsia="en-AU"/>
        </w:rPr>
        <w:t>urse (including an Aboriginal and Torres Strait Islander</w:t>
      </w:r>
      <w:r w:rsidR="002E6F0F" w:rsidRPr="002E6F0F">
        <w:rPr>
          <w:rFonts w:ascii="Arial" w:hAnsi="Arial" w:cs="Arial"/>
          <w:sz w:val="24"/>
          <w:szCs w:val="24"/>
        </w:rPr>
        <w:t xml:space="preserve"> </w:t>
      </w:r>
      <w:r w:rsidR="002E6F0F">
        <w:rPr>
          <w:rFonts w:ascii="Arial" w:hAnsi="Arial" w:cs="Arial"/>
          <w:sz w:val="24"/>
          <w:szCs w:val="24"/>
        </w:rPr>
        <w:t>Primary</w:t>
      </w:r>
      <w:r w:rsidRPr="00B11FA3">
        <w:rPr>
          <w:rFonts w:ascii="Arial" w:eastAsia="Times New Roman" w:hAnsi="Arial" w:cs="Arial"/>
          <w:color w:val="000000"/>
          <w:sz w:val="24"/>
          <w:szCs w:val="24"/>
          <w:lang w:eastAsia="en-AU"/>
        </w:rPr>
        <w:t xml:space="preserve"> Health Worker) who will be conducting the care coor</w:t>
      </w:r>
      <w:r>
        <w:rPr>
          <w:rFonts w:ascii="Arial" w:eastAsia="Times New Roman" w:hAnsi="Arial" w:cs="Arial"/>
          <w:color w:val="000000"/>
          <w:sz w:val="24"/>
          <w:szCs w:val="24"/>
          <w:lang w:eastAsia="en-AU"/>
        </w:rPr>
        <w:t xml:space="preserve">dination than for a GP who does </w:t>
      </w:r>
      <w:r w:rsidRPr="00B11FA3">
        <w:rPr>
          <w:rFonts w:ascii="Arial" w:eastAsia="Times New Roman" w:hAnsi="Arial" w:cs="Arial"/>
          <w:color w:val="000000"/>
          <w:sz w:val="24"/>
          <w:szCs w:val="24"/>
          <w:lang w:eastAsia="en-AU"/>
        </w:rPr>
        <w:t xml:space="preserve">not have a </w:t>
      </w:r>
      <w:r w:rsidR="00992C81">
        <w:rPr>
          <w:rFonts w:ascii="Arial" w:eastAsia="Times New Roman" w:hAnsi="Arial" w:cs="Arial"/>
          <w:color w:val="000000"/>
          <w:sz w:val="24"/>
          <w:szCs w:val="24"/>
          <w:lang w:eastAsia="en-AU"/>
        </w:rPr>
        <w:t>p</w:t>
      </w:r>
      <w:r w:rsidRPr="00B11FA3">
        <w:rPr>
          <w:rFonts w:ascii="Arial" w:eastAsia="Times New Roman" w:hAnsi="Arial" w:cs="Arial"/>
          <w:color w:val="000000"/>
          <w:sz w:val="24"/>
          <w:szCs w:val="24"/>
          <w:lang w:eastAsia="en-AU"/>
        </w:rPr>
        <w:t xml:space="preserve">ractice </w:t>
      </w:r>
      <w:r w:rsidR="00992C81">
        <w:rPr>
          <w:rFonts w:ascii="Arial" w:eastAsia="Times New Roman" w:hAnsi="Arial" w:cs="Arial"/>
          <w:color w:val="000000"/>
          <w:sz w:val="24"/>
          <w:szCs w:val="24"/>
          <w:lang w:eastAsia="en-AU"/>
        </w:rPr>
        <w:t>n</w:t>
      </w:r>
      <w:r w:rsidRPr="00B11FA3">
        <w:rPr>
          <w:rFonts w:ascii="Arial" w:eastAsia="Times New Roman" w:hAnsi="Arial" w:cs="Arial"/>
          <w:color w:val="000000"/>
          <w:sz w:val="24"/>
          <w:szCs w:val="24"/>
          <w:lang w:eastAsia="en-AU"/>
        </w:rPr>
        <w:t>urse conducting the care coordination.</w:t>
      </w:r>
    </w:p>
    <w:p w14:paraId="2EA81C5A"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The </w:t>
      </w:r>
      <w:r w:rsidRPr="00B11FA3">
        <w:rPr>
          <w:rFonts w:ascii="Arial" w:eastAsia="Times New Roman" w:hAnsi="Arial" w:cs="Arial"/>
          <w:sz w:val="24"/>
          <w:szCs w:val="24"/>
          <w:lang w:eastAsia="en-AU"/>
        </w:rPr>
        <w:t>Initial Assessment and Program Enrolment</w:t>
      </w:r>
      <w:r w:rsidRPr="00B11FA3">
        <w:rPr>
          <w:rFonts w:ascii="Arial" w:eastAsia="Times New Roman" w:hAnsi="Arial" w:cs="Arial"/>
          <w:color w:val="000000"/>
          <w:sz w:val="24"/>
          <w:szCs w:val="24"/>
          <w:lang w:eastAsia="en-AU"/>
        </w:rPr>
        <w:t xml:space="preserve"> </w:t>
      </w:r>
      <w:r w:rsidR="00E3579B">
        <w:rPr>
          <w:rFonts w:ascii="Arial" w:eastAsia="Times New Roman" w:hAnsi="Arial" w:cs="Arial"/>
          <w:color w:val="000000"/>
          <w:sz w:val="24"/>
          <w:szCs w:val="24"/>
          <w:lang w:eastAsia="en-AU"/>
        </w:rPr>
        <w:t>P</w:t>
      </w:r>
      <w:r w:rsidRPr="00B11FA3">
        <w:rPr>
          <w:rFonts w:ascii="Arial" w:eastAsia="Times New Roman" w:hAnsi="Arial" w:cs="Arial"/>
          <w:color w:val="000000"/>
          <w:sz w:val="24"/>
          <w:szCs w:val="24"/>
          <w:lang w:eastAsia="en-AU"/>
        </w:rPr>
        <w:t xml:space="preserve">ayment is made only once per participant in the life of the program. Where the participant changes GP or ceases to be a participant and later re-enters the program, the initial </w:t>
      </w:r>
      <w:r w:rsidR="008879BF">
        <w:rPr>
          <w:rFonts w:ascii="Arial" w:eastAsia="Times New Roman" w:hAnsi="Arial" w:cs="Arial"/>
          <w:color w:val="000000"/>
          <w:sz w:val="24"/>
          <w:szCs w:val="24"/>
          <w:lang w:eastAsia="en-AU"/>
        </w:rPr>
        <w:t>A</w:t>
      </w:r>
      <w:r w:rsidRPr="00B11FA3">
        <w:rPr>
          <w:rFonts w:ascii="Arial" w:eastAsia="Times New Roman" w:hAnsi="Arial" w:cs="Arial"/>
          <w:color w:val="000000"/>
          <w:sz w:val="24"/>
          <w:szCs w:val="24"/>
          <w:lang w:eastAsia="en-AU"/>
        </w:rPr>
        <w:t xml:space="preserve">ssessment and </w:t>
      </w:r>
      <w:r w:rsidR="008879BF">
        <w:rPr>
          <w:rFonts w:ascii="Arial" w:eastAsia="Times New Roman" w:hAnsi="Arial" w:cs="Arial"/>
          <w:color w:val="000000"/>
          <w:sz w:val="24"/>
          <w:szCs w:val="24"/>
          <w:lang w:eastAsia="en-AU"/>
        </w:rPr>
        <w:t>P</w:t>
      </w:r>
      <w:r w:rsidRPr="00B11FA3">
        <w:rPr>
          <w:rFonts w:ascii="Arial" w:eastAsia="Times New Roman" w:hAnsi="Arial" w:cs="Arial"/>
          <w:color w:val="000000"/>
          <w:sz w:val="24"/>
          <w:szCs w:val="24"/>
          <w:lang w:eastAsia="en-AU"/>
        </w:rPr>
        <w:t xml:space="preserve">rogram </w:t>
      </w:r>
      <w:r w:rsidR="008879BF">
        <w:rPr>
          <w:rFonts w:ascii="Arial" w:eastAsia="Times New Roman" w:hAnsi="Arial" w:cs="Arial"/>
          <w:color w:val="000000"/>
          <w:sz w:val="24"/>
          <w:szCs w:val="24"/>
          <w:lang w:eastAsia="en-AU"/>
        </w:rPr>
        <w:t>E</w:t>
      </w:r>
      <w:r w:rsidRPr="00B11FA3">
        <w:rPr>
          <w:rFonts w:ascii="Arial" w:eastAsia="Times New Roman" w:hAnsi="Arial" w:cs="Arial"/>
          <w:color w:val="000000"/>
          <w:sz w:val="24"/>
          <w:szCs w:val="24"/>
          <w:lang w:eastAsia="en-AU"/>
        </w:rPr>
        <w:t xml:space="preserve">nrolment </w:t>
      </w:r>
      <w:r w:rsidR="008879BF">
        <w:rPr>
          <w:rFonts w:ascii="Arial" w:eastAsia="Times New Roman" w:hAnsi="Arial" w:cs="Arial"/>
          <w:color w:val="000000"/>
          <w:sz w:val="24"/>
          <w:szCs w:val="24"/>
          <w:lang w:eastAsia="en-AU"/>
        </w:rPr>
        <w:t>P</w:t>
      </w:r>
      <w:r w:rsidRPr="00B11FA3">
        <w:rPr>
          <w:rFonts w:ascii="Arial" w:eastAsia="Times New Roman" w:hAnsi="Arial" w:cs="Arial"/>
          <w:color w:val="000000"/>
          <w:sz w:val="24"/>
          <w:szCs w:val="24"/>
          <w:lang w:eastAsia="en-AU"/>
        </w:rPr>
        <w:t>ayment will not be applicable.</w:t>
      </w:r>
    </w:p>
    <w:p w14:paraId="025470C8" w14:textId="77777777" w:rsidR="00D4501E" w:rsidRPr="00C61BCC"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In making a claim for an </w:t>
      </w:r>
      <w:r w:rsidRPr="00B11FA3">
        <w:rPr>
          <w:rFonts w:ascii="Arial" w:eastAsia="Times New Roman" w:hAnsi="Arial" w:cs="Arial"/>
          <w:sz w:val="24"/>
          <w:szCs w:val="24"/>
          <w:lang w:eastAsia="en-AU"/>
        </w:rPr>
        <w:t>Initial Assessment and Program Enrolment</w:t>
      </w:r>
      <w:r w:rsidRPr="00B11FA3">
        <w:rPr>
          <w:rFonts w:ascii="Arial" w:eastAsia="Times New Roman" w:hAnsi="Arial" w:cs="Arial"/>
          <w:color w:val="000000"/>
          <w:sz w:val="24"/>
          <w:szCs w:val="24"/>
          <w:lang w:eastAsia="en-AU"/>
        </w:rPr>
        <w:t xml:space="preserve"> Payment, the GP is affirming that all of the requirements in the Notes for enrolling a patient in the CVC Program have been observed.</w:t>
      </w:r>
      <w:bookmarkStart w:id="148" w:name="_Toc57896776"/>
    </w:p>
    <w:p w14:paraId="7C775217" w14:textId="77777777" w:rsidR="00D4501E" w:rsidRPr="00B11FA3" w:rsidRDefault="00D4501E" w:rsidP="00D4501E">
      <w:pPr>
        <w:keepNext/>
        <w:tabs>
          <w:tab w:val="num" w:pos="0"/>
        </w:tabs>
        <w:spacing w:after="240" w:line="240" w:lineRule="auto"/>
        <w:outlineLvl w:val="1"/>
        <w:rPr>
          <w:rFonts w:ascii="Arial" w:eastAsia="Times New Roman" w:hAnsi="Arial" w:cs="Arial"/>
          <w:color w:val="000000"/>
          <w:sz w:val="24"/>
          <w:szCs w:val="24"/>
          <w:lang w:eastAsia="en-AU"/>
        </w:rPr>
      </w:pPr>
      <w:bookmarkStart w:id="149" w:name="_Toc74303430"/>
      <w:r w:rsidRPr="00B11FA3">
        <w:rPr>
          <w:rFonts w:ascii="Arial" w:eastAsia="Times New Roman" w:hAnsi="Arial" w:cs="Arial"/>
          <w:b/>
          <w:bCs/>
          <w:sz w:val="24"/>
          <w:szCs w:val="24"/>
          <w:lang w:eastAsia="en-AU"/>
        </w:rPr>
        <w:t xml:space="preserve">GP Claims for completion of 90 day </w:t>
      </w:r>
      <w:r w:rsidR="00C319EB">
        <w:rPr>
          <w:rFonts w:ascii="Arial" w:eastAsia="Times New Roman" w:hAnsi="Arial" w:cs="Arial"/>
          <w:b/>
          <w:bCs/>
          <w:sz w:val="24"/>
          <w:szCs w:val="24"/>
          <w:lang w:eastAsia="en-AU"/>
        </w:rPr>
        <w:t>period of care</w:t>
      </w:r>
      <w:r w:rsidRPr="00B11FA3">
        <w:rPr>
          <w:rFonts w:ascii="Arial" w:eastAsia="Times New Roman" w:hAnsi="Arial" w:cs="Arial"/>
          <w:b/>
          <w:bCs/>
          <w:sz w:val="24"/>
          <w:szCs w:val="24"/>
          <w:lang w:eastAsia="en-AU"/>
        </w:rPr>
        <w:t xml:space="preserve"> – review of Care Plan and eligibility</w:t>
      </w:r>
      <w:r w:rsidRPr="00B11FA3" w:rsidDel="002E5ACC">
        <w:rPr>
          <w:rFonts w:ascii="Arial" w:eastAsia="Times New Roman" w:hAnsi="Arial" w:cs="Arial"/>
          <w:b/>
          <w:bCs/>
          <w:sz w:val="24"/>
          <w:szCs w:val="24"/>
          <w:lang w:eastAsia="en-AU"/>
        </w:rPr>
        <w:t xml:space="preserve"> </w:t>
      </w:r>
      <w:r w:rsidRPr="00B11FA3">
        <w:rPr>
          <w:rFonts w:ascii="Arial" w:eastAsia="Times New Roman" w:hAnsi="Arial" w:cs="Arial"/>
          <w:b/>
          <w:bCs/>
          <w:sz w:val="24"/>
          <w:szCs w:val="24"/>
          <w:lang w:eastAsia="en-AU"/>
        </w:rPr>
        <w:t>payment</w:t>
      </w:r>
      <w:bookmarkEnd w:id="148"/>
      <w:bookmarkEnd w:id="149"/>
    </w:p>
    <w:p w14:paraId="0895275C"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At the expiry of a 90 day </w:t>
      </w:r>
      <w:r w:rsidR="00F2062A">
        <w:rPr>
          <w:rFonts w:ascii="Arial" w:eastAsia="Times New Roman" w:hAnsi="Arial" w:cs="Arial"/>
          <w:color w:val="000000"/>
          <w:sz w:val="24"/>
          <w:szCs w:val="24"/>
          <w:lang w:eastAsia="en-AU"/>
        </w:rPr>
        <w:t>(</w:t>
      </w:r>
      <w:r w:rsidRPr="00B11FA3">
        <w:rPr>
          <w:rFonts w:ascii="Arial" w:eastAsia="Times New Roman" w:hAnsi="Arial" w:cs="Arial"/>
          <w:color w:val="000000"/>
          <w:sz w:val="24"/>
          <w:szCs w:val="24"/>
          <w:lang w:eastAsia="en-AU"/>
        </w:rPr>
        <w:t>quarterly</w:t>
      </w:r>
      <w:r w:rsidR="00F2062A">
        <w:rPr>
          <w:rFonts w:ascii="Arial" w:eastAsia="Times New Roman" w:hAnsi="Arial" w:cs="Arial"/>
          <w:color w:val="000000"/>
          <w:sz w:val="24"/>
          <w:szCs w:val="24"/>
          <w:lang w:eastAsia="en-AU"/>
        </w:rPr>
        <w:t xml:space="preserve">) </w:t>
      </w:r>
      <w:r w:rsidRPr="00B11FA3">
        <w:rPr>
          <w:rFonts w:ascii="Arial" w:eastAsia="Times New Roman" w:hAnsi="Arial" w:cs="Arial"/>
          <w:color w:val="000000"/>
          <w:sz w:val="24"/>
          <w:szCs w:val="24"/>
          <w:lang w:eastAsia="en-AU"/>
        </w:rPr>
        <w:t>period of care, the GP submits a claim for payment.</w:t>
      </w:r>
    </w:p>
    <w:p w14:paraId="5D13A74C"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The date of service for the </w:t>
      </w:r>
      <w:r w:rsidR="00ED480A">
        <w:rPr>
          <w:rFonts w:ascii="Arial" w:eastAsia="Times New Roman" w:hAnsi="Arial" w:cs="Arial"/>
          <w:color w:val="000000"/>
          <w:sz w:val="24"/>
          <w:szCs w:val="24"/>
          <w:lang w:eastAsia="en-AU"/>
        </w:rPr>
        <w:t>period of care</w:t>
      </w:r>
      <w:r w:rsidRPr="00B11FA3">
        <w:rPr>
          <w:rFonts w:ascii="Arial" w:eastAsia="Times New Roman" w:hAnsi="Arial" w:cs="Arial"/>
          <w:color w:val="000000"/>
          <w:sz w:val="24"/>
          <w:szCs w:val="24"/>
          <w:lang w:eastAsia="en-AU"/>
        </w:rPr>
        <w:t xml:space="preserve"> is the first day of the quarterly period e.g. if the period of care runs from 7 May to 6 August, the date of service is 7 May but the claim cannot be made until after 6 August.</w:t>
      </w:r>
    </w:p>
    <w:p w14:paraId="5605F543" w14:textId="77777777" w:rsidR="00D4501E" w:rsidRPr="00C61BCC"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Where the participant changes GP after entering the program, the new GP can only claim for a quarterly care period that commenced after the expiry of the previous GP</w:t>
      </w:r>
      <w:r>
        <w:rPr>
          <w:rFonts w:ascii="Arial" w:eastAsia="Times New Roman" w:hAnsi="Arial" w:cs="Arial"/>
          <w:color w:val="000000"/>
          <w:sz w:val="24"/>
          <w:szCs w:val="24"/>
          <w:lang w:eastAsia="en-AU"/>
        </w:rPr>
        <w:t>’</w:t>
      </w:r>
      <w:r w:rsidRPr="00B11FA3">
        <w:rPr>
          <w:rFonts w:ascii="Arial" w:eastAsia="Times New Roman" w:hAnsi="Arial" w:cs="Arial"/>
          <w:color w:val="000000"/>
          <w:sz w:val="24"/>
          <w:szCs w:val="24"/>
          <w:lang w:eastAsia="en-AU"/>
        </w:rPr>
        <w:t>s quarterly care period whether or not the new GP knew of the existence of a previous period of care.</w:t>
      </w:r>
    </w:p>
    <w:p w14:paraId="3D9EDF56" w14:textId="77777777" w:rsidR="00D4501E" w:rsidRPr="00B11FA3" w:rsidRDefault="00D4501E" w:rsidP="00D4501E">
      <w:pPr>
        <w:widowControl w:val="0"/>
        <w:tabs>
          <w:tab w:val="left" w:pos="0"/>
        </w:tabs>
        <w:autoSpaceDE w:val="0"/>
        <w:autoSpaceDN w:val="0"/>
        <w:adjustRightInd w:val="0"/>
        <w:spacing w:after="240" w:line="240" w:lineRule="auto"/>
        <w:ind w:right="-20"/>
        <w:rPr>
          <w:rFonts w:ascii="Arial" w:eastAsia="Times New Roman" w:hAnsi="Arial" w:cs="Arial"/>
          <w:color w:val="000000"/>
          <w:sz w:val="24"/>
          <w:szCs w:val="24"/>
          <w:lang w:eastAsia="en-AU"/>
        </w:rPr>
      </w:pPr>
      <w:r w:rsidRPr="00B11FA3">
        <w:rPr>
          <w:rFonts w:ascii="Arial" w:eastAsia="Times New Roman" w:hAnsi="Arial" w:cs="Arial"/>
          <w:b/>
          <w:bCs/>
          <w:color w:val="000000"/>
          <w:sz w:val="24"/>
          <w:szCs w:val="24"/>
          <w:lang w:eastAsia="en-AU"/>
        </w:rPr>
        <w:t>Effect</w:t>
      </w:r>
      <w:r w:rsidRPr="00B11FA3">
        <w:rPr>
          <w:rFonts w:ascii="Arial" w:eastAsia="Times New Roman" w:hAnsi="Arial" w:cs="Arial"/>
          <w:b/>
          <w:bCs/>
          <w:color w:val="000000"/>
          <w:spacing w:val="-8"/>
          <w:sz w:val="24"/>
          <w:szCs w:val="24"/>
          <w:lang w:eastAsia="en-AU"/>
        </w:rPr>
        <w:t xml:space="preserve"> </w:t>
      </w:r>
      <w:r w:rsidRPr="00B11FA3">
        <w:rPr>
          <w:rFonts w:ascii="Arial" w:eastAsia="Times New Roman" w:hAnsi="Arial" w:cs="Arial"/>
          <w:b/>
          <w:bCs/>
          <w:color w:val="000000"/>
          <w:sz w:val="24"/>
          <w:szCs w:val="24"/>
          <w:lang w:eastAsia="en-AU"/>
        </w:rPr>
        <w:t>on</w:t>
      </w:r>
      <w:r w:rsidRPr="00B11FA3">
        <w:rPr>
          <w:rFonts w:ascii="Arial" w:eastAsia="Times New Roman" w:hAnsi="Arial" w:cs="Arial"/>
          <w:b/>
          <w:bCs/>
          <w:color w:val="000000"/>
          <w:spacing w:val="-3"/>
          <w:sz w:val="24"/>
          <w:szCs w:val="24"/>
          <w:lang w:eastAsia="en-AU"/>
        </w:rPr>
        <w:t xml:space="preserve"> </w:t>
      </w:r>
      <w:r w:rsidRPr="00B11FA3">
        <w:rPr>
          <w:rFonts w:ascii="Arial" w:eastAsia="Times New Roman" w:hAnsi="Arial" w:cs="Arial"/>
          <w:b/>
          <w:bCs/>
          <w:color w:val="000000"/>
          <w:sz w:val="24"/>
          <w:szCs w:val="24"/>
          <w:lang w:eastAsia="en-AU"/>
        </w:rPr>
        <w:t>claims</w:t>
      </w:r>
      <w:r w:rsidRPr="00B11FA3">
        <w:rPr>
          <w:rFonts w:ascii="Arial" w:eastAsia="Times New Roman" w:hAnsi="Arial" w:cs="Arial"/>
          <w:b/>
          <w:bCs/>
          <w:color w:val="000000"/>
          <w:spacing w:val="-9"/>
          <w:sz w:val="24"/>
          <w:szCs w:val="24"/>
          <w:lang w:eastAsia="en-AU"/>
        </w:rPr>
        <w:t xml:space="preserve"> </w:t>
      </w:r>
      <w:r w:rsidRPr="00B11FA3">
        <w:rPr>
          <w:rFonts w:ascii="Arial" w:eastAsia="Times New Roman" w:hAnsi="Arial" w:cs="Arial"/>
          <w:b/>
          <w:bCs/>
          <w:color w:val="000000"/>
          <w:sz w:val="24"/>
          <w:szCs w:val="24"/>
          <w:lang w:eastAsia="en-AU"/>
        </w:rPr>
        <w:t>for</w:t>
      </w:r>
      <w:r w:rsidRPr="00B11FA3">
        <w:rPr>
          <w:rFonts w:ascii="Arial" w:eastAsia="Times New Roman" w:hAnsi="Arial" w:cs="Arial"/>
          <w:b/>
          <w:bCs/>
          <w:color w:val="000000"/>
          <w:spacing w:val="-4"/>
          <w:sz w:val="24"/>
          <w:szCs w:val="24"/>
          <w:lang w:eastAsia="en-AU"/>
        </w:rPr>
        <w:t xml:space="preserve"> </w:t>
      </w:r>
      <w:r w:rsidRPr="00B11FA3">
        <w:rPr>
          <w:rFonts w:ascii="Arial" w:eastAsia="Times New Roman" w:hAnsi="Arial" w:cs="Arial"/>
          <w:b/>
          <w:bCs/>
          <w:color w:val="000000"/>
          <w:sz w:val="24"/>
          <w:szCs w:val="24"/>
          <w:lang w:eastAsia="en-AU"/>
        </w:rPr>
        <w:t>other</w:t>
      </w:r>
      <w:r w:rsidRPr="00B11FA3">
        <w:rPr>
          <w:rFonts w:ascii="Arial" w:eastAsia="Times New Roman" w:hAnsi="Arial" w:cs="Arial"/>
          <w:b/>
          <w:bCs/>
          <w:color w:val="000000"/>
          <w:spacing w:val="-7"/>
          <w:sz w:val="24"/>
          <w:szCs w:val="24"/>
          <w:lang w:eastAsia="en-AU"/>
        </w:rPr>
        <w:t xml:space="preserve"> </w:t>
      </w:r>
      <w:r w:rsidRPr="00B11FA3">
        <w:rPr>
          <w:rFonts w:ascii="Arial" w:eastAsia="Times New Roman" w:hAnsi="Arial" w:cs="Arial"/>
          <w:b/>
          <w:bCs/>
          <w:color w:val="000000"/>
          <w:sz w:val="24"/>
          <w:szCs w:val="24"/>
          <w:lang w:eastAsia="en-AU"/>
        </w:rPr>
        <w:t>items</w:t>
      </w:r>
      <w:r w:rsidRPr="00B11FA3">
        <w:rPr>
          <w:rFonts w:ascii="Arial" w:eastAsia="Times New Roman" w:hAnsi="Arial" w:cs="Arial"/>
          <w:b/>
          <w:bCs/>
          <w:color w:val="000000"/>
          <w:spacing w:val="-7"/>
          <w:sz w:val="24"/>
          <w:szCs w:val="24"/>
          <w:lang w:eastAsia="en-AU"/>
        </w:rPr>
        <w:t xml:space="preserve"> </w:t>
      </w:r>
      <w:r w:rsidRPr="00B11FA3">
        <w:rPr>
          <w:rFonts w:ascii="Arial" w:eastAsia="Times New Roman" w:hAnsi="Arial" w:cs="Arial"/>
          <w:b/>
          <w:bCs/>
          <w:color w:val="000000"/>
          <w:sz w:val="24"/>
          <w:szCs w:val="24"/>
          <w:lang w:eastAsia="en-AU"/>
        </w:rPr>
        <w:t>on</w:t>
      </w:r>
      <w:r w:rsidRPr="00B11FA3">
        <w:rPr>
          <w:rFonts w:ascii="Arial" w:eastAsia="Times New Roman" w:hAnsi="Arial" w:cs="Arial"/>
          <w:b/>
          <w:bCs/>
          <w:color w:val="000000"/>
          <w:spacing w:val="-3"/>
          <w:sz w:val="24"/>
          <w:szCs w:val="24"/>
          <w:lang w:eastAsia="en-AU"/>
        </w:rPr>
        <w:t xml:space="preserve"> </w:t>
      </w:r>
      <w:r w:rsidRPr="00B11FA3">
        <w:rPr>
          <w:rFonts w:ascii="Arial" w:eastAsia="Times New Roman" w:hAnsi="Arial" w:cs="Arial"/>
          <w:b/>
          <w:bCs/>
          <w:color w:val="000000"/>
          <w:sz w:val="24"/>
          <w:szCs w:val="24"/>
          <w:lang w:eastAsia="en-AU"/>
        </w:rPr>
        <w:t>the</w:t>
      </w:r>
      <w:r w:rsidRPr="00B11FA3">
        <w:rPr>
          <w:rFonts w:ascii="Arial" w:eastAsia="Times New Roman" w:hAnsi="Arial" w:cs="Arial"/>
          <w:b/>
          <w:bCs/>
          <w:color w:val="000000"/>
          <w:spacing w:val="-4"/>
          <w:sz w:val="24"/>
          <w:szCs w:val="24"/>
          <w:lang w:eastAsia="en-AU"/>
        </w:rPr>
        <w:t xml:space="preserve"> </w:t>
      </w:r>
      <w:r w:rsidRPr="00B11FA3">
        <w:rPr>
          <w:rFonts w:ascii="Arial" w:eastAsia="Times New Roman" w:hAnsi="Arial" w:cs="Arial"/>
          <w:b/>
          <w:bCs/>
          <w:color w:val="000000"/>
          <w:sz w:val="24"/>
          <w:szCs w:val="24"/>
          <w:lang w:eastAsia="en-AU"/>
        </w:rPr>
        <w:t>Repatriation</w:t>
      </w:r>
      <w:r w:rsidRPr="00B11FA3">
        <w:rPr>
          <w:rFonts w:ascii="Arial" w:eastAsia="Times New Roman" w:hAnsi="Arial" w:cs="Arial"/>
          <w:b/>
          <w:bCs/>
          <w:color w:val="000000"/>
          <w:spacing w:val="-16"/>
          <w:sz w:val="24"/>
          <w:szCs w:val="24"/>
          <w:lang w:eastAsia="en-AU"/>
        </w:rPr>
        <w:t xml:space="preserve"> </w:t>
      </w:r>
      <w:r w:rsidRPr="00B11FA3">
        <w:rPr>
          <w:rFonts w:ascii="Arial" w:eastAsia="Times New Roman" w:hAnsi="Arial" w:cs="Arial"/>
          <w:b/>
          <w:bCs/>
          <w:color w:val="000000"/>
          <w:sz w:val="24"/>
          <w:szCs w:val="24"/>
          <w:lang w:eastAsia="en-AU"/>
        </w:rPr>
        <w:t>Medical</w:t>
      </w:r>
      <w:r w:rsidRPr="00B11FA3">
        <w:rPr>
          <w:rFonts w:ascii="Arial" w:eastAsia="Times New Roman" w:hAnsi="Arial" w:cs="Arial"/>
          <w:color w:val="000000"/>
          <w:sz w:val="24"/>
          <w:szCs w:val="24"/>
          <w:lang w:eastAsia="en-AU"/>
        </w:rPr>
        <w:t xml:space="preserve"> </w:t>
      </w:r>
      <w:r w:rsidRPr="00B11FA3">
        <w:rPr>
          <w:rFonts w:ascii="Arial" w:eastAsia="Times New Roman" w:hAnsi="Arial" w:cs="Arial"/>
          <w:b/>
          <w:bCs/>
          <w:color w:val="000000"/>
          <w:position w:val="-1"/>
          <w:sz w:val="24"/>
          <w:szCs w:val="24"/>
          <w:lang w:eastAsia="en-AU"/>
        </w:rPr>
        <w:t>Fee</w:t>
      </w:r>
      <w:r w:rsidRPr="00B11FA3">
        <w:rPr>
          <w:rFonts w:ascii="Arial" w:eastAsia="Times New Roman" w:hAnsi="Arial" w:cs="Arial"/>
          <w:b/>
          <w:bCs/>
          <w:color w:val="000000"/>
          <w:spacing w:val="-5"/>
          <w:position w:val="-1"/>
          <w:sz w:val="24"/>
          <w:szCs w:val="24"/>
          <w:lang w:eastAsia="en-AU"/>
        </w:rPr>
        <w:t xml:space="preserve"> </w:t>
      </w:r>
      <w:r w:rsidRPr="00B11FA3">
        <w:rPr>
          <w:rFonts w:ascii="Arial" w:eastAsia="Times New Roman" w:hAnsi="Arial" w:cs="Arial"/>
          <w:b/>
          <w:bCs/>
          <w:color w:val="000000"/>
          <w:position w:val="-1"/>
          <w:sz w:val="24"/>
          <w:szCs w:val="24"/>
          <w:lang w:eastAsia="en-AU"/>
        </w:rPr>
        <w:t>Schedule</w:t>
      </w:r>
      <w:r w:rsidRPr="00B11FA3">
        <w:rPr>
          <w:rFonts w:ascii="Arial" w:eastAsia="Times New Roman" w:hAnsi="Arial" w:cs="Arial"/>
          <w:b/>
          <w:bCs/>
          <w:color w:val="000000"/>
          <w:spacing w:val="-12"/>
          <w:position w:val="-1"/>
          <w:sz w:val="24"/>
          <w:szCs w:val="24"/>
          <w:lang w:eastAsia="en-AU"/>
        </w:rPr>
        <w:t xml:space="preserve"> </w:t>
      </w:r>
    </w:p>
    <w:p w14:paraId="12EAB179" w14:textId="77777777" w:rsidR="00D4501E" w:rsidRPr="00C61BCC"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A claim for any </w:t>
      </w:r>
      <w:r w:rsidR="00C319EB">
        <w:rPr>
          <w:rFonts w:ascii="Arial" w:eastAsia="Times New Roman" w:hAnsi="Arial" w:cs="Arial"/>
          <w:color w:val="000000"/>
          <w:sz w:val="24"/>
          <w:szCs w:val="24"/>
          <w:lang w:eastAsia="en-AU"/>
        </w:rPr>
        <w:t xml:space="preserve">fee </w:t>
      </w:r>
      <w:r w:rsidRPr="00B11FA3">
        <w:rPr>
          <w:rFonts w:ascii="Arial" w:eastAsia="Times New Roman" w:hAnsi="Arial" w:cs="Arial"/>
          <w:color w:val="000000"/>
          <w:sz w:val="24"/>
          <w:szCs w:val="24"/>
          <w:lang w:eastAsia="en-AU"/>
        </w:rPr>
        <w:t xml:space="preserve">items in the CVC Program range does not affect a claim for any other items on the </w:t>
      </w:r>
      <w:r w:rsidRPr="00C319EB">
        <w:rPr>
          <w:rFonts w:ascii="Arial" w:eastAsia="Times New Roman" w:hAnsi="Arial" w:cs="Arial"/>
          <w:color w:val="000000"/>
          <w:sz w:val="24"/>
          <w:szCs w:val="24"/>
          <w:lang w:eastAsia="en-AU"/>
        </w:rPr>
        <w:t>RMFS</w:t>
      </w:r>
      <w:r w:rsidRPr="00B11FA3">
        <w:rPr>
          <w:rFonts w:ascii="Arial" w:eastAsia="Times New Roman" w:hAnsi="Arial" w:cs="Arial"/>
          <w:color w:val="000000"/>
          <w:sz w:val="24"/>
          <w:szCs w:val="24"/>
          <w:lang w:eastAsia="en-AU"/>
        </w:rPr>
        <w:t xml:space="preserve"> </w:t>
      </w:r>
      <w:r w:rsidR="00C319EB">
        <w:rPr>
          <w:rFonts w:ascii="Arial" w:eastAsia="Times New Roman" w:hAnsi="Arial" w:cs="Arial"/>
          <w:color w:val="000000"/>
          <w:sz w:val="24"/>
          <w:szCs w:val="24"/>
          <w:lang w:eastAsia="en-AU"/>
        </w:rPr>
        <w:t xml:space="preserve">that </w:t>
      </w:r>
      <w:r w:rsidRPr="00B11FA3">
        <w:rPr>
          <w:rFonts w:ascii="Arial" w:eastAsia="Times New Roman" w:hAnsi="Arial" w:cs="Arial"/>
          <w:color w:val="000000"/>
          <w:sz w:val="24"/>
          <w:szCs w:val="24"/>
          <w:lang w:eastAsia="en-AU"/>
        </w:rPr>
        <w:t>the participant is eligible to receive, including the Chronic Disease Management items.</w:t>
      </w:r>
      <w:bookmarkStart w:id="150" w:name="_Toc57896777"/>
    </w:p>
    <w:p w14:paraId="50A73085" w14:textId="77777777" w:rsidR="00D4501E" w:rsidRPr="00B11FA3" w:rsidRDefault="00934BBD" w:rsidP="00D4501E">
      <w:pPr>
        <w:keepNext/>
        <w:spacing w:after="240" w:line="240" w:lineRule="auto"/>
        <w:outlineLvl w:val="1"/>
        <w:rPr>
          <w:rFonts w:ascii="Arial" w:eastAsia="Times New Roman" w:hAnsi="Arial" w:cs="Arial"/>
          <w:b/>
          <w:bCs/>
          <w:sz w:val="24"/>
          <w:szCs w:val="24"/>
          <w:lang w:eastAsia="en-AU"/>
        </w:rPr>
      </w:pPr>
      <w:bookmarkStart w:id="151" w:name="_Toc74303431"/>
      <w:r>
        <w:rPr>
          <w:rFonts w:ascii="Arial" w:eastAsia="Times New Roman" w:hAnsi="Arial" w:cs="Arial"/>
          <w:b/>
          <w:bCs/>
          <w:sz w:val="24"/>
          <w:szCs w:val="24"/>
          <w:lang w:eastAsia="en-AU"/>
        </w:rPr>
        <w:t>DVA contracted C</w:t>
      </w:r>
      <w:r w:rsidR="003C7623">
        <w:rPr>
          <w:rFonts w:ascii="Arial" w:eastAsia="Times New Roman" w:hAnsi="Arial" w:cs="Arial"/>
          <w:b/>
          <w:bCs/>
          <w:sz w:val="24"/>
          <w:szCs w:val="24"/>
          <w:lang w:eastAsia="en-AU"/>
        </w:rPr>
        <w:t xml:space="preserve">ommunity </w:t>
      </w:r>
      <w:r>
        <w:rPr>
          <w:rFonts w:ascii="Arial" w:eastAsia="Times New Roman" w:hAnsi="Arial" w:cs="Arial"/>
          <w:b/>
          <w:bCs/>
          <w:sz w:val="24"/>
          <w:szCs w:val="24"/>
          <w:lang w:eastAsia="en-AU"/>
        </w:rPr>
        <w:t>N</w:t>
      </w:r>
      <w:r w:rsidR="003C7623">
        <w:rPr>
          <w:rFonts w:ascii="Arial" w:eastAsia="Times New Roman" w:hAnsi="Arial" w:cs="Arial"/>
          <w:b/>
          <w:bCs/>
          <w:sz w:val="24"/>
          <w:szCs w:val="24"/>
          <w:lang w:eastAsia="en-AU"/>
        </w:rPr>
        <w:t>ursing</w:t>
      </w:r>
      <w:r>
        <w:rPr>
          <w:rFonts w:ascii="Arial" w:eastAsia="Times New Roman" w:hAnsi="Arial" w:cs="Arial"/>
          <w:b/>
          <w:bCs/>
          <w:sz w:val="24"/>
          <w:szCs w:val="24"/>
          <w:lang w:eastAsia="en-AU"/>
        </w:rPr>
        <w:t xml:space="preserve"> provider</w:t>
      </w:r>
      <w:r w:rsidR="00D4501E" w:rsidRPr="00B11FA3">
        <w:rPr>
          <w:rFonts w:ascii="Arial" w:eastAsia="Times New Roman" w:hAnsi="Arial" w:cs="Arial"/>
          <w:b/>
          <w:bCs/>
          <w:sz w:val="24"/>
          <w:szCs w:val="24"/>
          <w:lang w:eastAsia="en-AU"/>
        </w:rPr>
        <w:t xml:space="preserve"> payments</w:t>
      </w:r>
      <w:bookmarkEnd w:id="150"/>
      <w:bookmarkEnd w:id="151"/>
    </w:p>
    <w:p w14:paraId="38FD35AF"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A GP using a </w:t>
      </w:r>
      <w:r w:rsidR="00934BBD">
        <w:rPr>
          <w:rFonts w:ascii="Arial" w:eastAsia="Times New Roman" w:hAnsi="Arial" w:cs="Arial"/>
          <w:color w:val="000000"/>
          <w:sz w:val="24"/>
          <w:szCs w:val="24"/>
          <w:lang w:eastAsia="en-AU"/>
        </w:rPr>
        <w:t>DVA contracted C</w:t>
      </w:r>
      <w:r w:rsidR="003C7623">
        <w:rPr>
          <w:rFonts w:ascii="Arial" w:eastAsia="Times New Roman" w:hAnsi="Arial" w:cs="Arial"/>
          <w:color w:val="000000"/>
          <w:sz w:val="24"/>
          <w:szCs w:val="24"/>
          <w:lang w:eastAsia="en-AU"/>
        </w:rPr>
        <w:t xml:space="preserve">ommunity </w:t>
      </w:r>
      <w:r w:rsidR="00934BBD">
        <w:rPr>
          <w:rFonts w:ascii="Arial" w:eastAsia="Times New Roman" w:hAnsi="Arial" w:cs="Arial"/>
          <w:color w:val="000000"/>
          <w:sz w:val="24"/>
          <w:szCs w:val="24"/>
          <w:lang w:eastAsia="en-AU"/>
        </w:rPr>
        <w:t>N</w:t>
      </w:r>
      <w:r w:rsidR="003C7623">
        <w:rPr>
          <w:rFonts w:ascii="Arial" w:eastAsia="Times New Roman" w:hAnsi="Arial" w:cs="Arial"/>
          <w:color w:val="000000"/>
          <w:sz w:val="24"/>
          <w:szCs w:val="24"/>
          <w:lang w:eastAsia="en-AU"/>
        </w:rPr>
        <w:t>ursing</w:t>
      </w:r>
      <w:r w:rsidR="00934BBD">
        <w:rPr>
          <w:rFonts w:ascii="Arial" w:eastAsia="Times New Roman" w:hAnsi="Arial" w:cs="Arial"/>
          <w:color w:val="000000"/>
          <w:sz w:val="24"/>
          <w:szCs w:val="24"/>
          <w:lang w:eastAsia="en-AU"/>
        </w:rPr>
        <w:t xml:space="preserve"> provider</w:t>
      </w:r>
      <w:r w:rsidRPr="00B11FA3">
        <w:rPr>
          <w:rFonts w:ascii="Arial" w:eastAsia="Times New Roman" w:hAnsi="Arial" w:cs="Arial"/>
          <w:color w:val="000000"/>
          <w:sz w:val="24"/>
          <w:szCs w:val="24"/>
          <w:lang w:eastAsia="en-AU"/>
        </w:rPr>
        <w:t xml:space="preserve"> should be aware of </w:t>
      </w:r>
      <w:r w:rsidR="00E50EA2">
        <w:rPr>
          <w:rFonts w:ascii="Arial" w:eastAsia="Times New Roman" w:hAnsi="Arial" w:cs="Arial"/>
          <w:color w:val="000000"/>
          <w:sz w:val="24"/>
          <w:szCs w:val="24"/>
          <w:lang w:eastAsia="en-AU"/>
        </w:rPr>
        <w:t xml:space="preserve">all of the following </w:t>
      </w:r>
      <w:r w:rsidRPr="00B11FA3">
        <w:rPr>
          <w:rFonts w:ascii="Arial" w:eastAsia="Times New Roman" w:hAnsi="Arial" w:cs="Arial"/>
          <w:color w:val="000000"/>
          <w:sz w:val="24"/>
          <w:szCs w:val="24"/>
          <w:lang w:eastAsia="en-AU"/>
        </w:rPr>
        <w:t xml:space="preserve">payment methods and rules for </w:t>
      </w:r>
      <w:r w:rsidR="003C7623">
        <w:rPr>
          <w:rFonts w:ascii="Arial" w:eastAsia="Times New Roman" w:hAnsi="Arial" w:cs="Arial"/>
          <w:color w:val="000000"/>
          <w:sz w:val="24"/>
          <w:szCs w:val="24"/>
          <w:lang w:eastAsia="en-AU"/>
        </w:rPr>
        <w:t xml:space="preserve">DVA </w:t>
      </w:r>
      <w:r w:rsidR="00934BBD">
        <w:rPr>
          <w:rFonts w:ascii="Arial" w:eastAsia="Times New Roman" w:hAnsi="Arial" w:cs="Arial"/>
          <w:color w:val="000000"/>
          <w:sz w:val="24"/>
          <w:szCs w:val="24"/>
          <w:lang w:eastAsia="en-AU"/>
        </w:rPr>
        <w:t>C</w:t>
      </w:r>
      <w:r w:rsidR="003C7623">
        <w:rPr>
          <w:rFonts w:ascii="Arial" w:eastAsia="Times New Roman" w:hAnsi="Arial" w:cs="Arial"/>
          <w:color w:val="000000"/>
          <w:sz w:val="24"/>
          <w:szCs w:val="24"/>
          <w:lang w:eastAsia="en-AU"/>
        </w:rPr>
        <w:t xml:space="preserve">ommunity </w:t>
      </w:r>
      <w:r w:rsidR="00934BBD">
        <w:rPr>
          <w:rFonts w:ascii="Arial" w:eastAsia="Times New Roman" w:hAnsi="Arial" w:cs="Arial"/>
          <w:color w:val="000000"/>
          <w:sz w:val="24"/>
          <w:szCs w:val="24"/>
          <w:lang w:eastAsia="en-AU"/>
        </w:rPr>
        <w:t>N</w:t>
      </w:r>
      <w:r w:rsidR="003C7623">
        <w:rPr>
          <w:rFonts w:ascii="Arial" w:eastAsia="Times New Roman" w:hAnsi="Arial" w:cs="Arial"/>
          <w:color w:val="000000"/>
          <w:sz w:val="24"/>
          <w:szCs w:val="24"/>
          <w:lang w:eastAsia="en-AU"/>
        </w:rPr>
        <w:t>ursing</w:t>
      </w:r>
      <w:r w:rsidRPr="00B11FA3">
        <w:rPr>
          <w:rFonts w:ascii="Arial" w:eastAsia="Times New Roman" w:hAnsi="Arial" w:cs="Arial"/>
          <w:color w:val="000000"/>
          <w:sz w:val="24"/>
          <w:szCs w:val="24"/>
          <w:lang w:eastAsia="en-AU"/>
        </w:rPr>
        <w:t xml:space="preserve"> providers so that payments to the providers are not </w:t>
      </w:r>
      <w:r>
        <w:rPr>
          <w:rFonts w:ascii="Arial" w:eastAsia="Times New Roman" w:hAnsi="Arial" w:cs="Arial"/>
          <w:color w:val="000000"/>
          <w:sz w:val="24"/>
          <w:szCs w:val="24"/>
          <w:lang w:eastAsia="en-AU"/>
        </w:rPr>
        <w:t>delayed</w:t>
      </w:r>
      <w:r w:rsidRPr="00B11FA3">
        <w:rPr>
          <w:rFonts w:ascii="Arial" w:eastAsia="Times New Roman" w:hAnsi="Arial" w:cs="Arial"/>
          <w:color w:val="000000"/>
          <w:sz w:val="24"/>
          <w:szCs w:val="24"/>
          <w:lang w:eastAsia="en-AU"/>
        </w:rPr>
        <w:t xml:space="preserve"> by the actions of the GP:</w:t>
      </w:r>
    </w:p>
    <w:p w14:paraId="65014C78" w14:textId="77777777" w:rsidR="00D4501E" w:rsidRPr="00B11FA3" w:rsidRDefault="000C258B" w:rsidP="00D4501E">
      <w:pPr>
        <w:numPr>
          <w:ilvl w:val="0"/>
          <w:numId w:val="16"/>
        </w:numPr>
        <w:spacing w:after="240" w:line="240" w:lineRule="auto"/>
        <w:ind w:left="851"/>
        <w:rPr>
          <w:rFonts w:ascii="Arial" w:eastAsia="Times New Roman" w:hAnsi="Arial" w:cs="Arial"/>
          <w:color w:val="000000"/>
          <w:sz w:val="24"/>
          <w:szCs w:val="24"/>
          <w:lang w:eastAsia="en-AU"/>
        </w:rPr>
      </w:pPr>
      <w:r>
        <w:rPr>
          <w:rFonts w:ascii="Arial" w:eastAsia="Times New Roman" w:hAnsi="Arial" w:cs="Arial"/>
          <w:sz w:val="24"/>
          <w:szCs w:val="24"/>
          <w:lang w:eastAsia="en-AU"/>
        </w:rPr>
        <w:t>t</w:t>
      </w:r>
      <w:r w:rsidR="00D4501E" w:rsidRPr="00B11FA3">
        <w:rPr>
          <w:rFonts w:ascii="Arial" w:eastAsia="Times New Roman" w:hAnsi="Arial" w:cs="Arial"/>
          <w:sz w:val="24"/>
          <w:szCs w:val="24"/>
          <w:lang w:eastAsia="en-AU"/>
        </w:rPr>
        <w:t xml:space="preserve">he GP must have submitted the claim for the Initial </w:t>
      </w:r>
      <w:r w:rsidR="00AB412E">
        <w:rPr>
          <w:rFonts w:ascii="Arial" w:eastAsia="Times New Roman" w:hAnsi="Arial" w:cs="Arial"/>
          <w:sz w:val="24"/>
          <w:szCs w:val="24"/>
          <w:lang w:eastAsia="en-AU"/>
        </w:rPr>
        <w:t>Assessment</w:t>
      </w:r>
      <w:r w:rsidR="00AB412E" w:rsidRPr="00B11FA3">
        <w:rPr>
          <w:rFonts w:ascii="Arial" w:eastAsia="Times New Roman" w:hAnsi="Arial" w:cs="Arial"/>
          <w:sz w:val="24"/>
          <w:szCs w:val="24"/>
          <w:lang w:eastAsia="en-AU"/>
        </w:rPr>
        <w:t xml:space="preserve"> </w:t>
      </w:r>
      <w:r w:rsidR="00D4501E" w:rsidRPr="00B11FA3">
        <w:rPr>
          <w:rFonts w:ascii="Arial" w:eastAsia="Times New Roman" w:hAnsi="Arial" w:cs="Arial"/>
          <w:sz w:val="24"/>
          <w:szCs w:val="24"/>
          <w:lang w:eastAsia="en-AU"/>
        </w:rPr>
        <w:t xml:space="preserve">and Program Enrolment Payment and the claim must have been accepted, before </w:t>
      </w:r>
      <w:r w:rsidR="00D4501E" w:rsidRPr="00B11FA3">
        <w:rPr>
          <w:rFonts w:ascii="Arial" w:eastAsia="Times New Roman" w:hAnsi="Arial" w:cs="Arial"/>
          <w:color w:val="000000"/>
          <w:sz w:val="24"/>
          <w:szCs w:val="24"/>
          <w:lang w:eastAsia="en-AU"/>
        </w:rPr>
        <w:t xml:space="preserve">a </w:t>
      </w:r>
      <w:r w:rsidR="004B2697">
        <w:rPr>
          <w:rFonts w:ascii="Arial" w:eastAsia="Times New Roman" w:hAnsi="Arial" w:cs="Arial"/>
          <w:color w:val="000000"/>
          <w:sz w:val="24"/>
          <w:szCs w:val="24"/>
          <w:lang w:eastAsia="en-AU"/>
        </w:rPr>
        <w:t>DVA contracted CN provider</w:t>
      </w:r>
      <w:r w:rsidR="00D4501E" w:rsidRPr="00B11FA3">
        <w:rPr>
          <w:rFonts w:ascii="Arial" w:eastAsia="Times New Roman" w:hAnsi="Arial" w:cs="Arial"/>
          <w:color w:val="000000"/>
          <w:sz w:val="24"/>
          <w:szCs w:val="24"/>
          <w:lang w:eastAsia="en-AU"/>
        </w:rPr>
        <w:t xml:space="preserve"> claim for a CVC item will be accepted and paid</w:t>
      </w:r>
    </w:p>
    <w:p w14:paraId="7DDF85E2" w14:textId="77777777" w:rsidR="00D4501E" w:rsidRPr="00B11FA3" w:rsidRDefault="000C258B" w:rsidP="00D4501E">
      <w:pPr>
        <w:numPr>
          <w:ilvl w:val="0"/>
          <w:numId w:val="16"/>
        </w:numPr>
        <w:spacing w:after="240" w:line="240" w:lineRule="auto"/>
        <w:ind w:left="851"/>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p</w:t>
      </w:r>
      <w:r w:rsidR="00D4501E" w:rsidRPr="00B11FA3">
        <w:rPr>
          <w:rFonts w:ascii="Arial" w:eastAsia="Times New Roman" w:hAnsi="Arial" w:cs="Arial"/>
          <w:color w:val="000000"/>
          <w:sz w:val="24"/>
          <w:szCs w:val="24"/>
          <w:lang w:eastAsia="en-AU"/>
        </w:rPr>
        <w:t>aymen</w:t>
      </w:r>
      <w:r w:rsidR="00D4501E">
        <w:rPr>
          <w:rFonts w:ascii="Arial" w:eastAsia="Times New Roman" w:hAnsi="Arial" w:cs="Arial"/>
          <w:color w:val="000000"/>
          <w:sz w:val="24"/>
          <w:szCs w:val="24"/>
          <w:lang w:eastAsia="en-AU"/>
        </w:rPr>
        <w:t xml:space="preserve">t to a DVA </w:t>
      </w:r>
      <w:r w:rsidR="00D4501E" w:rsidRPr="00B11FA3">
        <w:rPr>
          <w:rFonts w:ascii="Arial" w:eastAsia="Times New Roman" w:hAnsi="Arial" w:cs="Arial"/>
          <w:color w:val="000000"/>
          <w:sz w:val="24"/>
          <w:szCs w:val="24"/>
          <w:lang w:eastAsia="en-AU"/>
        </w:rPr>
        <w:t xml:space="preserve">contracted </w:t>
      </w:r>
      <w:r w:rsidR="004B2697">
        <w:rPr>
          <w:rFonts w:ascii="Arial" w:eastAsia="Times New Roman" w:hAnsi="Arial" w:cs="Arial"/>
          <w:color w:val="000000"/>
          <w:sz w:val="24"/>
          <w:szCs w:val="24"/>
          <w:lang w:eastAsia="en-AU"/>
        </w:rPr>
        <w:t>C</w:t>
      </w:r>
      <w:r w:rsidR="003C7623">
        <w:rPr>
          <w:rFonts w:ascii="Arial" w:eastAsia="Times New Roman" w:hAnsi="Arial" w:cs="Arial"/>
          <w:color w:val="000000"/>
          <w:sz w:val="24"/>
          <w:szCs w:val="24"/>
          <w:lang w:eastAsia="en-AU"/>
        </w:rPr>
        <w:t xml:space="preserve">ommunity </w:t>
      </w:r>
      <w:r w:rsidR="004B2697">
        <w:rPr>
          <w:rFonts w:ascii="Arial" w:eastAsia="Times New Roman" w:hAnsi="Arial" w:cs="Arial"/>
          <w:color w:val="000000"/>
          <w:sz w:val="24"/>
          <w:szCs w:val="24"/>
          <w:lang w:eastAsia="en-AU"/>
        </w:rPr>
        <w:t>N</w:t>
      </w:r>
      <w:r w:rsidR="003C7623">
        <w:rPr>
          <w:rFonts w:ascii="Arial" w:eastAsia="Times New Roman" w:hAnsi="Arial" w:cs="Arial"/>
          <w:color w:val="000000"/>
          <w:sz w:val="24"/>
          <w:szCs w:val="24"/>
          <w:lang w:eastAsia="en-AU"/>
        </w:rPr>
        <w:t>ursing</w:t>
      </w:r>
      <w:r w:rsidR="00D4501E" w:rsidRPr="00B11FA3">
        <w:rPr>
          <w:rFonts w:ascii="Arial" w:eastAsia="Times New Roman" w:hAnsi="Arial" w:cs="Arial"/>
          <w:color w:val="000000"/>
          <w:sz w:val="24"/>
          <w:szCs w:val="24"/>
          <w:lang w:eastAsia="en-AU"/>
        </w:rPr>
        <w:t xml:space="preserve"> provider is made via the</w:t>
      </w:r>
      <w:r w:rsidR="004B2697">
        <w:rPr>
          <w:rFonts w:ascii="Arial" w:eastAsia="Times New Roman" w:hAnsi="Arial" w:cs="Arial"/>
          <w:color w:val="000000"/>
          <w:sz w:val="24"/>
          <w:szCs w:val="24"/>
          <w:lang w:eastAsia="en-AU"/>
        </w:rPr>
        <w:t>ir</w:t>
      </w:r>
      <w:r w:rsidR="00D4501E" w:rsidRPr="00B11FA3">
        <w:rPr>
          <w:rFonts w:ascii="Arial" w:eastAsia="Times New Roman" w:hAnsi="Arial" w:cs="Arial"/>
          <w:color w:val="000000"/>
          <w:sz w:val="24"/>
          <w:szCs w:val="24"/>
          <w:lang w:eastAsia="en-AU"/>
        </w:rPr>
        <w:t xml:space="preserve"> existing 28 day claim period</w:t>
      </w:r>
    </w:p>
    <w:p w14:paraId="03203DB2" w14:textId="77777777" w:rsidR="00D4501E" w:rsidRPr="00B11FA3" w:rsidRDefault="00C319EB" w:rsidP="00D4501E">
      <w:pPr>
        <w:numPr>
          <w:ilvl w:val="0"/>
          <w:numId w:val="16"/>
        </w:numPr>
        <w:spacing w:after="240" w:line="240" w:lineRule="auto"/>
        <w:ind w:left="851"/>
        <w:rPr>
          <w:rFonts w:ascii="Arial" w:eastAsia="Times New Roman" w:hAnsi="Arial" w:cs="Arial"/>
          <w:color w:val="000000"/>
          <w:sz w:val="24"/>
          <w:szCs w:val="24"/>
          <w:lang w:eastAsia="en-AU"/>
        </w:rPr>
      </w:pPr>
      <w:r w:rsidRPr="007902B3">
        <w:rPr>
          <w:rFonts w:ascii="Arial" w:eastAsia="Times New Roman" w:hAnsi="Arial" w:cs="Arial"/>
          <w:color w:val="000000"/>
          <w:sz w:val="24"/>
          <w:szCs w:val="24"/>
          <w:lang w:eastAsia="en-AU"/>
        </w:rPr>
        <w:t>a</w:t>
      </w:r>
      <w:r w:rsidR="00D4501E" w:rsidRPr="007902B3">
        <w:rPr>
          <w:rFonts w:ascii="Arial" w:eastAsia="Times New Roman" w:hAnsi="Arial" w:cs="Arial"/>
          <w:color w:val="000000"/>
          <w:sz w:val="24"/>
          <w:szCs w:val="24"/>
          <w:lang w:eastAsia="en-AU"/>
        </w:rPr>
        <w:t xml:space="preserve"> </w:t>
      </w:r>
      <w:r w:rsidRPr="007902B3">
        <w:rPr>
          <w:rFonts w:ascii="Arial" w:eastAsia="Times New Roman" w:hAnsi="Arial" w:cs="Arial"/>
          <w:color w:val="000000"/>
          <w:sz w:val="24"/>
          <w:szCs w:val="24"/>
          <w:lang w:eastAsia="en-AU"/>
        </w:rPr>
        <w:t>90 day (</w:t>
      </w:r>
      <w:r w:rsidR="00D4501E" w:rsidRPr="007902B3">
        <w:rPr>
          <w:rFonts w:ascii="Arial" w:eastAsia="Times New Roman" w:hAnsi="Arial" w:cs="Arial"/>
          <w:color w:val="000000"/>
          <w:sz w:val="24"/>
          <w:szCs w:val="24"/>
          <w:lang w:eastAsia="en-AU"/>
        </w:rPr>
        <w:t>quarterly</w:t>
      </w:r>
      <w:r w:rsidR="00F2062A">
        <w:rPr>
          <w:rFonts w:ascii="Arial" w:eastAsia="Times New Roman" w:hAnsi="Arial" w:cs="Arial"/>
          <w:color w:val="000000"/>
          <w:sz w:val="24"/>
          <w:szCs w:val="24"/>
          <w:lang w:eastAsia="en-AU"/>
        </w:rPr>
        <w:t>)</w:t>
      </w:r>
      <w:r w:rsidR="00D4501E" w:rsidRPr="007902B3">
        <w:rPr>
          <w:rFonts w:ascii="Arial" w:eastAsia="Times New Roman" w:hAnsi="Arial" w:cs="Arial"/>
          <w:color w:val="000000"/>
          <w:sz w:val="24"/>
          <w:szCs w:val="24"/>
          <w:lang w:eastAsia="en-AU"/>
        </w:rPr>
        <w:t xml:space="preserve"> period</w:t>
      </w:r>
      <w:r w:rsidR="00D4501E" w:rsidRPr="00B11FA3">
        <w:rPr>
          <w:rFonts w:ascii="Arial" w:eastAsia="Times New Roman" w:hAnsi="Arial" w:cs="Arial"/>
          <w:color w:val="000000"/>
          <w:spacing w:val="-7"/>
          <w:sz w:val="24"/>
          <w:szCs w:val="24"/>
          <w:lang w:eastAsia="en-AU"/>
        </w:rPr>
        <w:t xml:space="preserve"> </w:t>
      </w:r>
      <w:r w:rsidR="00D4501E" w:rsidRPr="00B11FA3">
        <w:rPr>
          <w:rFonts w:ascii="Arial" w:eastAsia="Times New Roman" w:hAnsi="Arial" w:cs="Arial"/>
          <w:color w:val="000000"/>
          <w:sz w:val="24"/>
          <w:szCs w:val="24"/>
          <w:lang w:eastAsia="en-AU"/>
        </w:rPr>
        <w:t>of</w:t>
      </w:r>
      <w:r w:rsidR="00D4501E" w:rsidRPr="00B11FA3">
        <w:rPr>
          <w:rFonts w:ascii="Arial" w:eastAsia="Times New Roman" w:hAnsi="Arial" w:cs="Arial"/>
          <w:color w:val="000000"/>
          <w:spacing w:val="-2"/>
          <w:sz w:val="24"/>
          <w:szCs w:val="24"/>
          <w:lang w:eastAsia="en-AU"/>
        </w:rPr>
        <w:t xml:space="preserve"> </w:t>
      </w:r>
      <w:r w:rsidR="00D4501E" w:rsidRPr="00B11FA3">
        <w:rPr>
          <w:rFonts w:ascii="Arial" w:eastAsia="Times New Roman" w:hAnsi="Arial" w:cs="Arial"/>
          <w:color w:val="000000"/>
          <w:sz w:val="24"/>
          <w:szCs w:val="24"/>
          <w:lang w:eastAsia="en-AU"/>
        </w:rPr>
        <w:t>care</w:t>
      </w:r>
      <w:r w:rsidR="00D4501E" w:rsidRPr="00B11FA3">
        <w:rPr>
          <w:rFonts w:ascii="Arial" w:eastAsia="Times New Roman" w:hAnsi="Arial" w:cs="Arial"/>
          <w:color w:val="000000"/>
          <w:spacing w:val="-5"/>
          <w:sz w:val="24"/>
          <w:szCs w:val="24"/>
          <w:lang w:eastAsia="en-AU"/>
        </w:rPr>
        <w:t xml:space="preserve"> </w:t>
      </w:r>
      <w:r w:rsidR="00D4501E" w:rsidRPr="00B11FA3">
        <w:rPr>
          <w:rFonts w:ascii="Arial" w:eastAsia="Times New Roman" w:hAnsi="Arial" w:cs="Arial"/>
          <w:color w:val="000000"/>
          <w:spacing w:val="-2"/>
          <w:sz w:val="24"/>
          <w:szCs w:val="24"/>
          <w:lang w:eastAsia="en-AU"/>
        </w:rPr>
        <w:t>m</w:t>
      </w:r>
      <w:r w:rsidR="00D4501E" w:rsidRPr="00B11FA3">
        <w:rPr>
          <w:rFonts w:ascii="Arial" w:eastAsia="Times New Roman" w:hAnsi="Arial" w:cs="Arial"/>
          <w:color w:val="000000"/>
          <w:spacing w:val="1"/>
          <w:sz w:val="24"/>
          <w:szCs w:val="24"/>
          <w:lang w:eastAsia="en-AU"/>
        </w:rPr>
        <w:t>u</w:t>
      </w:r>
      <w:r w:rsidR="00D4501E" w:rsidRPr="00B11FA3">
        <w:rPr>
          <w:rFonts w:ascii="Arial" w:eastAsia="Times New Roman" w:hAnsi="Arial" w:cs="Arial"/>
          <w:color w:val="000000"/>
          <w:sz w:val="24"/>
          <w:szCs w:val="24"/>
          <w:lang w:eastAsia="en-AU"/>
        </w:rPr>
        <w:t>st</w:t>
      </w:r>
      <w:r w:rsidR="00D4501E" w:rsidRPr="00B11FA3">
        <w:rPr>
          <w:rFonts w:ascii="Arial" w:eastAsia="Times New Roman" w:hAnsi="Arial" w:cs="Arial"/>
          <w:color w:val="000000"/>
          <w:spacing w:val="-5"/>
          <w:sz w:val="24"/>
          <w:szCs w:val="24"/>
          <w:lang w:eastAsia="en-AU"/>
        </w:rPr>
        <w:t xml:space="preserve"> </w:t>
      </w:r>
      <w:r w:rsidR="00D4501E" w:rsidRPr="00B11FA3">
        <w:rPr>
          <w:rFonts w:ascii="Arial" w:eastAsia="Times New Roman" w:hAnsi="Arial" w:cs="Arial"/>
          <w:color w:val="000000"/>
          <w:sz w:val="24"/>
          <w:szCs w:val="24"/>
          <w:lang w:eastAsia="en-AU"/>
        </w:rPr>
        <w:t>be</w:t>
      </w:r>
      <w:r w:rsidR="00D4501E" w:rsidRPr="00B11FA3">
        <w:rPr>
          <w:rFonts w:ascii="Arial" w:eastAsia="Times New Roman" w:hAnsi="Arial" w:cs="Arial"/>
          <w:color w:val="000000"/>
          <w:spacing w:val="-3"/>
          <w:sz w:val="24"/>
          <w:szCs w:val="24"/>
          <w:lang w:eastAsia="en-AU"/>
        </w:rPr>
        <w:t xml:space="preserve"> </w:t>
      </w:r>
      <w:r w:rsidR="00D4501E" w:rsidRPr="00B11FA3">
        <w:rPr>
          <w:rFonts w:ascii="Arial" w:eastAsia="Times New Roman" w:hAnsi="Arial" w:cs="Arial"/>
          <w:color w:val="000000"/>
          <w:sz w:val="24"/>
          <w:szCs w:val="24"/>
          <w:lang w:eastAsia="en-AU"/>
        </w:rPr>
        <w:t>c</w:t>
      </w:r>
      <w:r w:rsidR="00D4501E" w:rsidRPr="00B11FA3">
        <w:rPr>
          <w:rFonts w:ascii="Arial" w:eastAsia="Times New Roman" w:hAnsi="Arial" w:cs="Arial"/>
          <w:color w:val="000000"/>
          <w:spacing w:val="2"/>
          <w:sz w:val="24"/>
          <w:szCs w:val="24"/>
          <w:lang w:eastAsia="en-AU"/>
        </w:rPr>
        <w:t>u</w:t>
      </w:r>
      <w:r w:rsidR="00D4501E" w:rsidRPr="00B11FA3">
        <w:rPr>
          <w:rFonts w:ascii="Arial" w:eastAsia="Times New Roman" w:hAnsi="Arial" w:cs="Arial"/>
          <w:color w:val="000000"/>
          <w:sz w:val="24"/>
          <w:szCs w:val="24"/>
          <w:lang w:eastAsia="en-AU"/>
        </w:rPr>
        <w:t>rrent</w:t>
      </w:r>
      <w:r w:rsidR="00D4501E" w:rsidRPr="00B11FA3">
        <w:rPr>
          <w:rFonts w:ascii="Arial" w:eastAsia="Times New Roman" w:hAnsi="Arial" w:cs="Arial"/>
          <w:color w:val="000000"/>
          <w:spacing w:val="-8"/>
          <w:sz w:val="24"/>
          <w:szCs w:val="24"/>
          <w:lang w:eastAsia="en-AU"/>
        </w:rPr>
        <w:t xml:space="preserve"> </w:t>
      </w:r>
      <w:r w:rsidR="00D4501E" w:rsidRPr="00B11FA3">
        <w:rPr>
          <w:rFonts w:ascii="Arial" w:eastAsia="Times New Roman" w:hAnsi="Arial" w:cs="Arial"/>
          <w:color w:val="000000"/>
          <w:sz w:val="24"/>
          <w:szCs w:val="24"/>
          <w:lang w:eastAsia="en-AU"/>
        </w:rPr>
        <w:t>on</w:t>
      </w:r>
      <w:r w:rsidR="00D4501E" w:rsidRPr="00B11FA3">
        <w:rPr>
          <w:rFonts w:ascii="Arial" w:eastAsia="Times New Roman" w:hAnsi="Arial" w:cs="Arial"/>
          <w:color w:val="000000"/>
          <w:spacing w:val="-3"/>
          <w:sz w:val="24"/>
          <w:szCs w:val="24"/>
          <w:lang w:eastAsia="en-AU"/>
        </w:rPr>
        <w:t xml:space="preserve"> </w:t>
      </w:r>
      <w:r w:rsidR="00D4501E" w:rsidRPr="00B11FA3">
        <w:rPr>
          <w:rFonts w:ascii="Arial" w:eastAsia="Times New Roman" w:hAnsi="Arial" w:cs="Arial"/>
          <w:color w:val="000000"/>
          <w:sz w:val="24"/>
          <w:szCs w:val="24"/>
          <w:lang w:eastAsia="en-AU"/>
        </w:rPr>
        <w:t>at</w:t>
      </w:r>
      <w:r w:rsidR="00D4501E" w:rsidRPr="00B11FA3">
        <w:rPr>
          <w:rFonts w:ascii="Arial" w:eastAsia="Times New Roman" w:hAnsi="Arial" w:cs="Arial"/>
          <w:color w:val="000000"/>
          <w:spacing w:val="-2"/>
          <w:sz w:val="24"/>
          <w:szCs w:val="24"/>
          <w:lang w:eastAsia="en-AU"/>
        </w:rPr>
        <w:t xml:space="preserve"> </w:t>
      </w:r>
      <w:r w:rsidR="00D4501E" w:rsidRPr="00B11FA3">
        <w:rPr>
          <w:rFonts w:ascii="Arial" w:eastAsia="Times New Roman" w:hAnsi="Arial" w:cs="Arial"/>
          <w:color w:val="000000"/>
          <w:sz w:val="24"/>
          <w:szCs w:val="24"/>
          <w:lang w:eastAsia="en-AU"/>
        </w:rPr>
        <w:t>least</w:t>
      </w:r>
      <w:r w:rsidR="00D4501E" w:rsidRPr="00B11FA3">
        <w:rPr>
          <w:rFonts w:ascii="Arial" w:eastAsia="Times New Roman" w:hAnsi="Arial" w:cs="Arial"/>
          <w:color w:val="000000"/>
          <w:spacing w:val="-5"/>
          <w:sz w:val="24"/>
          <w:szCs w:val="24"/>
          <w:lang w:eastAsia="en-AU"/>
        </w:rPr>
        <w:t xml:space="preserve"> </w:t>
      </w:r>
      <w:r w:rsidR="00D4501E" w:rsidRPr="00B11FA3">
        <w:rPr>
          <w:rFonts w:ascii="Arial" w:eastAsia="Times New Roman" w:hAnsi="Arial" w:cs="Arial"/>
          <w:color w:val="000000"/>
          <w:sz w:val="24"/>
          <w:szCs w:val="24"/>
          <w:lang w:eastAsia="en-AU"/>
        </w:rPr>
        <w:t>one</w:t>
      </w:r>
      <w:r w:rsidR="00D4501E" w:rsidRPr="00B11FA3">
        <w:rPr>
          <w:rFonts w:ascii="Arial" w:eastAsia="Times New Roman" w:hAnsi="Arial" w:cs="Arial"/>
          <w:color w:val="000000"/>
          <w:spacing w:val="-4"/>
          <w:sz w:val="24"/>
          <w:szCs w:val="24"/>
          <w:lang w:eastAsia="en-AU"/>
        </w:rPr>
        <w:t xml:space="preserve"> </w:t>
      </w:r>
      <w:r w:rsidR="00D4501E" w:rsidRPr="00B11FA3">
        <w:rPr>
          <w:rFonts w:ascii="Arial" w:eastAsia="Times New Roman" w:hAnsi="Arial" w:cs="Arial"/>
          <w:color w:val="000000"/>
          <w:sz w:val="24"/>
          <w:szCs w:val="24"/>
          <w:lang w:eastAsia="en-AU"/>
        </w:rPr>
        <w:t>day</w:t>
      </w:r>
      <w:r w:rsidR="00D4501E" w:rsidRPr="00B11FA3">
        <w:rPr>
          <w:rFonts w:ascii="Arial" w:eastAsia="Times New Roman" w:hAnsi="Arial" w:cs="Arial"/>
          <w:color w:val="000000"/>
          <w:spacing w:val="-4"/>
          <w:sz w:val="24"/>
          <w:szCs w:val="24"/>
          <w:lang w:eastAsia="en-AU"/>
        </w:rPr>
        <w:t xml:space="preserve"> </w:t>
      </w:r>
      <w:r w:rsidR="00D4501E" w:rsidRPr="00B11FA3">
        <w:rPr>
          <w:rFonts w:ascii="Arial" w:eastAsia="Times New Roman" w:hAnsi="Arial" w:cs="Arial"/>
          <w:color w:val="000000"/>
          <w:sz w:val="24"/>
          <w:szCs w:val="24"/>
          <w:lang w:eastAsia="en-AU"/>
        </w:rPr>
        <w:t>of</w:t>
      </w:r>
      <w:r w:rsidR="00D4501E" w:rsidRPr="00B11FA3">
        <w:rPr>
          <w:rFonts w:ascii="Arial" w:eastAsia="Times New Roman" w:hAnsi="Arial" w:cs="Arial"/>
          <w:color w:val="000000"/>
          <w:spacing w:val="-2"/>
          <w:sz w:val="24"/>
          <w:szCs w:val="24"/>
          <w:lang w:eastAsia="en-AU"/>
        </w:rPr>
        <w:t xml:space="preserve"> </w:t>
      </w:r>
      <w:r w:rsidR="00D4501E" w:rsidRPr="00B11FA3">
        <w:rPr>
          <w:rFonts w:ascii="Arial" w:eastAsia="Times New Roman" w:hAnsi="Arial" w:cs="Arial"/>
          <w:color w:val="000000"/>
          <w:sz w:val="24"/>
          <w:szCs w:val="24"/>
          <w:lang w:eastAsia="en-AU"/>
        </w:rPr>
        <w:t>the</w:t>
      </w:r>
      <w:r w:rsidR="00D4501E" w:rsidRPr="00B11FA3">
        <w:rPr>
          <w:rFonts w:ascii="Arial" w:eastAsia="Times New Roman" w:hAnsi="Arial" w:cs="Arial"/>
          <w:color w:val="000000"/>
          <w:spacing w:val="-3"/>
          <w:sz w:val="24"/>
          <w:szCs w:val="24"/>
          <w:lang w:eastAsia="en-AU"/>
        </w:rPr>
        <w:t xml:space="preserve"> </w:t>
      </w:r>
      <w:r w:rsidR="003C7623">
        <w:rPr>
          <w:rFonts w:ascii="Arial" w:eastAsia="Times New Roman" w:hAnsi="Arial" w:cs="Arial"/>
          <w:color w:val="000000"/>
          <w:spacing w:val="-3"/>
          <w:sz w:val="24"/>
          <w:szCs w:val="24"/>
          <w:lang w:eastAsia="en-AU"/>
        </w:rPr>
        <w:t xml:space="preserve">DVA contracted </w:t>
      </w:r>
      <w:r w:rsidR="00D4501E" w:rsidRPr="00B11FA3">
        <w:rPr>
          <w:rFonts w:ascii="Arial" w:eastAsia="Times New Roman" w:hAnsi="Arial" w:cs="Arial"/>
          <w:color w:val="000000"/>
          <w:spacing w:val="-3"/>
          <w:sz w:val="24"/>
          <w:szCs w:val="24"/>
          <w:lang w:eastAsia="en-AU"/>
        </w:rPr>
        <w:t xml:space="preserve">Community Nursing </w:t>
      </w:r>
      <w:r w:rsidR="003C7623">
        <w:rPr>
          <w:rFonts w:ascii="Arial" w:eastAsia="Times New Roman" w:hAnsi="Arial" w:cs="Arial"/>
          <w:color w:val="000000"/>
          <w:spacing w:val="-3"/>
          <w:sz w:val="24"/>
          <w:szCs w:val="24"/>
          <w:lang w:eastAsia="en-AU"/>
        </w:rPr>
        <w:t xml:space="preserve">provider </w:t>
      </w:r>
      <w:r w:rsidR="00D4501E" w:rsidRPr="00B11FA3">
        <w:rPr>
          <w:rFonts w:ascii="Arial" w:eastAsia="Times New Roman" w:hAnsi="Arial" w:cs="Arial"/>
          <w:color w:val="000000"/>
          <w:sz w:val="24"/>
          <w:szCs w:val="24"/>
          <w:lang w:eastAsia="en-AU"/>
        </w:rPr>
        <w:t>28 day</w:t>
      </w:r>
      <w:r w:rsidR="00D4501E" w:rsidRPr="00B11FA3">
        <w:rPr>
          <w:rFonts w:ascii="Arial" w:eastAsia="Times New Roman" w:hAnsi="Arial" w:cs="Arial"/>
          <w:color w:val="000000"/>
          <w:spacing w:val="-4"/>
          <w:sz w:val="24"/>
          <w:szCs w:val="24"/>
          <w:lang w:eastAsia="en-AU"/>
        </w:rPr>
        <w:t xml:space="preserve"> </w:t>
      </w:r>
      <w:r w:rsidR="00D4501E" w:rsidRPr="00B11FA3">
        <w:rPr>
          <w:rFonts w:ascii="Arial" w:eastAsia="Times New Roman" w:hAnsi="Arial" w:cs="Arial"/>
          <w:color w:val="000000"/>
          <w:sz w:val="24"/>
          <w:szCs w:val="24"/>
          <w:lang w:eastAsia="en-AU"/>
        </w:rPr>
        <w:t>claim</w:t>
      </w:r>
      <w:r w:rsidR="00D4501E" w:rsidRPr="00B11FA3">
        <w:rPr>
          <w:rFonts w:ascii="Arial" w:eastAsia="Times New Roman" w:hAnsi="Arial" w:cs="Arial"/>
          <w:color w:val="000000"/>
          <w:spacing w:val="-6"/>
          <w:sz w:val="24"/>
          <w:szCs w:val="24"/>
          <w:lang w:eastAsia="en-AU"/>
        </w:rPr>
        <w:t xml:space="preserve"> </w:t>
      </w:r>
      <w:r w:rsidR="00D4501E" w:rsidRPr="00B11FA3">
        <w:rPr>
          <w:rFonts w:ascii="Arial" w:eastAsia="Times New Roman" w:hAnsi="Arial" w:cs="Arial"/>
          <w:color w:val="000000"/>
          <w:sz w:val="24"/>
          <w:szCs w:val="24"/>
          <w:lang w:eastAsia="en-AU"/>
        </w:rPr>
        <w:t>period</w:t>
      </w:r>
    </w:p>
    <w:p w14:paraId="06EB7C42" w14:textId="77777777" w:rsidR="00D4501E" w:rsidRPr="00B11FA3" w:rsidRDefault="00C319EB" w:rsidP="00D4501E">
      <w:pPr>
        <w:numPr>
          <w:ilvl w:val="0"/>
          <w:numId w:val="16"/>
        </w:numPr>
        <w:spacing w:after="240" w:line="240" w:lineRule="auto"/>
        <w:ind w:left="851"/>
        <w:rPr>
          <w:rFonts w:ascii="Arial" w:eastAsia="Times New Roman" w:hAnsi="Arial" w:cs="Arial"/>
          <w:sz w:val="24"/>
          <w:szCs w:val="24"/>
          <w:lang w:eastAsia="en-AU"/>
        </w:rPr>
      </w:pPr>
      <w:r>
        <w:rPr>
          <w:rFonts w:ascii="Arial" w:eastAsia="Times New Roman" w:hAnsi="Arial" w:cs="Arial"/>
          <w:color w:val="000000"/>
          <w:sz w:val="24"/>
          <w:szCs w:val="24"/>
          <w:lang w:eastAsia="en-AU"/>
        </w:rPr>
        <w:t>t</w:t>
      </w:r>
      <w:r w:rsidR="00D4501E" w:rsidRPr="00B11FA3">
        <w:rPr>
          <w:rFonts w:ascii="Arial" w:eastAsia="Times New Roman" w:hAnsi="Arial" w:cs="Arial"/>
          <w:color w:val="000000"/>
          <w:sz w:val="24"/>
          <w:szCs w:val="24"/>
          <w:lang w:eastAsia="en-AU"/>
        </w:rPr>
        <w:t>he initial care coordination payment covers the first 28 day period of care</w:t>
      </w:r>
      <w:r w:rsidR="00D4501E" w:rsidRPr="00B11FA3">
        <w:rPr>
          <w:rFonts w:ascii="Arial" w:eastAsia="Times New Roman" w:hAnsi="Arial" w:cs="Arial"/>
          <w:color w:val="000000"/>
          <w:spacing w:val="-5"/>
          <w:sz w:val="24"/>
          <w:szCs w:val="24"/>
          <w:lang w:eastAsia="en-AU"/>
        </w:rPr>
        <w:t xml:space="preserve"> </w:t>
      </w:r>
      <w:r w:rsidR="00D4501E">
        <w:rPr>
          <w:rFonts w:ascii="Arial" w:eastAsia="Times New Roman" w:hAnsi="Arial" w:cs="Arial"/>
          <w:color w:val="000000"/>
          <w:sz w:val="24"/>
          <w:szCs w:val="24"/>
          <w:lang w:eastAsia="en-AU"/>
        </w:rPr>
        <w:t>co</w:t>
      </w:r>
      <w:r w:rsidR="00D4501E" w:rsidRPr="00B11FA3">
        <w:rPr>
          <w:rFonts w:ascii="Arial" w:eastAsia="Times New Roman" w:hAnsi="Arial" w:cs="Arial"/>
          <w:color w:val="000000"/>
          <w:sz w:val="24"/>
          <w:szCs w:val="24"/>
          <w:lang w:eastAsia="en-AU"/>
        </w:rPr>
        <w:t>ordination</w:t>
      </w:r>
      <w:r w:rsidR="00D4501E" w:rsidRPr="00B11FA3">
        <w:rPr>
          <w:rFonts w:ascii="Arial" w:eastAsia="Times New Roman" w:hAnsi="Arial" w:cs="Arial"/>
          <w:color w:val="000000"/>
          <w:spacing w:val="-15"/>
          <w:sz w:val="24"/>
          <w:szCs w:val="24"/>
          <w:lang w:eastAsia="en-AU"/>
        </w:rPr>
        <w:t xml:space="preserve"> </w:t>
      </w:r>
      <w:r w:rsidR="00D4501E" w:rsidRPr="00B11FA3">
        <w:rPr>
          <w:rFonts w:ascii="Arial" w:eastAsia="Times New Roman" w:hAnsi="Arial" w:cs="Arial"/>
          <w:color w:val="000000"/>
          <w:sz w:val="24"/>
          <w:szCs w:val="24"/>
          <w:lang w:eastAsia="en-AU"/>
        </w:rPr>
        <w:t>c</w:t>
      </w:r>
      <w:r w:rsidR="00D4501E" w:rsidRPr="00B11FA3">
        <w:rPr>
          <w:rFonts w:ascii="Arial" w:eastAsia="Times New Roman" w:hAnsi="Arial" w:cs="Arial"/>
          <w:color w:val="000000"/>
          <w:spacing w:val="2"/>
          <w:sz w:val="24"/>
          <w:szCs w:val="24"/>
          <w:lang w:eastAsia="en-AU"/>
        </w:rPr>
        <w:t>o</w:t>
      </w:r>
      <w:r w:rsidR="00D4501E" w:rsidRPr="00B11FA3">
        <w:rPr>
          <w:rFonts w:ascii="Arial" w:eastAsia="Times New Roman" w:hAnsi="Arial" w:cs="Arial"/>
          <w:color w:val="000000"/>
          <w:sz w:val="24"/>
          <w:szCs w:val="24"/>
          <w:lang w:eastAsia="en-AU"/>
        </w:rPr>
        <w:t>m</w:t>
      </w:r>
      <w:r w:rsidR="00D4501E" w:rsidRPr="00B11FA3">
        <w:rPr>
          <w:rFonts w:ascii="Arial" w:eastAsia="Times New Roman" w:hAnsi="Arial" w:cs="Arial"/>
          <w:sz w:val="24"/>
          <w:szCs w:val="24"/>
          <w:lang w:eastAsia="en-AU"/>
        </w:rPr>
        <w:t>menc</w:t>
      </w:r>
      <w:r w:rsidR="00D4501E" w:rsidRPr="00B11FA3">
        <w:rPr>
          <w:rFonts w:ascii="Arial" w:eastAsia="Times New Roman" w:hAnsi="Arial" w:cs="Arial"/>
          <w:spacing w:val="1"/>
          <w:sz w:val="24"/>
          <w:szCs w:val="24"/>
          <w:lang w:eastAsia="en-AU"/>
        </w:rPr>
        <w:t>i</w:t>
      </w:r>
      <w:r w:rsidR="00D4501E" w:rsidRPr="00B11FA3">
        <w:rPr>
          <w:rFonts w:ascii="Arial" w:eastAsia="Times New Roman" w:hAnsi="Arial" w:cs="Arial"/>
          <w:sz w:val="24"/>
          <w:szCs w:val="24"/>
          <w:lang w:eastAsia="en-AU"/>
        </w:rPr>
        <w:t>ng</w:t>
      </w:r>
      <w:r w:rsidR="00D4501E" w:rsidRPr="00B11FA3">
        <w:rPr>
          <w:rFonts w:ascii="Arial" w:eastAsia="Times New Roman" w:hAnsi="Arial" w:cs="Arial"/>
          <w:spacing w:val="-14"/>
          <w:sz w:val="24"/>
          <w:szCs w:val="24"/>
          <w:lang w:eastAsia="en-AU"/>
        </w:rPr>
        <w:t xml:space="preserve"> </w:t>
      </w:r>
      <w:r w:rsidR="00D4501E" w:rsidRPr="00B11FA3">
        <w:rPr>
          <w:rFonts w:ascii="Arial" w:eastAsia="Times New Roman" w:hAnsi="Arial" w:cs="Arial"/>
          <w:sz w:val="24"/>
          <w:szCs w:val="24"/>
          <w:lang w:eastAsia="en-AU"/>
        </w:rPr>
        <w:t>a</w:t>
      </w:r>
      <w:r w:rsidR="00D4501E" w:rsidRPr="00B11FA3">
        <w:rPr>
          <w:rFonts w:ascii="Arial" w:eastAsia="Times New Roman" w:hAnsi="Arial" w:cs="Arial"/>
          <w:spacing w:val="1"/>
          <w:sz w:val="24"/>
          <w:szCs w:val="24"/>
          <w:lang w:eastAsia="en-AU"/>
        </w:rPr>
        <w:t>f</w:t>
      </w:r>
      <w:r w:rsidR="00D4501E" w:rsidRPr="00B11FA3">
        <w:rPr>
          <w:rFonts w:ascii="Arial" w:eastAsia="Times New Roman" w:hAnsi="Arial" w:cs="Arial"/>
          <w:sz w:val="24"/>
          <w:szCs w:val="24"/>
          <w:lang w:eastAsia="en-AU"/>
        </w:rPr>
        <w:t>ter</w:t>
      </w:r>
      <w:r w:rsidR="00D4501E" w:rsidRPr="00B11FA3">
        <w:rPr>
          <w:rFonts w:ascii="Arial" w:eastAsia="Times New Roman" w:hAnsi="Arial" w:cs="Arial"/>
          <w:spacing w:val="-5"/>
          <w:sz w:val="24"/>
          <w:szCs w:val="24"/>
          <w:lang w:eastAsia="en-AU"/>
        </w:rPr>
        <w:t xml:space="preserve"> </w:t>
      </w:r>
      <w:r w:rsidR="00D4501E" w:rsidRPr="00B11FA3">
        <w:rPr>
          <w:rFonts w:ascii="Arial" w:eastAsia="Times New Roman" w:hAnsi="Arial" w:cs="Arial"/>
          <w:sz w:val="24"/>
          <w:szCs w:val="24"/>
          <w:lang w:eastAsia="en-AU"/>
        </w:rPr>
        <w:t>the</w:t>
      </w:r>
      <w:r w:rsidR="00D4501E" w:rsidRPr="00B11FA3">
        <w:rPr>
          <w:rFonts w:ascii="Arial" w:eastAsia="Times New Roman" w:hAnsi="Arial" w:cs="Arial"/>
          <w:spacing w:val="-3"/>
          <w:sz w:val="24"/>
          <w:szCs w:val="24"/>
          <w:lang w:eastAsia="en-AU"/>
        </w:rPr>
        <w:t xml:space="preserve"> </w:t>
      </w:r>
      <w:r w:rsidR="00D4501E" w:rsidRPr="00B11FA3">
        <w:rPr>
          <w:rFonts w:ascii="Arial" w:eastAsia="Times New Roman" w:hAnsi="Arial" w:cs="Arial"/>
          <w:sz w:val="24"/>
          <w:szCs w:val="24"/>
          <w:lang w:eastAsia="en-AU"/>
        </w:rPr>
        <w:t>date</w:t>
      </w:r>
      <w:r w:rsidR="00D4501E" w:rsidRPr="00B11FA3">
        <w:rPr>
          <w:rFonts w:ascii="Arial" w:eastAsia="Times New Roman" w:hAnsi="Arial" w:cs="Arial"/>
          <w:spacing w:val="-5"/>
          <w:sz w:val="24"/>
          <w:szCs w:val="24"/>
          <w:lang w:eastAsia="en-AU"/>
        </w:rPr>
        <w:t xml:space="preserve"> </w:t>
      </w:r>
      <w:r w:rsidR="00D4501E" w:rsidRPr="00B11FA3">
        <w:rPr>
          <w:rFonts w:ascii="Arial" w:eastAsia="Times New Roman" w:hAnsi="Arial" w:cs="Arial"/>
          <w:sz w:val="24"/>
          <w:szCs w:val="24"/>
          <w:lang w:eastAsia="en-AU"/>
        </w:rPr>
        <w:t>the</w:t>
      </w:r>
      <w:r w:rsidR="00D4501E" w:rsidRPr="00B11FA3">
        <w:rPr>
          <w:rFonts w:ascii="Arial" w:eastAsia="Times New Roman" w:hAnsi="Arial" w:cs="Arial"/>
          <w:spacing w:val="-3"/>
          <w:sz w:val="24"/>
          <w:szCs w:val="24"/>
          <w:lang w:eastAsia="en-AU"/>
        </w:rPr>
        <w:t xml:space="preserve"> </w:t>
      </w:r>
      <w:r w:rsidR="00D4501E" w:rsidRPr="00B11FA3">
        <w:rPr>
          <w:rFonts w:ascii="Arial" w:eastAsia="Times New Roman" w:hAnsi="Arial" w:cs="Arial"/>
          <w:sz w:val="24"/>
          <w:szCs w:val="24"/>
          <w:lang w:eastAsia="en-AU"/>
        </w:rPr>
        <w:t>participant</w:t>
      </w:r>
      <w:r w:rsidR="00D4501E" w:rsidRPr="00B11FA3">
        <w:rPr>
          <w:rFonts w:ascii="Arial" w:eastAsia="Times New Roman" w:hAnsi="Arial" w:cs="Arial"/>
          <w:spacing w:val="-12"/>
          <w:sz w:val="24"/>
          <w:szCs w:val="24"/>
          <w:lang w:eastAsia="en-AU"/>
        </w:rPr>
        <w:t xml:space="preserve"> </w:t>
      </w:r>
      <w:r w:rsidR="00D4501E" w:rsidRPr="00B11FA3">
        <w:rPr>
          <w:rFonts w:ascii="Arial" w:eastAsia="Times New Roman" w:hAnsi="Arial" w:cs="Arial"/>
          <w:sz w:val="24"/>
          <w:szCs w:val="24"/>
          <w:lang w:eastAsia="en-AU"/>
        </w:rPr>
        <w:t>was a</w:t>
      </w:r>
      <w:r w:rsidR="00D4501E" w:rsidRPr="00B11FA3">
        <w:rPr>
          <w:rFonts w:ascii="Arial" w:eastAsia="Times New Roman" w:hAnsi="Arial" w:cs="Arial"/>
          <w:spacing w:val="2"/>
          <w:sz w:val="24"/>
          <w:szCs w:val="24"/>
          <w:lang w:eastAsia="en-AU"/>
        </w:rPr>
        <w:t>d</w:t>
      </w:r>
      <w:r w:rsidR="00D4501E" w:rsidRPr="00B11FA3">
        <w:rPr>
          <w:rFonts w:ascii="Arial" w:eastAsia="Times New Roman" w:hAnsi="Arial" w:cs="Arial"/>
          <w:spacing w:val="-1"/>
          <w:sz w:val="24"/>
          <w:szCs w:val="24"/>
          <w:lang w:eastAsia="en-AU"/>
        </w:rPr>
        <w:t>m</w:t>
      </w:r>
      <w:r w:rsidR="00D4501E" w:rsidRPr="00B11FA3">
        <w:rPr>
          <w:rFonts w:ascii="Arial" w:eastAsia="Times New Roman" w:hAnsi="Arial" w:cs="Arial"/>
          <w:sz w:val="24"/>
          <w:szCs w:val="24"/>
          <w:lang w:eastAsia="en-AU"/>
        </w:rPr>
        <w:t>itted</w:t>
      </w:r>
      <w:r w:rsidR="00D4501E" w:rsidRPr="00B11FA3">
        <w:rPr>
          <w:rFonts w:ascii="Arial" w:eastAsia="Times New Roman" w:hAnsi="Arial" w:cs="Arial"/>
          <w:spacing w:val="-10"/>
          <w:sz w:val="24"/>
          <w:szCs w:val="24"/>
          <w:lang w:eastAsia="en-AU"/>
        </w:rPr>
        <w:t xml:space="preserve"> </w:t>
      </w:r>
      <w:r w:rsidR="00D4501E" w:rsidRPr="00B11FA3">
        <w:rPr>
          <w:rFonts w:ascii="Arial" w:eastAsia="Times New Roman" w:hAnsi="Arial" w:cs="Arial"/>
          <w:sz w:val="24"/>
          <w:szCs w:val="24"/>
          <w:lang w:eastAsia="en-AU"/>
        </w:rPr>
        <w:t>to</w:t>
      </w:r>
      <w:r w:rsidR="00D4501E" w:rsidRPr="00B11FA3">
        <w:rPr>
          <w:rFonts w:ascii="Arial" w:eastAsia="Times New Roman" w:hAnsi="Arial" w:cs="Arial"/>
          <w:spacing w:val="-2"/>
          <w:sz w:val="24"/>
          <w:szCs w:val="24"/>
          <w:lang w:eastAsia="en-AU"/>
        </w:rPr>
        <w:t xml:space="preserve"> </w:t>
      </w:r>
      <w:r w:rsidR="00D4501E" w:rsidRPr="00B11FA3">
        <w:rPr>
          <w:rFonts w:ascii="Arial" w:eastAsia="Times New Roman" w:hAnsi="Arial" w:cs="Arial"/>
          <w:sz w:val="24"/>
          <w:szCs w:val="24"/>
          <w:lang w:eastAsia="en-AU"/>
        </w:rPr>
        <w:t>the</w:t>
      </w:r>
      <w:r w:rsidR="00D4501E" w:rsidRPr="00B11FA3">
        <w:rPr>
          <w:rFonts w:ascii="Arial" w:eastAsia="Times New Roman" w:hAnsi="Arial" w:cs="Arial"/>
          <w:spacing w:val="-3"/>
          <w:sz w:val="24"/>
          <w:szCs w:val="24"/>
          <w:lang w:eastAsia="en-AU"/>
        </w:rPr>
        <w:t xml:space="preserve"> </w:t>
      </w:r>
      <w:r w:rsidR="00D4501E" w:rsidRPr="00B11FA3">
        <w:rPr>
          <w:rFonts w:ascii="Arial" w:eastAsia="Times New Roman" w:hAnsi="Arial" w:cs="Arial"/>
          <w:sz w:val="24"/>
          <w:szCs w:val="24"/>
          <w:lang w:eastAsia="en-AU"/>
        </w:rPr>
        <w:t>CVC</w:t>
      </w:r>
      <w:r w:rsidR="00D4501E" w:rsidRPr="00B11FA3">
        <w:rPr>
          <w:rFonts w:ascii="Arial" w:eastAsia="Times New Roman" w:hAnsi="Arial" w:cs="Arial"/>
          <w:spacing w:val="-6"/>
          <w:sz w:val="24"/>
          <w:szCs w:val="24"/>
          <w:lang w:eastAsia="en-AU"/>
        </w:rPr>
        <w:t xml:space="preserve"> </w:t>
      </w:r>
      <w:r w:rsidR="00D4501E" w:rsidRPr="00B11FA3">
        <w:rPr>
          <w:rFonts w:ascii="Arial" w:eastAsia="Times New Roman" w:hAnsi="Arial" w:cs="Arial"/>
          <w:sz w:val="24"/>
          <w:szCs w:val="24"/>
          <w:lang w:eastAsia="en-AU"/>
        </w:rPr>
        <w:t>Program</w:t>
      </w:r>
      <w:r w:rsidR="00D4501E" w:rsidRPr="00B11FA3">
        <w:rPr>
          <w:rFonts w:ascii="Arial" w:eastAsia="Times New Roman" w:hAnsi="Arial" w:cs="Arial"/>
          <w:spacing w:val="-12"/>
          <w:sz w:val="24"/>
          <w:szCs w:val="24"/>
          <w:lang w:eastAsia="en-AU"/>
        </w:rPr>
        <w:t xml:space="preserve"> </w:t>
      </w:r>
      <w:r w:rsidR="00D4501E" w:rsidRPr="00B11FA3">
        <w:rPr>
          <w:rFonts w:ascii="Arial" w:eastAsia="Times New Roman" w:hAnsi="Arial" w:cs="Arial"/>
          <w:sz w:val="24"/>
          <w:szCs w:val="24"/>
          <w:lang w:eastAsia="en-AU"/>
        </w:rPr>
        <w:t>by</w:t>
      </w:r>
      <w:r w:rsidR="00D4501E" w:rsidRPr="00B11FA3">
        <w:rPr>
          <w:rFonts w:ascii="Arial" w:eastAsia="Times New Roman" w:hAnsi="Arial" w:cs="Arial"/>
          <w:spacing w:val="-3"/>
          <w:sz w:val="24"/>
          <w:szCs w:val="24"/>
          <w:lang w:eastAsia="en-AU"/>
        </w:rPr>
        <w:t xml:space="preserve"> </w:t>
      </w:r>
      <w:r w:rsidR="00D4501E" w:rsidRPr="00B11FA3">
        <w:rPr>
          <w:rFonts w:ascii="Arial" w:eastAsia="Times New Roman" w:hAnsi="Arial" w:cs="Arial"/>
          <w:sz w:val="24"/>
          <w:szCs w:val="24"/>
          <w:lang w:eastAsia="en-AU"/>
        </w:rPr>
        <w:t>the</w:t>
      </w:r>
      <w:r w:rsidR="00D4501E" w:rsidRPr="00B11FA3">
        <w:rPr>
          <w:rFonts w:ascii="Arial" w:eastAsia="Times New Roman" w:hAnsi="Arial" w:cs="Arial"/>
          <w:spacing w:val="-3"/>
          <w:sz w:val="24"/>
          <w:szCs w:val="24"/>
          <w:lang w:eastAsia="en-AU"/>
        </w:rPr>
        <w:t xml:space="preserve"> </w:t>
      </w:r>
      <w:r w:rsidR="00D4501E" w:rsidRPr="00B11FA3">
        <w:rPr>
          <w:rFonts w:ascii="Arial" w:eastAsia="Times New Roman" w:hAnsi="Arial" w:cs="Arial"/>
          <w:sz w:val="24"/>
          <w:szCs w:val="24"/>
          <w:lang w:eastAsia="en-AU"/>
        </w:rPr>
        <w:t>GP</w:t>
      </w:r>
      <w:r w:rsidR="000C258B">
        <w:rPr>
          <w:rFonts w:ascii="Arial" w:eastAsia="Times New Roman" w:hAnsi="Arial" w:cs="Arial"/>
          <w:sz w:val="24"/>
          <w:szCs w:val="24"/>
          <w:lang w:eastAsia="en-AU"/>
        </w:rPr>
        <w:t xml:space="preserve"> </w:t>
      </w:r>
    </w:p>
    <w:p w14:paraId="130A9200" w14:textId="77777777" w:rsidR="00D4501E" w:rsidRPr="00C61BCC" w:rsidRDefault="00C319EB" w:rsidP="00D4501E">
      <w:pPr>
        <w:numPr>
          <w:ilvl w:val="0"/>
          <w:numId w:val="16"/>
        </w:numPr>
        <w:spacing w:after="240" w:line="240" w:lineRule="auto"/>
        <w:ind w:left="851"/>
        <w:rPr>
          <w:rFonts w:ascii="Arial" w:eastAsia="Times New Roman" w:hAnsi="Arial" w:cs="Arial"/>
          <w:color w:val="000000"/>
          <w:sz w:val="24"/>
          <w:szCs w:val="24"/>
          <w:lang w:eastAsia="en-AU"/>
        </w:rPr>
      </w:pPr>
      <w:proofErr w:type="gramStart"/>
      <w:r>
        <w:rPr>
          <w:rFonts w:ascii="Arial" w:eastAsia="Times New Roman" w:hAnsi="Arial" w:cs="Arial"/>
          <w:sz w:val="24"/>
          <w:szCs w:val="24"/>
          <w:lang w:eastAsia="en-AU"/>
        </w:rPr>
        <w:t>a</w:t>
      </w:r>
      <w:r w:rsidR="00D4501E" w:rsidRPr="00B11FA3">
        <w:rPr>
          <w:rFonts w:ascii="Arial" w:eastAsia="Times New Roman" w:hAnsi="Arial" w:cs="Arial"/>
          <w:sz w:val="24"/>
          <w:szCs w:val="24"/>
          <w:lang w:eastAsia="en-AU"/>
        </w:rPr>
        <w:t>cceptance</w:t>
      </w:r>
      <w:proofErr w:type="gramEnd"/>
      <w:r w:rsidR="00D4501E" w:rsidRPr="00B11FA3">
        <w:rPr>
          <w:rFonts w:ascii="Arial" w:eastAsia="Times New Roman" w:hAnsi="Arial" w:cs="Arial"/>
          <w:sz w:val="24"/>
          <w:szCs w:val="24"/>
          <w:lang w:eastAsia="en-AU"/>
        </w:rPr>
        <w:t xml:space="preserve"> of the </w:t>
      </w:r>
      <w:r w:rsidR="00D4501E" w:rsidRPr="007902B3">
        <w:rPr>
          <w:rFonts w:ascii="Arial" w:eastAsia="Times New Roman" w:hAnsi="Arial" w:cs="Arial"/>
          <w:sz w:val="24"/>
          <w:szCs w:val="24"/>
          <w:lang w:eastAsia="en-AU"/>
        </w:rPr>
        <w:t xml:space="preserve">Initial </w:t>
      </w:r>
      <w:r w:rsidRPr="007902B3">
        <w:rPr>
          <w:rFonts w:ascii="Arial" w:eastAsia="Times New Roman" w:hAnsi="Arial" w:cs="Arial"/>
          <w:sz w:val="24"/>
          <w:szCs w:val="24"/>
          <w:lang w:eastAsia="en-AU"/>
        </w:rPr>
        <w:t xml:space="preserve">Assessment </w:t>
      </w:r>
      <w:r w:rsidR="00D4501E" w:rsidRPr="007902B3">
        <w:rPr>
          <w:rFonts w:ascii="Arial" w:eastAsia="Times New Roman" w:hAnsi="Arial" w:cs="Arial"/>
          <w:sz w:val="24"/>
          <w:szCs w:val="24"/>
          <w:lang w:eastAsia="en-AU"/>
        </w:rPr>
        <w:t>and Program Enrolment</w:t>
      </w:r>
      <w:r w:rsidR="00D4501E" w:rsidRPr="00B11FA3">
        <w:rPr>
          <w:rFonts w:ascii="Arial" w:eastAsia="Times New Roman" w:hAnsi="Arial" w:cs="Arial"/>
          <w:spacing w:val="-10"/>
          <w:sz w:val="24"/>
          <w:szCs w:val="24"/>
          <w:lang w:eastAsia="en-AU"/>
        </w:rPr>
        <w:t xml:space="preserve"> </w:t>
      </w:r>
      <w:r w:rsidR="00E3579B">
        <w:rPr>
          <w:rFonts w:ascii="Arial" w:eastAsia="Times New Roman" w:hAnsi="Arial" w:cs="Arial"/>
          <w:spacing w:val="-10"/>
          <w:sz w:val="24"/>
          <w:szCs w:val="24"/>
          <w:lang w:eastAsia="en-AU"/>
        </w:rPr>
        <w:t xml:space="preserve">Payment </w:t>
      </w:r>
      <w:r w:rsidR="00D4501E" w:rsidRPr="00B11FA3">
        <w:rPr>
          <w:rFonts w:ascii="Arial" w:eastAsia="Times New Roman" w:hAnsi="Arial" w:cs="Arial"/>
          <w:sz w:val="24"/>
          <w:szCs w:val="24"/>
          <w:lang w:eastAsia="en-AU"/>
        </w:rPr>
        <w:t>claim</w:t>
      </w:r>
      <w:r w:rsidR="00D4501E" w:rsidRPr="00B11FA3">
        <w:rPr>
          <w:rFonts w:ascii="Arial" w:eastAsia="Times New Roman" w:hAnsi="Arial" w:cs="Arial"/>
          <w:spacing w:val="-6"/>
          <w:sz w:val="24"/>
          <w:szCs w:val="24"/>
          <w:lang w:eastAsia="en-AU"/>
        </w:rPr>
        <w:t xml:space="preserve"> </w:t>
      </w:r>
      <w:r w:rsidR="00D4501E" w:rsidRPr="00B11FA3">
        <w:rPr>
          <w:rFonts w:ascii="Arial" w:eastAsia="Times New Roman" w:hAnsi="Arial" w:cs="Arial"/>
          <w:sz w:val="24"/>
          <w:szCs w:val="24"/>
          <w:lang w:eastAsia="en-AU"/>
        </w:rPr>
        <w:t>will</w:t>
      </w:r>
      <w:r w:rsidR="00D4501E" w:rsidRPr="00B11FA3">
        <w:rPr>
          <w:rFonts w:ascii="Arial" w:eastAsia="Times New Roman" w:hAnsi="Arial" w:cs="Arial"/>
          <w:spacing w:val="-4"/>
          <w:sz w:val="24"/>
          <w:szCs w:val="24"/>
          <w:lang w:eastAsia="en-AU"/>
        </w:rPr>
        <w:t xml:space="preserve"> </w:t>
      </w:r>
      <w:r w:rsidR="00D4501E" w:rsidRPr="00B11FA3">
        <w:rPr>
          <w:rFonts w:ascii="Arial" w:eastAsia="Times New Roman" w:hAnsi="Arial" w:cs="Arial"/>
          <w:sz w:val="24"/>
          <w:szCs w:val="24"/>
          <w:lang w:eastAsia="en-AU"/>
        </w:rPr>
        <w:t>enter</w:t>
      </w:r>
      <w:r w:rsidR="00D4501E" w:rsidRPr="00B11FA3">
        <w:rPr>
          <w:rFonts w:ascii="Arial" w:eastAsia="Times New Roman" w:hAnsi="Arial" w:cs="Arial"/>
          <w:spacing w:val="-6"/>
          <w:sz w:val="24"/>
          <w:szCs w:val="24"/>
          <w:lang w:eastAsia="en-AU"/>
        </w:rPr>
        <w:t xml:space="preserve"> </w:t>
      </w:r>
      <w:r w:rsidR="00D4501E" w:rsidRPr="00B11FA3">
        <w:rPr>
          <w:rFonts w:ascii="Arial" w:eastAsia="Times New Roman" w:hAnsi="Arial" w:cs="Arial"/>
          <w:sz w:val="24"/>
          <w:szCs w:val="24"/>
          <w:lang w:eastAsia="en-AU"/>
        </w:rPr>
        <w:t>the participant</w:t>
      </w:r>
      <w:r w:rsidR="00D4501E" w:rsidRPr="00B11FA3">
        <w:rPr>
          <w:rFonts w:ascii="Arial" w:eastAsia="Times New Roman" w:hAnsi="Arial" w:cs="Arial"/>
          <w:spacing w:val="-12"/>
          <w:sz w:val="24"/>
          <w:szCs w:val="24"/>
          <w:lang w:eastAsia="en-AU"/>
        </w:rPr>
        <w:t xml:space="preserve"> </w:t>
      </w:r>
      <w:r w:rsidR="00D4501E" w:rsidRPr="00B11FA3">
        <w:rPr>
          <w:rFonts w:ascii="Arial" w:eastAsia="Times New Roman" w:hAnsi="Arial" w:cs="Arial"/>
          <w:sz w:val="24"/>
          <w:szCs w:val="24"/>
          <w:lang w:eastAsia="en-AU"/>
        </w:rPr>
        <w:t>on</w:t>
      </w:r>
      <w:r w:rsidR="00D4501E" w:rsidRPr="00B11FA3">
        <w:rPr>
          <w:rFonts w:ascii="Arial" w:eastAsia="Times New Roman" w:hAnsi="Arial" w:cs="Arial"/>
          <w:spacing w:val="-3"/>
          <w:sz w:val="24"/>
          <w:szCs w:val="24"/>
          <w:lang w:eastAsia="en-AU"/>
        </w:rPr>
        <w:t xml:space="preserve"> </w:t>
      </w:r>
      <w:r w:rsidR="00D4501E" w:rsidRPr="00B11FA3">
        <w:rPr>
          <w:rFonts w:ascii="Arial" w:eastAsia="Times New Roman" w:hAnsi="Arial" w:cs="Arial"/>
          <w:sz w:val="24"/>
          <w:szCs w:val="24"/>
          <w:lang w:eastAsia="en-AU"/>
        </w:rPr>
        <w:t>the</w:t>
      </w:r>
      <w:r w:rsidR="00D4501E" w:rsidRPr="00B11FA3">
        <w:rPr>
          <w:rFonts w:ascii="Arial" w:eastAsia="Times New Roman" w:hAnsi="Arial" w:cs="Arial"/>
          <w:spacing w:val="-3"/>
          <w:sz w:val="24"/>
          <w:szCs w:val="24"/>
          <w:lang w:eastAsia="en-AU"/>
        </w:rPr>
        <w:t xml:space="preserve"> </w:t>
      </w:r>
      <w:r w:rsidR="00D4501E" w:rsidRPr="00B11FA3">
        <w:rPr>
          <w:rFonts w:ascii="Arial" w:eastAsia="Times New Roman" w:hAnsi="Arial" w:cs="Arial"/>
          <w:sz w:val="24"/>
          <w:szCs w:val="24"/>
          <w:lang w:eastAsia="en-AU"/>
        </w:rPr>
        <w:t>system</w:t>
      </w:r>
      <w:r w:rsidR="00D4501E" w:rsidRPr="00B11FA3">
        <w:rPr>
          <w:rFonts w:ascii="Arial" w:eastAsia="Times New Roman" w:hAnsi="Arial" w:cs="Arial"/>
          <w:spacing w:val="-10"/>
          <w:sz w:val="24"/>
          <w:szCs w:val="24"/>
          <w:lang w:eastAsia="en-AU"/>
        </w:rPr>
        <w:t xml:space="preserve"> </w:t>
      </w:r>
      <w:r w:rsidR="00D4501E" w:rsidRPr="00B11FA3">
        <w:rPr>
          <w:rFonts w:ascii="Arial" w:eastAsia="Times New Roman" w:hAnsi="Arial" w:cs="Arial"/>
          <w:sz w:val="24"/>
          <w:szCs w:val="24"/>
          <w:lang w:eastAsia="en-AU"/>
        </w:rPr>
        <w:t>and</w:t>
      </w:r>
      <w:r w:rsidR="00D4501E" w:rsidRPr="00B11FA3">
        <w:rPr>
          <w:rFonts w:ascii="Arial" w:eastAsia="Times New Roman" w:hAnsi="Arial" w:cs="Arial"/>
          <w:spacing w:val="-4"/>
          <w:sz w:val="24"/>
          <w:szCs w:val="24"/>
          <w:lang w:eastAsia="en-AU"/>
        </w:rPr>
        <w:t xml:space="preserve"> </w:t>
      </w:r>
      <w:r w:rsidR="00D4501E" w:rsidRPr="00B11FA3">
        <w:rPr>
          <w:rFonts w:ascii="Arial" w:eastAsia="Times New Roman" w:hAnsi="Arial" w:cs="Arial"/>
          <w:sz w:val="24"/>
          <w:szCs w:val="24"/>
          <w:lang w:eastAsia="en-AU"/>
        </w:rPr>
        <w:t>will</w:t>
      </w:r>
      <w:r w:rsidR="00D4501E" w:rsidRPr="00B11FA3">
        <w:rPr>
          <w:rFonts w:ascii="Arial" w:eastAsia="Times New Roman" w:hAnsi="Arial" w:cs="Arial"/>
          <w:spacing w:val="-4"/>
          <w:sz w:val="24"/>
          <w:szCs w:val="24"/>
          <w:lang w:eastAsia="en-AU"/>
        </w:rPr>
        <w:t xml:space="preserve"> </w:t>
      </w:r>
      <w:r w:rsidR="00D4501E" w:rsidRPr="00B11FA3">
        <w:rPr>
          <w:rFonts w:ascii="Arial" w:eastAsia="Times New Roman" w:hAnsi="Arial" w:cs="Arial"/>
          <w:sz w:val="24"/>
          <w:szCs w:val="24"/>
          <w:lang w:eastAsia="en-AU"/>
        </w:rPr>
        <w:t>d</w:t>
      </w:r>
      <w:r w:rsidR="00D4501E" w:rsidRPr="00B11FA3">
        <w:rPr>
          <w:rFonts w:ascii="Arial" w:eastAsia="Times New Roman" w:hAnsi="Arial" w:cs="Arial"/>
          <w:spacing w:val="-1"/>
          <w:sz w:val="24"/>
          <w:szCs w:val="24"/>
          <w:lang w:eastAsia="en-AU"/>
        </w:rPr>
        <w:t>i</w:t>
      </w:r>
      <w:r w:rsidR="00D4501E" w:rsidRPr="00B11FA3">
        <w:rPr>
          <w:rFonts w:ascii="Arial" w:eastAsia="Times New Roman" w:hAnsi="Arial" w:cs="Arial"/>
          <w:sz w:val="24"/>
          <w:szCs w:val="24"/>
          <w:lang w:eastAsia="en-AU"/>
        </w:rPr>
        <w:t>ctate</w:t>
      </w:r>
      <w:r w:rsidR="00D4501E" w:rsidRPr="00B11FA3">
        <w:rPr>
          <w:rFonts w:ascii="Arial" w:eastAsia="Times New Roman" w:hAnsi="Arial" w:cs="Arial"/>
          <w:spacing w:val="-7"/>
          <w:sz w:val="24"/>
          <w:szCs w:val="24"/>
          <w:lang w:eastAsia="en-AU"/>
        </w:rPr>
        <w:t xml:space="preserve"> </w:t>
      </w:r>
      <w:r w:rsidR="00D4501E" w:rsidRPr="00B11FA3">
        <w:rPr>
          <w:rFonts w:ascii="Arial" w:eastAsia="Times New Roman" w:hAnsi="Arial" w:cs="Arial"/>
          <w:sz w:val="24"/>
          <w:szCs w:val="24"/>
          <w:lang w:eastAsia="en-AU"/>
        </w:rPr>
        <w:t>the</w:t>
      </w:r>
      <w:r w:rsidR="00D4501E" w:rsidRPr="00B11FA3">
        <w:rPr>
          <w:rFonts w:ascii="Arial" w:eastAsia="Times New Roman" w:hAnsi="Arial" w:cs="Arial"/>
          <w:spacing w:val="-3"/>
          <w:sz w:val="24"/>
          <w:szCs w:val="24"/>
          <w:lang w:eastAsia="en-AU"/>
        </w:rPr>
        <w:t xml:space="preserve"> </w:t>
      </w:r>
      <w:r w:rsidR="00D4501E" w:rsidRPr="00B11FA3">
        <w:rPr>
          <w:rFonts w:ascii="Arial" w:eastAsia="Times New Roman" w:hAnsi="Arial" w:cs="Arial"/>
          <w:sz w:val="24"/>
          <w:szCs w:val="24"/>
          <w:lang w:eastAsia="en-AU"/>
        </w:rPr>
        <w:t>eligibility</w:t>
      </w:r>
      <w:r w:rsidR="00D4501E" w:rsidRPr="00B11FA3">
        <w:rPr>
          <w:rFonts w:ascii="Arial" w:eastAsia="Times New Roman" w:hAnsi="Arial" w:cs="Arial"/>
          <w:spacing w:val="-11"/>
          <w:sz w:val="24"/>
          <w:szCs w:val="24"/>
          <w:lang w:eastAsia="en-AU"/>
        </w:rPr>
        <w:t xml:space="preserve"> </w:t>
      </w:r>
      <w:r w:rsidR="00D4501E" w:rsidRPr="00B11FA3">
        <w:rPr>
          <w:rFonts w:ascii="Arial" w:eastAsia="Times New Roman" w:hAnsi="Arial" w:cs="Arial"/>
          <w:sz w:val="24"/>
          <w:szCs w:val="24"/>
          <w:lang w:eastAsia="en-AU"/>
        </w:rPr>
        <w:t>for</w:t>
      </w:r>
      <w:r w:rsidR="00D4501E" w:rsidRPr="00B11FA3">
        <w:rPr>
          <w:rFonts w:ascii="Arial" w:eastAsia="Times New Roman" w:hAnsi="Arial" w:cs="Arial"/>
          <w:spacing w:val="-3"/>
          <w:sz w:val="24"/>
          <w:szCs w:val="24"/>
          <w:lang w:eastAsia="en-AU"/>
        </w:rPr>
        <w:t xml:space="preserve"> </w:t>
      </w:r>
      <w:r w:rsidR="00D4501E" w:rsidRPr="00B11FA3">
        <w:rPr>
          <w:rFonts w:ascii="Arial" w:eastAsia="Times New Roman" w:hAnsi="Arial" w:cs="Arial"/>
          <w:sz w:val="24"/>
          <w:szCs w:val="24"/>
          <w:lang w:eastAsia="en-AU"/>
        </w:rPr>
        <w:t>all</w:t>
      </w:r>
      <w:r w:rsidR="00D4501E" w:rsidRPr="00B11FA3">
        <w:rPr>
          <w:rFonts w:ascii="Arial" w:eastAsia="Times New Roman" w:hAnsi="Arial" w:cs="Arial"/>
          <w:spacing w:val="-3"/>
          <w:sz w:val="24"/>
          <w:szCs w:val="24"/>
          <w:lang w:eastAsia="en-AU"/>
        </w:rPr>
        <w:t xml:space="preserve"> </w:t>
      </w:r>
      <w:r w:rsidR="00D4501E" w:rsidRPr="00B11FA3">
        <w:rPr>
          <w:rFonts w:ascii="Arial" w:eastAsia="Times New Roman" w:hAnsi="Arial" w:cs="Arial"/>
          <w:sz w:val="24"/>
          <w:szCs w:val="24"/>
          <w:lang w:eastAsia="en-AU"/>
        </w:rPr>
        <w:t>other payments.</w:t>
      </w:r>
      <w:r w:rsidR="00D4501E" w:rsidRPr="00B11FA3">
        <w:rPr>
          <w:rFonts w:ascii="Arial" w:eastAsia="Times New Roman" w:hAnsi="Arial" w:cs="Arial"/>
          <w:spacing w:val="-11"/>
          <w:sz w:val="24"/>
          <w:szCs w:val="24"/>
          <w:lang w:eastAsia="en-AU"/>
        </w:rPr>
        <w:t xml:space="preserve"> </w:t>
      </w:r>
      <w:r w:rsidR="00D4501E" w:rsidRPr="00B11FA3">
        <w:rPr>
          <w:rFonts w:ascii="Arial" w:eastAsia="Times New Roman" w:hAnsi="Arial" w:cs="Arial"/>
          <w:sz w:val="24"/>
          <w:szCs w:val="24"/>
          <w:lang w:eastAsia="en-AU"/>
        </w:rPr>
        <w:t>It</w:t>
      </w:r>
      <w:r w:rsidR="00D4501E" w:rsidRPr="00B11FA3">
        <w:rPr>
          <w:rFonts w:ascii="Arial" w:eastAsia="Times New Roman" w:hAnsi="Arial" w:cs="Arial"/>
          <w:spacing w:val="-2"/>
          <w:sz w:val="24"/>
          <w:szCs w:val="24"/>
          <w:lang w:eastAsia="en-AU"/>
        </w:rPr>
        <w:t xml:space="preserve"> </w:t>
      </w:r>
      <w:r w:rsidR="00D4501E" w:rsidRPr="00B11FA3">
        <w:rPr>
          <w:rFonts w:ascii="Arial" w:eastAsia="Times New Roman" w:hAnsi="Arial" w:cs="Arial"/>
          <w:sz w:val="24"/>
          <w:szCs w:val="24"/>
          <w:lang w:eastAsia="en-AU"/>
        </w:rPr>
        <w:t>is</w:t>
      </w:r>
      <w:r w:rsidR="00D4501E" w:rsidRPr="00B11FA3">
        <w:rPr>
          <w:rFonts w:ascii="Arial" w:eastAsia="Times New Roman" w:hAnsi="Arial" w:cs="Arial"/>
          <w:spacing w:val="-2"/>
          <w:sz w:val="24"/>
          <w:szCs w:val="24"/>
          <w:lang w:eastAsia="en-AU"/>
        </w:rPr>
        <w:t xml:space="preserve"> </w:t>
      </w:r>
      <w:r w:rsidR="00D4501E" w:rsidRPr="00B11FA3">
        <w:rPr>
          <w:rFonts w:ascii="Arial" w:eastAsia="Times New Roman" w:hAnsi="Arial" w:cs="Arial"/>
          <w:sz w:val="24"/>
          <w:szCs w:val="24"/>
          <w:lang w:eastAsia="en-AU"/>
        </w:rPr>
        <w:t>i</w:t>
      </w:r>
      <w:r w:rsidR="00D4501E" w:rsidRPr="00B11FA3">
        <w:rPr>
          <w:rFonts w:ascii="Arial" w:eastAsia="Times New Roman" w:hAnsi="Arial" w:cs="Arial"/>
          <w:spacing w:val="-2"/>
          <w:sz w:val="24"/>
          <w:szCs w:val="24"/>
          <w:lang w:eastAsia="en-AU"/>
        </w:rPr>
        <w:t>m</w:t>
      </w:r>
      <w:r w:rsidR="00D4501E" w:rsidRPr="00B11FA3">
        <w:rPr>
          <w:rFonts w:ascii="Arial" w:eastAsia="Times New Roman" w:hAnsi="Arial" w:cs="Arial"/>
          <w:sz w:val="24"/>
          <w:szCs w:val="24"/>
          <w:lang w:eastAsia="en-AU"/>
        </w:rPr>
        <w:t>portant</w:t>
      </w:r>
      <w:r w:rsidR="00D4501E" w:rsidRPr="00B11FA3">
        <w:rPr>
          <w:rFonts w:ascii="Arial" w:eastAsia="Times New Roman" w:hAnsi="Arial" w:cs="Arial"/>
          <w:spacing w:val="-11"/>
          <w:sz w:val="24"/>
          <w:szCs w:val="24"/>
          <w:lang w:eastAsia="en-AU"/>
        </w:rPr>
        <w:t xml:space="preserve"> </w:t>
      </w:r>
      <w:r w:rsidR="00D4501E" w:rsidRPr="00B11FA3">
        <w:rPr>
          <w:rFonts w:ascii="Arial" w:eastAsia="Times New Roman" w:hAnsi="Arial" w:cs="Arial"/>
          <w:sz w:val="24"/>
          <w:szCs w:val="24"/>
          <w:lang w:eastAsia="en-AU"/>
        </w:rPr>
        <w:t>that</w:t>
      </w:r>
      <w:r w:rsidR="00D4501E" w:rsidRPr="00B11FA3">
        <w:rPr>
          <w:rFonts w:ascii="Arial" w:eastAsia="Times New Roman" w:hAnsi="Arial" w:cs="Arial"/>
          <w:spacing w:val="-2"/>
          <w:sz w:val="24"/>
          <w:szCs w:val="24"/>
          <w:lang w:eastAsia="en-AU"/>
        </w:rPr>
        <w:t xml:space="preserve"> </w:t>
      </w:r>
      <w:r w:rsidR="00D4501E" w:rsidRPr="00B11FA3">
        <w:rPr>
          <w:rFonts w:ascii="Arial" w:eastAsia="Times New Roman" w:hAnsi="Arial" w:cs="Arial"/>
          <w:sz w:val="24"/>
          <w:szCs w:val="24"/>
          <w:lang w:eastAsia="en-AU"/>
        </w:rPr>
        <w:t>the</w:t>
      </w:r>
      <w:r w:rsidR="00D4501E" w:rsidRPr="00B11FA3">
        <w:rPr>
          <w:rFonts w:ascii="Arial" w:eastAsia="Times New Roman" w:hAnsi="Arial" w:cs="Arial"/>
          <w:spacing w:val="-3"/>
          <w:sz w:val="24"/>
          <w:szCs w:val="24"/>
          <w:lang w:eastAsia="en-AU"/>
        </w:rPr>
        <w:t xml:space="preserve"> </w:t>
      </w:r>
      <w:r w:rsidR="00D4501E" w:rsidRPr="00B11FA3">
        <w:rPr>
          <w:rFonts w:ascii="Arial" w:eastAsia="Times New Roman" w:hAnsi="Arial" w:cs="Arial"/>
          <w:sz w:val="24"/>
          <w:szCs w:val="24"/>
          <w:lang w:eastAsia="en-AU"/>
        </w:rPr>
        <w:t>GP</w:t>
      </w:r>
      <w:r w:rsidR="00D4501E" w:rsidRPr="00B11FA3">
        <w:rPr>
          <w:rFonts w:ascii="Arial" w:eastAsia="Times New Roman" w:hAnsi="Arial" w:cs="Arial"/>
          <w:spacing w:val="-6"/>
          <w:sz w:val="24"/>
          <w:szCs w:val="24"/>
          <w:lang w:eastAsia="en-AU"/>
        </w:rPr>
        <w:t xml:space="preserve"> </w:t>
      </w:r>
      <w:r w:rsidR="00D4501E" w:rsidRPr="00B11FA3">
        <w:rPr>
          <w:rFonts w:ascii="Arial" w:eastAsia="Times New Roman" w:hAnsi="Arial" w:cs="Arial"/>
          <w:color w:val="000000"/>
          <w:sz w:val="24"/>
          <w:szCs w:val="24"/>
          <w:lang w:eastAsia="en-AU"/>
        </w:rPr>
        <w:t>lodges</w:t>
      </w:r>
      <w:r w:rsidR="00D4501E" w:rsidRPr="00B11FA3">
        <w:rPr>
          <w:rFonts w:ascii="Arial" w:eastAsia="Times New Roman" w:hAnsi="Arial" w:cs="Arial"/>
          <w:color w:val="000000"/>
          <w:spacing w:val="-7"/>
          <w:sz w:val="24"/>
          <w:szCs w:val="24"/>
          <w:lang w:eastAsia="en-AU"/>
        </w:rPr>
        <w:t xml:space="preserve"> </w:t>
      </w:r>
      <w:r w:rsidR="00D4501E" w:rsidRPr="00B11FA3">
        <w:rPr>
          <w:rFonts w:ascii="Arial" w:eastAsia="Times New Roman" w:hAnsi="Arial" w:cs="Arial"/>
          <w:color w:val="000000"/>
          <w:sz w:val="24"/>
          <w:szCs w:val="24"/>
          <w:lang w:eastAsia="en-AU"/>
        </w:rPr>
        <w:t>the</w:t>
      </w:r>
      <w:r w:rsidR="00D4501E" w:rsidRPr="00B11FA3">
        <w:rPr>
          <w:rFonts w:ascii="Arial" w:eastAsia="Times New Roman" w:hAnsi="Arial" w:cs="Arial"/>
          <w:color w:val="000000"/>
          <w:spacing w:val="-3"/>
          <w:sz w:val="24"/>
          <w:szCs w:val="24"/>
          <w:lang w:eastAsia="en-AU"/>
        </w:rPr>
        <w:t xml:space="preserve"> </w:t>
      </w:r>
      <w:r w:rsidR="00D4501E" w:rsidRPr="00B11FA3">
        <w:rPr>
          <w:rFonts w:ascii="Arial" w:eastAsia="Times New Roman" w:hAnsi="Arial" w:cs="Arial"/>
          <w:color w:val="000000"/>
          <w:sz w:val="24"/>
          <w:szCs w:val="24"/>
          <w:lang w:eastAsia="en-AU"/>
        </w:rPr>
        <w:t xml:space="preserve">Initial </w:t>
      </w:r>
      <w:r>
        <w:rPr>
          <w:rFonts w:ascii="Arial" w:eastAsia="Times New Roman" w:hAnsi="Arial" w:cs="Arial"/>
          <w:color w:val="000000"/>
          <w:sz w:val="24"/>
          <w:szCs w:val="24"/>
          <w:lang w:eastAsia="en-AU"/>
        </w:rPr>
        <w:t>Assessment</w:t>
      </w:r>
      <w:r w:rsidRPr="00B11FA3">
        <w:rPr>
          <w:rFonts w:ascii="Arial" w:eastAsia="Times New Roman" w:hAnsi="Arial" w:cs="Arial"/>
          <w:color w:val="000000"/>
          <w:sz w:val="24"/>
          <w:szCs w:val="24"/>
          <w:lang w:eastAsia="en-AU"/>
        </w:rPr>
        <w:t xml:space="preserve"> </w:t>
      </w:r>
      <w:r w:rsidR="00D4501E" w:rsidRPr="00B11FA3">
        <w:rPr>
          <w:rFonts w:ascii="Arial" w:eastAsia="Times New Roman" w:hAnsi="Arial" w:cs="Arial"/>
          <w:color w:val="000000"/>
          <w:sz w:val="24"/>
          <w:szCs w:val="24"/>
          <w:lang w:eastAsia="en-AU"/>
        </w:rPr>
        <w:t xml:space="preserve">and Program Enrolment </w:t>
      </w:r>
      <w:r w:rsidR="00E3579B">
        <w:rPr>
          <w:rFonts w:ascii="Arial" w:eastAsia="Times New Roman" w:hAnsi="Arial" w:cs="Arial"/>
          <w:color w:val="000000"/>
          <w:sz w:val="24"/>
          <w:szCs w:val="24"/>
          <w:lang w:eastAsia="en-AU"/>
        </w:rPr>
        <w:t xml:space="preserve">Payment </w:t>
      </w:r>
      <w:r w:rsidR="00D4501E" w:rsidRPr="00B11FA3">
        <w:rPr>
          <w:rFonts w:ascii="Arial" w:eastAsia="Times New Roman" w:hAnsi="Arial" w:cs="Arial"/>
          <w:color w:val="000000"/>
          <w:sz w:val="24"/>
          <w:szCs w:val="24"/>
          <w:lang w:eastAsia="en-AU"/>
        </w:rPr>
        <w:t>claim</w:t>
      </w:r>
      <w:r w:rsidR="00D4501E" w:rsidRPr="00B11FA3">
        <w:rPr>
          <w:rFonts w:ascii="Arial" w:eastAsia="Times New Roman" w:hAnsi="Arial" w:cs="Arial"/>
          <w:color w:val="000000"/>
          <w:spacing w:val="-6"/>
          <w:sz w:val="24"/>
          <w:szCs w:val="24"/>
          <w:lang w:eastAsia="en-AU"/>
        </w:rPr>
        <w:t xml:space="preserve"> </w:t>
      </w:r>
      <w:r w:rsidR="00D4501E" w:rsidRPr="00B11FA3">
        <w:rPr>
          <w:rFonts w:ascii="Arial" w:eastAsia="Times New Roman" w:hAnsi="Arial" w:cs="Arial"/>
          <w:color w:val="000000"/>
          <w:sz w:val="24"/>
          <w:szCs w:val="24"/>
          <w:lang w:eastAsia="en-AU"/>
        </w:rPr>
        <w:t>pro</w:t>
      </w:r>
      <w:r w:rsidR="00D4501E" w:rsidRPr="00B11FA3">
        <w:rPr>
          <w:rFonts w:ascii="Arial" w:eastAsia="Times New Roman" w:hAnsi="Arial" w:cs="Arial"/>
          <w:color w:val="000000"/>
          <w:spacing w:val="-1"/>
          <w:sz w:val="24"/>
          <w:szCs w:val="24"/>
          <w:lang w:eastAsia="en-AU"/>
        </w:rPr>
        <w:t>m</w:t>
      </w:r>
      <w:r w:rsidR="00D4501E" w:rsidRPr="00B11FA3">
        <w:rPr>
          <w:rFonts w:ascii="Arial" w:eastAsia="Times New Roman" w:hAnsi="Arial" w:cs="Arial"/>
          <w:color w:val="000000"/>
          <w:sz w:val="24"/>
          <w:szCs w:val="24"/>
          <w:lang w:eastAsia="en-AU"/>
        </w:rPr>
        <w:t>ptly</w:t>
      </w:r>
      <w:r w:rsidR="00E06FC9">
        <w:rPr>
          <w:rFonts w:ascii="Arial" w:eastAsia="Times New Roman" w:hAnsi="Arial" w:cs="Arial"/>
          <w:color w:val="000000"/>
          <w:sz w:val="24"/>
          <w:szCs w:val="24"/>
          <w:lang w:eastAsia="en-AU"/>
        </w:rPr>
        <w:t>.</w:t>
      </w:r>
      <w:bookmarkStart w:id="152" w:name="_Toc57896778"/>
    </w:p>
    <w:p w14:paraId="178FBFF1" w14:textId="77777777" w:rsidR="00D4501E" w:rsidRPr="00B11FA3" w:rsidRDefault="00D4501E" w:rsidP="00D4501E">
      <w:pPr>
        <w:keepNext/>
        <w:spacing w:after="240" w:line="240" w:lineRule="auto"/>
        <w:ind w:firstLine="27"/>
        <w:outlineLvl w:val="1"/>
        <w:rPr>
          <w:rFonts w:ascii="Arial" w:eastAsia="Times New Roman" w:hAnsi="Arial" w:cs="Arial"/>
          <w:b/>
          <w:bCs/>
          <w:sz w:val="24"/>
          <w:szCs w:val="24"/>
          <w:lang w:eastAsia="en-AU"/>
        </w:rPr>
      </w:pPr>
      <w:bookmarkStart w:id="153" w:name="_Toc74303432"/>
      <w:r w:rsidRPr="00B11FA3">
        <w:rPr>
          <w:rFonts w:ascii="Arial" w:eastAsia="Times New Roman" w:hAnsi="Arial" w:cs="Arial"/>
          <w:b/>
          <w:bCs/>
          <w:sz w:val="24"/>
          <w:szCs w:val="24"/>
          <w:lang w:eastAsia="en-AU"/>
        </w:rPr>
        <w:t>Effect of death on periods of care</w:t>
      </w:r>
      <w:bookmarkEnd w:id="152"/>
      <w:bookmarkEnd w:id="153"/>
    </w:p>
    <w:p w14:paraId="00C342C1"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Where a participant </w:t>
      </w:r>
      <w:r>
        <w:rPr>
          <w:rFonts w:ascii="Arial" w:eastAsia="Times New Roman" w:hAnsi="Arial" w:cs="Arial"/>
          <w:color w:val="000000"/>
          <w:sz w:val="24"/>
          <w:szCs w:val="24"/>
          <w:lang w:eastAsia="en-AU"/>
        </w:rPr>
        <w:t>death occurs</w:t>
      </w:r>
      <w:r w:rsidRPr="00B11FA3">
        <w:rPr>
          <w:rFonts w:ascii="Arial" w:eastAsia="Times New Roman" w:hAnsi="Arial" w:cs="Arial"/>
          <w:color w:val="000000"/>
          <w:sz w:val="24"/>
          <w:szCs w:val="24"/>
          <w:lang w:eastAsia="en-AU"/>
        </w:rPr>
        <w:t xml:space="preserve"> part way through a period of care</w:t>
      </w:r>
      <w:r w:rsidR="00E50EA2">
        <w:rPr>
          <w:rFonts w:ascii="Arial" w:eastAsia="Times New Roman" w:hAnsi="Arial" w:cs="Arial"/>
          <w:color w:val="000000"/>
          <w:sz w:val="24"/>
          <w:szCs w:val="24"/>
          <w:lang w:eastAsia="en-AU"/>
        </w:rPr>
        <w:t xml:space="preserve"> both these entitlements are true</w:t>
      </w:r>
      <w:r w:rsidRPr="00B11FA3">
        <w:rPr>
          <w:rFonts w:ascii="Arial" w:eastAsia="Times New Roman" w:hAnsi="Arial" w:cs="Arial"/>
          <w:color w:val="000000"/>
          <w:sz w:val="24"/>
          <w:szCs w:val="24"/>
          <w:lang w:eastAsia="en-AU"/>
        </w:rPr>
        <w:t>:</w:t>
      </w:r>
    </w:p>
    <w:p w14:paraId="5DE498CD" w14:textId="77777777" w:rsidR="00D4501E" w:rsidRPr="00B11FA3" w:rsidRDefault="00D4501E" w:rsidP="00D4501E">
      <w:pPr>
        <w:numPr>
          <w:ilvl w:val="0"/>
          <w:numId w:val="17"/>
        </w:numPr>
        <w:spacing w:after="240" w:line="240" w:lineRule="auto"/>
        <w:ind w:left="851"/>
        <w:rPr>
          <w:rFonts w:ascii="Arial" w:eastAsia="Times New Roman" w:hAnsi="Arial" w:cs="Arial"/>
          <w:sz w:val="24"/>
          <w:szCs w:val="24"/>
          <w:lang w:eastAsia="en-AU"/>
        </w:rPr>
      </w:pPr>
      <w:r w:rsidRPr="00B11FA3">
        <w:rPr>
          <w:rFonts w:ascii="Arial" w:eastAsia="Times New Roman" w:hAnsi="Arial" w:cs="Arial"/>
          <w:sz w:val="24"/>
          <w:szCs w:val="24"/>
          <w:lang w:eastAsia="en-AU"/>
        </w:rPr>
        <w:t>the GP</w:t>
      </w:r>
      <w:r w:rsidRPr="00B11FA3">
        <w:rPr>
          <w:rFonts w:ascii="Arial" w:eastAsia="Times New Roman" w:hAnsi="Arial" w:cs="Arial"/>
          <w:spacing w:val="-6"/>
          <w:sz w:val="24"/>
          <w:szCs w:val="24"/>
          <w:lang w:eastAsia="en-AU"/>
        </w:rPr>
        <w:t xml:space="preserve"> </w:t>
      </w:r>
      <w:r w:rsidRPr="00B11FA3">
        <w:rPr>
          <w:rFonts w:ascii="Arial" w:eastAsia="Times New Roman" w:hAnsi="Arial" w:cs="Arial"/>
          <w:sz w:val="24"/>
          <w:szCs w:val="24"/>
          <w:lang w:eastAsia="en-AU"/>
        </w:rPr>
        <w:t>is</w:t>
      </w:r>
      <w:r w:rsidRPr="00B11FA3">
        <w:rPr>
          <w:rFonts w:ascii="Arial" w:eastAsia="Times New Roman" w:hAnsi="Arial" w:cs="Arial"/>
          <w:spacing w:val="-2"/>
          <w:sz w:val="24"/>
          <w:szCs w:val="24"/>
          <w:lang w:eastAsia="en-AU"/>
        </w:rPr>
        <w:t xml:space="preserve"> </w:t>
      </w:r>
      <w:r w:rsidRPr="00B11FA3">
        <w:rPr>
          <w:rFonts w:ascii="Arial" w:eastAsia="Times New Roman" w:hAnsi="Arial" w:cs="Arial"/>
          <w:sz w:val="24"/>
          <w:szCs w:val="24"/>
          <w:lang w:eastAsia="en-AU"/>
        </w:rPr>
        <w:t>entitled</w:t>
      </w:r>
      <w:r w:rsidRPr="00B11FA3">
        <w:rPr>
          <w:rFonts w:ascii="Arial" w:eastAsia="Times New Roman" w:hAnsi="Arial" w:cs="Arial"/>
          <w:spacing w:val="-8"/>
          <w:sz w:val="24"/>
          <w:szCs w:val="24"/>
          <w:lang w:eastAsia="en-AU"/>
        </w:rPr>
        <w:t xml:space="preserve"> </w:t>
      </w:r>
      <w:r w:rsidRPr="00B11FA3">
        <w:rPr>
          <w:rFonts w:ascii="Arial" w:eastAsia="Times New Roman" w:hAnsi="Arial" w:cs="Arial"/>
          <w:sz w:val="24"/>
          <w:szCs w:val="24"/>
          <w:lang w:eastAsia="en-AU"/>
        </w:rPr>
        <w:t>to</w:t>
      </w:r>
      <w:r w:rsidRPr="00B11FA3">
        <w:rPr>
          <w:rFonts w:ascii="Arial" w:eastAsia="Times New Roman" w:hAnsi="Arial" w:cs="Arial"/>
          <w:spacing w:val="-2"/>
          <w:sz w:val="24"/>
          <w:szCs w:val="24"/>
          <w:lang w:eastAsia="en-AU"/>
        </w:rPr>
        <w:t xml:space="preserve"> </w:t>
      </w:r>
      <w:r w:rsidRPr="00B11FA3">
        <w:rPr>
          <w:rFonts w:ascii="Arial" w:eastAsia="Times New Roman" w:hAnsi="Arial" w:cs="Arial"/>
          <w:sz w:val="24"/>
          <w:szCs w:val="24"/>
          <w:lang w:eastAsia="en-AU"/>
        </w:rPr>
        <w:t>claim</w:t>
      </w:r>
      <w:r w:rsidRPr="00B11FA3">
        <w:rPr>
          <w:rFonts w:ascii="Arial" w:eastAsia="Times New Roman" w:hAnsi="Arial" w:cs="Arial"/>
          <w:spacing w:val="-6"/>
          <w:sz w:val="24"/>
          <w:szCs w:val="24"/>
          <w:lang w:eastAsia="en-AU"/>
        </w:rPr>
        <w:t xml:space="preserve"> </w:t>
      </w:r>
      <w:r w:rsidRPr="00B11FA3">
        <w:rPr>
          <w:rFonts w:ascii="Arial" w:eastAsia="Times New Roman" w:hAnsi="Arial" w:cs="Arial"/>
          <w:sz w:val="24"/>
          <w:szCs w:val="24"/>
          <w:lang w:eastAsia="en-AU"/>
        </w:rPr>
        <w:t>the</w:t>
      </w:r>
      <w:r w:rsidRPr="00B11FA3">
        <w:rPr>
          <w:rFonts w:ascii="Arial" w:eastAsia="Times New Roman" w:hAnsi="Arial" w:cs="Arial"/>
          <w:spacing w:val="-3"/>
          <w:sz w:val="24"/>
          <w:szCs w:val="24"/>
          <w:lang w:eastAsia="en-AU"/>
        </w:rPr>
        <w:t xml:space="preserve"> </w:t>
      </w:r>
      <w:r w:rsidRPr="00B11FA3">
        <w:rPr>
          <w:rFonts w:ascii="Arial" w:eastAsia="Times New Roman" w:hAnsi="Arial" w:cs="Arial"/>
          <w:sz w:val="24"/>
          <w:szCs w:val="24"/>
          <w:lang w:eastAsia="en-AU"/>
        </w:rPr>
        <w:t>f</w:t>
      </w:r>
      <w:r w:rsidRPr="00B11FA3">
        <w:rPr>
          <w:rFonts w:ascii="Arial" w:eastAsia="Times New Roman" w:hAnsi="Arial" w:cs="Arial"/>
          <w:spacing w:val="3"/>
          <w:sz w:val="24"/>
          <w:szCs w:val="24"/>
          <w:lang w:eastAsia="en-AU"/>
        </w:rPr>
        <w:t>u</w:t>
      </w:r>
      <w:r w:rsidRPr="00B11FA3">
        <w:rPr>
          <w:rFonts w:ascii="Arial" w:eastAsia="Times New Roman" w:hAnsi="Arial" w:cs="Arial"/>
          <w:sz w:val="24"/>
          <w:szCs w:val="24"/>
          <w:lang w:eastAsia="en-AU"/>
        </w:rPr>
        <w:t>ll</w:t>
      </w:r>
      <w:r w:rsidRPr="00B11FA3">
        <w:rPr>
          <w:rFonts w:ascii="Arial" w:eastAsia="Times New Roman" w:hAnsi="Arial" w:cs="Arial"/>
          <w:spacing w:val="-4"/>
          <w:sz w:val="24"/>
          <w:szCs w:val="24"/>
          <w:lang w:eastAsia="en-AU"/>
        </w:rPr>
        <w:t xml:space="preserve"> </w:t>
      </w:r>
      <w:r w:rsidRPr="00B11FA3">
        <w:rPr>
          <w:rFonts w:ascii="Arial" w:eastAsia="Times New Roman" w:hAnsi="Arial" w:cs="Arial"/>
          <w:sz w:val="24"/>
          <w:szCs w:val="24"/>
          <w:lang w:eastAsia="en-AU"/>
        </w:rPr>
        <w:t>a</w:t>
      </w:r>
      <w:r w:rsidRPr="00B11FA3">
        <w:rPr>
          <w:rFonts w:ascii="Arial" w:eastAsia="Times New Roman" w:hAnsi="Arial" w:cs="Arial"/>
          <w:spacing w:val="-1"/>
          <w:sz w:val="24"/>
          <w:szCs w:val="24"/>
          <w:lang w:eastAsia="en-AU"/>
        </w:rPr>
        <w:t>m</w:t>
      </w:r>
      <w:r w:rsidRPr="00B11FA3">
        <w:rPr>
          <w:rFonts w:ascii="Arial" w:eastAsia="Times New Roman" w:hAnsi="Arial" w:cs="Arial"/>
          <w:spacing w:val="2"/>
          <w:sz w:val="24"/>
          <w:szCs w:val="24"/>
          <w:lang w:eastAsia="en-AU"/>
        </w:rPr>
        <w:t>o</w:t>
      </w:r>
      <w:r w:rsidRPr="00B11FA3">
        <w:rPr>
          <w:rFonts w:ascii="Arial" w:eastAsia="Times New Roman" w:hAnsi="Arial" w:cs="Arial"/>
          <w:sz w:val="24"/>
          <w:szCs w:val="24"/>
          <w:lang w:eastAsia="en-AU"/>
        </w:rPr>
        <w:t>unt</w:t>
      </w:r>
      <w:r w:rsidRPr="00B11FA3">
        <w:rPr>
          <w:rFonts w:ascii="Arial" w:eastAsia="Times New Roman" w:hAnsi="Arial" w:cs="Arial"/>
          <w:spacing w:val="-8"/>
          <w:sz w:val="24"/>
          <w:szCs w:val="24"/>
          <w:lang w:eastAsia="en-AU"/>
        </w:rPr>
        <w:t xml:space="preserve"> </w:t>
      </w:r>
      <w:r w:rsidRPr="00B11FA3">
        <w:rPr>
          <w:rFonts w:ascii="Arial" w:eastAsia="Times New Roman" w:hAnsi="Arial" w:cs="Arial"/>
          <w:sz w:val="24"/>
          <w:szCs w:val="24"/>
          <w:lang w:eastAsia="en-AU"/>
        </w:rPr>
        <w:t>of</w:t>
      </w:r>
      <w:r w:rsidRPr="00B11FA3">
        <w:rPr>
          <w:rFonts w:ascii="Arial" w:eastAsia="Times New Roman" w:hAnsi="Arial" w:cs="Arial"/>
          <w:spacing w:val="-2"/>
          <w:sz w:val="24"/>
          <w:szCs w:val="24"/>
          <w:lang w:eastAsia="en-AU"/>
        </w:rPr>
        <w:t xml:space="preserve"> </w:t>
      </w:r>
      <w:r w:rsidRPr="00B11FA3">
        <w:rPr>
          <w:rFonts w:ascii="Arial" w:eastAsia="Times New Roman" w:hAnsi="Arial" w:cs="Arial"/>
          <w:sz w:val="24"/>
          <w:szCs w:val="24"/>
          <w:lang w:eastAsia="en-AU"/>
        </w:rPr>
        <w:t>the</w:t>
      </w:r>
      <w:r w:rsidRPr="00B11FA3">
        <w:rPr>
          <w:rFonts w:ascii="Arial" w:eastAsia="Times New Roman" w:hAnsi="Arial" w:cs="Arial"/>
          <w:spacing w:val="-3"/>
          <w:sz w:val="24"/>
          <w:szCs w:val="24"/>
          <w:lang w:eastAsia="en-AU"/>
        </w:rPr>
        <w:t xml:space="preserve"> </w:t>
      </w:r>
      <w:r w:rsidRPr="00B11FA3">
        <w:rPr>
          <w:rFonts w:ascii="Arial" w:eastAsia="Times New Roman" w:hAnsi="Arial" w:cs="Arial"/>
          <w:sz w:val="24"/>
          <w:szCs w:val="24"/>
          <w:lang w:eastAsia="en-AU"/>
        </w:rPr>
        <w:t>GP</w:t>
      </w:r>
      <w:r w:rsidRPr="00B11FA3">
        <w:rPr>
          <w:rFonts w:ascii="Arial" w:eastAsia="Times New Roman" w:hAnsi="Arial" w:cs="Arial"/>
          <w:spacing w:val="-6"/>
          <w:sz w:val="24"/>
          <w:szCs w:val="24"/>
          <w:lang w:eastAsia="en-AU"/>
        </w:rPr>
        <w:t xml:space="preserve"> </w:t>
      </w:r>
      <w:r w:rsidR="00DB0DA1">
        <w:rPr>
          <w:rFonts w:ascii="Arial" w:eastAsia="Times New Roman" w:hAnsi="Arial" w:cs="Arial"/>
          <w:spacing w:val="-6"/>
          <w:sz w:val="24"/>
          <w:szCs w:val="24"/>
          <w:lang w:eastAsia="en-AU"/>
        </w:rPr>
        <w:t>90 day (</w:t>
      </w:r>
      <w:r w:rsidRPr="00B11FA3">
        <w:rPr>
          <w:rFonts w:ascii="Arial" w:eastAsia="Times New Roman" w:hAnsi="Arial" w:cs="Arial"/>
          <w:sz w:val="24"/>
          <w:szCs w:val="24"/>
          <w:lang w:eastAsia="en-AU"/>
        </w:rPr>
        <w:t>quarterly</w:t>
      </w:r>
      <w:r w:rsidR="00DB0DA1">
        <w:rPr>
          <w:rFonts w:ascii="Arial" w:eastAsia="Times New Roman" w:hAnsi="Arial" w:cs="Arial"/>
          <w:sz w:val="24"/>
          <w:szCs w:val="24"/>
          <w:lang w:eastAsia="en-AU"/>
        </w:rPr>
        <w:t>)</w:t>
      </w:r>
      <w:r w:rsidRPr="00B11FA3">
        <w:rPr>
          <w:rFonts w:ascii="Arial" w:eastAsia="Times New Roman" w:hAnsi="Arial" w:cs="Arial"/>
          <w:sz w:val="24"/>
          <w:szCs w:val="24"/>
          <w:lang w:eastAsia="en-AU"/>
        </w:rPr>
        <w:t xml:space="preserve"> payment,</w:t>
      </w:r>
      <w:r w:rsidRPr="00B11FA3">
        <w:rPr>
          <w:rFonts w:ascii="Arial" w:eastAsia="Times New Roman" w:hAnsi="Arial" w:cs="Arial"/>
          <w:spacing w:val="-10"/>
          <w:sz w:val="24"/>
          <w:szCs w:val="24"/>
          <w:lang w:eastAsia="en-AU"/>
        </w:rPr>
        <w:t xml:space="preserve"> </w:t>
      </w:r>
      <w:r w:rsidRPr="00B11FA3">
        <w:rPr>
          <w:rFonts w:ascii="Arial" w:eastAsia="Times New Roman" w:hAnsi="Arial" w:cs="Arial"/>
          <w:sz w:val="24"/>
          <w:szCs w:val="24"/>
          <w:lang w:eastAsia="en-AU"/>
        </w:rPr>
        <w:t>whether</w:t>
      </w:r>
      <w:r w:rsidRPr="00B11FA3">
        <w:rPr>
          <w:rFonts w:ascii="Arial" w:eastAsia="Times New Roman" w:hAnsi="Arial" w:cs="Arial"/>
          <w:spacing w:val="-9"/>
          <w:sz w:val="24"/>
          <w:szCs w:val="24"/>
          <w:lang w:eastAsia="en-AU"/>
        </w:rPr>
        <w:t xml:space="preserve"> </w:t>
      </w:r>
      <w:r w:rsidRPr="00B11FA3">
        <w:rPr>
          <w:rFonts w:ascii="Arial" w:eastAsia="Times New Roman" w:hAnsi="Arial" w:cs="Arial"/>
          <w:sz w:val="24"/>
          <w:szCs w:val="24"/>
          <w:lang w:eastAsia="en-AU"/>
        </w:rPr>
        <w:t>that</w:t>
      </w:r>
      <w:r w:rsidRPr="00B11FA3">
        <w:rPr>
          <w:rFonts w:ascii="Arial" w:eastAsia="Times New Roman" w:hAnsi="Arial" w:cs="Arial"/>
          <w:spacing w:val="-4"/>
          <w:sz w:val="24"/>
          <w:szCs w:val="24"/>
          <w:lang w:eastAsia="en-AU"/>
        </w:rPr>
        <w:t xml:space="preserve"> </w:t>
      </w:r>
      <w:r w:rsidRPr="00B11FA3">
        <w:rPr>
          <w:rFonts w:ascii="Arial" w:eastAsia="Times New Roman" w:hAnsi="Arial" w:cs="Arial"/>
          <w:sz w:val="24"/>
          <w:szCs w:val="24"/>
          <w:lang w:eastAsia="en-AU"/>
        </w:rPr>
        <w:t>is</w:t>
      </w:r>
      <w:r w:rsidRPr="00B11FA3">
        <w:rPr>
          <w:rFonts w:ascii="Arial" w:eastAsia="Times New Roman" w:hAnsi="Arial" w:cs="Arial"/>
          <w:spacing w:val="-2"/>
          <w:sz w:val="24"/>
          <w:szCs w:val="24"/>
          <w:lang w:eastAsia="en-AU"/>
        </w:rPr>
        <w:t xml:space="preserve"> </w:t>
      </w:r>
      <w:r w:rsidRPr="00B11FA3">
        <w:rPr>
          <w:rFonts w:ascii="Arial" w:eastAsia="Times New Roman" w:hAnsi="Arial" w:cs="Arial"/>
          <w:sz w:val="24"/>
          <w:szCs w:val="24"/>
          <w:lang w:eastAsia="en-AU"/>
        </w:rPr>
        <w:t>with</w:t>
      </w:r>
      <w:r w:rsidRPr="00B11FA3">
        <w:rPr>
          <w:rFonts w:ascii="Arial" w:eastAsia="Times New Roman" w:hAnsi="Arial" w:cs="Arial"/>
          <w:spacing w:val="-5"/>
          <w:sz w:val="24"/>
          <w:szCs w:val="24"/>
          <w:lang w:eastAsia="en-AU"/>
        </w:rPr>
        <w:t xml:space="preserve"> </w:t>
      </w:r>
      <w:r w:rsidRPr="00B11FA3">
        <w:rPr>
          <w:rFonts w:ascii="Arial" w:eastAsia="Times New Roman" w:hAnsi="Arial" w:cs="Arial"/>
          <w:sz w:val="24"/>
          <w:szCs w:val="24"/>
          <w:lang w:eastAsia="en-AU"/>
        </w:rPr>
        <w:t>or</w:t>
      </w:r>
      <w:r w:rsidRPr="00B11FA3">
        <w:rPr>
          <w:rFonts w:ascii="Arial" w:eastAsia="Times New Roman" w:hAnsi="Arial" w:cs="Arial"/>
          <w:spacing w:val="-2"/>
          <w:sz w:val="24"/>
          <w:szCs w:val="24"/>
          <w:lang w:eastAsia="en-AU"/>
        </w:rPr>
        <w:t xml:space="preserve"> </w:t>
      </w:r>
      <w:r w:rsidRPr="00B11FA3">
        <w:rPr>
          <w:rFonts w:ascii="Arial" w:eastAsia="Times New Roman" w:hAnsi="Arial" w:cs="Arial"/>
          <w:sz w:val="24"/>
          <w:szCs w:val="24"/>
          <w:lang w:eastAsia="en-AU"/>
        </w:rPr>
        <w:t>without</w:t>
      </w:r>
      <w:r w:rsidRPr="00B11FA3">
        <w:rPr>
          <w:rFonts w:ascii="Arial" w:eastAsia="Times New Roman" w:hAnsi="Arial" w:cs="Arial"/>
          <w:spacing w:val="-10"/>
          <w:sz w:val="24"/>
          <w:szCs w:val="24"/>
          <w:lang w:eastAsia="en-AU"/>
        </w:rPr>
        <w:t xml:space="preserve"> </w:t>
      </w:r>
      <w:r w:rsidRPr="00B11FA3">
        <w:rPr>
          <w:rFonts w:ascii="Arial" w:eastAsia="Times New Roman" w:hAnsi="Arial" w:cs="Arial"/>
          <w:sz w:val="24"/>
          <w:szCs w:val="24"/>
          <w:lang w:eastAsia="en-AU"/>
        </w:rPr>
        <w:t>a</w:t>
      </w:r>
      <w:r w:rsidRPr="00B11FA3">
        <w:rPr>
          <w:rFonts w:ascii="Arial" w:eastAsia="Times New Roman" w:hAnsi="Arial" w:cs="Arial"/>
          <w:spacing w:val="-1"/>
          <w:sz w:val="24"/>
          <w:szCs w:val="24"/>
          <w:lang w:eastAsia="en-AU"/>
        </w:rPr>
        <w:t xml:space="preserve"> </w:t>
      </w:r>
      <w:r w:rsidR="00992C81">
        <w:rPr>
          <w:rFonts w:ascii="Arial" w:eastAsia="Times New Roman" w:hAnsi="Arial" w:cs="Arial"/>
          <w:sz w:val="24"/>
          <w:szCs w:val="24"/>
          <w:lang w:eastAsia="en-AU"/>
        </w:rPr>
        <w:t>p</w:t>
      </w:r>
      <w:r w:rsidRPr="00B11FA3">
        <w:rPr>
          <w:rFonts w:ascii="Arial" w:eastAsia="Times New Roman" w:hAnsi="Arial" w:cs="Arial"/>
          <w:sz w:val="24"/>
          <w:szCs w:val="24"/>
          <w:lang w:eastAsia="en-AU"/>
        </w:rPr>
        <w:t>ractice</w:t>
      </w:r>
      <w:r w:rsidRPr="00B11FA3">
        <w:rPr>
          <w:rFonts w:ascii="Arial" w:eastAsia="Times New Roman" w:hAnsi="Arial" w:cs="Arial"/>
          <w:spacing w:val="-9"/>
          <w:sz w:val="24"/>
          <w:szCs w:val="24"/>
          <w:lang w:eastAsia="en-AU"/>
        </w:rPr>
        <w:t xml:space="preserve"> </w:t>
      </w:r>
      <w:r w:rsidR="00992C81">
        <w:rPr>
          <w:rFonts w:ascii="Arial" w:eastAsia="Times New Roman" w:hAnsi="Arial" w:cs="Arial"/>
          <w:spacing w:val="-9"/>
          <w:sz w:val="24"/>
          <w:szCs w:val="24"/>
          <w:lang w:eastAsia="en-AU"/>
        </w:rPr>
        <w:t>n</w:t>
      </w:r>
      <w:r w:rsidRPr="00B11FA3">
        <w:rPr>
          <w:rFonts w:ascii="Arial" w:eastAsia="Times New Roman" w:hAnsi="Arial" w:cs="Arial"/>
          <w:sz w:val="24"/>
          <w:szCs w:val="24"/>
          <w:lang w:eastAsia="en-AU"/>
        </w:rPr>
        <w:t>urse</w:t>
      </w:r>
    </w:p>
    <w:p w14:paraId="25C6D8E3" w14:textId="77777777" w:rsidR="00D4501E" w:rsidRPr="00664D4D" w:rsidRDefault="00D4501E" w:rsidP="00D4501E">
      <w:pPr>
        <w:numPr>
          <w:ilvl w:val="0"/>
          <w:numId w:val="17"/>
        </w:numPr>
        <w:spacing w:after="240" w:line="240" w:lineRule="auto"/>
        <w:ind w:left="851"/>
        <w:rPr>
          <w:rFonts w:ascii="Arial" w:eastAsia="Times New Roman" w:hAnsi="Arial" w:cs="Arial"/>
          <w:color w:val="000000"/>
          <w:sz w:val="24"/>
          <w:szCs w:val="24"/>
          <w:lang w:eastAsia="en-AU"/>
        </w:rPr>
      </w:pPr>
      <w:proofErr w:type="gramStart"/>
      <w:r w:rsidRPr="00B11FA3">
        <w:rPr>
          <w:rFonts w:ascii="Arial" w:eastAsia="Times New Roman" w:hAnsi="Arial" w:cs="Arial"/>
          <w:color w:val="000000"/>
          <w:sz w:val="24"/>
          <w:szCs w:val="24"/>
          <w:lang w:eastAsia="en-AU"/>
        </w:rPr>
        <w:t>the</w:t>
      </w:r>
      <w:proofErr w:type="gramEnd"/>
      <w:r w:rsidRPr="00B11FA3">
        <w:rPr>
          <w:rFonts w:ascii="Arial" w:eastAsia="Times New Roman" w:hAnsi="Arial" w:cs="Arial"/>
          <w:color w:val="000000"/>
          <w:spacing w:val="-3"/>
          <w:sz w:val="24"/>
          <w:szCs w:val="24"/>
          <w:lang w:eastAsia="en-AU"/>
        </w:rPr>
        <w:t xml:space="preserve"> </w:t>
      </w:r>
      <w:r w:rsidRPr="00B11FA3">
        <w:rPr>
          <w:rFonts w:ascii="Arial" w:eastAsia="Times New Roman" w:hAnsi="Arial" w:cs="Arial"/>
          <w:color w:val="000000"/>
          <w:sz w:val="24"/>
          <w:szCs w:val="24"/>
          <w:lang w:eastAsia="en-AU"/>
        </w:rPr>
        <w:t>DVA</w:t>
      </w:r>
      <w:r w:rsidRPr="00B11FA3">
        <w:rPr>
          <w:rFonts w:ascii="Arial" w:eastAsia="Times New Roman" w:hAnsi="Arial" w:cs="Arial"/>
          <w:color w:val="000000"/>
          <w:spacing w:val="-12"/>
          <w:sz w:val="24"/>
          <w:szCs w:val="24"/>
          <w:lang w:eastAsia="en-AU"/>
        </w:rPr>
        <w:t xml:space="preserve"> </w:t>
      </w:r>
      <w:r>
        <w:rPr>
          <w:rFonts w:ascii="Arial" w:eastAsia="Times New Roman" w:hAnsi="Arial" w:cs="Arial"/>
          <w:color w:val="000000"/>
          <w:spacing w:val="-12"/>
          <w:sz w:val="24"/>
          <w:szCs w:val="24"/>
          <w:lang w:eastAsia="en-AU"/>
        </w:rPr>
        <w:t xml:space="preserve">contracted </w:t>
      </w:r>
      <w:r w:rsidR="004B2697">
        <w:rPr>
          <w:rFonts w:ascii="Arial" w:eastAsia="Times New Roman" w:hAnsi="Arial" w:cs="Arial"/>
          <w:color w:val="000000"/>
          <w:spacing w:val="-12"/>
          <w:sz w:val="24"/>
          <w:szCs w:val="24"/>
          <w:lang w:eastAsia="en-AU"/>
        </w:rPr>
        <w:t>CN</w:t>
      </w:r>
      <w:r w:rsidRPr="00B11FA3">
        <w:rPr>
          <w:rFonts w:ascii="Arial" w:eastAsia="Times New Roman" w:hAnsi="Arial" w:cs="Arial"/>
          <w:color w:val="000000"/>
          <w:spacing w:val="-12"/>
          <w:sz w:val="24"/>
          <w:szCs w:val="24"/>
          <w:lang w:eastAsia="en-AU"/>
        </w:rPr>
        <w:t xml:space="preserve"> provider</w:t>
      </w:r>
      <w:r w:rsidRPr="00B11FA3">
        <w:rPr>
          <w:rFonts w:ascii="Arial" w:eastAsia="Times New Roman" w:hAnsi="Arial" w:cs="Arial"/>
          <w:color w:val="000000"/>
          <w:spacing w:val="-7"/>
          <w:sz w:val="24"/>
          <w:szCs w:val="24"/>
          <w:lang w:eastAsia="en-AU"/>
        </w:rPr>
        <w:t xml:space="preserve"> </w:t>
      </w:r>
      <w:r w:rsidRPr="00B11FA3">
        <w:rPr>
          <w:rFonts w:ascii="Arial" w:eastAsia="Times New Roman" w:hAnsi="Arial" w:cs="Arial"/>
          <w:color w:val="000000"/>
          <w:sz w:val="24"/>
          <w:szCs w:val="24"/>
          <w:lang w:eastAsia="en-AU"/>
        </w:rPr>
        <w:t>is</w:t>
      </w:r>
      <w:r w:rsidRPr="00B11FA3">
        <w:rPr>
          <w:rFonts w:ascii="Arial" w:eastAsia="Times New Roman" w:hAnsi="Arial" w:cs="Arial"/>
          <w:color w:val="000000"/>
          <w:spacing w:val="-2"/>
          <w:sz w:val="24"/>
          <w:szCs w:val="24"/>
          <w:lang w:eastAsia="en-AU"/>
        </w:rPr>
        <w:t xml:space="preserve"> </w:t>
      </w:r>
      <w:r w:rsidRPr="00B11FA3">
        <w:rPr>
          <w:rFonts w:ascii="Arial" w:eastAsia="Times New Roman" w:hAnsi="Arial" w:cs="Arial"/>
          <w:color w:val="000000"/>
          <w:sz w:val="24"/>
          <w:szCs w:val="24"/>
          <w:lang w:eastAsia="en-AU"/>
        </w:rPr>
        <w:t>entitled</w:t>
      </w:r>
      <w:r w:rsidRPr="00B11FA3">
        <w:rPr>
          <w:rFonts w:ascii="Arial" w:eastAsia="Times New Roman" w:hAnsi="Arial" w:cs="Arial"/>
          <w:color w:val="000000"/>
          <w:spacing w:val="-8"/>
          <w:sz w:val="24"/>
          <w:szCs w:val="24"/>
          <w:lang w:eastAsia="en-AU"/>
        </w:rPr>
        <w:t xml:space="preserve"> </w:t>
      </w:r>
      <w:r w:rsidRPr="00B11FA3">
        <w:rPr>
          <w:rFonts w:ascii="Arial" w:eastAsia="Times New Roman" w:hAnsi="Arial" w:cs="Arial"/>
          <w:color w:val="000000"/>
          <w:sz w:val="24"/>
          <w:szCs w:val="24"/>
          <w:lang w:eastAsia="en-AU"/>
        </w:rPr>
        <w:t>to</w:t>
      </w:r>
      <w:r w:rsidRPr="00B11FA3">
        <w:rPr>
          <w:rFonts w:ascii="Arial" w:eastAsia="Times New Roman" w:hAnsi="Arial" w:cs="Arial"/>
          <w:color w:val="000000"/>
          <w:spacing w:val="-2"/>
          <w:sz w:val="24"/>
          <w:szCs w:val="24"/>
          <w:lang w:eastAsia="en-AU"/>
        </w:rPr>
        <w:t xml:space="preserve"> </w:t>
      </w:r>
      <w:r w:rsidRPr="00B11FA3">
        <w:rPr>
          <w:rFonts w:ascii="Arial" w:eastAsia="Times New Roman" w:hAnsi="Arial" w:cs="Arial"/>
          <w:color w:val="000000"/>
          <w:sz w:val="24"/>
          <w:szCs w:val="24"/>
          <w:lang w:eastAsia="en-AU"/>
        </w:rPr>
        <w:t>the</w:t>
      </w:r>
      <w:r w:rsidRPr="00B11FA3">
        <w:rPr>
          <w:rFonts w:ascii="Arial" w:eastAsia="Times New Roman" w:hAnsi="Arial" w:cs="Arial"/>
          <w:color w:val="000000"/>
          <w:spacing w:val="-3"/>
          <w:sz w:val="24"/>
          <w:szCs w:val="24"/>
          <w:lang w:eastAsia="en-AU"/>
        </w:rPr>
        <w:t xml:space="preserve"> </w:t>
      </w:r>
      <w:r w:rsidRPr="00B11FA3">
        <w:rPr>
          <w:rFonts w:ascii="Arial" w:eastAsia="Times New Roman" w:hAnsi="Arial" w:cs="Arial"/>
          <w:color w:val="000000"/>
          <w:sz w:val="24"/>
          <w:szCs w:val="24"/>
          <w:lang w:eastAsia="en-AU"/>
        </w:rPr>
        <w:t>full</w:t>
      </w:r>
      <w:r w:rsidRPr="00B11FA3">
        <w:rPr>
          <w:rFonts w:ascii="Arial" w:eastAsia="Times New Roman" w:hAnsi="Arial" w:cs="Arial"/>
          <w:color w:val="000000"/>
          <w:spacing w:val="-4"/>
          <w:sz w:val="24"/>
          <w:szCs w:val="24"/>
          <w:lang w:eastAsia="en-AU"/>
        </w:rPr>
        <w:t xml:space="preserve"> </w:t>
      </w:r>
      <w:r w:rsidRPr="00B11FA3">
        <w:rPr>
          <w:rFonts w:ascii="Arial" w:eastAsia="Times New Roman" w:hAnsi="Arial" w:cs="Arial"/>
          <w:color w:val="000000"/>
          <w:sz w:val="24"/>
          <w:szCs w:val="24"/>
          <w:lang w:eastAsia="en-AU"/>
        </w:rPr>
        <w:t>amount for</w:t>
      </w:r>
      <w:r w:rsidRPr="00B11FA3">
        <w:rPr>
          <w:rFonts w:ascii="Arial" w:eastAsia="Times New Roman" w:hAnsi="Arial" w:cs="Arial"/>
          <w:color w:val="000000"/>
          <w:spacing w:val="-3"/>
          <w:sz w:val="24"/>
          <w:szCs w:val="24"/>
          <w:lang w:eastAsia="en-AU"/>
        </w:rPr>
        <w:t xml:space="preserve"> </w:t>
      </w:r>
      <w:r w:rsidRPr="00B11FA3">
        <w:rPr>
          <w:rFonts w:ascii="Arial" w:eastAsia="Times New Roman" w:hAnsi="Arial" w:cs="Arial"/>
          <w:color w:val="000000"/>
          <w:sz w:val="24"/>
          <w:szCs w:val="24"/>
          <w:lang w:eastAsia="en-AU"/>
        </w:rPr>
        <w:t>the</w:t>
      </w:r>
      <w:r w:rsidRPr="00B11FA3">
        <w:rPr>
          <w:rFonts w:ascii="Arial" w:eastAsia="Times New Roman" w:hAnsi="Arial" w:cs="Arial"/>
          <w:color w:val="000000"/>
          <w:spacing w:val="-3"/>
          <w:sz w:val="24"/>
          <w:szCs w:val="24"/>
          <w:lang w:eastAsia="en-AU"/>
        </w:rPr>
        <w:t xml:space="preserve"> </w:t>
      </w:r>
      <w:r w:rsidRPr="00B11FA3">
        <w:rPr>
          <w:rFonts w:ascii="Arial" w:eastAsia="Times New Roman" w:hAnsi="Arial" w:cs="Arial"/>
          <w:color w:val="000000"/>
          <w:sz w:val="24"/>
          <w:szCs w:val="24"/>
          <w:lang w:eastAsia="en-AU"/>
        </w:rPr>
        <w:t>28</w:t>
      </w:r>
      <w:r w:rsidRPr="00B11FA3">
        <w:rPr>
          <w:rFonts w:ascii="Arial" w:eastAsia="Times New Roman" w:hAnsi="Arial" w:cs="Arial"/>
          <w:color w:val="000000"/>
          <w:spacing w:val="-3"/>
          <w:sz w:val="24"/>
          <w:szCs w:val="24"/>
          <w:lang w:eastAsia="en-AU"/>
        </w:rPr>
        <w:t xml:space="preserve"> </w:t>
      </w:r>
      <w:r w:rsidRPr="00B11FA3">
        <w:rPr>
          <w:rFonts w:ascii="Arial" w:eastAsia="Times New Roman" w:hAnsi="Arial" w:cs="Arial"/>
          <w:color w:val="000000"/>
          <w:sz w:val="24"/>
          <w:szCs w:val="24"/>
          <w:lang w:eastAsia="en-AU"/>
        </w:rPr>
        <w:t>day</w:t>
      </w:r>
      <w:r w:rsidRPr="00B11FA3">
        <w:rPr>
          <w:rFonts w:ascii="Arial" w:eastAsia="Times New Roman" w:hAnsi="Arial" w:cs="Arial"/>
          <w:color w:val="000000"/>
          <w:spacing w:val="-4"/>
          <w:sz w:val="24"/>
          <w:szCs w:val="24"/>
          <w:lang w:eastAsia="en-AU"/>
        </w:rPr>
        <w:t xml:space="preserve"> </w:t>
      </w:r>
      <w:r w:rsidRPr="00B11FA3">
        <w:rPr>
          <w:rFonts w:ascii="Arial" w:eastAsia="Times New Roman" w:hAnsi="Arial" w:cs="Arial"/>
          <w:color w:val="000000"/>
          <w:sz w:val="24"/>
          <w:szCs w:val="24"/>
          <w:lang w:eastAsia="en-AU"/>
        </w:rPr>
        <w:t>period</w:t>
      </w:r>
      <w:r w:rsidRPr="00B11FA3">
        <w:rPr>
          <w:rFonts w:ascii="Arial" w:eastAsia="Times New Roman" w:hAnsi="Arial" w:cs="Arial"/>
          <w:color w:val="000000"/>
          <w:spacing w:val="-7"/>
          <w:sz w:val="24"/>
          <w:szCs w:val="24"/>
          <w:lang w:eastAsia="en-AU"/>
        </w:rPr>
        <w:t xml:space="preserve"> </w:t>
      </w:r>
      <w:r w:rsidRPr="00B11FA3">
        <w:rPr>
          <w:rFonts w:ascii="Arial" w:eastAsia="Times New Roman" w:hAnsi="Arial" w:cs="Arial"/>
          <w:color w:val="000000"/>
          <w:sz w:val="24"/>
          <w:szCs w:val="24"/>
          <w:lang w:eastAsia="en-AU"/>
        </w:rPr>
        <w:t>in</w:t>
      </w:r>
      <w:r w:rsidRPr="00B11FA3">
        <w:rPr>
          <w:rFonts w:ascii="Arial" w:eastAsia="Times New Roman" w:hAnsi="Arial" w:cs="Arial"/>
          <w:color w:val="000000"/>
          <w:spacing w:val="-2"/>
          <w:sz w:val="24"/>
          <w:szCs w:val="24"/>
          <w:lang w:eastAsia="en-AU"/>
        </w:rPr>
        <w:t xml:space="preserve"> </w:t>
      </w:r>
      <w:r w:rsidRPr="00B11FA3">
        <w:rPr>
          <w:rFonts w:ascii="Arial" w:eastAsia="Times New Roman" w:hAnsi="Arial" w:cs="Arial"/>
          <w:color w:val="000000"/>
          <w:sz w:val="24"/>
          <w:szCs w:val="24"/>
          <w:lang w:eastAsia="en-AU"/>
        </w:rPr>
        <w:t>which</w:t>
      </w:r>
      <w:r w:rsidRPr="00B11FA3">
        <w:rPr>
          <w:rFonts w:ascii="Arial" w:eastAsia="Times New Roman" w:hAnsi="Arial" w:cs="Arial"/>
          <w:color w:val="000000"/>
          <w:spacing w:val="-7"/>
          <w:sz w:val="24"/>
          <w:szCs w:val="24"/>
          <w:lang w:eastAsia="en-AU"/>
        </w:rPr>
        <w:t xml:space="preserve"> </w:t>
      </w:r>
      <w:r w:rsidRPr="00B11FA3">
        <w:rPr>
          <w:rFonts w:ascii="Arial" w:eastAsia="Times New Roman" w:hAnsi="Arial" w:cs="Arial"/>
          <w:color w:val="000000"/>
          <w:sz w:val="24"/>
          <w:szCs w:val="24"/>
          <w:lang w:eastAsia="en-AU"/>
        </w:rPr>
        <w:t>the</w:t>
      </w:r>
      <w:r w:rsidRPr="00B11FA3">
        <w:rPr>
          <w:rFonts w:ascii="Arial" w:eastAsia="Times New Roman" w:hAnsi="Arial" w:cs="Arial"/>
          <w:color w:val="000000"/>
          <w:spacing w:val="-3"/>
          <w:sz w:val="24"/>
          <w:szCs w:val="24"/>
          <w:lang w:eastAsia="en-AU"/>
        </w:rPr>
        <w:t xml:space="preserve"> </w:t>
      </w:r>
      <w:r w:rsidRPr="00B11FA3">
        <w:rPr>
          <w:rFonts w:ascii="Arial" w:eastAsia="Times New Roman" w:hAnsi="Arial" w:cs="Arial"/>
          <w:color w:val="000000"/>
          <w:sz w:val="24"/>
          <w:szCs w:val="24"/>
          <w:lang w:eastAsia="en-AU"/>
        </w:rPr>
        <w:t>death</w:t>
      </w:r>
      <w:r w:rsidRPr="00B11FA3">
        <w:rPr>
          <w:rFonts w:ascii="Arial" w:eastAsia="Times New Roman" w:hAnsi="Arial" w:cs="Arial"/>
          <w:color w:val="000000"/>
          <w:spacing w:val="-6"/>
          <w:sz w:val="24"/>
          <w:szCs w:val="24"/>
          <w:lang w:eastAsia="en-AU"/>
        </w:rPr>
        <w:t xml:space="preserve"> </w:t>
      </w:r>
      <w:r w:rsidRPr="00B11FA3">
        <w:rPr>
          <w:rFonts w:ascii="Arial" w:eastAsia="Times New Roman" w:hAnsi="Arial" w:cs="Arial"/>
          <w:color w:val="000000"/>
          <w:sz w:val="24"/>
          <w:szCs w:val="24"/>
          <w:lang w:eastAsia="en-AU"/>
        </w:rPr>
        <w:t>occurred.</w:t>
      </w:r>
      <w:bookmarkStart w:id="154" w:name="_Toc57896779"/>
    </w:p>
    <w:p w14:paraId="587B5315" w14:textId="77777777" w:rsidR="00D4501E" w:rsidRPr="00B11FA3" w:rsidRDefault="00D4501E" w:rsidP="00D4501E">
      <w:pPr>
        <w:keepNext/>
        <w:spacing w:after="240" w:line="240" w:lineRule="auto"/>
        <w:outlineLvl w:val="1"/>
        <w:rPr>
          <w:rFonts w:ascii="Arial" w:eastAsia="Times New Roman" w:hAnsi="Arial" w:cs="Arial"/>
          <w:b/>
          <w:bCs/>
          <w:sz w:val="24"/>
          <w:szCs w:val="24"/>
          <w:lang w:eastAsia="en-AU"/>
        </w:rPr>
      </w:pPr>
      <w:bookmarkStart w:id="155" w:name="_Toc74303433"/>
      <w:r w:rsidRPr="00B11FA3">
        <w:rPr>
          <w:rFonts w:ascii="Arial" w:eastAsia="Times New Roman" w:hAnsi="Arial" w:cs="Arial"/>
          <w:b/>
          <w:bCs/>
          <w:sz w:val="24"/>
          <w:szCs w:val="24"/>
          <w:lang w:eastAsia="en-AU"/>
        </w:rPr>
        <w:t>Non-payment of claims and resubmitting claims</w:t>
      </w:r>
      <w:bookmarkEnd w:id="154"/>
      <w:bookmarkEnd w:id="155"/>
    </w:p>
    <w:p w14:paraId="0E2F2592"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If a claim is received by Medicare and there is an error with the claim, it will be rejected by Medicare and will need to be resubmitted. Payment will not be processed until a new claim is submitted. Any queries about rejected claims should be directed to Medicare in the first instance, contact details are listed below.</w:t>
      </w:r>
    </w:p>
    <w:p w14:paraId="41C11CD1"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Should queries about claims need to be directed to DVA following contact with Medicare, an email can be sent to </w:t>
      </w:r>
      <w:hyperlink r:id="rId19" w:history="1">
        <w:r w:rsidRPr="00B11FA3">
          <w:rPr>
            <w:rFonts w:ascii="Arial" w:eastAsia="Times New Roman" w:hAnsi="Arial" w:cs="Arial"/>
            <w:color w:val="0000FF"/>
            <w:sz w:val="24"/>
            <w:szCs w:val="24"/>
            <w:u w:val="single"/>
            <w:lang w:eastAsia="en-AU"/>
          </w:rPr>
          <w:t>cvcprogram@dva.gov.au</w:t>
        </w:r>
      </w:hyperlink>
      <w:r w:rsidRPr="00B11FA3">
        <w:rPr>
          <w:rFonts w:ascii="Arial" w:eastAsia="Times New Roman" w:hAnsi="Arial" w:cs="Arial"/>
          <w:color w:val="000000"/>
          <w:sz w:val="24"/>
          <w:szCs w:val="24"/>
          <w:lang w:eastAsia="en-AU"/>
        </w:rPr>
        <w:t xml:space="preserve"> </w:t>
      </w:r>
    </w:p>
    <w:p w14:paraId="287B6268" w14:textId="77777777" w:rsidR="00D4501E" w:rsidRPr="00B11FA3" w:rsidRDefault="00D4501E" w:rsidP="00D4501E">
      <w:pPr>
        <w:spacing w:after="240" w:line="240" w:lineRule="auto"/>
        <w:rPr>
          <w:rFonts w:ascii="Arial" w:eastAsia="Times New Roman" w:hAnsi="Arial" w:cs="Arial"/>
          <w:b/>
          <w:bCs/>
          <w:kern w:val="32"/>
          <w:sz w:val="32"/>
          <w:szCs w:val="32"/>
          <w:lang w:eastAsia="en-AU"/>
        </w:rPr>
      </w:pPr>
      <w:bookmarkStart w:id="156" w:name="_Toc57896780"/>
      <w:bookmarkEnd w:id="141"/>
      <w:r w:rsidRPr="00B11FA3">
        <w:rPr>
          <w:rFonts w:ascii="Arial" w:eastAsia="Times New Roman" w:hAnsi="Arial" w:cs="Arial"/>
          <w:sz w:val="20"/>
          <w:szCs w:val="20"/>
          <w:lang w:eastAsia="en-AU"/>
        </w:rPr>
        <w:br w:type="page"/>
      </w:r>
    </w:p>
    <w:p w14:paraId="207AF983" w14:textId="77777777" w:rsidR="00D4501E" w:rsidRPr="00B11FA3" w:rsidRDefault="00D4501E" w:rsidP="00D4501E">
      <w:pPr>
        <w:keepNext/>
        <w:tabs>
          <w:tab w:val="num" w:pos="0"/>
        </w:tabs>
        <w:spacing w:after="240" w:line="240" w:lineRule="auto"/>
        <w:outlineLvl w:val="0"/>
        <w:rPr>
          <w:rFonts w:ascii="Arial" w:eastAsia="Times New Roman" w:hAnsi="Arial" w:cs="Arial"/>
          <w:b/>
          <w:bCs/>
          <w:kern w:val="32"/>
          <w:sz w:val="32"/>
          <w:szCs w:val="32"/>
          <w:lang w:eastAsia="en-AU"/>
        </w:rPr>
      </w:pPr>
      <w:bookmarkStart w:id="157" w:name="_Toc74303434"/>
      <w:r w:rsidRPr="00B11FA3">
        <w:rPr>
          <w:rFonts w:ascii="Arial" w:eastAsia="Times New Roman" w:hAnsi="Arial" w:cs="Arial"/>
          <w:b/>
          <w:bCs/>
          <w:kern w:val="32"/>
          <w:sz w:val="32"/>
          <w:szCs w:val="32"/>
          <w:lang w:eastAsia="en-AU"/>
        </w:rPr>
        <w:t>DVA Contact List</w:t>
      </w:r>
      <w:bookmarkEnd w:id="156"/>
      <w:bookmarkEnd w:id="157"/>
    </w:p>
    <w:p w14:paraId="28C2E63E" w14:textId="77777777" w:rsidR="00D4501E" w:rsidRPr="00B11FA3" w:rsidRDefault="00D4501E" w:rsidP="00D4501E">
      <w:pPr>
        <w:keepNext/>
        <w:spacing w:after="240" w:line="240" w:lineRule="auto"/>
        <w:outlineLvl w:val="1"/>
        <w:rPr>
          <w:rFonts w:ascii="Arial" w:eastAsia="Times New Roman" w:hAnsi="Arial" w:cs="Arial"/>
          <w:b/>
          <w:bCs/>
          <w:sz w:val="24"/>
          <w:szCs w:val="24"/>
          <w:lang w:eastAsia="en-AU"/>
        </w:rPr>
      </w:pPr>
      <w:bookmarkStart w:id="158" w:name="_Toc57896781"/>
      <w:bookmarkStart w:id="159" w:name="_Toc74303435"/>
      <w:bookmarkStart w:id="160" w:name="_Ref311634940"/>
      <w:r w:rsidRPr="00B11FA3">
        <w:rPr>
          <w:rFonts w:ascii="Arial" w:eastAsia="Times New Roman" w:hAnsi="Arial" w:cs="Arial"/>
          <w:b/>
          <w:bCs/>
          <w:sz w:val="24"/>
          <w:szCs w:val="24"/>
          <w:lang w:eastAsia="en-AU"/>
        </w:rPr>
        <w:t>General enquiries from GPs and entitled persons</w:t>
      </w:r>
      <w:bookmarkEnd w:id="158"/>
      <w:bookmarkEnd w:id="159"/>
    </w:p>
    <w:p w14:paraId="58078F38"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GPs can contact DVA for advice using the following contact methods</w:t>
      </w:r>
      <w:r w:rsidR="00ED480A">
        <w:rPr>
          <w:rFonts w:ascii="Arial" w:eastAsia="Times New Roman" w:hAnsi="Arial" w:cs="Arial"/>
          <w:color w:val="000000"/>
          <w:sz w:val="24"/>
          <w:szCs w:val="24"/>
          <w:lang w:eastAsia="en-AU"/>
        </w:rPr>
        <w:t>:</w:t>
      </w:r>
    </w:p>
    <w:p w14:paraId="350E481D" w14:textId="77777777" w:rsidR="00D4501E" w:rsidRPr="00B11FA3" w:rsidRDefault="00D4501E" w:rsidP="00D4501E">
      <w:pPr>
        <w:widowControl w:val="0"/>
        <w:tabs>
          <w:tab w:val="left" w:pos="3686"/>
        </w:tabs>
        <w:autoSpaceDE w:val="0"/>
        <w:autoSpaceDN w:val="0"/>
        <w:adjustRightInd w:val="0"/>
        <w:spacing w:after="240" w:line="240" w:lineRule="auto"/>
        <w:ind w:left="1701" w:right="-20"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Phone</w:t>
      </w:r>
      <w:r w:rsidRPr="00B11FA3">
        <w:rPr>
          <w:rFonts w:ascii="Arial" w:eastAsia="Times New Roman" w:hAnsi="Arial" w:cs="Arial"/>
          <w:color w:val="000000"/>
          <w:sz w:val="24"/>
          <w:szCs w:val="24"/>
          <w:lang w:eastAsia="en-AU"/>
        </w:rPr>
        <w:tab/>
        <w:t>1800</w:t>
      </w:r>
      <w:r w:rsidRPr="00B11FA3">
        <w:rPr>
          <w:rFonts w:ascii="Arial" w:eastAsia="Times New Roman" w:hAnsi="Arial" w:cs="Arial"/>
          <w:color w:val="000000"/>
          <w:spacing w:val="-6"/>
          <w:sz w:val="24"/>
          <w:szCs w:val="24"/>
          <w:lang w:eastAsia="en-AU"/>
        </w:rPr>
        <w:t xml:space="preserve"> </w:t>
      </w:r>
      <w:r w:rsidRPr="00B11FA3">
        <w:rPr>
          <w:rFonts w:ascii="Arial" w:eastAsia="Times New Roman" w:hAnsi="Arial" w:cs="Arial"/>
          <w:color w:val="000000"/>
          <w:sz w:val="24"/>
          <w:szCs w:val="24"/>
          <w:lang w:eastAsia="en-AU"/>
        </w:rPr>
        <w:t>550</w:t>
      </w:r>
      <w:r w:rsidRPr="00B11FA3">
        <w:rPr>
          <w:rFonts w:ascii="Arial" w:eastAsia="Times New Roman" w:hAnsi="Arial" w:cs="Arial"/>
          <w:color w:val="000000"/>
          <w:spacing w:val="-4"/>
          <w:sz w:val="24"/>
          <w:szCs w:val="24"/>
          <w:lang w:eastAsia="en-AU"/>
        </w:rPr>
        <w:t xml:space="preserve"> </w:t>
      </w:r>
      <w:r w:rsidRPr="00B11FA3">
        <w:rPr>
          <w:rFonts w:ascii="Arial" w:eastAsia="Times New Roman" w:hAnsi="Arial" w:cs="Arial"/>
          <w:color w:val="000000"/>
          <w:sz w:val="24"/>
          <w:szCs w:val="24"/>
          <w:lang w:eastAsia="en-AU"/>
        </w:rPr>
        <w:t>457</w:t>
      </w:r>
    </w:p>
    <w:p w14:paraId="7FF1422B" w14:textId="77777777" w:rsidR="00D4501E" w:rsidRPr="00B11FA3" w:rsidRDefault="00D4501E" w:rsidP="00D4501E">
      <w:pPr>
        <w:widowControl w:val="0"/>
        <w:tabs>
          <w:tab w:val="left" w:pos="3686"/>
        </w:tabs>
        <w:autoSpaceDE w:val="0"/>
        <w:autoSpaceDN w:val="0"/>
        <w:adjustRightInd w:val="0"/>
        <w:spacing w:after="240" w:line="240" w:lineRule="auto"/>
        <w:ind w:left="1701" w:right="-20"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Email</w:t>
      </w:r>
      <w:r w:rsidRPr="00B11FA3">
        <w:rPr>
          <w:rFonts w:ascii="Arial" w:eastAsia="Times New Roman" w:hAnsi="Arial" w:cs="Arial"/>
          <w:color w:val="000000"/>
          <w:sz w:val="24"/>
          <w:szCs w:val="24"/>
          <w:lang w:eastAsia="en-AU"/>
        </w:rPr>
        <w:tab/>
      </w:r>
      <w:hyperlink r:id="rId20" w:history="1">
        <w:r w:rsidRPr="00B11FA3">
          <w:rPr>
            <w:rFonts w:ascii="Arial" w:eastAsia="Times New Roman" w:hAnsi="Arial" w:cs="Arial"/>
            <w:color w:val="0000FF"/>
            <w:sz w:val="24"/>
            <w:szCs w:val="24"/>
            <w:u w:val="single"/>
            <w:lang w:eastAsia="en-AU"/>
          </w:rPr>
          <w:t>cvcprogram@dva.gov.au</w:t>
        </w:r>
      </w:hyperlink>
      <w:r w:rsidRPr="00B11FA3">
        <w:rPr>
          <w:rFonts w:ascii="Arial" w:eastAsia="Times New Roman" w:hAnsi="Arial" w:cs="Arial"/>
          <w:color w:val="000000"/>
          <w:sz w:val="24"/>
          <w:szCs w:val="24"/>
          <w:lang w:eastAsia="en-AU"/>
        </w:rPr>
        <w:t xml:space="preserve"> </w:t>
      </w:r>
    </w:p>
    <w:p w14:paraId="65847051" w14:textId="77777777" w:rsidR="00D4501E" w:rsidRPr="00B11FA3" w:rsidRDefault="00D4501E" w:rsidP="00D4501E">
      <w:pPr>
        <w:widowControl w:val="0"/>
        <w:tabs>
          <w:tab w:val="left" w:pos="3686"/>
        </w:tabs>
        <w:autoSpaceDE w:val="0"/>
        <w:autoSpaceDN w:val="0"/>
        <w:adjustRightInd w:val="0"/>
        <w:spacing w:after="240" w:line="240" w:lineRule="auto"/>
        <w:ind w:left="1701" w:right="-20"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Postal</w:t>
      </w:r>
      <w:r w:rsidRPr="00B11FA3">
        <w:rPr>
          <w:rFonts w:ascii="Arial" w:eastAsia="Times New Roman" w:hAnsi="Arial" w:cs="Arial"/>
          <w:color w:val="000000"/>
          <w:spacing w:val="-7"/>
          <w:sz w:val="24"/>
          <w:szCs w:val="24"/>
          <w:lang w:eastAsia="en-AU"/>
        </w:rPr>
        <w:t xml:space="preserve"> </w:t>
      </w:r>
      <w:r w:rsidRPr="00B11FA3">
        <w:rPr>
          <w:rFonts w:ascii="Arial" w:eastAsia="Times New Roman" w:hAnsi="Arial" w:cs="Arial"/>
          <w:color w:val="000000"/>
          <w:sz w:val="24"/>
          <w:szCs w:val="24"/>
          <w:lang w:eastAsia="en-AU"/>
        </w:rPr>
        <w:t>address</w:t>
      </w:r>
      <w:r w:rsidRPr="00B11FA3">
        <w:rPr>
          <w:rFonts w:ascii="Arial" w:eastAsia="Times New Roman" w:hAnsi="Arial" w:cs="Arial"/>
          <w:color w:val="000000"/>
          <w:sz w:val="24"/>
          <w:szCs w:val="24"/>
          <w:lang w:eastAsia="en-AU"/>
        </w:rPr>
        <w:tab/>
        <w:t>CVC Program</w:t>
      </w:r>
    </w:p>
    <w:p w14:paraId="24D5C7A4" w14:textId="77777777" w:rsidR="00D4501E" w:rsidRPr="00B11FA3" w:rsidRDefault="00D4501E" w:rsidP="00D4501E">
      <w:pPr>
        <w:widowControl w:val="0"/>
        <w:tabs>
          <w:tab w:val="left" w:pos="3686"/>
        </w:tabs>
        <w:autoSpaceDE w:val="0"/>
        <w:autoSpaceDN w:val="0"/>
        <w:adjustRightInd w:val="0"/>
        <w:spacing w:after="240" w:line="240" w:lineRule="auto"/>
        <w:ind w:left="1701" w:right="-20"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ab/>
      </w:r>
      <w:r w:rsidRPr="00B11FA3">
        <w:rPr>
          <w:rFonts w:ascii="Arial" w:eastAsia="Times New Roman" w:hAnsi="Arial" w:cs="Arial"/>
          <w:color w:val="000000"/>
          <w:sz w:val="24"/>
          <w:szCs w:val="24"/>
          <w:lang w:eastAsia="en-AU"/>
        </w:rPr>
        <w:tab/>
        <w:t>GPO</w:t>
      </w:r>
      <w:r w:rsidRPr="00B11FA3">
        <w:rPr>
          <w:rFonts w:ascii="Arial" w:eastAsia="Times New Roman" w:hAnsi="Arial" w:cs="Arial"/>
          <w:color w:val="000000"/>
          <w:spacing w:val="-6"/>
          <w:sz w:val="24"/>
          <w:szCs w:val="24"/>
          <w:lang w:eastAsia="en-AU"/>
        </w:rPr>
        <w:t xml:space="preserve"> </w:t>
      </w:r>
      <w:r w:rsidRPr="00B11FA3">
        <w:rPr>
          <w:rFonts w:ascii="Arial" w:eastAsia="Times New Roman" w:hAnsi="Arial" w:cs="Arial"/>
          <w:color w:val="000000"/>
          <w:sz w:val="24"/>
          <w:szCs w:val="24"/>
          <w:lang w:eastAsia="en-AU"/>
        </w:rPr>
        <w:t>Box</w:t>
      </w:r>
      <w:r w:rsidRPr="00B11FA3">
        <w:rPr>
          <w:rFonts w:ascii="Arial" w:eastAsia="Times New Roman" w:hAnsi="Arial" w:cs="Arial"/>
          <w:color w:val="000000"/>
          <w:spacing w:val="-5"/>
          <w:sz w:val="24"/>
          <w:szCs w:val="24"/>
          <w:lang w:eastAsia="en-AU"/>
        </w:rPr>
        <w:t xml:space="preserve"> </w:t>
      </w:r>
      <w:r w:rsidRPr="00B11FA3">
        <w:rPr>
          <w:rFonts w:ascii="Arial" w:eastAsia="Times New Roman" w:hAnsi="Arial" w:cs="Arial"/>
          <w:color w:val="000000"/>
          <w:sz w:val="24"/>
          <w:szCs w:val="24"/>
          <w:lang w:eastAsia="en-AU"/>
        </w:rPr>
        <w:t>9998</w:t>
      </w:r>
    </w:p>
    <w:p w14:paraId="3858ADDA" w14:textId="77777777" w:rsidR="00D4501E" w:rsidRPr="00B11FA3" w:rsidRDefault="00D4501E" w:rsidP="00D4501E">
      <w:pPr>
        <w:widowControl w:val="0"/>
        <w:tabs>
          <w:tab w:val="left" w:pos="3686"/>
        </w:tabs>
        <w:autoSpaceDE w:val="0"/>
        <w:autoSpaceDN w:val="0"/>
        <w:adjustRightInd w:val="0"/>
        <w:spacing w:after="240" w:line="240" w:lineRule="auto"/>
        <w:ind w:left="1701" w:right="-32" w:hanging="567"/>
        <w:rPr>
          <w:rFonts w:ascii="Arial" w:eastAsia="Times New Roman" w:hAnsi="Arial" w:cs="Arial"/>
          <w:color w:val="000000"/>
          <w:w w:val="99"/>
          <w:sz w:val="24"/>
          <w:szCs w:val="24"/>
          <w:lang w:eastAsia="en-AU"/>
        </w:rPr>
      </w:pPr>
      <w:r w:rsidRPr="00B11FA3">
        <w:rPr>
          <w:rFonts w:ascii="Arial" w:eastAsia="Times New Roman" w:hAnsi="Arial" w:cs="Arial"/>
          <w:color w:val="000000"/>
          <w:sz w:val="24"/>
          <w:szCs w:val="24"/>
          <w:lang w:eastAsia="en-AU"/>
        </w:rPr>
        <w:tab/>
      </w:r>
      <w:r w:rsidRPr="00B11FA3">
        <w:rPr>
          <w:rFonts w:ascii="Arial" w:eastAsia="Times New Roman" w:hAnsi="Arial" w:cs="Arial"/>
          <w:color w:val="000000"/>
          <w:sz w:val="24"/>
          <w:szCs w:val="24"/>
          <w:lang w:eastAsia="en-AU"/>
        </w:rPr>
        <w:tab/>
      </w:r>
      <w:r w:rsidRPr="00B11FA3">
        <w:rPr>
          <w:rFonts w:ascii="Arial" w:eastAsia="Times New Roman" w:hAnsi="Arial" w:cs="Arial"/>
          <w:color w:val="000000"/>
          <w:w w:val="99"/>
          <w:sz w:val="24"/>
          <w:szCs w:val="24"/>
          <w:lang w:eastAsia="en-AU"/>
        </w:rPr>
        <w:t>Brisbane QLD 4001</w:t>
      </w:r>
    </w:p>
    <w:p w14:paraId="3D1264C7" w14:textId="77777777" w:rsidR="00D4501E" w:rsidRPr="00B11FA3" w:rsidRDefault="00D4501E" w:rsidP="00D4501E">
      <w:pPr>
        <w:widowControl w:val="0"/>
        <w:tabs>
          <w:tab w:val="left" w:pos="3686"/>
        </w:tabs>
        <w:autoSpaceDE w:val="0"/>
        <w:autoSpaceDN w:val="0"/>
        <w:adjustRightInd w:val="0"/>
        <w:spacing w:after="240" w:line="240" w:lineRule="auto"/>
        <w:ind w:left="1701" w:right="3321" w:hanging="567"/>
        <w:rPr>
          <w:rFonts w:ascii="Arial" w:eastAsia="Times New Roman" w:hAnsi="Arial" w:cs="Arial"/>
          <w:color w:val="000000"/>
          <w:sz w:val="24"/>
          <w:szCs w:val="24"/>
          <w:lang w:eastAsia="en-AU"/>
        </w:rPr>
      </w:pPr>
      <w:r w:rsidRPr="00B11FA3">
        <w:rPr>
          <w:rFonts w:ascii="Arial" w:eastAsia="Times New Roman" w:hAnsi="Arial" w:cs="Arial"/>
          <w:color w:val="000000"/>
          <w:w w:val="99"/>
          <w:sz w:val="24"/>
          <w:szCs w:val="24"/>
          <w:lang w:eastAsia="en-AU"/>
        </w:rPr>
        <w:t>CVC Website</w:t>
      </w:r>
      <w:r w:rsidRPr="00B11FA3">
        <w:rPr>
          <w:rFonts w:ascii="Arial" w:eastAsia="Times New Roman" w:hAnsi="Arial" w:cs="Arial"/>
          <w:color w:val="000000"/>
          <w:w w:val="99"/>
          <w:sz w:val="24"/>
          <w:szCs w:val="24"/>
          <w:lang w:eastAsia="en-AU"/>
        </w:rPr>
        <w:tab/>
      </w:r>
      <w:hyperlink r:id="rId21" w:history="1">
        <w:r w:rsidRPr="00B11FA3">
          <w:rPr>
            <w:rFonts w:ascii="Arial" w:eastAsia="Times New Roman" w:hAnsi="Arial" w:cs="Arial"/>
            <w:color w:val="0000FF"/>
            <w:sz w:val="24"/>
            <w:szCs w:val="24"/>
            <w:u w:val="single"/>
            <w:lang w:eastAsia="en-AU"/>
          </w:rPr>
          <w:t>CVC Program</w:t>
        </w:r>
      </w:hyperlink>
      <w:r w:rsidRPr="00B11FA3" w:rsidDel="002602E8">
        <w:rPr>
          <w:rFonts w:ascii="Arial" w:eastAsia="Times New Roman" w:hAnsi="Arial" w:cs="Arial"/>
          <w:color w:val="000000"/>
          <w:sz w:val="24"/>
          <w:szCs w:val="24"/>
          <w:lang w:eastAsia="en-AU"/>
        </w:rPr>
        <w:t xml:space="preserve"> </w:t>
      </w:r>
    </w:p>
    <w:p w14:paraId="05B1054E" w14:textId="77777777" w:rsidR="00D4501E" w:rsidRPr="00B11FA3" w:rsidRDefault="00D4501E" w:rsidP="00D4501E">
      <w:pPr>
        <w:widowControl w:val="0"/>
        <w:tabs>
          <w:tab w:val="left" w:pos="3686"/>
        </w:tabs>
        <w:autoSpaceDE w:val="0"/>
        <w:autoSpaceDN w:val="0"/>
        <w:adjustRightInd w:val="0"/>
        <w:spacing w:after="240" w:line="240" w:lineRule="auto"/>
        <w:ind w:left="1701" w:right="3321" w:hanging="567"/>
        <w:rPr>
          <w:rFonts w:ascii="Arial" w:eastAsia="Times New Roman" w:hAnsi="Arial" w:cs="Arial"/>
          <w:color w:val="000000"/>
          <w:sz w:val="24"/>
          <w:szCs w:val="24"/>
          <w:lang w:eastAsia="en-AU"/>
        </w:rPr>
      </w:pPr>
      <w:r w:rsidRPr="00B11FA3">
        <w:rPr>
          <w:rFonts w:ascii="Arial" w:eastAsia="Times New Roman" w:hAnsi="Arial" w:cs="Arial"/>
          <w:color w:val="000000"/>
          <w:w w:val="99"/>
          <w:sz w:val="24"/>
          <w:szCs w:val="24"/>
          <w:lang w:eastAsia="en-AU"/>
        </w:rPr>
        <w:t>CVC Toolbox</w:t>
      </w:r>
      <w:r w:rsidRPr="00B11FA3">
        <w:rPr>
          <w:rFonts w:ascii="Arial" w:eastAsia="Times New Roman" w:hAnsi="Arial" w:cs="Arial"/>
          <w:color w:val="000000"/>
          <w:w w:val="99"/>
          <w:sz w:val="24"/>
          <w:szCs w:val="24"/>
          <w:lang w:eastAsia="en-AU"/>
        </w:rPr>
        <w:tab/>
      </w:r>
      <w:hyperlink r:id="rId22" w:history="1">
        <w:r w:rsidRPr="00B11FA3">
          <w:rPr>
            <w:rFonts w:ascii="Arial" w:eastAsia="Times New Roman" w:hAnsi="Arial" w:cs="Arial"/>
            <w:color w:val="0000FF"/>
            <w:sz w:val="24"/>
            <w:szCs w:val="24"/>
            <w:u w:val="single"/>
            <w:lang w:eastAsia="en-AU"/>
          </w:rPr>
          <w:t>CVC Toolbox</w:t>
        </w:r>
      </w:hyperlink>
      <w:r w:rsidRPr="00B11FA3" w:rsidDel="002602E8">
        <w:rPr>
          <w:rFonts w:ascii="Arial" w:eastAsia="Times New Roman" w:hAnsi="Arial" w:cs="Arial"/>
          <w:color w:val="000000"/>
          <w:sz w:val="24"/>
          <w:szCs w:val="24"/>
          <w:lang w:eastAsia="en-AU"/>
        </w:rPr>
        <w:t xml:space="preserve"> </w:t>
      </w:r>
    </w:p>
    <w:p w14:paraId="73254119"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Entitled persons can contact DVA for general information on the following</w:t>
      </w:r>
      <w:r w:rsidR="00ED480A">
        <w:rPr>
          <w:rFonts w:ascii="Arial" w:eastAsia="Times New Roman" w:hAnsi="Arial" w:cs="Arial"/>
          <w:color w:val="000000"/>
          <w:sz w:val="24"/>
          <w:szCs w:val="24"/>
          <w:lang w:eastAsia="en-AU"/>
        </w:rPr>
        <w:t>:</w:t>
      </w:r>
    </w:p>
    <w:p w14:paraId="773F4C06" w14:textId="77777777" w:rsidR="00D4501E" w:rsidRPr="00B11FA3" w:rsidRDefault="00D4501E" w:rsidP="00D4501E">
      <w:pPr>
        <w:widowControl w:val="0"/>
        <w:tabs>
          <w:tab w:val="left" w:pos="3740"/>
        </w:tabs>
        <w:autoSpaceDE w:val="0"/>
        <w:autoSpaceDN w:val="0"/>
        <w:adjustRightInd w:val="0"/>
        <w:spacing w:after="240" w:line="240" w:lineRule="auto"/>
        <w:ind w:left="1701" w:right="-20"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General</w:t>
      </w:r>
      <w:r w:rsidRPr="00B11FA3">
        <w:rPr>
          <w:rFonts w:ascii="Arial" w:eastAsia="Times New Roman" w:hAnsi="Arial" w:cs="Arial"/>
          <w:color w:val="000000"/>
          <w:spacing w:val="-9"/>
          <w:sz w:val="24"/>
          <w:szCs w:val="24"/>
          <w:lang w:eastAsia="en-AU"/>
        </w:rPr>
        <w:t xml:space="preserve"> </w:t>
      </w:r>
      <w:r w:rsidRPr="00B11FA3">
        <w:rPr>
          <w:rFonts w:ascii="Arial" w:eastAsia="Times New Roman" w:hAnsi="Arial" w:cs="Arial"/>
          <w:color w:val="000000"/>
          <w:sz w:val="24"/>
          <w:szCs w:val="24"/>
          <w:lang w:eastAsia="en-AU"/>
        </w:rPr>
        <w:t>enquiries</w:t>
      </w:r>
      <w:r w:rsidRPr="00B11FA3">
        <w:rPr>
          <w:rFonts w:ascii="Arial" w:eastAsia="Times New Roman" w:hAnsi="Arial" w:cs="Arial"/>
          <w:color w:val="000000"/>
          <w:sz w:val="24"/>
          <w:szCs w:val="24"/>
          <w:lang w:eastAsia="en-AU"/>
        </w:rPr>
        <w:tab/>
        <w:t>1800</w:t>
      </w:r>
      <w:r w:rsidRPr="00B11FA3">
        <w:rPr>
          <w:rFonts w:ascii="Arial" w:eastAsia="Times New Roman" w:hAnsi="Arial" w:cs="Arial"/>
          <w:color w:val="000000"/>
          <w:spacing w:val="-6"/>
          <w:sz w:val="24"/>
          <w:szCs w:val="24"/>
          <w:lang w:eastAsia="en-AU"/>
        </w:rPr>
        <w:t xml:space="preserve"> </w:t>
      </w:r>
      <w:r w:rsidRPr="00B11FA3">
        <w:rPr>
          <w:rFonts w:ascii="Arial" w:eastAsia="Times New Roman" w:hAnsi="Arial" w:cs="Arial"/>
          <w:color w:val="000000"/>
          <w:sz w:val="24"/>
          <w:szCs w:val="24"/>
          <w:lang w:eastAsia="en-AU"/>
        </w:rPr>
        <w:t>838 372 (1800 VETERAN)</w:t>
      </w:r>
    </w:p>
    <w:p w14:paraId="52546A67" w14:textId="77777777" w:rsidR="00D4501E" w:rsidRPr="0073587A" w:rsidRDefault="00D4501E" w:rsidP="00D4501E">
      <w:pPr>
        <w:widowControl w:val="0"/>
        <w:tabs>
          <w:tab w:val="left" w:pos="3740"/>
        </w:tabs>
        <w:autoSpaceDE w:val="0"/>
        <w:autoSpaceDN w:val="0"/>
        <w:adjustRightInd w:val="0"/>
        <w:spacing w:after="240" w:line="240" w:lineRule="auto"/>
        <w:ind w:left="1701" w:right="-20"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Email</w:t>
      </w:r>
      <w:r w:rsidRPr="00B11FA3">
        <w:rPr>
          <w:rFonts w:ascii="Arial" w:eastAsia="Times New Roman" w:hAnsi="Arial" w:cs="Arial"/>
          <w:color w:val="000000"/>
          <w:sz w:val="24"/>
          <w:szCs w:val="24"/>
          <w:lang w:eastAsia="en-AU"/>
        </w:rPr>
        <w:tab/>
      </w:r>
      <w:hyperlink r:id="rId23" w:history="1">
        <w:r w:rsidRPr="00B11FA3">
          <w:rPr>
            <w:rFonts w:ascii="Arial" w:eastAsia="Times New Roman" w:hAnsi="Arial" w:cs="Arial"/>
            <w:color w:val="0000FF"/>
            <w:sz w:val="24"/>
            <w:szCs w:val="24"/>
            <w:u w:val="single"/>
            <w:lang w:eastAsia="en-AU"/>
          </w:rPr>
          <w:t>GeneralEnquiries@dva.gov.au</w:t>
        </w:r>
      </w:hyperlink>
      <w:bookmarkStart w:id="161" w:name="_Toc57896782"/>
    </w:p>
    <w:p w14:paraId="0B82E4BC" w14:textId="77777777" w:rsidR="00D4501E" w:rsidRPr="00B11FA3" w:rsidRDefault="00D4501E" w:rsidP="00D4501E">
      <w:pPr>
        <w:keepNext/>
        <w:tabs>
          <w:tab w:val="num" w:pos="0"/>
        </w:tabs>
        <w:spacing w:after="240" w:line="240" w:lineRule="auto"/>
        <w:ind w:left="540" w:hanging="540"/>
        <w:outlineLvl w:val="1"/>
        <w:rPr>
          <w:rFonts w:ascii="Arial" w:eastAsia="Times New Roman" w:hAnsi="Arial" w:cs="Arial"/>
          <w:b/>
          <w:bCs/>
          <w:sz w:val="24"/>
          <w:szCs w:val="24"/>
          <w:lang w:eastAsia="en-AU"/>
        </w:rPr>
      </w:pPr>
      <w:bookmarkStart w:id="162" w:name="_Toc74303436"/>
      <w:r w:rsidRPr="00B11FA3">
        <w:rPr>
          <w:rFonts w:ascii="Arial" w:eastAsia="Times New Roman" w:hAnsi="Arial" w:cs="Arial"/>
          <w:b/>
          <w:bCs/>
          <w:sz w:val="24"/>
          <w:szCs w:val="24"/>
          <w:lang w:eastAsia="en-AU"/>
        </w:rPr>
        <w:t>Other DVA health programs and providers</w:t>
      </w:r>
      <w:bookmarkEnd w:id="161"/>
      <w:bookmarkEnd w:id="162"/>
    </w:p>
    <w:p w14:paraId="378DC8AE"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Information about DVA’s Community Nursing Program is available at:</w:t>
      </w:r>
    </w:p>
    <w:p w14:paraId="55588085" w14:textId="77777777" w:rsidR="00D4501E" w:rsidRPr="00B11FA3" w:rsidRDefault="00D4501E" w:rsidP="00D4501E">
      <w:pPr>
        <w:widowControl w:val="0"/>
        <w:autoSpaceDE w:val="0"/>
        <w:autoSpaceDN w:val="0"/>
        <w:adjustRightInd w:val="0"/>
        <w:spacing w:after="240" w:line="240" w:lineRule="auto"/>
        <w:ind w:left="993" w:right="89"/>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Community Nursing Website </w:t>
      </w:r>
      <w:hyperlink r:id="rId24" w:history="1">
        <w:r w:rsidRPr="00B11FA3">
          <w:rPr>
            <w:rFonts w:ascii="Arial" w:eastAsia="Times New Roman" w:hAnsi="Arial" w:cs="Arial"/>
            <w:color w:val="0000FF"/>
            <w:sz w:val="24"/>
            <w:szCs w:val="24"/>
            <w:u w:val="single"/>
            <w:lang w:eastAsia="en-AU"/>
          </w:rPr>
          <w:t>Community Nursing</w:t>
        </w:r>
      </w:hyperlink>
    </w:p>
    <w:p w14:paraId="3F4748D5" w14:textId="77777777" w:rsidR="00D4501E" w:rsidRPr="00B11FA3" w:rsidRDefault="00D4501E" w:rsidP="00D4501E">
      <w:pPr>
        <w:widowControl w:val="0"/>
        <w:autoSpaceDE w:val="0"/>
        <w:autoSpaceDN w:val="0"/>
        <w:adjustRightInd w:val="0"/>
        <w:spacing w:after="240" w:line="240" w:lineRule="auto"/>
        <w:ind w:left="426" w:right="-20" w:firstLine="567"/>
        <w:rPr>
          <w:rFonts w:ascii="Arial" w:eastAsia="Times New Roman" w:hAnsi="Arial" w:cs="Arial"/>
          <w:color w:val="000000"/>
          <w:spacing w:val="1"/>
          <w:sz w:val="24"/>
          <w:szCs w:val="24"/>
          <w:lang w:eastAsia="en-AU"/>
        </w:rPr>
      </w:pPr>
      <w:r w:rsidRPr="00B11FA3">
        <w:rPr>
          <w:rFonts w:ascii="Arial" w:eastAsia="Times New Roman" w:hAnsi="Arial" w:cs="Arial"/>
          <w:color w:val="000000"/>
          <w:spacing w:val="1"/>
          <w:sz w:val="24"/>
          <w:szCs w:val="24"/>
          <w:lang w:eastAsia="en-AU"/>
        </w:rPr>
        <w:t>Phon</w:t>
      </w:r>
      <w:r w:rsidRPr="00B11FA3">
        <w:rPr>
          <w:rFonts w:ascii="Arial" w:eastAsia="Times New Roman" w:hAnsi="Arial" w:cs="Arial"/>
          <w:color w:val="000000"/>
          <w:sz w:val="24"/>
          <w:szCs w:val="24"/>
          <w:lang w:eastAsia="en-AU"/>
        </w:rPr>
        <w:t>e</w:t>
      </w:r>
      <w:r w:rsidRPr="00B11FA3">
        <w:rPr>
          <w:rFonts w:ascii="Arial" w:eastAsia="Times New Roman" w:hAnsi="Arial" w:cs="Arial"/>
          <w:color w:val="000000"/>
          <w:sz w:val="24"/>
          <w:szCs w:val="24"/>
          <w:lang w:eastAsia="en-AU"/>
        </w:rPr>
        <w:tab/>
      </w:r>
      <w:r w:rsidRPr="00B11FA3">
        <w:rPr>
          <w:rFonts w:ascii="Arial" w:eastAsia="Times New Roman" w:hAnsi="Arial" w:cs="Arial"/>
          <w:color w:val="000000"/>
          <w:sz w:val="24"/>
          <w:szCs w:val="24"/>
          <w:lang w:eastAsia="en-AU"/>
        </w:rPr>
        <w:tab/>
      </w:r>
      <w:r>
        <w:rPr>
          <w:rFonts w:ascii="Arial" w:eastAsia="Times New Roman" w:hAnsi="Arial" w:cs="Arial"/>
          <w:color w:val="000000"/>
          <w:sz w:val="24"/>
          <w:szCs w:val="24"/>
          <w:lang w:eastAsia="en-AU"/>
        </w:rPr>
        <w:tab/>
      </w:r>
      <w:r w:rsidRPr="00B11FA3">
        <w:rPr>
          <w:rFonts w:ascii="Arial" w:eastAsia="Times New Roman" w:hAnsi="Arial" w:cs="Arial"/>
          <w:color w:val="000000"/>
          <w:spacing w:val="1"/>
          <w:sz w:val="24"/>
          <w:szCs w:val="24"/>
          <w:lang w:eastAsia="en-AU"/>
        </w:rPr>
        <w:t>180</w:t>
      </w:r>
      <w:r w:rsidRPr="00B11FA3">
        <w:rPr>
          <w:rFonts w:ascii="Arial" w:eastAsia="Times New Roman" w:hAnsi="Arial" w:cs="Arial"/>
          <w:color w:val="000000"/>
          <w:sz w:val="24"/>
          <w:szCs w:val="24"/>
          <w:lang w:eastAsia="en-AU"/>
        </w:rPr>
        <w:t>0</w:t>
      </w:r>
      <w:r w:rsidRPr="00B11FA3">
        <w:rPr>
          <w:rFonts w:ascii="Arial" w:eastAsia="Times New Roman" w:hAnsi="Arial" w:cs="Arial"/>
          <w:color w:val="000000"/>
          <w:spacing w:val="-6"/>
          <w:sz w:val="24"/>
          <w:szCs w:val="24"/>
          <w:lang w:eastAsia="en-AU"/>
        </w:rPr>
        <w:t xml:space="preserve"> </w:t>
      </w:r>
      <w:r w:rsidRPr="00B11FA3">
        <w:rPr>
          <w:rFonts w:ascii="Arial" w:eastAsia="Times New Roman" w:hAnsi="Arial" w:cs="Arial"/>
          <w:color w:val="000000"/>
          <w:spacing w:val="1"/>
          <w:sz w:val="24"/>
          <w:szCs w:val="24"/>
          <w:lang w:eastAsia="en-AU"/>
        </w:rPr>
        <w:t>55</w:t>
      </w:r>
      <w:r w:rsidRPr="00B11FA3">
        <w:rPr>
          <w:rFonts w:ascii="Arial" w:eastAsia="Times New Roman" w:hAnsi="Arial" w:cs="Arial"/>
          <w:color w:val="000000"/>
          <w:sz w:val="24"/>
          <w:szCs w:val="24"/>
          <w:lang w:eastAsia="en-AU"/>
        </w:rPr>
        <w:t>0</w:t>
      </w:r>
      <w:r w:rsidRPr="00B11FA3">
        <w:rPr>
          <w:rFonts w:ascii="Arial" w:eastAsia="Times New Roman" w:hAnsi="Arial" w:cs="Arial"/>
          <w:color w:val="000000"/>
          <w:spacing w:val="-5"/>
          <w:sz w:val="24"/>
          <w:szCs w:val="24"/>
          <w:lang w:eastAsia="en-AU"/>
        </w:rPr>
        <w:t xml:space="preserve"> </w:t>
      </w:r>
      <w:r w:rsidRPr="00B11FA3">
        <w:rPr>
          <w:rFonts w:ascii="Arial" w:eastAsia="Times New Roman" w:hAnsi="Arial" w:cs="Arial"/>
          <w:color w:val="000000"/>
          <w:spacing w:val="1"/>
          <w:sz w:val="24"/>
          <w:szCs w:val="24"/>
          <w:lang w:eastAsia="en-AU"/>
        </w:rPr>
        <w:t>457</w:t>
      </w:r>
    </w:p>
    <w:p w14:paraId="2CC1D70A" w14:textId="77777777" w:rsidR="00D4501E" w:rsidRPr="00B11FA3" w:rsidRDefault="00D4501E" w:rsidP="00D4501E">
      <w:pPr>
        <w:widowControl w:val="0"/>
        <w:autoSpaceDE w:val="0"/>
        <w:autoSpaceDN w:val="0"/>
        <w:adjustRightInd w:val="0"/>
        <w:spacing w:after="240" w:line="240" w:lineRule="auto"/>
        <w:ind w:left="426" w:right="-20" w:firstLine="567"/>
        <w:rPr>
          <w:rFonts w:ascii="Arial" w:eastAsia="Times New Roman" w:hAnsi="Arial" w:cs="Arial"/>
          <w:color w:val="000000"/>
          <w:sz w:val="24"/>
          <w:szCs w:val="24"/>
          <w:lang w:eastAsia="en-AU"/>
        </w:rPr>
      </w:pPr>
      <w:r w:rsidRPr="00B11FA3">
        <w:rPr>
          <w:rFonts w:ascii="Arial" w:eastAsia="Times New Roman" w:hAnsi="Arial" w:cs="Arial"/>
          <w:color w:val="000000"/>
          <w:spacing w:val="1"/>
          <w:sz w:val="24"/>
          <w:szCs w:val="24"/>
          <w:lang w:eastAsia="en-AU"/>
        </w:rPr>
        <w:t>Email</w:t>
      </w:r>
      <w:r w:rsidRPr="00B11FA3">
        <w:rPr>
          <w:rFonts w:ascii="Arial" w:eastAsia="Times New Roman" w:hAnsi="Arial" w:cs="Arial"/>
          <w:color w:val="000000"/>
          <w:spacing w:val="1"/>
          <w:sz w:val="24"/>
          <w:szCs w:val="24"/>
          <w:lang w:eastAsia="en-AU"/>
        </w:rPr>
        <w:tab/>
      </w:r>
      <w:r w:rsidRPr="00B11FA3">
        <w:rPr>
          <w:rFonts w:ascii="Arial" w:eastAsia="Times New Roman" w:hAnsi="Arial" w:cs="Arial"/>
          <w:color w:val="000000"/>
          <w:spacing w:val="1"/>
          <w:sz w:val="24"/>
          <w:szCs w:val="24"/>
          <w:lang w:eastAsia="en-AU"/>
        </w:rPr>
        <w:tab/>
      </w:r>
      <w:r>
        <w:rPr>
          <w:rFonts w:ascii="Arial" w:eastAsia="Times New Roman" w:hAnsi="Arial" w:cs="Arial"/>
          <w:color w:val="000000"/>
          <w:spacing w:val="1"/>
          <w:sz w:val="24"/>
          <w:szCs w:val="24"/>
          <w:lang w:eastAsia="en-AU"/>
        </w:rPr>
        <w:tab/>
      </w:r>
      <w:hyperlink r:id="rId25" w:history="1">
        <w:r w:rsidRPr="00B11FA3">
          <w:rPr>
            <w:rFonts w:ascii="Arial" w:eastAsia="Times New Roman" w:hAnsi="Arial" w:cs="Arial"/>
            <w:color w:val="0000FF"/>
            <w:spacing w:val="1"/>
            <w:sz w:val="24"/>
            <w:szCs w:val="24"/>
            <w:u w:val="single"/>
            <w:lang w:eastAsia="en-AU"/>
          </w:rPr>
          <w:t>nursing@dva.gov.au</w:t>
        </w:r>
      </w:hyperlink>
      <w:r w:rsidRPr="00B11FA3">
        <w:rPr>
          <w:rFonts w:ascii="Arial" w:eastAsia="Times New Roman" w:hAnsi="Arial" w:cs="Arial"/>
          <w:color w:val="000000"/>
          <w:spacing w:val="1"/>
          <w:sz w:val="24"/>
          <w:szCs w:val="24"/>
          <w:lang w:eastAsia="en-AU"/>
        </w:rPr>
        <w:t xml:space="preserve"> </w:t>
      </w:r>
    </w:p>
    <w:p w14:paraId="2363754C"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 xml:space="preserve">The Panel of DVA </w:t>
      </w:r>
      <w:r w:rsidRPr="00B11FA3">
        <w:rPr>
          <w:rFonts w:ascii="Arial" w:eastAsia="Times New Roman" w:hAnsi="Arial" w:cs="Arial"/>
          <w:color w:val="000000"/>
          <w:sz w:val="24"/>
          <w:szCs w:val="24"/>
          <w:lang w:eastAsia="en-AU"/>
        </w:rPr>
        <w:t>contracted Community Nursing providers is available at:</w:t>
      </w:r>
    </w:p>
    <w:p w14:paraId="3997B635" w14:textId="77777777" w:rsidR="00D4501E" w:rsidRPr="00B11FA3" w:rsidRDefault="00866423" w:rsidP="00D4501E">
      <w:pPr>
        <w:widowControl w:val="0"/>
        <w:autoSpaceDE w:val="0"/>
        <w:autoSpaceDN w:val="0"/>
        <w:adjustRightInd w:val="0"/>
        <w:spacing w:after="240" w:line="240" w:lineRule="auto"/>
        <w:ind w:left="567" w:right="89"/>
        <w:rPr>
          <w:rFonts w:ascii="Arial" w:eastAsia="Times New Roman" w:hAnsi="Arial" w:cs="Arial"/>
          <w:color w:val="000000"/>
          <w:sz w:val="24"/>
          <w:szCs w:val="24"/>
          <w:lang w:eastAsia="en-AU"/>
        </w:rPr>
      </w:pPr>
      <w:hyperlink r:id="rId26" w:history="1">
        <w:r w:rsidR="00D4501E" w:rsidRPr="00B11FA3">
          <w:rPr>
            <w:rFonts w:ascii="Arial" w:eastAsia="Times New Roman" w:hAnsi="Arial" w:cs="Arial"/>
            <w:color w:val="0000FF"/>
            <w:sz w:val="24"/>
            <w:szCs w:val="24"/>
            <w:u w:val="single"/>
            <w:lang w:eastAsia="en-AU"/>
          </w:rPr>
          <w:t>https://www.dva.gov.au/providers/health-programs-and-services-dva-clients/community-nursing/panel-community-nursing</w:t>
        </w:r>
      </w:hyperlink>
    </w:p>
    <w:p w14:paraId="0C35E1AE"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Information about DVA’s VHC Program is available at:</w:t>
      </w:r>
    </w:p>
    <w:p w14:paraId="0A1F7C33" w14:textId="77777777" w:rsidR="00D4501E" w:rsidRPr="00B11FA3" w:rsidRDefault="00D4501E" w:rsidP="00D4501E">
      <w:pPr>
        <w:widowControl w:val="0"/>
        <w:tabs>
          <w:tab w:val="left" w:pos="993"/>
        </w:tabs>
        <w:autoSpaceDE w:val="0"/>
        <w:autoSpaceDN w:val="0"/>
        <w:adjustRightInd w:val="0"/>
        <w:spacing w:after="240" w:line="240" w:lineRule="auto"/>
        <w:ind w:left="1701" w:right="-20"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VHC Website</w:t>
      </w:r>
      <w:r w:rsidRPr="00B11FA3">
        <w:rPr>
          <w:rFonts w:ascii="Arial" w:eastAsia="Times New Roman" w:hAnsi="Arial" w:cs="Arial"/>
          <w:sz w:val="24"/>
          <w:szCs w:val="24"/>
          <w:lang w:eastAsia="en-AU"/>
        </w:rPr>
        <w:t xml:space="preserve"> </w:t>
      </w:r>
      <w:r w:rsidRPr="00B11FA3">
        <w:rPr>
          <w:rFonts w:ascii="Arial" w:eastAsia="Times New Roman" w:hAnsi="Arial" w:cs="Arial"/>
          <w:sz w:val="24"/>
          <w:szCs w:val="24"/>
          <w:lang w:eastAsia="en-AU"/>
        </w:rPr>
        <w:tab/>
      </w:r>
      <w:r w:rsidRPr="00B11FA3">
        <w:rPr>
          <w:rFonts w:ascii="Arial" w:eastAsia="Times New Roman" w:hAnsi="Arial" w:cs="Arial"/>
          <w:sz w:val="24"/>
          <w:szCs w:val="24"/>
          <w:lang w:eastAsia="en-AU"/>
        </w:rPr>
        <w:tab/>
        <w:t xml:space="preserve">  </w:t>
      </w:r>
      <w:hyperlink r:id="rId27" w:history="1">
        <w:r w:rsidRPr="00A80D3E">
          <w:rPr>
            <w:rFonts w:ascii="Arial" w:eastAsia="Times New Roman" w:hAnsi="Arial" w:cs="Arial"/>
            <w:color w:val="0000FF"/>
            <w:sz w:val="24"/>
            <w:szCs w:val="24"/>
            <w:u w:val="single"/>
            <w:lang w:eastAsia="en-AU"/>
          </w:rPr>
          <w:t>VHC Program</w:t>
        </w:r>
      </w:hyperlink>
    </w:p>
    <w:p w14:paraId="74EC558A" w14:textId="77777777" w:rsidR="00D4501E" w:rsidRPr="00B11FA3" w:rsidRDefault="00D4501E" w:rsidP="00D4501E">
      <w:pPr>
        <w:widowControl w:val="0"/>
        <w:tabs>
          <w:tab w:val="left" w:pos="993"/>
          <w:tab w:val="left" w:pos="3686"/>
        </w:tabs>
        <w:autoSpaceDE w:val="0"/>
        <w:autoSpaceDN w:val="0"/>
        <w:adjustRightInd w:val="0"/>
        <w:spacing w:after="240" w:line="240" w:lineRule="auto"/>
        <w:ind w:left="1701" w:right="-20" w:hanging="567"/>
        <w:rPr>
          <w:rFonts w:ascii="Arial" w:eastAsia="Times New Roman" w:hAnsi="Arial" w:cs="Arial"/>
          <w:color w:val="000000"/>
          <w:sz w:val="24"/>
          <w:szCs w:val="24"/>
          <w:lang w:eastAsia="en-AU"/>
        </w:rPr>
        <w:sectPr w:rsidR="00D4501E" w:rsidRPr="00B11FA3" w:rsidSect="005C53BD">
          <w:type w:val="continuous"/>
          <w:pgSz w:w="11920" w:h="16840"/>
          <w:pgMar w:top="1440" w:right="1440" w:bottom="1440" w:left="1440" w:header="0" w:footer="758" w:gutter="0"/>
          <w:cols w:space="720"/>
          <w:noEndnote/>
        </w:sectPr>
      </w:pPr>
      <w:r w:rsidRPr="00B11FA3">
        <w:rPr>
          <w:rFonts w:ascii="Arial" w:eastAsia="Times New Roman" w:hAnsi="Arial" w:cs="Arial"/>
          <w:color w:val="000000"/>
          <w:sz w:val="24"/>
          <w:szCs w:val="24"/>
          <w:lang w:eastAsia="en-AU"/>
        </w:rPr>
        <w:t>Phone:</w:t>
      </w:r>
      <w:r w:rsidRPr="00B11FA3">
        <w:rPr>
          <w:rFonts w:ascii="Arial" w:eastAsia="Times New Roman" w:hAnsi="Arial" w:cs="Arial"/>
          <w:color w:val="000000"/>
          <w:sz w:val="24"/>
          <w:szCs w:val="24"/>
          <w:lang w:eastAsia="en-AU"/>
        </w:rPr>
        <w:tab/>
        <w:t>1800</w:t>
      </w:r>
      <w:r w:rsidRPr="00B11FA3">
        <w:rPr>
          <w:rFonts w:ascii="Arial" w:eastAsia="Times New Roman" w:hAnsi="Arial" w:cs="Arial"/>
          <w:color w:val="000000"/>
          <w:spacing w:val="-7"/>
          <w:sz w:val="24"/>
          <w:szCs w:val="24"/>
          <w:lang w:eastAsia="en-AU"/>
        </w:rPr>
        <w:t xml:space="preserve"> </w:t>
      </w:r>
      <w:r w:rsidRPr="00B11FA3">
        <w:rPr>
          <w:rFonts w:ascii="Arial" w:eastAsia="Times New Roman" w:hAnsi="Arial" w:cs="Arial"/>
          <w:color w:val="000000"/>
          <w:sz w:val="24"/>
          <w:szCs w:val="24"/>
          <w:lang w:eastAsia="en-AU"/>
        </w:rPr>
        <w:t>550</w:t>
      </w:r>
      <w:r w:rsidRPr="00B11FA3">
        <w:rPr>
          <w:rFonts w:ascii="Arial" w:eastAsia="Times New Roman" w:hAnsi="Arial" w:cs="Arial"/>
          <w:color w:val="000000"/>
          <w:spacing w:val="-5"/>
          <w:sz w:val="24"/>
          <w:szCs w:val="24"/>
          <w:lang w:eastAsia="en-AU"/>
        </w:rPr>
        <w:t xml:space="preserve"> </w:t>
      </w:r>
      <w:r>
        <w:rPr>
          <w:rFonts w:ascii="Arial" w:eastAsia="Times New Roman" w:hAnsi="Arial" w:cs="Arial"/>
          <w:color w:val="000000"/>
          <w:sz w:val="24"/>
          <w:szCs w:val="24"/>
          <w:lang w:eastAsia="en-AU"/>
        </w:rPr>
        <w:t>457</w:t>
      </w:r>
    </w:p>
    <w:p w14:paraId="299A84FF" w14:textId="77777777" w:rsidR="00D4501E" w:rsidRPr="00B11FA3" w:rsidRDefault="00D4501E" w:rsidP="00D4501E">
      <w:pPr>
        <w:keepNext/>
        <w:tabs>
          <w:tab w:val="num" w:pos="0"/>
        </w:tabs>
        <w:spacing w:after="240" w:line="240" w:lineRule="auto"/>
        <w:outlineLvl w:val="1"/>
        <w:rPr>
          <w:rFonts w:ascii="Arial" w:eastAsia="Times New Roman" w:hAnsi="Arial" w:cs="Arial"/>
          <w:b/>
          <w:bCs/>
          <w:sz w:val="24"/>
          <w:szCs w:val="24"/>
          <w:lang w:eastAsia="en-AU"/>
        </w:rPr>
      </w:pPr>
      <w:bookmarkStart w:id="163" w:name="_Toc57896783"/>
      <w:bookmarkStart w:id="164" w:name="_Toc74303437"/>
      <w:r w:rsidRPr="00B11FA3">
        <w:rPr>
          <w:rFonts w:ascii="Arial" w:eastAsia="Times New Roman" w:hAnsi="Arial" w:cs="Arial"/>
          <w:b/>
          <w:bCs/>
          <w:sz w:val="24"/>
          <w:szCs w:val="24"/>
          <w:lang w:eastAsia="en-AU"/>
        </w:rPr>
        <w:t>Queries about claims for payments</w:t>
      </w:r>
      <w:bookmarkEnd w:id="163"/>
      <w:bookmarkEnd w:id="164"/>
    </w:p>
    <w:p w14:paraId="27ECF9D6"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Telephone queries about payments should be directed to Medicare:</w:t>
      </w:r>
    </w:p>
    <w:p w14:paraId="4939605B" w14:textId="77777777" w:rsidR="00D4501E" w:rsidRPr="00B11FA3" w:rsidRDefault="00D4501E" w:rsidP="00D4501E">
      <w:pPr>
        <w:widowControl w:val="0"/>
        <w:tabs>
          <w:tab w:val="left" w:pos="993"/>
          <w:tab w:val="left" w:pos="3686"/>
        </w:tabs>
        <w:autoSpaceDE w:val="0"/>
        <w:autoSpaceDN w:val="0"/>
        <w:adjustRightInd w:val="0"/>
        <w:spacing w:after="240" w:line="240" w:lineRule="auto"/>
        <w:ind w:left="1701" w:right="-20"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Phone</w:t>
      </w:r>
      <w:r w:rsidRPr="00B11FA3">
        <w:rPr>
          <w:rFonts w:ascii="Arial" w:eastAsia="Times New Roman" w:hAnsi="Arial" w:cs="Arial"/>
          <w:color w:val="000000"/>
          <w:sz w:val="24"/>
          <w:szCs w:val="24"/>
          <w:lang w:eastAsia="en-AU"/>
        </w:rPr>
        <w:tab/>
        <w:t>1300</w:t>
      </w:r>
      <w:r w:rsidRPr="00B11FA3">
        <w:rPr>
          <w:rFonts w:ascii="Arial" w:eastAsia="Times New Roman" w:hAnsi="Arial" w:cs="Arial"/>
          <w:color w:val="000000"/>
          <w:spacing w:val="-6"/>
          <w:sz w:val="24"/>
          <w:szCs w:val="24"/>
          <w:lang w:eastAsia="en-AU"/>
        </w:rPr>
        <w:t xml:space="preserve"> </w:t>
      </w:r>
      <w:r w:rsidRPr="00B11FA3">
        <w:rPr>
          <w:rFonts w:ascii="Arial" w:eastAsia="Times New Roman" w:hAnsi="Arial" w:cs="Arial"/>
          <w:color w:val="000000"/>
          <w:sz w:val="24"/>
          <w:szCs w:val="24"/>
          <w:lang w:eastAsia="en-AU"/>
        </w:rPr>
        <w:t>550</w:t>
      </w:r>
      <w:r w:rsidRPr="00B11FA3">
        <w:rPr>
          <w:rFonts w:ascii="Arial" w:eastAsia="Times New Roman" w:hAnsi="Arial" w:cs="Arial"/>
          <w:color w:val="000000"/>
          <w:spacing w:val="-5"/>
          <w:sz w:val="24"/>
          <w:szCs w:val="24"/>
          <w:lang w:eastAsia="en-AU"/>
        </w:rPr>
        <w:t xml:space="preserve"> </w:t>
      </w:r>
      <w:r w:rsidRPr="00B11FA3">
        <w:rPr>
          <w:rFonts w:ascii="Arial" w:eastAsia="Times New Roman" w:hAnsi="Arial" w:cs="Arial"/>
          <w:color w:val="000000"/>
          <w:sz w:val="24"/>
          <w:szCs w:val="24"/>
          <w:lang w:eastAsia="en-AU"/>
        </w:rPr>
        <w:t>017</w:t>
      </w:r>
    </w:p>
    <w:p w14:paraId="39326631"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 xml:space="preserve">Written queries and completed claims for payment should be sent to:   </w:t>
      </w:r>
    </w:p>
    <w:p w14:paraId="5D872530" w14:textId="77777777" w:rsidR="00D4501E" w:rsidRPr="00B11FA3" w:rsidRDefault="00D4501E" w:rsidP="00D4501E">
      <w:pPr>
        <w:widowControl w:val="0"/>
        <w:tabs>
          <w:tab w:val="left" w:pos="1134"/>
        </w:tabs>
        <w:autoSpaceDE w:val="0"/>
        <w:autoSpaceDN w:val="0"/>
        <w:adjustRightInd w:val="0"/>
        <w:spacing w:after="240" w:line="240" w:lineRule="auto"/>
        <w:ind w:left="1842" w:right="66" w:hanging="708"/>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Medicare</w:t>
      </w:r>
    </w:p>
    <w:p w14:paraId="24AA95E7" w14:textId="77777777" w:rsidR="00D4501E" w:rsidRPr="00B11FA3" w:rsidRDefault="00D4501E" w:rsidP="00D4501E">
      <w:pPr>
        <w:widowControl w:val="0"/>
        <w:tabs>
          <w:tab w:val="left" w:pos="993"/>
        </w:tabs>
        <w:autoSpaceDE w:val="0"/>
        <w:autoSpaceDN w:val="0"/>
        <w:adjustRightInd w:val="0"/>
        <w:spacing w:after="240" w:line="240" w:lineRule="auto"/>
        <w:ind w:left="1701" w:right="-20"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GPO</w:t>
      </w:r>
      <w:r w:rsidRPr="00B11FA3">
        <w:rPr>
          <w:rFonts w:ascii="Arial" w:eastAsia="Times New Roman" w:hAnsi="Arial" w:cs="Arial"/>
          <w:color w:val="000000"/>
          <w:spacing w:val="-6"/>
          <w:sz w:val="24"/>
          <w:szCs w:val="24"/>
          <w:lang w:eastAsia="en-AU"/>
        </w:rPr>
        <w:t xml:space="preserve"> </w:t>
      </w:r>
      <w:r w:rsidRPr="00B11FA3">
        <w:rPr>
          <w:rFonts w:ascii="Arial" w:eastAsia="Times New Roman" w:hAnsi="Arial" w:cs="Arial"/>
          <w:color w:val="000000"/>
          <w:sz w:val="24"/>
          <w:szCs w:val="24"/>
          <w:lang w:eastAsia="en-AU"/>
        </w:rPr>
        <w:t>Box</w:t>
      </w:r>
      <w:r w:rsidRPr="00B11FA3">
        <w:rPr>
          <w:rFonts w:ascii="Arial" w:eastAsia="Times New Roman" w:hAnsi="Arial" w:cs="Arial"/>
          <w:color w:val="000000"/>
          <w:spacing w:val="-5"/>
          <w:sz w:val="24"/>
          <w:szCs w:val="24"/>
          <w:lang w:eastAsia="en-AU"/>
        </w:rPr>
        <w:t xml:space="preserve"> </w:t>
      </w:r>
      <w:r w:rsidRPr="00B11FA3">
        <w:rPr>
          <w:rFonts w:ascii="Arial" w:eastAsia="Times New Roman" w:hAnsi="Arial" w:cs="Arial"/>
          <w:color w:val="000000"/>
          <w:sz w:val="24"/>
          <w:szCs w:val="24"/>
          <w:lang w:eastAsia="en-AU"/>
        </w:rPr>
        <w:t>964</w:t>
      </w:r>
    </w:p>
    <w:p w14:paraId="3F45953C" w14:textId="77777777" w:rsidR="00D4501E" w:rsidRPr="00B11FA3" w:rsidRDefault="00D4501E" w:rsidP="00D4501E">
      <w:pPr>
        <w:widowControl w:val="0"/>
        <w:tabs>
          <w:tab w:val="left" w:pos="993"/>
        </w:tabs>
        <w:autoSpaceDE w:val="0"/>
        <w:autoSpaceDN w:val="0"/>
        <w:adjustRightInd w:val="0"/>
        <w:spacing w:after="240" w:line="240" w:lineRule="auto"/>
        <w:ind w:left="1701" w:right="-20"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ADELAIDE</w:t>
      </w:r>
      <w:r w:rsidRPr="00B11FA3">
        <w:rPr>
          <w:rFonts w:ascii="Arial" w:eastAsia="Times New Roman" w:hAnsi="Arial" w:cs="Arial"/>
          <w:color w:val="000000"/>
          <w:spacing w:val="-14"/>
          <w:sz w:val="24"/>
          <w:szCs w:val="24"/>
          <w:lang w:eastAsia="en-AU"/>
        </w:rPr>
        <w:t xml:space="preserve"> </w:t>
      </w:r>
      <w:r w:rsidRPr="00B11FA3">
        <w:rPr>
          <w:rFonts w:ascii="Arial" w:eastAsia="Times New Roman" w:hAnsi="Arial" w:cs="Arial"/>
          <w:color w:val="000000"/>
          <w:sz w:val="24"/>
          <w:szCs w:val="24"/>
          <w:lang w:eastAsia="en-AU"/>
        </w:rPr>
        <w:t>SA</w:t>
      </w:r>
      <w:r w:rsidRPr="00B11FA3">
        <w:rPr>
          <w:rFonts w:ascii="Arial" w:eastAsia="Times New Roman" w:hAnsi="Arial" w:cs="Arial"/>
          <w:color w:val="000000"/>
          <w:spacing w:val="-4"/>
          <w:sz w:val="24"/>
          <w:szCs w:val="24"/>
          <w:lang w:eastAsia="en-AU"/>
        </w:rPr>
        <w:t xml:space="preserve"> </w:t>
      </w:r>
      <w:r w:rsidRPr="00B11FA3">
        <w:rPr>
          <w:rFonts w:ascii="Arial" w:eastAsia="Times New Roman" w:hAnsi="Arial" w:cs="Arial"/>
          <w:color w:val="000000"/>
          <w:sz w:val="24"/>
          <w:szCs w:val="24"/>
          <w:lang w:eastAsia="en-AU"/>
        </w:rPr>
        <w:t>5001</w:t>
      </w:r>
    </w:p>
    <w:p w14:paraId="6B7B0239" w14:textId="77777777" w:rsidR="00D4501E" w:rsidRPr="00B11FA3" w:rsidRDefault="00D4501E" w:rsidP="00D4501E">
      <w:pPr>
        <w:widowControl w:val="0"/>
        <w:numPr>
          <w:ilvl w:val="0"/>
          <w:numId w:val="2"/>
        </w:numPr>
        <w:autoSpaceDE w:val="0"/>
        <w:autoSpaceDN w:val="0"/>
        <w:adjustRightInd w:val="0"/>
        <w:spacing w:after="240" w:line="240" w:lineRule="auto"/>
        <w:ind w:left="567" w:right="89"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Information about online claiming</w:t>
      </w:r>
      <w:r w:rsidR="00766685">
        <w:rPr>
          <w:rFonts w:ascii="Arial" w:eastAsia="Times New Roman" w:hAnsi="Arial" w:cs="Arial"/>
          <w:color w:val="000000"/>
          <w:sz w:val="24"/>
          <w:szCs w:val="24"/>
          <w:lang w:eastAsia="en-AU"/>
        </w:rPr>
        <w:t>:</w:t>
      </w:r>
    </w:p>
    <w:p w14:paraId="69114655" w14:textId="77777777" w:rsidR="00D4501E" w:rsidRPr="00B11FA3" w:rsidRDefault="00D4501E" w:rsidP="00D4501E">
      <w:pPr>
        <w:widowControl w:val="0"/>
        <w:tabs>
          <w:tab w:val="left" w:pos="993"/>
          <w:tab w:val="left" w:pos="3686"/>
        </w:tabs>
        <w:autoSpaceDE w:val="0"/>
        <w:autoSpaceDN w:val="0"/>
        <w:adjustRightInd w:val="0"/>
        <w:spacing w:after="240" w:line="240" w:lineRule="auto"/>
        <w:ind w:left="3686" w:right="-20" w:hanging="2552"/>
        <w:rPr>
          <w:rFonts w:ascii="Arial" w:eastAsia="Times New Roman" w:hAnsi="Arial" w:cs="Arial"/>
          <w:color w:val="000000"/>
          <w:sz w:val="24"/>
          <w:szCs w:val="24"/>
          <w:lang w:eastAsia="en-AU"/>
        </w:rPr>
      </w:pPr>
      <w:r w:rsidRPr="00B11FA3">
        <w:rPr>
          <w:rFonts w:ascii="Arial" w:eastAsia="Times New Roman" w:hAnsi="Arial" w:cs="Arial"/>
          <w:color w:val="000000"/>
          <w:spacing w:val="1"/>
          <w:sz w:val="24"/>
          <w:szCs w:val="24"/>
          <w:lang w:eastAsia="en-AU"/>
        </w:rPr>
        <w:t>Phon</w:t>
      </w:r>
      <w:r w:rsidRPr="00B11FA3">
        <w:rPr>
          <w:rFonts w:ascii="Arial" w:eastAsia="Times New Roman" w:hAnsi="Arial" w:cs="Arial"/>
          <w:color w:val="000000"/>
          <w:sz w:val="24"/>
          <w:szCs w:val="24"/>
          <w:lang w:eastAsia="en-AU"/>
        </w:rPr>
        <w:t>e</w:t>
      </w:r>
      <w:r w:rsidRPr="00B11FA3">
        <w:rPr>
          <w:rFonts w:ascii="Arial" w:eastAsia="Times New Roman" w:hAnsi="Arial" w:cs="Arial"/>
          <w:color w:val="000000"/>
          <w:sz w:val="24"/>
          <w:szCs w:val="24"/>
          <w:lang w:eastAsia="en-AU"/>
        </w:rPr>
        <w:tab/>
      </w:r>
      <w:r w:rsidRPr="00B11FA3">
        <w:rPr>
          <w:rFonts w:ascii="Arial" w:eastAsia="Times New Roman" w:hAnsi="Arial" w:cs="Arial"/>
          <w:color w:val="000000"/>
          <w:spacing w:val="1"/>
          <w:sz w:val="24"/>
          <w:szCs w:val="24"/>
          <w:lang w:eastAsia="en-AU"/>
        </w:rPr>
        <w:t>180</w:t>
      </w:r>
      <w:r w:rsidRPr="00B11FA3">
        <w:rPr>
          <w:rFonts w:ascii="Arial" w:eastAsia="Times New Roman" w:hAnsi="Arial" w:cs="Arial"/>
          <w:color w:val="000000"/>
          <w:sz w:val="24"/>
          <w:szCs w:val="24"/>
          <w:lang w:eastAsia="en-AU"/>
        </w:rPr>
        <w:t>0</w:t>
      </w:r>
      <w:r w:rsidRPr="00B11FA3">
        <w:rPr>
          <w:rFonts w:ascii="Arial" w:eastAsia="Times New Roman" w:hAnsi="Arial" w:cs="Arial"/>
          <w:color w:val="000000"/>
          <w:spacing w:val="-6"/>
          <w:sz w:val="24"/>
          <w:szCs w:val="24"/>
          <w:lang w:eastAsia="en-AU"/>
        </w:rPr>
        <w:t xml:space="preserve"> </w:t>
      </w:r>
      <w:r w:rsidRPr="00B11FA3">
        <w:rPr>
          <w:rFonts w:ascii="Arial" w:eastAsia="Times New Roman" w:hAnsi="Arial" w:cs="Arial"/>
          <w:color w:val="000000"/>
          <w:spacing w:val="1"/>
          <w:sz w:val="24"/>
          <w:szCs w:val="24"/>
          <w:lang w:eastAsia="en-AU"/>
        </w:rPr>
        <w:t>70</w:t>
      </w:r>
      <w:r w:rsidRPr="00B11FA3">
        <w:rPr>
          <w:rFonts w:ascii="Arial" w:eastAsia="Times New Roman" w:hAnsi="Arial" w:cs="Arial"/>
          <w:color w:val="000000"/>
          <w:sz w:val="24"/>
          <w:szCs w:val="24"/>
          <w:lang w:eastAsia="en-AU"/>
        </w:rPr>
        <w:t>0</w:t>
      </w:r>
      <w:r w:rsidRPr="00B11FA3">
        <w:rPr>
          <w:rFonts w:ascii="Arial" w:eastAsia="Times New Roman" w:hAnsi="Arial" w:cs="Arial"/>
          <w:color w:val="000000"/>
          <w:spacing w:val="-5"/>
          <w:sz w:val="24"/>
          <w:szCs w:val="24"/>
          <w:lang w:eastAsia="en-AU"/>
        </w:rPr>
        <w:t xml:space="preserve"> </w:t>
      </w:r>
      <w:r w:rsidRPr="00B11FA3">
        <w:rPr>
          <w:rFonts w:ascii="Arial" w:eastAsia="Times New Roman" w:hAnsi="Arial" w:cs="Arial"/>
          <w:color w:val="000000"/>
          <w:spacing w:val="1"/>
          <w:sz w:val="24"/>
          <w:szCs w:val="24"/>
          <w:lang w:eastAsia="en-AU"/>
        </w:rPr>
        <w:t>199</w:t>
      </w:r>
    </w:p>
    <w:p w14:paraId="56C40E02" w14:textId="77777777" w:rsidR="00D4501E" w:rsidRPr="0073587A" w:rsidRDefault="00D4501E" w:rsidP="00D4501E">
      <w:pPr>
        <w:widowControl w:val="0"/>
        <w:tabs>
          <w:tab w:val="left" w:pos="993"/>
          <w:tab w:val="left" w:pos="3686"/>
        </w:tabs>
        <w:autoSpaceDE w:val="0"/>
        <w:autoSpaceDN w:val="0"/>
        <w:adjustRightInd w:val="0"/>
        <w:spacing w:after="240" w:line="240" w:lineRule="auto"/>
        <w:ind w:left="1701" w:right="-20"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Email</w:t>
      </w:r>
      <w:r w:rsidRPr="00B11FA3">
        <w:rPr>
          <w:rFonts w:ascii="Arial" w:eastAsia="Times New Roman" w:hAnsi="Arial" w:cs="Arial"/>
          <w:color w:val="000000"/>
          <w:sz w:val="24"/>
          <w:szCs w:val="24"/>
          <w:lang w:eastAsia="en-AU"/>
        </w:rPr>
        <w:tab/>
      </w:r>
      <w:hyperlink r:id="rId28" w:history="1">
        <w:r w:rsidRPr="00B11FA3">
          <w:rPr>
            <w:rFonts w:ascii="Arial" w:eastAsia="Times New Roman" w:hAnsi="Arial" w:cs="Arial"/>
            <w:color w:val="0000FF"/>
            <w:sz w:val="24"/>
            <w:szCs w:val="24"/>
            <w:u w:val="single"/>
            <w:lang w:eastAsia="en-AU"/>
          </w:rPr>
          <w:t>ebusiness@servicesaustralia.gov.au</w:t>
        </w:r>
      </w:hyperlink>
      <w:r>
        <w:rPr>
          <w:rFonts w:ascii="Arial" w:eastAsia="Times New Roman" w:hAnsi="Arial" w:cs="Arial"/>
          <w:color w:val="000000"/>
          <w:sz w:val="24"/>
          <w:szCs w:val="24"/>
          <w:lang w:eastAsia="en-AU"/>
        </w:rPr>
        <w:t xml:space="preserve"> </w:t>
      </w:r>
    </w:p>
    <w:p w14:paraId="3A5A487B" w14:textId="77777777" w:rsidR="00D4501E" w:rsidRPr="00B11FA3" w:rsidRDefault="00D4501E" w:rsidP="00D4501E">
      <w:pPr>
        <w:widowControl w:val="0"/>
        <w:tabs>
          <w:tab w:val="left" w:pos="426"/>
        </w:tabs>
        <w:autoSpaceDE w:val="0"/>
        <w:autoSpaceDN w:val="0"/>
        <w:adjustRightInd w:val="0"/>
        <w:spacing w:after="240" w:line="240" w:lineRule="auto"/>
        <w:ind w:right="-20"/>
        <w:rPr>
          <w:rFonts w:ascii="Arial" w:eastAsia="Times New Roman" w:hAnsi="Arial" w:cs="Arial"/>
          <w:b/>
          <w:color w:val="000000"/>
          <w:sz w:val="24"/>
          <w:szCs w:val="24"/>
          <w:lang w:eastAsia="en-AU"/>
        </w:rPr>
      </w:pPr>
      <w:r w:rsidRPr="00B11FA3">
        <w:rPr>
          <w:rFonts w:ascii="Arial" w:eastAsia="Times New Roman" w:hAnsi="Arial" w:cs="Arial"/>
          <w:b/>
          <w:color w:val="000000"/>
          <w:sz w:val="24"/>
          <w:szCs w:val="24"/>
          <w:lang w:eastAsia="en-AU"/>
        </w:rPr>
        <w:t>Reporting fraud</w:t>
      </w:r>
    </w:p>
    <w:p w14:paraId="349B63C9" w14:textId="77777777" w:rsidR="00D4501E" w:rsidRPr="00B11FA3" w:rsidRDefault="00D4501E" w:rsidP="00D4501E">
      <w:pPr>
        <w:widowControl w:val="0"/>
        <w:numPr>
          <w:ilvl w:val="0"/>
          <w:numId w:val="2"/>
        </w:numPr>
        <w:autoSpaceDE w:val="0"/>
        <w:autoSpaceDN w:val="0"/>
        <w:adjustRightInd w:val="0"/>
        <w:spacing w:after="240" w:line="240" w:lineRule="auto"/>
        <w:ind w:left="567" w:right="-20" w:hanging="567"/>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To report allegations of fraud or report suspected fraud to the Department’s</w:t>
      </w:r>
      <w:r w:rsidRPr="00B11FA3">
        <w:rPr>
          <w:rFonts w:ascii="Arial" w:eastAsia="Times New Roman" w:hAnsi="Arial" w:cs="Arial"/>
          <w:color w:val="000000"/>
          <w:spacing w:val="-15"/>
          <w:sz w:val="24"/>
          <w:szCs w:val="24"/>
          <w:lang w:eastAsia="en-AU"/>
        </w:rPr>
        <w:t xml:space="preserve"> </w:t>
      </w:r>
      <w:r w:rsidRPr="00B11FA3">
        <w:rPr>
          <w:rFonts w:ascii="Arial" w:eastAsia="Times New Roman" w:hAnsi="Arial" w:cs="Arial"/>
          <w:color w:val="000000"/>
          <w:sz w:val="24"/>
          <w:szCs w:val="24"/>
          <w:lang w:eastAsia="en-AU"/>
        </w:rPr>
        <w:t>Business Compliance Section:</w:t>
      </w:r>
    </w:p>
    <w:p w14:paraId="484FEC56" w14:textId="77777777" w:rsidR="00D4501E" w:rsidRPr="00B11FA3" w:rsidRDefault="00D4501E" w:rsidP="00D4501E">
      <w:pPr>
        <w:widowControl w:val="0"/>
        <w:tabs>
          <w:tab w:val="left" w:pos="993"/>
        </w:tabs>
        <w:autoSpaceDE w:val="0"/>
        <w:autoSpaceDN w:val="0"/>
        <w:adjustRightInd w:val="0"/>
        <w:spacing w:after="240" w:line="240" w:lineRule="auto"/>
        <w:ind w:left="3686" w:right="-20" w:hanging="2552"/>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Phone</w:t>
      </w:r>
      <w:r>
        <w:rPr>
          <w:rFonts w:ascii="Arial" w:eastAsia="Times New Roman" w:hAnsi="Arial" w:cs="Arial"/>
          <w:color w:val="000000"/>
          <w:sz w:val="24"/>
          <w:szCs w:val="24"/>
          <w:lang w:eastAsia="en-AU"/>
        </w:rPr>
        <w:tab/>
      </w:r>
      <w:r w:rsidRPr="00B11FA3">
        <w:rPr>
          <w:rFonts w:ascii="Arial" w:eastAsia="Times New Roman" w:hAnsi="Arial" w:cs="Arial"/>
          <w:color w:val="000000"/>
          <w:sz w:val="24"/>
          <w:szCs w:val="24"/>
          <w:lang w:eastAsia="en-AU"/>
        </w:rPr>
        <w:t>03 9284 6402</w:t>
      </w:r>
    </w:p>
    <w:p w14:paraId="3D2A82AC" w14:textId="77777777" w:rsidR="00D4501E" w:rsidRPr="0073587A" w:rsidRDefault="00D4501E" w:rsidP="00D4501E">
      <w:pPr>
        <w:widowControl w:val="0"/>
        <w:tabs>
          <w:tab w:val="left" w:pos="993"/>
        </w:tabs>
        <w:autoSpaceDE w:val="0"/>
        <w:autoSpaceDN w:val="0"/>
        <w:adjustRightInd w:val="0"/>
        <w:spacing w:after="240" w:line="240" w:lineRule="auto"/>
        <w:ind w:left="3686" w:right="-20" w:hanging="2552"/>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Email</w:t>
      </w:r>
      <w:r>
        <w:rPr>
          <w:rFonts w:ascii="Arial" w:eastAsia="Times New Roman" w:hAnsi="Arial" w:cs="Arial"/>
          <w:color w:val="000000"/>
          <w:sz w:val="24"/>
          <w:szCs w:val="24"/>
          <w:lang w:eastAsia="en-AU"/>
        </w:rPr>
        <w:tab/>
      </w:r>
      <w:hyperlink r:id="rId29" w:history="1">
        <w:r w:rsidRPr="00B11FA3">
          <w:rPr>
            <w:rFonts w:ascii="Arial" w:eastAsia="Times New Roman" w:hAnsi="Arial" w:cs="Arial"/>
            <w:color w:val="0000FF"/>
            <w:sz w:val="24"/>
            <w:szCs w:val="24"/>
            <w:u w:val="single"/>
            <w:lang w:eastAsia="en-AU"/>
          </w:rPr>
          <w:t>fraudallegation@dva.gov.au</w:t>
        </w:r>
      </w:hyperlink>
      <w:bookmarkStart w:id="165" w:name="_Toc174421638"/>
      <w:bookmarkEnd w:id="160"/>
    </w:p>
    <w:p w14:paraId="22E3DBC0" w14:textId="77777777" w:rsidR="00D4501E" w:rsidRPr="00B11FA3" w:rsidRDefault="00D4501E" w:rsidP="00D4501E">
      <w:pPr>
        <w:keepNext/>
        <w:tabs>
          <w:tab w:val="num" w:pos="0"/>
        </w:tabs>
        <w:spacing w:after="240" w:line="240" w:lineRule="auto"/>
        <w:outlineLvl w:val="0"/>
        <w:rPr>
          <w:rFonts w:ascii="Arial" w:eastAsia="Times New Roman" w:hAnsi="Arial" w:cs="Arial"/>
          <w:b/>
          <w:bCs/>
          <w:kern w:val="32"/>
          <w:sz w:val="32"/>
          <w:szCs w:val="32"/>
          <w:lang w:eastAsia="en-AU"/>
        </w:rPr>
      </w:pPr>
      <w:bookmarkStart w:id="166" w:name="_Toc312143786"/>
      <w:bookmarkStart w:id="167" w:name="_Toc57896784"/>
      <w:bookmarkStart w:id="168" w:name="_Toc74303438"/>
      <w:bookmarkEnd w:id="165"/>
      <w:r w:rsidRPr="00B11FA3">
        <w:rPr>
          <w:rFonts w:ascii="Arial" w:eastAsia="Times New Roman" w:hAnsi="Arial" w:cs="Arial"/>
          <w:b/>
          <w:bCs/>
          <w:kern w:val="32"/>
          <w:sz w:val="32"/>
          <w:szCs w:val="32"/>
          <w:lang w:eastAsia="en-AU"/>
        </w:rPr>
        <w:t>DVA Information</w:t>
      </w:r>
      <w:bookmarkEnd w:id="166"/>
      <w:bookmarkEnd w:id="167"/>
      <w:bookmarkEnd w:id="168"/>
    </w:p>
    <w:p w14:paraId="1A72115F" w14:textId="77777777" w:rsidR="00D4501E" w:rsidRPr="00B11FA3" w:rsidRDefault="00D4501E" w:rsidP="00D4501E">
      <w:pPr>
        <w:numPr>
          <w:ilvl w:val="0"/>
          <w:numId w:val="2"/>
        </w:numPr>
        <w:spacing w:after="240" w:line="240" w:lineRule="auto"/>
        <w:ind w:left="567" w:right="34" w:hanging="567"/>
        <w:rPr>
          <w:rFonts w:ascii="Arial" w:eastAsia="Times New Roman" w:hAnsi="Arial" w:cs="Arial"/>
          <w:sz w:val="24"/>
          <w:szCs w:val="24"/>
          <w:lang w:eastAsia="en-AU"/>
        </w:rPr>
      </w:pPr>
      <w:bookmarkStart w:id="169" w:name="_Ref311634826"/>
      <w:r w:rsidRPr="00B11FA3">
        <w:rPr>
          <w:rFonts w:ascii="Arial" w:eastAsia="Times New Roman" w:hAnsi="Arial" w:cs="Arial"/>
          <w:color w:val="000000"/>
          <w:sz w:val="24"/>
          <w:szCs w:val="24"/>
          <w:lang w:eastAsia="en-AU"/>
        </w:rPr>
        <w:t>A range of information is available for GPs and entitled persons on the DVA website.</w:t>
      </w:r>
    </w:p>
    <w:p w14:paraId="25111AF7" w14:textId="77777777" w:rsidR="00D4501E" w:rsidRPr="00B11FA3" w:rsidRDefault="00D4501E" w:rsidP="00D4501E">
      <w:pPr>
        <w:spacing w:after="240" w:line="240" w:lineRule="auto"/>
        <w:ind w:left="360" w:right="34"/>
        <w:rPr>
          <w:rFonts w:ascii="Arial" w:eastAsia="Times New Roman" w:hAnsi="Arial" w:cs="Arial"/>
          <w:color w:val="000000"/>
          <w:sz w:val="24"/>
          <w:szCs w:val="24"/>
          <w:lang w:eastAsia="en-AU"/>
        </w:rPr>
      </w:pPr>
      <w:bookmarkStart w:id="170" w:name="_Toc203278680"/>
      <w:bookmarkStart w:id="171" w:name="_Toc203285721"/>
      <w:bookmarkStart w:id="172" w:name="_Toc203299417"/>
      <w:bookmarkStart w:id="173" w:name="_Toc203299509"/>
      <w:bookmarkStart w:id="174" w:name="_Toc203363795"/>
      <w:bookmarkStart w:id="175" w:name="_Toc203363884"/>
      <w:bookmarkEnd w:id="169"/>
      <w:bookmarkEnd w:id="170"/>
      <w:bookmarkEnd w:id="171"/>
      <w:bookmarkEnd w:id="172"/>
      <w:bookmarkEnd w:id="173"/>
      <w:bookmarkEnd w:id="174"/>
      <w:bookmarkEnd w:id="175"/>
      <w:r w:rsidRPr="00B11FA3">
        <w:rPr>
          <w:rFonts w:ascii="Arial" w:eastAsia="Times New Roman" w:hAnsi="Arial" w:cs="Arial"/>
          <w:color w:val="000000"/>
          <w:sz w:val="24"/>
          <w:szCs w:val="24"/>
          <w:lang w:eastAsia="en-AU"/>
        </w:rPr>
        <w:t xml:space="preserve">Information about the CVC Program for entitled persons is available at </w:t>
      </w:r>
      <w:hyperlink r:id="rId30" w:history="1">
        <w:r w:rsidRPr="00DB0DA1">
          <w:rPr>
            <w:rStyle w:val="Hyperlink"/>
            <w:rFonts w:ascii="Arial" w:eastAsia="Times New Roman" w:hAnsi="Arial" w:cs="Arial"/>
            <w:sz w:val="24"/>
            <w:szCs w:val="24"/>
            <w:lang w:eastAsia="en-AU"/>
          </w:rPr>
          <w:t>Health and Treatment</w:t>
        </w:r>
      </w:hyperlink>
      <w:r w:rsidRPr="00B11FA3">
        <w:rPr>
          <w:rFonts w:ascii="Arial" w:eastAsia="Times New Roman" w:hAnsi="Arial" w:cs="Arial"/>
          <w:color w:val="000000"/>
          <w:sz w:val="24"/>
          <w:szCs w:val="24"/>
          <w:lang w:eastAsia="en-AU"/>
        </w:rPr>
        <w:t xml:space="preserve"> and for providers at </w:t>
      </w:r>
      <w:hyperlink r:id="rId31" w:history="1">
        <w:r w:rsidRPr="00B11FA3">
          <w:rPr>
            <w:rFonts w:ascii="Arial" w:eastAsia="Times New Roman" w:hAnsi="Arial" w:cs="Arial"/>
            <w:color w:val="0000FF"/>
            <w:sz w:val="24"/>
            <w:szCs w:val="24"/>
            <w:u w:val="single"/>
            <w:lang w:eastAsia="en-AU"/>
          </w:rPr>
          <w:t>Information for providers</w:t>
        </w:r>
      </w:hyperlink>
    </w:p>
    <w:p w14:paraId="1C444B14" w14:textId="77777777" w:rsidR="00D4501E" w:rsidRPr="00B11FA3" w:rsidRDefault="00D4501E" w:rsidP="00D4501E">
      <w:pPr>
        <w:spacing w:after="240" w:line="240" w:lineRule="auto"/>
        <w:ind w:right="34"/>
        <w:rPr>
          <w:rFonts w:ascii="Arial" w:eastAsia="Times New Roman" w:hAnsi="Arial" w:cs="Arial"/>
          <w:sz w:val="24"/>
          <w:szCs w:val="24"/>
          <w:lang w:eastAsia="en-AU"/>
        </w:rPr>
      </w:pPr>
    </w:p>
    <w:p w14:paraId="0300ED79" w14:textId="77777777" w:rsidR="00D4501E" w:rsidRDefault="00D4501E" w:rsidP="00D4501E">
      <w:pPr>
        <w:spacing w:after="240" w:line="240" w:lineRule="auto"/>
      </w:pPr>
      <w:r>
        <w:br w:type="page"/>
      </w:r>
    </w:p>
    <w:p w14:paraId="55A2FF11" w14:textId="77777777" w:rsidR="00D4501E" w:rsidRPr="00B11FA3" w:rsidRDefault="00D4501E" w:rsidP="00D4501E">
      <w:pPr>
        <w:spacing w:after="240" w:line="240" w:lineRule="auto"/>
        <w:ind w:right="34"/>
        <w:rPr>
          <w:rFonts w:ascii="Arial" w:eastAsia="Times New Roman" w:hAnsi="Arial" w:cs="Arial"/>
          <w:b/>
          <w:sz w:val="32"/>
          <w:szCs w:val="32"/>
          <w:lang w:eastAsia="en-AU"/>
        </w:rPr>
      </w:pPr>
      <w:r w:rsidRPr="00B11FA3">
        <w:rPr>
          <w:rFonts w:ascii="Arial" w:eastAsia="Times New Roman" w:hAnsi="Arial" w:cs="Arial"/>
          <w:b/>
          <w:sz w:val="32"/>
          <w:szCs w:val="32"/>
          <w:lang w:eastAsia="en-AU"/>
        </w:rPr>
        <w:t>Appendix A – Suggested Wording for Obtaining Consent for enrolment in the CVC Program</w:t>
      </w:r>
    </w:p>
    <w:p w14:paraId="69200D49" w14:textId="77777777" w:rsidR="00D4501E" w:rsidRPr="00B11FA3" w:rsidRDefault="00D4501E" w:rsidP="00D4501E">
      <w:pPr>
        <w:spacing w:after="240" w:line="240" w:lineRule="auto"/>
        <w:ind w:right="34"/>
        <w:rPr>
          <w:rFonts w:ascii="Arial" w:eastAsia="Times New Roman" w:hAnsi="Arial" w:cs="Arial"/>
          <w:b/>
          <w:sz w:val="24"/>
          <w:szCs w:val="24"/>
          <w:lang w:eastAsia="en-AU"/>
        </w:rPr>
      </w:pPr>
    </w:p>
    <w:p w14:paraId="0DAA9FC3" w14:textId="77777777" w:rsidR="00D4501E" w:rsidRPr="00B11FA3" w:rsidRDefault="00D4501E" w:rsidP="00D4501E">
      <w:pPr>
        <w:widowControl w:val="0"/>
        <w:autoSpaceDE w:val="0"/>
        <w:autoSpaceDN w:val="0"/>
        <w:adjustRightInd w:val="0"/>
        <w:spacing w:after="240" w:line="240" w:lineRule="auto"/>
        <w:ind w:right="89"/>
        <w:rPr>
          <w:rFonts w:ascii="Arial" w:eastAsia="Times New Roman" w:hAnsi="Arial" w:cs="Arial"/>
          <w:color w:val="000000"/>
          <w:sz w:val="24"/>
          <w:szCs w:val="24"/>
          <w:lang w:eastAsia="en-AU"/>
        </w:rPr>
      </w:pPr>
      <w:r w:rsidRPr="00B11FA3">
        <w:rPr>
          <w:rFonts w:ascii="Arial" w:eastAsia="Times New Roman" w:hAnsi="Arial" w:cs="Arial"/>
          <w:color w:val="000000"/>
          <w:sz w:val="24"/>
          <w:szCs w:val="24"/>
          <w:lang w:eastAsia="en-AU"/>
        </w:rPr>
        <w:t>The following form of words is recommended to obtain informed consent from the perso</w:t>
      </w:r>
      <w:r>
        <w:rPr>
          <w:rFonts w:ascii="Arial" w:eastAsia="Times New Roman" w:hAnsi="Arial" w:cs="Arial"/>
          <w:color w:val="000000"/>
          <w:sz w:val="24"/>
          <w:szCs w:val="24"/>
          <w:lang w:eastAsia="en-AU"/>
        </w:rPr>
        <w:t>n before admitting them to the CVC P</w:t>
      </w:r>
      <w:r w:rsidRPr="00B11FA3">
        <w:rPr>
          <w:rFonts w:ascii="Arial" w:eastAsia="Times New Roman" w:hAnsi="Arial" w:cs="Arial"/>
          <w:color w:val="000000"/>
          <w:sz w:val="24"/>
          <w:szCs w:val="24"/>
          <w:lang w:eastAsia="en-AU"/>
        </w:rPr>
        <w:t>rogram:</w:t>
      </w:r>
    </w:p>
    <w:p w14:paraId="65BFA114" w14:textId="77777777" w:rsidR="00D4501E" w:rsidRDefault="00D4501E" w:rsidP="00D4501E">
      <w:pPr>
        <w:widowControl w:val="0"/>
        <w:autoSpaceDE w:val="0"/>
        <w:autoSpaceDN w:val="0"/>
        <w:adjustRightInd w:val="0"/>
        <w:spacing w:after="240" w:line="240" w:lineRule="auto"/>
        <w:ind w:left="860" w:right="163"/>
        <w:rPr>
          <w:rFonts w:ascii="Arial" w:eastAsia="Times New Roman" w:hAnsi="Arial" w:cs="Arial"/>
          <w:i/>
          <w:iCs/>
          <w:color w:val="000000"/>
          <w:spacing w:val="-8"/>
          <w:sz w:val="24"/>
          <w:szCs w:val="24"/>
          <w:lang w:eastAsia="en-AU"/>
        </w:rPr>
      </w:pPr>
      <w:r w:rsidRPr="00B11FA3">
        <w:rPr>
          <w:rFonts w:ascii="Arial" w:eastAsia="Times New Roman" w:hAnsi="Arial" w:cs="Arial"/>
          <w:i/>
          <w:iCs/>
          <w:color w:val="000000"/>
          <w:sz w:val="24"/>
          <w:szCs w:val="24"/>
          <w:lang w:eastAsia="en-AU"/>
        </w:rPr>
        <w:t>A</w:t>
      </w:r>
      <w:r>
        <w:rPr>
          <w:rFonts w:ascii="Arial" w:eastAsia="Times New Roman" w:hAnsi="Arial" w:cs="Arial"/>
          <w:i/>
          <w:iCs/>
          <w:color w:val="000000"/>
          <w:sz w:val="24"/>
          <w:szCs w:val="24"/>
          <w:lang w:eastAsia="en-AU"/>
        </w:rPr>
        <w:t>s part</w:t>
      </w:r>
      <w:r w:rsidRPr="00B11FA3">
        <w:rPr>
          <w:rFonts w:ascii="Arial" w:eastAsia="Times New Roman" w:hAnsi="Arial" w:cs="Arial"/>
          <w:i/>
          <w:iCs/>
          <w:color w:val="000000"/>
          <w:spacing w:val="-5"/>
          <w:sz w:val="24"/>
          <w:szCs w:val="24"/>
          <w:lang w:eastAsia="en-AU"/>
        </w:rPr>
        <w:t xml:space="preserve"> </w:t>
      </w:r>
      <w:r w:rsidRPr="00B11FA3">
        <w:rPr>
          <w:rFonts w:ascii="Arial" w:eastAsia="Times New Roman" w:hAnsi="Arial" w:cs="Arial"/>
          <w:i/>
          <w:iCs/>
          <w:color w:val="000000"/>
          <w:sz w:val="24"/>
          <w:szCs w:val="24"/>
          <w:lang w:eastAsia="en-AU"/>
        </w:rPr>
        <w:t>of</w:t>
      </w:r>
      <w:r w:rsidRPr="00B11FA3">
        <w:rPr>
          <w:rFonts w:ascii="Arial" w:eastAsia="Times New Roman" w:hAnsi="Arial" w:cs="Arial"/>
          <w:i/>
          <w:iCs/>
          <w:color w:val="000000"/>
          <w:spacing w:val="-3"/>
          <w:sz w:val="24"/>
          <w:szCs w:val="24"/>
          <w:lang w:eastAsia="en-AU"/>
        </w:rPr>
        <w:t xml:space="preserve"> </w:t>
      </w:r>
      <w:r>
        <w:rPr>
          <w:rFonts w:ascii="Arial" w:eastAsia="Times New Roman" w:hAnsi="Arial" w:cs="Arial"/>
          <w:i/>
          <w:iCs/>
          <w:color w:val="000000"/>
          <w:spacing w:val="-3"/>
          <w:sz w:val="24"/>
          <w:szCs w:val="24"/>
          <w:lang w:eastAsia="en-AU"/>
        </w:rPr>
        <w:t>participating</w:t>
      </w:r>
      <w:r w:rsidRPr="00B11FA3">
        <w:rPr>
          <w:rFonts w:ascii="Arial" w:eastAsia="Times New Roman" w:hAnsi="Arial" w:cs="Arial"/>
          <w:i/>
          <w:iCs/>
          <w:color w:val="000000"/>
          <w:sz w:val="24"/>
          <w:szCs w:val="24"/>
          <w:lang w:eastAsia="en-AU"/>
        </w:rPr>
        <w:t xml:space="preserve"> </w:t>
      </w:r>
      <w:r w:rsidRPr="00B11FA3">
        <w:rPr>
          <w:rFonts w:ascii="Arial" w:eastAsia="Times New Roman" w:hAnsi="Arial" w:cs="Arial"/>
          <w:i/>
          <w:iCs/>
          <w:color w:val="000000"/>
          <w:spacing w:val="-6"/>
          <w:sz w:val="24"/>
          <w:szCs w:val="24"/>
          <w:lang w:eastAsia="en-AU"/>
        </w:rPr>
        <w:t>i</w:t>
      </w:r>
      <w:r w:rsidRPr="00B11FA3">
        <w:rPr>
          <w:rFonts w:ascii="Arial" w:eastAsia="Times New Roman" w:hAnsi="Arial" w:cs="Arial"/>
          <w:i/>
          <w:iCs/>
          <w:color w:val="000000"/>
          <w:sz w:val="24"/>
          <w:szCs w:val="24"/>
          <w:lang w:eastAsia="en-AU"/>
        </w:rPr>
        <w:t>n the</w:t>
      </w:r>
      <w:r w:rsidRPr="00B11FA3">
        <w:rPr>
          <w:rFonts w:ascii="Arial" w:eastAsia="Times New Roman" w:hAnsi="Arial" w:cs="Arial"/>
          <w:i/>
          <w:iCs/>
          <w:color w:val="000000"/>
          <w:spacing w:val="-3"/>
          <w:sz w:val="24"/>
          <w:szCs w:val="24"/>
          <w:lang w:eastAsia="en-AU"/>
        </w:rPr>
        <w:t xml:space="preserve"> </w:t>
      </w:r>
      <w:r w:rsidRPr="00B11FA3">
        <w:rPr>
          <w:rFonts w:ascii="Arial" w:eastAsia="Times New Roman" w:hAnsi="Arial" w:cs="Arial"/>
          <w:i/>
          <w:iCs/>
          <w:color w:val="000000"/>
          <w:sz w:val="24"/>
          <w:szCs w:val="24"/>
          <w:lang w:eastAsia="en-AU"/>
        </w:rPr>
        <w:t>C</w:t>
      </w:r>
      <w:r w:rsidRPr="00B11FA3">
        <w:rPr>
          <w:rFonts w:ascii="Arial" w:eastAsia="Times New Roman" w:hAnsi="Arial" w:cs="Arial"/>
          <w:i/>
          <w:iCs/>
          <w:color w:val="000000"/>
          <w:spacing w:val="1"/>
          <w:sz w:val="24"/>
          <w:szCs w:val="24"/>
          <w:lang w:eastAsia="en-AU"/>
        </w:rPr>
        <w:t>V</w:t>
      </w:r>
      <w:r w:rsidRPr="00B11FA3">
        <w:rPr>
          <w:rFonts w:ascii="Arial" w:eastAsia="Times New Roman" w:hAnsi="Arial" w:cs="Arial"/>
          <w:i/>
          <w:iCs/>
          <w:color w:val="000000"/>
          <w:sz w:val="24"/>
          <w:szCs w:val="24"/>
          <w:lang w:eastAsia="en-AU"/>
        </w:rPr>
        <w:t>C</w:t>
      </w:r>
      <w:r w:rsidRPr="00B11FA3">
        <w:rPr>
          <w:rFonts w:ascii="Arial" w:eastAsia="Times New Roman" w:hAnsi="Arial" w:cs="Arial"/>
          <w:i/>
          <w:iCs/>
          <w:color w:val="000000"/>
          <w:spacing w:val="-5"/>
          <w:sz w:val="24"/>
          <w:szCs w:val="24"/>
          <w:lang w:eastAsia="en-AU"/>
        </w:rPr>
        <w:t xml:space="preserve"> </w:t>
      </w:r>
      <w:r w:rsidRPr="00B11FA3">
        <w:rPr>
          <w:rFonts w:ascii="Arial" w:eastAsia="Times New Roman" w:hAnsi="Arial" w:cs="Arial"/>
          <w:i/>
          <w:iCs/>
          <w:color w:val="000000"/>
          <w:sz w:val="24"/>
          <w:szCs w:val="24"/>
          <w:lang w:eastAsia="en-AU"/>
        </w:rPr>
        <w:t>Program</w:t>
      </w:r>
      <w:r w:rsidRPr="00B11FA3">
        <w:rPr>
          <w:rFonts w:ascii="Arial" w:eastAsia="Times New Roman" w:hAnsi="Arial" w:cs="Arial"/>
          <w:i/>
          <w:iCs/>
          <w:color w:val="000000"/>
          <w:spacing w:val="-10"/>
          <w:sz w:val="24"/>
          <w:szCs w:val="24"/>
          <w:lang w:eastAsia="en-AU"/>
        </w:rPr>
        <w:t xml:space="preserve"> </w:t>
      </w:r>
      <w:r w:rsidRPr="00B11FA3">
        <w:rPr>
          <w:rFonts w:ascii="Arial" w:eastAsia="Times New Roman" w:hAnsi="Arial" w:cs="Arial"/>
          <w:i/>
          <w:iCs/>
          <w:color w:val="000000"/>
          <w:sz w:val="24"/>
          <w:szCs w:val="24"/>
          <w:lang w:eastAsia="en-AU"/>
        </w:rPr>
        <w:t>is</w:t>
      </w:r>
      <w:r w:rsidRPr="00B11FA3">
        <w:rPr>
          <w:rFonts w:ascii="Arial" w:eastAsia="Times New Roman" w:hAnsi="Arial" w:cs="Arial"/>
          <w:i/>
          <w:iCs/>
          <w:color w:val="000000"/>
          <w:spacing w:val="-2"/>
          <w:sz w:val="24"/>
          <w:szCs w:val="24"/>
          <w:lang w:eastAsia="en-AU"/>
        </w:rPr>
        <w:t xml:space="preserve"> </w:t>
      </w:r>
      <w:r>
        <w:rPr>
          <w:rFonts w:ascii="Arial" w:eastAsia="Times New Roman" w:hAnsi="Arial" w:cs="Arial"/>
          <w:i/>
          <w:iCs/>
          <w:color w:val="000000"/>
          <w:spacing w:val="-2"/>
          <w:sz w:val="24"/>
          <w:szCs w:val="24"/>
          <w:lang w:eastAsia="en-AU"/>
        </w:rPr>
        <w:t xml:space="preserve">the sharing of </w:t>
      </w:r>
      <w:r w:rsidRPr="00B11FA3">
        <w:rPr>
          <w:rFonts w:ascii="Arial" w:eastAsia="Times New Roman" w:hAnsi="Arial" w:cs="Arial"/>
          <w:i/>
          <w:iCs/>
          <w:color w:val="000000"/>
          <w:sz w:val="24"/>
          <w:szCs w:val="24"/>
          <w:lang w:eastAsia="en-AU"/>
        </w:rPr>
        <w:t>your</w:t>
      </w:r>
      <w:r w:rsidRPr="00B11FA3">
        <w:rPr>
          <w:rFonts w:ascii="Arial" w:eastAsia="Times New Roman" w:hAnsi="Arial" w:cs="Arial"/>
          <w:i/>
          <w:iCs/>
          <w:color w:val="000000"/>
          <w:spacing w:val="-5"/>
          <w:sz w:val="24"/>
          <w:szCs w:val="24"/>
          <w:lang w:eastAsia="en-AU"/>
        </w:rPr>
        <w:t xml:space="preserve"> </w:t>
      </w:r>
      <w:r w:rsidRPr="00B11FA3">
        <w:rPr>
          <w:rFonts w:ascii="Arial" w:eastAsia="Times New Roman" w:hAnsi="Arial" w:cs="Arial"/>
          <w:i/>
          <w:iCs/>
          <w:color w:val="000000"/>
          <w:sz w:val="24"/>
          <w:szCs w:val="24"/>
          <w:lang w:eastAsia="en-AU"/>
        </w:rPr>
        <w:t>relevant medical</w:t>
      </w:r>
      <w:r w:rsidRPr="00B11FA3">
        <w:rPr>
          <w:rFonts w:ascii="Arial" w:eastAsia="Times New Roman" w:hAnsi="Arial" w:cs="Arial"/>
          <w:i/>
          <w:iCs/>
          <w:color w:val="000000"/>
          <w:spacing w:val="-9"/>
          <w:sz w:val="24"/>
          <w:szCs w:val="24"/>
          <w:lang w:eastAsia="en-AU"/>
        </w:rPr>
        <w:t xml:space="preserve"> </w:t>
      </w:r>
      <w:r w:rsidRPr="00B11FA3">
        <w:rPr>
          <w:rFonts w:ascii="Arial" w:eastAsia="Times New Roman" w:hAnsi="Arial" w:cs="Arial"/>
          <w:i/>
          <w:iCs/>
          <w:color w:val="000000"/>
          <w:sz w:val="24"/>
          <w:szCs w:val="24"/>
          <w:lang w:eastAsia="en-AU"/>
        </w:rPr>
        <w:t>information</w:t>
      </w:r>
      <w:r w:rsidRPr="00B11FA3">
        <w:rPr>
          <w:rFonts w:ascii="Arial" w:eastAsia="Times New Roman" w:hAnsi="Arial" w:cs="Arial"/>
          <w:i/>
          <w:iCs/>
          <w:color w:val="000000"/>
          <w:spacing w:val="-13"/>
          <w:sz w:val="24"/>
          <w:szCs w:val="24"/>
          <w:lang w:eastAsia="en-AU"/>
        </w:rPr>
        <w:t xml:space="preserve"> </w:t>
      </w:r>
      <w:r>
        <w:rPr>
          <w:rFonts w:ascii="Arial" w:eastAsia="Times New Roman" w:hAnsi="Arial" w:cs="Arial"/>
          <w:i/>
          <w:iCs/>
          <w:color w:val="000000"/>
          <w:spacing w:val="-13"/>
          <w:sz w:val="24"/>
          <w:szCs w:val="24"/>
          <w:lang w:eastAsia="en-AU"/>
        </w:rPr>
        <w:t>with</w:t>
      </w:r>
      <w:r w:rsidRPr="00B11FA3">
        <w:rPr>
          <w:rFonts w:ascii="Arial" w:eastAsia="Times New Roman" w:hAnsi="Arial" w:cs="Arial"/>
          <w:i/>
          <w:iCs/>
          <w:color w:val="000000"/>
          <w:spacing w:val="-2"/>
          <w:sz w:val="24"/>
          <w:szCs w:val="24"/>
          <w:lang w:eastAsia="en-AU"/>
        </w:rPr>
        <w:t xml:space="preserve"> </w:t>
      </w:r>
      <w:r w:rsidRPr="00B11FA3">
        <w:rPr>
          <w:rFonts w:ascii="Arial" w:eastAsia="Times New Roman" w:hAnsi="Arial" w:cs="Arial"/>
          <w:i/>
          <w:iCs/>
          <w:color w:val="000000"/>
          <w:sz w:val="24"/>
          <w:szCs w:val="24"/>
          <w:lang w:eastAsia="en-AU"/>
        </w:rPr>
        <w:t>your</w:t>
      </w:r>
      <w:r w:rsidRPr="00B11FA3">
        <w:rPr>
          <w:rFonts w:ascii="Arial" w:eastAsia="Times New Roman" w:hAnsi="Arial" w:cs="Arial"/>
          <w:i/>
          <w:iCs/>
          <w:color w:val="000000"/>
          <w:spacing w:val="-5"/>
          <w:sz w:val="24"/>
          <w:szCs w:val="24"/>
          <w:lang w:eastAsia="en-AU"/>
        </w:rPr>
        <w:t xml:space="preserve"> </w:t>
      </w:r>
      <w:r w:rsidRPr="00B11FA3">
        <w:rPr>
          <w:rFonts w:ascii="Arial" w:eastAsia="Times New Roman" w:hAnsi="Arial" w:cs="Arial"/>
          <w:i/>
          <w:iCs/>
          <w:color w:val="000000"/>
          <w:sz w:val="24"/>
          <w:szCs w:val="24"/>
          <w:lang w:eastAsia="en-AU"/>
        </w:rPr>
        <w:t>health</w:t>
      </w:r>
      <w:r w:rsidRPr="00B11FA3">
        <w:rPr>
          <w:rFonts w:ascii="Arial" w:eastAsia="Times New Roman" w:hAnsi="Arial" w:cs="Arial"/>
          <w:i/>
          <w:iCs/>
          <w:color w:val="000000"/>
          <w:spacing w:val="-7"/>
          <w:sz w:val="24"/>
          <w:szCs w:val="24"/>
          <w:lang w:eastAsia="en-AU"/>
        </w:rPr>
        <w:t xml:space="preserve"> </w:t>
      </w:r>
      <w:r w:rsidRPr="00B11FA3">
        <w:rPr>
          <w:rFonts w:ascii="Arial" w:eastAsia="Times New Roman" w:hAnsi="Arial" w:cs="Arial"/>
          <w:i/>
          <w:iCs/>
          <w:color w:val="000000"/>
          <w:sz w:val="24"/>
          <w:szCs w:val="24"/>
          <w:lang w:eastAsia="en-AU"/>
        </w:rPr>
        <w:t>care</w:t>
      </w:r>
      <w:r w:rsidRPr="00B11FA3">
        <w:rPr>
          <w:rFonts w:ascii="Arial" w:eastAsia="Times New Roman" w:hAnsi="Arial" w:cs="Arial"/>
          <w:i/>
          <w:iCs/>
          <w:color w:val="000000"/>
          <w:spacing w:val="-5"/>
          <w:sz w:val="24"/>
          <w:szCs w:val="24"/>
          <w:lang w:eastAsia="en-AU"/>
        </w:rPr>
        <w:t xml:space="preserve"> </w:t>
      </w:r>
      <w:r w:rsidRPr="00B11FA3">
        <w:rPr>
          <w:rFonts w:ascii="Arial" w:eastAsia="Times New Roman" w:hAnsi="Arial" w:cs="Arial"/>
          <w:i/>
          <w:iCs/>
          <w:color w:val="000000"/>
          <w:sz w:val="24"/>
          <w:szCs w:val="24"/>
          <w:lang w:eastAsia="en-AU"/>
        </w:rPr>
        <w:t xml:space="preserve">providers </w:t>
      </w:r>
      <w:r>
        <w:rPr>
          <w:rFonts w:ascii="Arial" w:eastAsia="Times New Roman" w:hAnsi="Arial" w:cs="Arial"/>
          <w:i/>
          <w:iCs/>
          <w:color w:val="000000"/>
          <w:sz w:val="24"/>
          <w:szCs w:val="24"/>
          <w:lang w:eastAsia="en-AU"/>
        </w:rPr>
        <w:t xml:space="preserve">to ensure effective collaboration across your </w:t>
      </w:r>
      <w:r w:rsidR="002D51CD">
        <w:rPr>
          <w:rFonts w:ascii="Arial" w:eastAsia="Times New Roman" w:hAnsi="Arial" w:cs="Arial"/>
          <w:i/>
          <w:iCs/>
          <w:color w:val="000000"/>
          <w:sz w:val="24"/>
          <w:szCs w:val="24"/>
          <w:lang w:eastAsia="en-AU"/>
        </w:rPr>
        <w:t>Care team</w:t>
      </w:r>
      <w:r>
        <w:rPr>
          <w:rFonts w:ascii="Arial" w:eastAsia="Times New Roman" w:hAnsi="Arial" w:cs="Arial"/>
          <w:i/>
          <w:iCs/>
          <w:color w:val="000000"/>
          <w:sz w:val="24"/>
          <w:szCs w:val="24"/>
          <w:lang w:eastAsia="en-AU"/>
        </w:rPr>
        <w:t xml:space="preserve">. This can </w:t>
      </w:r>
      <w:r w:rsidRPr="00B11FA3">
        <w:rPr>
          <w:rFonts w:ascii="Arial" w:eastAsia="Times New Roman" w:hAnsi="Arial" w:cs="Arial"/>
          <w:i/>
          <w:iCs/>
          <w:color w:val="000000"/>
          <w:sz w:val="24"/>
          <w:szCs w:val="24"/>
          <w:lang w:eastAsia="en-AU"/>
        </w:rPr>
        <w:t>includ</w:t>
      </w:r>
      <w:r>
        <w:rPr>
          <w:rFonts w:ascii="Arial" w:eastAsia="Times New Roman" w:hAnsi="Arial" w:cs="Arial"/>
          <w:i/>
          <w:iCs/>
          <w:color w:val="000000"/>
          <w:sz w:val="24"/>
          <w:szCs w:val="24"/>
          <w:lang w:eastAsia="en-AU"/>
        </w:rPr>
        <w:t>e</w:t>
      </w:r>
      <w:r w:rsidRPr="00B11FA3">
        <w:rPr>
          <w:rFonts w:ascii="Arial" w:eastAsia="Times New Roman" w:hAnsi="Arial" w:cs="Arial"/>
          <w:i/>
          <w:iCs/>
          <w:color w:val="000000"/>
          <w:spacing w:val="-11"/>
          <w:sz w:val="24"/>
          <w:szCs w:val="24"/>
          <w:lang w:eastAsia="en-AU"/>
        </w:rPr>
        <w:t xml:space="preserve"> </w:t>
      </w:r>
      <w:r>
        <w:rPr>
          <w:rFonts w:ascii="Arial" w:eastAsia="Times New Roman" w:hAnsi="Arial" w:cs="Arial"/>
          <w:i/>
          <w:iCs/>
          <w:color w:val="000000"/>
          <w:spacing w:val="-11"/>
          <w:sz w:val="24"/>
          <w:szCs w:val="24"/>
          <w:lang w:eastAsia="en-AU"/>
        </w:rPr>
        <w:t>your</w:t>
      </w:r>
      <w:r w:rsidRPr="00B11FA3">
        <w:rPr>
          <w:rFonts w:ascii="Arial" w:eastAsia="Times New Roman" w:hAnsi="Arial" w:cs="Arial"/>
          <w:i/>
          <w:iCs/>
          <w:color w:val="000000"/>
          <w:spacing w:val="-4"/>
          <w:sz w:val="24"/>
          <w:szCs w:val="24"/>
          <w:lang w:eastAsia="en-AU"/>
        </w:rPr>
        <w:t xml:space="preserve"> </w:t>
      </w:r>
      <w:r w:rsidRPr="00B11FA3">
        <w:rPr>
          <w:rFonts w:ascii="Arial" w:eastAsia="Times New Roman" w:hAnsi="Arial" w:cs="Arial"/>
          <w:i/>
          <w:iCs/>
          <w:color w:val="000000"/>
          <w:sz w:val="24"/>
          <w:szCs w:val="24"/>
          <w:lang w:eastAsia="en-AU"/>
        </w:rPr>
        <w:t>specialists,</w:t>
      </w:r>
      <w:r w:rsidRPr="00B11FA3">
        <w:rPr>
          <w:rFonts w:ascii="Arial" w:eastAsia="Times New Roman" w:hAnsi="Arial" w:cs="Arial"/>
          <w:i/>
          <w:iCs/>
          <w:color w:val="000000"/>
          <w:spacing w:val="-12"/>
          <w:sz w:val="24"/>
          <w:szCs w:val="24"/>
          <w:lang w:eastAsia="en-AU"/>
        </w:rPr>
        <w:t xml:space="preserve"> </w:t>
      </w:r>
      <w:r w:rsidRPr="00B11FA3">
        <w:rPr>
          <w:rFonts w:ascii="Arial" w:eastAsia="Times New Roman" w:hAnsi="Arial" w:cs="Arial"/>
          <w:i/>
          <w:iCs/>
          <w:color w:val="000000"/>
          <w:sz w:val="24"/>
          <w:szCs w:val="24"/>
          <w:lang w:eastAsia="en-AU"/>
        </w:rPr>
        <w:t>pharmacists,</w:t>
      </w:r>
      <w:r w:rsidRPr="00B11FA3">
        <w:rPr>
          <w:rFonts w:ascii="Arial" w:eastAsia="Times New Roman" w:hAnsi="Arial" w:cs="Arial"/>
          <w:i/>
          <w:iCs/>
          <w:color w:val="000000"/>
          <w:spacing w:val="-14"/>
          <w:sz w:val="24"/>
          <w:szCs w:val="24"/>
          <w:lang w:eastAsia="en-AU"/>
        </w:rPr>
        <w:t xml:space="preserve"> </w:t>
      </w:r>
      <w:r w:rsidRPr="00B11FA3">
        <w:rPr>
          <w:rFonts w:ascii="Arial" w:eastAsia="Times New Roman" w:hAnsi="Arial" w:cs="Arial"/>
          <w:i/>
          <w:iCs/>
          <w:color w:val="000000"/>
          <w:sz w:val="24"/>
          <w:szCs w:val="24"/>
          <w:lang w:eastAsia="en-AU"/>
        </w:rPr>
        <w:t>allied</w:t>
      </w:r>
      <w:r w:rsidRPr="00B11FA3">
        <w:rPr>
          <w:rFonts w:ascii="Arial" w:eastAsia="Times New Roman" w:hAnsi="Arial" w:cs="Arial"/>
          <w:i/>
          <w:iCs/>
          <w:color w:val="000000"/>
          <w:spacing w:val="-6"/>
          <w:sz w:val="24"/>
          <w:szCs w:val="24"/>
          <w:lang w:eastAsia="en-AU"/>
        </w:rPr>
        <w:t xml:space="preserve"> </w:t>
      </w:r>
      <w:r w:rsidRPr="00B11FA3">
        <w:rPr>
          <w:rFonts w:ascii="Arial" w:eastAsia="Times New Roman" w:hAnsi="Arial" w:cs="Arial"/>
          <w:i/>
          <w:iCs/>
          <w:color w:val="000000"/>
          <w:sz w:val="24"/>
          <w:szCs w:val="24"/>
          <w:lang w:eastAsia="en-AU"/>
        </w:rPr>
        <w:t>health</w:t>
      </w:r>
      <w:r>
        <w:rPr>
          <w:rFonts w:ascii="Arial" w:eastAsia="Times New Roman" w:hAnsi="Arial" w:cs="Arial"/>
          <w:i/>
          <w:iCs/>
          <w:color w:val="000000"/>
          <w:sz w:val="24"/>
          <w:szCs w:val="24"/>
          <w:lang w:eastAsia="en-AU"/>
        </w:rPr>
        <w:t xml:space="preserve"> providers</w:t>
      </w:r>
      <w:r w:rsidRPr="00B11FA3">
        <w:rPr>
          <w:rFonts w:ascii="Arial" w:eastAsia="Times New Roman" w:hAnsi="Arial" w:cs="Arial"/>
          <w:i/>
          <w:iCs/>
          <w:color w:val="000000"/>
          <w:sz w:val="24"/>
          <w:szCs w:val="24"/>
          <w:lang w:eastAsia="en-AU"/>
        </w:rPr>
        <w:t>,</w:t>
      </w:r>
      <w:r w:rsidRPr="00B11FA3">
        <w:rPr>
          <w:rFonts w:ascii="Arial" w:eastAsia="Times New Roman" w:hAnsi="Arial" w:cs="Arial"/>
          <w:i/>
          <w:iCs/>
          <w:color w:val="000000"/>
          <w:spacing w:val="-8"/>
          <w:sz w:val="24"/>
          <w:szCs w:val="24"/>
          <w:lang w:eastAsia="en-AU"/>
        </w:rPr>
        <w:t xml:space="preserve"> </w:t>
      </w:r>
      <w:r w:rsidR="00992C81">
        <w:rPr>
          <w:rFonts w:ascii="Arial" w:eastAsia="Times New Roman" w:hAnsi="Arial" w:cs="Arial"/>
          <w:i/>
          <w:iCs/>
          <w:color w:val="000000"/>
          <w:spacing w:val="-8"/>
          <w:sz w:val="24"/>
          <w:szCs w:val="24"/>
          <w:lang w:eastAsia="en-AU"/>
        </w:rPr>
        <w:t>c</w:t>
      </w:r>
      <w:r w:rsidRPr="00B11FA3">
        <w:rPr>
          <w:rFonts w:ascii="Arial" w:eastAsia="Times New Roman" w:hAnsi="Arial" w:cs="Arial"/>
          <w:i/>
          <w:iCs/>
          <w:color w:val="000000"/>
          <w:sz w:val="24"/>
          <w:szCs w:val="24"/>
          <w:lang w:eastAsia="en-AU"/>
        </w:rPr>
        <w:t>ommunity</w:t>
      </w:r>
      <w:r w:rsidRPr="00B11FA3">
        <w:rPr>
          <w:rFonts w:ascii="Arial" w:eastAsia="Times New Roman" w:hAnsi="Arial" w:cs="Arial"/>
          <w:i/>
          <w:iCs/>
          <w:color w:val="000000"/>
          <w:spacing w:val="-13"/>
          <w:sz w:val="24"/>
          <w:szCs w:val="24"/>
          <w:lang w:eastAsia="en-AU"/>
        </w:rPr>
        <w:t xml:space="preserve"> </w:t>
      </w:r>
      <w:r w:rsidR="00992C81">
        <w:rPr>
          <w:rFonts w:ascii="Arial" w:eastAsia="Times New Roman" w:hAnsi="Arial" w:cs="Arial"/>
          <w:i/>
          <w:iCs/>
          <w:color w:val="000000"/>
          <w:spacing w:val="-13"/>
          <w:sz w:val="24"/>
          <w:szCs w:val="24"/>
          <w:lang w:eastAsia="en-AU"/>
        </w:rPr>
        <w:t>n</w:t>
      </w:r>
      <w:r>
        <w:rPr>
          <w:rFonts w:ascii="Arial" w:eastAsia="Times New Roman" w:hAnsi="Arial" w:cs="Arial"/>
          <w:i/>
          <w:iCs/>
          <w:color w:val="000000"/>
          <w:sz w:val="24"/>
          <w:szCs w:val="24"/>
          <w:lang w:eastAsia="en-AU"/>
        </w:rPr>
        <w:t>urse</w:t>
      </w:r>
      <w:r w:rsidRPr="00B11FA3">
        <w:rPr>
          <w:rFonts w:ascii="Arial" w:eastAsia="Times New Roman" w:hAnsi="Arial" w:cs="Arial"/>
          <w:i/>
          <w:iCs/>
          <w:color w:val="000000"/>
          <w:sz w:val="24"/>
          <w:szCs w:val="24"/>
          <w:lang w:eastAsia="en-AU"/>
        </w:rPr>
        <w:t>, hosp</w:t>
      </w:r>
      <w:r w:rsidRPr="00B11FA3">
        <w:rPr>
          <w:rFonts w:ascii="Arial" w:eastAsia="Times New Roman" w:hAnsi="Arial" w:cs="Arial"/>
          <w:i/>
          <w:iCs/>
          <w:color w:val="000000"/>
          <w:spacing w:val="-1"/>
          <w:sz w:val="24"/>
          <w:szCs w:val="24"/>
          <w:lang w:eastAsia="en-AU"/>
        </w:rPr>
        <w:t>i</w:t>
      </w:r>
      <w:r w:rsidRPr="00B11FA3">
        <w:rPr>
          <w:rFonts w:ascii="Arial" w:eastAsia="Times New Roman" w:hAnsi="Arial" w:cs="Arial"/>
          <w:i/>
          <w:iCs/>
          <w:color w:val="000000"/>
          <w:sz w:val="24"/>
          <w:szCs w:val="24"/>
          <w:lang w:eastAsia="en-AU"/>
        </w:rPr>
        <w:t>tals,</w:t>
      </w:r>
      <w:r w:rsidRPr="00B11FA3">
        <w:rPr>
          <w:rFonts w:ascii="Arial" w:eastAsia="Times New Roman" w:hAnsi="Arial" w:cs="Arial"/>
          <w:i/>
          <w:iCs/>
          <w:color w:val="000000"/>
          <w:spacing w:val="-11"/>
          <w:sz w:val="24"/>
          <w:szCs w:val="24"/>
          <w:lang w:eastAsia="en-AU"/>
        </w:rPr>
        <w:t xml:space="preserve"> </w:t>
      </w:r>
      <w:r w:rsidRPr="00B11FA3">
        <w:rPr>
          <w:rFonts w:ascii="Arial" w:eastAsia="Times New Roman" w:hAnsi="Arial" w:cs="Arial"/>
          <w:i/>
          <w:iCs/>
          <w:color w:val="000000"/>
          <w:sz w:val="24"/>
          <w:szCs w:val="24"/>
          <w:lang w:eastAsia="en-AU"/>
        </w:rPr>
        <w:t>discharge</w:t>
      </w:r>
      <w:r w:rsidRPr="00B11FA3">
        <w:rPr>
          <w:rFonts w:ascii="Arial" w:eastAsia="Times New Roman" w:hAnsi="Arial" w:cs="Arial"/>
          <w:i/>
          <w:iCs/>
          <w:color w:val="000000"/>
          <w:spacing w:val="-11"/>
          <w:sz w:val="24"/>
          <w:szCs w:val="24"/>
          <w:lang w:eastAsia="en-AU"/>
        </w:rPr>
        <w:t xml:space="preserve"> </w:t>
      </w:r>
      <w:r w:rsidRPr="00B11FA3">
        <w:rPr>
          <w:rFonts w:ascii="Arial" w:eastAsia="Times New Roman" w:hAnsi="Arial" w:cs="Arial"/>
          <w:i/>
          <w:iCs/>
          <w:color w:val="000000"/>
          <w:sz w:val="24"/>
          <w:szCs w:val="24"/>
          <w:lang w:eastAsia="en-AU"/>
        </w:rPr>
        <w:t>planners</w:t>
      </w:r>
      <w:r w:rsidRPr="00B11FA3">
        <w:rPr>
          <w:rFonts w:ascii="Arial" w:eastAsia="Times New Roman" w:hAnsi="Arial" w:cs="Arial"/>
          <w:i/>
          <w:iCs/>
          <w:color w:val="000000"/>
          <w:spacing w:val="-10"/>
          <w:sz w:val="24"/>
          <w:szCs w:val="24"/>
          <w:lang w:eastAsia="en-AU"/>
        </w:rPr>
        <w:t xml:space="preserve"> </w:t>
      </w:r>
      <w:r w:rsidRPr="00B11FA3">
        <w:rPr>
          <w:rFonts w:ascii="Arial" w:eastAsia="Times New Roman" w:hAnsi="Arial" w:cs="Arial"/>
          <w:i/>
          <w:iCs/>
          <w:color w:val="000000"/>
          <w:sz w:val="24"/>
          <w:szCs w:val="24"/>
          <w:lang w:eastAsia="en-AU"/>
        </w:rPr>
        <w:t>and nom</w:t>
      </w:r>
      <w:r w:rsidRPr="00B11FA3">
        <w:rPr>
          <w:rFonts w:ascii="Arial" w:eastAsia="Times New Roman" w:hAnsi="Arial" w:cs="Arial"/>
          <w:i/>
          <w:iCs/>
          <w:color w:val="000000"/>
          <w:spacing w:val="-1"/>
          <w:sz w:val="24"/>
          <w:szCs w:val="24"/>
          <w:lang w:eastAsia="en-AU"/>
        </w:rPr>
        <w:t>i</w:t>
      </w:r>
      <w:r w:rsidRPr="00B11FA3">
        <w:rPr>
          <w:rFonts w:ascii="Arial" w:eastAsia="Times New Roman" w:hAnsi="Arial" w:cs="Arial"/>
          <w:i/>
          <w:iCs/>
          <w:color w:val="000000"/>
          <w:sz w:val="24"/>
          <w:szCs w:val="24"/>
          <w:lang w:eastAsia="en-AU"/>
        </w:rPr>
        <w:t>nated</w:t>
      </w:r>
      <w:r w:rsidRPr="00B11FA3">
        <w:rPr>
          <w:rFonts w:ascii="Arial" w:eastAsia="Times New Roman" w:hAnsi="Arial" w:cs="Arial"/>
          <w:i/>
          <w:iCs/>
          <w:color w:val="000000"/>
          <w:spacing w:val="-12"/>
          <w:sz w:val="24"/>
          <w:szCs w:val="24"/>
          <w:lang w:eastAsia="en-AU"/>
        </w:rPr>
        <w:t xml:space="preserve"> </w:t>
      </w:r>
      <w:r w:rsidRPr="00B11FA3">
        <w:rPr>
          <w:rFonts w:ascii="Arial" w:eastAsia="Times New Roman" w:hAnsi="Arial" w:cs="Arial"/>
          <w:i/>
          <w:iCs/>
          <w:color w:val="000000"/>
          <w:sz w:val="24"/>
          <w:szCs w:val="24"/>
          <w:lang w:eastAsia="en-AU"/>
        </w:rPr>
        <w:t>carers.</w:t>
      </w:r>
      <w:r w:rsidRPr="00B11FA3">
        <w:rPr>
          <w:rFonts w:ascii="Arial" w:eastAsia="Times New Roman" w:hAnsi="Arial" w:cs="Arial"/>
          <w:i/>
          <w:iCs/>
          <w:color w:val="000000"/>
          <w:spacing w:val="-8"/>
          <w:sz w:val="24"/>
          <w:szCs w:val="24"/>
          <w:lang w:eastAsia="en-AU"/>
        </w:rPr>
        <w:t xml:space="preserve"> </w:t>
      </w:r>
      <w:r w:rsidRPr="00B11FA3">
        <w:rPr>
          <w:rFonts w:ascii="Arial" w:eastAsia="Times New Roman" w:hAnsi="Arial" w:cs="Arial"/>
          <w:i/>
          <w:iCs/>
          <w:color w:val="000000"/>
          <w:sz w:val="24"/>
          <w:szCs w:val="24"/>
          <w:lang w:eastAsia="en-AU"/>
        </w:rPr>
        <w:t>The</w:t>
      </w:r>
      <w:r w:rsidRPr="00B11FA3">
        <w:rPr>
          <w:rFonts w:ascii="Arial" w:eastAsia="Times New Roman" w:hAnsi="Arial" w:cs="Arial"/>
          <w:i/>
          <w:iCs/>
          <w:color w:val="000000"/>
          <w:spacing w:val="-4"/>
          <w:sz w:val="24"/>
          <w:szCs w:val="24"/>
          <w:lang w:eastAsia="en-AU"/>
        </w:rPr>
        <w:t xml:space="preserve"> </w:t>
      </w:r>
      <w:r w:rsidRPr="00B11FA3">
        <w:rPr>
          <w:rFonts w:ascii="Arial" w:eastAsia="Times New Roman" w:hAnsi="Arial" w:cs="Arial"/>
          <w:i/>
          <w:iCs/>
          <w:color w:val="000000"/>
          <w:sz w:val="24"/>
          <w:szCs w:val="24"/>
          <w:lang w:eastAsia="en-AU"/>
        </w:rPr>
        <w:t>sharing</w:t>
      </w:r>
      <w:r w:rsidRPr="00B11FA3">
        <w:rPr>
          <w:rFonts w:ascii="Arial" w:eastAsia="Times New Roman" w:hAnsi="Arial" w:cs="Arial"/>
          <w:i/>
          <w:iCs/>
          <w:color w:val="000000"/>
          <w:spacing w:val="-9"/>
          <w:sz w:val="24"/>
          <w:szCs w:val="24"/>
          <w:lang w:eastAsia="en-AU"/>
        </w:rPr>
        <w:t xml:space="preserve"> </w:t>
      </w:r>
      <w:r w:rsidRPr="00B11FA3">
        <w:rPr>
          <w:rFonts w:ascii="Arial" w:eastAsia="Times New Roman" w:hAnsi="Arial" w:cs="Arial"/>
          <w:i/>
          <w:iCs/>
          <w:color w:val="000000"/>
          <w:sz w:val="24"/>
          <w:szCs w:val="24"/>
          <w:lang w:eastAsia="en-AU"/>
        </w:rPr>
        <w:t>of relevant</w:t>
      </w:r>
      <w:r w:rsidRPr="00B11FA3">
        <w:rPr>
          <w:rFonts w:ascii="Arial" w:eastAsia="Times New Roman" w:hAnsi="Arial" w:cs="Arial"/>
          <w:i/>
          <w:iCs/>
          <w:color w:val="000000"/>
          <w:spacing w:val="-9"/>
          <w:sz w:val="24"/>
          <w:szCs w:val="24"/>
          <w:lang w:eastAsia="en-AU"/>
        </w:rPr>
        <w:t xml:space="preserve"> </w:t>
      </w:r>
      <w:r w:rsidRPr="00B11FA3">
        <w:rPr>
          <w:rFonts w:ascii="Arial" w:eastAsia="Times New Roman" w:hAnsi="Arial" w:cs="Arial"/>
          <w:i/>
          <w:iCs/>
          <w:color w:val="000000"/>
          <w:sz w:val="24"/>
          <w:szCs w:val="24"/>
          <w:lang w:eastAsia="en-AU"/>
        </w:rPr>
        <w:t>medical</w:t>
      </w:r>
      <w:r w:rsidRPr="00B11FA3">
        <w:rPr>
          <w:rFonts w:ascii="Arial" w:eastAsia="Times New Roman" w:hAnsi="Arial" w:cs="Arial"/>
          <w:i/>
          <w:iCs/>
          <w:color w:val="000000"/>
          <w:spacing w:val="-9"/>
          <w:sz w:val="24"/>
          <w:szCs w:val="24"/>
          <w:lang w:eastAsia="en-AU"/>
        </w:rPr>
        <w:t xml:space="preserve"> </w:t>
      </w:r>
      <w:r w:rsidRPr="00B11FA3">
        <w:rPr>
          <w:rFonts w:ascii="Arial" w:eastAsia="Times New Roman" w:hAnsi="Arial" w:cs="Arial"/>
          <w:i/>
          <w:iCs/>
          <w:color w:val="000000"/>
          <w:sz w:val="24"/>
          <w:szCs w:val="24"/>
          <w:lang w:eastAsia="en-AU"/>
        </w:rPr>
        <w:t>information</w:t>
      </w:r>
      <w:r w:rsidRPr="00B11FA3">
        <w:rPr>
          <w:rFonts w:ascii="Arial" w:eastAsia="Times New Roman" w:hAnsi="Arial" w:cs="Arial"/>
          <w:i/>
          <w:iCs/>
          <w:color w:val="000000"/>
          <w:spacing w:val="-13"/>
          <w:sz w:val="24"/>
          <w:szCs w:val="24"/>
          <w:lang w:eastAsia="en-AU"/>
        </w:rPr>
        <w:t xml:space="preserve"> </w:t>
      </w:r>
      <w:r w:rsidRPr="00B11FA3">
        <w:rPr>
          <w:rFonts w:ascii="Arial" w:eastAsia="Times New Roman" w:hAnsi="Arial" w:cs="Arial"/>
          <w:i/>
          <w:iCs/>
          <w:color w:val="000000"/>
          <w:sz w:val="24"/>
          <w:szCs w:val="24"/>
          <w:lang w:eastAsia="en-AU"/>
        </w:rPr>
        <w:t>a</w:t>
      </w:r>
      <w:r w:rsidRPr="00B11FA3">
        <w:rPr>
          <w:rFonts w:ascii="Arial" w:eastAsia="Times New Roman" w:hAnsi="Arial" w:cs="Arial"/>
          <w:i/>
          <w:iCs/>
          <w:color w:val="000000"/>
          <w:spacing w:val="-1"/>
          <w:sz w:val="24"/>
          <w:szCs w:val="24"/>
          <w:lang w:eastAsia="en-AU"/>
        </w:rPr>
        <w:t>l</w:t>
      </w:r>
      <w:r w:rsidRPr="00B11FA3">
        <w:rPr>
          <w:rFonts w:ascii="Arial" w:eastAsia="Times New Roman" w:hAnsi="Arial" w:cs="Arial"/>
          <w:i/>
          <w:iCs/>
          <w:color w:val="000000"/>
          <w:sz w:val="24"/>
          <w:szCs w:val="24"/>
          <w:lang w:eastAsia="en-AU"/>
        </w:rPr>
        <w:t>lows</w:t>
      </w:r>
      <w:r w:rsidRPr="00B11FA3">
        <w:rPr>
          <w:rFonts w:ascii="Arial" w:eastAsia="Times New Roman" w:hAnsi="Arial" w:cs="Arial"/>
          <w:i/>
          <w:iCs/>
          <w:color w:val="000000"/>
          <w:spacing w:val="-7"/>
          <w:sz w:val="24"/>
          <w:szCs w:val="24"/>
          <w:lang w:eastAsia="en-AU"/>
        </w:rPr>
        <w:t xml:space="preserve"> </w:t>
      </w:r>
      <w:r w:rsidRPr="00B11FA3">
        <w:rPr>
          <w:rFonts w:ascii="Arial" w:eastAsia="Times New Roman" w:hAnsi="Arial" w:cs="Arial"/>
          <w:i/>
          <w:iCs/>
          <w:color w:val="000000"/>
          <w:sz w:val="24"/>
          <w:szCs w:val="24"/>
          <w:lang w:eastAsia="en-AU"/>
        </w:rPr>
        <w:t>a</w:t>
      </w:r>
      <w:r w:rsidRPr="00B11FA3">
        <w:rPr>
          <w:rFonts w:ascii="Arial" w:eastAsia="Times New Roman" w:hAnsi="Arial" w:cs="Arial"/>
          <w:i/>
          <w:iCs/>
          <w:color w:val="000000"/>
          <w:spacing w:val="-1"/>
          <w:sz w:val="24"/>
          <w:szCs w:val="24"/>
          <w:lang w:eastAsia="en-AU"/>
        </w:rPr>
        <w:t xml:space="preserve"> </w:t>
      </w:r>
      <w:r w:rsidRPr="00B11FA3">
        <w:rPr>
          <w:rFonts w:ascii="Arial" w:eastAsia="Times New Roman" w:hAnsi="Arial" w:cs="Arial"/>
          <w:i/>
          <w:iCs/>
          <w:color w:val="000000"/>
          <w:sz w:val="24"/>
          <w:szCs w:val="24"/>
          <w:lang w:eastAsia="en-AU"/>
        </w:rPr>
        <w:t>common</w:t>
      </w:r>
      <w:r w:rsidRPr="00B11FA3">
        <w:rPr>
          <w:rFonts w:ascii="Arial" w:eastAsia="Times New Roman" w:hAnsi="Arial" w:cs="Arial"/>
          <w:i/>
          <w:iCs/>
          <w:color w:val="000000"/>
          <w:spacing w:val="-9"/>
          <w:sz w:val="24"/>
          <w:szCs w:val="24"/>
          <w:lang w:eastAsia="en-AU"/>
        </w:rPr>
        <w:t xml:space="preserve"> </w:t>
      </w:r>
      <w:r w:rsidRPr="00B11FA3">
        <w:rPr>
          <w:rFonts w:ascii="Arial" w:eastAsia="Times New Roman" w:hAnsi="Arial" w:cs="Arial"/>
          <w:i/>
          <w:iCs/>
          <w:color w:val="000000"/>
          <w:sz w:val="24"/>
          <w:szCs w:val="24"/>
          <w:lang w:eastAsia="en-AU"/>
        </w:rPr>
        <w:t>understand</w:t>
      </w:r>
      <w:r w:rsidRPr="00B11FA3">
        <w:rPr>
          <w:rFonts w:ascii="Arial" w:eastAsia="Times New Roman" w:hAnsi="Arial" w:cs="Arial"/>
          <w:i/>
          <w:iCs/>
          <w:color w:val="000000"/>
          <w:spacing w:val="-1"/>
          <w:sz w:val="24"/>
          <w:szCs w:val="24"/>
          <w:lang w:eastAsia="en-AU"/>
        </w:rPr>
        <w:t>i</w:t>
      </w:r>
      <w:r w:rsidRPr="00B11FA3">
        <w:rPr>
          <w:rFonts w:ascii="Arial" w:eastAsia="Times New Roman" w:hAnsi="Arial" w:cs="Arial"/>
          <w:i/>
          <w:iCs/>
          <w:color w:val="000000"/>
          <w:sz w:val="24"/>
          <w:szCs w:val="24"/>
          <w:lang w:eastAsia="en-AU"/>
        </w:rPr>
        <w:t>ng</w:t>
      </w:r>
      <w:r w:rsidRPr="00B11FA3">
        <w:rPr>
          <w:rFonts w:ascii="Arial" w:eastAsia="Times New Roman" w:hAnsi="Arial" w:cs="Arial"/>
          <w:i/>
          <w:iCs/>
          <w:color w:val="000000"/>
          <w:spacing w:val="-16"/>
          <w:sz w:val="24"/>
          <w:szCs w:val="24"/>
          <w:lang w:eastAsia="en-AU"/>
        </w:rPr>
        <w:t xml:space="preserve"> </w:t>
      </w:r>
      <w:r w:rsidRPr="00B11FA3">
        <w:rPr>
          <w:rFonts w:ascii="Arial" w:eastAsia="Times New Roman" w:hAnsi="Arial" w:cs="Arial"/>
          <w:i/>
          <w:iCs/>
          <w:color w:val="000000"/>
          <w:sz w:val="24"/>
          <w:szCs w:val="24"/>
          <w:lang w:eastAsia="en-AU"/>
        </w:rPr>
        <w:t>of</w:t>
      </w:r>
      <w:r w:rsidRPr="00B11FA3">
        <w:rPr>
          <w:rFonts w:ascii="Arial" w:eastAsia="Times New Roman" w:hAnsi="Arial" w:cs="Arial"/>
          <w:i/>
          <w:iCs/>
          <w:color w:val="000000"/>
          <w:spacing w:val="-2"/>
          <w:sz w:val="24"/>
          <w:szCs w:val="24"/>
          <w:lang w:eastAsia="en-AU"/>
        </w:rPr>
        <w:t xml:space="preserve"> </w:t>
      </w:r>
      <w:r w:rsidRPr="00B11FA3">
        <w:rPr>
          <w:rFonts w:ascii="Arial" w:eastAsia="Times New Roman" w:hAnsi="Arial" w:cs="Arial"/>
          <w:i/>
          <w:iCs/>
          <w:color w:val="000000"/>
          <w:sz w:val="24"/>
          <w:szCs w:val="24"/>
          <w:lang w:eastAsia="en-AU"/>
        </w:rPr>
        <w:t>your condition</w:t>
      </w:r>
      <w:r w:rsidRPr="00B11FA3">
        <w:rPr>
          <w:rFonts w:ascii="Arial" w:eastAsia="Times New Roman" w:hAnsi="Arial" w:cs="Arial"/>
          <w:i/>
          <w:iCs/>
          <w:color w:val="000000"/>
          <w:spacing w:val="-11"/>
          <w:sz w:val="24"/>
          <w:szCs w:val="24"/>
          <w:lang w:eastAsia="en-AU"/>
        </w:rPr>
        <w:t xml:space="preserve"> </w:t>
      </w:r>
      <w:r w:rsidRPr="00B11FA3">
        <w:rPr>
          <w:rFonts w:ascii="Arial" w:eastAsia="Times New Roman" w:hAnsi="Arial" w:cs="Arial"/>
          <w:i/>
          <w:iCs/>
          <w:color w:val="000000"/>
          <w:sz w:val="24"/>
          <w:szCs w:val="24"/>
          <w:lang w:eastAsia="en-AU"/>
        </w:rPr>
        <w:t>and</w:t>
      </w:r>
      <w:r w:rsidRPr="00B11FA3">
        <w:rPr>
          <w:rFonts w:ascii="Arial" w:eastAsia="Times New Roman" w:hAnsi="Arial" w:cs="Arial"/>
          <w:i/>
          <w:iCs/>
          <w:color w:val="000000"/>
          <w:spacing w:val="-4"/>
          <w:sz w:val="24"/>
          <w:szCs w:val="24"/>
          <w:lang w:eastAsia="en-AU"/>
        </w:rPr>
        <w:t xml:space="preserve"> </w:t>
      </w:r>
      <w:r w:rsidRPr="00B11FA3">
        <w:rPr>
          <w:rFonts w:ascii="Arial" w:eastAsia="Times New Roman" w:hAnsi="Arial" w:cs="Arial"/>
          <w:i/>
          <w:iCs/>
          <w:color w:val="000000"/>
          <w:sz w:val="24"/>
          <w:szCs w:val="24"/>
          <w:lang w:eastAsia="en-AU"/>
        </w:rPr>
        <w:t>treat</w:t>
      </w:r>
      <w:r w:rsidRPr="00B11FA3">
        <w:rPr>
          <w:rFonts w:ascii="Arial" w:eastAsia="Times New Roman" w:hAnsi="Arial" w:cs="Arial"/>
          <w:i/>
          <w:iCs/>
          <w:color w:val="000000"/>
          <w:spacing w:val="-1"/>
          <w:sz w:val="24"/>
          <w:szCs w:val="24"/>
          <w:lang w:eastAsia="en-AU"/>
        </w:rPr>
        <w:t>m</w:t>
      </w:r>
      <w:r w:rsidRPr="00B11FA3">
        <w:rPr>
          <w:rFonts w:ascii="Arial" w:eastAsia="Times New Roman" w:hAnsi="Arial" w:cs="Arial"/>
          <w:i/>
          <w:iCs/>
          <w:color w:val="000000"/>
          <w:sz w:val="24"/>
          <w:szCs w:val="24"/>
          <w:lang w:eastAsia="en-AU"/>
        </w:rPr>
        <w:t>ents</w:t>
      </w:r>
      <w:r w:rsidRPr="00B11FA3">
        <w:rPr>
          <w:rFonts w:ascii="Arial" w:eastAsia="Times New Roman" w:hAnsi="Arial" w:cs="Arial"/>
          <w:i/>
          <w:iCs/>
          <w:color w:val="000000"/>
          <w:spacing w:val="-12"/>
          <w:sz w:val="24"/>
          <w:szCs w:val="24"/>
          <w:lang w:eastAsia="en-AU"/>
        </w:rPr>
        <w:t xml:space="preserve"> </w:t>
      </w:r>
      <w:r w:rsidRPr="00B11FA3">
        <w:rPr>
          <w:rFonts w:ascii="Arial" w:eastAsia="Times New Roman" w:hAnsi="Arial" w:cs="Arial"/>
          <w:i/>
          <w:iCs/>
          <w:color w:val="000000"/>
          <w:sz w:val="24"/>
          <w:szCs w:val="24"/>
          <w:lang w:eastAsia="en-AU"/>
        </w:rPr>
        <w:t>and</w:t>
      </w:r>
      <w:r w:rsidRPr="00B11FA3">
        <w:rPr>
          <w:rFonts w:ascii="Arial" w:eastAsia="Times New Roman" w:hAnsi="Arial" w:cs="Arial"/>
          <w:i/>
          <w:iCs/>
          <w:color w:val="000000"/>
          <w:spacing w:val="-4"/>
          <w:sz w:val="24"/>
          <w:szCs w:val="24"/>
          <w:lang w:eastAsia="en-AU"/>
        </w:rPr>
        <w:t xml:space="preserve"> </w:t>
      </w:r>
      <w:r w:rsidRPr="00B11FA3">
        <w:rPr>
          <w:rFonts w:ascii="Arial" w:eastAsia="Times New Roman" w:hAnsi="Arial" w:cs="Arial"/>
          <w:i/>
          <w:iCs/>
          <w:color w:val="000000"/>
          <w:sz w:val="24"/>
          <w:szCs w:val="24"/>
          <w:lang w:eastAsia="en-AU"/>
        </w:rPr>
        <w:t>allows</w:t>
      </w:r>
      <w:r w:rsidRPr="00B11FA3">
        <w:rPr>
          <w:rFonts w:ascii="Arial" w:eastAsia="Times New Roman" w:hAnsi="Arial" w:cs="Arial"/>
          <w:i/>
          <w:iCs/>
          <w:color w:val="000000"/>
          <w:spacing w:val="-7"/>
          <w:sz w:val="24"/>
          <w:szCs w:val="24"/>
          <w:lang w:eastAsia="en-AU"/>
        </w:rPr>
        <w:t xml:space="preserve"> </w:t>
      </w:r>
      <w:r w:rsidRPr="00B11FA3">
        <w:rPr>
          <w:rFonts w:ascii="Arial" w:eastAsia="Times New Roman" w:hAnsi="Arial" w:cs="Arial"/>
          <w:i/>
          <w:iCs/>
          <w:color w:val="000000"/>
          <w:sz w:val="24"/>
          <w:szCs w:val="24"/>
          <w:lang w:eastAsia="en-AU"/>
        </w:rPr>
        <w:t>eve</w:t>
      </w:r>
      <w:r w:rsidRPr="00B11FA3">
        <w:rPr>
          <w:rFonts w:ascii="Arial" w:eastAsia="Times New Roman" w:hAnsi="Arial" w:cs="Arial"/>
          <w:i/>
          <w:iCs/>
          <w:color w:val="000000"/>
          <w:spacing w:val="2"/>
          <w:sz w:val="24"/>
          <w:szCs w:val="24"/>
          <w:lang w:eastAsia="en-AU"/>
        </w:rPr>
        <w:t>r</w:t>
      </w:r>
      <w:r w:rsidRPr="00B11FA3">
        <w:rPr>
          <w:rFonts w:ascii="Arial" w:eastAsia="Times New Roman" w:hAnsi="Arial" w:cs="Arial"/>
          <w:i/>
          <w:iCs/>
          <w:color w:val="000000"/>
          <w:sz w:val="24"/>
          <w:szCs w:val="24"/>
          <w:lang w:eastAsia="en-AU"/>
        </w:rPr>
        <w:t>yone</w:t>
      </w:r>
      <w:r w:rsidRPr="00B11FA3">
        <w:rPr>
          <w:rFonts w:ascii="Arial" w:eastAsia="Times New Roman" w:hAnsi="Arial" w:cs="Arial"/>
          <w:i/>
          <w:iCs/>
          <w:color w:val="000000"/>
          <w:spacing w:val="-10"/>
          <w:sz w:val="24"/>
          <w:szCs w:val="24"/>
          <w:lang w:eastAsia="en-AU"/>
        </w:rPr>
        <w:t xml:space="preserve"> </w:t>
      </w:r>
      <w:r w:rsidRPr="00B11FA3">
        <w:rPr>
          <w:rFonts w:ascii="Arial" w:eastAsia="Times New Roman" w:hAnsi="Arial" w:cs="Arial"/>
          <w:i/>
          <w:iCs/>
          <w:color w:val="000000"/>
          <w:sz w:val="24"/>
          <w:szCs w:val="24"/>
          <w:lang w:eastAsia="en-AU"/>
        </w:rPr>
        <w:t>to</w:t>
      </w:r>
      <w:r w:rsidRPr="00B11FA3">
        <w:rPr>
          <w:rFonts w:ascii="Arial" w:eastAsia="Times New Roman" w:hAnsi="Arial" w:cs="Arial"/>
          <w:i/>
          <w:iCs/>
          <w:color w:val="000000"/>
          <w:spacing w:val="-2"/>
          <w:sz w:val="24"/>
          <w:szCs w:val="24"/>
          <w:lang w:eastAsia="en-AU"/>
        </w:rPr>
        <w:t xml:space="preserve"> </w:t>
      </w:r>
      <w:r w:rsidRPr="00B11FA3">
        <w:rPr>
          <w:rFonts w:ascii="Arial" w:eastAsia="Times New Roman" w:hAnsi="Arial" w:cs="Arial"/>
          <w:i/>
          <w:iCs/>
          <w:color w:val="000000"/>
          <w:sz w:val="24"/>
          <w:szCs w:val="24"/>
          <w:lang w:eastAsia="en-AU"/>
        </w:rPr>
        <w:t>operate</w:t>
      </w:r>
      <w:r w:rsidRPr="00B11FA3">
        <w:rPr>
          <w:rFonts w:ascii="Arial" w:eastAsia="Times New Roman" w:hAnsi="Arial" w:cs="Arial"/>
          <w:i/>
          <w:iCs/>
          <w:color w:val="000000"/>
          <w:spacing w:val="-9"/>
          <w:sz w:val="24"/>
          <w:szCs w:val="24"/>
          <w:lang w:eastAsia="en-AU"/>
        </w:rPr>
        <w:t xml:space="preserve"> </w:t>
      </w:r>
      <w:r w:rsidRPr="00B11FA3">
        <w:rPr>
          <w:rFonts w:ascii="Arial" w:eastAsia="Times New Roman" w:hAnsi="Arial" w:cs="Arial"/>
          <w:i/>
          <w:iCs/>
          <w:color w:val="000000"/>
          <w:sz w:val="24"/>
          <w:szCs w:val="24"/>
          <w:lang w:eastAsia="en-AU"/>
        </w:rPr>
        <w:t>as</w:t>
      </w:r>
      <w:r w:rsidRPr="00B11FA3">
        <w:rPr>
          <w:rFonts w:ascii="Arial" w:eastAsia="Times New Roman" w:hAnsi="Arial" w:cs="Arial"/>
          <w:i/>
          <w:iCs/>
          <w:color w:val="000000"/>
          <w:spacing w:val="-2"/>
          <w:sz w:val="24"/>
          <w:szCs w:val="24"/>
          <w:lang w:eastAsia="en-AU"/>
        </w:rPr>
        <w:t xml:space="preserve"> </w:t>
      </w:r>
      <w:r w:rsidRPr="00B11FA3">
        <w:rPr>
          <w:rFonts w:ascii="Arial" w:eastAsia="Times New Roman" w:hAnsi="Arial" w:cs="Arial"/>
          <w:i/>
          <w:iCs/>
          <w:color w:val="000000"/>
          <w:sz w:val="24"/>
          <w:szCs w:val="24"/>
          <w:lang w:eastAsia="en-AU"/>
        </w:rPr>
        <w:t>a</w:t>
      </w:r>
      <w:r w:rsidRPr="00B11FA3">
        <w:rPr>
          <w:rFonts w:ascii="Arial" w:eastAsia="Times New Roman" w:hAnsi="Arial" w:cs="Arial"/>
          <w:i/>
          <w:iCs/>
          <w:color w:val="000000"/>
          <w:spacing w:val="-1"/>
          <w:sz w:val="24"/>
          <w:szCs w:val="24"/>
          <w:lang w:eastAsia="en-AU"/>
        </w:rPr>
        <w:t xml:space="preserve"> </w:t>
      </w:r>
      <w:r w:rsidRPr="00B11FA3">
        <w:rPr>
          <w:rFonts w:ascii="Arial" w:eastAsia="Times New Roman" w:hAnsi="Arial" w:cs="Arial"/>
          <w:i/>
          <w:iCs/>
          <w:color w:val="000000"/>
          <w:sz w:val="24"/>
          <w:szCs w:val="24"/>
          <w:lang w:eastAsia="en-AU"/>
        </w:rPr>
        <w:t>team</w:t>
      </w:r>
      <w:r w:rsidRPr="00B11FA3">
        <w:rPr>
          <w:rFonts w:ascii="Arial" w:eastAsia="Times New Roman" w:hAnsi="Arial" w:cs="Arial"/>
          <w:i/>
          <w:iCs/>
          <w:color w:val="000000"/>
          <w:spacing w:val="-5"/>
          <w:sz w:val="24"/>
          <w:szCs w:val="24"/>
          <w:lang w:eastAsia="en-AU"/>
        </w:rPr>
        <w:t xml:space="preserve"> </w:t>
      </w:r>
      <w:r w:rsidRPr="00B11FA3">
        <w:rPr>
          <w:rFonts w:ascii="Arial" w:eastAsia="Times New Roman" w:hAnsi="Arial" w:cs="Arial"/>
          <w:i/>
          <w:iCs/>
          <w:color w:val="000000"/>
          <w:sz w:val="24"/>
          <w:szCs w:val="24"/>
          <w:lang w:eastAsia="en-AU"/>
        </w:rPr>
        <w:t>to improve</w:t>
      </w:r>
      <w:r w:rsidRPr="00B11FA3">
        <w:rPr>
          <w:rFonts w:ascii="Arial" w:eastAsia="Times New Roman" w:hAnsi="Arial" w:cs="Arial"/>
          <w:i/>
          <w:iCs/>
          <w:color w:val="000000"/>
          <w:spacing w:val="-9"/>
          <w:sz w:val="24"/>
          <w:szCs w:val="24"/>
          <w:lang w:eastAsia="en-AU"/>
        </w:rPr>
        <w:t xml:space="preserve"> </w:t>
      </w:r>
      <w:r w:rsidRPr="00B11FA3">
        <w:rPr>
          <w:rFonts w:ascii="Arial" w:eastAsia="Times New Roman" w:hAnsi="Arial" w:cs="Arial"/>
          <w:i/>
          <w:iCs/>
          <w:color w:val="000000"/>
          <w:sz w:val="24"/>
          <w:szCs w:val="24"/>
          <w:lang w:eastAsia="en-AU"/>
        </w:rPr>
        <w:t>your</w:t>
      </w:r>
      <w:r w:rsidRPr="00B11FA3">
        <w:rPr>
          <w:rFonts w:ascii="Arial" w:eastAsia="Times New Roman" w:hAnsi="Arial" w:cs="Arial"/>
          <w:i/>
          <w:iCs/>
          <w:color w:val="000000"/>
          <w:spacing w:val="-5"/>
          <w:sz w:val="24"/>
          <w:szCs w:val="24"/>
          <w:lang w:eastAsia="en-AU"/>
        </w:rPr>
        <w:t xml:space="preserve"> </w:t>
      </w:r>
      <w:r w:rsidRPr="00B11FA3">
        <w:rPr>
          <w:rFonts w:ascii="Arial" w:eastAsia="Times New Roman" w:hAnsi="Arial" w:cs="Arial"/>
          <w:i/>
          <w:iCs/>
          <w:color w:val="000000"/>
          <w:sz w:val="24"/>
          <w:szCs w:val="24"/>
          <w:lang w:eastAsia="en-AU"/>
        </w:rPr>
        <w:t>health.</w:t>
      </w:r>
      <w:r w:rsidRPr="00B11FA3">
        <w:rPr>
          <w:rFonts w:ascii="Arial" w:eastAsia="Times New Roman" w:hAnsi="Arial" w:cs="Arial"/>
          <w:i/>
          <w:iCs/>
          <w:color w:val="000000"/>
          <w:spacing w:val="-8"/>
          <w:sz w:val="24"/>
          <w:szCs w:val="24"/>
          <w:lang w:eastAsia="en-AU"/>
        </w:rPr>
        <w:t xml:space="preserve"> </w:t>
      </w:r>
      <w:r>
        <w:rPr>
          <w:rFonts w:ascii="Arial" w:eastAsia="Times New Roman" w:hAnsi="Arial" w:cs="Arial"/>
          <w:i/>
          <w:iCs/>
          <w:color w:val="000000"/>
          <w:spacing w:val="-8"/>
          <w:sz w:val="24"/>
          <w:szCs w:val="24"/>
          <w:lang w:eastAsia="en-AU"/>
        </w:rPr>
        <w:t xml:space="preserve">Sharing your Care Plan will enable the </w:t>
      </w:r>
      <w:r w:rsidR="002D51CD">
        <w:rPr>
          <w:rFonts w:ascii="Arial" w:eastAsia="Times New Roman" w:hAnsi="Arial" w:cs="Arial"/>
          <w:i/>
          <w:iCs/>
          <w:color w:val="000000"/>
          <w:spacing w:val="-8"/>
          <w:sz w:val="24"/>
          <w:szCs w:val="24"/>
          <w:lang w:eastAsia="en-AU"/>
        </w:rPr>
        <w:t>Care team</w:t>
      </w:r>
      <w:r>
        <w:rPr>
          <w:rFonts w:ascii="Arial" w:eastAsia="Times New Roman" w:hAnsi="Arial" w:cs="Arial"/>
          <w:i/>
          <w:iCs/>
          <w:color w:val="000000"/>
          <w:spacing w:val="-8"/>
          <w:sz w:val="24"/>
          <w:szCs w:val="24"/>
          <w:lang w:eastAsia="en-AU"/>
        </w:rPr>
        <w:t xml:space="preserve"> to work together to assist you in achieving your health goals. </w:t>
      </w:r>
    </w:p>
    <w:p w14:paraId="039360AC" w14:textId="77777777" w:rsidR="00D4501E" w:rsidRPr="00B11FA3" w:rsidRDefault="00D4501E" w:rsidP="00D4501E">
      <w:pPr>
        <w:widowControl w:val="0"/>
        <w:autoSpaceDE w:val="0"/>
        <w:autoSpaceDN w:val="0"/>
        <w:adjustRightInd w:val="0"/>
        <w:spacing w:after="240" w:line="240" w:lineRule="auto"/>
        <w:ind w:left="860" w:right="163"/>
        <w:rPr>
          <w:rFonts w:ascii="Arial" w:eastAsia="Times New Roman" w:hAnsi="Arial" w:cs="Arial"/>
          <w:color w:val="000000"/>
          <w:sz w:val="24"/>
          <w:szCs w:val="24"/>
          <w:lang w:eastAsia="en-AU"/>
        </w:rPr>
      </w:pPr>
      <w:r w:rsidRPr="00B11FA3">
        <w:rPr>
          <w:rFonts w:ascii="Arial" w:eastAsia="Times New Roman" w:hAnsi="Arial" w:cs="Arial"/>
          <w:i/>
          <w:iCs/>
          <w:color w:val="000000"/>
          <w:sz w:val="24"/>
          <w:szCs w:val="24"/>
          <w:lang w:eastAsia="en-AU"/>
        </w:rPr>
        <w:t>In</w:t>
      </w:r>
      <w:r w:rsidRPr="00B11FA3">
        <w:rPr>
          <w:rFonts w:ascii="Arial" w:eastAsia="Times New Roman" w:hAnsi="Arial" w:cs="Arial"/>
          <w:i/>
          <w:iCs/>
          <w:color w:val="000000"/>
          <w:spacing w:val="-2"/>
          <w:sz w:val="24"/>
          <w:szCs w:val="24"/>
          <w:lang w:eastAsia="en-AU"/>
        </w:rPr>
        <w:t xml:space="preserve"> </w:t>
      </w:r>
      <w:r w:rsidRPr="00B11FA3">
        <w:rPr>
          <w:rFonts w:ascii="Arial" w:eastAsia="Times New Roman" w:hAnsi="Arial" w:cs="Arial"/>
          <w:i/>
          <w:iCs/>
          <w:color w:val="000000"/>
          <w:sz w:val="24"/>
          <w:szCs w:val="24"/>
          <w:lang w:eastAsia="en-AU"/>
        </w:rPr>
        <w:t>addit</w:t>
      </w:r>
      <w:r w:rsidRPr="00B11FA3">
        <w:rPr>
          <w:rFonts w:ascii="Arial" w:eastAsia="Times New Roman" w:hAnsi="Arial" w:cs="Arial"/>
          <w:i/>
          <w:iCs/>
          <w:color w:val="000000"/>
          <w:spacing w:val="-1"/>
          <w:sz w:val="24"/>
          <w:szCs w:val="24"/>
          <w:lang w:eastAsia="en-AU"/>
        </w:rPr>
        <w:t>i</w:t>
      </w:r>
      <w:r w:rsidRPr="00B11FA3">
        <w:rPr>
          <w:rFonts w:ascii="Arial" w:eastAsia="Times New Roman" w:hAnsi="Arial" w:cs="Arial"/>
          <w:i/>
          <w:iCs/>
          <w:color w:val="000000"/>
          <w:sz w:val="24"/>
          <w:szCs w:val="24"/>
          <w:lang w:eastAsia="en-AU"/>
        </w:rPr>
        <w:t>on,</w:t>
      </w:r>
      <w:r w:rsidRPr="00B11FA3">
        <w:rPr>
          <w:rFonts w:ascii="Arial" w:eastAsia="Times New Roman" w:hAnsi="Arial" w:cs="Arial"/>
          <w:i/>
          <w:iCs/>
          <w:color w:val="000000"/>
          <w:spacing w:val="-7"/>
          <w:sz w:val="24"/>
          <w:szCs w:val="24"/>
          <w:lang w:eastAsia="en-AU"/>
        </w:rPr>
        <w:t xml:space="preserve"> </w:t>
      </w:r>
      <w:r w:rsidR="0028116E" w:rsidRPr="00DD7726">
        <w:rPr>
          <w:rFonts w:ascii="Arial" w:eastAsia="Times New Roman" w:hAnsi="Arial" w:cs="Arial"/>
          <w:color w:val="000000"/>
          <w:sz w:val="24"/>
          <w:szCs w:val="24"/>
          <w:lang w:eastAsia="en-AU"/>
        </w:rPr>
        <w:t>the information provided to DVA may, from time to time</w:t>
      </w:r>
      <w:r w:rsidR="00516E9C">
        <w:rPr>
          <w:rFonts w:ascii="Arial" w:eastAsia="Times New Roman" w:hAnsi="Arial" w:cs="Arial"/>
          <w:color w:val="000000"/>
          <w:sz w:val="24"/>
          <w:szCs w:val="24"/>
          <w:lang w:eastAsia="en-AU"/>
        </w:rPr>
        <w:t>,</w:t>
      </w:r>
      <w:r w:rsidR="0028116E" w:rsidRPr="007902B3">
        <w:rPr>
          <w:rFonts w:ascii="Arial" w:eastAsia="Times New Roman" w:hAnsi="Arial" w:cs="Arial"/>
          <w:color w:val="000000"/>
          <w:sz w:val="24"/>
          <w:szCs w:val="24"/>
          <w:lang w:eastAsia="en-AU"/>
        </w:rPr>
        <w:t xml:space="preserve"> be shared with third parties</w:t>
      </w:r>
      <w:r w:rsidR="0028116E">
        <w:rPr>
          <w:rFonts w:ascii="Arial" w:eastAsia="Times New Roman" w:hAnsi="Arial" w:cs="Arial"/>
          <w:i/>
          <w:iCs/>
          <w:color w:val="000000"/>
          <w:spacing w:val="-7"/>
          <w:sz w:val="24"/>
          <w:szCs w:val="24"/>
          <w:lang w:eastAsia="en-AU"/>
        </w:rPr>
        <w:t xml:space="preserve"> </w:t>
      </w:r>
      <w:r w:rsidR="0028116E">
        <w:rPr>
          <w:rFonts w:ascii="Arial" w:eastAsia="Times New Roman" w:hAnsi="Arial" w:cs="Arial"/>
          <w:color w:val="000000"/>
          <w:sz w:val="24"/>
          <w:szCs w:val="24"/>
          <w:lang w:eastAsia="en-AU"/>
        </w:rPr>
        <w:t xml:space="preserve">for the purpose of </w:t>
      </w:r>
      <w:r w:rsidR="0028116E" w:rsidRPr="00B11FA3">
        <w:rPr>
          <w:rFonts w:ascii="Arial" w:eastAsia="Times New Roman" w:hAnsi="Arial" w:cs="Arial"/>
          <w:color w:val="000000"/>
          <w:sz w:val="24"/>
          <w:szCs w:val="24"/>
          <w:lang w:eastAsia="en-AU"/>
        </w:rPr>
        <w:t>provid</w:t>
      </w:r>
      <w:r w:rsidR="0028116E">
        <w:rPr>
          <w:rFonts w:ascii="Arial" w:eastAsia="Times New Roman" w:hAnsi="Arial" w:cs="Arial"/>
          <w:color w:val="000000"/>
          <w:sz w:val="24"/>
          <w:szCs w:val="24"/>
          <w:lang w:eastAsia="en-AU"/>
        </w:rPr>
        <w:t>ing</w:t>
      </w:r>
      <w:r w:rsidR="0028116E" w:rsidRPr="00B11FA3">
        <w:rPr>
          <w:rFonts w:ascii="Arial" w:eastAsia="Times New Roman" w:hAnsi="Arial" w:cs="Arial"/>
          <w:color w:val="000000"/>
          <w:sz w:val="24"/>
          <w:szCs w:val="24"/>
          <w:lang w:eastAsia="en-AU"/>
        </w:rPr>
        <w:t xml:space="preserve"> DVA with data analytics, monitoring, evaluation and reporting for the CVC Program. This includes information on participation numbers, demographics, program utilisation and measuring outcomes and program performance</w:t>
      </w:r>
      <w:r w:rsidR="00AC5143">
        <w:rPr>
          <w:rFonts w:ascii="Arial" w:eastAsia="Times New Roman" w:hAnsi="Arial" w:cs="Arial"/>
          <w:color w:val="000000"/>
          <w:sz w:val="24"/>
          <w:szCs w:val="24"/>
          <w:lang w:eastAsia="en-AU"/>
        </w:rPr>
        <w:t xml:space="preserve">. </w:t>
      </w:r>
      <w:r w:rsidRPr="00B11FA3">
        <w:rPr>
          <w:rFonts w:ascii="Arial" w:eastAsia="Times New Roman" w:hAnsi="Arial" w:cs="Arial"/>
          <w:i/>
          <w:iCs/>
          <w:color w:val="000000"/>
          <w:sz w:val="24"/>
          <w:szCs w:val="24"/>
          <w:lang w:eastAsia="en-AU"/>
        </w:rPr>
        <w:t>DVA</w:t>
      </w:r>
      <w:r w:rsidRPr="00B11FA3">
        <w:rPr>
          <w:rFonts w:ascii="Arial" w:eastAsia="Times New Roman" w:hAnsi="Arial" w:cs="Arial"/>
          <w:i/>
          <w:iCs/>
          <w:color w:val="000000"/>
          <w:spacing w:val="-5"/>
          <w:sz w:val="24"/>
          <w:szCs w:val="24"/>
          <w:lang w:eastAsia="en-AU"/>
        </w:rPr>
        <w:t xml:space="preserve"> </w:t>
      </w:r>
      <w:r w:rsidRPr="00B11FA3">
        <w:rPr>
          <w:rFonts w:ascii="Arial" w:eastAsia="Times New Roman" w:hAnsi="Arial" w:cs="Arial"/>
          <w:i/>
          <w:iCs/>
          <w:color w:val="000000"/>
          <w:sz w:val="24"/>
          <w:szCs w:val="24"/>
          <w:lang w:eastAsia="en-AU"/>
        </w:rPr>
        <w:t>m</w:t>
      </w:r>
      <w:r w:rsidRPr="00B11FA3">
        <w:rPr>
          <w:rFonts w:ascii="Arial" w:eastAsia="Times New Roman" w:hAnsi="Arial" w:cs="Arial"/>
          <w:i/>
          <w:iCs/>
          <w:color w:val="000000"/>
          <w:spacing w:val="3"/>
          <w:sz w:val="24"/>
          <w:szCs w:val="24"/>
          <w:lang w:eastAsia="en-AU"/>
        </w:rPr>
        <w:t>a</w:t>
      </w:r>
      <w:r w:rsidRPr="00B11FA3">
        <w:rPr>
          <w:rFonts w:ascii="Arial" w:eastAsia="Times New Roman" w:hAnsi="Arial" w:cs="Arial"/>
          <w:i/>
          <w:iCs/>
          <w:color w:val="000000"/>
          <w:sz w:val="24"/>
          <w:szCs w:val="24"/>
          <w:lang w:eastAsia="en-AU"/>
        </w:rPr>
        <w:t>y</w:t>
      </w:r>
      <w:r w:rsidRPr="00B11FA3">
        <w:rPr>
          <w:rFonts w:ascii="Arial" w:eastAsia="Times New Roman" w:hAnsi="Arial" w:cs="Arial"/>
          <w:i/>
          <w:iCs/>
          <w:color w:val="000000"/>
          <w:spacing w:val="-5"/>
          <w:sz w:val="24"/>
          <w:szCs w:val="24"/>
          <w:lang w:eastAsia="en-AU"/>
        </w:rPr>
        <w:t xml:space="preserve"> </w:t>
      </w:r>
      <w:r w:rsidRPr="00B11FA3">
        <w:rPr>
          <w:rFonts w:ascii="Arial" w:eastAsia="Times New Roman" w:hAnsi="Arial" w:cs="Arial"/>
          <w:i/>
          <w:iCs/>
          <w:color w:val="000000"/>
          <w:sz w:val="24"/>
          <w:szCs w:val="24"/>
          <w:lang w:eastAsia="en-AU"/>
        </w:rPr>
        <w:t>need</w:t>
      </w:r>
      <w:r w:rsidRPr="00B11FA3">
        <w:rPr>
          <w:rFonts w:ascii="Arial" w:eastAsia="Times New Roman" w:hAnsi="Arial" w:cs="Arial"/>
          <w:i/>
          <w:iCs/>
          <w:color w:val="000000"/>
          <w:spacing w:val="-5"/>
          <w:sz w:val="24"/>
          <w:szCs w:val="24"/>
          <w:lang w:eastAsia="en-AU"/>
        </w:rPr>
        <w:t xml:space="preserve"> </w:t>
      </w:r>
      <w:r w:rsidRPr="00B11FA3">
        <w:rPr>
          <w:rFonts w:ascii="Arial" w:eastAsia="Times New Roman" w:hAnsi="Arial" w:cs="Arial"/>
          <w:i/>
          <w:iCs/>
          <w:color w:val="000000"/>
          <w:sz w:val="24"/>
          <w:szCs w:val="24"/>
          <w:lang w:eastAsia="en-AU"/>
        </w:rPr>
        <w:t>to</w:t>
      </w:r>
      <w:r w:rsidRPr="00B11FA3">
        <w:rPr>
          <w:rFonts w:ascii="Arial" w:eastAsia="Times New Roman" w:hAnsi="Arial" w:cs="Arial"/>
          <w:i/>
          <w:iCs/>
          <w:color w:val="000000"/>
          <w:spacing w:val="-2"/>
          <w:sz w:val="24"/>
          <w:szCs w:val="24"/>
          <w:lang w:eastAsia="en-AU"/>
        </w:rPr>
        <w:t xml:space="preserve"> </w:t>
      </w:r>
      <w:r w:rsidRPr="00B11FA3">
        <w:rPr>
          <w:rFonts w:ascii="Arial" w:eastAsia="Times New Roman" w:hAnsi="Arial" w:cs="Arial"/>
          <w:i/>
          <w:iCs/>
          <w:color w:val="000000"/>
          <w:sz w:val="24"/>
          <w:szCs w:val="24"/>
          <w:lang w:eastAsia="en-AU"/>
        </w:rPr>
        <w:t>access</w:t>
      </w:r>
      <w:r w:rsidRPr="00B11FA3">
        <w:rPr>
          <w:rFonts w:ascii="Arial" w:eastAsia="Times New Roman" w:hAnsi="Arial" w:cs="Arial"/>
          <w:i/>
          <w:iCs/>
          <w:color w:val="000000"/>
          <w:spacing w:val="-7"/>
          <w:sz w:val="24"/>
          <w:szCs w:val="24"/>
          <w:lang w:eastAsia="en-AU"/>
        </w:rPr>
        <w:t xml:space="preserve"> </w:t>
      </w:r>
      <w:r w:rsidRPr="00B11FA3">
        <w:rPr>
          <w:rFonts w:ascii="Arial" w:eastAsia="Times New Roman" w:hAnsi="Arial" w:cs="Arial"/>
          <w:i/>
          <w:iCs/>
          <w:color w:val="000000"/>
          <w:sz w:val="24"/>
          <w:szCs w:val="24"/>
          <w:lang w:eastAsia="en-AU"/>
        </w:rPr>
        <w:t>Care</w:t>
      </w:r>
      <w:r w:rsidRPr="00B11FA3">
        <w:rPr>
          <w:rFonts w:ascii="Arial" w:eastAsia="Times New Roman" w:hAnsi="Arial" w:cs="Arial"/>
          <w:i/>
          <w:iCs/>
          <w:color w:val="000000"/>
          <w:spacing w:val="-5"/>
          <w:sz w:val="24"/>
          <w:szCs w:val="24"/>
          <w:lang w:eastAsia="en-AU"/>
        </w:rPr>
        <w:t xml:space="preserve"> </w:t>
      </w:r>
      <w:r w:rsidRPr="00B11FA3">
        <w:rPr>
          <w:rFonts w:ascii="Arial" w:eastAsia="Times New Roman" w:hAnsi="Arial" w:cs="Arial"/>
          <w:i/>
          <w:iCs/>
          <w:color w:val="000000"/>
          <w:sz w:val="24"/>
          <w:szCs w:val="24"/>
          <w:lang w:eastAsia="en-AU"/>
        </w:rPr>
        <w:t>Plans</w:t>
      </w:r>
      <w:r w:rsidRPr="00B11FA3">
        <w:rPr>
          <w:rFonts w:ascii="Arial" w:eastAsia="Times New Roman" w:hAnsi="Arial" w:cs="Arial"/>
          <w:i/>
          <w:iCs/>
          <w:color w:val="000000"/>
          <w:spacing w:val="-6"/>
          <w:sz w:val="24"/>
          <w:szCs w:val="24"/>
          <w:lang w:eastAsia="en-AU"/>
        </w:rPr>
        <w:t xml:space="preserve"> </w:t>
      </w:r>
      <w:r w:rsidRPr="00B11FA3">
        <w:rPr>
          <w:rFonts w:ascii="Arial" w:eastAsia="Times New Roman" w:hAnsi="Arial" w:cs="Arial"/>
          <w:i/>
          <w:iCs/>
          <w:color w:val="000000"/>
          <w:sz w:val="24"/>
          <w:szCs w:val="24"/>
          <w:lang w:eastAsia="en-AU"/>
        </w:rPr>
        <w:t>and other</w:t>
      </w:r>
      <w:r w:rsidRPr="00B11FA3">
        <w:rPr>
          <w:rFonts w:ascii="Arial" w:eastAsia="Times New Roman" w:hAnsi="Arial" w:cs="Arial"/>
          <w:i/>
          <w:iCs/>
          <w:color w:val="000000"/>
          <w:spacing w:val="-6"/>
          <w:sz w:val="24"/>
          <w:szCs w:val="24"/>
          <w:lang w:eastAsia="en-AU"/>
        </w:rPr>
        <w:t xml:space="preserve"> </w:t>
      </w:r>
      <w:r w:rsidRPr="00B11FA3">
        <w:rPr>
          <w:rFonts w:ascii="Arial" w:eastAsia="Times New Roman" w:hAnsi="Arial" w:cs="Arial"/>
          <w:i/>
          <w:iCs/>
          <w:color w:val="000000"/>
          <w:sz w:val="24"/>
          <w:szCs w:val="24"/>
          <w:lang w:eastAsia="en-AU"/>
        </w:rPr>
        <w:t>personal</w:t>
      </w:r>
      <w:r w:rsidRPr="00B11FA3">
        <w:rPr>
          <w:rFonts w:ascii="Arial" w:eastAsia="Times New Roman" w:hAnsi="Arial" w:cs="Arial"/>
          <w:i/>
          <w:iCs/>
          <w:color w:val="000000"/>
          <w:spacing w:val="-10"/>
          <w:sz w:val="24"/>
          <w:szCs w:val="24"/>
          <w:lang w:eastAsia="en-AU"/>
        </w:rPr>
        <w:t xml:space="preserve"> </w:t>
      </w:r>
      <w:r w:rsidRPr="00B11FA3">
        <w:rPr>
          <w:rFonts w:ascii="Arial" w:eastAsia="Times New Roman" w:hAnsi="Arial" w:cs="Arial"/>
          <w:i/>
          <w:iCs/>
          <w:color w:val="000000"/>
          <w:sz w:val="24"/>
          <w:szCs w:val="24"/>
          <w:lang w:eastAsia="en-AU"/>
        </w:rPr>
        <w:t>information</w:t>
      </w:r>
      <w:r w:rsidRPr="00B11FA3">
        <w:rPr>
          <w:rFonts w:ascii="Arial" w:eastAsia="Times New Roman" w:hAnsi="Arial" w:cs="Arial"/>
          <w:i/>
          <w:iCs/>
          <w:color w:val="000000"/>
          <w:spacing w:val="-13"/>
          <w:sz w:val="24"/>
          <w:szCs w:val="24"/>
          <w:lang w:eastAsia="en-AU"/>
        </w:rPr>
        <w:t xml:space="preserve"> </w:t>
      </w:r>
      <w:r w:rsidRPr="00B11FA3">
        <w:rPr>
          <w:rFonts w:ascii="Arial" w:eastAsia="Times New Roman" w:hAnsi="Arial" w:cs="Arial"/>
          <w:i/>
          <w:iCs/>
          <w:color w:val="000000"/>
          <w:sz w:val="24"/>
          <w:szCs w:val="24"/>
          <w:lang w:eastAsia="en-AU"/>
        </w:rPr>
        <w:t>for</w:t>
      </w:r>
      <w:r w:rsidRPr="00B11FA3">
        <w:rPr>
          <w:rFonts w:ascii="Arial" w:eastAsia="Times New Roman" w:hAnsi="Arial" w:cs="Arial"/>
          <w:i/>
          <w:iCs/>
          <w:color w:val="000000"/>
          <w:spacing w:val="-3"/>
          <w:sz w:val="24"/>
          <w:szCs w:val="24"/>
          <w:lang w:eastAsia="en-AU"/>
        </w:rPr>
        <w:t xml:space="preserve"> </w:t>
      </w:r>
      <w:r w:rsidRPr="00B11FA3">
        <w:rPr>
          <w:rFonts w:ascii="Arial" w:eastAsia="Times New Roman" w:hAnsi="Arial" w:cs="Arial"/>
          <w:i/>
          <w:iCs/>
          <w:color w:val="000000"/>
          <w:sz w:val="24"/>
          <w:szCs w:val="24"/>
          <w:lang w:eastAsia="en-AU"/>
        </w:rPr>
        <w:t>the</w:t>
      </w:r>
      <w:r w:rsidRPr="00B11FA3">
        <w:rPr>
          <w:rFonts w:ascii="Arial" w:eastAsia="Times New Roman" w:hAnsi="Arial" w:cs="Arial"/>
          <w:i/>
          <w:iCs/>
          <w:color w:val="000000"/>
          <w:spacing w:val="-3"/>
          <w:sz w:val="24"/>
          <w:szCs w:val="24"/>
          <w:lang w:eastAsia="en-AU"/>
        </w:rPr>
        <w:t xml:space="preserve"> </w:t>
      </w:r>
      <w:r w:rsidRPr="00B11FA3">
        <w:rPr>
          <w:rFonts w:ascii="Arial" w:eastAsia="Times New Roman" w:hAnsi="Arial" w:cs="Arial"/>
          <w:i/>
          <w:iCs/>
          <w:color w:val="000000"/>
          <w:sz w:val="24"/>
          <w:szCs w:val="24"/>
          <w:lang w:eastAsia="en-AU"/>
        </w:rPr>
        <w:t>purposes</w:t>
      </w:r>
      <w:r w:rsidRPr="00B11FA3">
        <w:rPr>
          <w:rFonts w:ascii="Arial" w:eastAsia="Times New Roman" w:hAnsi="Arial" w:cs="Arial"/>
          <w:i/>
          <w:iCs/>
          <w:color w:val="000000"/>
          <w:spacing w:val="-10"/>
          <w:sz w:val="24"/>
          <w:szCs w:val="24"/>
          <w:lang w:eastAsia="en-AU"/>
        </w:rPr>
        <w:t xml:space="preserve"> </w:t>
      </w:r>
      <w:r w:rsidRPr="00B11FA3">
        <w:rPr>
          <w:rFonts w:ascii="Arial" w:eastAsia="Times New Roman" w:hAnsi="Arial" w:cs="Arial"/>
          <w:i/>
          <w:iCs/>
          <w:color w:val="000000"/>
          <w:sz w:val="24"/>
          <w:szCs w:val="24"/>
          <w:lang w:eastAsia="en-AU"/>
        </w:rPr>
        <w:t>of</w:t>
      </w:r>
      <w:r w:rsidRPr="00B11FA3">
        <w:rPr>
          <w:rFonts w:ascii="Arial" w:eastAsia="Times New Roman" w:hAnsi="Arial" w:cs="Arial"/>
          <w:i/>
          <w:iCs/>
          <w:color w:val="000000"/>
          <w:spacing w:val="-2"/>
          <w:sz w:val="24"/>
          <w:szCs w:val="24"/>
          <w:lang w:eastAsia="en-AU"/>
        </w:rPr>
        <w:t xml:space="preserve"> </w:t>
      </w:r>
      <w:r w:rsidRPr="00B11FA3">
        <w:rPr>
          <w:rFonts w:ascii="Arial" w:eastAsia="Times New Roman" w:hAnsi="Arial" w:cs="Arial"/>
          <w:i/>
          <w:iCs/>
          <w:color w:val="000000"/>
          <w:sz w:val="24"/>
          <w:szCs w:val="24"/>
          <w:lang w:eastAsia="en-AU"/>
        </w:rPr>
        <w:t>monitoring</w:t>
      </w:r>
      <w:r w:rsidRPr="00B11FA3">
        <w:rPr>
          <w:rFonts w:ascii="Arial" w:eastAsia="Times New Roman" w:hAnsi="Arial" w:cs="Arial"/>
          <w:i/>
          <w:iCs/>
          <w:color w:val="000000"/>
          <w:spacing w:val="-12"/>
          <w:sz w:val="24"/>
          <w:szCs w:val="24"/>
          <w:lang w:eastAsia="en-AU"/>
        </w:rPr>
        <w:t xml:space="preserve"> </w:t>
      </w:r>
      <w:r w:rsidRPr="00B11FA3">
        <w:rPr>
          <w:rFonts w:ascii="Arial" w:eastAsia="Times New Roman" w:hAnsi="Arial" w:cs="Arial"/>
          <w:i/>
          <w:iCs/>
          <w:color w:val="000000"/>
          <w:sz w:val="24"/>
          <w:szCs w:val="24"/>
          <w:lang w:eastAsia="en-AU"/>
        </w:rPr>
        <w:t>the</w:t>
      </w:r>
      <w:r w:rsidRPr="00B11FA3">
        <w:rPr>
          <w:rFonts w:ascii="Arial" w:eastAsia="Times New Roman" w:hAnsi="Arial" w:cs="Arial"/>
          <w:i/>
          <w:iCs/>
          <w:color w:val="000000"/>
          <w:spacing w:val="-3"/>
          <w:sz w:val="24"/>
          <w:szCs w:val="24"/>
          <w:lang w:eastAsia="en-AU"/>
        </w:rPr>
        <w:t xml:space="preserve"> </w:t>
      </w:r>
      <w:r w:rsidRPr="00B11FA3">
        <w:rPr>
          <w:rFonts w:ascii="Arial" w:eastAsia="Times New Roman" w:hAnsi="Arial" w:cs="Arial"/>
          <w:i/>
          <w:iCs/>
          <w:color w:val="000000"/>
          <w:sz w:val="24"/>
          <w:szCs w:val="24"/>
          <w:lang w:eastAsia="en-AU"/>
        </w:rPr>
        <w:t>quality</w:t>
      </w:r>
      <w:r w:rsidRPr="00B11FA3">
        <w:rPr>
          <w:rFonts w:ascii="Arial" w:eastAsia="Times New Roman" w:hAnsi="Arial" w:cs="Arial"/>
          <w:i/>
          <w:iCs/>
          <w:color w:val="000000"/>
          <w:spacing w:val="-8"/>
          <w:sz w:val="24"/>
          <w:szCs w:val="24"/>
          <w:lang w:eastAsia="en-AU"/>
        </w:rPr>
        <w:t xml:space="preserve"> </w:t>
      </w:r>
      <w:r w:rsidRPr="00B11FA3">
        <w:rPr>
          <w:rFonts w:ascii="Arial" w:eastAsia="Times New Roman" w:hAnsi="Arial" w:cs="Arial"/>
          <w:i/>
          <w:iCs/>
          <w:color w:val="000000"/>
          <w:sz w:val="24"/>
          <w:szCs w:val="24"/>
          <w:lang w:eastAsia="en-AU"/>
        </w:rPr>
        <w:t>of services</w:t>
      </w:r>
      <w:r w:rsidRPr="00B11FA3">
        <w:rPr>
          <w:rFonts w:ascii="Arial" w:eastAsia="Times New Roman" w:hAnsi="Arial" w:cs="Arial"/>
          <w:i/>
          <w:iCs/>
          <w:color w:val="000000"/>
          <w:spacing w:val="-9"/>
          <w:sz w:val="24"/>
          <w:szCs w:val="24"/>
          <w:lang w:eastAsia="en-AU"/>
        </w:rPr>
        <w:t xml:space="preserve"> </w:t>
      </w:r>
      <w:r w:rsidRPr="00B11FA3">
        <w:rPr>
          <w:rFonts w:ascii="Arial" w:eastAsia="Times New Roman" w:hAnsi="Arial" w:cs="Arial"/>
          <w:i/>
          <w:iCs/>
          <w:color w:val="000000"/>
          <w:sz w:val="24"/>
          <w:szCs w:val="24"/>
          <w:lang w:eastAsia="en-AU"/>
        </w:rPr>
        <w:t>delivered</w:t>
      </w:r>
      <w:r w:rsidRPr="00B11FA3">
        <w:rPr>
          <w:rFonts w:ascii="Arial" w:eastAsia="Times New Roman" w:hAnsi="Arial" w:cs="Arial"/>
          <w:i/>
          <w:iCs/>
          <w:color w:val="000000"/>
          <w:spacing w:val="-10"/>
          <w:sz w:val="24"/>
          <w:szCs w:val="24"/>
          <w:lang w:eastAsia="en-AU"/>
        </w:rPr>
        <w:t xml:space="preserve"> </w:t>
      </w:r>
      <w:r w:rsidRPr="00B11FA3">
        <w:rPr>
          <w:rFonts w:ascii="Arial" w:eastAsia="Times New Roman" w:hAnsi="Arial" w:cs="Arial"/>
          <w:i/>
          <w:iCs/>
          <w:color w:val="000000"/>
          <w:sz w:val="24"/>
          <w:szCs w:val="24"/>
          <w:lang w:eastAsia="en-AU"/>
        </w:rPr>
        <w:t>or</w:t>
      </w:r>
      <w:r w:rsidRPr="00B11FA3">
        <w:rPr>
          <w:rFonts w:ascii="Arial" w:eastAsia="Times New Roman" w:hAnsi="Arial" w:cs="Arial"/>
          <w:i/>
          <w:iCs/>
          <w:color w:val="000000"/>
          <w:spacing w:val="-2"/>
          <w:sz w:val="24"/>
          <w:szCs w:val="24"/>
          <w:lang w:eastAsia="en-AU"/>
        </w:rPr>
        <w:t xml:space="preserve"> </w:t>
      </w:r>
      <w:r w:rsidRPr="00B11FA3">
        <w:rPr>
          <w:rFonts w:ascii="Arial" w:eastAsia="Times New Roman" w:hAnsi="Arial" w:cs="Arial"/>
          <w:i/>
          <w:iCs/>
          <w:color w:val="000000"/>
          <w:sz w:val="24"/>
          <w:szCs w:val="24"/>
          <w:lang w:eastAsia="en-AU"/>
        </w:rPr>
        <w:t>the</w:t>
      </w:r>
      <w:r w:rsidRPr="00B11FA3">
        <w:rPr>
          <w:rFonts w:ascii="Arial" w:eastAsia="Times New Roman" w:hAnsi="Arial" w:cs="Arial"/>
          <w:i/>
          <w:iCs/>
          <w:color w:val="000000"/>
          <w:spacing w:val="-3"/>
          <w:sz w:val="24"/>
          <w:szCs w:val="24"/>
          <w:lang w:eastAsia="en-AU"/>
        </w:rPr>
        <w:t xml:space="preserve"> </w:t>
      </w:r>
      <w:r w:rsidRPr="00B11FA3">
        <w:rPr>
          <w:rFonts w:ascii="Arial" w:eastAsia="Times New Roman" w:hAnsi="Arial" w:cs="Arial"/>
          <w:i/>
          <w:iCs/>
          <w:color w:val="000000"/>
          <w:sz w:val="24"/>
          <w:szCs w:val="24"/>
          <w:lang w:eastAsia="en-AU"/>
        </w:rPr>
        <w:t>performa</w:t>
      </w:r>
      <w:r w:rsidRPr="00B11FA3">
        <w:rPr>
          <w:rFonts w:ascii="Arial" w:eastAsia="Times New Roman" w:hAnsi="Arial" w:cs="Arial"/>
          <w:i/>
          <w:iCs/>
          <w:color w:val="000000"/>
          <w:spacing w:val="2"/>
          <w:sz w:val="24"/>
          <w:szCs w:val="24"/>
          <w:lang w:eastAsia="en-AU"/>
        </w:rPr>
        <w:t>n</w:t>
      </w:r>
      <w:r w:rsidRPr="00B11FA3">
        <w:rPr>
          <w:rFonts w:ascii="Arial" w:eastAsia="Times New Roman" w:hAnsi="Arial" w:cs="Arial"/>
          <w:i/>
          <w:iCs/>
          <w:color w:val="000000"/>
          <w:sz w:val="24"/>
          <w:szCs w:val="24"/>
          <w:lang w:eastAsia="en-AU"/>
        </w:rPr>
        <w:t>ce</w:t>
      </w:r>
      <w:r w:rsidRPr="00B11FA3">
        <w:rPr>
          <w:rFonts w:ascii="Arial" w:eastAsia="Times New Roman" w:hAnsi="Arial" w:cs="Arial"/>
          <w:i/>
          <w:iCs/>
          <w:color w:val="000000"/>
          <w:spacing w:val="-14"/>
          <w:sz w:val="24"/>
          <w:szCs w:val="24"/>
          <w:lang w:eastAsia="en-AU"/>
        </w:rPr>
        <w:t xml:space="preserve"> </w:t>
      </w:r>
      <w:r w:rsidRPr="00B11FA3">
        <w:rPr>
          <w:rFonts w:ascii="Arial" w:eastAsia="Times New Roman" w:hAnsi="Arial" w:cs="Arial"/>
          <w:i/>
          <w:iCs/>
          <w:color w:val="000000"/>
          <w:sz w:val="24"/>
          <w:szCs w:val="24"/>
          <w:lang w:eastAsia="en-AU"/>
        </w:rPr>
        <w:t>of</w:t>
      </w:r>
      <w:r w:rsidRPr="00B11FA3">
        <w:rPr>
          <w:rFonts w:ascii="Arial" w:eastAsia="Times New Roman" w:hAnsi="Arial" w:cs="Arial"/>
          <w:i/>
          <w:iCs/>
          <w:color w:val="000000"/>
          <w:spacing w:val="-2"/>
          <w:sz w:val="24"/>
          <w:szCs w:val="24"/>
          <w:lang w:eastAsia="en-AU"/>
        </w:rPr>
        <w:t xml:space="preserve"> </w:t>
      </w:r>
      <w:r w:rsidRPr="00B11FA3">
        <w:rPr>
          <w:rFonts w:ascii="Arial" w:eastAsia="Times New Roman" w:hAnsi="Arial" w:cs="Arial"/>
          <w:i/>
          <w:iCs/>
          <w:color w:val="000000"/>
          <w:sz w:val="24"/>
          <w:szCs w:val="24"/>
          <w:lang w:eastAsia="en-AU"/>
        </w:rPr>
        <w:t>the</w:t>
      </w:r>
      <w:r w:rsidRPr="00B11FA3">
        <w:rPr>
          <w:rFonts w:ascii="Arial" w:eastAsia="Times New Roman" w:hAnsi="Arial" w:cs="Arial"/>
          <w:i/>
          <w:iCs/>
          <w:color w:val="000000"/>
          <w:spacing w:val="-3"/>
          <w:sz w:val="24"/>
          <w:szCs w:val="24"/>
          <w:lang w:eastAsia="en-AU"/>
        </w:rPr>
        <w:t xml:space="preserve"> </w:t>
      </w:r>
      <w:r w:rsidRPr="00B11FA3">
        <w:rPr>
          <w:rFonts w:ascii="Arial" w:eastAsia="Times New Roman" w:hAnsi="Arial" w:cs="Arial"/>
          <w:i/>
          <w:iCs/>
          <w:color w:val="000000"/>
          <w:sz w:val="24"/>
          <w:szCs w:val="24"/>
          <w:lang w:eastAsia="en-AU"/>
        </w:rPr>
        <w:t>program.</w:t>
      </w:r>
      <w:r w:rsidRPr="00B11FA3">
        <w:rPr>
          <w:rFonts w:ascii="Arial" w:eastAsia="Times New Roman" w:hAnsi="Arial" w:cs="Arial"/>
          <w:i/>
          <w:iCs/>
          <w:color w:val="000000"/>
          <w:spacing w:val="-10"/>
          <w:sz w:val="24"/>
          <w:szCs w:val="24"/>
          <w:lang w:eastAsia="en-AU"/>
        </w:rPr>
        <w:t xml:space="preserve"> </w:t>
      </w:r>
      <w:r w:rsidRPr="00B11FA3">
        <w:rPr>
          <w:rFonts w:ascii="Arial" w:eastAsia="Times New Roman" w:hAnsi="Arial" w:cs="Arial"/>
          <w:i/>
          <w:iCs/>
          <w:color w:val="000000"/>
          <w:sz w:val="24"/>
          <w:szCs w:val="24"/>
          <w:lang w:eastAsia="en-AU"/>
        </w:rPr>
        <w:t>All</w:t>
      </w:r>
      <w:r w:rsidRPr="00B11FA3">
        <w:rPr>
          <w:rFonts w:ascii="Arial" w:eastAsia="Times New Roman" w:hAnsi="Arial" w:cs="Arial"/>
          <w:i/>
          <w:iCs/>
          <w:color w:val="000000"/>
          <w:spacing w:val="-3"/>
          <w:sz w:val="24"/>
          <w:szCs w:val="24"/>
          <w:lang w:eastAsia="en-AU"/>
        </w:rPr>
        <w:t xml:space="preserve"> </w:t>
      </w:r>
      <w:r w:rsidRPr="00B11FA3">
        <w:rPr>
          <w:rFonts w:ascii="Arial" w:eastAsia="Times New Roman" w:hAnsi="Arial" w:cs="Arial"/>
          <w:i/>
          <w:iCs/>
          <w:color w:val="000000"/>
          <w:sz w:val="24"/>
          <w:szCs w:val="24"/>
          <w:lang w:eastAsia="en-AU"/>
        </w:rPr>
        <w:t>of</w:t>
      </w:r>
      <w:r w:rsidRPr="00B11FA3">
        <w:rPr>
          <w:rFonts w:ascii="Arial" w:eastAsia="Times New Roman" w:hAnsi="Arial" w:cs="Arial"/>
          <w:i/>
          <w:iCs/>
          <w:color w:val="000000"/>
          <w:spacing w:val="-2"/>
          <w:sz w:val="24"/>
          <w:szCs w:val="24"/>
          <w:lang w:eastAsia="en-AU"/>
        </w:rPr>
        <w:t xml:space="preserve"> </w:t>
      </w:r>
      <w:r w:rsidRPr="00B11FA3">
        <w:rPr>
          <w:rFonts w:ascii="Arial" w:eastAsia="Times New Roman" w:hAnsi="Arial" w:cs="Arial"/>
          <w:i/>
          <w:iCs/>
          <w:color w:val="000000"/>
          <w:sz w:val="24"/>
          <w:szCs w:val="24"/>
          <w:lang w:eastAsia="en-AU"/>
        </w:rPr>
        <w:t>the</w:t>
      </w:r>
      <w:r w:rsidRPr="00B11FA3">
        <w:rPr>
          <w:rFonts w:ascii="Arial" w:eastAsia="Times New Roman" w:hAnsi="Arial" w:cs="Arial"/>
          <w:i/>
          <w:iCs/>
          <w:color w:val="000000"/>
          <w:spacing w:val="-3"/>
          <w:sz w:val="24"/>
          <w:szCs w:val="24"/>
          <w:lang w:eastAsia="en-AU"/>
        </w:rPr>
        <w:t xml:space="preserve"> </w:t>
      </w:r>
      <w:r w:rsidRPr="00B11FA3">
        <w:rPr>
          <w:rFonts w:ascii="Arial" w:eastAsia="Times New Roman" w:hAnsi="Arial" w:cs="Arial"/>
          <w:i/>
          <w:iCs/>
          <w:color w:val="000000"/>
          <w:sz w:val="24"/>
          <w:szCs w:val="24"/>
          <w:lang w:eastAsia="en-AU"/>
        </w:rPr>
        <w:t>people</w:t>
      </w:r>
      <w:r w:rsidRPr="00B11FA3">
        <w:rPr>
          <w:rFonts w:ascii="Arial" w:eastAsia="Times New Roman" w:hAnsi="Arial" w:cs="Arial"/>
          <w:color w:val="000000"/>
          <w:sz w:val="24"/>
          <w:szCs w:val="24"/>
          <w:lang w:eastAsia="en-AU"/>
        </w:rPr>
        <w:t xml:space="preserve"> </w:t>
      </w:r>
      <w:r w:rsidRPr="00B11FA3">
        <w:rPr>
          <w:rFonts w:ascii="Arial" w:eastAsia="Times New Roman" w:hAnsi="Arial" w:cs="Arial"/>
          <w:i/>
          <w:iCs/>
          <w:color w:val="000000"/>
          <w:sz w:val="24"/>
          <w:szCs w:val="24"/>
          <w:lang w:eastAsia="en-AU"/>
        </w:rPr>
        <w:t>rece</w:t>
      </w:r>
      <w:r w:rsidRPr="00B11FA3">
        <w:rPr>
          <w:rFonts w:ascii="Arial" w:eastAsia="Times New Roman" w:hAnsi="Arial" w:cs="Arial"/>
          <w:i/>
          <w:iCs/>
          <w:color w:val="000000"/>
          <w:spacing w:val="2"/>
          <w:sz w:val="24"/>
          <w:szCs w:val="24"/>
          <w:lang w:eastAsia="en-AU"/>
        </w:rPr>
        <w:t>i</w:t>
      </w:r>
      <w:r w:rsidRPr="00B11FA3">
        <w:rPr>
          <w:rFonts w:ascii="Arial" w:eastAsia="Times New Roman" w:hAnsi="Arial" w:cs="Arial"/>
          <w:i/>
          <w:iCs/>
          <w:color w:val="000000"/>
          <w:sz w:val="24"/>
          <w:szCs w:val="24"/>
          <w:lang w:eastAsia="en-AU"/>
        </w:rPr>
        <w:t>ving</w:t>
      </w:r>
      <w:r w:rsidRPr="00B11FA3">
        <w:rPr>
          <w:rFonts w:ascii="Arial" w:eastAsia="Times New Roman" w:hAnsi="Arial" w:cs="Arial"/>
          <w:i/>
          <w:iCs/>
          <w:color w:val="000000"/>
          <w:spacing w:val="-10"/>
          <w:sz w:val="24"/>
          <w:szCs w:val="24"/>
          <w:lang w:eastAsia="en-AU"/>
        </w:rPr>
        <w:t xml:space="preserve"> </w:t>
      </w:r>
      <w:r w:rsidRPr="00B11FA3">
        <w:rPr>
          <w:rFonts w:ascii="Arial" w:eastAsia="Times New Roman" w:hAnsi="Arial" w:cs="Arial"/>
          <w:i/>
          <w:iCs/>
          <w:color w:val="000000"/>
          <w:sz w:val="24"/>
          <w:szCs w:val="24"/>
          <w:lang w:eastAsia="en-AU"/>
        </w:rPr>
        <w:t>your</w:t>
      </w:r>
      <w:r w:rsidRPr="00B11FA3">
        <w:rPr>
          <w:rFonts w:ascii="Arial" w:eastAsia="Times New Roman" w:hAnsi="Arial" w:cs="Arial"/>
          <w:i/>
          <w:iCs/>
          <w:color w:val="000000"/>
          <w:spacing w:val="-5"/>
          <w:sz w:val="24"/>
          <w:szCs w:val="24"/>
          <w:lang w:eastAsia="en-AU"/>
        </w:rPr>
        <w:t xml:space="preserve"> </w:t>
      </w:r>
      <w:r w:rsidRPr="00B11FA3">
        <w:rPr>
          <w:rFonts w:ascii="Arial" w:eastAsia="Times New Roman" w:hAnsi="Arial" w:cs="Arial"/>
          <w:i/>
          <w:iCs/>
          <w:color w:val="000000"/>
          <w:sz w:val="24"/>
          <w:szCs w:val="24"/>
          <w:lang w:eastAsia="en-AU"/>
        </w:rPr>
        <w:t>med</w:t>
      </w:r>
      <w:r w:rsidRPr="00B11FA3">
        <w:rPr>
          <w:rFonts w:ascii="Arial" w:eastAsia="Times New Roman" w:hAnsi="Arial" w:cs="Arial"/>
          <w:i/>
          <w:iCs/>
          <w:color w:val="000000"/>
          <w:spacing w:val="2"/>
          <w:sz w:val="24"/>
          <w:szCs w:val="24"/>
          <w:lang w:eastAsia="en-AU"/>
        </w:rPr>
        <w:t>i</w:t>
      </w:r>
      <w:r w:rsidRPr="00B11FA3">
        <w:rPr>
          <w:rFonts w:ascii="Arial" w:eastAsia="Times New Roman" w:hAnsi="Arial" w:cs="Arial"/>
          <w:i/>
          <w:iCs/>
          <w:color w:val="000000"/>
          <w:sz w:val="24"/>
          <w:szCs w:val="24"/>
          <w:lang w:eastAsia="en-AU"/>
        </w:rPr>
        <w:t>cal</w:t>
      </w:r>
      <w:r w:rsidRPr="00B11FA3">
        <w:rPr>
          <w:rFonts w:ascii="Arial" w:eastAsia="Times New Roman" w:hAnsi="Arial" w:cs="Arial"/>
          <w:i/>
          <w:iCs/>
          <w:color w:val="000000"/>
          <w:spacing w:val="-9"/>
          <w:sz w:val="24"/>
          <w:szCs w:val="24"/>
          <w:lang w:eastAsia="en-AU"/>
        </w:rPr>
        <w:t xml:space="preserve"> </w:t>
      </w:r>
      <w:r w:rsidRPr="00B11FA3">
        <w:rPr>
          <w:rFonts w:ascii="Arial" w:eastAsia="Times New Roman" w:hAnsi="Arial" w:cs="Arial"/>
          <w:i/>
          <w:iCs/>
          <w:color w:val="000000"/>
          <w:sz w:val="24"/>
          <w:szCs w:val="24"/>
          <w:lang w:eastAsia="en-AU"/>
        </w:rPr>
        <w:t>information</w:t>
      </w:r>
      <w:r w:rsidRPr="00B11FA3">
        <w:rPr>
          <w:rFonts w:ascii="Arial" w:eastAsia="Times New Roman" w:hAnsi="Arial" w:cs="Arial"/>
          <w:i/>
          <w:iCs/>
          <w:color w:val="000000"/>
          <w:spacing w:val="-13"/>
          <w:sz w:val="24"/>
          <w:szCs w:val="24"/>
          <w:lang w:eastAsia="en-AU"/>
        </w:rPr>
        <w:t xml:space="preserve"> </w:t>
      </w:r>
      <w:r w:rsidRPr="00B11FA3">
        <w:rPr>
          <w:rFonts w:ascii="Arial" w:eastAsia="Times New Roman" w:hAnsi="Arial" w:cs="Arial"/>
          <w:i/>
          <w:iCs/>
          <w:color w:val="000000"/>
          <w:sz w:val="24"/>
          <w:szCs w:val="24"/>
          <w:lang w:eastAsia="en-AU"/>
        </w:rPr>
        <w:t>must</w:t>
      </w:r>
      <w:r w:rsidRPr="00B11FA3">
        <w:rPr>
          <w:rFonts w:ascii="Arial" w:eastAsia="Times New Roman" w:hAnsi="Arial" w:cs="Arial"/>
          <w:i/>
          <w:iCs/>
          <w:color w:val="000000"/>
          <w:spacing w:val="-5"/>
          <w:sz w:val="24"/>
          <w:szCs w:val="24"/>
          <w:lang w:eastAsia="en-AU"/>
        </w:rPr>
        <w:t xml:space="preserve"> </w:t>
      </w:r>
      <w:r w:rsidRPr="00B11FA3">
        <w:rPr>
          <w:rFonts w:ascii="Arial" w:eastAsia="Times New Roman" w:hAnsi="Arial" w:cs="Arial"/>
          <w:i/>
          <w:iCs/>
          <w:color w:val="000000"/>
          <w:sz w:val="24"/>
          <w:szCs w:val="24"/>
          <w:lang w:eastAsia="en-AU"/>
        </w:rPr>
        <w:t>respect</w:t>
      </w:r>
      <w:r w:rsidRPr="00B11FA3">
        <w:rPr>
          <w:rFonts w:ascii="Arial" w:eastAsia="Times New Roman" w:hAnsi="Arial" w:cs="Arial"/>
          <w:i/>
          <w:iCs/>
          <w:color w:val="000000"/>
          <w:spacing w:val="-8"/>
          <w:sz w:val="24"/>
          <w:szCs w:val="24"/>
          <w:lang w:eastAsia="en-AU"/>
        </w:rPr>
        <w:t xml:space="preserve"> </w:t>
      </w:r>
      <w:r w:rsidRPr="00B11FA3">
        <w:rPr>
          <w:rFonts w:ascii="Arial" w:eastAsia="Times New Roman" w:hAnsi="Arial" w:cs="Arial"/>
          <w:i/>
          <w:iCs/>
          <w:color w:val="000000"/>
          <w:sz w:val="24"/>
          <w:szCs w:val="24"/>
          <w:lang w:eastAsia="en-AU"/>
        </w:rPr>
        <w:t>y</w:t>
      </w:r>
      <w:r w:rsidRPr="00B11FA3">
        <w:rPr>
          <w:rFonts w:ascii="Arial" w:eastAsia="Times New Roman" w:hAnsi="Arial" w:cs="Arial"/>
          <w:i/>
          <w:iCs/>
          <w:color w:val="000000"/>
          <w:spacing w:val="2"/>
          <w:sz w:val="24"/>
          <w:szCs w:val="24"/>
          <w:lang w:eastAsia="en-AU"/>
        </w:rPr>
        <w:t>o</w:t>
      </w:r>
      <w:r w:rsidRPr="00B11FA3">
        <w:rPr>
          <w:rFonts w:ascii="Arial" w:eastAsia="Times New Roman" w:hAnsi="Arial" w:cs="Arial"/>
          <w:i/>
          <w:iCs/>
          <w:color w:val="000000"/>
          <w:sz w:val="24"/>
          <w:szCs w:val="24"/>
          <w:lang w:eastAsia="en-AU"/>
        </w:rPr>
        <w:t>ur</w:t>
      </w:r>
      <w:r w:rsidRPr="00B11FA3">
        <w:rPr>
          <w:rFonts w:ascii="Arial" w:eastAsia="Times New Roman" w:hAnsi="Arial" w:cs="Arial"/>
          <w:i/>
          <w:iCs/>
          <w:color w:val="000000"/>
          <w:spacing w:val="-5"/>
          <w:sz w:val="24"/>
          <w:szCs w:val="24"/>
          <w:lang w:eastAsia="en-AU"/>
        </w:rPr>
        <w:t xml:space="preserve"> </w:t>
      </w:r>
      <w:r w:rsidRPr="00B11FA3">
        <w:rPr>
          <w:rFonts w:ascii="Arial" w:eastAsia="Times New Roman" w:hAnsi="Arial" w:cs="Arial"/>
          <w:i/>
          <w:iCs/>
          <w:color w:val="000000"/>
          <w:sz w:val="24"/>
          <w:szCs w:val="24"/>
          <w:lang w:eastAsia="en-AU"/>
        </w:rPr>
        <w:t>privacy</w:t>
      </w:r>
      <w:r w:rsidRPr="00B11FA3">
        <w:rPr>
          <w:rFonts w:ascii="Arial" w:eastAsia="Times New Roman" w:hAnsi="Arial" w:cs="Arial"/>
          <w:i/>
          <w:iCs/>
          <w:color w:val="000000"/>
          <w:spacing w:val="-8"/>
          <w:sz w:val="24"/>
          <w:szCs w:val="24"/>
          <w:lang w:eastAsia="en-AU"/>
        </w:rPr>
        <w:t xml:space="preserve"> </w:t>
      </w:r>
      <w:r w:rsidRPr="00B11FA3">
        <w:rPr>
          <w:rFonts w:ascii="Arial" w:eastAsia="Times New Roman" w:hAnsi="Arial" w:cs="Arial"/>
          <w:i/>
          <w:iCs/>
          <w:color w:val="000000"/>
          <w:sz w:val="24"/>
          <w:szCs w:val="24"/>
          <w:lang w:eastAsia="en-AU"/>
        </w:rPr>
        <w:t>and comply</w:t>
      </w:r>
      <w:r w:rsidRPr="00B11FA3">
        <w:rPr>
          <w:rFonts w:ascii="Arial" w:eastAsia="Times New Roman" w:hAnsi="Arial" w:cs="Arial"/>
          <w:i/>
          <w:iCs/>
          <w:color w:val="000000"/>
          <w:spacing w:val="-8"/>
          <w:sz w:val="24"/>
          <w:szCs w:val="24"/>
          <w:lang w:eastAsia="en-AU"/>
        </w:rPr>
        <w:t xml:space="preserve"> </w:t>
      </w:r>
      <w:r w:rsidRPr="00B11FA3">
        <w:rPr>
          <w:rFonts w:ascii="Arial" w:eastAsia="Times New Roman" w:hAnsi="Arial" w:cs="Arial"/>
          <w:i/>
          <w:iCs/>
          <w:color w:val="000000"/>
          <w:sz w:val="24"/>
          <w:szCs w:val="24"/>
          <w:lang w:eastAsia="en-AU"/>
        </w:rPr>
        <w:t>with</w:t>
      </w:r>
      <w:r w:rsidRPr="00B11FA3">
        <w:rPr>
          <w:rFonts w:ascii="Arial" w:eastAsia="Times New Roman" w:hAnsi="Arial" w:cs="Arial"/>
          <w:i/>
          <w:iCs/>
          <w:color w:val="000000"/>
          <w:spacing w:val="-5"/>
          <w:sz w:val="24"/>
          <w:szCs w:val="24"/>
          <w:lang w:eastAsia="en-AU"/>
        </w:rPr>
        <w:t xml:space="preserve"> </w:t>
      </w:r>
      <w:r w:rsidRPr="00B11FA3">
        <w:rPr>
          <w:rFonts w:ascii="Arial" w:eastAsia="Times New Roman" w:hAnsi="Arial" w:cs="Arial"/>
          <w:i/>
          <w:iCs/>
          <w:color w:val="000000"/>
          <w:sz w:val="24"/>
          <w:szCs w:val="24"/>
          <w:lang w:eastAsia="en-AU"/>
        </w:rPr>
        <w:t>all</w:t>
      </w:r>
      <w:r w:rsidRPr="00B11FA3">
        <w:rPr>
          <w:rFonts w:ascii="Arial" w:eastAsia="Times New Roman" w:hAnsi="Arial" w:cs="Arial"/>
          <w:i/>
          <w:iCs/>
          <w:color w:val="000000"/>
          <w:spacing w:val="-3"/>
          <w:sz w:val="24"/>
          <w:szCs w:val="24"/>
          <w:lang w:eastAsia="en-AU"/>
        </w:rPr>
        <w:t xml:space="preserve"> </w:t>
      </w:r>
      <w:r w:rsidRPr="00B11FA3">
        <w:rPr>
          <w:rFonts w:ascii="Arial" w:eastAsia="Times New Roman" w:hAnsi="Arial" w:cs="Arial"/>
          <w:i/>
          <w:iCs/>
          <w:color w:val="000000"/>
          <w:sz w:val="24"/>
          <w:szCs w:val="24"/>
          <w:lang w:eastAsia="en-AU"/>
        </w:rPr>
        <w:t>relevant</w:t>
      </w:r>
      <w:r w:rsidRPr="00B11FA3">
        <w:rPr>
          <w:rFonts w:ascii="Arial" w:eastAsia="Times New Roman" w:hAnsi="Arial" w:cs="Arial"/>
          <w:i/>
          <w:iCs/>
          <w:color w:val="000000"/>
          <w:spacing w:val="-9"/>
          <w:sz w:val="24"/>
          <w:szCs w:val="24"/>
          <w:lang w:eastAsia="en-AU"/>
        </w:rPr>
        <w:t xml:space="preserve"> </w:t>
      </w:r>
      <w:r w:rsidRPr="00B11FA3">
        <w:rPr>
          <w:rFonts w:ascii="Arial" w:eastAsia="Times New Roman" w:hAnsi="Arial" w:cs="Arial"/>
          <w:i/>
          <w:iCs/>
          <w:color w:val="000000"/>
          <w:sz w:val="24"/>
          <w:szCs w:val="24"/>
          <w:lang w:eastAsia="en-AU"/>
        </w:rPr>
        <w:t>privacy</w:t>
      </w:r>
      <w:r w:rsidRPr="00B11FA3">
        <w:rPr>
          <w:rFonts w:ascii="Arial" w:eastAsia="Times New Roman" w:hAnsi="Arial" w:cs="Arial"/>
          <w:i/>
          <w:iCs/>
          <w:color w:val="000000"/>
          <w:spacing w:val="-8"/>
          <w:sz w:val="24"/>
          <w:szCs w:val="24"/>
          <w:lang w:eastAsia="en-AU"/>
        </w:rPr>
        <w:t xml:space="preserve"> </w:t>
      </w:r>
      <w:r w:rsidRPr="00B11FA3">
        <w:rPr>
          <w:rFonts w:ascii="Arial" w:eastAsia="Times New Roman" w:hAnsi="Arial" w:cs="Arial"/>
          <w:i/>
          <w:iCs/>
          <w:color w:val="000000"/>
          <w:sz w:val="24"/>
          <w:szCs w:val="24"/>
          <w:lang w:eastAsia="en-AU"/>
        </w:rPr>
        <w:t>legislation.</w:t>
      </w:r>
    </w:p>
    <w:p w14:paraId="47F0693F" w14:textId="77777777" w:rsidR="00D4501E" w:rsidRPr="00B11FA3" w:rsidRDefault="00D4501E" w:rsidP="00D4501E">
      <w:pPr>
        <w:widowControl w:val="0"/>
        <w:autoSpaceDE w:val="0"/>
        <w:autoSpaceDN w:val="0"/>
        <w:adjustRightInd w:val="0"/>
        <w:spacing w:after="240" w:line="240" w:lineRule="auto"/>
        <w:ind w:left="860" w:right="117"/>
        <w:rPr>
          <w:rFonts w:ascii="Arial" w:eastAsia="Times New Roman" w:hAnsi="Arial" w:cs="Arial"/>
          <w:color w:val="000000"/>
          <w:sz w:val="24"/>
          <w:szCs w:val="24"/>
          <w:lang w:eastAsia="en-AU"/>
        </w:rPr>
      </w:pPr>
      <w:r w:rsidRPr="00B11FA3">
        <w:rPr>
          <w:rFonts w:ascii="Arial" w:eastAsia="Times New Roman" w:hAnsi="Arial" w:cs="Arial"/>
          <w:i/>
          <w:iCs/>
          <w:color w:val="000000"/>
          <w:sz w:val="24"/>
          <w:szCs w:val="24"/>
          <w:lang w:eastAsia="en-AU"/>
        </w:rPr>
        <w:t>Do</w:t>
      </w:r>
      <w:r w:rsidRPr="00B11FA3">
        <w:rPr>
          <w:rFonts w:ascii="Arial" w:eastAsia="Times New Roman" w:hAnsi="Arial" w:cs="Arial"/>
          <w:i/>
          <w:iCs/>
          <w:color w:val="000000"/>
          <w:spacing w:val="-3"/>
          <w:sz w:val="24"/>
          <w:szCs w:val="24"/>
          <w:lang w:eastAsia="en-AU"/>
        </w:rPr>
        <w:t xml:space="preserve"> </w:t>
      </w:r>
      <w:r w:rsidRPr="00B11FA3">
        <w:rPr>
          <w:rFonts w:ascii="Arial" w:eastAsia="Times New Roman" w:hAnsi="Arial" w:cs="Arial"/>
          <w:i/>
          <w:iCs/>
          <w:color w:val="000000"/>
          <w:sz w:val="24"/>
          <w:szCs w:val="24"/>
          <w:lang w:eastAsia="en-AU"/>
        </w:rPr>
        <w:t>you</w:t>
      </w:r>
      <w:r w:rsidRPr="00B11FA3">
        <w:rPr>
          <w:rFonts w:ascii="Arial" w:eastAsia="Times New Roman" w:hAnsi="Arial" w:cs="Arial"/>
          <w:i/>
          <w:iCs/>
          <w:color w:val="000000"/>
          <w:spacing w:val="-4"/>
          <w:sz w:val="24"/>
          <w:szCs w:val="24"/>
          <w:lang w:eastAsia="en-AU"/>
        </w:rPr>
        <w:t xml:space="preserve"> </w:t>
      </w:r>
      <w:r w:rsidRPr="00B11FA3">
        <w:rPr>
          <w:rFonts w:ascii="Arial" w:eastAsia="Times New Roman" w:hAnsi="Arial" w:cs="Arial"/>
          <w:i/>
          <w:iCs/>
          <w:color w:val="000000"/>
          <w:sz w:val="24"/>
          <w:szCs w:val="24"/>
          <w:lang w:eastAsia="en-AU"/>
        </w:rPr>
        <w:t>consent</w:t>
      </w:r>
      <w:r w:rsidRPr="00B11FA3">
        <w:rPr>
          <w:rFonts w:ascii="Arial" w:eastAsia="Times New Roman" w:hAnsi="Arial" w:cs="Arial"/>
          <w:i/>
          <w:iCs/>
          <w:color w:val="000000"/>
          <w:spacing w:val="-9"/>
          <w:sz w:val="24"/>
          <w:szCs w:val="24"/>
          <w:lang w:eastAsia="en-AU"/>
        </w:rPr>
        <w:t xml:space="preserve"> </w:t>
      </w:r>
      <w:r w:rsidRPr="00B11FA3">
        <w:rPr>
          <w:rFonts w:ascii="Arial" w:eastAsia="Times New Roman" w:hAnsi="Arial" w:cs="Arial"/>
          <w:i/>
          <w:iCs/>
          <w:color w:val="000000"/>
          <w:sz w:val="24"/>
          <w:szCs w:val="24"/>
          <w:lang w:eastAsia="en-AU"/>
        </w:rPr>
        <w:t>to</w:t>
      </w:r>
      <w:r w:rsidRPr="00B11FA3">
        <w:rPr>
          <w:rFonts w:ascii="Arial" w:eastAsia="Times New Roman" w:hAnsi="Arial" w:cs="Arial"/>
          <w:i/>
          <w:iCs/>
          <w:color w:val="000000"/>
          <w:spacing w:val="-2"/>
          <w:sz w:val="24"/>
          <w:szCs w:val="24"/>
          <w:lang w:eastAsia="en-AU"/>
        </w:rPr>
        <w:t xml:space="preserve"> </w:t>
      </w:r>
      <w:r w:rsidRPr="00B11FA3">
        <w:rPr>
          <w:rFonts w:ascii="Arial" w:eastAsia="Times New Roman" w:hAnsi="Arial" w:cs="Arial"/>
          <w:i/>
          <w:iCs/>
          <w:color w:val="000000"/>
          <w:sz w:val="24"/>
          <w:szCs w:val="24"/>
          <w:lang w:eastAsia="en-AU"/>
        </w:rPr>
        <w:t>participa</w:t>
      </w:r>
      <w:r w:rsidRPr="00B11FA3">
        <w:rPr>
          <w:rFonts w:ascii="Arial" w:eastAsia="Times New Roman" w:hAnsi="Arial" w:cs="Arial"/>
          <w:i/>
          <w:iCs/>
          <w:color w:val="000000"/>
          <w:spacing w:val="-1"/>
          <w:sz w:val="24"/>
          <w:szCs w:val="24"/>
          <w:lang w:eastAsia="en-AU"/>
        </w:rPr>
        <w:t>t</w:t>
      </w:r>
      <w:r w:rsidRPr="00B11FA3">
        <w:rPr>
          <w:rFonts w:ascii="Arial" w:eastAsia="Times New Roman" w:hAnsi="Arial" w:cs="Arial"/>
          <w:i/>
          <w:iCs/>
          <w:color w:val="000000"/>
          <w:sz w:val="24"/>
          <w:szCs w:val="24"/>
          <w:lang w:eastAsia="en-AU"/>
        </w:rPr>
        <w:t>ing</w:t>
      </w:r>
      <w:r w:rsidRPr="00B11FA3">
        <w:rPr>
          <w:rFonts w:ascii="Arial" w:eastAsia="Times New Roman" w:hAnsi="Arial" w:cs="Arial"/>
          <w:i/>
          <w:iCs/>
          <w:color w:val="000000"/>
          <w:spacing w:val="-15"/>
          <w:sz w:val="24"/>
          <w:szCs w:val="24"/>
          <w:lang w:eastAsia="en-AU"/>
        </w:rPr>
        <w:t xml:space="preserve"> </w:t>
      </w:r>
      <w:r w:rsidRPr="00B11FA3">
        <w:rPr>
          <w:rFonts w:ascii="Arial" w:eastAsia="Times New Roman" w:hAnsi="Arial" w:cs="Arial"/>
          <w:i/>
          <w:iCs/>
          <w:color w:val="000000"/>
          <w:sz w:val="24"/>
          <w:szCs w:val="24"/>
          <w:lang w:eastAsia="en-AU"/>
        </w:rPr>
        <w:t>in</w:t>
      </w:r>
      <w:r w:rsidRPr="00B11FA3">
        <w:rPr>
          <w:rFonts w:ascii="Arial" w:eastAsia="Times New Roman" w:hAnsi="Arial" w:cs="Arial"/>
          <w:i/>
          <w:iCs/>
          <w:color w:val="000000"/>
          <w:spacing w:val="-2"/>
          <w:sz w:val="24"/>
          <w:szCs w:val="24"/>
          <w:lang w:eastAsia="en-AU"/>
        </w:rPr>
        <w:t xml:space="preserve"> </w:t>
      </w:r>
      <w:r w:rsidRPr="00B11FA3">
        <w:rPr>
          <w:rFonts w:ascii="Arial" w:eastAsia="Times New Roman" w:hAnsi="Arial" w:cs="Arial"/>
          <w:i/>
          <w:iCs/>
          <w:color w:val="000000"/>
          <w:sz w:val="24"/>
          <w:szCs w:val="24"/>
          <w:lang w:eastAsia="en-AU"/>
        </w:rPr>
        <w:t>the</w:t>
      </w:r>
      <w:r w:rsidRPr="00B11FA3">
        <w:rPr>
          <w:rFonts w:ascii="Arial" w:eastAsia="Times New Roman" w:hAnsi="Arial" w:cs="Arial"/>
          <w:i/>
          <w:iCs/>
          <w:color w:val="000000"/>
          <w:spacing w:val="-3"/>
          <w:sz w:val="24"/>
          <w:szCs w:val="24"/>
          <w:lang w:eastAsia="en-AU"/>
        </w:rPr>
        <w:t xml:space="preserve"> </w:t>
      </w:r>
      <w:r w:rsidRPr="00B11FA3">
        <w:rPr>
          <w:rFonts w:ascii="Arial" w:eastAsia="Times New Roman" w:hAnsi="Arial" w:cs="Arial"/>
          <w:i/>
          <w:iCs/>
          <w:color w:val="000000"/>
          <w:sz w:val="24"/>
          <w:szCs w:val="24"/>
          <w:lang w:eastAsia="en-AU"/>
        </w:rPr>
        <w:t>CVC</w:t>
      </w:r>
      <w:r w:rsidRPr="00B11FA3">
        <w:rPr>
          <w:rFonts w:ascii="Arial" w:eastAsia="Times New Roman" w:hAnsi="Arial" w:cs="Arial"/>
          <w:i/>
          <w:iCs/>
          <w:color w:val="000000"/>
          <w:spacing w:val="-5"/>
          <w:sz w:val="24"/>
          <w:szCs w:val="24"/>
          <w:lang w:eastAsia="en-AU"/>
        </w:rPr>
        <w:t xml:space="preserve"> </w:t>
      </w:r>
      <w:r w:rsidRPr="00B11FA3">
        <w:rPr>
          <w:rFonts w:ascii="Arial" w:eastAsia="Times New Roman" w:hAnsi="Arial" w:cs="Arial"/>
          <w:i/>
          <w:iCs/>
          <w:color w:val="000000"/>
          <w:sz w:val="24"/>
          <w:szCs w:val="24"/>
          <w:lang w:eastAsia="en-AU"/>
        </w:rPr>
        <w:t>Program</w:t>
      </w:r>
      <w:r w:rsidRPr="00B11FA3">
        <w:rPr>
          <w:rFonts w:ascii="Arial" w:eastAsia="Times New Roman" w:hAnsi="Arial" w:cs="Arial"/>
          <w:i/>
          <w:iCs/>
          <w:color w:val="000000"/>
          <w:spacing w:val="-10"/>
          <w:sz w:val="24"/>
          <w:szCs w:val="24"/>
          <w:lang w:eastAsia="en-AU"/>
        </w:rPr>
        <w:t xml:space="preserve"> </w:t>
      </w:r>
      <w:r w:rsidRPr="00B11FA3">
        <w:rPr>
          <w:rFonts w:ascii="Arial" w:eastAsia="Times New Roman" w:hAnsi="Arial" w:cs="Arial"/>
          <w:i/>
          <w:iCs/>
          <w:color w:val="000000"/>
          <w:sz w:val="24"/>
          <w:szCs w:val="24"/>
          <w:lang w:eastAsia="en-AU"/>
        </w:rPr>
        <w:t>and</w:t>
      </w:r>
      <w:r w:rsidRPr="00B11FA3">
        <w:rPr>
          <w:rFonts w:ascii="Arial" w:eastAsia="Times New Roman" w:hAnsi="Arial" w:cs="Arial"/>
          <w:i/>
          <w:iCs/>
          <w:color w:val="000000"/>
          <w:spacing w:val="-4"/>
          <w:sz w:val="24"/>
          <w:szCs w:val="24"/>
          <w:lang w:eastAsia="en-AU"/>
        </w:rPr>
        <w:t xml:space="preserve"> </w:t>
      </w:r>
      <w:r w:rsidRPr="00B11FA3">
        <w:rPr>
          <w:rFonts w:ascii="Arial" w:eastAsia="Times New Roman" w:hAnsi="Arial" w:cs="Arial"/>
          <w:i/>
          <w:iCs/>
          <w:color w:val="000000"/>
          <w:sz w:val="24"/>
          <w:szCs w:val="24"/>
          <w:lang w:eastAsia="en-AU"/>
        </w:rPr>
        <w:t>to</w:t>
      </w:r>
      <w:r w:rsidRPr="00B11FA3">
        <w:rPr>
          <w:rFonts w:ascii="Arial" w:eastAsia="Times New Roman" w:hAnsi="Arial" w:cs="Arial"/>
          <w:i/>
          <w:iCs/>
          <w:color w:val="000000"/>
          <w:spacing w:val="-2"/>
          <w:sz w:val="24"/>
          <w:szCs w:val="24"/>
          <w:lang w:eastAsia="en-AU"/>
        </w:rPr>
        <w:t xml:space="preserve"> </w:t>
      </w:r>
      <w:r w:rsidRPr="00B11FA3">
        <w:rPr>
          <w:rFonts w:ascii="Arial" w:eastAsia="Times New Roman" w:hAnsi="Arial" w:cs="Arial"/>
          <w:i/>
          <w:iCs/>
          <w:color w:val="000000"/>
          <w:sz w:val="24"/>
          <w:szCs w:val="24"/>
          <w:lang w:eastAsia="en-AU"/>
        </w:rPr>
        <w:t>the</w:t>
      </w:r>
      <w:r w:rsidRPr="00B11FA3">
        <w:rPr>
          <w:rFonts w:ascii="Arial" w:eastAsia="Times New Roman" w:hAnsi="Arial" w:cs="Arial"/>
          <w:i/>
          <w:iCs/>
          <w:color w:val="000000"/>
          <w:spacing w:val="-3"/>
          <w:sz w:val="24"/>
          <w:szCs w:val="24"/>
          <w:lang w:eastAsia="en-AU"/>
        </w:rPr>
        <w:t xml:space="preserve"> </w:t>
      </w:r>
      <w:r w:rsidRPr="00B11FA3">
        <w:rPr>
          <w:rFonts w:ascii="Arial" w:eastAsia="Times New Roman" w:hAnsi="Arial" w:cs="Arial"/>
          <w:i/>
          <w:iCs/>
          <w:color w:val="000000"/>
          <w:w w:val="99"/>
          <w:sz w:val="24"/>
          <w:szCs w:val="24"/>
          <w:lang w:eastAsia="en-AU"/>
        </w:rPr>
        <w:t>sharing of</w:t>
      </w:r>
      <w:r w:rsidRPr="00B11FA3">
        <w:rPr>
          <w:rFonts w:ascii="Arial" w:eastAsia="Times New Roman" w:hAnsi="Arial" w:cs="Arial"/>
          <w:i/>
          <w:iCs/>
          <w:color w:val="000000"/>
          <w:sz w:val="24"/>
          <w:szCs w:val="24"/>
          <w:lang w:eastAsia="en-AU"/>
        </w:rPr>
        <w:t xml:space="preserve"> your</w:t>
      </w:r>
      <w:r w:rsidRPr="00B11FA3">
        <w:rPr>
          <w:rFonts w:ascii="Arial" w:eastAsia="Times New Roman" w:hAnsi="Arial" w:cs="Arial"/>
          <w:i/>
          <w:iCs/>
          <w:color w:val="000000"/>
          <w:spacing w:val="-5"/>
          <w:sz w:val="24"/>
          <w:szCs w:val="24"/>
          <w:lang w:eastAsia="en-AU"/>
        </w:rPr>
        <w:t xml:space="preserve"> </w:t>
      </w:r>
      <w:r w:rsidRPr="00B11FA3">
        <w:rPr>
          <w:rFonts w:ascii="Arial" w:eastAsia="Times New Roman" w:hAnsi="Arial" w:cs="Arial"/>
          <w:i/>
          <w:iCs/>
          <w:color w:val="000000"/>
          <w:sz w:val="24"/>
          <w:szCs w:val="24"/>
          <w:lang w:eastAsia="en-AU"/>
        </w:rPr>
        <w:t>personal</w:t>
      </w:r>
      <w:r w:rsidRPr="00B11FA3">
        <w:rPr>
          <w:rFonts w:ascii="Arial" w:eastAsia="Times New Roman" w:hAnsi="Arial" w:cs="Arial"/>
          <w:i/>
          <w:iCs/>
          <w:color w:val="000000"/>
          <w:spacing w:val="-10"/>
          <w:sz w:val="24"/>
          <w:szCs w:val="24"/>
          <w:lang w:eastAsia="en-AU"/>
        </w:rPr>
        <w:t xml:space="preserve"> </w:t>
      </w:r>
      <w:r w:rsidRPr="00B11FA3">
        <w:rPr>
          <w:rFonts w:ascii="Arial" w:eastAsia="Times New Roman" w:hAnsi="Arial" w:cs="Arial"/>
          <w:i/>
          <w:iCs/>
          <w:color w:val="000000"/>
          <w:sz w:val="24"/>
          <w:szCs w:val="24"/>
          <w:lang w:eastAsia="en-AU"/>
        </w:rPr>
        <w:t>information</w:t>
      </w:r>
      <w:r w:rsidRPr="00B11FA3">
        <w:rPr>
          <w:rFonts w:ascii="Arial" w:eastAsia="Times New Roman" w:hAnsi="Arial" w:cs="Arial"/>
          <w:i/>
          <w:iCs/>
          <w:color w:val="000000"/>
          <w:spacing w:val="-13"/>
          <w:sz w:val="24"/>
          <w:szCs w:val="24"/>
          <w:lang w:eastAsia="en-AU"/>
        </w:rPr>
        <w:t xml:space="preserve"> </w:t>
      </w:r>
      <w:r w:rsidRPr="00B11FA3">
        <w:rPr>
          <w:rFonts w:ascii="Arial" w:eastAsia="Times New Roman" w:hAnsi="Arial" w:cs="Arial"/>
          <w:i/>
          <w:iCs/>
          <w:color w:val="000000"/>
          <w:sz w:val="24"/>
          <w:szCs w:val="24"/>
          <w:lang w:eastAsia="en-AU"/>
        </w:rPr>
        <w:t>includ</w:t>
      </w:r>
      <w:r w:rsidRPr="00B11FA3">
        <w:rPr>
          <w:rFonts w:ascii="Arial" w:eastAsia="Times New Roman" w:hAnsi="Arial" w:cs="Arial"/>
          <w:i/>
          <w:iCs/>
          <w:color w:val="000000"/>
          <w:spacing w:val="1"/>
          <w:sz w:val="24"/>
          <w:szCs w:val="24"/>
          <w:lang w:eastAsia="en-AU"/>
        </w:rPr>
        <w:t>i</w:t>
      </w:r>
      <w:r w:rsidRPr="00B11FA3">
        <w:rPr>
          <w:rFonts w:ascii="Arial" w:eastAsia="Times New Roman" w:hAnsi="Arial" w:cs="Arial"/>
          <w:i/>
          <w:iCs/>
          <w:color w:val="000000"/>
          <w:sz w:val="24"/>
          <w:szCs w:val="24"/>
          <w:lang w:eastAsia="en-AU"/>
        </w:rPr>
        <w:t>ng</w:t>
      </w:r>
      <w:r w:rsidRPr="00B11FA3">
        <w:rPr>
          <w:rFonts w:ascii="Arial" w:eastAsia="Times New Roman" w:hAnsi="Arial" w:cs="Arial"/>
          <w:i/>
          <w:iCs/>
          <w:color w:val="000000"/>
          <w:spacing w:val="-11"/>
          <w:sz w:val="24"/>
          <w:szCs w:val="24"/>
          <w:lang w:eastAsia="en-AU"/>
        </w:rPr>
        <w:t xml:space="preserve"> </w:t>
      </w:r>
      <w:r w:rsidRPr="00B11FA3">
        <w:rPr>
          <w:rFonts w:ascii="Arial" w:eastAsia="Times New Roman" w:hAnsi="Arial" w:cs="Arial"/>
          <w:i/>
          <w:iCs/>
          <w:color w:val="000000"/>
          <w:sz w:val="24"/>
          <w:szCs w:val="24"/>
          <w:lang w:eastAsia="en-AU"/>
        </w:rPr>
        <w:t>re</w:t>
      </w:r>
      <w:r w:rsidRPr="00B11FA3">
        <w:rPr>
          <w:rFonts w:ascii="Arial" w:eastAsia="Times New Roman" w:hAnsi="Arial" w:cs="Arial"/>
          <w:i/>
          <w:iCs/>
          <w:color w:val="000000"/>
          <w:spacing w:val="-1"/>
          <w:sz w:val="24"/>
          <w:szCs w:val="24"/>
          <w:lang w:eastAsia="en-AU"/>
        </w:rPr>
        <w:t>l</w:t>
      </w:r>
      <w:r w:rsidRPr="00B11FA3">
        <w:rPr>
          <w:rFonts w:ascii="Arial" w:eastAsia="Times New Roman" w:hAnsi="Arial" w:cs="Arial"/>
          <w:i/>
          <w:iCs/>
          <w:color w:val="000000"/>
          <w:sz w:val="24"/>
          <w:szCs w:val="24"/>
          <w:lang w:eastAsia="en-AU"/>
        </w:rPr>
        <w:t>evant</w:t>
      </w:r>
      <w:r w:rsidRPr="00B11FA3">
        <w:rPr>
          <w:rFonts w:ascii="Arial" w:eastAsia="Times New Roman" w:hAnsi="Arial" w:cs="Arial"/>
          <w:i/>
          <w:iCs/>
          <w:color w:val="000000"/>
          <w:spacing w:val="-9"/>
          <w:sz w:val="24"/>
          <w:szCs w:val="24"/>
          <w:lang w:eastAsia="en-AU"/>
        </w:rPr>
        <w:t xml:space="preserve"> </w:t>
      </w:r>
      <w:r w:rsidRPr="00B11FA3">
        <w:rPr>
          <w:rFonts w:ascii="Arial" w:eastAsia="Times New Roman" w:hAnsi="Arial" w:cs="Arial"/>
          <w:i/>
          <w:iCs/>
          <w:color w:val="000000"/>
          <w:sz w:val="24"/>
          <w:szCs w:val="24"/>
          <w:lang w:eastAsia="en-AU"/>
        </w:rPr>
        <w:t>medical</w:t>
      </w:r>
      <w:r w:rsidRPr="00B11FA3">
        <w:rPr>
          <w:rFonts w:ascii="Arial" w:eastAsia="Times New Roman" w:hAnsi="Arial" w:cs="Arial"/>
          <w:i/>
          <w:iCs/>
          <w:color w:val="000000"/>
          <w:spacing w:val="-9"/>
          <w:sz w:val="24"/>
          <w:szCs w:val="24"/>
          <w:lang w:eastAsia="en-AU"/>
        </w:rPr>
        <w:t xml:space="preserve"> </w:t>
      </w:r>
      <w:r w:rsidRPr="00B11FA3">
        <w:rPr>
          <w:rFonts w:ascii="Arial" w:eastAsia="Times New Roman" w:hAnsi="Arial" w:cs="Arial"/>
          <w:i/>
          <w:iCs/>
          <w:color w:val="000000"/>
          <w:sz w:val="24"/>
          <w:szCs w:val="24"/>
          <w:lang w:eastAsia="en-AU"/>
        </w:rPr>
        <w:t>information</w:t>
      </w:r>
      <w:r w:rsidRPr="00B11FA3">
        <w:rPr>
          <w:rFonts w:ascii="Arial" w:eastAsia="Times New Roman" w:hAnsi="Arial" w:cs="Arial"/>
          <w:i/>
          <w:iCs/>
          <w:color w:val="000000"/>
          <w:spacing w:val="-13"/>
          <w:sz w:val="24"/>
          <w:szCs w:val="24"/>
          <w:lang w:eastAsia="en-AU"/>
        </w:rPr>
        <w:t xml:space="preserve"> </w:t>
      </w:r>
      <w:r w:rsidRPr="00B11FA3">
        <w:rPr>
          <w:rFonts w:ascii="Arial" w:eastAsia="Times New Roman" w:hAnsi="Arial" w:cs="Arial"/>
          <w:i/>
          <w:iCs/>
          <w:color w:val="000000"/>
          <w:sz w:val="24"/>
          <w:szCs w:val="24"/>
          <w:lang w:eastAsia="en-AU"/>
        </w:rPr>
        <w:t>and data</w:t>
      </w:r>
      <w:r w:rsidRPr="00B11FA3">
        <w:rPr>
          <w:rFonts w:ascii="Arial" w:eastAsia="Times New Roman" w:hAnsi="Arial" w:cs="Arial"/>
          <w:i/>
          <w:iCs/>
          <w:color w:val="000000"/>
          <w:spacing w:val="-5"/>
          <w:sz w:val="24"/>
          <w:szCs w:val="24"/>
          <w:lang w:eastAsia="en-AU"/>
        </w:rPr>
        <w:t xml:space="preserve"> </w:t>
      </w:r>
      <w:r w:rsidRPr="00B11FA3">
        <w:rPr>
          <w:rFonts w:ascii="Arial" w:eastAsia="Times New Roman" w:hAnsi="Arial" w:cs="Arial"/>
          <w:i/>
          <w:iCs/>
          <w:color w:val="000000"/>
          <w:sz w:val="24"/>
          <w:szCs w:val="24"/>
          <w:lang w:eastAsia="en-AU"/>
        </w:rPr>
        <w:t>as</w:t>
      </w:r>
      <w:r w:rsidRPr="00B11FA3">
        <w:rPr>
          <w:rFonts w:ascii="Arial" w:eastAsia="Times New Roman" w:hAnsi="Arial" w:cs="Arial"/>
          <w:i/>
          <w:iCs/>
          <w:color w:val="000000"/>
          <w:spacing w:val="-2"/>
          <w:sz w:val="24"/>
          <w:szCs w:val="24"/>
          <w:lang w:eastAsia="en-AU"/>
        </w:rPr>
        <w:t xml:space="preserve"> </w:t>
      </w:r>
      <w:r w:rsidRPr="00B11FA3">
        <w:rPr>
          <w:rFonts w:ascii="Arial" w:eastAsia="Times New Roman" w:hAnsi="Arial" w:cs="Arial"/>
          <w:i/>
          <w:iCs/>
          <w:color w:val="000000"/>
          <w:sz w:val="24"/>
          <w:szCs w:val="24"/>
          <w:lang w:eastAsia="en-AU"/>
        </w:rPr>
        <w:t>I</w:t>
      </w:r>
      <w:r w:rsidRPr="00B11FA3">
        <w:rPr>
          <w:rFonts w:ascii="Arial" w:eastAsia="Times New Roman" w:hAnsi="Arial" w:cs="Arial"/>
          <w:i/>
          <w:iCs/>
          <w:color w:val="000000"/>
          <w:spacing w:val="-1"/>
          <w:sz w:val="24"/>
          <w:szCs w:val="24"/>
          <w:lang w:eastAsia="en-AU"/>
        </w:rPr>
        <w:t xml:space="preserve"> </w:t>
      </w:r>
      <w:r w:rsidRPr="00B11FA3">
        <w:rPr>
          <w:rFonts w:ascii="Arial" w:eastAsia="Times New Roman" w:hAnsi="Arial" w:cs="Arial"/>
          <w:i/>
          <w:iCs/>
          <w:color w:val="000000"/>
          <w:sz w:val="24"/>
          <w:szCs w:val="24"/>
          <w:lang w:eastAsia="en-AU"/>
        </w:rPr>
        <w:t>have</w:t>
      </w:r>
      <w:r w:rsidRPr="00B11FA3">
        <w:rPr>
          <w:rFonts w:ascii="Arial" w:eastAsia="Times New Roman" w:hAnsi="Arial" w:cs="Arial"/>
          <w:i/>
          <w:iCs/>
          <w:color w:val="000000"/>
          <w:spacing w:val="-5"/>
          <w:sz w:val="24"/>
          <w:szCs w:val="24"/>
          <w:lang w:eastAsia="en-AU"/>
        </w:rPr>
        <w:t xml:space="preserve"> </w:t>
      </w:r>
      <w:r w:rsidRPr="00B11FA3">
        <w:rPr>
          <w:rFonts w:ascii="Arial" w:eastAsia="Times New Roman" w:hAnsi="Arial" w:cs="Arial"/>
          <w:i/>
          <w:iCs/>
          <w:color w:val="000000"/>
          <w:sz w:val="24"/>
          <w:szCs w:val="24"/>
          <w:lang w:eastAsia="en-AU"/>
        </w:rPr>
        <w:t>outlined?</w:t>
      </w:r>
      <w:r>
        <w:rPr>
          <w:rFonts w:ascii="Arial" w:eastAsia="Times New Roman" w:hAnsi="Arial" w:cs="Arial"/>
          <w:i/>
          <w:iCs/>
          <w:color w:val="000000"/>
          <w:spacing w:val="-12"/>
          <w:sz w:val="24"/>
          <w:szCs w:val="24"/>
          <w:lang w:eastAsia="en-AU"/>
        </w:rPr>
        <w:t xml:space="preserve"> </w:t>
      </w:r>
      <w:r>
        <w:rPr>
          <w:rFonts w:ascii="Arial" w:eastAsia="Times New Roman" w:hAnsi="Arial" w:cs="Arial"/>
          <w:iCs/>
          <w:color w:val="000000"/>
          <w:spacing w:val="-12"/>
          <w:sz w:val="24"/>
          <w:szCs w:val="24"/>
          <w:lang w:eastAsia="en-AU"/>
        </w:rPr>
        <w:t>(</w:t>
      </w:r>
      <w:r w:rsidRPr="00B11FA3">
        <w:rPr>
          <w:rFonts w:ascii="Arial" w:eastAsia="Times New Roman" w:hAnsi="Arial" w:cs="Arial"/>
          <w:color w:val="000000"/>
          <w:sz w:val="24"/>
          <w:szCs w:val="24"/>
          <w:lang w:eastAsia="en-AU"/>
        </w:rPr>
        <w:t>A</w:t>
      </w:r>
      <w:r w:rsidRPr="00B11FA3">
        <w:rPr>
          <w:rFonts w:ascii="Arial" w:eastAsia="Times New Roman" w:hAnsi="Arial" w:cs="Arial"/>
          <w:color w:val="000000"/>
          <w:spacing w:val="-2"/>
          <w:sz w:val="24"/>
          <w:szCs w:val="24"/>
          <w:lang w:eastAsia="en-AU"/>
        </w:rPr>
        <w:t xml:space="preserve"> </w:t>
      </w:r>
      <w:r w:rsidRPr="00B11FA3">
        <w:rPr>
          <w:rFonts w:ascii="Arial" w:eastAsia="Times New Roman" w:hAnsi="Arial" w:cs="Arial"/>
          <w:color w:val="000000"/>
          <w:sz w:val="24"/>
          <w:szCs w:val="24"/>
          <w:lang w:eastAsia="en-AU"/>
        </w:rPr>
        <w:t>yes/no answer</w:t>
      </w:r>
      <w:r w:rsidRPr="00B11FA3">
        <w:rPr>
          <w:rFonts w:ascii="Arial" w:eastAsia="Times New Roman" w:hAnsi="Arial" w:cs="Arial"/>
          <w:color w:val="000000"/>
          <w:spacing w:val="-8"/>
          <w:sz w:val="24"/>
          <w:szCs w:val="24"/>
          <w:lang w:eastAsia="en-AU"/>
        </w:rPr>
        <w:t xml:space="preserve"> </w:t>
      </w:r>
      <w:r w:rsidRPr="00B11FA3">
        <w:rPr>
          <w:rFonts w:ascii="Arial" w:eastAsia="Times New Roman" w:hAnsi="Arial" w:cs="Arial"/>
          <w:color w:val="000000"/>
          <w:sz w:val="24"/>
          <w:szCs w:val="24"/>
          <w:lang w:eastAsia="en-AU"/>
        </w:rPr>
        <w:t>will</w:t>
      </w:r>
      <w:r w:rsidRPr="00B11FA3">
        <w:rPr>
          <w:rFonts w:ascii="Arial" w:eastAsia="Times New Roman" w:hAnsi="Arial" w:cs="Arial"/>
          <w:color w:val="000000"/>
          <w:spacing w:val="-4"/>
          <w:sz w:val="24"/>
          <w:szCs w:val="24"/>
          <w:lang w:eastAsia="en-AU"/>
        </w:rPr>
        <w:t xml:space="preserve"> </w:t>
      </w:r>
      <w:r w:rsidRPr="00B11FA3">
        <w:rPr>
          <w:rFonts w:ascii="Arial" w:eastAsia="Times New Roman" w:hAnsi="Arial" w:cs="Arial"/>
          <w:color w:val="000000"/>
          <w:sz w:val="24"/>
          <w:szCs w:val="24"/>
          <w:lang w:eastAsia="en-AU"/>
        </w:rPr>
        <w:t>be</w:t>
      </w:r>
      <w:r w:rsidRPr="00B11FA3">
        <w:rPr>
          <w:rFonts w:ascii="Arial" w:eastAsia="Times New Roman" w:hAnsi="Arial" w:cs="Arial"/>
          <w:color w:val="000000"/>
          <w:spacing w:val="-3"/>
          <w:sz w:val="24"/>
          <w:szCs w:val="24"/>
          <w:lang w:eastAsia="en-AU"/>
        </w:rPr>
        <w:t xml:space="preserve"> </w:t>
      </w:r>
      <w:r w:rsidRPr="00B11FA3">
        <w:rPr>
          <w:rFonts w:ascii="Arial" w:eastAsia="Times New Roman" w:hAnsi="Arial" w:cs="Arial"/>
          <w:color w:val="000000"/>
          <w:sz w:val="24"/>
          <w:szCs w:val="24"/>
          <w:lang w:eastAsia="en-AU"/>
        </w:rPr>
        <w:t>expected</w:t>
      </w:r>
      <w:r w:rsidRPr="00B11FA3">
        <w:rPr>
          <w:rFonts w:ascii="Arial" w:eastAsia="Times New Roman" w:hAnsi="Arial" w:cs="Arial"/>
          <w:color w:val="000000"/>
          <w:spacing w:val="-10"/>
          <w:sz w:val="24"/>
          <w:szCs w:val="24"/>
          <w:lang w:eastAsia="en-AU"/>
        </w:rPr>
        <w:t xml:space="preserve"> </w:t>
      </w:r>
      <w:r w:rsidRPr="00B11FA3">
        <w:rPr>
          <w:rFonts w:ascii="Arial" w:eastAsia="Times New Roman" w:hAnsi="Arial" w:cs="Arial"/>
          <w:color w:val="000000"/>
          <w:sz w:val="24"/>
          <w:szCs w:val="24"/>
          <w:lang w:eastAsia="en-AU"/>
        </w:rPr>
        <w:t>and</w:t>
      </w:r>
      <w:r w:rsidRPr="00B11FA3">
        <w:rPr>
          <w:rFonts w:ascii="Arial" w:eastAsia="Times New Roman" w:hAnsi="Arial" w:cs="Arial"/>
          <w:color w:val="000000"/>
          <w:spacing w:val="-4"/>
          <w:sz w:val="24"/>
          <w:szCs w:val="24"/>
          <w:lang w:eastAsia="en-AU"/>
        </w:rPr>
        <w:t xml:space="preserve"> </w:t>
      </w:r>
      <w:r w:rsidRPr="00B11FA3">
        <w:rPr>
          <w:rFonts w:ascii="Arial" w:eastAsia="Times New Roman" w:hAnsi="Arial" w:cs="Arial"/>
          <w:color w:val="000000"/>
          <w:sz w:val="24"/>
          <w:szCs w:val="24"/>
          <w:lang w:eastAsia="en-AU"/>
        </w:rPr>
        <w:t>a</w:t>
      </w:r>
      <w:r w:rsidRPr="00B11FA3">
        <w:rPr>
          <w:rFonts w:ascii="Arial" w:eastAsia="Times New Roman" w:hAnsi="Arial" w:cs="Arial"/>
          <w:color w:val="000000"/>
          <w:spacing w:val="-2"/>
          <w:sz w:val="24"/>
          <w:szCs w:val="24"/>
          <w:lang w:eastAsia="en-AU"/>
        </w:rPr>
        <w:t xml:space="preserve"> </w:t>
      </w:r>
      <w:r w:rsidRPr="00B11FA3">
        <w:rPr>
          <w:rFonts w:ascii="Arial" w:eastAsia="Times New Roman" w:hAnsi="Arial" w:cs="Arial"/>
          <w:color w:val="000000"/>
          <w:sz w:val="24"/>
          <w:szCs w:val="24"/>
          <w:lang w:eastAsia="en-AU"/>
        </w:rPr>
        <w:t>record</w:t>
      </w:r>
      <w:r w:rsidRPr="00B11FA3">
        <w:rPr>
          <w:rFonts w:ascii="Arial" w:eastAsia="Times New Roman" w:hAnsi="Arial" w:cs="Arial"/>
          <w:color w:val="000000"/>
          <w:spacing w:val="-7"/>
          <w:sz w:val="24"/>
          <w:szCs w:val="24"/>
          <w:lang w:eastAsia="en-AU"/>
        </w:rPr>
        <w:t xml:space="preserve"> </w:t>
      </w:r>
      <w:r w:rsidRPr="00B11FA3">
        <w:rPr>
          <w:rFonts w:ascii="Arial" w:eastAsia="Times New Roman" w:hAnsi="Arial" w:cs="Arial"/>
          <w:color w:val="000000"/>
          <w:sz w:val="24"/>
          <w:szCs w:val="24"/>
          <w:lang w:eastAsia="en-AU"/>
        </w:rPr>
        <w:t>made</w:t>
      </w:r>
      <w:r w:rsidRPr="00B11FA3">
        <w:rPr>
          <w:rFonts w:ascii="Arial" w:eastAsia="Times New Roman" w:hAnsi="Arial" w:cs="Arial"/>
          <w:color w:val="000000"/>
          <w:spacing w:val="-6"/>
          <w:sz w:val="24"/>
          <w:szCs w:val="24"/>
          <w:lang w:eastAsia="en-AU"/>
        </w:rPr>
        <w:t xml:space="preserve"> </w:t>
      </w:r>
      <w:r w:rsidRPr="00B11FA3">
        <w:rPr>
          <w:rFonts w:ascii="Arial" w:eastAsia="Times New Roman" w:hAnsi="Arial" w:cs="Arial"/>
          <w:color w:val="000000"/>
          <w:sz w:val="24"/>
          <w:szCs w:val="24"/>
          <w:lang w:eastAsia="en-AU"/>
        </w:rPr>
        <w:t>of</w:t>
      </w:r>
      <w:r w:rsidRPr="00B11FA3">
        <w:rPr>
          <w:rFonts w:ascii="Arial" w:eastAsia="Times New Roman" w:hAnsi="Arial" w:cs="Arial"/>
          <w:color w:val="000000"/>
          <w:spacing w:val="-2"/>
          <w:sz w:val="24"/>
          <w:szCs w:val="24"/>
          <w:lang w:eastAsia="en-AU"/>
        </w:rPr>
        <w:t xml:space="preserve"> </w:t>
      </w:r>
      <w:r w:rsidRPr="00B11FA3">
        <w:rPr>
          <w:rFonts w:ascii="Arial" w:eastAsia="Times New Roman" w:hAnsi="Arial" w:cs="Arial"/>
          <w:color w:val="000000"/>
          <w:sz w:val="24"/>
          <w:szCs w:val="24"/>
          <w:lang w:eastAsia="en-AU"/>
        </w:rPr>
        <w:t>the</w:t>
      </w:r>
      <w:r w:rsidRPr="00B11FA3">
        <w:rPr>
          <w:rFonts w:ascii="Arial" w:eastAsia="Times New Roman" w:hAnsi="Arial" w:cs="Arial"/>
          <w:color w:val="000000"/>
          <w:spacing w:val="-3"/>
          <w:sz w:val="24"/>
          <w:szCs w:val="24"/>
          <w:lang w:eastAsia="en-AU"/>
        </w:rPr>
        <w:t xml:space="preserve"> </w:t>
      </w:r>
      <w:r w:rsidRPr="00B11FA3">
        <w:rPr>
          <w:rFonts w:ascii="Arial" w:eastAsia="Times New Roman" w:hAnsi="Arial" w:cs="Arial"/>
          <w:color w:val="000000"/>
          <w:sz w:val="24"/>
          <w:szCs w:val="24"/>
          <w:lang w:eastAsia="en-AU"/>
        </w:rPr>
        <w:t>response</w:t>
      </w:r>
      <w:r>
        <w:rPr>
          <w:rFonts w:ascii="Arial" w:eastAsia="Times New Roman" w:hAnsi="Arial" w:cs="Arial"/>
          <w:color w:val="000000"/>
          <w:sz w:val="24"/>
          <w:szCs w:val="24"/>
          <w:lang w:eastAsia="en-AU"/>
        </w:rPr>
        <w:t>)</w:t>
      </w:r>
      <w:r w:rsidRPr="00B11FA3">
        <w:rPr>
          <w:rFonts w:ascii="Arial" w:eastAsia="Times New Roman" w:hAnsi="Arial" w:cs="Arial"/>
          <w:color w:val="000000"/>
          <w:sz w:val="24"/>
          <w:szCs w:val="24"/>
          <w:lang w:eastAsia="en-AU"/>
        </w:rPr>
        <w:t>.</w:t>
      </w:r>
    </w:p>
    <w:p w14:paraId="6D0269A7" w14:textId="77777777" w:rsidR="00D4501E" w:rsidRDefault="00D4501E" w:rsidP="00D4501E">
      <w:pPr>
        <w:spacing w:after="240" w:line="240" w:lineRule="auto"/>
      </w:pPr>
    </w:p>
    <w:p w14:paraId="109C2EB9" w14:textId="77777777" w:rsidR="008D009B" w:rsidRPr="00D4501E" w:rsidRDefault="008D009B" w:rsidP="00D4501E"/>
    <w:sectPr w:rsidR="008D009B" w:rsidRPr="00D4501E">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71155" w14:textId="77777777" w:rsidR="00CA4E1C" w:rsidRDefault="00CA4E1C" w:rsidP="00343866">
      <w:pPr>
        <w:spacing w:after="0" w:line="240" w:lineRule="auto"/>
      </w:pPr>
      <w:r>
        <w:separator/>
      </w:r>
    </w:p>
  </w:endnote>
  <w:endnote w:type="continuationSeparator" w:id="0">
    <w:p w14:paraId="26EF3973" w14:textId="77777777" w:rsidR="00CA4E1C" w:rsidRDefault="00CA4E1C" w:rsidP="00343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4579" w14:textId="77777777" w:rsidR="00866423" w:rsidRDefault="00866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D2C96" w14:textId="77777777" w:rsidR="00866423" w:rsidRDefault="008664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E9E13" w14:textId="77777777" w:rsidR="00866423" w:rsidRDefault="008664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315989328"/>
      <w:docPartObj>
        <w:docPartGallery w:val="Page Numbers (Bottom of Page)"/>
        <w:docPartUnique/>
      </w:docPartObj>
    </w:sdtPr>
    <w:sdtEndPr>
      <w:rPr>
        <w:noProof/>
      </w:rPr>
    </w:sdtEndPr>
    <w:sdtContent>
      <w:p w14:paraId="2CAA6497" w14:textId="77777777" w:rsidR="009E2F96" w:rsidRPr="00721949" w:rsidRDefault="009E2F96" w:rsidP="00762095">
        <w:pPr>
          <w:pStyle w:val="Footer"/>
          <w:rPr>
            <w:rFonts w:ascii="Arial" w:hAnsi="Arial" w:cs="Arial"/>
          </w:rPr>
        </w:pPr>
        <w:r w:rsidRPr="00721949">
          <w:rPr>
            <w:rFonts w:ascii="Arial" w:hAnsi="Arial" w:cs="Arial"/>
          </w:rPr>
          <w:t>Notes for Coordinated Veterans’ Care Program Providers</w:t>
        </w:r>
      </w:p>
      <w:p w14:paraId="1FE1C81A" w14:textId="57244788" w:rsidR="009E2F96" w:rsidRPr="00721949" w:rsidRDefault="009E2F96" w:rsidP="00762095">
        <w:pPr>
          <w:pStyle w:val="Footer"/>
          <w:rPr>
            <w:rFonts w:ascii="Arial" w:hAnsi="Arial" w:cs="Arial"/>
            <w:noProof/>
          </w:rPr>
        </w:pPr>
        <w:r>
          <w:rPr>
            <w:rFonts w:ascii="Arial" w:hAnsi="Arial" w:cs="Arial"/>
          </w:rPr>
          <w:t>July</w:t>
        </w:r>
        <w:r w:rsidRPr="00721949">
          <w:rPr>
            <w:rFonts w:ascii="Arial" w:hAnsi="Arial" w:cs="Arial"/>
          </w:rPr>
          <w:t xml:space="preserve"> 2021</w:t>
        </w:r>
        <w:r w:rsidRPr="00721949">
          <w:rPr>
            <w:rFonts w:ascii="Arial" w:hAnsi="Arial" w:cs="Arial"/>
          </w:rPr>
          <w:tab/>
        </w:r>
        <w:r w:rsidRPr="00721949">
          <w:rPr>
            <w:rFonts w:ascii="Arial" w:hAnsi="Arial" w:cs="Arial"/>
          </w:rPr>
          <w:tab/>
        </w:r>
        <w:r w:rsidRPr="00721949">
          <w:rPr>
            <w:rFonts w:ascii="Arial" w:hAnsi="Arial" w:cs="Arial"/>
          </w:rPr>
          <w:tab/>
        </w:r>
        <w:r w:rsidRPr="00721949">
          <w:rPr>
            <w:rFonts w:ascii="Arial" w:hAnsi="Arial" w:cs="Arial"/>
          </w:rPr>
          <w:fldChar w:fldCharType="begin"/>
        </w:r>
        <w:r w:rsidRPr="00721949">
          <w:rPr>
            <w:rFonts w:ascii="Arial" w:hAnsi="Arial" w:cs="Arial"/>
          </w:rPr>
          <w:instrText xml:space="preserve"> PAGE   \* MERGEFORMAT </w:instrText>
        </w:r>
        <w:r w:rsidRPr="00721949">
          <w:rPr>
            <w:rFonts w:ascii="Arial" w:hAnsi="Arial" w:cs="Arial"/>
          </w:rPr>
          <w:fldChar w:fldCharType="separate"/>
        </w:r>
        <w:r w:rsidR="00866423">
          <w:rPr>
            <w:rFonts w:ascii="Arial" w:hAnsi="Arial" w:cs="Arial"/>
            <w:noProof/>
          </w:rPr>
          <w:t>2</w:t>
        </w:r>
        <w:r w:rsidRPr="00721949">
          <w:rPr>
            <w:rFonts w:ascii="Arial" w:hAnsi="Arial" w:cs="Arial"/>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928719633"/>
      <w:docPartObj>
        <w:docPartGallery w:val="Page Numbers (Bottom of Page)"/>
        <w:docPartUnique/>
      </w:docPartObj>
    </w:sdtPr>
    <w:sdtEndPr>
      <w:rPr>
        <w:noProof/>
      </w:rPr>
    </w:sdtEndPr>
    <w:sdtContent>
      <w:p w14:paraId="5C52DA40" w14:textId="77777777" w:rsidR="009E2F96" w:rsidRPr="00721949" w:rsidRDefault="009E2F96" w:rsidP="00762095">
        <w:pPr>
          <w:pStyle w:val="Footer"/>
          <w:rPr>
            <w:rFonts w:ascii="Arial" w:hAnsi="Arial" w:cs="Arial"/>
          </w:rPr>
        </w:pPr>
        <w:r w:rsidRPr="00721949">
          <w:rPr>
            <w:rFonts w:ascii="Arial" w:hAnsi="Arial" w:cs="Arial"/>
          </w:rPr>
          <w:t>Notes for Coordinated Veterans’ Care Program Providers</w:t>
        </w:r>
      </w:p>
      <w:p w14:paraId="718BC33B" w14:textId="0AD700F8" w:rsidR="009E2F96" w:rsidRPr="00721949" w:rsidRDefault="005F4ADB" w:rsidP="00762095">
        <w:pPr>
          <w:pStyle w:val="Footer"/>
          <w:rPr>
            <w:rFonts w:ascii="Arial" w:hAnsi="Arial" w:cs="Arial"/>
            <w:noProof/>
          </w:rPr>
        </w:pPr>
        <w:r>
          <w:rPr>
            <w:rFonts w:ascii="Arial" w:hAnsi="Arial" w:cs="Arial"/>
          </w:rPr>
          <w:t>Jul</w:t>
        </w:r>
        <w:r w:rsidRPr="00721949">
          <w:rPr>
            <w:rFonts w:ascii="Arial" w:hAnsi="Arial" w:cs="Arial"/>
          </w:rPr>
          <w:t xml:space="preserve">y </w:t>
        </w:r>
        <w:r w:rsidR="009E2F96" w:rsidRPr="00721949">
          <w:rPr>
            <w:rFonts w:ascii="Arial" w:hAnsi="Arial" w:cs="Arial"/>
          </w:rPr>
          <w:t>2021</w:t>
        </w:r>
        <w:r w:rsidR="009E2F96" w:rsidRPr="00721949">
          <w:rPr>
            <w:rFonts w:ascii="Arial" w:hAnsi="Arial" w:cs="Arial"/>
          </w:rPr>
          <w:tab/>
        </w:r>
        <w:r w:rsidR="009E2F96" w:rsidRPr="00721949">
          <w:rPr>
            <w:rFonts w:ascii="Arial" w:hAnsi="Arial" w:cs="Arial"/>
          </w:rPr>
          <w:tab/>
        </w:r>
        <w:r w:rsidR="009E2F96" w:rsidRPr="00721949">
          <w:rPr>
            <w:rFonts w:ascii="Arial" w:hAnsi="Arial" w:cs="Arial"/>
          </w:rPr>
          <w:tab/>
        </w:r>
        <w:r w:rsidR="009E2F96" w:rsidRPr="00721949">
          <w:rPr>
            <w:rFonts w:ascii="Arial" w:hAnsi="Arial" w:cs="Arial"/>
          </w:rPr>
          <w:fldChar w:fldCharType="begin"/>
        </w:r>
        <w:r w:rsidR="009E2F96" w:rsidRPr="00721949">
          <w:rPr>
            <w:rFonts w:ascii="Arial" w:hAnsi="Arial" w:cs="Arial"/>
          </w:rPr>
          <w:instrText xml:space="preserve"> PAGE   \* MERGEFORMAT </w:instrText>
        </w:r>
        <w:r w:rsidR="009E2F96" w:rsidRPr="00721949">
          <w:rPr>
            <w:rFonts w:ascii="Arial" w:hAnsi="Arial" w:cs="Arial"/>
          </w:rPr>
          <w:fldChar w:fldCharType="separate"/>
        </w:r>
        <w:r w:rsidR="00866423">
          <w:rPr>
            <w:rFonts w:ascii="Arial" w:hAnsi="Arial" w:cs="Arial"/>
            <w:noProof/>
          </w:rPr>
          <w:t>33</w:t>
        </w:r>
        <w:r w:rsidR="009E2F96" w:rsidRPr="00721949">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4C2EB" w14:textId="77777777" w:rsidR="00CA4E1C" w:rsidRDefault="00CA4E1C" w:rsidP="00343866">
      <w:pPr>
        <w:spacing w:after="0" w:line="240" w:lineRule="auto"/>
      </w:pPr>
      <w:r>
        <w:separator/>
      </w:r>
    </w:p>
  </w:footnote>
  <w:footnote w:type="continuationSeparator" w:id="0">
    <w:p w14:paraId="2D4DF548" w14:textId="77777777" w:rsidR="00CA4E1C" w:rsidRDefault="00CA4E1C" w:rsidP="00343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67F99" w14:textId="77777777" w:rsidR="00866423" w:rsidRDefault="00866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C3E2E" w14:textId="77777777" w:rsidR="00866423" w:rsidRDefault="008664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FD782" w14:textId="77777777" w:rsidR="00866423" w:rsidRDefault="00866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563"/>
    <w:multiLevelType w:val="hybridMultilevel"/>
    <w:tmpl w:val="467ED208"/>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105A0835"/>
    <w:multiLevelType w:val="hybridMultilevel"/>
    <w:tmpl w:val="7FD44F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7">
      <w:start w:val="1"/>
      <w:numFmt w:val="lowerLetter"/>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FC5CA9"/>
    <w:multiLevelType w:val="hybridMultilevel"/>
    <w:tmpl w:val="0316C56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599388C"/>
    <w:multiLevelType w:val="hybridMultilevel"/>
    <w:tmpl w:val="31AE4C7E"/>
    <w:lvl w:ilvl="0" w:tplc="08ACF2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DE1A83"/>
    <w:multiLevelType w:val="hybridMultilevel"/>
    <w:tmpl w:val="1660AE28"/>
    <w:lvl w:ilvl="0" w:tplc="0C09000F">
      <w:start w:val="9"/>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4B2802"/>
    <w:multiLevelType w:val="hybridMultilevel"/>
    <w:tmpl w:val="42484064"/>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82540A"/>
    <w:multiLevelType w:val="hybridMultilevel"/>
    <w:tmpl w:val="822C3294"/>
    <w:lvl w:ilvl="0" w:tplc="0C09000F">
      <w:start w:val="1"/>
      <w:numFmt w:val="decimal"/>
      <w:lvlText w:val="%1."/>
      <w:lvlJc w:val="left"/>
      <w:pPr>
        <w:ind w:left="928" w:hanging="360"/>
      </w:pPr>
      <w:rPr>
        <w:rFonts w:hint="default"/>
        <w:b w:val="0"/>
        <w:sz w:val="24"/>
        <w:szCs w:val="24"/>
      </w:rPr>
    </w:lvl>
    <w:lvl w:ilvl="1" w:tplc="0C09001B">
      <w:start w:val="1"/>
      <w:numFmt w:val="lowerRoman"/>
      <w:lvlText w:val="%2."/>
      <w:lvlJc w:val="right"/>
      <w:pPr>
        <w:ind w:left="3054" w:hanging="360"/>
      </w:p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7">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26751D16"/>
    <w:multiLevelType w:val="multilevel"/>
    <w:tmpl w:val="EC5AFF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B273E28"/>
    <w:multiLevelType w:val="hybridMultilevel"/>
    <w:tmpl w:val="297AB636"/>
    <w:lvl w:ilvl="0" w:tplc="0C09000F">
      <w:start w:val="1"/>
      <w:numFmt w:val="decimal"/>
      <w:lvlText w:val="%1."/>
      <w:lvlJc w:val="left"/>
      <w:pPr>
        <w:ind w:left="928" w:hanging="360"/>
      </w:pPr>
      <w:rPr>
        <w:rFonts w:hint="default"/>
        <w:b w:val="0"/>
        <w:sz w:val="24"/>
        <w:szCs w:val="24"/>
      </w:rPr>
    </w:lvl>
    <w:lvl w:ilvl="1" w:tplc="0C09001B">
      <w:start w:val="1"/>
      <w:numFmt w:val="lowerRoman"/>
      <w:lvlText w:val="%2."/>
      <w:lvlJc w:val="right"/>
      <w:pPr>
        <w:ind w:left="3054" w:hanging="360"/>
      </w:p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AE78C6BA">
      <w:start w:val="1"/>
      <w:numFmt w:val="lowerLetter"/>
      <w:lvlText w:val="%5)"/>
      <w:lvlJc w:val="left"/>
      <w:pPr>
        <w:ind w:left="3807" w:hanging="360"/>
      </w:pPr>
      <w:rPr>
        <w:color w:val="auto"/>
      </w:r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15:restartNumberingAfterBreak="0">
    <w:nsid w:val="2B4832FC"/>
    <w:multiLevelType w:val="hybridMultilevel"/>
    <w:tmpl w:val="955A2468"/>
    <w:lvl w:ilvl="0" w:tplc="110657AE">
      <w:start w:val="1"/>
      <w:numFmt w:val="lowerLetter"/>
      <w:lvlText w:val="%1)"/>
      <w:lvlJc w:val="left"/>
      <w:pPr>
        <w:ind w:left="3196" w:hanging="360"/>
      </w:pPr>
      <w:rPr>
        <w:rFonts w:ascii="Arial" w:hAnsi="Arial" w:cs="Arial" w:hint="default"/>
        <w:sz w:val="24"/>
        <w:szCs w:val="24"/>
      </w:rPr>
    </w:lvl>
    <w:lvl w:ilvl="1" w:tplc="0C090019" w:tentative="1">
      <w:start w:val="1"/>
      <w:numFmt w:val="lowerLetter"/>
      <w:lvlText w:val="%2."/>
      <w:lvlJc w:val="left"/>
      <w:pPr>
        <w:ind w:left="3916" w:hanging="360"/>
      </w:pPr>
    </w:lvl>
    <w:lvl w:ilvl="2" w:tplc="0C09001B" w:tentative="1">
      <w:start w:val="1"/>
      <w:numFmt w:val="lowerRoman"/>
      <w:lvlText w:val="%3."/>
      <w:lvlJc w:val="right"/>
      <w:pPr>
        <w:ind w:left="4636" w:hanging="180"/>
      </w:pPr>
    </w:lvl>
    <w:lvl w:ilvl="3" w:tplc="0C09000F" w:tentative="1">
      <w:start w:val="1"/>
      <w:numFmt w:val="decimal"/>
      <w:lvlText w:val="%4."/>
      <w:lvlJc w:val="left"/>
      <w:pPr>
        <w:ind w:left="5356" w:hanging="360"/>
      </w:pPr>
    </w:lvl>
    <w:lvl w:ilvl="4" w:tplc="0C090019" w:tentative="1">
      <w:start w:val="1"/>
      <w:numFmt w:val="lowerLetter"/>
      <w:lvlText w:val="%5."/>
      <w:lvlJc w:val="left"/>
      <w:pPr>
        <w:ind w:left="6076" w:hanging="360"/>
      </w:pPr>
    </w:lvl>
    <w:lvl w:ilvl="5" w:tplc="0C09001B" w:tentative="1">
      <w:start w:val="1"/>
      <w:numFmt w:val="lowerRoman"/>
      <w:lvlText w:val="%6."/>
      <w:lvlJc w:val="right"/>
      <w:pPr>
        <w:ind w:left="6796" w:hanging="180"/>
      </w:pPr>
    </w:lvl>
    <w:lvl w:ilvl="6" w:tplc="0C09000F" w:tentative="1">
      <w:start w:val="1"/>
      <w:numFmt w:val="decimal"/>
      <w:lvlText w:val="%7."/>
      <w:lvlJc w:val="left"/>
      <w:pPr>
        <w:ind w:left="7516" w:hanging="360"/>
      </w:pPr>
    </w:lvl>
    <w:lvl w:ilvl="7" w:tplc="0C090019" w:tentative="1">
      <w:start w:val="1"/>
      <w:numFmt w:val="lowerLetter"/>
      <w:lvlText w:val="%8."/>
      <w:lvlJc w:val="left"/>
      <w:pPr>
        <w:ind w:left="8236" w:hanging="360"/>
      </w:pPr>
    </w:lvl>
    <w:lvl w:ilvl="8" w:tplc="0C09001B" w:tentative="1">
      <w:start w:val="1"/>
      <w:numFmt w:val="lowerRoman"/>
      <w:lvlText w:val="%9."/>
      <w:lvlJc w:val="right"/>
      <w:pPr>
        <w:ind w:left="8956" w:hanging="180"/>
      </w:pPr>
    </w:lvl>
  </w:abstractNum>
  <w:abstractNum w:abstractNumId="10" w15:restartNumberingAfterBreak="0">
    <w:nsid w:val="2D461F0C"/>
    <w:multiLevelType w:val="hybridMultilevel"/>
    <w:tmpl w:val="3C306918"/>
    <w:lvl w:ilvl="0" w:tplc="3AF8BB7A">
      <w:start w:val="1"/>
      <w:numFmt w:val="decimal"/>
      <w:lvlText w:val="%1."/>
      <w:lvlJc w:val="left"/>
      <w:pPr>
        <w:ind w:left="785" w:hanging="360"/>
      </w:pPr>
      <w:rPr>
        <w:rFonts w:ascii="Arial" w:hAnsi="Arial" w:cs="Arial" w:hint="default"/>
        <w:b w:val="0"/>
        <w:i w:val="0"/>
        <w:color w:val="auto"/>
        <w:sz w:val="24"/>
        <w:szCs w:val="24"/>
      </w:rPr>
    </w:lvl>
    <w:lvl w:ilvl="1" w:tplc="0C090017">
      <w:start w:val="1"/>
      <w:numFmt w:val="lowerLetter"/>
      <w:lvlText w:val="%2)"/>
      <w:lvlJc w:val="left"/>
      <w:pPr>
        <w:ind w:left="3196" w:hanging="360"/>
      </w:pPr>
      <w:rPr>
        <w:rFonts w:hint="default"/>
        <w:sz w:val="24"/>
        <w:szCs w:val="24"/>
      </w:rPr>
    </w:lvl>
    <w:lvl w:ilvl="2" w:tplc="0C09001B">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2FDA6EC1"/>
    <w:multiLevelType w:val="hybridMultilevel"/>
    <w:tmpl w:val="AC163AA0"/>
    <w:lvl w:ilvl="0" w:tplc="8D80D9A6">
      <w:start w:val="1"/>
      <w:numFmt w:val="lowerLetter"/>
      <w:lvlText w:val="%1)"/>
      <w:lvlJc w:val="left"/>
      <w:pPr>
        <w:ind w:left="1494" w:hanging="360"/>
      </w:pPr>
      <w:rPr>
        <w:rFonts w:ascii="Arial" w:hAnsi="Arial" w:cs="Arial" w:hint="default"/>
        <w:sz w:val="24"/>
        <w:szCs w:val="24"/>
      </w:rPr>
    </w:lvl>
    <w:lvl w:ilvl="1" w:tplc="0C090017">
      <w:start w:val="1"/>
      <w:numFmt w:val="lowerLetter"/>
      <w:lvlText w:val="%2)"/>
      <w:lvlJc w:val="left"/>
      <w:pPr>
        <w:ind w:left="3621" w:hanging="360"/>
      </w:pPr>
    </w:lvl>
    <w:lvl w:ilvl="2" w:tplc="0C09001B">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2" w15:restartNumberingAfterBreak="0">
    <w:nsid w:val="3A15646A"/>
    <w:multiLevelType w:val="singleLevel"/>
    <w:tmpl w:val="1B04A9D2"/>
    <w:lvl w:ilvl="0">
      <w:start w:val="1"/>
      <w:numFmt w:val="bullet"/>
      <w:pStyle w:val="BulletText1Arial"/>
      <w:lvlText w:val=""/>
      <w:lvlJc w:val="left"/>
      <w:pPr>
        <w:tabs>
          <w:tab w:val="num" w:pos="360"/>
        </w:tabs>
        <w:ind w:left="360" w:hanging="360"/>
      </w:pPr>
      <w:rPr>
        <w:rFonts w:ascii="Symbol" w:hAnsi="Symbol" w:hint="default"/>
      </w:rPr>
    </w:lvl>
  </w:abstractNum>
  <w:abstractNum w:abstractNumId="13" w15:restartNumberingAfterBreak="0">
    <w:nsid w:val="3DC55D0D"/>
    <w:multiLevelType w:val="hybridMultilevel"/>
    <w:tmpl w:val="F2E25C48"/>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415C34EE"/>
    <w:multiLevelType w:val="hybridMultilevel"/>
    <w:tmpl w:val="77F2DB0E"/>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5A7213"/>
    <w:multiLevelType w:val="hybridMultilevel"/>
    <w:tmpl w:val="08342FCA"/>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56525A6C"/>
    <w:multiLevelType w:val="hybridMultilevel"/>
    <w:tmpl w:val="48F8B784"/>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5BD30344"/>
    <w:multiLevelType w:val="hybridMultilevel"/>
    <w:tmpl w:val="82D49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6B38B5"/>
    <w:multiLevelType w:val="hybridMultilevel"/>
    <w:tmpl w:val="04604F26"/>
    <w:lvl w:ilvl="0" w:tplc="3AF8BB7A">
      <w:start w:val="1"/>
      <w:numFmt w:val="decimal"/>
      <w:lvlText w:val="%1."/>
      <w:lvlJc w:val="left"/>
      <w:pPr>
        <w:ind w:left="644" w:hanging="360"/>
      </w:pPr>
      <w:rPr>
        <w:rFonts w:ascii="Arial" w:hAnsi="Arial" w:cs="Arial" w:hint="default"/>
        <w:b w:val="0"/>
        <w:i w:val="0"/>
        <w:color w:val="auto"/>
        <w:sz w:val="24"/>
        <w:szCs w:val="24"/>
      </w:rPr>
    </w:lvl>
    <w:lvl w:ilvl="1" w:tplc="DA30DE86">
      <w:start w:val="1"/>
      <w:numFmt w:val="lowerLetter"/>
      <w:lvlText w:val="%2)"/>
      <w:lvlJc w:val="left"/>
      <w:pPr>
        <w:ind w:left="3196" w:hanging="360"/>
      </w:pPr>
      <w:rPr>
        <w:rFonts w:ascii="Arial" w:hAnsi="Arial" w:cs="Arial" w:hint="default"/>
        <w:sz w:val="24"/>
        <w:szCs w:val="24"/>
      </w:rPr>
    </w:lvl>
    <w:lvl w:ilvl="2" w:tplc="0C09001B">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9" w15:restartNumberingAfterBreak="0">
    <w:nsid w:val="64A846FD"/>
    <w:multiLevelType w:val="hybridMultilevel"/>
    <w:tmpl w:val="4AFC0288"/>
    <w:lvl w:ilvl="0" w:tplc="0C090017">
      <w:start w:val="1"/>
      <w:numFmt w:val="lowerLetter"/>
      <w:lvlText w:val="%1)"/>
      <w:lvlJc w:val="left"/>
      <w:pPr>
        <w:ind w:left="644" w:hanging="360"/>
      </w:pPr>
    </w:lvl>
    <w:lvl w:ilvl="1" w:tplc="0C090019" w:tentative="1">
      <w:start w:val="1"/>
      <w:numFmt w:val="lowerLetter"/>
      <w:lvlText w:val="%2."/>
      <w:lvlJc w:val="left"/>
      <w:pPr>
        <w:ind w:left="3774" w:hanging="360"/>
      </w:pPr>
    </w:lvl>
    <w:lvl w:ilvl="2" w:tplc="0C09001B" w:tentative="1">
      <w:start w:val="1"/>
      <w:numFmt w:val="lowerRoman"/>
      <w:lvlText w:val="%3."/>
      <w:lvlJc w:val="right"/>
      <w:pPr>
        <w:ind w:left="4494" w:hanging="180"/>
      </w:pPr>
    </w:lvl>
    <w:lvl w:ilvl="3" w:tplc="0C09000F" w:tentative="1">
      <w:start w:val="1"/>
      <w:numFmt w:val="decimal"/>
      <w:lvlText w:val="%4."/>
      <w:lvlJc w:val="left"/>
      <w:pPr>
        <w:ind w:left="5214" w:hanging="360"/>
      </w:pPr>
    </w:lvl>
    <w:lvl w:ilvl="4" w:tplc="0C090019" w:tentative="1">
      <w:start w:val="1"/>
      <w:numFmt w:val="lowerLetter"/>
      <w:lvlText w:val="%5."/>
      <w:lvlJc w:val="left"/>
      <w:pPr>
        <w:ind w:left="5934" w:hanging="360"/>
      </w:pPr>
    </w:lvl>
    <w:lvl w:ilvl="5" w:tplc="0C09001B" w:tentative="1">
      <w:start w:val="1"/>
      <w:numFmt w:val="lowerRoman"/>
      <w:lvlText w:val="%6."/>
      <w:lvlJc w:val="right"/>
      <w:pPr>
        <w:ind w:left="6654" w:hanging="180"/>
      </w:pPr>
    </w:lvl>
    <w:lvl w:ilvl="6" w:tplc="0C09000F" w:tentative="1">
      <w:start w:val="1"/>
      <w:numFmt w:val="decimal"/>
      <w:lvlText w:val="%7."/>
      <w:lvlJc w:val="left"/>
      <w:pPr>
        <w:ind w:left="7374" w:hanging="360"/>
      </w:pPr>
    </w:lvl>
    <w:lvl w:ilvl="7" w:tplc="0C090019" w:tentative="1">
      <w:start w:val="1"/>
      <w:numFmt w:val="lowerLetter"/>
      <w:lvlText w:val="%8."/>
      <w:lvlJc w:val="left"/>
      <w:pPr>
        <w:ind w:left="8094" w:hanging="360"/>
      </w:pPr>
    </w:lvl>
    <w:lvl w:ilvl="8" w:tplc="0C09001B" w:tentative="1">
      <w:start w:val="1"/>
      <w:numFmt w:val="lowerRoman"/>
      <w:lvlText w:val="%9."/>
      <w:lvlJc w:val="right"/>
      <w:pPr>
        <w:ind w:left="8814" w:hanging="180"/>
      </w:pPr>
    </w:lvl>
  </w:abstractNum>
  <w:abstractNum w:abstractNumId="20" w15:restartNumberingAfterBreak="0">
    <w:nsid w:val="70BA64D7"/>
    <w:multiLevelType w:val="multilevel"/>
    <w:tmpl w:val="622A5CCC"/>
    <w:lvl w:ilvl="0">
      <w:start w:val="1"/>
      <w:numFmt w:val="decimal"/>
      <w:lvlText w:val="%1"/>
      <w:lvlJc w:val="left"/>
      <w:pPr>
        <w:tabs>
          <w:tab w:val="num" w:pos="990"/>
        </w:tabs>
        <w:ind w:left="990" w:hanging="990"/>
      </w:pPr>
      <w:rPr>
        <w:rFonts w:ascii="Arial (W1)" w:hAnsi="Arial (W1)" w:hint="default"/>
        <w:b/>
        <w:i w:val="0"/>
        <w:strike w:val="0"/>
        <w:sz w:val="24"/>
      </w:rPr>
    </w:lvl>
    <w:lvl w:ilvl="1">
      <w:start w:val="1"/>
      <w:numFmt w:val="decimal"/>
      <w:pStyle w:val="Heading2"/>
      <w:lvlText w:val="%1.%2"/>
      <w:lvlJc w:val="left"/>
      <w:pPr>
        <w:tabs>
          <w:tab w:val="num" w:pos="990"/>
        </w:tabs>
        <w:ind w:left="990" w:hanging="990"/>
      </w:pPr>
      <w:rPr>
        <w:rFonts w:ascii="Arial" w:hAnsi="Arial" w:cs="Arial" w:hint="default"/>
        <w:sz w:val="24"/>
        <w:szCs w:val="24"/>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Restart w:val="0"/>
      <w:lvlText w:val="%1.%2.%3.%4.%5.%6.%7.%8.%9"/>
      <w:lvlJc w:val="left"/>
      <w:pPr>
        <w:tabs>
          <w:tab w:val="num" w:pos="1800"/>
        </w:tabs>
        <w:ind w:left="1800" w:hanging="1800"/>
      </w:pPr>
      <w:rPr>
        <w:rFonts w:hint="default"/>
      </w:rPr>
    </w:lvl>
  </w:abstractNum>
  <w:abstractNum w:abstractNumId="21" w15:restartNumberingAfterBreak="0">
    <w:nsid w:val="75D9624A"/>
    <w:multiLevelType w:val="hybridMultilevel"/>
    <w:tmpl w:val="24AE9A2A"/>
    <w:lvl w:ilvl="0" w:tplc="0C09000F">
      <w:start w:val="1"/>
      <w:numFmt w:val="decimal"/>
      <w:lvlText w:val="%1."/>
      <w:lvlJc w:val="left"/>
      <w:pPr>
        <w:ind w:left="720" w:hanging="360"/>
      </w:pPr>
      <w:rPr>
        <w:rFonts w:cs="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7705353"/>
    <w:multiLevelType w:val="hybridMultilevel"/>
    <w:tmpl w:val="A5FE73E2"/>
    <w:lvl w:ilvl="0" w:tplc="B1106926">
      <w:numFmt w:val="bullet"/>
      <w:lvlText w:val="•"/>
      <w:lvlJc w:val="left"/>
      <w:pPr>
        <w:ind w:left="3054" w:hanging="360"/>
      </w:pPr>
      <w:rPr>
        <w:rFonts w:ascii="Times New Roman" w:eastAsia="Times New Roman" w:hAnsi="Times New Roman" w:cs="Times New Roman" w:hint="default"/>
        <w:w w:val="13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05205C"/>
    <w:multiLevelType w:val="hybridMultilevel"/>
    <w:tmpl w:val="456A5B26"/>
    <w:lvl w:ilvl="0" w:tplc="3AF8BB7A">
      <w:start w:val="1"/>
      <w:numFmt w:val="decimal"/>
      <w:lvlText w:val="%1."/>
      <w:lvlJc w:val="left"/>
      <w:pPr>
        <w:ind w:left="720" w:hanging="360"/>
      </w:pPr>
      <w:rPr>
        <w:rFonts w:ascii="Arial" w:hAnsi="Arial" w:cs="Arial" w:hint="default"/>
        <w:b w:val="0"/>
        <w:i w:val="0"/>
        <w:color w:val="auto"/>
        <w:sz w:val="24"/>
        <w:szCs w:val="24"/>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F1730B"/>
    <w:multiLevelType w:val="hybridMultilevel"/>
    <w:tmpl w:val="25581D3E"/>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F71631D"/>
    <w:multiLevelType w:val="hybridMultilevel"/>
    <w:tmpl w:val="9C6A0028"/>
    <w:lvl w:ilvl="0" w:tplc="3766BEF2">
      <w:start w:val="1"/>
      <w:numFmt w:val="decimal"/>
      <w:lvlText w:val="%1."/>
      <w:lvlJc w:val="left"/>
      <w:pPr>
        <w:ind w:left="1636" w:hanging="360"/>
      </w:pPr>
      <w:rPr>
        <w:rFonts w:hint="default"/>
        <w:b w:val="0"/>
        <w:color w:val="auto"/>
        <w:sz w:val="24"/>
        <w:szCs w:val="24"/>
      </w:rPr>
    </w:lvl>
    <w:lvl w:ilvl="1" w:tplc="5CAA4FB8">
      <w:start w:val="1"/>
      <w:numFmt w:val="lowerLetter"/>
      <w:lvlText w:val="%2)"/>
      <w:lvlJc w:val="left"/>
      <w:pPr>
        <w:ind w:left="3196" w:hanging="360"/>
      </w:pPr>
      <w:rPr>
        <w:rFonts w:ascii="Arial" w:hAnsi="Arial" w:cs="Arial" w:hint="default"/>
        <w:sz w:val="24"/>
        <w:szCs w:val="24"/>
      </w:rPr>
    </w:lvl>
    <w:lvl w:ilvl="2" w:tplc="0C09001B">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22"/>
  </w:num>
  <w:num w:numId="2">
    <w:abstractNumId w:val="18"/>
  </w:num>
  <w:num w:numId="3">
    <w:abstractNumId w:val="11"/>
  </w:num>
  <w:num w:numId="4">
    <w:abstractNumId w:val="24"/>
  </w:num>
  <w:num w:numId="5">
    <w:abstractNumId w:val="14"/>
  </w:num>
  <w:num w:numId="6">
    <w:abstractNumId w:val="2"/>
  </w:num>
  <w:num w:numId="7">
    <w:abstractNumId w:val="4"/>
  </w:num>
  <w:num w:numId="8">
    <w:abstractNumId w:val="20"/>
  </w:num>
  <w:num w:numId="9">
    <w:abstractNumId w:val="12"/>
  </w:num>
  <w:num w:numId="10">
    <w:abstractNumId w:val="7"/>
  </w:num>
  <w:num w:numId="11">
    <w:abstractNumId w:val="1"/>
  </w:num>
  <w:num w:numId="12">
    <w:abstractNumId w:val="6"/>
  </w:num>
  <w:num w:numId="13">
    <w:abstractNumId w:val="8"/>
  </w:num>
  <w:num w:numId="14">
    <w:abstractNumId w:val="25"/>
  </w:num>
  <w:num w:numId="15">
    <w:abstractNumId w:val="21"/>
  </w:num>
  <w:num w:numId="16">
    <w:abstractNumId w:val="19"/>
  </w:num>
  <w:num w:numId="17">
    <w:abstractNumId w:val="3"/>
  </w:num>
  <w:num w:numId="18">
    <w:abstractNumId w:val="10"/>
  </w:num>
  <w:num w:numId="19">
    <w:abstractNumId w:val="23"/>
  </w:num>
  <w:num w:numId="20">
    <w:abstractNumId w:val="9"/>
  </w:num>
  <w:num w:numId="21">
    <w:abstractNumId w:val="17"/>
  </w:num>
  <w:num w:numId="22">
    <w:abstractNumId w:val="15"/>
  </w:num>
  <w:num w:numId="23">
    <w:abstractNumId w:val="13"/>
  </w:num>
  <w:num w:numId="24">
    <w:abstractNumId w:val="16"/>
  </w:num>
  <w:num w:numId="25">
    <w:abstractNumId w:val="0"/>
  </w:num>
  <w:num w:numId="26">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isplayBackgroundShape/>
  <w:proofState w:spelling="clean" w:grammar="clean"/>
  <w:defaultTabStop w:val="720"/>
  <w:characterSpacingControl w:val="doNotCompress"/>
  <w:hdrShapeDefaults>
    <o:shapedefaults v:ext="edit" spidmax="4097">
      <o:colormru v:ext="edit" colors="gray,#ccecff,#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7D"/>
    <w:rsid w:val="00003FD8"/>
    <w:rsid w:val="00017757"/>
    <w:rsid w:val="00017E14"/>
    <w:rsid w:val="00026E86"/>
    <w:rsid w:val="000323CB"/>
    <w:rsid w:val="00035B0B"/>
    <w:rsid w:val="00042224"/>
    <w:rsid w:val="00054CB3"/>
    <w:rsid w:val="00072273"/>
    <w:rsid w:val="00074BAE"/>
    <w:rsid w:val="00094A73"/>
    <w:rsid w:val="000B0F6F"/>
    <w:rsid w:val="000C258B"/>
    <w:rsid w:val="000D18E7"/>
    <w:rsid w:val="000D1ED6"/>
    <w:rsid w:val="000D62B9"/>
    <w:rsid w:val="000E4BDD"/>
    <w:rsid w:val="001129CF"/>
    <w:rsid w:val="00115E33"/>
    <w:rsid w:val="00124DAC"/>
    <w:rsid w:val="0013611E"/>
    <w:rsid w:val="0015039D"/>
    <w:rsid w:val="00151EAF"/>
    <w:rsid w:val="00167A4A"/>
    <w:rsid w:val="00180CF7"/>
    <w:rsid w:val="00181B15"/>
    <w:rsid w:val="00182388"/>
    <w:rsid w:val="001A3BDB"/>
    <w:rsid w:val="001C4607"/>
    <w:rsid w:val="001D1BC1"/>
    <w:rsid w:val="001D50A2"/>
    <w:rsid w:val="001E5687"/>
    <w:rsid w:val="001F2486"/>
    <w:rsid w:val="0025452F"/>
    <w:rsid w:val="00274B3F"/>
    <w:rsid w:val="00276930"/>
    <w:rsid w:val="0027720E"/>
    <w:rsid w:val="0028116E"/>
    <w:rsid w:val="00281333"/>
    <w:rsid w:val="002C12CA"/>
    <w:rsid w:val="002D51CD"/>
    <w:rsid w:val="002E6F0F"/>
    <w:rsid w:val="0032339D"/>
    <w:rsid w:val="00324468"/>
    <w:rsid w:val="00341CCD"/>
    <w:rsid w:val="0034355D"/>
    <w:rsid w:val="00343866"/>
    <w:rsid w:val="003572BF"/>
    <w:rsid w:val="00366B96"/>
    <w:rsid w:val="00380BC2"/>
    <w:rsid w:val="00383429"/>
    <w:rsid w:val="00392718"/>
    <w:rsid w:val="00394CBD"/>
    <w:rsid w:val="003A0C10"/>
    <w:rsid w:val="003A77CB"/>
    <w:rsid w:val="003B5C17"/>
    <w:rsid w:val="003C17E7"/>
    <w:rsid w:val="003C4021"/>
    <w:rsid w:val="003C7623"/>
    <w:rsid w:val="003D2E68"/>
    <w:rsid w:val="003D74BE"/>
    <w:rsid w:val="003D7B10"/>
    <w:rsid w:val="003F4AAF"/>
    <w:rsid w:val="003F6287"/>
    <w:rsid w:val="0041179F"/>
    <w:rsid w:val="0041314D"/>
    <w:rsid w:val="004145A7"/>
    <w:rsid w:val="00420F09"/>
    <w:rsid w:val="00435D38"/>
    <w:rsid w:val="00440074"/>
    <w:rsid w:val="004552FE"/>
    <w:rsid w:val="0048327E"/>
    <w:rsid w:val="00493678"/>
    <w:rsid w:val="004A61FA"/>
    <w:rsid w:val="004A7F47"/>
    <w:rsid w:val="004B2697"/>
    <w:rsid w:val="004B3E23"/>
    <w:rsid w:val="004C4DE6"/>
    <w:rsid w:val="004C591E"/>
    <w:rsid w:val="004C5B62"/>
    <w:rsid w:val="00500CF4"/>
    <w:rsid w:val="00504E73"/>
    <w:rsid w:val="00510F22"/>
    <w:rsid w:val="0051327D"/>
    <w:rsid w:val="00516904"/>
    <w:rsid w:val="00516E9C"/>
    <w:rsid w:val="005219B9"/>
    <w:rsid w:val="00523489"/>
    <w:rsid w:val="005307DD"/>
    <w:rsid w:val="00545539"/>
    <w:rsid w:val="0056631A"/>
    <w:rsid w:val="00567BD9"/>
    <w:rsid w:val="0058013B"/>
    <w:rsid w:val="005923EC"/>
    <w:rsid w:val="005A51A9"/>
    <w:rsid w:val="005B3B1E"/>
    <w:rsid w:val="005C0114"/>
    <w:rsid w:val="005C53BD"/>
    <w:rsid w:val="005D2256"/>
    <w:rsid w:val="005D78B0"/>
    <w:rsid w:val="005F4537"/>
    <w:rsid w:val="005F471A"/>
    <w:rsid w:val="005F4ADB"/>
    <w:rsid w:val="005F5AFB"/>
    <w:rsid w:val="00607BB8"/>
    <w:rsid w:val="00613599"/>
    <w:rsid w:val="006146BF"/>
    <w:rsid w:val="00622D87"/>
    <w:rsid w:val="006312EE"/>
    <w:rsid w:val="006475D1"/>
    <w:rsid w:val="0065269C"/>
    <w:rsid w:val="00660EE6"/>
    <w:rsid w:val="00664D4D"/>
    <w:rsid w:val="006D35D1"/>
    <w:rsid w:val="006D47C8"/>
    <w:rsid w:val="006F4125"/>
    <w:rsid w:val="00700DF3"/>
    <w:rsid w:val="0071066B"/>
    <w:rsid w:val="00721949"/>
    <w:rsid w:val="00723589"/>
    <w:rsid w:val="0073587A"/>
    <w:rsid w:val="00741801"/>
    <w:rsid w:val="00747BBF"/>
    <w:rsid w:val="00762095"/>
    <w:rsid w:val="007634A2"/>
    <w:rsid w:val="00766685"/>
    <w:rsid w:val="007902B3"/>
    <w:rsid w:val="00792C93"/>
    <w:rsid w:val="0079306C"/>
    <w:rsid w:val="007B6021"/>
    <w:rsid w:val="007C4A61"/>
    <w:rsid w:val="007D00D1"/>
    <w:rsid w:val="008034F6"/>
    <w:rsid w:val="00835C2C"/>
    <w:rsid w:val="0084064F"/>
    <w:rsid w:val="00847D4C"/>
    <w:rsid w:val="0085092D"/>
    <w:rsid w:val="00852A29"/>
    <w:rsid w:val="0085621D"/>
    <w:rsid w:val="0086444A"/>
    <w:rsid w:val="00866423"/>
    <w:rsid w:val="00875E3D"/>
    <w:rsid w:val="008826EE"/>
    <w:rsid w:val="00884CDF"/>
    <w:rsid w:val="00884D9E"/>
    <w:rsid w:val="008879BF"/>
    <w:rsid w:val="0089076F"/>
    <w:rsid w:val="00891C70"/>
    <w:rsid w:val="00892B33"/>
    <w:rsid w:val="008C10ED"/>
    <w:rsid w:val="008C6634"/>
    <w:rsid w:val="008D009B"/>
    <w:rsid w:val="008D503A"/>
    <w:rsid w:val="00904A15"/>
    <w:rsid w:val="00907B13"/>
    <w:rsid w:val="00921F77"/>
    <w:rsid w:val="00925E8D"/>
    <w:rsid w:val="00934BBD"/>
    <w:rsid w:val="00947372"/>
    <w:rsid w:val="00952E28"/>
    <w:rsid w:val="00960271"/>
    <w:rsid w:val="00963E08"/>
    <w:rsid w:val="00975289"/>
    <w:rsid w:val="00980A51"/>
    <w:rsid w:val="00982680"/>
    <w:rsid w:val="009927CD"/>
    <w:rsid w:val="00992C81"/>
    <w:rsid w:val="009C265A"/>
    <w:rsid w:val="009C620A"/>
    <w:rsid w:val="009D22C2"/>
    <w:rsid w:val="009D4996"/>
    <w:rsid w:val="009E002C"/>
    <w:rsid w:val="009E2F96"/>
    <w:rsid w:val="009E391A"/>
    <w:rsid w:val="009F1598"/>
    <w:rsid w:val="00A112AC"/>
    <w:rsid w:val="00A1219F"/>
    <w:rsid w:val="00A27EC1"/>
    <w:rsid w:val="00A41D6D"/>
    <w:rsid w:val="00A45B71"/>
    <w:rsid w:val="00A803CD"/>
    <w:rsid w:val="00A80944"/>
    <w:rsid w:val="00A80D3E"/>
    <w:rsid w:val="00A8463F"/>
    <w:rsid w:val="00AB412E"/>
    <w:rsid w:val="00AC2FAC"/>
    <w:rsid w:val="00AC4137"/>
    <w:rsid w:val="00AC5143"/>
    <w:rsid w:val="00AD7F9D"/>
    <w:rsid w:val="00AF1B61"/>
    <w:rsid w:val="00AF6746"/>
    <w:rsid w:val="00B00F4E"/>
    <w:rsid w:val="00B06C2B"/>
    <w:rsid w:val="00B11FA3"/>
    <w:rsid w:val="00B159FF"/>
    <w:rsid w:val="00B2116F"/>
    <w:rsid w:val="00B239C9"/>
    <w:rsid w:val="00B41034"/>
    <w:rsid w:val="00B56862"/>
    <w:rsid w:val="00B81CB1"/>
    <w:rsid w:val="00B92F63"/>
    <w:rsid w:val="00BC696C"/>
    <w:rsid w:val="00BD69D7"/>
    <w:rsid w:val="00C171B8"/>
    <w:rsid w:val="00C253E7"/>
    <w:rsid w:val="00C27805"/>
    <w:rsid w:val="00C319EB"/>
    <w:rsid w:val="00C32812"/>
    <w:rsid w:val="00C60AE9"/>
    <w:rsid w:val="00C60F69"/>
    <w:rsid w:val="00C61BCC"/>
    <w:rsid w:val="00C65C34"/>
    <w:rsid w:val="00C677B7"/>
    <w:rsid w:val="00CA4E1C"/>
    <w:rsid w:val="00CB6CDC"/>
    <w:rsid w:val="00CD1896"/>
    <w:rsid w:val="00CE63AF"/>
    <w:rsid w:val="00CF1820"/>
    <w:rsid w:val="00D12C0D"/>
    <w:rsid w:val="00D12EFC"/>
    <w:rsid w:val="00D17A87"/>
    <w:rsid w:val="00D43786"/>
    <w:rsid w:val="00D4501E"/>
    <w:rsid w:val="00D45B52"/>
    <w:rsid w:val="00D501C2"/>
    <w:rsid w:val="00D54F66"/>
    <w:rsid w:val="00D5669F"/>
    <w:rsid w:val="00D92A9F"/>
    <w:rsid w:val="00D95B93"/>
    <w:rsid w:val="00DB0DA1"/>
    <w:rsid w:val="00DD7726"/>
    <w:rsid w:val="00DE1919"/>
    <w:rsid w:val="00DF0DF7"/>
    <w:rsid w:val="00DF1297"/>
    <w:rsid w:val="00DF4A37"/>
    <w:rsid w:val="00E013C0"/>
    <w:rsid w:val="00E0394E"/>
    <w:rsid w:val="00E06FC9"/>
    <w:rsid w:val="00E156A1"/>
    <w:rsid w:val="00E22394"/>
    <w:rsid w:val="00E3579B"/>
    <w:rsid w:val="00E4394B"/>
    <w:rsid w:val="00E454F3"/>
    <w:rsid w:val="00E50EA2"/>
    <w:rsid w:val="00E70661"/>
    <w:rsid w:val="00E8065C"/>
    <w:rsid w:val="00E8688F"/>
    <w:rsid w:val="00E87B17"/>
    <w:rsid w:val="00E92F44"/>
    <w:rsid w:val="00E93A4F"/>
    <w:rsid w:val="00E972D2"/>
    <w:rsid w:val="00EA3EFC"/>
    <w:rsid w:val="00EB1004"/>
    <w:rsid w:val="00EC3AB5"/>
    <w:rsid w:val="00EC5262"/>
    <w:rsid w:val="00ED480A"/>
    <w:rsid w:val="00EE1794"/>
    <w:rsid w:val="00F2062A"/>
    <w:rsid w:val="00F31972"/>
    <w:rsid w:val="00F342B8"/>
    <w:rsid w:val="00F37798"/>
    <w:rsid w:val="00F45550"/>
    <w:rsid w:val="00F45B92"/>
    <w:rsid w:val="00F46F1F"/>
    <w:rsid w:val="00F836AB"/>
    <w:rsid w:val="00F8444E"/>
    <w:rsid w:val="00F9198A"/>
    <w:rsid w:val="00FA6D7F"/>
    <w:rsid w:val="00FC5849"/>
    <w:rsid w:val="00FC68D9"/>
    <w:rsid w:val="00FD6BDC"/>
    <w:rsid w:val="00FE200C"/>
    <w:rsid w:val="00FE3EAA"/>
    <w:rsid w:val="00FF122F"/>
    <w:rsid w:val="00FF4C37"/>
    <w:rsid w:val="00FF63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gray,#ccecff,#cff"/>
    </o:shapedefaults>
    <o:shapelayout v:ext="edit">
      <o:idmap v:ext="edit" data="1"/>
    </o:shapelayout>
  </w:shapeDefaults>
  <w:decimalSymbol w:val="."/>
  <w:listSeparator w:val=","/>
  <w14:docId w14:val="7B7F0A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01E"/>
  </w:style>
  <w:style w:type="paragraph" w:styleId="Heading1">
    <w:name w:val="heading 1"/>
    <w:basedOn w:val="Normal"/>
    <w:next w:val="Normal"/>
    <w:link w:val="Heading1Char"/>
    <w:qFormat/>
    <w:rsid w:val="003438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B11FA3"/>
    <w:pPr>
      <w:keepNext/>
      <w:numPr>
        <w:ilvl w:val="1"/>
        <w:numId w:val="8"/>
      </w:numPr>
      <w:tabs>
        <w:tab w:val="clear" w:pos="990"/>
      </w:tabs>
      <w:spacing w:before="240" w:after="240" w:line="240" w:lineRule="auto"/>
      <w:ind w:left="454" w:firstLine="0"/>
      <w:outlineLvl w:val="1"/>
    </w:pPr>
    <w:rPr>
      <w:rFonts w:ascii="Arial" w:eastAsia="Times New Roman" w:hAnsi="Arial" w:cs="Arial"/>
      <w:b/>
      <w:bCs/>
      <w:i/>
      <w:iCs/>
      <w:sz w:val="28"/>
      <w:szCs w:val="28"/>
      <w:lang w:eastAsia="en-AU"/>
    </w:rPr>
  </w:style>
  <w:style w:type="paragraph" w:styleId="Heading3">
    <w:name w:val="heading 3"/>
    <w:basedOn w:val="Normal"/>
    <w:next w:val="Normal"/>
    <w:link w:val="Heading3Char"/>
    <w:qFormat/>
    <w:rsid w:val="00B11FA3"/>
    <w:pPr>
      <w:keepNext/>
      <w:spacing w:before="240" w:after="60" w:line="240" w:lineRule="auto"/>
      <w:outlineLvl w:val="2"/>
    </w:pPr>
    <w:rPr>
      <w:rFonts w:ascii="Arial" w:eastAsia="Times New Roman" w:hAnsi="Arial" w:cs="Arial"/>
      <w:b/>
      <w:bCs/>
      <w:sz w:val="26"/>
      <w:szCs w:val="26"/>
      <w:lang w:eastAsia="en-AU"/>
    </w:rPr>
  </w:style>
  <w:style w:type="paragraph" w:styleId="Heading4">
    <w:name w:val="heading 4"/>
    <w:basedOn w:val="Normal"/>
    <w:next w:val="Normal"/>
    <w:link w:val="Heading4Char"/>
    <w:qFormat/>
    <w:rsid w:val="00B11FA3"/>
    <w:pPr>
      <w:keepNext/>
      <w:keepLines/>
      <w:tabs>
        <w:tab w:val="left" w:pos="993"/>
      </w:tabs>
      <w:spacing w:after="0" w:line="240" w:lineRule="auto"/>
      <w:ind w:right="197"/>
      <w:outlineLvl w:val="3"/>
    </w:pPr>
    <w:rPr>
      <w:rFonts w:ascii="Times New Roman" w:eastAsia="Times New Roman" w:hAnsi="Times New Roman" w:cs="Times New Roman"/>
      <w:b/>
      <w:sz w:val="28"/>
      <w:szCs w:val="20"/>
      <w:lang w:eastAsia="en-AU"/>
    </w:rPr>
  </w:style>
  <w:style w:type="paragraph" w:styleId="Heading5">
    <w:name w:val="heading 5"/>
    <w:basedOn w:val="Normal"/>
    <w:next w:val="Normal"/>
    <w:link w:val="Heading5Char"/>
    <w:qFormat/>
    <w:rsid w:val="00B11FA3"/>
    <w:pPr>
      <w:keepNext/>
      <w:keepLines/>
      <w:tabs>
        <w:tab w:val="left" w:pos="993"/>
      </w:tabs>
      <w:spacing w:after="0" w:line="240" w:lineRule="auto"/>
      <w:ind w:right="197"/>
      <w:outlineLvl w:val="4"/>
    </w:pPr>
    <w:rPr>
      <w:rFonts w:ascii="Times New Roman" w:eastAsia="Times New Roman" w:hAnsi="Times New Roman" w:cs="Times New Roman"/>
      <w:sz w:val="24"/>
      <w:szCs w:val="20"/>
      <w:lang w:eastAsia="en-AU"/>
    </w:rPr>
  </w:style>
  <w:style w:type="paragraph" w:styleId="Heading6">
    <w:name w:val="heading 6"/>
    <w:basedOn w:val="Normal"/>
    <w:next w:val="Normal"/>
    <w:link w:val="Heading6Char"/>
    <w:qFormat/>
    <w:rsid w:val="00B11FA3"/>
    <w:pPr>
      <w:keepNext/>
      <w:tabs>
        <w:tab w:val="left" w:leader="dot" w:pos="5883"/>
        <w:tab w:val="left" w:pos="6393"/>
        <w:tab w:val="right" w:pos="7099"/>
      </w:tabs>
      <w:spacing w:after="0" w:line="410" w:lineRule="exact"/>
      <w:ind w:right="1047"/>
      <w:jc w:val="both"/>
      <w:outlineLvl w:val="5"/>
    </w:pPr>
    <w:rPr>
      <w:rFonts w:ascii="Times New Roman" w:eastAsia="Times New Roman" w:hAnsi="Times New Roman" w:cs="Times New Roman"/>
      <w:b/>
      <w:sz w:val="32"/>
      <w:szCs w:val="20"/>
      <w:lang w:eastAsia="en-AU"/>
    </w:rPr>
  </w:style>
  <w:style w:type="paragraph" w:styleId="Heading7">
    <w:name w:val="heading 7"/>
    <w:basedOn w:val="Normal"/>
    <w:next w:val="Normal"/>
    <w:link w:val="Heading7Char"/>
    <w:qFormat/>
    <w:rsid w:val="00B11FA3"/>
    <w:pPr>
      <w:keepNext/>
      <w:keepLines/>
      <w:tabs>
        <w:tab w:val="left" w:pos="993"/>
      </w:tabs>
      <w:spacing w:after="0" w:line="240" w:lineRule="auto"/>
      <w:ind w:right="197"/>
      <w:outlineLvl w:val="6"/>
    </w:pPr>
    <w:rPr>
      <w:rFonts w:ascii="Times New Roman" w:eastAsia="Times New Roman" w:hAnsi="Times New Roman" w:cs="Times New Roman"/>
      <w:b/>
      <w:sz w:val="28"/>
      <w:szCs w:val="20"/>
      <w:lang w:eastAsia="en-AU"/>
    </w:rPr>
  </w:style>
  <w:style w:type="paragraph" w:styleId="Heading8">
    <w:name w:val="heading 8"/>
    <w:basedOn w:val="Normal"/>
    <w:next w:val="Normal"/>
    <w:link w:val="Heading8Char"/>
    <w:qFormat/>
    <w:rsid w:val="00B11FA3"/>
    <w:pPr>
      <w:keepNext/>
      <w:spacing w:after="0" w:line="240" w:lineRule="auto"/>
      <w:outlineLvl w:val="7"/>
    </w:pPr>
    <w:rPr>
      <w:rFonts w:ascii="Times New Roman" w:eastAsia="Times New Roman" w:hAnsi="Times New Roman" w:cs="Times New Roman"/>
      <w:b/>
      <w:sz w:val="24"/>
      <w:szCs w:val="20"/>
      <w:lang w:eastAsia="en-AU"/>
    </w:rPr>
  </w:style>
  <w:style w:type="paragraph" w:styleId="Heading9">
    <w:name w:val="heading 9"/>
    <w:basedOn w:val="Normal"/>
    <w:next w:val="Normal"/>
    <w:link w:val="Heading9Char"/>
    <w:qFormat/>
    <w:rsid w:val="00B11FA3"/>
    <w:pPr>
      <w:keepNext/>
      <w:keepLines/>
      <w:spacing w:after="0" w:line="240" w:lineRule="atLeast"/>
      <w:ind w:right="197"/>
      <w:jc w:val="center"/>
      <w:outlineLvl w:val="8"/>
    </w:pPr>
    <w:rPr>
      <w:rFonts w:ascii="Times New Roman" w:eastAsia="Times New Roman" w:hAnsi="Times New Roman" w:cs="Times New Roman"/>
      <w:b/>
      <w:sz w:val="32"/>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86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43866"/>
    <w:pPr>
      <w:outlineLvl w:val="9"/>
    </w:pPr>
    <w:rPr>
      <w:lang w:val="en-US"/>
    </w:rPr>
  </w:style>
  <w:style w:type="paragraph" w:customStyle="1" w:styleId="StyleStyleHeading212ptNotItalicLeft063cmFirstline">
    <w:name w:val="Style Style Heading 2 + 12 pt Not Italic Left:  0.63 cm First line:..."/>
    <w:basedOn w:val="Normal"/>
    <w:rsid w:val="008D009B"/>
    <w:pPr>
      <w:keepNext/>
      <w:spacing w:before="240" w:after="120" w:line="240" w:lineRule="auto"/>
      <w:ind w:left="567"/>
      <w:outlineLvl w:val="1"/>
    </w:pPr>
    <w:rPr>
      <w:rFonts w:ascii="Arial" w:eastAsia="Times New Roman" w:hAnsi="Arial" w:cs="Times New Roman"/>
      <w:b/>
      <w:bCs/>
      <w:sz w:val="24"/>
      <w:szCs w:val="20"/>
      <w:lang w:eastAsia="en-AU"/>
    </w:rPr>
  </w:style>
  <w:style w:type="character" w:styleId="Hyperlink">
    <w:name w:val="Hyperlink"/>
    <w:uiPriority w:val="99"/>
    <w:rsid w:val="008D009B"/>
    <w:rPr>
      <w:color w:val="0000FF"/>
      <w:u w:val="single"/>
    </w:rPr>
  </w:style>
  <w:style w:type="character" w:styleId="CommentReference">
    <w:name w:val="annotation reference"/>
    <w:uiPriority w:val="99"/>
    <w:semiHidden/>
    <w:rsid w:val="008D009B"/>
    <w:rPr>
      <w:sz w:val="16"/>
      <w:szCs w:val="16"/>
    </w:rPr>
  </w:style>
  <w:style w:type="paragraph" w:styleId="CommentText">
    <w:name w:val="annotation text"/>
    <w:basedOn w:val="Normal"/>
    <w:link w:val="CommentTextChar"/>
    <w:uiPriority w:val="99"/>
    <w:semiHidden/>
    <w:rsid w:val="008D009B"/>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semiHidden/>
    <w:rsid w:val="008D009B"/>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8D009B"/>
    <w:pPr>
      <w:spacing w:after="0" w:line="240" w:lineRule="auto"/>
      <w:ind w:left="720"/>
    </w:pPr>
    <w:rPr>
      <w:rFonts w:ascii="Times New Roman" w:eastAsia="Times New Roman" w:hAnsi="Times New Roman" w:cs="Times New Roman"/>
      <w:sz w:val="20"/>
      <w:szCs w:val="20"/>
      <w:lang w:eastAsia="en-AU"/>
    </w:rPr>
  </w:style>
  <w:style w:type="paragraph" w:styleId="BalloonText">
    <w:name w:val="Balloon Text"/>
    <w:basedOn w:val="Normal"/>
    <w:link w:val="BalloonTextChar"/>
    <w:semiHidden/>
    <w:unhideWhenUsed/>
    <w:rsid w:val="008D0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09B"/>
    <w:rPr>
      <w:rFonts w:ascii="Segoe UI" w:hAnsi="Segoe UI" w:cs="Segoe UI"/>
      <w:sz w:val="18"/>
      <w:szCs w:val="18"/>
    </w:rPr>
  </w:style>
  <w:style w:type="character" w:customStyle="1" w:styleId="Heading2Char">
    <w:name w:val="Heading 2 Char"/>
    <w:basedOn w:val="DefaultParagraphFont"/>
    <w:link w:val="Heading2"/>
    <w:rsid w:val="00B11FA3"/>
    <w:rPr>
      <w:rFonts w:ascii="Arial" w:eastAsia="Times New Roman" w:hAnsi="Arial" w:cs="Arial"/>
      <w:b/>
      <w:bCs/>
      <w:i/>
      <w:iCs/>
      <w:sz w:val="28"/>
      <w:szCs w:val="28"/>
      <w:lang w:eastAsia="en-AU"/>
    </w:rPr>
  </w:style>
  <w:style w:type="character" w:customStyle="1" w:styleId="Heading3Char">
    <w:name w:val="Heading 3 Char"/>
    <w:basedOn w:val="DefaultParagraphFont"/>
    <w:link w:val="Heading3"/>
    <w:rsid w:val="00B11FA3"/>
    <w:rPr>
      <w:rFonts w:ascii="Arial" w:eastAsia="Times New Roman" w:hAnsi="Arial" w:cs="Arial"/>
      <w:b/>
      <w:bCs/>
      <w:sz w:val="26"/>
      <w:szCs w:val="26"/>
      <w:lang w:eastAsia="en-AU"/>
    </w:rPr>
  </w:style>
  <w:style w:type="character" w:customStyle="1" w:styleId="Heading4Char">
    <w:name w:val="Heading 4 Char"/>
    <w:basedOn w:val="DefaultParagraphFont"/>
    <w:link w:val="Heading4"/>
    <w:rsid w:val="00B11FA3"/>
    <w:rPr>
      <w:rFonts w:ascii="Times New Roman" w:eastAsia="Times New Roman" w:hAnsi="Times New Roman" w:cs="Times New Roman"/>
      <w:b/>
      <w:sz w:val="28"/>
      <w:szCs w:val="20"/>
      <w:lang w:eastAsia="en-AU"/>
    </w:rPr>
  </w:style>
  <w:style w:type="character" w:customStyle="1" w:styleId="Heading5Char">
    <w:name w:val="Heading 5 Char"/>
    <w:basedOn w:val="DefaultParagraphFont"/>
    <w:link w:val="Heading5"/>
    <w:rsid w:val="00B11FA3"/>
    <w:rPr>
      <w:rFonts w:ascii="Times New Roman" w:eastAsia="Times New Roman" w:hAnsi="Times New Roman" w:cs="Times New Roman"/>
      <w:sz w:val="24"/>
      <w:szCs w:val="20"/>
      <w:lang w:eastAsia="en-AU"/>
    </w:rPr>
  </w:style>
  <w:style w:type="character" w:customStyle="1" w:styleId="Heading6Char">
    <w:name w:val="Heading 6 Char"/>
    <w:basedOn w:val="DefaultParagraphFont"/>
    <w:link w:val="Heading6"/>
    <w:rsid w:val="00B11FA3"/>
    <w:rPr>
      <w:rFonts w:ascii="Times New Roman" w:eastAsia="Times New Roman" w:hAnsi="Times New Roman" w:cs="Times New Roman"/>
      <w:b/>
      <w:sz w:val="32"/>
      <w:szCs w:val="20"/>
      <w:lang w:eastAsia="en-AU"/>
    </w:rPr>
  </w:style>
  <w:style w:type="character" w:customStyle="1" w:styleId="Heading7Char">
    <w:name w:val="Heading 7 Char"/>
    <w:basedOn w:val="DefaultParagraphFont"/>
    <w:link w:val="Heading7"/>
    <w:rsid w:val="00B11FA3"/>
    <w:rPr>
      <w:rFonts w:ascii="Times New Roman" w:eastAsia="Times New Roman" w:hAnsi="Times New Roman" w:cs="Times New Roman"/>
      <w:b/>
      <w:sz w:val="28"/>
      <w:szCs w:val="20"/>
      <w:lang w:eastAsia="en-AU"/>
    </w:rPr>
  </w:style>
  <w:style w:type="character" w:customStyle="1" w:styleId="Heading8Char">
    <w:name w:val="Heading 8 Char"/>
    <w:basedOn w:val="DefaultParagraphFont"/>
    <w:link w:val="Heading8"/>
    <w:rsid w:val="00B11FA3"/>
    <w:rPr>
      <w:rFonts w:ascii="Times New Roman" w:eastAsia="Times New Roman" w:hAnsi="Times New Roman" w:cs="Times New Roman"/>
      <w:b/>
      <w:sz w:val="24"/>
      <w:szCs w:val="20"/>
      <w:lang w:eastAsia="en-AU"/>
    </w:rPr>
  </w:style>
  <w:style w:type="character" w:customStyle="1" w:styleId="Heading9Char">
    <w:name w:val="Heading 9 Char"/>
    <w:basedOn w:val="DefaultParagraphFont"/>
    <w:link w:val="Heading9"/>
    <w:rsid w:val="00B11FA3"/>
    <w:rPr>
      <w:rFonts w:ascii="Times New Roman" w:eastAsia="Times New Roman" w:hAnsi="Times New Roman" w:cs="Times New Roman"/>
      <w:b/>
      <w:sz w:val="32"/>
      <w:szCs w:val="20"/>
      <w:lang w:eastAsia="en-AU"/>
    </w:rPr>
  </w:style>
  <w:style w:type="numbering" w:customStyle="1" w:styleId="NoList1">
    <w:name w:val="No List1"/>
    <w:next w:val="NoList"/>
    <w:uiPriority w:val="99"/>
    <w:semiHidden/>
    <w:unhideWhenUsed/>
    <w:rsid w:val="00B11FA3"/>
  </w:style>
  <w:style w:type="paragraph" w:styleId="Footer">
    <w:name w:val="footer"/>
    <w:basedOn w:val="Normal"/>
    <w:link w:val="FooterChar"/>
    <w:uiPriority w:val="99"/>
    <w:rsid w:val="00B11FA3"/>
    <w:pPr>
      <w:tabs>
        <w:tab w:val="center" w:pos="4153"/>
        <w:tab w:val="right" w:pos="8306"/>
      </w:tabs>
      <w:spacing w:after="0" w:line="240" w:lineRule="auto"/>
    </w:pPr>
    <w:rPr>
      <w:rFonts w:ascii="Times New Roman" w:eastAsia="Times New Roman" w:hAnsi="Times New Roman" w:cs="Times New Roman"/>
      <w:sz w:val="20"/>
      <w:szCs w:val="20"/>
      <w:lang w:eastAsia="en-AU"/>
    </w:rPr>
  </w:style>
  <w:style w:type="character" w:customStyle="1" w:styleId="FooterChar">
    <w:name w:val="Footer Char"/>
    <w:basedOn w:val="DefaultParagraphFont"/>
    <w:link w:val="Footer"/>
    <w:uiPriority w:val="99"/>
    <w:rsid w:val="00B11FA3"/>
    <w:rPr>
      <w:rFonts w:ascii="Times New Roman" w:eastAsia="Times New Roman" w:hAnsi="Times New Roman" w:cs="Times New Roman"/>
      <w:sz w:val="20"/>
      <w:szCs w:val="20"/>
      <w:lang w:eastAsia="en-AU"/>
    </w:rPr>
  </w:style>
  <w:style w:type="paragraph" w:styleId="Header">
    <w:name w:val="header"/>
    <w:basedOn w:val="Normal"/>
    <w:link w:val="HeaderChar"/>
    <w:rsid w:val="00B11FA3"/>
    <w:pPr>
      <w:tabs>
        <w:tab w:val="center" w:pos="4819"/>
        <w:tab w:val="right" w:pos="9071"/>
      </w:tabs>
      <w:spacing w:after="0" w:line="240" w:lineRule="auto"/>
    </w:pPr>
    <w:rPr>
      <w:rFonts w:ascii="NewCenturySchlbk" w:eastAsia="Times New Roman" w:hAnsi="NewCenturySchlbk" w:cs="Times New Roman"/>
      <w:sz w:val="24"/>
      <w:szCs w:val="20"/>
      <w:lang w:eastAsia="en-AU"/>
    </w:rPr>
  </w:style>
  <w:style w:type="character" w:customStyle="1" w:styleId="HeaderChar">
    <w:name w:val="Header Char"/>
    <w:basedOn w:val="DefaultParagraphFont"/>
    <w:link w:val="Header"/>
    <w:rsid w:val="00B11FA3"/>
    <w:rPr>
      <w:rFonts w:ascii="NewCenturySchlbk" w:eastAsia="Times New Roman" w:hAnsi="NewCenturySchlbk" w:cs="Times New Roman"/>
      <w:sz w:val="24"/>
      <w:szCs w:val="20"/>
      <w:lang w:eastAsia="en-AU"/>
    </w:rPr>
  </w:style>
  <w:style w:type="paragraph" w:styleId="Title">
    <w:name w:val="Title"/>
    <w:basedOn w:val="Normal"/>
    <w:link w:val="TitleChar"/>
    <w:qFormat/>
    <w:rsid w:val="00B11FA3"/>
    <w:pPr>
      <w:keepLines/>
      <w:spacing w:after="0" w:line="240" w:lineRule="auto"/>
      <w:ind w:right="197"/>
      <w:jc w:val="center"/>
    </w:pPr>
    <w:rPr>
      <w:rFonts w:ascii="Times New Roman" w:eastAsia="Times New Roman" w:hAnsi="Times New Roman" w:cs="Times New Roman"/>
      <w:b/>
      <w:sz w:val="70"/>
      <w:szCs w:val="20"/>
      <w:lang w:eastAsia="en-AU"/>
    </w:rPr>
  </w:style>
  <w:style w:type="character" w:customStyle="1" w:styleId="TitleChar">
    <w:name w:val="Title Char"/>
    <w:basedOn w:val="DefaultParagraphFont"/>
    <w:link w:val="Title"/>
    <w:rsid w:val="00B11FA3"/>
    <w:rPr>
      <w:rFonts w:ascii="Times New Roman" w:eastAsia="Times New Roman" w:hAnsi="Times New Roman" w:cs="Times New Roman"/>
      <w:b/>
      <w:sz w:val="70"/>
      <w:szCs w:val="20"/>
      <w:lang w:eastAsia="en-AU"/>
    </w:rPr>
  </w:style>
  <w:style w:type="character" w:styleId="PageNumber">
    <w:name w:val="page number"/>
    <w:basedOn w:val="DefaultParagraphFont"/>
    <w:rsid w:val="00B11FA3"/>
  </w:style>
  <w:style w:type="paragraph" w:styleId="BodyText">
    <w:name w:val="Body Text"/>
    <w:basedOn w:val="Normal"/>
    <w:link w:val="BodyTextChar"/>
    <w:rsid w:val="00B11FA3"/>
    <w:pPr>
      <w:spacing w:after="0" w:line="240" w:lineRule="auto"/>
      <w:ind w:right="1047"/>
      <w:jc w:val="both"/>
    </w:pPr>
    <w:rPr>
      <w:rFonts w:ascii="Times New Roman" w:eastAsia="Times New Roman" w:hAnsi="Times New Roman" w:cs="Times New Roman"/>
      <w:vanish/>
      <w:sz w:val="24"/>
      <w:szCs w:val="20"/>
      <w:lang w:eastAsia="en-AU"/>
    </w:rPr>
  </w:style>
  <w:style w:type="character" w:customStyle="1" w:styleId="BodyTextChar">
    <w:name w:val="Body Text Char"/>
    <w:basedOn w:val="DefaultParagraphFont"/>
    <w:link w:val="BodyText"/>
    <w:rsid w:val="00B11FA3"/>
    <w:rPr>
      <w:rFonts w:ascii="Times New Roman" w:eastAsia="Times New Roman" w:hAnsi="Times New Roman" w:cs="Times New Roman"/>
      <w:vanish/>
      <w:sz w:val="24"/>
      <w:szCs w:val="20"/>
      <w:lang w:eastAsia="en-AU"/>
    </w:rPr>
  </w:style>
  <w:style w:type="paragraph" w:styleId="BodyText3">
    <w:name w:val="Body Text 3"/>
    <w:basedOn w:val="Normal"/>
    <w:link w:val="BodyText3Char"/>
    <w:rsid w:val="00B11FA3"/>
    <w:pPr>
      <w:keepLines/>
      <w:spacing w:after="0" w:line="240" w:lineRule="auto"/>
      <w:ind w:right="1047"/>
      <w:jc w:val="both"/>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B11FA3"/>
    <w:rPr>
      <w:rFonts w:ascii="Times New Roman" w:eastAsia="Times New Roman" w:hAnsi="Times New Roman" w:cs="Times New Roman"/>
      <w:b/>
      <w:sz w:val="24"/>
      <w:szCs w:val="20"/>
      <w:lang w:eastAsia="en-AU"/>
    </w:rPr>
  </w:style>
  <w:style w:type="paragraph" w:styleId="BodyText2">
    <w:name w:val="Body Text 2"/>
    <w:basedOn w:val="Normal"/>
    <w:link w:val="BodyText2Char"/>
    <w:rsid w:val="00B11FA3"/>
    <w:pPr>
      <w:keepLines/>
      <w:spacing w:after="0" w:line="240" w:lineRule="auto"/>
      <w:ind w:right="1047"/>
    </w:pPr>
    <w:rPr>
      <w:rFonts w:ascii="Times New Roman" w:eastAsia="Times New Roman" w:hAnsi="Times New Roman" w:cs="Times New Roman"/>
      <w:sz w:val="24"/>
      <w:szCs w:val="20"/>
      <w:lang w:eastAsia="en-AU"/>
    </w:rPr>
  </w:style>
  <w:style w:type="character" w:customStyle="1" w:styleId="BodyText2Char">
    <w:name w:val="Body Text 2 Char"/>
    <w:basedOn w:val="DefaultParagraphFont"/>
    <w:link w:val="BodyText2"/>
    <w:rsid w:val="00B11FA3"/>
    <w:rPr>
      <w:rFonts w:ascii="Times New Roman" w:eastAsia="Times New Roman" w:hAnsi="Times New Roman" w:cs="Times New Roman"/>
      <w:sz w:val="24"/>
      <w:szCs w:val="20"/>
      <w:lang w:eastAsia="en-AU"/>
    </w:rPr>
  </w:style>
  <w:style w:type="paragraph" w:styleId="BlockText">
    <w:name w:val="Block Text"/>
    <w:aliases w:val="Block Text + 11pt"/>
    <w:basedOn w:val="Normal"/>
    <w:link w:val="BlockTextChar"/>
    <w:rsid w:val="00B11FA3"/>
    <w:pPr>
      <w:keepLines/>
      <w:tabs>
        <w:tab w:val="left" w:pos="993"/>
      </w:tabs>
      <w:spacing w:after="0" w:line="240" w:lineRule="auto"/>
      <w:ind w:left="1440" w:right="197" w:hanging="1440"/>
    </w:pPr>
    <w:rPr>
      <w:rFonts w:ascii="Times New Roman" w:eastAsia="Times New Roman" w:hAnsi="Times New Roman" w:cs="Times New Roman"/>
      <w:b/>
      <w:sz w:val="28"/>
      <w:szCs w:val="20"/>
      <w:lang w:eastAsia="en-AU"/>
    </w:rPr>
  </w:style>
  <w:style w:type="paragraph" w:styleId="BodyTextIndent3">
    <w:name w:val="Body Text Indent 3"/>
    <w:basedOn w:val="Normal"/>
    <w:link w:val="BodyTextIndent3Char"/>
    <w:rsid w:val="00B11FA3"/>
    <w:pPr>
      <w:tabs>
        <w:tab w:val="left" w:pos="1060"/>
        <w:tab w:val="left" w:pos="1420"/>
      </w:tabs>
      <w:spacing w:after="0" w:line="240" w:lineRule="auto"/>
      <w:ind w:left="320"/>
    </w:pPr>
    <w:rPr>
      <w:rFonts w:ascii="Times New Roman" w:eastAsia="Times New Roman" w:hAnsi="Times New Roman" w:cs="Times New Roman"/>
      <w:snapToGrid w:val="0"/>
      <w:sz w:val="24"/>
      <w:szCs w:val="20"/>
    </w:rPr>
  </w:style>
  <w:style w:type="character" w:customStyle="1" w:styleId="BodyTextIndent3Char">
    <w:name w:val="Body Text Indent 3 Char"/>
    <w:basedOn w:val="DefaultParagraphFont"/>
    <w:link w:val="BodyTextIndent3"/>
    <w:rsid w:val="00B11FA3"/>
    <w:rPr>
      <w:rFonts w:ascii="Times New Roman" w:eastAsia="Times New Roman" w:hAnsi="Times New Roman" w:cs="Times New Roman"/>
      <w:snapToGrid w:val="0"/>
      <w:sz w:val="24"/>
      <w:szCs w:val="20"/>
    </w:rPr>
  </w:style>
  <w:style w:type="paragraph" w:styleId="TOC1">
    <w:name w:val="toc 1"/>
    <w:basedOn w:val="Normal"/>
    <w:next w:val="Normal"/>
    <w:autoRedefine/>
    <w:uiPriority w:val="39"/>
    <w:rsid w:val="00B11FA3"/>
    <w:pPr>
      <w:tabs>
        <w:tab w:val="right" w:pos="9016"/>
      </w:tabs>
      <w:spacing w:before="120" w:after="120" w:line="26" w:lineRule="atLeast"/>
    </w:pPr>
    <w:rPr>
      <w:rFonts w:ascii="Arial" w:eastAsia="Times New Roman" w:hAnsi="Arial" w:cs="Times New Roman"/>
      <w:b/>
      <w:bCs/>
      <w:sz w:val="28"/>
      <w:szCs w:val="24"/>
      <w:u w:val="single"/>
      <w:lang w:eastAsia="en-AU"/>
    </w:rPr>
  </w:style>
  <w:style w:type="paragraph" w:styleId="TOC2">
    <w:name w:val="toc 2"/>
    <w:basedOn w:val="Normal"/>
    <w:next w:val="Normal"/>
    <w:autoRedefine/>
    <w:uiPriority w:val="39"/>
    <w:rsid w:val="00B11FA3"/>
    <w:pPr>
      <w:tabs>
        <w:tab w:val="right" w:pos="9016"/>
      </w:tabs>
      <w:spacing w:after="240" w:line="240" w:lineRule="auto"/>
    </w:pPr>
    <w:rPr>
      <w:rFonts w:ascii="Arial" w:eastAsia="Times New Roman" w:hAnsi="Arial" w:cs="Times New Roman"/>
      <w:b/>
      <w:bCs/>
      <w:smallCaps/>
      <w:lang w:eastAsia="en-AU"/>
    </w:rPr>
  </w:style>
  <w:style w:type="paragraph" w:styleId="TOC3">
    <w:name w:val="toc 3"/>
    <w:basedOn w:val="Normal"/>
    <w:next w:val="Normal"/>
    <w:autoRedefine/>
    <w:semiHidden/>
    <w:rsid w:val="00B11FA3"/>
    <w:pPr>
      <w:spacing w:after="0" w:line="240" w:lineRule="auto"/>
    </w:pPr>
    <w:rPr>
      <w:rFonts w:ascii="Times New Roman" w:eastAsia="Times New Roman" w:hAnsi="Times New Roman" w:cs="Times New Roman"/>
      <w:smallCaps/>
      <w:lang w:eastAsia="en-AU"/>
    </w:rPr>
  </w:style>
  <w:style w:type="paragraph" w:styleId="TOC4">
    <w:name w:val="toc 4"/>
    <w:basedOn w:val="Normal"/>
    <w:next w:val="Normal"/>
    <w:autoRedefine/>
    <w:semiHidden/>
    <w:rsid w:val="00B11FA3"/>
    <w:pPr>
      <w:spacing w:after="0" w:line="240" w:lineRule="auto"/>
    </w:pPr>
    <w:rPr>
      <w:rFonts w:ascii="Times New Roman" w:eastAsia="Times New Roman" w:hAnsi="Times New Roman" w:cs="Times New Roman"/>
      <w:lang w:eastAsia="en-AU"/>
    </w:rPr>
  </w:style>
  <w:style w:type="paragraph" w:styleId="TOC5">
    <w:name w:val="toc 5"/>
    <w:basedOn w:val="Normal"/>
    <w:next w:val="Normal"/>
    <w:autoRedefine/>
    <w:semiHidden/>
    <w:rsid w:val="00B11FA3"/>
    <w:pPr>
      <w:spacing w:after="0" w:line="240" w:lineRule="auto"/>
    </w:pPr>
    <w:rPr>
      <w:rFonts w:ascii="Times New Roman" w:eastAsia="Times New Roman" w:hAnsi="Times New Roman" w:cs="Times New Roman"/>
      <w:lang w:eastAsia="en-AU"/>
    </w:rPr>
  </w:style>
  <w:style w:type="paragraph" w:styleId="TOC6">
    <w:name w:val="toc 6"/>
    <w:basedOn w:val="Normal"/>
    <w:next w:val="Normal"/>
    <w:autoRedefine/>
    <w:semiHidden/>
    <w:rsid w:val="00B11FA3"/>
    <w:pPr>
      <w:spacing w:after="0" w:line="240" w:lineRule="auto"/>
    </w:pPr>
    <w:rPr>
      <w:rFonts w:ascii="Times New Roman" w:eastAsia="Times New Roman" w:hAnsi="Times New Roman" w:cs="Times New Roman"/>
      <w:lang w:eastAsia="en-AU"/>
    </w:rPr>
  </w:style>
  <w:style w:type="paragraph" w:styleId="TOC7">
    <w:name w:val="toc 7"/>
    <w:basedOn w:val="Normal"/>
    <w:next w:val="Normal"/>
    <w:autoRedefine/>
    <w:semiHidden/>
    <w:rsid w:val="00B11FA3"/>
    <w:pPr>
      <w:spacing w:after="0" w:line="240" w:lineRule="auto"/>
    </w:pPr>
    <w:rPr>
      <w:rFonts w:ascii="Times New Roman" w:eastAsia="Times New Roman" w:hAnsi="Times New Roman" w:cs="Times New Roman"/>
      <w:lang w:eastAsia="en-AU"/>
    </w:rPr>
  </w:style>
  <w:style w:type="paragraph" w:styleId="TOC8">
    <w:name w:val="toc 8"/>
    <w:basedOn w:val="Normal"/>
    <w:next w:val="Normal"/>
    <w:autoRedefine/>
    <w:semiHidden/>
    <w:rsid w:val="00B11FA3"/>
    <w:pPr>
      <w:spacing w:after="0" w:line="240" w:lineRule="auto"/>
    </w:pPr>
    <w:rPr>
      <w:rFonts w:ascii="Times New Roman" w:eastAsia="Times New Roman" w:hAnsi="Times New Roman" w:cs="Times New Roman"/>
      <w:lang w:eastAsia="en-AU"/>
    </w:rPr>
  </w:style>
  <w:style w:type="paragraph" w:styleId="TOC9">
    <w:name w:val="toc 9"/>
    <w:basedOn w:val="Normal"/>
    <w:next w:val="Normal"/>
    <w:autoRedefine/>
    <w:semiHidden/>
    <w:rsid w:val="00B11FA3"/>
    <w:pPr>
      <w:spacing w:after="0" w:line="240" w:lineRule="auto"/>
    </w:pPr>
    <w:rPr>
      <w:rFonts w:ascii="Times New Roman" w:eastAsia="Times New Roman" w:hAnsi="Times New Roman" w:cs="Times New Roman"/>
      <w:lang w:eastAsia="en-AU"/>
    </w:rPr>
  </w:style>
  <w:style w:type="paragraph" w:styleId="DocumentMap">
    <w:name w:val="Document Map"/>
    <w:basedOn w:val="Normal"/>
    <w:link w:val="DocumentMapChar"/>
    <w:semiHidden/>
    <w:rsid w:val="00B11FA3"/>
    <w:pPr>
      <w:shd w:val="clear" w:color="auto" w:fill="000080"/>
      <w:spacing w:after="0" w:line="240" w:lineRule="auto"/>
    </w:pPr>
    <w:rPr>
      <w:rFonts w:ascii="Tahoma" w:eastAsia="Times New Roman" w:hAnsi="Tahoma" w:cs="Times New Roman"/>
      <w:sz w:val="20"/>
      <w:szCs w:val="20"/>
      <w:lang w:eastAsia="en-AU"/>
    </w:rPr>
  </w:style>
  <w:style w:type="character" w:customStyle="1" w:styleId="DocumentMapChar">
    <w:name w:val="Document Map Char"/>
    <w:basedOn w:val="DefaultParagraphFont"/>
    <w:link w:val="DocumentMap"/>
    <w:semiHidden/>
    <w:rsid w:val="00B11FA3"/>
    <w:rPr>
      <w:rFonts w:ascii="Tahoma" w:eastAsia="Times New Roman" w:hAnsi="Tahoma" w:cs="Times New Roman"/>
      <w:sz w:val="20"/>
      <w:szCs w:val="20"/>
      <w:shd w:val="clear" w:color="auto" w:fill="000080"/>
      <w:lang w:eastAsia="en-AU"/>
    </w:rPr>
  </w:style>
  <w:style w:type="paragraph" w:styleId="PlainText">
    <w:name w:val="Plain Text"/>
    <w:basedOn w:val="Normal"/>
    <w:link w:val="PlainTextChar"/>
    <w:rsid w:val="00B11FA3"/>
    <w:pPr>
      <w:spacing w:after="0" w:line="240" w:lineRule="auto"/>
    </w:pPr>
    <w:rPr>
      <w:rFonts w:ascii="Courier New" w:eastAsia="Times New Roman" w:hAnsi="Courier New" w:cs="Times New Roman"/>
      <w:sz w:val="24"/>
      <w:szCs w:val="20"/>
      <w:lang w:eastAsia="en-AU"/>
    </w:rPr>
  </w:style>
  <w:style w:type="character" w:customStyle="1" w:styleId="PlainTextChar">
    <w:name w:val="Plain Text Char"/>
    <w:basedOn w:val="DefaultParagraphFont"/>
    <w:link w:val="PlainText"/>
    <w:rsid w:val="00B11FA3"/>
    <w:rPr>
      <w:rFonts w:ascii="Courier New" w:eastAsia="Times New Roman" w:hAnsi="Courier New" w:cs="Times New Roman"/>
      <w:sz w:val="24"/>
      <w:szCs w:val="20"/>
      <w:lang w:eastAsia="en-AU"/>
    </w:rPr>
  </w:style>
  <w:style w:type="character" w:styleId="Emphasis">
    <w:name w:val="Emphasis"/>
    <w:uiPriority w:val="20"/>
    <w:qFormat/>
    <w:rsid w:val="00B11FA3"/>
    <w:rPr>
      <w:i/>
    </w:rPr>
  </w:style>
  <w:style w:type="paragraph" w:customStyle="1" w:styleId="LogoHeader">
    <w:name w:val="LogoHeader"/>
    <w:basedOn w:val="Normal"/>
    <w:rsid w:val="00B11FA3"/>
    <w:pPr>
      <w:keepLines/>
      <w:spacing w:after="0" w:line="240" w:lineRule="auto"/>
    </w:pPr>
    <w:rPr>
      <w:rFonts w:ascii="Univers" w:eastAsia="Times New Roman" w:hAnsi="Univers" w:cs="Times New Roman"/>
      <w:sz w:val="24"/>
      <w:szCs w:val="20"/>
      <w:lang w:val="en-GB" w:eastAsia="en-AU"/>
    </w:rPr>
  </w:style>
  <w:style w:type="paragraph" w:styleId="CommentSubject">
    <w:name w:val="annotation subject"/>
    <w:basedOn w:val="CommentText"/>
    <w:next w:val="CommentText"/>
    <w:link w:val="CommentSubjectChar"/>
    <w:semiHidden/>
    <w:rsid w:val="00B11FA3"/>
    <w:rPr>
      <w:b/>
      <w:bCs/>
    </w:rPr>
  </w:style>
  <w:style w:type="character" w:customStyle="1" w:styleId="CommentSubjectChar">
    <w:name w:val="Comment Subject Char"/>
    <w:basedOn w:val="CommentTextChar"/>
    <w:link w:val="CommentSubject"/>
    <w:semiHidden/>
    <w:rsid w:val="00B11FA3"/>
    <w:rPr>
      <w:rFonts w:ascii="Times New Roman" w:eastAsia="Times New Roman" w:hAnsi="Times New Roman" w:cs="Times New Roman"/>
      <w:b/>
      <w:bCs/>
      <w:sz w:val="20"/>
      <w:szCs w:val="20"/>
      <w:lang w:eastAsia="en-AU"/>
    </w:rPr>
  </w:style>
  <w:style w:type="paragraph" w:styleId="NormalWeb">
    <w:name w:val="Normal (Web)"/>
    <w:basedOn w:val="Normal"/>
    <w:rsid w:val="00B11FA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Index1">
    <w:name w:val="index 1"/>
    <w:basedOn w:val="Normal"/>
    <w:next w:val="Normal"/>
    <w:autoRedefine/>
    <w:semiHidden/>
    <w:rsid w:val="00B11FA3"/>
    <w:pPr>
      <w:spacing w:after="0" w:line="240" w:lineRule="auto"/>
      <w:ind w:left="200" w:hanging="200"/>
    </w:pPr>
    <w:rPr>
      <w:rFonts w:ascii="Times New Roman" w:eastAsia="Times New Roman" w:hAnsi="Times New Roman" w:cs="Times New Roman"/>
      <w:sz w:val="20"/>
      <w:szCs w:val="20"/>
      <w:lang w:eastAsia="en-AU"/>
    </w:rPr>
  </w:style>
  <w:style w:type="paragraph" w:customStyle="1" w:styleId="default">
    <w:name w:val="default"/>
    <w:basedOn w:val="Normal"/>
    <w:rsid w:val="00B11FA3"/>
    <w:pPr>
      <w:spacing w:after="0" w:line="240" w:lineRule="auto"/>
    </w:pPr>
    <w:rPr>
      <w:rFonts w:ascii="Times New Roman" w:eastAsia="Times New Roman" w:hAnsi="Times New Roman" w:cs="Times New Roman"/>
      <w:color w:val="000000"/>
      <w:sz w:val="24"/>
      <w:szCs w:val="24"/>
      <w:lang w:eastAsia="en-AU"/>
    </w:rPr>
  </w:style>
  <w:style w:type="paragraph" w:styleId="FootnoteText">
    <w:name w:val="footnote text"/>
    <w:basedOn w:val="Normal"/>
    <w:link w:val="FootnoteTextChar"/>
    <w:semiHidden/>
    <w:rsid w:val="00B11FA3"/>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B11FA3"/>
    <w:rPr>
      <w:rFonts w:ascii="Times New Roman" w:eastAsia="Times New Roman" w:hAnsi="Times New Roman" w:cs="Times New Roman"/>
      <w:sz w:val="20"/>
      <w:szCs w:val="20"/>
      <w:lang w:eastAsia="en-AU"/>
    </w:rPr>
  </w:style>
  <w:style w:type="character" w:styleId="FootnoteReference">
    <w:name w:val="footnote reference"/>
    <w:semiHidden/>
    <w:rsid w:val="00B11FA3"/>
    <w:rPr>
      <w:vertAlign w:val="superscript"/>
    </w:rPr>
  </w:style>
  <w:style w:type="paragraph" w:styleId="BodyTextIndent">
    <w:name w:val="Body Text Indent"/>
    <w:basedOn w:val="Normal"/>
    <w:link w:val="BodyTextIndentChar"/>
    <w:rsid w:val="00B11FA3"/>
    <w:pPr>
      <w:spacing w:after="120" w:line="240" w:lineRule="auto"/>
      <w:ind w:left="283"/>
    </w:pPr>
    <w:rPr>
      <w:rFonts w:ascii="Times New Roman" w:eastAsia="Times New Roman" w:hAnsi="Times New Roman" w:cs="Times New Roman"/>
      <w:sz w:val="20"/>
      <w:szCs w:val="20"/>
      <w:lang w:eastAsia="en-AU"/>
    </w:rPr>
  </w:style>
  <w:style w:type="character" w:customStyle="1" w:styleId="BodyTextIndentChar">
    <w:name w:val="Body Text Indent Char"/>
    <w:basedOn w:val="DefaultParagraphFont"/>
    <w:link w:val="BodyTextIndent"/>
    <w:rsid w:val="00B11FA3"/>
    <w:rPr>
      <w:rFonts w:ascii="Times New Roman" w:eastAsia="Times New Roman" w:hAnsi="Times New Roman" w:cs="Times New Roman"/>
      <w:sz w:val="20"/>
      <w:szCs w:val="20"/>
      <w:lang w:eastAsia="en-AU"/>
    </w:rPr>
  </w:style>
  <w:style w:type="paragraph" w:styleId="EndnoteText">
    <w:name w:val="endnote text"/>
    <w:basedOn w:val="Normal"/>
    <w:link w:val="EndnoteTextChar"/>
    <w:semiHidden/>
    <w:rsid w:val="00B11FA3"/>
    <w:pPr>
      <w:spacing w:after="0" w:line="240" w:lineRule="auto"/>
    </w:pPr>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semiHidden/>
    <w:rsid w:val="00B11FA3"/>
    <w:rPr>
      <w:rFonts w:ascii="Times New Roman" w:eastAsia="Times New Roman" w:hAnsi="Times New Roman" w:cs="Times New Roman"/>
      <w:sz w:val="20"/>
      <w:szCs w:val="20"/>
      <w:lang w:eastAsia="en-AU"/>
    </w:rPr>
  </w:style>
  <w:style w:type="character" w:styleId="EndnoteReference">
    <w:name w:val="endnote reference"/>
    <w:semiHidden/>
    <w:rsid w:val="00B11FA3"/>
    <w:rPr>
      <w:vertAlign w:val="superscript"/>
    </w:rPr>
  </w:style>
  <w:style w:type="paragraph" w:customStyle="1" w:styleId="BulletText1Arial">
    <w:name w:val="Bullet Text 1 (Arial)"/>
    <w:basedOn w:val="Normal"/>
    <w:rsid w:val="00B11FA3"/>
    <w:pPr>
      <w:widowControl w:val="0"/>
      <w:numPr>
        <w:numId w:val="9"/>
      </w:numPr>
      <w:spacing w:before="60" w:after="0" w:line="240" w:lineRule="auto"/>
    </w:pPr>
    <w:rPr>
      <w:rFonts w:ascii="Arial" w:eastAsia="Times New Roman" w:hAnsi="Arial" w:cs="Times New Roman"/>
      <w:sz w:val="20"/>
      <w:szCs w:val="20"/>
    </w:rPr>
  </w:style>
  <w:style w:type="paragraph" w:customStyle="1" w:styleId="TableTextAriel-left">
    <w:name w:val="Table Text (Ariel - left)"/>
    <w:basedOn w:val="Normal"/>
    <w:rsid w:val="00B11FA3"/>
    <w:pPr>
      <w:widowControl w:val="0"/>
      <w:spacing w:before="60" w:after="60" w:line="240" w:lineRule="auto"/>
    </w:pPr>
    <w:rPr>
      <w:rFonts w:ascii="Arial" w:eastAsia="Times New Roman" w:hAnsi="Arial" w:cs="Times New Roman"/>
      <w:sz w:val="20"/>
      <w:szCs w:val="20"/>
    </w:rPr>
  </w:style>
  <w:style w:type="character" w:customStyle="1" w:styleId="BlockTextArialChar">
    <w:name w:val="Block Text (Arial) Char"/>
    <w:link w:val="BlockTextArial"/>
    <w:locked/>
    <w:rsid w:val="00B11FA3"/>
    <w:rPr>
      <w:rFonts w:ascii="Arial" w:hAnsi="Arial" w:cs="Arial"/>
    </w:rPr>
  </w:style>
  <w:style w:type="paragraph" w:customStyle="1" w:styleId="BlockTextArial">
    <w:name w:val="Block Text (Arial)"/>
    <w:basedOn w:val="Normal"/>
    <w:link w:val="BlockTextArialChar"/>
    <w:rsid w:val="00B11FA3"/>
    <w:pPr>
      <w:widowControl w:val="0"/>
      <w:spacing w:before="60" w:after="0" w:line="240" w:lineRule="auto"/>
    </w:pPr>
    <w:rPr>
      <w:rFonts w:ascii="Arial" w:hAnsi="Arial" w:cs="Arial"/>
    </w:rPr>
  </w:style>
  <w:style w:type="paragraph" w:customStyle="1" w:styleId="StyleHeading212ptNotItalicLeft063cmFirstline0">
    <w:name w:val="Style Heading 2 + 12 pt Not Italic Left:  0.63 cm First line:  0..."/>
    <w:basedOn w:val="Heading2"/>
    <w:rsid w:val="00B11FA3"/>
    <w:pPr>
      <w:ind w:right="34"/>
    </w:pPr>
    <w:rPr>
      <w:rFonts w:cs="Times New Roman"/>
      <w:i w:val="0"/>
      <w:iCs w:val="0"/>
      <w:sz w:val="24"/>
      <w:szCs w:val="20"/>
    </w:rPr>
  </w:style>
  <w:style w:type="paragraph" w:customStyle="1" w:styleId="StyleHeading212ptNotItalicLeft063cmFirstline01">
    <w:name w:val="Style Heading 2 + 12 pt Not Italic Left:  0.63 cm First line:  0...1"/>
    <w:basedOn w:val="Heading2"/>
    <w:rsid w:val="00B11FA3"/>
    <w:pPr>
      <w:numPr>
        <w:ilvl w:val="0"/>
        <w:numId w:val="0"/>
      </w:numPr>
      <w:ind w:left="567"/>
    </w:pPr>
    <w:rPr>
      <w:rFonts w:cs="Times New Roman"/>
      <w:i w:val="0"/>
      <w:iCs w:val="0"/>
      <w:sz w:val="24"/>
      <w:szCs w:val="20"/>
    </w:rPr>
  </w:style>
  <w:style w:type="paragraph" w:customStyle="1" w:styleId="StyleTOC1Left">
    <w:name w:val="Style TOC 1 + Left"/>
    <w:basedOn w:val="TOC1"/>
    <w:rsid w:val="00B11FA3"/>
    <w:rPr>
      <w:sz w:val="32"/>
      <w:szCs w:val="20"/>
      <w:u w:val="none"/>
    </w:rPr>
  </w:style>
  <w:style w:type="character" w:styleId="FollowedHyperlink">
    <w:name w:val="FollowedHyperlink"/>
    <w:rsid w:val="00B11FA3"/>
    <w:rPr>
      <w:color w:val="800080"/>
      <w:u w:val="single"/>
    </w:rPr>
  </w:style>
  <w:style w:type="character" w:customStyle="1" w:styleId="BlockTextChar">
    <w:name w:val="Block Text Char"/>
    <w:aliases w:val="Block Text + 11pt Char"/>
    <w:link w:val="BlockText"/>
    <w:locked/>
    <w:rsid w:val="00B11FA3"/>
    <w:rPr>
      <w:rFonts w:ascii="Times New Roman" w:eastAsia="Times New Roman" w:hAnsi="Times New Roman" w:cs="Times New Roman"/>
      <w:b/>
      <w:sz w:val="28"/>
      <w:szCs w:val="20"/>
      <w:lang w:eastAsia="en-AU"/>
    </w:rPr>
  </w:style>
  <w:style w:type="paragraph" w:customStyle="1" w:styleId="paragraphsub">
    <w:name w:val="paragraph(sub)"/>
    <w:aliases w:val="aa"/>
    <w:basedOn w:val="Normal"/>
    <w:rsid w:val="00B11FA3"/>
    <w:pPr>
      <w:tabs>
        <w:tab w:val="right" w:pos="1985"/>
      </w:tabs>
      <w:spacing w:before="40" w:after="0" w:line="240" w:lineRule="auto"/>
      <w:ind w:left="2098" w:hanging="2098"/>
    </w:pPr>
    <w:rPr>
      <w:rFonts w:ascii="Times New Roman" w:eastAsia="Calibri" w:hAnsi="Times New Roman" w:cs="Times New Roman"/>
      <w:szCs w:val="20"/>
      <w:lang w:eastAsia="en-AU"/>
    </w:rPr>
  </w:style>
  <w:style w:type="paragraph" w:customStyle="1" w:styleId="paragraph">
    <w:name w:val="paragraph"/>
    <w:aliases w:val="a"/>
    <w:basedOn w:val="Normal"/>
    <w:link w:val="paragraphChar"/>
    <w:rsid w:val="00B11FA3"/>
    <w:pPr>
      <w:tabs>
        <w:tab w:val="right" w:pos="1531"/>
      </w:tabs>
      <w:spacing w:before="40" w:after="0" w:line="240" w:lineRule="auto"/>
      <w:ind w:left="1644" w:hanging="1644"/>
    </w:pPr>
    <w:rPr>
      <w:rFonts w:ascii="Times New Roman" w:eastAsia="Calibri" w:hAnsi="Times New Roman" w:cs="Times New Roman"/>
      <w:szCs w:val="20"/>
      <w:lang w:eastAsia="en-AU"/>
    </w:rPr>
  </w:style>
  <w:style w:type="character" w:customStyle="1" w:styleId="paragraphChar">
    <w:name w:val="paragraph Char"/>
    <w:aliases w:val="a Char"/>
    <w:link w:val="paragraph"/>
    <w:locked/>
    <w:rsid w:val="00B11FA3"/>
    <w:rPr>
      <w:rFonts w:ascii="Times New Roman" w:eastAsia="Calibri" w:hAnsi="Times New Roman" w:cs="Times New Roman"/>
      <w:szCs w:val="20"/>
      <w:lang w:eastAsia="en-AU"/>
    </w:rPr>
  </w:style>
  <w:style w:type="paragraph" w:styleId="NoSpacing">
    <w:name w:val="No Spacing"/>
    <w:uiPriority w:val="1"/>
    <w:qFormat/>
    <w:rsid w:val="00B11FA3"/>
    <w:pPr>
      <w:spacing w:after="0" w:line="240" w:lineRule="auto"/>
    </w:pPr>
    <w:rPr>
      <w:rFonts w:ascii="Times New Roman" w:eastAsia="Times New Roman" w:hAnsi="Times New Roman" w:cs="Times New Roman"/>
      <w:sz w:val="20"/>
      <w:szCs w:val="20"/>
      <w:lang w:eastAsia="en-AU"/>
    </w:rPr>
  </w:style>
  <w:style w:type="table" w:styleId="TableGrid">
    <w:name w:val="Table Grid"/>
    <w:basedOn w:val="TableNormal"/>
    <w:uiPriority w:val="39"/>
    <w:rsid w:val="00B11FA3"/>
    <w:pPr>
      <w:spacing w:after="0" w:line="240" w:lineRule="auto"/>
    </w:pPr>
    <w:rPr>
      <w:rFonts w:ascii="Calibri" w:eastAsia="Times New Roman"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11FA3"/>
    <w:pPr>
      <w:spacing w:after="0" w:line="240" w:lineRule="auto"/>
    </w:pPr>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dva.gov.au/providers/notes-fee-schedules-and-guidelines/fee-schedules/fee-schedules-gps-and-specialists" TargetMode="External"/><Relationship Id="rId26" Type="http://schemas.openxmlformats.org/officeDocument/2006/relationships/hyperlink" Target="mailto:GeneralEnquiries@dva.gov.au" TargetMode="External"/><Relationship Id="rId3" Type="http://schemas.openxmlformats.org/officeDocument/2006/relationships/settings" Target="settings.xml"/><Relationship Id="rId21" Type="http://schemas.openxmlformats.org/officeDocument/2006/relationships/hyperlink" Target="https://www.dva.gov.au/providers/health-programs-and-services-our-clients/coordinated-veterans-care/coordinated-veterans"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cvctoolbox.dva.gov.au/" TargetMode="External"/><Relationship Id="rId25" Type="http://schemas.openxmlformats.org/officeDocument/2006/relationships/hyperlink" Target="https://www.dva.gov.au/providers/health-programs-and-services-dva-clients/community-nursing/panel-community-nursin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va.gov.au" TargetMode="External"/><Relationship Id="rId20" Type="http://schemas.openxmlformats.org/officeDocument/2006/relationships/hyperlink" Target="mailto:nursing@dva.gov.au" TargetMode="External"/><Relationship Id="rId29" Type="http://schemas.openxmlformats.org/officeDocument/2006/relationships/hyperlink" Target="mailto:fraudallegation@dva.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mailto:cvcprogram@dva.gov.au" TargetMode="External"/><Relationship Id="rId32"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mailto:cvcprogram@dva.gov.au" TargetMode="External"/><Relationship Id="rId28" Type="http://schemas.openxmlformats.org/officeDocument/2006/relationships/hyperlink" Target="https://www.dva.gov.au/health-and-treatment" TargetMode="External"/><Relationship Id="rId10" Type="http://schemas.openxmlformats.org/officeDocument/2006/relationships/footer" Target="footer1.xml"/><Relationship Id="rId19" Type="http://schemas.openxmlformats.org/officeDocument/2006/relationships/hyperlink" Target="https://cvctoolbox.dva.gov.au/" TargetMode="External"/><Relationship Id="rId31" Type="http://schemas.openxmlformats.org/officeDocument/2006/relationships/hyperlink" Target="https://www.dva.gov.au/providers/health-programs-and-services-our-clients/coordinated-veterans-care-cvc-progra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hyperlink" Target="https://www.dva.gov.au/providers/health-programs-and-services-dva-clients/veterans-home-care/vhc-regions" TargetMode="External"/><Relationship Id="rId27" Type="http://schemas.openxmlformats.org/officeDocument/2006/relationships/hyperlink" Target="http://www.dva.gov.au/" TargetMode="External"/><Relationship Id="rId30" Type="http://schemas.openxmlformats.org/officeDocument/2006/relationships/hyperlink" Target="https://www.dva.gov.au/health-and-treatment/work-and-social-life-programs/help-plan-your-care/coordinated-veterans-care-program-information-for-veter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9150</Words>
  <Characters>52155</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2021-06-11T04:08:00Z</dcterms:created>
  <dcterms:modified xsi:type="dcterms:W3CDTF">2021-06-28T02:26:00Z</dcterms:modified>
</cp:coreProperties>
</file>