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D83D4" w14:textId="77777777" w:rsidR="001518BE" w:rsidRPr="00AD2251" w:rsidRDefault="001518BE" w:rsidP="001518BE">
      <w:pPr>
        <w:pStyle w:val="Title"/>
        <w:contextualSpacing w:val="0"/>
        <w:jc w:val="center"/>
      </w:pPr>
      <w:bookmarkStart w:id="0" w:name="_GoBack"/>
      <w:bookmarkEnd w:id="0"/>
      <w:r w:rsidRPr="00AD2251">
        <w:t>MINUTES</w:t>
      </w:r>
    </w:p>
    <w:p w14:paraId="77872C7C" w14:textId="2A1BE791" w:rsidR="00DA4042" w:rsidRDefault="00A16205" w:rsidP="00E72AA4">
      <w:pPr>
        <w:pStyle w:val="Heading1"/>
        <w:spacing w:before="120"/>
      </w:pPr>
      <w:r>
        <w:t>Attendees</w:t>
      </w:r>
      <w:r w:rsidR="00220B6E">
        <w:t xml:space="preserve"> </w:t>
      </w:r>
    </w:p>
    <w:tbl>
      <w:tblPr>
        <w:tblpPr w:leftFromText="181" w:rightFromText="181" w:vertAnchor="text" w:horzAnchor="margin" w:tblpXSpec="center" w:tblpY="1"/>
        <w:tblOverlap w:val="neve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54"/>
        <w:gridCol w:w="5796"/>
      </w:tblGrid>
      <w:tr w:rsidR="001F3A63" w:rsidRPr="00792AA0" w14:paraId="58EDB0B3" w14:textId="77777777" w:rsidTr="002875A9">
        <w:trPr>
          <w:trHeight w:hRule="exact" w:val="278"/>
        </w:trPr>
        <w:tc>
          <w:tcPr>
            <w:tcW w:w="9072" w:type="dxa"/>
            <w:gridSpan w:val="2"/>
            <w:shd w:val="clear" w:color="auto" w:fill="B4C6E7" w:themeFill="accent5" w:themeFillTint="66"/>
          </w:tcPr>
          <w:p w14:paraId="1D63FD80" w14:textId="77777777" w:rsidR="001F3A63" w:rsidRPr="00792AA0" w:rsidRDefault="001F3A63" w:rsidP="00AC3E02">
            <w:pPr>
              <w:rPr>
                <w:rFonts w:cstheme="minorHAnsi"/>
                <w:sz w:val="20"/>
                <w:lang w:val="en-US"/>
              </w:rPr>
            </w:pPr>
            <w:r w:rsidRPr="00792AA0">
              <w:rPr>
                <w:rFonts w:cstheme="minorHAnsi"/>
                <w:sz w:val="20"/>
                <w:lang w:val="en-US"/>
              </w:rPr>
              <w:t xml:space="preserve">Members </w:t>
            </w:r>
          </w:p>
        </w:tc>
      </w:tr>
      <w:tr w:rsidR="001F3A63" w:rsidRPr="004043BF" w14:paraId="6FE6EB03" w14:textId="77777777" w:rsidTr="002875A9">
        <w:trPr>
          <w:trHeight w:hRule="exact" w:val="278"/>
        </w:trPr>
        <w:tc>
          <w:tcPr>
            <w:tcW w:w="3261" w:type="dxa"/>
          </w:tcPr>
          <w:p w14:paraId="31A0A26A"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The Hon Darren Chester MP</w:t>
            </w:r>
          </w:p>
        </w:tc>
        <w:tc>
          <w:tcPr>
            <w:tcW w:w="5811" w:type="dxa"/>
          </w:tcPr>
          <w:p w14:paraId="7A8378BF"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Minister for Veterans’ Affairs</w:t>
            </w:r>
          </w:p>
        </w:tc>
      </w:tr>
      <w:tr w:rsidR="001F3A63" w:rsidRPr="004043BF" w14:paraId="0F3B3514" w14:textId="77777777" w:rsidTr="002875A9">
        <w:trPr>
          <w:trHeight w:hRule="exact" w:val="590"/>
        </w:trPr>
        <w:tc>
          <w:tcPr>
            <w:tcW w:w="3261" w:type="dxa"/>
          </w:tcPr>
          <w:p w14:paraId="08D2D31F"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Ms</w:t>
            </w:r>
            <w:proofErr w:type="spellEnd"/>
            <w:r w:rsidRPr="004043BF">
              <w:rPr>
                <w:rFonts w:ascii="Calibri" w:hAnsi="Calibri" w:cs="Calibri"/>
                <w:sz w:val="20"/>
                <w:lang w:val="en-US"/>
              </w:rPr>
              <w:t xml:space="preserve"> Liz </w:t>
            </w:r>
            <w:proofErr w:type="spellStart"/>
            <w:r w:rsidRPr="004043BF">
              <w:rPr>
                <w:rFonts w:ascii="Calibri" w:hAnsi="Calibri" w:cs="Calibri"/>
                <w:sz w:val="20"/>
                <w:lang w:val="en-US"/>
              </w:rPr>
              <w:t>Cosson</w:t>
            </w:r>
            <w:proofErr w:type="spellEnd"/>
            <w:r w:rsidRPr="004043BF">
              <w:rPr>
                <w:rFonts w:ascii="Calibri" w:hAnsi="Calibri" w:cs="Calibri"/>
                <w:sz w:val="20"/>
                <w:lang w:val="en-US"/>
              </w:rPr>
              <w:t xml:space="preserve"> AM CSC (Chair) </w:t>
            </w:r>
          </w:p>
        </w:tc>
        <w:tc>
          <w:tcPr>
            <w:tcW w:w="5811" w:type="dxa"/>
          </w:tcPr>
          <w:p w14:paraId="1AF9F7A6" w14:textId="77777777" w:rsidR="001F3A63" w:rsidRPr="004043BF" w:rsidRDefault="001F3A63" w:rsidP="00AC3E02">
            <w:pPr>
              <w:rPr>
                <w:rFonts w:ascii="Calibri" w:hAnsi="Calibri" w:cs="Calibri"/>
                <w:sz w:val="20"/>
                <w:lang w:val="en-US"/>
              </w:rPr>
            </w:pPr>
            <w:r>
              <w:rPr>
                <w:rFonts w:ascii="Calibri" w:hAnsi="Calibri" w:cs="Calibri"/>
                <w:sz w:val="20"/>
                <w:lang w:val="en-US"/>
              </w:rPr>
              <w:t xml:space="preserve">President, Repatriation Commission and Chair, </w:t>
            </w:r>
            <w:r w:rsidRPr="004043BF">
              <w:rPr>
                <w:rFonts w:ascii="Calibri" w:hAnsi="Calibri" w:cs="Calibri"/>
                <w:sz w:val="20"/>
                <w:lang w:val="en-US"/>
              </w:rPr>
              <w:t>Military Rehabilitation and Compensation Commission (MRCC)</w:t>
            </w:r>
          </w:p>
        </w:tc>
      </w:tr>
      <w:tr w:rsidR="001F3A63" w:rsidRPr="004043BF" w14:paraId="38ED3D46" w14:textId="77777777" w:rsidTr="002875A9">
        <w:trPr>
          <w:trHeight w:hRule="exact" w:val="286"/>
        </w:trPr>
        <w:tc>
          <w:tcPr>
            <w:tcW w:w="3261" w:type="dxa"/>
            <w:vAlign w:val="center"/>
          </w:tcPr>
          <w:p w14:paraId="6D700C65" w14:textId="77777777" w:rsidR="001F3A63" w:rsidRPr="004043BF" w:rsidRDefault="001F3A63" w:rsidP="00AC3E02">
            <w:pPr>
              <w:rPr>
                <w:rFonts w:ascii="Calibri" w:hAnsi="Calibri" w:cs="Calibri"/>
                <w:color w:val="000000" w:themeColor="text1"/>
                <w:sz w:val="20"/>
                <w:lang w:val="en-US"/>
              </w:rPr>
            </w:pPr>
            <w:proofErr w:type="spellStart"/>
            <w:r w:rsidRPr="004043BF">
              <w:rPr>
                <w:rFonts w:ascii="Calibri" w:hAnsi="Calibri" w:cs="Calibri"/>
                <w:color w:val="000000" w:themeColor="text1"/>
                <w:sz w:val="20"/>
                <w:lang w:val="en-US"/>
              </w:rPr>
              <w:t>Ms</w:t>
            </w:r>
            <w:proofErr w:type="spellEnd"/>
            <w:r w:rsidRPr="004043BF">
              <w:rPr>
                <w:rFonts w:ascii="Calibri" w:hAnsi="Calibri" w:cs="Calibri"/>
                <w:color w:val="000000" w:themeColor="text1"/>
                <w:sz w:val="20"/>
                <w:lang w:val="en-US"/>
              </w:rPr>
              <w:t xml:space="preserve"> Kate Pope PSM</w:t>
            </w:r>
          </w:p>
        </w:tc>
        <w:tc>
          <w:tcPr>
            <w:tcW w:w="5811" w:type="dxa"/>
            <w:vAlign w:val="center"/>
          </w:tcPr>
          <w:p w14:paraId="7E985E26" w14:textId="77777777" w:rsidR="001F3A63" w:rsidRPr="004043BF" w:rsidRDefault="001F3A63" w:rsidP="00AC3E02">
            <w:pPr>
              <w:ind w:left="32" w:hanging="32"/>
              <w:rPr>
                <w:rFonts w:ascii="Calibri" w:hAnsi="Calibri" w:cs="Calibri"/>
                <w:color w:val="000000" w:themeColor="text1"/>
                <w:sz w:val="20"/>
                <w:lang w:val="en-US"/>
              </w:rPr>
            </w:pPr>
            <w:r w:rsidRPr="004043BF">
              <w:rPr>
                <w:rFonts w:ascii="Calibri" w:hAnsi="Calibri" w:cs="Calibri"/>
                <w:sz w:val="20"/>
              </w:rPr>
              <w:t>Deputy President, Repatriation Commission</w:t>
            </w:r>
            <w:r>
              <w:rPr>
                <w:rFonts w:ascii="Calibri" w:hAnsi="Calibri" w:cs="Calibri"/>
                <w:sz w:val="20"/>
              </w:rPr>
              <w:t xml:space="preserve"> and Member, MRCC </w:t>
            </w:r>
          </w:p>
        </w:tc>
      </w:tr>
      <w:tr w:rsidR="001F3A63" w:rsidRPr="004043BF" w14:paraId="55CBE4AE" w14:textId="77777777" w:rsidTr="002875A9">
        <w:trPr>
          <w:trHeight w:hRule="exact" w:val="278"/>
        </w:trPr>
        <w:tc>
          <w:tcPr>
            <w:tcW w:w="3261" w:type="dxa"/>
          </w:tcPr>
          <w:p w14:paraId="0054691F"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Mr</w:t>
            </w:r>
            <w:proofErr w:type="spellEnd"/>
            <w:r w:rsidRPr="004043BF">
              <w:rPr>
                <w:rFonts w:ascii="Calibri" w:hAnsi="Calibri" w:cs="Calibri"/>
                <w:sz w:val="20"/>
                <w:lang w:val="en-US"/>
              </w:rPr>
              <w:t xml:space="preserve"> Don Spinks AM</w:t>
            </w:r>
          </w:p>
        </w:tc>
        <w:tc>
          <w:tcPr>
            <w:tcW w:w="5811" w:type="dxa"/>
          </w:tcPr>
          <w:p w14:paraId="415170B3"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Repatriation Commission</w:t>
            </w:r>
            <w:r>
              <w:rPr>
                <w:rFonts w:ascii="Calibri" w:hAnsi="Calibri" w:cs="Calibri"/>
                <w:sz w:val="20"/>
                <w:lang w:val="en-US"/>
              </w:rPr>
              <w:t>er</w:t>
            </w:r>
            <w:r w:rsidRPr="004043BF">
              <w:rPr>
                <w:rFonts w:ascii="Calibri" w:hAnsi="Calibri" w:cs="Calibri"/>
                <w:sz w:val="20"/>
                <w:lang w:val="en-US"/>
              </w:rPr>
              <w:t xml:space="preserve"> and</w:t>
            </w:r>
            <w:r>
              <w:rPr>
                <w:rFonts w:ascii="Calibri" w:hAnsi="Calibri" w:cs="Calibri"/>
                <w:sz w:val="20"/>
                <w:lang w:val="en-US"/>
              </w:rPr>
              <w:t xml:space="preserve"> Member,</w:t>
            </w:r>
            <w:r w:rsidRPr="004043BF">
              <w:rPr>
                <w:rFonts w:ascii="Calibri" w:hAnsi="Calibri" w:cs="Calibri"/>
                <w:sz w:val="20"/>
                <w:lang w:val="en-US"/>
              </w:rPr>
              <w:t xml:space="preserve"> MRCC </w:t>
            </w:r>
          </w:p>
        </w:tc>
      </w:tr>
      <w:tr w:rsidR="001F3A63" w:rsidRPr="004043BF" w14:paraId="05F61BE2" w14:textId="77777777" w:rsidTr="002875A9">
        <w:trPr>
          <w:trHeight w:hRule="exact" w:val="278"/>
        </w:trPr>
        <w:tc>
          <w:tcPr>
            <w:tcW w:w="3261" w:type="dxa"/>
            <w:vAlign w:val="center"/>
          </w:tcPr>
          <w:p w14:paraId="0A10BC42" w14:textId="77777777" w:rsidR="001F3A63" w:rsidRPr="004043BF" w:rsidRDefault="001F3A63" w:rsidP="00AC3E02">
            <w:pPr>
              <w:rPr>
                <w:rFonts w:ascii="Calibri" w:hAnsi="Calibri" w:cs="Calibri"/>
                <w:color w:val="000000" w:themeColor="text1"/>
                <w:sz w:val="20"/>
                <w:lang w:val="en-US"/>
              </w:rPr>
            </w:pPr>
            <w:proofErr w:type="spellStart"/>
            <w:r w:rsidRPr="004043BF">
              <w:rPr>
                <w:rFonts w:ascii="Calibri" w:hAnsi="Calibri" w:cs="Calibri"/>
                <w:color w:val="000000" w:themeColor="text1"/>
                <w:sz w:val="20"/>
                <w:lang w:val="en-US"/>
              </w:rPr>
              <w:t>Ms</w:t>
            </w:r>
            <w:proofErr w:type="spellEnd"/>
            <w:r w:rsidRPr="004043BF">
              <w:rPr>
                <w:rFonts w:ascii="Calibri" w:hAnsi="Calibri" w:cs="Calibri"/>
                <w:color w:val="000000" w:themeColor="text1"/>
                <w:sz w:val="20"/>
                <w:lang w:val="en-US"/>
              </w:rPr>
              <w:t xml:space="preserve"> Gwen </w:t>
            </w:r>
            <w:proofErr w:type="spellStart"/>
            <w:r w:rsidRPr="004043BF">
              <w:rPr>
                <w:rFonts w:ascii="Calibri" w:hAnsi="Calibri" w:cs="Calibri"/>
                <w:color w:val="000000" w:themeColor="text1"/>
                <w:sz w:val="20"/>
                <w:lang w:val="en-US"/>
              </w:rPr>
              <w:t>Cherne</w:t>
            </w:r>
            <w:proofErr w:type="spellEnd"/>
          </w:p>
        </w:tc>
        <w:tc>
          <w:tcPr>
            <w:tcW w:w="5811" w:type="dxa"/>
            <w:vAlign w:val="center"/>
          </w:tcPr>
          <w:p w14:paraId="3F12E9AC" w14:textId="77777777" w:rsidR="001F3A63" w:rsidRPr="004043BF" w:rsidRDefault="001F3A63" w:rsidP="00AC3E02">
            <w:pPr>
              <w:rPr>
                <w:rFonts w:ascii="Calibri" w:hAnsi="Calibri" w:cs="Calibri"/>
                <w:sz w:val="20"/>
              </w:rPr>
            </w:pPr>
            <w:r>
              <w:rPr>
                <w:rFonts w:ascii="Calibri" w:hAnsi="Calibri" w:cs="Calibri"/>
                <w:sz w:val="20"/>
              </w:rPr>
              <w:t>Veteran Family Advocate</w:t>
            </w:r>
          </w:p>
        </w:tc>
      </w:tr>
      <w:tr w:rsidR="001F3A63" w:rsidRPr="004043BF" w14:paraId="3077CB65" w14:textId="77777777" w:rsidTr="002875A9">
        <w:trPr>
          <w:trHeight w:hRule="exact" w:val="278"/>
        </w:trPr>
        <w:tc>
          <w:tcPr>
            <w:tcW w:w="3261" w:type="dxa"/>
            <w:vAlign w:val="center"/>
          </w:tcPr>
          <w:p w14:paraId="4D984DB2" w14:textId="77777777" w:rsidR="001F3A63" w:rsidRPr="004043BF" w:rsidRDefault="001F3A63" w:rsidP="00AC3E02">
            <w:pPr>
              <w:rPr>
                <w:rFonts w:ascii="Calibri" w:hAnsi="Calibri" w:cs="Calibri"/>
                <w:color w:val="000000" w:themeColor="text1"/>
                <w:sz w:val="20"/>
                <w:lang w:val="en-US"/>
              </w:rPr>
            </w:pPr>
            <w:proofErr w:type="spellStart"/>
            <w:r w:rsidRPr="004043BF">
              <w:rPr>
                <w:rFonts w:ascii="Calibri" w:hAnsi="Calibri" w:cs="Calibri"/>
                <w:color w:val="000000" w:themeColor="text1"/>
                <w:sz w:val="20"/>
                <w:lang w:val="en-US"/>
              </w:rPr>
              <w:t>Mr</w:t>
            </w:r>
            <w:proofErr w:type="spellEnd"/>
            <w:r w:rsidRPr="004043BF">
              <w:rPr>
                <w:rFonts w:ascii="Calibri" w:hAnsi="Calibri" w:cs="Calibri"/>
                <w:color w:val="000000" w:themeColor="text1"/>
                <w:sz w:val="20"/>
                <w:lang w:val="en-US"/>
              </w:rPr>
              <w:t xml:space="preserve"> Stuart Smith AO DSC</w:t>
            </w:r>
          </w:p>
        </w:tc>
        <w:tc>
          <w:tcPr>
            <w:tcW w:w="5811" w:type="dxa"/>
            <w:vAlign w:val="center"/>
          </w:tcPr>
          <w:p w14:paraId="66E98007" w14:textId="77777777" w:rsidR="001F3A63" w:rsidRPr="004043BF" w:rsidRDefault="001F3A63" w:rsidP="00AC3E02">
            <w:pPr>
              <w:rPr>
                <w:rFonts w:ascii="Calibri" w:hAnsi="Calibri" w:cs="Calibri"/>
                <w:sz w:val="20"/>
              </w:rPr>
            </w:pPr>
            <w:r w:rsidRPr="004043BF">
              <w:rPr>
                <w:rFonts w:ascii="Calibri" w:hAnsi="Calibri" w:cs="Calibri"/>
                <w:sz w:val="20"/>
              </w:rPr>
              <w:t>Defence Engagement</w:t>
            </w:r>
            <w:r>
              <w:rPr>
                <w:rFonts w:ascii="Calibri" w:hAnsi="Calibri" w:cs="Calibri"/>
                <w:sz w:val="20"/>
              </w:rPr>
              <w:t xml:space="preserve"> Commissioner</w:t>
            </w:r>
          </w:p>
        </w:tc>
      </w:tr>
      <w:tr w:rsidR="001F3A63" w:rsidRPr="004043BF" w14:paraId="57D54CAA" w14:textId="77777777" w:rsidTr="002875A9">
        <w:trPr>
          <w:trHeight w:hRule="exact" w:val="278"/>
        </w:trPr>
        <w:tc>
          <w:tcPr>
            <w:tcW w:w="3261" w:type="dxa"/>
          </w:tcPr>
          <w:p w14:paraId="7EC2B289" w14:textId="77777777" w:rsidR="001F3A63" w:rsidRPr="004043BF" w:rsidRDefault="001F3A63" w:rsidP="00AC3E02">
            <w:pPr>
              <w:rPr>
                <w:rFonts w:ascii="Calibri" w:hAnsi="Calibri" w:cs="Calibri"/>
                <w:sz w:val="20"/>
                <w:lang w:val="en-US"/>
              </w:rPr>
            </w:pPr>
            <w:r>
              <w:rPr>
                <w:rFonts w:ascii="Calibri" w:hAnsi="Calibri" w:cs="Calibri"/>
                <w:sz w:val="20"/>
                <w:lang w:val="en-US"/>
              </w:rPr>
              <w:t>COL James Burns (Proxy)</w:t>
            </w:r>
          </w:p>
        </w:tc>
        <w:tc>
          <w:tcPr>
            <w:tcW w:w="5811" w:type="dxa"/>
          </w:tcPr>
          <w:p w14:paraId="0E48319A"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 xml:space="preserve">Member, MRCC </w:t>
            </w:r>
          </w:p>
        </w:tc>
      </w:tr>
      <w:tr w:rsidR="001F3A63" w:rsidRPr="004043BF" w14:paraId="03ACFB0A" w14:textId="77777777" w:rsidTr="002875A9">
        <w:trPr>
          <w:trHeight w:hRule="exact" w:val="278"/>
        </w:trPr>
        <w:tc>
          <w:tcPr>
            <w:tcW w:w="3261" w:type="dxa"/>
          </w:tcPr>
          <w:p w14:paraId="2CEB003C" w14:textId="77777777" w:rsidR="001F3A63" w:rsidRPr="004043BF" w:rsidRDefault="001F3A63" w:rsidP="00AC3E02">
            <w:pPr>
              <w:rPr>
                <w:rFonts w:ascii="Calibri" w:hAnsi="Calibri" w:cs="Calibri"/>
                <w:sz w:val="20"/>
                <w:lang w:val="en-US"/>
              </w:rPr>
            </w:pPr>
            <w:r w:rsidRPr="009A51E0">
              <w:rPr>
                <w:rFonts w:ascii="Calibri" w:hAnsi="Calibri" w:cs="Calibri"/>
                <w:color w:val="000000" w:themeColor="text1"/>
                <w:sz w:val="20"/>
                <w:lang w:val="en-US"/>
              </w:rPr>
              <w:t>BRIG Craig Schramm (Proxy)</w:t>
            </w:r>
          </w:p>
        </w:tc>
        <w:tc>
          <w:tcPr>
            <w:tcW w:w="5811" w:type="dxa"/>
          </w:tcPr>
          <w:p w14:paraId="4E74CC8C"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Member, MRCC</w:t>
            </w:r>
          </w:p>
        </w:tc>
      </w:tr>
      <w:tr w:rsidR="001F3A63" w:rsidRPr="004043BF" w14:paraId="0B6CC083" w14:textId="77777777" w:rsidTr="002875A9">
        <w:trPr>
          <w:trHeight w:hRule="exact" w:val="278"/>
        </w:trPr>
        <w:tc>
          <w:tcPr>
            <w:tcW w:w="3261" w:type="dxa"/>
          </w:tcPr>
          <w:p w14:paraId="1E276BDA"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GPCAPT Carl Schiller OAM CSM (</w:t>
            </w:r>
            <w:proofErr w:type="spellStart"/>
            <w:r w:rsidRPr="004043BF">
              <w:rPr>
                <w:rFonts w:ascii="Calibri" w:hAnsi="Calibri" w:cs="Calibri"/>
                <w:sz w:val="20"/>
                <w:lang w:val="en-US"/>
              </w:rPr>
              <w:t>Retd</w:t>
            </w:r>
            <w:proofErr w:type="spellEnd"/>
            <w:r w:rsidRPr="004043BF">
              <w:rPr>
                <w:rFonts w:ascii="Calibri" w:hAnsi="Calibri" w:cs="Calibri"/>
                <w:sz w:val="20"/>
                <w:lang w:val="en-US"/>
              </w:rPr>
              <w:t>)</w:t>
            </w:r>
          </w:p>
        </w:tc>
        <w:tc>
          <w:tcPr>
            <w:tcW w:w="5811" w:type="dxa"/>
          </w:tcPr>
          <w:p w14:paraId="69614D07"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Air Force Association</w:t>
            </w:r>
          </w:p>
        </w:tc>
      </w:tr>
      <w:tr w:rsidR="001F3A63" w:rsidRPr="004043BF" w14:paraId="2267ADB5" w14:textId="77777777" w:rsidTr="002875A9">
        <w:trPr>
          <w:trHeight w:hRule="exact" w:val="278"/>
        </w:trPr>
        <w:tc>
          <w:tcPr>
            <w:tcW w:w="3261" w:type="dxa"/>
          </w:tcPr>
          <w:p w14:paraId="66220986" w14:textId="77777777" w:rsidR="001F3A63" w:rsidRPr="009C7AC0" w:rsidRDefault="001F3A63" w:rsidP="00AC3E02">
            <w:pPr>
              <w:rPr>
                <w:rFonts w:ascii="Calibri" w:hAnsi="Calibri" w:cs="Calibri"/>
                <w:sz w:val="20"/>
                <w:lang w:val="en-US"/>
              </w:rPr>
            </w:pPr>
            <w:proofErr w:type="spellStart"/>
            <w:r>
              <w:rPr>
                <w:rFonts w:ascii="Calibri" w:hAnsi="Calibri" w:cs="Calibri"/>
                <w:sz w:val="20"/>
                <w:lang w:val="en-US"/>
              </w:rPr>
              <w:t>Mr</w:t>
            </w:r>
            <w:proofErr w:type="spellEnd"/>
            <w:r>
              <w:rPr>
                <w:rFonts w:ascii="Calibri" w:hAnsi="Calibri" w:cs="Calibri"/>
                <w:sz w:val="20"/>
                <w:lang w:val="en-US"/>
              </w:rPr>
              <w:t xml:space="preserve"> </w:t>
            </w:r>
            <w:r w:rsidRPr="009C7AC0">
              <w:rPr>
                <w:rFonts w:ascii="Calibri" w:hAnsi="Calibri" w:cs="Calibri"/>
                <w:sz w:val="20"/>
                <w:lang w:val="en-US"/>
              </w:rPr>
              <w:t>Martin Hamilton-Smith</w:t>
            </w:r>
            <w:r>
              <w:rPr>
                <w:rFonts w:ascii="Calibri" w:hAnsi="Calibri" w:cs="Calibri"/>
                <w:sz w:val="20"/>
                <w:lang w:val="en-US"/>
              </w:rPr>
              <w:t xml:space="preserve"> (Proxy)</w:t>
            </w:r>
          </w:p>
        </w:tc>
        <w:tc>
          <w:tcPr>
            <w:tcW w:w="5811" w:type="dxa"/>
          </w:tcPr>
          <w:p w14:paraId="42D452C4" w14:textId="77777777" w:rsidR="001F3A63" w:rsidRPr="009C7AC0" w:rsidRDefault="001F3A63" w:rsidP="00AC3E02">
            <w:pPr>
              <w:rPr>
                <w:rFonts w:ascii="Calibri" w:hAnsi="Calibri" w:cs="Calibri"/>
                <w:sz w:val="20"/>
                <w:lang w:val="en-US"/>
              </w:rPr>
            </w:pPr>
            <w:r w:rsidRPr="009C7AC0">
              <w:rPr>
                <w:rFonts w:ascii="Calibri" w:hAnsi="Calibri" w:cs="Calibri"/>
                <w:sz w:val="20"/>
                <w:lang w:val="en-US"/>
              </w:rPr>
              <w:t>Australian Special Air Service Association</w:t>
            </w:r>
          </w:p>
        </w:tc>
      </w:tr>
      <w:tr w:rsidR="001F3A63" w:rsidRPr="004043BF" w14:paraId="594E20A4" w14:textId="77777777" w:rsidTr="002875A9">
        <w:trPr>
          <w:trHeight w:hRule="exact" w:val="278"/>
        </w:trPr>
        <w:tc>
          <w:tcPr>
            <w:tcW w:w="3261" w:type="dxa"/>
          </w:tcPr>
          <w:p w14:paraId="7E7FC9BF" w14:textId="77777777" w:rsidR="001F3A63" w:rsidRPr="004043BF" w:rsidRDefault="001F3A63" w:rsidP="00AC3E02">
            <w:pPr>
              <w:rPr>
                <w:rFonts w:ascii="Calibri" w:hAnsi="Calibri" w:cs="Calibri"/>
                <w:sz w:val="20"/>
                <w:lang w:val="en-US"/>
              </w:rPr>
            </w:pPr>
            <w:proofErr w:type="spellStart"/>
            <w:r>
              <w:rPr>
                <w:rFonts w:ascii="Calibri" w:hAnsi="Calibri" w:cs="Calibri"/>
                <w:sz w:val="20"/>
                <w:lang w:val="en-US"/>
              </w:rPr>
              <w:t>Ms</w:t>
            </w:r>
            <w:proofErr w:type="spellEnd"/>
            <w:r>
              <w:rPr>
                <w:rFonts w:ascii="Calibri" w:hAnsi="Calibri" w:cs="Calibri"/>
                <w:sz w:val="20"/>
                <w:lang w:val="en-US"/>
              </w:rPr>
              <w:t xml:space="preserve"> Rhondda </w:t>
            </w:r>
            <w:proofErr w:type="spellStart"/>
            <w:r>
              <w:rPr>
                <w:rFonts w:ascii="Calibri" w:hAnsi="Calibri" w:cs="Calibri"/>
                <w:sz w:val="20"/>
                <w:lang w:val="en-US"/>
              </w:rPr>
              <w:t>Vanzella</w:t>
            </w:r>
            <w:proofErr w:type="spellEnd"/>
            <w:r>
              <w:rPr>
                <w:rFonts w:ascii="Calibri" w:hAnsi="Calibri" w:cs="Calibri"/>
                <w:sz w:val="20"/>
                <w:lang w:val="en-US"/>
              </w:rPr>
              <w:t xml:space="preserve"> OAM</w:t>
            </w:r>
          </w:p>
        </w:tc>
        <w:tc>
          <w:tcPr>
            <w:tcW w:w="5811" w:type="dxa"/>
          </w:tcPr>
          <w:p w14:paraId="076BB228"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 xml:space="preserve">Australian War Widows </w:t>
            </w:r>
            <w:proofErr w:type="spellStart"/>
            <w:r w:rsidRPr="004043BF">
              <w:rPr>
                <w:rFonts w:ascii="Calibri" w:hAnsi="Calibri" w:cs="Calibri"/>
                <w:sz w:val="20"/>
                <w:lang w:val="en-US"/>
              </w:rPr>
              <w:t>Inc</w:t>
            </w:r>
            <w:proofErr w:type="spellEnd"/>
          </w:p>
        </w:tc>
      </w:tr>
      <w:tr w:rsidR="001F3A63" w:rsidRPr="004043BF" w14:paraId="372FA6F3" w14:textId="77777777" w:rsidTr="002875A9">
        <w:trPr>
          <w:trHeight w:hRule="exact" w:val="278"/>
        </w:trPr>
        <w:tc>
          <w:tcPr>
            <w:tcW w:w="3261" w:type="dxa"/>
            <w:tcBorders>
              <w:bottom w:val="single" w:sz="4" w:space="0" w:color="auto"/>
            </w:tcBorders>
          </w:tcPr>
          <w:p w14:paraId="25471F41"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M</w:t>
            </w:r>
            <w:r>
              <w:rPr>
                <w:rFonts w:ascii="Calibri" w:hAnsi="Calibri" w:cs="Calibri"/>
                <w:sz w:val="20"/>
                <w:lang w:val="en-US"/>
              </w:rPr>
              <w:t>r</w:t>
            </w:r>
            <w:r w:rsidRPr="004043BF">
              <w:rPr>
                <w:rFonts w:ascii="Calibri" w:hAnsi="Calibri" w:cs="Calibri"/>
                <w:sz w:val="20"/>
                <w:lang w:val="en-US"/>
              </w:rPr>
              <w:t>s</w:t>
            </w:r>
            <w:proofErr w:type="spellEnd"/>
            <w:r w:rsidRPr="004043BF">
              <w:rPr>
                <w:rFonts w:ascii="Calibri" w:hAnsi="Calibri" w:cs="Calibri"/>
                <w:sz w:val="20"/>
                <w:lang w:val="en-US"/>
              </w:rPr>
              <w:t xml:space="preserve"> Maree </w:t>
            </w:r>
            <w:proofErr w:type="spellStart"/>
            <w:r w:rsidRPr="004043BF">
              <w:rPr>
                <w:rFonts w:ascii="Calibri" w:hAnsi="Calibri" w:cs="Calibri"/>
                <w:sz w:val="20"/>
                <w:lang w:val="en-US"/>
              </w:rPr>
              <w:t>Sirois</w:t>
            </w:r>
            <w:proofErr w:type="spellEnd"/>
          </w:p>
        </w:tc>
        <w:tc>
          <w:tcPr>
            <w:tcW w:w="5811" w:type="dxa"/>
            <w:tcBorders>
              <w:bottom w:val="single" w:sz="4" w:space="0" w:color="auto"/>
            </w:tcBorders>
          </w:tcPr>
          <w:p w14:paraId="3486B4C4"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Defence</w:t>
            </w:r>
            <w:proofErr w:type="spellEnd"/>
            <w:r w:rsidRPr="004043BF">
              <w:rPr>
                <w:rFonts w:ascii="Calibri" w:hAnsi="Calibri" w:cs="Calibri"/>
                <w:sz w:val="20"/>
                <w:lang w:val="en-US"/>
              </w:rPr>
              <w:t xml:space="preserve"> Families Australia</w:t>
            </w:r>
          </w:p>
        </w:tc>
      </w:tr>
      <w:tr w:rsidR="001F3A63" w:rsidRPr="004043BF" w14:paraId="76FB0FE1" w14:textId="77777777" w:rsidTr="002875A9">
        <w:trPr>
          <w:trHeight w:hRule="exact" w:val="278"/>
        </w:trPr>
        <w:tc>
          <w:tcPr>
            <w:tcW w:w="3261" w:type="dxa"/>
          </w:tcPr>
          <w:p w14:paraId="3A2489E0" w14:textId="77777777" w:rsidR="001F3A63" w:rsidRPr="00171357" w:rsidRDefault="001F3A63" w:rsidP="00AC3E02">
            <w:pPr>
              <w:rPr>
                <w:rFonts w:ascii="Calibri" w:hAnsi="Calibri" w:cs="Calibri"/>
                <w:sz w:val="20"/>
                <w:lang w:val="en-US"/>
              </w:rPr>
            </w:pPr>
            <w:proofErr w:type="spellStart"/>
            <w:r w:rsidRPr="00171357">
              <w:rPr>
                <w:rFonts w:ascii="Calibri" w:hAnsi="Calibri" w:cs="Calibri"/>
                <w:sz w:val="20"/>
                <w:lang w:val="en-US"/>
              </w:rPr>
              <w:t>Mr</w:t>
            </w:r>
            <w:proofErr w:type="spellEnd"/>
            <w:r w:rsidRPr="00171357">
              <w:rPr>
                <w:rFonts w:ascii="Calibri" w:hAnsi="Calibri" w:cs="Calibri"/>
                <w:sz w:val="20"/>
                <w:lang w:val="en-US"/>
              </w:rPr>
              <w:t xml:space="preserve"> Kerry Mellor (Proxy)</w:t>
            </w:r>
          </w:p>
        </w:tc>
        <w:tc>
          <w:tcPr>
            <w:tcW w:w="5811" w:type="dxa"/>
          </w:tcPr>
          <w:p w14:paraId="26CA28CC" w14:textId="77777777" w:rsidR="001F3A63" w:rsidRPr="00171357" w:rsidRDefault="001F3A63" w:rsidP="00AC3E02">
            <w:pPr>
              <w:rPr>
                <w:rFonts w:ascii="Calibri" w:hAnsi="Calibri" w:cs="Calibri"/>
                <w:sz w:val="20"/>
                <w:lang w:val="en-US"/>
              </w:rPr>
            </w:pPr>
            <w:proofErr w:type="spellStart"/>
            <w:r w:rsidRPr="00171357">
              <w:rPr>
                <w:rFonts w:ascii="Calibri" w:hAnsi="Calibri" w:cs="Calibri"/>
                <w:sz w:val="20"/>
                <w:lang w:val="en-US"/>
              </w:rPr>
              <w:t>Defence</w:t>
            </w:r>
            <w:proofErr w:type="spellEnd"/>
            <w:r w:rsidRPr="00171357">
              <w:rPr>
                <w:rFonts w:ascii="Calibri" w:hAnsi="Calibri" w:cs="Calibri"/>
                <w:sz w:val="20"/>
                <w:lang w:val="en-US"/>
              </w:rPr>
              <w:t xml:space="preserve"> Force Welfare Association</w:t>
            </w:r>
          </w:p>
        </w:tc>
      </w:tr>
      <w:tr w:rsidR="001F3A63" w:rsidRPr="004043BF" w14:paraId="72918837" w14:textId="77777777" w:rsidTr="002875A9">
        <w:trPr>
          <w:trHeight w:hRule="exact" w:val="278"/>
        </w:trPr>
        <w:tc>
          <w:tcPr>
            <w:tcW w:w="3261" w:type="dxa"/>
          </w:tcPr>
          <w:p w14:paraId="189D209A" w14:textId="77777777" w:rsidR="001F3A63" w:rsidRPr="00171357" w:rsidRDefault="001F3A63" w:rsidP="00AC3E02">
            <w:pPr>
              <w:rPr>
                <w:rFonts w:ascii="Calibri" w:hAnsi="Calibri" w:cs="Calibri"/>
                <w:sz w:val="20"/>
                <w:lang w:val="en-US"/>
              </w:rPr>
            </w:pPr>
            <w:proofErr w:type="spellStart"/>
            <w:r>
              <w:rPr>
                <w:rFonts w:ascii="Calibri" w:hAnsi="Calibri" w:cs="Calibri"/>
                <w:sz w:val="20"/>
                <w:lang w:val="en-US"/>
              </w:rPr>
              <w:t>Mr</w:t>
            </w:r>
            <w:proofErr w:type="spellEnd"/>
            <w:r>
              <w:rPr>
                <w:rFonts w:ascii="Calibri" w:hAnsi="Calibri" w:cs="Calibri"/>
                <w:sz w:val="20"/>
                <w:lang w:val="en-US"/>
              </w:rPr>
              <w:t xml:space="preserve"> </w:t>
            </w:r>
            <w:r w:rsidRPr="0060284D">
              <w:rPr>
                <w:rFonts w:ascii="Calibri" w:hAnsi="Calibri" w:cs="Calibri"/>
                <w:sz w:val="20"/>
                <w:lang w:val="en-US"/>
              </w:rPr>
              <w:t xml:space="preserve">Alf </w:t>
            </w:r>
            <w:proofErr w:type="spellStart"/>
            <w:r w:rsidRPr="0060284D">
              <w:rPr>
                <w:rFonts w:ascii="Calibri" w:hAnsi="Calibri" w:cs="Calibri"/>
                <w:sz w:val="20"/>
                <w:lang w:val="en-US"/>
              </w:rPr>
              <w:t>Jaugietis</w:t>
            </w:r>
            <w:proofErr w:type="spellEnd"/>
            <w:r w:rsidRPr="0060284D">
              <w:rPr>
                <w:rFonts w:ascii="Calibri" w:hAnsi="Calibri" w:cs="Calibri"/>
                <w:sz w:val="20"/>
                <w:lang w:val="en-US"/>
              </w:rPr>
              <w:t xml:space="preserve"> (Proxy)</w:t>
            </w:r>
          </w:p>
        </w:tc>
        <w:tc>
          <w:tcPr>
            <w:tcW w:w="5811" w:type="dxa"/>
          </w:tcPr>
          <w:p w14:paraId="5EF88325" w14:textId="77777777" w:rsidR="001F3A63" w:rsidRPr="00171357" w:rsidRDefault="001F3A63" w:rsidP="00AC3E02">
            <w:pPr>
              <w:rPr>
                <w:rFonts w:ascii="Calibri" w:hAnsi="Calibri" w:cs="Calibri"/>
                <w:sz w:val="20"/>
                <w:lang w:val="en-US"/>
              </w:rPr>
            </w:pPr>
            <w:proofErr w:type="spellStart"/>
            <w:r w:rsidRPr="00171357">
              <w:rPr>
                <w:rFonts w:ascii="Calibri" w:hAnsi="Calibri" w:cs="Calibri"/>
                <w:sz w:val="20"/>
                <w:lang w:val="en-US"/>
              </w:rPr>
              <w:t>Defence</w:t>
            </w:r>
            <w:proofErr w:type="spellEnd"/>
            <w:r w:rsidRPr="00171357">
              <w:rPr>
                <w:rFonts w:ascii="Calibri" w:hAnsi="Calibri" w:cs="Calibri"/>
                <w:sz w:val="20"/>
                <w:lang w:val="en-US"/>
              </w:rPr>
              <w:t xml:space="preserve"> Force Welfare Association</w:t>
            </w:r>
          </w:p>
        </w:tc>
      </w:tr>
      <w:tr w:rsidR="001F3A63" w:rsidRPr="004043BF" w14:paraId="66C9552F" w14:textId="77777777" w:rsidTr="002875A9">
        <w:trPr>
          <w:trHeight w:hRule="exact" w:val="278"/>
        </w:trPr>
        <w:tc>
          <w:tcPr>
            <w:tcW w:w="3261" w:type="dxa"/>
          </w:tcPr>
          <w:p w14:paraId="54238BCF"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MAJGEN Paul Irving AM PSM RFD (</w:t>
            </w:r>
            <w:proofErr w:type="spellStart"/>
            <w:r w:rsidRPr="004043BF">
              <w:rPr>
                <w:rFonts w:ascii="Calibri" w:hAnsi="Calibri" w:cs="Calibri"/>
                <w:sz w:val="20"/>
                <w:lang w:val="en-US"/>
              </w:rPr>
              <w:t>Retd</w:t>
            </w:r>
            <w:proofErr w:type="spellEnd"/>
            <w:r w:rsidRPr="004043BF">
              <w:rPr>
                <w:rFonts w:ascii="Calibri" w:hAnsi="Calibri" w:cs="Calibri"/>
                <w:sz w:val="20"/>
                <w:lang w:val="en-US"/>
              </w:rPr>
              <w:t>)</w:t>
            </w:r>
          </w:p>
        </w:tc>
        <w:tc>
          <w:tcPr>
            <w:tcW w:w="5811" w:type="dxa"/>
          </w:tcPr>
          <w:p w14:paraId="72B75857"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Defence</w:t>
            </w:r>
            <w:proofErr w:type="spellEnd"/>
            <w:r w:rsidRPr="004043BF">
              <w:rPr>
                <w:rFonts w:ascii="Calibri" w:hAnsi="Calibri" w:cs="Calibri"/>
                <w:sz w:val="20"/>
                <w:lang w:val="en-US"/>
              </w:rPr>
              <w:t xml:space="preserve"> Reserves Association</w:t>
            </w:r>
          </w:p>
        </w:tc>
      </w:tr>
      <w:tr w:rsidR="001F3A63" w:rsidRPr="004043BF" w14:paraId="35BA4A6D" w14:textId="77777777" w:rsidTr="002875A9">
        <w:trPr>
          <w:trHeight w:hRule="exact" w:val="343"/>
        </w:trPr>
        <w:tc>
          <w:tcPr>
            <w:tcW w:w="3261" w:type="dxa"/>
          </w:tcPr>
          <w:p w14:paraId="54D5D233"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Mr</w:t>
            </w:r>
            <w:proofErr w:type="spellEnd"/>
            <w:r w:rsidRPr="004043BF">
              <w:rPr>
                <w:rFonts w:ascii="Calibri" w:hAnsi="Calibri" w:cs="Calibri"/>
                <w:sz w:val="20"/>
                <w:lang w:val="en-US"/>
              </w:rPr>
              <w:t xml:space="preserve"> Rick </w:t>
            </w:r>
            <w:proofErr w:type="spellStart"/>
            <w:r w:rsidRPr="004043BF">
              <w:rPr>
                <w:rFonts w:ascii="Calibri" w:hAnsi="Calibri" w:cs="Calibri"/>
                <w:sz w:val="20"/>
                <w:lang w:val="en-US"/>
              </w:rPr>
              <w:t>Cranna</w:t>
            </w:r>
            <w:proofErr w:type="spellEnd"/>
            <w:r w:rsidRPr="004043BF">
              <w:rPr>
                <w:rFonts w:ascii="Calibri" w:hAnsi="Calibri" w:cs="Calibri"/>
                <w:sz w:val="20"/>
                <w:lang w:val="en-US"/>
              </w:rPr>
              <w:t xml:space="preserve"> OAM</w:t>
            </w:r>
          </w:p>
        </w:tc>
        <w:tc>
          <w:tcPr>
            <w:tcW w:w="5811" w:type="dxa"/>
          </w:tcPr>
          <w:p w14:paraId="29EDDE79"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 xml:space="preserve">Legacy Australia </w:t>
            </w:r>
            <w:proofErr w:type="spellStart"/>
            <w:r w:rsidRPr="004043BF">
              <w:rPr>
                <w:rFonts w:ascii="Calibri" w:hAnsi="Calibri" w:cs="Calibri"/>
                <w:sz w:val="20"/>
                <w:lang w:val="en-US"/>
              </w:rPr>
              <w:t>Inc</w:t>
            </w:r>
            <w:proofErr w:type="spellEnd"/>
          </w:p>
        </w:tc>
      </w:tr>
      <w:tr w:rsidR="001F3A63" w:rsidRPr="004043BF" w14:paraId="4C9766FD" w14:textId="77777777" w:rsidTr="002875A9">
        <w:trPr>
          <w:trHeight w:hRule="exact" w:val="278"/>
        </w:trPr>
        <w:tc>
          <w:tcPr>
            <w:tcW w:w="3261" w:type="dxa"/>
          </w:tcPr>
          <w:p w14:paraId="46C60141" w14:textId="77777777" w:rsidR="001F3A63" w:rsidRPr="004043BF" w:rsidRDefault="001F3A63" w:rsidP="00AC3E02">
            <w:pPr>
              <w:rPr>
                <w:rFonts w:ascii="Calibri" w:hAnsi="Calibri" w:cs="Calibri"/>
                <w:sz w:val="20"/>
                <w:lang w:val="en-US"/>
              </w:rPr>
            </w:pPr>
            <w:r>
              <w:rPr>
                <w:rFonts w:ascii="Calibri" w:hAnsi="Calibri" w:cs="Calibri"/>
                <w:sz w:val="20"/>
                <w:lang w:val="en-US"/>
              </w:rPr>
              <w:t xml:space="preserve">LCDR </w:t>
            </w:r>
            <w:r w:rsidRPr="00EB1F45">
              <w:rPr>
                <w:rFonts w:ascii="Calibri" w:hAnsi="Calibri" w:cs="Calibri"/>
                <w:sz w:val="20"/>
                <w:lang w:val="en-US"/>
              </w:rPr>
              <w:t xml:space="preserve">David </w:t>
            </w:r>
            <w:proofErr w:type="spellStart"/>
            <w:r w:rsidRPr="00EB1F45">
              <w:rPr>
                <w:rFonts w:ascii="Calibri" w:hAnsi="Calibri" w:cs="Calibri"/>
                <w:sz w:val="20"/>
                <w:lang w:val="en-US"/>
              </w:rPr>
              <w:t>Manolas</w:t>
            </w:r>
            <w:proofErr w:type="spellEnd"/>
            <w:r>
              <w:rPr>
                <w:rFonts w:ascii="Calibri" w:hAnsi="Calibri" w:cs="Calibri"/>
                <w:sz w:val="20"/>
                <w:lang w:val="en-US"/>
              </w:rPr>
              <w:t xml:space="preserve"> RAN </w:t>
            </w:r>
            <w:proofErr w:type="spellStart"/>
            <w:r>
              <w:rPr>
                <w:rFonts w:ascii="Calibri" w:hAnsi="Calibri" w:cs="Calibri"/>
                <w:sz w:val="20"/>
                <w:lang w:val="en-US"/>
              </w:rPr>
              <w:t>Rtd</w:t>
            </w:r>
            <w:proofErr w:type="spellEnd"/>
          </w:p>
        </w:tc>
        <w:tc>
          <w:tcPr>
            <w:tcW w:w="5811" w:type="dxa"/>
          </w:tcPr>
          <w:p w14:paraId="352AE34B"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Naval Association of Australia</w:t>
            </w:r>
          </w:p>
        </w:tc>
      </w:tr>
      <w:tr w:rsidR="001F3A63" w:rsidRPr="004043BF" w14:paraId="1A574435" w14:textId="77777777" w:rsidTr="002875A9">
        <w:trPr>
          <w:trHeight w:hRule="exact" w:val="278"/>
        </w:trPr>
        <w:tc>
          <w:tcPr>
            <w:tcW w:w="3261" w:type="dxa"/>
          </w:tcPr>
          <w:p w14:paraId="6756E36E" w14:textId="77777777" w:rsidR="001F3A63" w:rsidRPr="004043BF" w:rsidRDefault="001F3A63" w:rsidP="00AC3E02">
            <w:pPr>
              <w:rPr>
                <w:rFonts w:ascii="Calibri" w:hAnsi="Calibri" w:cs="Calibri"/>
                <w:sz w:val="20"/>
                <w:lang w:val="en-US"/>
              </w:rPr>
            </w:pPr>
            <w:proofErr w:type="spellStart"/>
            <w:r>
              <w:rPr>
                <w:rFonts w:ascii="Calibri" w:hAnsi="Calibri" w:cs="Calibri"/>
                <w:sz w:val="20"/>
                <w:lang w:val="en-US"/>
              </w:rPr>
              <w:t>Ms</w:t>
            </w:r>
            <w:proofErr w:type="spellEnd"/>
            <w:r>
              <w:rPr>
                <w:rFonts w:ascii="Calibri" w:hAnsi="Calibri" w:cs="Calibri"/>
                <w:sz w:val="20"/>
                <w:lang w:val="en-US"/>
              </w:rPr>
              <w:t xml:space="preserve"> Narelle </w:t>
            </w:r>
            <w:proofErr w:type="spellStart"/>
            <w:r>
              <w:rPr>
                <w:rFonts w:ascii="Calibri" w:hAnsi="Calibri" w:cs="Calibri"/>
                <w:sz w:val="20"/>
                <w:lang w:val="en-US"/>
              </w:rPr>
              <w:t>Bromhead</w:t>
            </w:r>
            <w:proofErr w:type="spellEnd"/>
            <w:r>
              <w:rPr>
                <w:rFonts w:ascii="Calibri" w:hAnsi="Calibri" w:cs="Calibri"/>
                <w:sz w:val="20"/>
                <w:lang w:val="en-US"/>
              </w:rPr>
              <w:t xml:space="preserve"> OAM (Proxy)</w:t>
            </w:r>
          </w:p>
        </w:tc>
        <w:tc>
          <w:tcPr>
            <w:tcW w:w="5811" w:type="dxa"/>
          </w:tcPr>
          <w:p w14:paraId="0B5FE5E8"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 xml:space="preserve">Partners of Veterans Association of Australia </w:t>
            </w:r>
            <w:proofErr w:type="spellStart"/>
            <w:r w:rsidRPr="004043BF">
              <w:rPr>
                <w:rFonts w:ascii="Calibri" w:hAnsi="Calibri" w:cs="Calibri"/>
                <w:sz w:val="20"/>
                <w:lang w:val="en-US"/>
              </w:rPr>
              <w:t>Inc</w:t>
            </w:r>
            <w:proofErr w:type="spellEnd"/>
          </w:p>
        </w:tc>
      </w:tr>
      <w:tr w:rsidR="001F3A63" w:rsidRPr="004043BF" w14:paraId="713D0C01" w14:textId="77777777" w:rsidTr="002875A9">
        <w:trPr>
          <w:trHeight w:hRule="exact" w:val="278"/>
        </w:trPr>
        <w:tc>
          <w:tcPr>
            <w:tcW w:w="3261" w:type="dxa"/>
          </w:tcPr>
          <w:p w14:paraId="20E05788" w14:textId="77777777" w:rsidR="001F3A63" w:rsidRPr="004043BF" w:rsidRDefault="001F3A63" w:rsidP="00AC3E02">
            <w:pPr>
              <w:rPr>
                <w:rFonts w:ascii="Calibri" w:hAnsi="Calibri" w:cs="Calibri"/>
                <w:sz w:val="20"/>
              </w:rPr>
            </w:pPr>
            <w:r w:rsidRPr="004043BF">
              <w:rPr>
                <w:rFonts w:ascii="Calibri" w:hAnsi="Calibri" w:cs="Calibri"/>
                <w:sz w:val="20"/>
                <w:lang w:val="en-US"/>
              </w:rPr>
              <w:t xml:space="preserve">MAJGEN Greg </w:t>
            </w:r>
            <w:proofErr w:type="spellStart"/>
            <w:r w:rsidRPr="004043BF">
              <w:rPr>
                <w:rFonts w:ascii="Calibri" w:hAnsi="Calibri" w:cs="Calibri"/>
                <w:sz w:val="20"/>
                <w:lang w:val="en-US"/>
              </w:rPr>
              <w:t>Melick</w:t>
            </w:r>
            <w:proofErr w:type="spellEnd"/>
            <w:r w:rsidRPr="004043BF">
              <w:rPr>
                <w:rFonts w:ascii="Calibri" w:hAnsi="Calibri" w:cs="Calibri"/>
                <w:sz w:val="20"/>
                <w:lang w:val="en-US"/>
              </w:rPr>
              <w:t xml:space="preserve"> AO RFD SC</w:t>
            </w:r>
          </w:p>
        </w:tc>
        <w:tc>
          <w:tcPr>
            <w:tcW w:w="5811" w:type="dxa"/>
          </w:tcPr>
          <w:p w14:paraId="598AD1AC"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Returned and Services League of Australia</w:t>
            </w:r>
          </w:p>
        </w:tc>
      </w:tr>
      <w:tr w:rsidR="001F3A63" w:rsidRPr="004043BF" w14:paraId="5584C4DE" w14:textId="77777777" w:rsidTr="002875A9">
        <w:trPr>
          <w:trHeight w:hRule="exact" w:val="278"/>
        </w:trPr>
        <w:tc>
          <w:tcPr>
            <w:tcW w:w="3261" w:type="dxa"/>
          </w:tcPr>
          <w:p w14:paraId="4E028676" w14:textId="77777777" w:rsidR="001F3A63" w:rsidRPr="00B72CFF" w:rsidRDefault="001F3A63" w:rsidP="00AC3E02">
            <w:pPr>
              <w:rPr>
                <w:rFonts w:ascii="Calibri" w:hAnsi="Calibri" w:cs="Calibri"/>
                <w:sz w:val="20"/>
                <w:lang w:val="en-US"/>
              </w:rPr>
            </w:pPr>
            <w:proofErr w:type="spellStart"/>
            <w:r w:rsidRPr="00B72CFF">
              <w:rPr>
                <w:rFonts w:ascii="Calibri" w:hAnsi="Calibri" w:cs="Calibri"/>
                <w:sz w:val="20"/>
                <w:lang w:val="en-US"/>
              </w:rPr>
              <w:t>Mr</w:t>
            </w:r>
            <w:proofErr w:type="spellEnd"/>
            <w:r w:rsidRPr="00B72CFF">
              <w:rPr>
                <w:rFonts w:ascii="Calibri" w:hAnsi="Calibri" w:cs="Calibri"/>
                <w:sz w:val="20"/>
                <w:lang w:val="en-US"/>
              </w:rPr>
              <w:t xml:space="preserve"> John King</w:t>
            </w:r>
          </w:p>
        </w:tc>
        <w:tc>
          <w:tcPr>
            <w:tcW w:w="5811" w:type="dxa"/>
          </w:tcPr>
          <w:p w14:paraId="51ED3FB2"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Returned and Services League of Australia</w:t>
            </w:r>
          </w:p>
        </w:tc>
      </w:tr>
      <w:tr w:rsidR="001F3A63" w:rsidRPr="004043BF" w14:paraId="42338275" w14:textId="77777777" w:rsidTr="002875A9">
        <w:trPr>
          <w:trHeight w:hRule="exact" w:val="278"/>
        </w:trPr>
        <w:tc>
          <w:tcPr>
            <w:tcW w:w="3261" w:type="dxa"/>
          </w:tcPr>
          <w:p w14:paraId="61814D77" w14:textId="77777777" w:rsidR="001F3A63" w:rsidRPr="004043BF" w:rsidDel="00DA63E0" w:rsidRDefault="001F3A63" w:rsidP="00AC3E02">
            <w:pPr>
              <w:rPr>
                <w:rFonts w:ascii="Calibri" w:hAnsi="Calibri" w:cs="Calibri"/>
                <w:sz w:val="20"/>
                <w:lang w:val="en-US"/>
              </w:rPr>
            </w:pPr>
            <w:proofErr w:type="spellStart"/>
            <w:r w:rsidRPr="004043BF">
              <w:rPr>
                <w:rFonts w:ascii="Calibri" w:hAnsi="Calibri" w:cs="Calibri"/>
                <w:sz w:val="20"/>
                <w:lang w:val="en-US"/>
              </w:rPr>
              <w:t>Mr</w:t>
            </w:r>
            <w:proofErr w:type="spellEnd"/>
            <w:r w:rsidRPr="004043BF">
              <w:rPr>
                <w:rFonts w:ascii="Calibri" w:hAnsi="Calibri" w:cs="Calibri"/>
                <w:sz w:val="20"/>
                <w:lang w:val="en-US"/>
              </w:rPr>
              <w:t xml:space="preserve"> Michael von Berg MC OAM</w:t>
            </w:r>
          </w:p>
        </w:tc>
        <w:tc>
          <w:tcPr>
            <w:tcW w:w="5811" w:type="dxa"/>
          </w:tcPr>
          <w:p w14:paraId="3885BFBF"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Royal Australian Regiment Corporation</w:t>
            </w:r>
          </w:p>
        </w:tc>
      </w:tr>
      <w:tr w:rsidR="001F3A63" w:rsidRPr="004043BF" w14:paraId="63B29316" w14:textId="77777777" w:rsidTr="002875A9">
        <w:trPr>
          <w:trHeight w:hRule="exact" w:val="278"/>
        </w:trPr>
        <w:tc>
          <w:tcPr>
            <w:tcW w:w="3261" w:type="dxa"/>
          </w:tcPr>
          <w:p w14:paraId="4D20941A"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Ms</w:t>
            </w:r>
            <w:proofErr w:type="spellEnd"/>
            <w:r w:rsidRPr="004043BF">
              <w:rPr>
                <w:rFonts w:ascii="Calibri" w:hAnsi="Calibri" w:cs="Calibri"/>
                <w:sz w:val="20"/>
                <w:lang w:val="en-US"/>
              </w:rPr>
              <w:t xml:space="preserve"> Pat McCabe OAM</w:t>
            </w:r>
          </w:p>
        </w:tc>
        <w:tc>
          <w:tcPr>
            <w:tcW w:w="5811" w:type="dxa"/>
          </w:tcPr>
          <w:p w14:paraId="75DE7BDD"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TPI Federation Australia</w:t>
            </w:r>
          </w:p>
        </w:tc>
      </w:tr>
      <w:tr w:rsidR="001F3A63" w:rsidRPr="004043BF" w14:paraId="4B0D02A8" w14:textId="77777777" w:rsidTr="002875A9">
        <w:trPr>
          <w:trHeight w:hRule="exact" w:val="278"/>
        </w:trPr>
        <w:tc>
          <w:tcPr>
            <w:tcW w:w="3261" w:type="dxa"/>
          </w:tcPr>
          <w:p w14:paraId="54C1AFE6"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Mr</w:t>
            </w:r>
            <w:proofErr w:type="spellEnd"/>
            <w:r w:rsidRPr="004043BF">
              <w:rPr>
                <w:rFonts w:ascii="Calibri" w:hAnsi="Calibri" w:cs="Calibri"/>
                <w:sz w:val="20"/>
                <w:lang w:val="en-US"/>
              </w:rPr>
              <w:t xml:space="preserve"> Max Ball </w:t>
            </w:r>
          </w:p>
        </w:tc>
        <w:tc>
          <w:tcPr>
            <w:tcW w:w="5811" w:type="dxa"/>
          </w:tcPr>
          <w:p w14:paraId="2585DC87"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Vietnam Veterans Association of Australia</w:t>
            </w:r>
          </w:p>
        </w:tc>
      </w:tr>
      <w:tr w:rsidR="001F3A63" w:rsidRPr="004043BF" w14:paraId="486E95E4" w14:textId="77777777" w:rsidTr="002875A9">
        <w:trPr>
          <w:trHeight w:hRule="exact" w:val="278"/>
        </w:trPr>
        <w:tc>
          <w:tcPr>
            <w:tcW w:w="3261" w:type="dxa"/>
          </w:tcPr>
          <w:p w14:paraId="4D2BB448"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Mr</w:t>
            </w:r>
            <w:proofErr w:type="spellEnd"/>
            <w:r w:rsidRPr="004043BF">
              <w:rPr>
                <w:rFonts w:ascii="Calibri" w:hAnsi="Calibri" w:cs="Calibri"/>
                <w:sz w:val="20"/>
                <w:lang w:val="en-US"/>
              </w:rPr>
              <w:t xml:space="preserve"> William Roberts OAM</w:t>
            </w:r>
          </w:p>
        </w:tc>
        <w:tc>
          <w:tcPr>
            <w:tcW w:w="5811" w:type="dxa"/>
          </w:tcPr>
          <w:p w14:paraId="20B0126A"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Vietnam Veterans’ Federation of Australia</w:t>
            </w:r>
          </w:p>
        </w:tc>
      </w:tr>
      <w:tr w:rsidR="001F3A63" w:rsidRPr="004043BF" w14:paraId="640AF412" w14:textId="77777777" w:rsidTr="002875A9">
        <w:trPr>
          <w:trHeight w:hRule="exact" w:val="278"/>
        </w:trPr>
        <w:tc>
          <w:tcPr>
            <w:tcW w:w="9072" w:type="dxa"/>
            <w:gridSpan w:val="2"/>
            <w:shd w:val="clear" w:color="auto" w:fill="B4C6E7" w:themeFill="accent5" w:themeFillTint="66"/>
          </w:tcPr>
          <w:p w14:paraId="557927C4"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Other Attendees</w:t>
            </w:r>
          </w:p>
        </w:tc>
      </w:tr>
      <w:tr w:rsidR="001F3A63" w:rsidRPr="004043BF" w14:paraId="3F5EAA6B" w14:textId="77777777" w:rsidTr="002875A9">
        <w:trPr>
          <w:trHeight w:hRule="exact" w:val="278"/>
        </w:trPr>
        <w:tc>
          <w:tcPr>
            <w:tcW w:w="3261" w:type="dxa"/>
            <w:tcBorders>
              <w:bottom w:val="single" w:sz="4" w:space="0" w:color="auto"/>
            </w:tcBorders>
            <w:vAlign w:val="center"/>
          </w:tcPr>
          <w:p w14:paraId="1342559F" w14:textId="77777777" w:rsidR="001F3A63" w:rsidRPr="004043BF" w:rsidRDefault="001F3A63" w:rsidP="00AC3E02">
            <w:pPr>
              <w:rPr>
                <w:rFonts w:ascii="Calibri" w:hAnsi="Calibri" w:cs="Calibri"/>
                <w:sz w:val="20"/>
              </w:rPr>
            </w:pPr>
            <w:r>
              <w:rPr>
                <w:rFonts w:ascii="Calibri" w:hAnsi="Calibri" w:cs="Calibri"/>
                <w:sz w:val="20"/>
              </w:rPr>
              <w:t>Ms Natasha Cole</w:t>
            </w:r>
          </w:p>
        </w:tc>
        <w:tc>
          <w:tcPr>
            <w:tcW w:w="5811" w:type="dxa"/>
            <w:tcBorders>
              <w:bottom w:val="single" w:sz="4" w:space="0" w:color="auto"/>
            </w:tcBorders>
            <w:vAlign w:val="center"/>
          </w:tcPr>
          <w:p w14:paraId="72DB6AA2" w14:textId="77777777" w:rsidR="001F3A63" w:rsidRPr="004043BF" w:rsidRDefault="001F3A63" w:rsidP="00AC3E02">
            <w:pPr>
              <w:rPr>
                <w:rFonts w:ascii="Calibri" w:hAnsi="Calibri" w:cs="Calibri"/>
                <w:sz w:val="20"/>
              </w:rPr>
            </w:pPr>
            <w:r>
              <w:rPr>
                <w:rFonts w:ascii="Calibri" w:hAnsi="Calibri" w:cs="Calibri"/>
                <w:sz w:val="20"/>
              </w:rPr>
              <w:t xml:space="preserve">Acting </w:t>
            </w:r>
            <w:r w:rsidRPr="004043BF">
              <w:rPr>
                <w:rFonts w:ascii="Calibri" w:hAnsi="Calibri" w:cs="Calibri"/>
                <w:sz w:val="20"/>
              </w:rPr>
              <w:t>Deputy Secretary, Veterans and Families Services</w:t>
            </w:r>
          </w:p>
        </w:tc>
      </w:tr>
      <w:tr w:rsidR="001F3A63" w:rsidRPr="004043BF" w14:paraId="5B7C79E2" w14:textId="77777777" w:rsidTr="002875A9">
        <w:trPr>
          <w:trHeight w:hRule="exact" w:val="278"/>
        </w:trPr>
        <w:tc>
          <w:tcPr>
            <w:tcW w:w="3261" w:type="dxa"/>
          </w:tcPr>
          <w:p w14:paraId="2DBCB306"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Ms</w:t>
            </w:r>
            <w:proofErr w:type="spellEnd"/>
            <w:r w:rsidRPr="004043BF">
              <w:rPr>
                <w:rFonts w:ascii="Calibri" w:hAnsi="Calibri" w:cs="Calibri"/>
                <w:sz w:val="20"/>
                <w:lang w:val="en-US"/>
              </w:rPr>
              <w:t xml:space="preserve"> Liane Pettitt</w:t>
            </w:r>
          </w:p>
        </w:tc>
        <w:tc>
          <w:tcPr>
            <w:tcW w:w="5811" w:type="dxa"/>
          </w:tcPr>
          <w:p w14:paraId="3B2CB317"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 xml:space="preserve">Assistant Secretary, Parliamentary and Governance Branch </w:t>
            </w:r>
          </w:p>
        </w:tc>
      </w:tr>
      <w:tr w:rsidR="001F3A63" w:rsidRPr="004043BF" w14:paraId="52EFDEA6" w14:textId="77777777" w:rsidTr="002875A9">
        <w:trPr>
          <w:trHeight w:hRule="exact" w:val="278"/>
        </w:trPr>
        <w:tc>
          <w:tcPr>
            <w:tcW w:w="3261" w:type="dxa"/>
          </w:tcPr>
          <w:p w14:paraId="515CB0C3"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Ms</w:t>
            </w:r>
            <w:proofErr w:type="spellEnd"/>
            <w:r w:rsidRPr="004043BF">
              <w:rPr>
                <w:rFonts w:ascii="Calibri" w:hAnsi="Calibri" w:cs="Calibri"/>
                <w:sz w:val="20"/>
                <w:lang w:val="en-US"/>
              </w:rPr>
              <w:t xml:space="preserve"> Maureen </w:t>
            </w:r>
            <w:r>
              <w:rPr>
                <w:rFonts w:ascii="Calibri" w:hAnsi="Calibri" w:cs="Calibri"/>
                <w:sz w:val="20"/>
                <w:lang w:val="en-US"/>
              </w:rPr>
              <w:t>Evans</w:t>
            </w:r>
          </w:p>
        </w:tc>
        <w:tc>
          <w:tcPr>
            <w:tcW w:w="5811" w:type="dxa"/>
          </w:tcPr>
          <w:p w14:paraId="6BF604A0"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Director, Governance and Ministerial Events Section</w:t>
            </w:r>
          </w:p>
        </w:tc>
      </w:tr>
      <w:tr w:rsidR="001F3A63" w:rsidRPr="004043BF" w14:paraId="25882F41" w14:textId="77777777" w:rsidTr="002875A9">
        <w:trPr>
          <w:trHeight w:hRule="exact" w:val="496"/>
        </w:trPr>
        <w:tc>
          <w:tcPr>
            <w:tcW w:w="3261" w:type="dxa"/>
          </w:tcPr>
          <w:p w14:paraId="573D5E45" w14:textId="77777777" w:rsidR="001F3A63" w:rsidRPr="004043BF" w:rsidRDefault="001F3A63" w:rsidP="00AC3E02">
            <w:pPr>
              <w:rPr>
                <w:rFonts w:ascii="Calibri" w:hAnsi="Calibri" w:cs="Calibri"/>
                <w:sz w:val="20"/>
                <w:lang w:val="en-US"/>
              </w:rPr>
            </w:pPr>
            <w:proofErr w:type="spellStart"/>
            <w:r>
              <w:rPr>
                <w:rFonts w:ascii="Calibri" w:hAnsi="Calibri" w:cs="Calibri"/>
                <w:sz w:val="20"/>
                <w:lang w:val="en-US"/>
              </w:rPr>
              <w:t>Mr</w:t>
            </w:r>
            <w:proofErr w:type="spellEnd"/>
            <w:r>
              <w:rPr>
                <w:rFonts w:ascii="Calibri" w:hAnsi="Calibri" w:cs="Calibri"/>
                <w:sz w:val="20"/>
                <w:lang w:val="en-US"/>
              </w:rPr>
              <w:t xml:space="preserve"> Mark </w:t>
            </w:r>
            <w:proofErr w:type="spellStart"/>
            <w:r>
              <w:rPr>
                <w:rFonts w:ascii="Calibri" w:hAnsi="Calibri" w:cs="Calibri"/>
                <w:sz w:val="20"/>
                <w:lang w:val="en-US"/>
              </w:rPr>
              <w:t>Garrity</w:t>
            </w:r>
            <w:proofErr w:type="spellEnd"/>
          </w:p>
        </w:tc>
        <w:tc>
          <w:tcPr>
            <w:tcW w:w="5811" w:type="dxa"/>
          </w:tcPr>
          <w:p w14:paraId="68566058" w14:textId="77777777" w:rsidR="001F3A63" w:rsidRPr="004043BF" w:rsidRDefault="001F3A63" w:rsidP="00AC3E02">
            <w:pPr>
              <w:rPr>
                <w:rFonts w:ascii="Calibri" w:hAnsi="Calibri" w:cs="Calibri"/>
                <w:sz w:val="20"/>
                <w:lang w:val="en-US"/>
              </w:rPr>
            </w:pPr>
            <w:r>
              <w:rPr>
                <w:rFonts w:ascii="Calibri" w:hAnsi="Calibri" w:cs="Calibri"/>
                <w:sz w:val="20"/>
                <w:lang w:val="en-US"/>
              </w:rPr>
              <w:t>Acting First Assistant Secretary, Client Engagement &amp; Support Services</w:t>
            </w:r>
          </w:p>
        </w:tc>
      </w:tr>
      <w:tr w:rsidR="001F3A63" w:rsidRPr="004043BF" w14:paraId="1D9F783D" w14:textId="77777777" w:rsidTr="002875A9">
        <w:trPr>
          <w:trHeight w:hRule="exact" w:val="288"/>
        </w:trPr>
        <w:tc>
          <w:tcPr>
            <w:tcW w:w="3261" w:type="dxa"/>
          </w:tcPr>
          <w:p w14:paraId="7489A7AD" w14:textId="77777777" w:rsidR="001F3A63" w:rsidRDefault="001F3A63" w:rsidP="00AC3E02">
            <w:pPr>
              <w:rPr>
                <w:rFonts w:ascii="Calibri" w:hAnsi="Calibri" w:cs="Calibri"/>
                <w:sz w:val="20"/>
                <w:lang w:val="en-US"/>
              </w:rPr>
            </w:pPr>
            <w:proofErr w:type="spellStart"/>
            <w:r>
              <w:rPr>
                <w:rFonts w:ascii="Calibri" w:hAnsi="Calibri" w:cs="Calibri"/>
                <w:sz w:val="20"/>
                <w:lang w:val="en-US"/>
              </w:rPr>
              <w:t>Ms</w:t>
            </w:r>
            <w:proofErr w:type="spellEnd"/>
            <w:r>
              <w:rPr>
                <w:rFonts w:ascii="Calibri" w:hAnsi="Calibri" w:cs="Calibri"/>
                <w:sz w:val="20"/>
                <w:lang w:val="en-US"/>
              </w:rPr>
              <w:t xml:space="preserve"> Leanne Cameron</w:t>
            </w:r>
          </w:p>
        </w:tc>
        <w:tc>
          <w:tcPr>
            <w:tcW w:w="5811" w:type="dxa"/>
          </w:tcPr>
          <w:p w14:paraId="5FF29A99" w14:textId="77777777" w:rsidR="001F3A63" w:rsidRDefault="001F3A63" w:rsidP="00AC3E02">
            <w:pPr>
              <w:rPr>
                <w:rFonts w:ascii="Calibri" w:hAnsi="Calibri" w:cs="Calibri"/>
                <w:sz w:val="20"/>
                <w:lang w:val="en-US"/>
              </w:rPr>
            </w:pPr>
            <w:r>
              <w:rPr>
                <w:rFonts w:ascii="Calibri" w:hAnsi="Calibri" w:cs="Calibri"/>
                <w:sz w:val="20"/>
                <w:lang w:val="en-US"/>
              </w:rPr>
              <w:t>First Assistant Secretary</w:t>
            </w:r>
          </w:p>
        </w:tc>
      </w:tr>
      <w:tr w:rsidR="001F3A63" w:rsidRPr="004043BF" w14:paraId="21F739AD" w14:textId="77777777" w:rsidTr="002875A9">
        <w:trPr>
          <w:trHeight w:hRule="exact" w:val="278"/>
        </w:trPr>
        <w:tc>
          <w:tcPr>
            <w:tcW w:w="3261" w:type="dxa"/>
          </w:tcPr>
          <w:p w14:paraId="09D46CA4" w14:textId="77777777" w:rsidR="001F3A63" w:rsidRPr="004043BF" w:rsidRDefault="001F3A63" w:rsidP="00AC3E02">
            <w:pPr>
              <w:rPr>
                <w:rFonts w:ascii="Calibri" w:hAnsi="Calibri" w:cs="Calibri"/>
                <w:sz w:val="20"/>
                <w:lang w:val="en-US"/>
              </w:rPr>
            </w:pPr>
            <w:proofErr w:type="spellStart"/>
            <w:r>
              <w:rPr>
                <w:rFonts w:ascii="Calibri" w:hAnsi="Calibri" w:cs="Calibri"/>
                <w:sz w:val="20"/>
                <w:lang w:val="en-US"/>
              </w:rPr>
              <w:t>Ms</w:t>
            </w:r>
            <w:proofErr w:type="spellEnd"/>
            <w:r>
              <w:rPr>
                <w:rFonts w:ascii="Calibri" w:hAnsi="Calibri" w:cs="Calibri"/>
                <w:sz w:val="20"/>
                <w:lang w:val="en-US"/>
              </w:rPr>
              <w:t xml:space="preserve"> </w:t>
            </w:r>
            <w:r w:rsidRPr="00433DD1">
              <w:rPr>
                <w:rFonts w:ascii="Calibri" w:hAnsi="Calibri" w:cs="Calibri"/>
                <w:sz w:val="20"/>
                <w:lang w:val="en-US"/>
              </w:rPr>
              <w:t xml:space="preserve">Trish </w:t>
            </w:r>
            <w:proofErr w:type="spellStart"/>
            <w:r w:rsidRPr="00433DD1">
              <w:rPr>
                <w:rFonts w:ascii="Calibri" w:hAnsi="Calibri" w:cs="Calibri"/>
                <w:sz w:val="20"/>
                <w:lang w:val="en-US"/>
              </w:rPr>
              <w:t>Batchelor</w:t>
            </w:r>
            <w:proofErr w:type="spellEnd"/>
          </w:p>
        </w:tc>
        <w:tc>
          <w:tcPr>
            <w:tcW w:w="5811" w:type="dxa"/>
          </w:tcPr>
          <w:p w14:paraId="35589710" w14:textId="77777777" w:rsidR="001F3A63" w:rsidRPr="004043BF" w:rsidRDefault="001F3A63" w:rsidP="00AC3E02">
            <w:pPr>
              <w:rPr>
                <w:rFonts w:ascii="Calibri" w:hAnsi="Calibri" w:cs="Calibri"/>
                <w:sz w:val="20"/>
                <w:lang w:val="en-US"/>
              </w:rPr>
            </w:pPr>
            <w:r>
              <w:rPr>
                <w:rFonts w:ascii="Calibri" w:hAnsi="Calibri" w:cs="Calibri"/>
                <w:sz w:val="20"/>
                <w:lang w:val="en-US"/>
              </w:rPr>
              <w:t>Deputy Chief Health Officer</w:t>
            </w:r>
          </w:p>
        </w:tc>
      </w:tr>
      <w:tr w:rsidR="001F3A63" w:rsidRPr="004043BF" w14:paraId="68DD9DED" w14:textId="77777777" w:rsidTr="002875A9">
        <w:trPr>
          <w:trHeight w:hRule="exact" w:val="278"/>
        </w:trPr>
        <w:tc>
          <w:tcPr>
            <w:tcW w:w="3261" w:type="dxa"/>
          </w:tcPr>
          <w:p w14:paraId="246C6104" w14:textId="77777777" w:rsidR="001F3A63" w:rsidRPr="004043BF" w:rsidRDefault="001F3A63" w:rsidP="00AC3E02">
            <w:pPr>
              <w:rPr>
                <w:rFonts w:ascii="Calibri" w:hAnsi="Calibri" w:cs="Calibri"/>
                <w:sz w:val="20"/>
                <w:lang w:val="en-US"/>
              </w:rPr>
            </w:pPr>
            <w:proofErr w:type="spellStart"/>
            <w:r>
              <w:rPr>
                <w:rFonts w:ascii="Calibri" w:hAnsi="Calibri" w:cs="Calibri"/>
                <w:sz w:val="20"/>
                <w:lang w:val="en-US"/>
              </w:rPr>
              <w:t>Dr</w:t>
            </w:r>
            <w:proofErr w:type="spellEnd"/>
            <w:r>
              <w:rPr>
                <w:rFonts w:ascii="Calibri" w:hAnsi="Calibri" w:cs="Calibri"/>
                <w:sz w:val="20"/>
                <w:lang w:val="en-US"/>
              </w:rPr>
              <w:t xml:space="preserve"> Stephanie </w:t>
            </w:r>
            <w:proofErr w:type="spellStart"/>
            <w:r>
              <w:rPr>
                <w:rFonts w:ascii="Calibri" w:hAnsi="Calibri" w:cs="Calibri"/>
                <w:sz w:val="20"/>
                <w:lang w:val="en-US"/>
              </w:rPr>
              <w:t>Hodson</w:t>
            </w:r>
            <w:proofErr w:type="spellEnd"/>
            <w:r>
              <w:rPr>
                <w:rFonts w:ascii="Calibri" w:hAnsi="Calibri" w:cs="Calibri"/>
                <w:sz w:val="20"/>
                <w:lang w:val="en-US"/>
              </w:rPr>
              <w:t xml:space="preserve"> CSC</w:t>
            </w:r>
          </w:p>
        </w:tc>
        <w:tc>
          <w:tcPr>
            <w:tcW w:w="5811" w:type="dxa"/>
          </w:tcPr>
          <w:p w14:paraId="6CD28EA6" w14:textId="77777777" w:rsidR="001F3A63" w:rsidRPr="004043BF" w:rsidRDefault="001F3A63" w:rsidP="00AC3E02">
            <w:pPr>
              <w:rPr>
                <w:rFonts w:ascii="Calibri" w:hAnsi="Calibri" w:cs="Calibri"/>
                <w:sz w:val="20"/>
                <w:lang w:val="en-US"/>
              </w:rPr>
            </w:pPr>
            <w:r>
              <w:rPr>
                <w:rFonts w:ascii="Calibri" w:hAnsi="Calibri" w:cs="Calibri"/>
                <w:sz w:val="20"/>
                <w:lang w:val="en-US"/>
              </w:rPr>
              <w:t>National Manager, Open Arms – Veterans &amp; Families Counselling</w:t>
            </w:r>
          </w:p>
        </w:tc>
      </w:tr>
      <w:tr w:rsidR="001F3A63" w:rsidRPr="004043BF" w14:paraId="7DD60196" w14:textId="77777777" w:rsidTr="002875A9">
        <w:trPr>
          <w:trHeight w:hRule="exact" w:val="278"/>
        </w:trPr>
        <w:tc>
          <w:tcPr>
            <w:tcW w:w="3261" w:type="dxa"/>
          </w:tcPr>
          <w:p w14:paraId="190079E5" w14:textId="77777777" w:rsidR="001F3A63" w:rsidRDefault="001F3A63" w:rsidP="00AC3E02">
            <w:pPr>
              <w:rPr>
                <w:rFonts w:ascii="Calibri" w:hAnsi="Calibri" w:cs="Calibri"/>
                <w:sz w:val="20"/>
                <w:lang w:val="en-US"/>
              </w:rPr>
            </w:pPr>
            <w:proofErr w:type="spellStart"/>
            <w:r>
              <w:rPr>
                <w:rFonts w:ascii="Calibri" w:hAnsi="Calibri" w:cs="Calibri"/>
                <w:sz w:val="20"/>
                <w:lang w:val="en-US"/>
              </w:rPr>
              <w:t>Mr</w:t>
            </w:r>
            <w:proofErr w:type="spellEnd"/>
            <w:r>
              <w:rPr>
                <w:rFonts w:ascii="Calibri" w:hAnsi="Calibri" w:cs="Calibri"/>
                <w:sz w:val="20"/>
                <w:lang w:val="en-US"/>
              </w:rPr>
              <w:t xml:space="preserve"> Mark </w:t>
            </w:r>
            <w:proofErr w:type="spellStart"/>
            <w:r>
              <w:rPr>
                <w:rFonts w:ascii="Calibri" w:hAnsi="Calibri" w:cs="Calibri"/>
                <w:sz w:val="20"/>
                <w:lang w:val="en-US"/>
              </w:rPr>
              <w:t>Harrigan</w:t>
            </w:r>
            <w:proofErr w:type="spellEnd"/>
          </w:p>
        </w:tc>
        <w:tc>
          <w:tcPr>
            <w:tcW w:w="5811" w:type="dxa"/>
          </w:tcPr>
          <w:p w14:paraId="42511624" w14:textId="77777777" w:rsidR="001F3A63" w:rsidRDefault="001F3A63" w:rsidP="00AC3E02">
            <w:pPr>
              <w:rPr>
                <w:rFonts w:ascii="Calibri" w:hAnsi="Calibri" w:cs="Calibri"/>
                <w:sz w:val="20"/>
                <w:lang w:val="en-US"/>
              </w:rPr>
            </w:pPr>
            <w:r>
              <w:rPr>
                <w:rFonts w:ascii="Calibri" w:hAnsi="Calibri" w:cs="Calibri"/>
                <w:sz w:val="20"/>
                <w:lang w:val="en-US"/>
              </w:rPr>
              <w:t>Chief Operating Officer</w:t>
            </w:r>
          </w:p>
        </w:tc>
      </w:tr>
      <w:tr w:rsidR="001F3A63" w:rsidRPr="004043BF" w14:paraId="1D3A94A4" w14:textId="77777777" w:rsidTr="002875A9">
        <w:trPr>
          <w:trHeight w:hRule="exact" w:val="278"/>
        </w:trPr>
        <w:tc>
          <w:tcPr>
            <w:tcW w:w="3261" w:type="dxa"/>
            <w:shd w:val="clear" w:color="auto" w:fill="B4C6E7" w:themeFill="accent5" w:themeFillTint="66"/>
          </w:tcPr>
          <w:p w14:paraId="1607C0FE"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Presenters</w:t>
            </w:r>
          </w:p>
        </w:tc>
        <w:tc>
          <w:tcPr>
            <w:tcW w:w="5811" w:type="dxa"/>
            <w:shd w:val="clear" w:color="auto" w:fill="B4C6E7" w:themeFill="accent5" w:themeFillTint="66"/>
          </w:tcPr>
          <w:p w14:paraId="4283A086" w14:textId="77777777" w:rsidR="001F3A63" w:rsidRPr="004043BF" w:rsidRDefault="001F3A63" w:rsidP="00AC3E02">
            <w:pPr>
              <w:rPr>
                <w:rFonts w:ascii="Calibri" w:hAnsi="Calibri" w:cs="Calibri"/>
                <w:sz w:val="20"/>
                <w:lang w:val="en-US"/>
              </w:rPr>
            </w:pPr>
          </w:p>
        </w:tc>
      </w:tr>
      <w:tr w:rsidR="001F3A63" w:rsidRPr="004043BF" w14:paraId="179A012E" w14:textId="77777777" w:rsidTr="002875A9">
        <w:trPr>
          <w:trHeight w:hRule="exact" w:val="278"/>
        </w:trPr>
        <w:tc>
          <w:tcPr>
            <w:tcW w:w="3261" w:type="dxa"/>
            <w:vAlign w:val="center"/>
          </w:tcPr>
          <w:p w14:paraId="6B651C36" w14:textId="77777777" w:rsidR="001F3A63" w:rsidRPr="004043BF" w:rsidRDefault="001F3A63" w:rsidP="00AC3E02">
            <w:pPr>
              <w:rPr>
                <w:rFonts w:ascii="Calibri" w:hAnsi="Calibri" w:cs="Calibri"/>
                <w:sz w:val="20"/>
              </w:rPr>
            </w:pPr>
            <w:proofErr w:type="spellStart"/>
            <w:r w:rsidRPr="004043BF">
              <w:rPr>
                <w:rFonts w:ascii="Calibri" w:hAnsi="Calibri" w:cs="Calibri"/>
                <w:color w:val="000000" w:themeColor="text1"/>
                <w:sz w:val="20"/>
                <w:lang w:val="en-US"/>
              </w:rPr>
              <w:t>Ms</w:t>
            </w:r>
            <w:proofErr w:type="spellEnd"/>
            <w:r w:rsidRPr="004043BF">
              <w:rPr>
                <w:rFonts w:ascii="Calibri" w:hAnsi="Calibri" w:cs="Calibri"/>
                <w:color w:val="000000" w:themeColor="text1"/>
                <w:sz w:val="20"/>
                <w:lang w:val="en-US"/>
              </w:rPr>
              <w:t xml:space="preserve"> Veronica Hancock</w:t>
            </w:r>
          </w:p>
        </w:tc>
        <w:tc>
          <w:tcPr>
            <w:tcW w:w="5811" w:type="dxa"/>
            <w:vAlign w:val="center"/>
          </w:tcPr>
          <w:p w14:paraId="20F82C25" w14:textId="77777777" w:rsidR="001F3A63" w:rsidRPr="004043BF" w:rsidRDefault="001F3A63" w:rsidP="00AC3E02">
            <w:pPr>
              <w:rPr>
                <w:rFonts w:ascii="Calibri" w:hAnsi="Calibri" w:cs="Calibri"/>
                <w:sz w:val="20"/>
              </w:rPr>
            </w:pPr>
            <w:r w:rsidRPr="004043BF">
              <w:rPr>
                <w:rFonts w:ascii="Calibri" w:hAnsi="Calibri" w:cs="Calibri"/>
                <w:sz w:val="20"/>
              </w:rPr>
              <w:t>First Assistant Secretary, Veterans’ Services Design</w:t>
            </w:r>
          </w:p>
        </w:tc>
      </w:tr>
      <w:tr w:rsidR="001F3A63" w:rsidRPr="004043BF" w14:paraId="10A7FA43" w14:textId="77777777" w:rsidTr="002875A9">
        <w:trPr>
          <w:trHeight w:hRule="exact" w:val="278"/>
        </w:trPr>
        <w:tc>
          <w:tcPr>
            <w:tcW w:w="3261" w:type="dxa"/>
            <w:vAlign w:val="center"/>
          </w:tcPr>
          <w:p w14:paraId="0A2C08AC"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color w:val="000000" w:themeColor="text1"/>
                <w:sz w:val="20"/>
                <w:lang w:val="en-US"/>
              </w:rPr>
              <w:t>Ms</w:t>
            </w:r>
            <w:proofErr w:type="spellEnd"/>
            <w:r w:rsidRPr="004043BF">
              <w:rPr>
                <w:rFonts w:ascii="Calibri" w:hAnsi="Calibri" w:cs="Calibri"/>
                <w:color w:val="000000" w:themeColor="text1"/>
                <w:sz w:val="20"/>
                <w:lang w:val="en-US"/>
              </w:rPr>
              <w:t xml:space="preserve"> Alison Hale</w:t>
            </w:r>
          </w:p>
        </w:tc>
        <w:tc>
          <w:tcPr>
            <w:tcW w:w="5811" w:type="dxa"/>
            <w:vAlign w:val="center"/>
          </w:tcPr>
          <w:p w14:paraId="5655627C" w14:textId="77777777" w:rsidR="001F3A63" w:rsidRPr="004043BF" w:rsidRDefault="001F3A63" w:rsidP="00AC3E02">
            <w:pPr>
              <w:rPr>
                <w:rFonts w:ascii="Calibri" w:hAnsi="Calibri" w:cs="Calibri"/>
                <w:sz w:val="20"/>
                <w:lang w:val="en-US"/>
              </w:rPr>
            </w:pPr>
            <w:r w:rsidRPr="004043BF">
              <w:rPr>
                <w:rFonts w:ascii="Calibri" w:hAnsi="Calibri" w:cs="Calibri"/>
                <w:sz w:val="20"/>
              </w:rPr>
              <w:t>Assis</w:t>
            </w:r>
            <w:r>
              <w:rPr>
                <w:rFonts w:ascii="Calibri" w:hAnsi="Calibri" w:cs="Calibri"/>
                <w:sz w:val="20"/>
              </w:rPr>
              <w:t>tant Secretary, Veterans’ Services Design</w:t>
            </w:r>
          </w:p>
        </w:tc>
      </w:tr>
      <w:tr w:rsidR="001F3A63" w:rsidRPr="004043BF" w14:paraId="4420BA6D" w14:textId="77777777" w:rsidTr="002875A9">
        <w:trPr>
          <w:trHeight w:hRule="exact" w:val="278"/>
        </w:trPr>
        <w:tc>
          <w:tcPr>
            <w:tcW w:w="3261" w:type="dxa"/>
            <w:vAlign w:val="center"/>
          </w:tcPr>
          <w:p w14:paraId="173886D4" w14:textId="77777777" w:rsidR="001F3A63" w:rsidRPr="004043BF" w:rsidRDefault="001F3A63" w:rsidP="00AC3E02">
            <w:pPr>
              <w:rPr>
                <w:rFonts w:ascii="Calibri" w:hAnsi="Calibri" w:cs="Calibri"/>
                <w:color w:val="000000" w:themeColor="text1"/>
                <w:sz w:val="20"/>
                <w:lang w:val="en-US"/>
              </w:rPr>
            </w:pPr>
            <w:proofErr w:type="spellStart"/>
            <w:r>
              <w:rPr>
                <w:rFonts w:ascii="Calibri" w:hAnsi="Calibri" w:cs="Calibri"/>
                <w:color w:val="000000" w:themeColor="text1"/>
                <w:sz w:val="20"/>
                <w:lang w:val="en-US"/>
              </w:rPr>
              <w:lastRenderedPageBreak/>
              <w:t>Ms</w:t>
            </w:r>
            <w:proofErr w:type="spellEnd"/>
            <w:r>
              <w:rPr>
                <w:rFonts w:ascii="Calibri" w:hAnsi="Calibri" w:cs="Calibri"/>
                <w:color w:val="000000" w:themeColor="text1"/>
                <w:sz w:val="20"/>
                <w:lang w:val="en-US"/>
              </w:rPr>
              <w:t xml:space="preserve"> Danielle Cunningham</w:t>
            </w:r>
          </w:p>
        </w:tc>
        <w:tc>
          <w:tcPr>
            <w:tcW w:w="5811" w:type="dxa"/>
            <w:vAlign w:val="center"/>
          </w:tcPr>
          <w:p w14:paraId="6E99261D" w14:textId="77777777" w:rsidR="001F3A63" w:rsidRPr="004043BF" w:rsidRDefault="001F3A63" w:rsidP="00AC3E02">
            <w:pPr>
              <w:rPr>
                <w:rFonts w:ascii="Calibri" w:hAnsi="Calibri" w:cs="Calibri"/>
                <w:sz w:val="20"/>
              </w:rPr>
            </w:pPr>
            <w:r>
              <w:rPr>
                <w:rFonts w:ascii="Calibri" w:hAnsi="Calibri" w:cs="Calibri"/>
                <w:sz w:val="20"/>
              </w:rPr>
              <w:t>Assistant Secretary, Veterans’ Services Design</w:t>
            </w:r>
          </w:p>
        </w:tc>
      </w:tr>
      <w:tr w:rsidR="001F3A63" w:rsidRPr="004043BF" w14:paraId="6EBD4125" w14:textId="77777777" w:rsidTr="002875A9">
        <w:trPr>
          <w:trHeight w:hRule="exact" w:val="278"/>
        </w:trPr>
        <w:tc>
          <w:tcPr>
            <w:tcW w:w="3261" w:type="dxa"/>
            <w:tcBorders>
              <w:bottom w:val="single" w:sz="4" w:space="0" w:color="auto"/>
            </w:tcBorders>
            <w:vAlign w:val="center"/>
          </w:tcPr>
          <w:p w14:paraId="369CBAEB" w14:textId="77777777" w:rsidR="001F3A63" w:rsidRPr="004043BF" w:rsidRDefault="001F3A63" w:rsidP="00AC3E02">
            <w:pPr>
              <w:rPr>
                <w:rFonts w:ascii="Calibri" w:hAnsi="Calibri" w:cs="Calibri"/>
                <w:sz w:val="20"/>
              </w:rPr>
            </w:pPr>
            <w:proofErr w:type="spellStart"/>
            <w:r w:rsidRPr="004043BF">
              <w:rPr>
                <w:rFonts w:ascii="Calibri" w:hAnsi="Calibri" w:cs="Calibri"/>
                <w:color w:val="000000" w:themeColor="text1"/>
                <w:sz w:val="20"/>
                <w:lang w:val="en-US"/>
              </w:rPr>
              <w:t>Ms</w:t>
            </w:r>
            <w:proofErr w:type="spellEnd"/>
            <w:r w:rsidRPr="004043BF">
              <w:rPr>
                <w:rFonts w:ascii="Calibri" w:hAnsi="Calibri" w:cs="Calibri"/>
                <w:color w:val="000000" w:themeColor="text1"/>
                <w:sz w:val="20"/>
                <w:lang w:val="en-US"/>
              </w:rPr>
              <w:t xml:space="preserve"> Bronwyn </w:t>
            </w:r>
            <w:proofErr w:type="spellStart"/>
            <w:r w:rsidRPr="004043BF">
              <w:rPr>
                <w:rFonts w:ascii="Calibri" w:hAnsi="Calibri" w:cs="Calibri"/>
                <w:color w:val="000000" w:themeColor="text1"/>
                <w:sz w:val="20"/>
                <w:lang w:val="en-US"/>
              </w:rPr>
              <w:t>Worswick</w:t>
            </w:r>
            <w:proofErr w:type="spellEnd"/>
          </w:p>
        </w:tc>
        <w:tc>
          <w:tcPr>
            <w:tcW w:w="5811" w:type="dxa"/>
            <w:tcBorders>
              <w:bottom w:val="single" w:sz="4" w:space="0" w:color="auto"/>
            </w:tcBorders>
            <w:vAlign w:val="center"/>
          </w:tcPr>
          <w:p w14:paraId="35BBA29D" w14:textId="77777777" w:rsidR="001F3A63" w:rsidRPr="004043BF" w:rsidRDefault="001F3A63" w:rsidP="00AC3E02">
            <w:pPr>
              <w:rPr>
                <w:rFonts w:ascii="Calibri" w:hAnsi="Calibri" w:cs="Calibri"/>
                <w:sz w:val="20"/>
              </w:rPr>
            </w:pPr>
            <w:r>
              <w:rPr>
                <w:rFonts w:ascii="Calibri" w:hAnsi="Calibri" w:cs="Calibri"/>
                <w:sz w:val="20"/>
              </w:rPr>
              <w:t>General Counsel, Legal Services and Audit</w:t>
            </w:r>
          </w:p>
        </w:tc>
      </w:tr>
      <w:tr w:rsidR="001F3A63" w:rsidRPr="004043BF" w14:paraId="4BBF713F" w14:textId="77777777" w:rsidTr="002875A9">
        <w:trPr>
          <w:trHeight w:hRule="exact" w:val="278"/>
        </w:trPr>
        <w:tc>
          <w:tcPr>
            <w:tcW w:w="3261" w:type="dxa"/>
            <w:tcBorders>
              <w:bottom w:val="single" w:sz="4" w:space="0" w:color="auto"/>
            </w:tcBorders>
            <w:shd w:val="clear" w:color="auto" w:fill="FFFFFF" w:themeFill="background1"/>
            <w:vAlign w:val="center"/>
          </w:tcPr>
          <w:p w14:paraId="6D791A1B"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color w:val="000000" w:themeColor="text1"/>
                <w:sz w:val="20"/>
                <w:lang w:val="en-US"/>
              </w:rPr>
              <w:t>Ms</w:t>
            </w:r>
            <w:proofErr w:type="spellEnd"/>
            <w:r w:rsidRPr="004043BF">
              <w:rPr>
                <w:rFonts w:ascii="Calibri" w:hAnsi="Calibri" w:cs="Calibri"/>
                <w:color w:val="000000" w:themeColor="text1"/>
                <w:sz w:val="20"/>
                <w:lang w:val="en-US"/>
              </w:rPr>
              <w:t xml:space="preserve"> Sharon </w:t>
            </w:r>
            <w:proofErr w:type="spellStart"/>
            <w:r w:rsidRPr="004043BF">
              <w:rPr>
                <w:rFonts w:ascii="Calibri" w:hAnsi="Calibri" w:cs="Calibri"/>
                <w:color w:val="000000" w:themeColor="text1"/>
                <w:sz w:val="20"/>
                <w:lang w:val="en-US"/>
              </w:rPr>
              <w:t>Bown</w:t>
            </w:r>
            <w:proofErr w:type="spellEnd"/>
          </w:p>
        </w:tc>
        <w:tc>
          <w:tcPr>
            <w:tcW w:w="5811" w:type="dxa"/>
            <w:tcBorders>
              <w:bottom w:val="single" w:sz="4" w:space="0" w:color="auto"/>
            </w:tcBorders>
            <w:shd w:val="clear" w:color="auto" w:fill="FFFFFF" w:themeFill="background1"/>
            <w:vAlign w:val="center"/>
          </w:tcPr>
          <w:p w14:paraId="59EB6CC7" w14:textId="77777777" w:rsidR="001F3A63" w:rsidRPr="004043BF" w:rsidRDefault="001F3A63" w:rsidP="00AC3E02">
            <w:pPr>
              <w:rPr>
                <w:rFonts w:ascii="Calibri" w:hAnsi="Calibri" w:cs="Calibri"/>
                <w:sz w:val="20"/>
                <w:lang w:val="en-US"/>
              </w:rPr>
            </w:pPr>
            <w:r w:rsidRPr="004043BF">
              <w:rPr>
                <w:rFonts w:ascii="Calibri" w:hAnsi="Calibri" w:cs="Calibri"/>
                <w:color w:val="000000" w:themeColor="text1"/>
                <w:sz w:val="20"/>
                <w:lang w:val="en-US"/>
              </w:rPr>
              <w:t>Air Force Association</w:t>
            </w:r>
          </w:p>
        </w:tc>
      </w:tr>
      <w:tr w:rsidR="001F3A63" w:rsidRPr="004043BF" w14:paraId="598565EB" w14:textId="77777777" w:rsidTr="002875A9">
        <w:trPr>
          <w:trHeight w:hRule="exact" w:val="278"/>
        </w:trPr>
        <w:tc>
          <w:tcPr>
            <w:tcW w:w="3261" w:type="dxa"/>
            <w:tcBorders>
              <w:bottom w:val="single" w:sz="4" w:space="0" w:color="auto"/>
            </w:tcBorders>
            <w:shd w:val="clear" w:color="auto" w:fill="FFFFFF" w:themeFill="background1"/>
            <w:vAlign w:val="center"/>
          </w:tcPr>
          <w:p w14:paraId="0A6864EB" w14:textId="77777777" w:rsidR="001F3A63" w:rsidRDefault="001F3A63" w:rsidP="00AC3E02">
            <w:pPr>
              <w:rPr>
                <w:rFonts w:ascii="Calibri" w:hAnsi="Calibri" w:cs="Calibri"/>
                <w:color w:val="000000" w:themeColor="text1"/>
                <w:sz w:val="20"/>
                <w:lang w:val="en-US"/>
              </w:rPr>
            </w:pPr>
            <w:proofErr w:type="spellStart"/>
            <w:r>
              <w:rPr>
                <w:rFonts w:ascii="Calibri" w:hAnsi="Calibri" w:cs="Calibri"/>
                <w:color w:val="000000" w:themeColor="text1"/>
                <w:sz w:val="20"/>
                <w:lang w:val="en-US"/>
              </w:rPr>
              <w:t>Ms</w:t>
            </w:r>
            <w:proofErr w:type="spellEnd"/>
            <w:r>
              <w:rPr>
                <w:rFonts w:ascii="Calibri" w:hAnsi="Calibri" w:cs="Calibri"/>
                <w:color w:val="000000" w:themeColor="text1"/>
                <w:sz w:val="20"/>
                <w:lang w:val="en-US"/>
              </w:rPr>
              <w:t xml:space="preserve"> Bliss Jensen</w:t>
            </w:r>
          </w:p>
        </w:tc>
        <w:tc>
          <w:tcPr>
            <w:tcW w:w="5811" w:type="dxa"/>
            <w:tcBorders>
              <w:bottom w:val="single" w:sz="4" w:space="0" w:color="auto"/>
            </w:tcBorders>
            <w:shd w:val="clear" w:color="auto" w:fill="FFFFFF" w:themeFill="background1"/>
            <w:vAlign w:val="center"/>
          </w:tcPr>
          <w:p w14:paraId="61F4357B" w14:textId="77777777" w:rsidR="001F3A63" w:rsidRDefault="001F3A63" w:rsidP="00AC3E02">
            <w:pPr>
              <w:rPr>
                <w:rFonts w:ascii="Calibri" w:hAnsi="Calibri" w:cs="Calibri"/>
                <w:color w:val="000000" w:themeColor="text1"/>
                <w:sz w:val="20"/>
                <w:lang w:val="en-US"/>
              </w:rPr>
            </w:pPr>
            <w:r>
              <w:rPr>
                <w:rFonts w:ascii="Calibri" w:hAnsi="Calibri" w:cs="Calibri"/>
                <w:color w:val="000000" w:themeColor="text1"/>
                <w:sz w:val="20"/>
                <w:lang w:val="en-US"/>
              </w:rPr>
              <w:t xml:space="preserve">Director, Gallery Development, Australian War Memorial </w:t>
            </w:r>
          </w:p>
        </w:tc>
      </w:tr>
      <w:tr w:rsidR="001F3A63" w:rsidRPr="004043BF" w14:paraId="295E67DF" w14:textId="77777777" w:rsidTr="008E54EE">
        <w:trPr>
          <w:trHeight w:val="301"/>
        </w:trPr>
        <w:tc>
          <w:tcPr>
            <w:tcW w:w="3261" w:type="dxa"/>
            <w:tcBorders>
              <w:bottom w:val="single" w:sz="4" w:space="0" w:color="auto"/>
            </w:tcBorders>
            <w:shd w:val="clear" w:color="auto" w:fill="FFFFFF" w:themeFill="background1"/>
            <w:vAlign w:val="center"/>
          </w:tcPr>
          <w:p w14:paraId="6DA3D47D" w14:textId="77777777" w:rsidR="001F3A63" w:rsidRDefault="001F3A63" w:rsidP="00AC3E02">
            <w:pPr>
              <w:rPr>
                <w:rFonts w:ascii="Calibri" w:hAnsi="Calibri" w:cs="Calibri"/>
                <w:color w:val="000000" w:themeColor="text1"/>
                <w:sz w:val="20"/>
                <w:lang w:val="en-US"/>
              </w:rPr>
            </w:pPr>
            <w:proofErr w:type="spellStart"/>
            <w:r>
              <w:rPr>
                <w:rFonts w:ascii="Calibri" w:hAnsi="Calibri" w:cs="Calibri"/>
                <w:color w:val="000000" w:themeColor="text1"/>
                <w:sz w:val="20"/>
                <w:lang w:val="en-US"/>
              </w:rPr>
              <w:t>Mr</w:t>
            </w:r>
            <w:proofErr w:type="spellEnd"/>
            <w:r>
              <w:rPr>
                <w:rFonts w:ascii="Calibri" w:hAnsi="Calibri" w:cs="Calibri"/>
                <w:color w:val="000000" w:themeColor="text1"/>
                <w:sz w:val="20"/>
                <w:lang w:val="en-US"/>
              </w:rPr>
              <w:t xml:space="preserve"> Matt Anderson PSM</w:t>
            </w:r>
          </w:p>
        </w:tc>
        <w:tc>
          <w:tcPr>
            <w:tcW w:w="5811" w:type="dxa"/>
            <w:tcBorders>
              <w:bottom w:val="single" w:sz="4" w:space="0" w:color="auto"/>
            </w:tcBorders>
            <w:shd w:val="clear" w:color="auto" w:fill="FFFFFF" w:themeFill="background1"/>
            <w:vAlign w:val="center"/>
          </w:tcPr>
          <w:p w14:paraId="411BC3BC" w14:textId="77777777" w:rsidR="001F3A63" w:rsidRDefault="001F3A63" w:rsidP="00AC3E02">
            <w:pPr>
              <w:rPr>
                <w:rFonts w:ascii="Calibri" w:hAnsi="Calibri" w:cs="Calibri"/>
                <w:color w:val="000000" w:themeColor="text1"/>
                <w:sz w:val="20"/>
                <w:lang w:val="en-US"/>
              </w:rPr>
            </w:pPr>
            <w:r>
              <w:rPr>
                <w:rFonts w:ascii="Calibri" w:hAnsi="Calibri" w:cs="Calibri"/>
                <w:color w:val="000000" w:themeColor="text1"/>
                <w:sz w:val="20"/>
                <w:lang w:val="en-US"/>
              </w:rPr>
              <w:t>Director, Australian War Memorial</w:t>
            </w:r>
          </w:p>
        </w:tc>
      </w:tr>
      <w:tr w:rsidR="001F3A63" w:rsidRPr="004043BF" w14:paraId="1BDEA186" w14:textId="77777777" w:rsidTr="002875A9">
        <w:trPr>
          <w:trHeight w:hRule="exact" w:val="278"/>
        </w:trPr>
        <w:tc>
          <w:tcPr>
            <w:tcW w:w="3261" w:type="dxa"/>
            <w:shd w:val="clear" w:color="auto" w:fill="B4C6E7" w:themeFill="accent5" w:themeFillTint="66"/>
          </w:tcPr>
          <w:p w14:paraId="4B5FFF5D" w14:textId="77777777" w:rsidR="001F3A63" w:rsidRPr="004043BF" w:rsidRDefault="001F3A63" w:rsidP="00AC3E02">
            <w:pPr>
              <w:rPr>
                <w:rFonts w:ascii="Calibri" w:hAnsi="Calibri" w:cs="Calibri"/>
                <w:color w:val="000000" w:themeColor="text1"/>
                <w:sz w:val="20"/>
                <w:lang w:val="en-US"/>
              </w:rPr>
            </w:pPr>
            <w:r w:rsidRPr="004043BF">
              <w:rPr>
                <w:rFonts w:ascii="Calibri" w:hAnsi="Calibri" w:cs="Calibri"/>
                <w:sz w:val="20"/>
                <w:lang w:val="en-US"/>
              </w:rPr>
              <w:t>Observers</w:t>
            </w:r>
          </w:p>
        </w:tc>
        <w:tc>
          <w:tcPr>
            <w:tcW w:w="5811" w:type="dxa"/>
            <w:shd w:val="clear" w:color="auto" w:fill="B4C6E7" w:themeFill="accent5" w:themeFillTint="66"/>
          </w:tcPr>
          <w:p w14:paraId="3CD476E4" w14:textId="77777777" w:rsidR="001F3A63" w:rsidRPr="004043BF" w:rsidRDefault="001F3A63" w:rsidP="00AC3E02">
            <w:pPr>
              <w:rPr>
                <w:rFonts w:ascii="Calibri" w:hAnsi="Calibri" w:cs="Calibri"/>
                <w:color w:val="000000" w:themeColor="text1"/>
                <w:sz w:val="20"/>
                <w:lang w:val="en-US"/>
              </w:rPr>
            </w:pPr>
          </w:p>
        </w:tc>
      </w:tr>
      <w:tr w:rsidR="001F3A63" w:rsidRPr="004043BF" w14:paraId="020E7909" w14:textId="77777777" w:rsidTr="002875A9">
        <w:trPr>
          <w:trHeight w:hRule="exact" w:val="278"/>
        </w:trPr>
        <w:tc>
          <w:tcPr>
            <w:tcW w:w="3261" w:type="dxa"/>
            <w:shd w:val="clear" w:color="auto" w:fill="FFFFFF" w:themeFill="background1"/>
            <w:vAlign w:val="center"/>
          </w:tcPr>
          <w:p w14:paraId="46E74681" w14:textId="77777777" w:rsidR="001F3A63" w:rsidRPr="004043BF" w:rsidRDefault="001F3A63" w:rsidP="00AC3E02">
            <w:pPr>
              <w:rPr>
                <w:rFonts w:ascii="Calibri" w:hAnsi="Calibri" w:cs="Calibri"/>
                <w:color w:val="000000" w:themeColor="text1"/>
                <w:sz w:val="20"/>
                <w:lang w:val="en-US"/>
              </w:rPr>
            </w:pPr>
            <w:proofErr w:type="spellStart"/>
            <w:r>
              <w:rPr>
                <w:rFonts w:ascii="Calibri" w:hAnsi="Calibri" w:cs="Calibri"/>
                <w:color w:val="000000" w:themeColor="text1"/>
                <w:sz w:val="20"/>
                <w:lang w:val="en-US"/>
              </w:rPr>
              <w:t>Mr</w:t>
            </w:r>
            <w:proofErr w:type="spellEnd"/>
            <w:r>
              <w:rPr>
                <w:rFonts w:ascii="Calibri" w:hAnsi="Calibri" w:cs="Calibri"/>
                <w:color w:val="000000" w:themeColor="text1"/>
                <w:sz w:val="20"/>
                <w:lang w:val="en-US"/>
              </w:rPr>
              <w:t xml:space="preserve"> Scott </w:t>
            </w:r>
            <w:proofErr w:type="spellStart"/>
            <w:r>
              <w:rPr>
                <w:rFonts w:ascii="Calibri" w:hAnsi="Calibri" w:cs="Calibri"/>
                <w:color w:val="000000" w:themeColor="text1"/>
                <w:sz w:val="20"/>
                <w:lang w:val="en-US"/>
              </w:rPr>
              <w:t>Warr</w:t>
            </w:r>
            <w:proofErr w:type="spellEnd"/>
          </w:p>
        </w:tc>
        <w:tc>
          <w:tcPr>
            <w:tcW w:w="5811" w:type="dxa"/>
            <w:shd w:val="clear" w:color="auto" w:fill="FFFFFF" w:themeFill="background1"/>
            <w:vAlign w:val="center"/>
          </w:tcPr>
          <w:p w14:paraId="31889EE0" w14:textId="77777777" w:rsidR="001F3A63" w:rsidRPr="004043BF" w:rsidRDefault="001F3A63" w:rsidP="00AC3E02">
            <w:pPr>
              <w:rPr>
                <w:rFonts w:ascii="Calibri" w:hAnsi="Calibri" w:cs="Calibri"/>
                <w:color w:val="000000" w:themeColor="text1"/>
                <w:sz w:val="20"/>
                <w:lang w:val="en-US"/>
              </w:rPr>
            </w:pPr>
            <w:r w:rsidRPr="004043BF">
              <w:rPr>
                <w:rFonts w:ascii="Calibri" w:hAnsi="Calibri" w:cs="Calibri"/>
                <w:sz w:val="20"/>
                <w:lang w:val="en-US"/>
              </w:rPr>
              <w:t xml:space="preserve">Legacy Australia </w:t>
            </w:r>
            <w:proofErr w:type="spellStart"/>
            <w:r w:rsidRPr="004043BF">
              <w:rPr>
                <w:rFonts w:ascii="Calibri" w:hAnsi="Calibri" w:cs="Calibri"/>
                <w:sz w:val="20"/>
                <w:lang w:val="en-US"/>
              </w:rPr>
              <w:t>Inc</w:t>
            </w:r>
            <w:proofErr w:type="spellEnd"/>
          </w:p>
        </w:tc>
      </w:tr>
      <w:tr w:rsidR="001F3A63" w:rsidRPr="004043BF" w14:paraId="4FCC9BFA" w14:textId="77777777" w:rsidTr="002875A9">
        <w:trPr>
          <w:trHeight w:hRule="exact" w:val="278"/>
        </w:trPr>
        <w:tc>
          <w:tcPr>
            <w:tcW w:w="3261" w:type="dxa"/>
            <w:shd w:val="clear" w:color="auto" w:fill="FFFFFF" w:themeFill="background1"/>
            <w:vAlign w:val="center"/>
          </w:tcPr>
          <w:p w14:paraId="00460100" w14:textId="77777777" w:rsidR="001F3A63" w:rsidRDefault="001F3A63" w:rsidP="00AC3E02">
            <w:pPr>
              <w:rPr>
                <w:rFonts w:ascii="Calibri" w:hAnsi="Calibri" w:cs="Calibri"/>
                <w:color w:val="000000" w:themeColor="text1"/>
                <w:sz w:val="20"/>
                <w:lang w:val="en-US"/>
              </w:rPr>
            </w:pPr>
            <w:proofErr w:type="spellStart"/>
            <w:r>
              <w:rPr>
                <w:rFonts w:ascii="Calibri" w:hAnsi="Calibri" w:cs="Calibri"/>
                <w:color w:val="000000" w:themeColor="text1"/>
                <w:sz w:val="20"/>
                <w:lang w:val="en-US"/>
              </w:rPr>
              <w:t>Ms</w:t>
            </w:r>
            <w:proofErr w:type="spellEnd"/>
            <w:r>
              <w:rPr>
                <w:rFonts w:ascii="Calibri" w:hAnsi="Calibri" w:cs="Calibri"/>
                <w:color w:val="000000" w:themeColor="text1"/>
                <w:sz w:val="20"/>
                <w:lang w:val="en-US"/>
              </w:rPr>
              <w:t xml:space="preserve"> Olivia </w:t>
            </w:r>
            <w:proofErr w:type="spellStart"/>
            <w:r>
              <w:rPr>
                <w:rFonts w:ascii="Calibri" w:hAnsi="Calibri" w:cs="Calibri"/>
                <w:color w:val="000000" w:themeColor="text1"/>
                <w:sz w:val="20"/>
                <w:lang w:val="en-US"/>
              </w:rPr>
              <w:t>Mahn</w:t>
            </w:r>
            <w:proofErr w:type="spellEnd"/>
          </w:p>
        </w:tc>
        <w:tc>
          <w:tcPr>
            <w:tcW w:w="5811" w:type="dxa"/>
            <w:shd w:val="clear" w:color="auto" w:fill="FFFFFF" w:themeFill="background1"/>
            <w:vAlign w:val="center"/>
          </w:tcPr>
          <w:p w14:paraId="18A10F5B" w14:textId="77777777" w:rsidR="001F3A63" w:rsidRPr="004043BF" w:rsidRDefault="001F3A63" w:rsidP="00AC3E02">
            <w:pPr>
              <w:rPr>
                <w:rFonts w:ascii="Calibri" w:hAnsi="Calibri" w:cs="Calibri"/>
                <w:sz w:val="20"/>
                <w:lang w:val="en-US"/>
              </w:rPr>
            </w:pPr>
            <w:r>
              <w:rPr>
                <w:rFonts w:ascii="Calibri" w:hAnsi="Calibri" w:cs="Calibri"/>
                <w:sz w:val="20"/>
                <w:lang w:val="en-US"/>
              </w:rPr>
              <w:t>Director, Pharmacy Programs and Operations</w:t>
            </w:r>
          </w:p>
        </w:tc>
      </w:tr>
      <w:tr w:rsidR="001F3A63" w:rsidRPr="004043BF" w14:paraId="74BE31DC" w14:textId="77777777" w:rsidTr="002875A9">
        <w:trPr>
          <w:trHeight w:hRule="exact" w:val="278"/>
        </w:trPr>
        <w:tc>
          <w:tcPr>
            <w:tcW w:w="3261" w:type="dxa"/>
            <w:shd w:val="clear" w:color="auto" w:fill="FFFFFF" w:themeFill="background1"/>
            <w:vAlign w:val="center"/>
          </w:tcPr>
          <w:p w14:paraId="7788A5A7" w14:textId="77777777" w:rsidR="001F3A63" w:rsidRDefault="001F3A63" w:rsidP="00AC3E02">
            <w:pPr>
              <w:rPr>
                <w:rFonts w:ascii="Calibri" w:hAnsi="Calibri" w:cs="Calibri"/>
                <w:color w:val="000000" w:themeColor="text1"/>
                <w:sz w:val="20"/>
                <w:lang w:val="en-US"/>
              </w:rPr>
            </w:pPr>
            <w:proofErr w:type="spellStart"/>
            <w:r>
              <w:rPr>
                <w:rFonts w:ascii="Calibri" w:hAnsi="Calibri" w:cs="Calibri"/>
                <w:color w:val="000000" w:themeColor="text1"/>
                <w:sz w:val="20"/>
                <w:lang w:val="en-US"/>
              </w:rPr>
              <w:t>Mr</w:t>
            </w:r>
            <w:proofErr w:type="spellEnd"/>
            <w:r>
              <w:rPr>
                <w:rFonts w:ascii="Calibri" w:hAnsi="Calibri" w:cs="Calibri"/>
                <w:color w:val="000000" w:themeColor="text1"/>
                <w:sz w:val="20"/>
                <w:lang w:val="en-US"/>
              </w:rPr>
              <w:t xml:space="preserve"> Neville </w:t>
            </w:r>
            <w:proofErr w:type="spellStart"/>
            <w:r>
              <w:rPr>
                <w:rFonts w:ascii="Calibri" w:hAnsi="Calibri" w:cs="Calibri"/>
                <w:color w:val="000000" w:themeColor="text1"/>
                <w:sz w:val="20"/>
                <w:lang w:val="en-US"/>
              </w:rPr>
              <w:t>McCreath</w:t>
            </w:r>
            <w:proofErr w:type="spellEnd"/>
          </w:p>
        </w:tc>
        <w:tc>
          <w:tcPr>
            <w:tcW w:w="5811" w:type="dxa"/>
            <w:shd w:val="clear" w:color="auto" w:fill="FFFFFF" w:themeFill="background1"/>
            <w:vAlign w:val="center"/>
          </w:tcPr>
          <w:p w14:paraId="5047DDB8" w14:textId="77777777" w:rsidR="001F3A63" w:rsidRPr="004043BF" w:rsidRDefault="001F3A63" w:rsidP="00AC3E02">
            <w:pPr>
              <w:rPr>
                <w:rFonts w:ascii="Calibri" w:hAnsi="Calibri" w:cs="Calibri"/>
                <w:sz w:val="20"/>
                <w:lang w:val="en-US"/>
              </w:rPr>
            </w:pPr>
            <w:r>
              <w:rPr>
                <w:rFonts w:ascii="Calibri" w:hAnsi="Calibri" w:cs="Calibri"/>
                <w:sz w:val="20"/>
                <w:lang w:val="en-US"/>
              </w:rPr>
              <w:t>Senior Pharmacy Adviser</w:t>
            </w:r>
          </w:p>
        </w:tc>
      </w:tr>
      <w:tr w:rsidR="001F3A63" w:rsidRPr="004043BF" w14:paraId="317C0761" w14:textId="77777777" w:rsidTr="002875A9">
        <w:trPr>
          <w:trHeight w:hRule="exact" w:val="278"/>
        </w:trPr>
        <w:tc>
          <w:tcPr>
            <w:tcW w:w="3261" w:type="dxa"/>
            <w:shd w:val="clear" w:color="auto" w:fill="FFFFFF" w:themeFill="background1"/>
            <w:vAlign w:val="center"/>
          </w:tcPr>
          <w:p w14:paraId="3F8BC81F" w14:textId="77777777" w:rsidR="001F3A63" w:rsidRDefault="001F3A63" w:rsidP="00AC3E02">
            <w:pPr>
              <w:rPr>
                <w:rFonts w:ascii="Calibri" w:hAnsi="Calibri" w:cs="Calibri"/>
                <w:color w:val="000000" w:themeColor="text1"/>
                <w:sz w:val="20"/>
                <w:lang w:val="en-US"/>
              </w:rPr>
            </w:pPr>
            <w:proofErr w:type="spellStart"/>
            <w:r>
              <w:rPr>
                <w:rFonts w:ascii="Calibri" w:hAnsi="Calibri" w:cs="Calibri"/>
                <w:color w:val="000000" w:themeColor="text1"/>
                <w:sz w:val="20"/>
                <w:lang w:val="en-US"/>
              </w:rPr>
              <w:t>Ms</w:t>
            </w:r>
            <w:proofErr w:type="spellEnd"/>
            <w:r>
              <w:rPr>
                <w:rFonts w:ascii="Calibri" w:hAnsi="Calibri" w:cs="Calibri"/>
                <w:color w:val="000000" w:themeColor="text1"/>
                <w:sz w:val="20"/>
                <w:lang w:val="en-US"/>
              </w:rPr>
              <w:t xml:space="preserve"> Kylie Robinson</w:t>
            </w:r>
          </w:p>
        </w:tc>
        <w:tc>
          <w:tcPr>
            <w:tcW w:w="5811" w:type="dxa"/>
            <w:shd w:val="clear" w:color="auto" w:fill="FFFFFF" w:themeFill="background1"/>
            <w:vAlign w:val="center"/>
          </w:tcPr>
          <w:p w14:paraId="70892932" w14:textId="77777777" w:rsidR="001F3A63" w:rsidRDefault="001F3A63" w:rsidP="00AC3E02">
            <w:pPr>
              <w:rPr>
                <w:rFonts w:ascii="Calibri" w:hAnsi="Calibri" w:cs="Calibri"/>
                <w:sz w:val="20"/>
                <w:lang w:val="en-US"/>
              </w:rPr>
            </w:pPr>
            <w:r>
              <w:rPr>
                <w:rFonts w:ascii="Calibri" w:hAnsi="Calibri" w:cs="Calibri"/>
                <w:sz w:val="20"/>
                <w:lang w:val="en-US"/>
              </w:rPr>
              <w:t>Acting Assistant Director, Governance Policy</w:t>
            </w:r>
          </w:p>
        </w:tc>
      </w:tr>
      <w:tr w:rsidR="001F3A63" w:rsidRPr="004043BF" w14:paraId="25088CB8" w14:textId="77777777" w:rsidTr="002875A9">
        <w:trPr>
          <w:trHeight w:hRule="exact" w:val="278"/>
        </w:trPr>
        <w:tc>
          <w:tcPr>
            <w:tcW w:w="3261" w:type="dxa"/>
            <w:shd w:val="clear" w:color="auto" w:fill="B4C6E7" w:themeFill="accent5" w:themeFillTint="66"/>
          </w:tcPr>
          <w:p w14:paraId="7E33D486" w14:textId="77777777" w:rsidR="001F3A63" w:rsidRPr="004043BF" w:rsidRDefault="001F3A63" w:rsidP="00AC3E02">
            <w:pPr>
              <w:rPr>
                <w:rFonts w:ascii="Calibri" w:hAnsi="Calibri" w:cs="Calibri"/>
                <w:color w:val="000000" w:themeColor="text1"/>
                <w:sz w:val="20"/>
                <w:lang w:val="en-US"/>
              </w:rPr>
            </w:pPr>
            <w:r w:rsidRPr="004043BF">
              <w:rPr>
                <w:rFonts w:ascii="Calibri" w:hAnsi="Calibri" w:cs="Calibri"/>
                <w:sz w:val="20"/>
                <w:lang w:val="en-US"/>
              </w:rPr>
              <w:t xml:space="preserve">Secretariat </w:t>
            </w:r>
          </w:p>
        </w:tc>
        <w:tc>
          <w:tcPr>
            <w:tcW w:w="5811" w:type="dxa"/>
            <w:shd w:val="clear" w:color="auto" w:fill="B4C6E7" w:themeFill="accent5" w:themeFillTint="66"/>
          </w:tcPr>
          <w:p w14:paraId="256D130A" w14:textId="77777777" w:rsidR="001F3A63" w:rsidRPr="004043BF" w:rsidRDefault="001F3A63" w:rsidP="00AC3E02">
            <w:pPr>
              <w:rPr>
                <w:rFonts w:ascii="Calibri" w:hAnsi="Calibri" w:cs="Calibri"/>
                <w:sz w:val="20"/>
              </w:rPr>
            </w:pPr>
          </w:p>
        </w:tc>
      </w:tr>
      <w:tr w:rsidR="001F3A63" w:rsidRPr="004043BF" w14:paraId="452FCD2D" w14:textId="77777777" w:rsidTr="002875A9">
        <w:trPr>
          <w:trHeight w:hRule="exact" w:val="278"/>
        </w:trPr>
        <w:tc>
          <w:tcPr>
            <w:tcW w:w="3261" w:type="dxa"/>
            <w:vAlign w:val="center"/>
          </w:tcPr>
          <w:p w14:paraId="540B4217" w14:textId="77777777" w:rsidR="001F3A63" w:rsidRPr="004043BF" w:rsidRDefault="001F3A63" w:rsidP="00AC3E02">
            <w:pPr>
              <w:rPr>
                <w:rFonts w:ascii="Calibri" w:hAnsi="Calibri" w:cs="Calibri"/>
                <w:color w:val="000000" w:themeColor="text1"/>
                <w:sz w:val="20"/>
                <w:lang w:val="en-US"/>
              </w:rPr>
            </w:pPr>
            <w:proofErr w:type="spellStart"/>
            <w:r w:rsidRPr="004043BF">
              <w:rPr>
                <w:rFonts w:ascii="Calibri" w:hAnsi="Calibri" w:cs="Calibri"/>
                <w:sz w:val="20"/>
                <w:lang w:val="en-US"/>
              </w:rPr>
              <w:t>Ms</w:t>
            </w:r>
            <w:proofErr w:type="spellEnd"/>
            <w:r w:rsidRPr="004043BF">
              <w:rPr>
                <w:rFonts w:ascii="Calibri" w:hAnsi="Calibri" w:cs="Calibri"/>
                <w:sz w:val="20"/>
                <w:lang w:val="en-US"/>
              </w:rPr>
              <w:t xml:space="preserve"> </w:t>
            </w:r>
            <w:proofErr w:type="spellStart"/>
            <w:r w:rsidRPr="004043BF">
              <w:rPr>
                <w:rFonts w:ascii="Calibri" w:hAnsi="Calibri" w:cs="Calibri"/>
                <w:sz w:val="20"/>
                <w:lang w:val="en-US"/>
              </w:rPr>
              <w:t>Tiki</w:t>
            </w:r>
            <w:proofErr w:type="spellEnd"/>
            <w:r w:rsidRPr="004043BF">
              <w:rPr>
                <w:rFonts w:ascii="Calibri" w:hAnsi="Calibri" w:cs="Calibri"/>
                <w:sz w:val="20"/>
                <w:lang w:val="en-US"/>
              </w:rPr>
              <w:t xml:space="preserve"> Stephens </w:t>
            </w:r>
          </w:p>
        </w:tc>
        <w:tc>
          <w:tcPr>
            <w:tcW w:w="5811" w:type="dxa"/>
            <w:vAlign w:val="center"/>
          </w:tcPr>
          <w:p w14:paraId="4EF33EA0" w14:textId="77777777" w:rsidR="001F3A63" w:rsidRPr="004043BF" w:rsidRDefault="001F3A63" w:rsidP="00AC3E02">
            <w:pPr>
              <w:rPr>
                <w:rFonts w:ascii="Calibri" w:hAnsi="Calibri" w:cs="Calibri"/>
                <w:sz w:val="20"/>
              </w:rPr>
            </w:pPr>
            <w:r w:rsidRPr="004043BF">
              <w:rPr>
                <w:rFonts w:ascii="Calibri" w:hAnsi="Calibri" w:cs="Calibri"/>
                <w:sz w:val="20"/>
                <w:lang w:val="en-US"/>
              </w:rPr>
              <w:t xml:space="preserve">Secretariat, Governance and Ministerial Events </w:t>
            </w:r>
          </w:p>
        </w:tc>
      </w:tr>
      <w:tr w:rsidR="001F3A63" w:rsidRPr="004043BF" w14:paraId="4B67B387" w14:textId="77777777" w:rsidTr="002875A9">
        <w:trPr>
          <w:trHeight w:hRule="exact" w:val="278"/>
        </w:trPr>
        <w:tc>
          <w:tcPr>
            <w:tcW w:w="3261" w:type="dxa"/>
            <w:shd w:val="clear" w:color="auto" w:fill="FFFFFF" w:themeFill="background1"/>
          </w:tcPr>
          <w:p w14:paraId="55DF0619" w14:textId="77777777" w:rsidR="001F3A63" w:rsidRPr="004043BF" w:rsidRDefault="001F3A63" w:rsidP="00AC3E02">
            <w:pPr>
              <w:rPr>
                <w:rFonts w:ascii="Calibri" w:hAnsi="Calibri" w:cs="Calibri"/>
                <w:color w:val="000000" w:themeColor="text1"/>
                <w:sz w:val="20"/>
                <w:lang w:val="en-US"/>
              </w:rPr>
            </w:pPr>
            <w:proofErr w:type="spellStart"/>
            <w:r w:rsidRPr="004043BF">
              <w:rPr>
                <w:rFonts w:ascii="Calibri" w:hAnsi="Calibri" w:cs="Calibri"/>
                <w:sz w:val="20"/>
                <w:lang w:val="en-US"/>
              </w:rPr>
              <w:t>Ms</w:t>
            </w:r>
            <w:proofErr w:type="spellEnd"/>
            <w:r w:rsidRPr="004043BF">
              <w:rPr>
                <w:rFonts w:ascii="Calibri" w:hAnsi="Calibri" w:cs="Calibri"/>
                <w:sz w:val="20"/>
                <w:lang w:val="en-US"/>
              </w:rPr>
              <w:t xml:space="preserve"> Tamsen Gregory</w:t>
            </w:r>
          </w:p>
        </w:tc>
        <w:tc>
          <w:tcPr>
            <w:tcW w:w="5811" w:type="dxa"/>
            <w:shd w:val="clear" w:color="auto" w:fill="FFFFFF" w:themeFill="background1"/>
          </w:tcPr>
          <w:p w14:paraId="67F9C33F" w14:textId="77777777" w:rsidR="001F3A63" w:rsidRPr="004043BF" w:rsidRDefault="001F3A63" w:rsidP="00AC3E02">
            <w:pPr>
              <w:rPr>
                <w:rFonts w:ascii="Calibri" w:hAnsi="Calibri" w:cs="Calibri"/>
                <w:sz w:val="20"/>
              </w:rPr>
            </w:pPr>
            <w:r w:rsidRPr="004043BF">
              <w:rPr>
                <w:rFonts w:ascii="Calibri" w:hAnsi="Calibri" w:cs="Calibri"/>
                <w:sz w:val="20"/>
                <w:lang w:val="en-US"/>
              </w:rPr>
              <w:t>Secretariat, Governance and Ministerial Events</w:t>
            </w:r>
          </w:p>
        </w:tc>
      </w:tr>
      <w:tr w:rsidR="001F3A63" w:rsidRPr="004043BF" w14:paraId="1E7A6DBA" w14:textId="77777777" w:rsidTr="002875A9">
        <w:trPr>
          <w:trHeight w:hRule="exact" w:val="278"/>
        </w:trPr>
        <w:tc>
          <w:tcPr>
            <w:tcW w:w="3261" w:type="dxa"/>
            <w:tcBorders>
              <w:bottom w:val="single" w:sz="4" w:space="0" w:color="auto"/>
            </w:tcBorders>
            <w:shd w:val="clear" w:color="auto" w:fill="FFFFFF" w:themeFill="background1"/>
          </w:tcPr>
          <w:p w14:paraId="645F2446" w14:textId="77777777" w:rsidR="001F3A63" w:rsidRPr="004043BF" w:rsidRDefault="001F3A63" w:rsidP="00AC3E02">
            <w:pPr>
              <w:rPr>
                <w:rFonts w:ascii="Calibri" w:hAnsi="Calibri" w:cs="Calibri"/>
                <w:color w:val="000000" w:themeColor="text1"/>
                <w:sz w:val="20"/>
                <w:lang w:val="en-US"/>
              </w:rPr>
            </w:pPr>
            <w:proofErr w:type="spellStart"/>
            <w:r w:rsidRPr="004043BF">
              <w:rPr>
                <w:rFonts w:ascii="Calibri" w:hAnsi="Calibri" w:cs="Calibri"/>
                <w:sz w:val="20"/>
                <w:lang w:val="en-US"/>
              </w:rPr>
              <w:t>Ms</w:t>
            </w:r>
            <w:proofErr w:type="spellEnd"/>
            <w:r w:rsidRPr="004043BF">
              <w:rPr>
                <w:rFonts w:ascii="Calibri" w:hAnsi="Calibri" w:cs="Calibri"/>
                <w:sz w:val="20"/>
                <w:lang w:val="en-US"/>
              </w:rPr>
              <w:t xml:space="preserve"> </w:t>
            </w:r>
            <w:proofErr w:type="spellStart"/>
            <w:r w:rsidRPr="004043BF">
              <w:rPr>
                <w:rFonts w:ascii="Calibri" w:hAnsi="Calibri" w:cs="Calibri"/>
                <w:sz w:val="20"/>
                <w:lang w:val="en-US"/>
              </w:rPr>
              <w:t>Leesa</w:t>
            </w:r>
            <w:proofErr w:type="spellEnd"/>
            <w:r w:rsidRPr="004043BF">
              <w:rPr>
                <w:rFonts w:ascii="Calibri" w:hAnsi="Calibri" w:cs="Calibri"/>
                <w:sz w:val="20"/>
                <w:lang w:val="en-US"/>
              </w:rPr>
              <w:t xml:space="preserve"> </w:t>
            </w:r>
            <w:proofErr w:type="spellStart"/>
            <w:r w:rsidRPr="004043BF">
              <w:rPr>
                <w:rFonts w:ascii="Calibri" w:hAnsi="Calibri" w:cs="Calibri"/>
                <w:sz w:val="20"/>
                <w:lang w:val="en-US"/>
              </w:rPr>
              <w:t>Holyland</w:t>
            </w:r>
            <w:proofErr w:type="spellEnd"/>
          </w:p>
        </w:tc>
        <w:tc>
          <w:tcPr>
            <w:tcW w:w="5811" w:type="dxa"/>
            <w:tcBorders>
              <w:bottom w:val="single" w:sz="4" w:space="0" w:color="auto"/>
            </w:tcBorders>
            <w:shd w:val="clear" w:color="auto" w:fill="FFFFFF" w:themeFill="background1"/>
          </w:tcPr>
          <w:p w14:paraId="30FF704A" w14:textId="77777777" w:rsidR="001F3A63" w:rsidRPr="004043BF" w:rsidRDefault="001F3A63" w:rsidP="00AC3E02">
            <w:pPr>
              <w:rPr>
                <w:rFonts w:ascii="Calibri" w:hAnsi="Calibri" w:cs="Calibri"/>
                <w:color w:val="000000" w:themeColor="text1"/>
                <w:sz w:val="20"/>
                <w:lang w:val="en-US"/>
              </w:rPr>
            </w:pPr>
            <w:r w:rsidRPr="004043BF">
              <w:rPr>
                <w:rFonts w:ascii="Calibri" w:hAnsi="Calibri" w:cs="Calibri"/>
                <w:sz w:val="20"/>
                <w:lang w:val="en-US"/>
              </w:rPr>
              <w:t>Secretariat, Governance and Ministerial Events</w:t>
            </w:r>
          </w:p>
        </w:tc>
      </w:tr>
      <w:tr w:rsidR="001F3A63" w:rsidRPr="004043BF" w14:paraId="6933DC55" w14:textId="77777777" w:rsidTr="002875A9">
        <w:trPr>
          <w:trHeight w:hRule="exact" w:val="278"/>
        </w:trPr>
        <w:tc>
          <w:tcPr>
            <w:tcW w:w="3261" w:type="dxa"/>
            <w:tcBorders>
              <w:bottom w:val="single" w:sz="4" w:space="0" w:color="auto"/>
            </w:tcBorders>
            <w:shd w:val="clear" w:color="auto" w:fill="FFFFFF" w:themeFill="background1"/>
          </w:tcPr>
          <w:p w14:paraId="59D03988"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Ms</w:t>
            </w:r>
            <w:proofErr w:type="spellEnd"/>
            <w:r w:rsidRPr="004043BF">
              <w:rPr>
                <w:rFonts w:ascii="Calibri" w:hAnsi="Calibri" w:cs="Calibri"/>
                <w:sz w:val="20"/>
                <w:lang w:val="en-US"/>
              </w:rPr>
              <w:t xml:space="preserve"> Kellie-Ann Marsh</w:t>
            </w:r>
          </w:p>
        </w:tc>
        <w:tc>
          <w:tcPr>
            <w:tcW w:w="5811" w:type="dxa"/>
            <w:tcBorders>
              <w:bottom w:val="single" w:sz="4" w:space="0" w:color="auto"/>
            </w:tcBorders>
            <w:shd w:val="clear" w:color="auto" w:fill="FFFFFF" w:themeFill="background1"/>
          </w:tcPr>
          <w:p w14:paraId="243C02C1"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Secretariat, Governance and Ministerial Events</w:t>
            </w:r>
          </w:p>
        </w:tc>
      </w:tr>
      <w:tr w:rsidR="001F3A63" w:rsidRPr="004043BF" w14:paraId="2EA1148D" w14:textId="77777777" w:rsidTr="002875A9">
        <w:trPr>
          <w:trHeight w:hRule="exact" w:val="278"/>
        </w:trPr>
        <w:tc>
          <w:tcPr>
            <w:tcW w:w="3261" w:type="dxa"/>
            <w:shd w:val="clear" w:color="auto" w:fill="B4C6E7" w:themeFill="accent5" w:themeFillTint="66"/>
          </w:tcPr>
          <w:p w14:paraId="059886EB" w14:textId="77777777" w:rsidR="001F3A63" w:rsidRPr="004043BF" w:rsidRDefault="001F3A63" w:rsidP="00AC3E02">
            <w:pPr>
              <w:rPr>
                <w:rFonts w:ascii="Calibri" w:hAnsi="Calibri" w:cs="Calibri"/>
                <w:color w:val="000000" w:themeColor="text1"/>
                <w:sz w:val="20"/>
                <w:lang w:val="en-US"/>
              </w:rPr>
            </w:pPr>
            <w:r w:rsidRPr="004043BF">
              <w:rPr>
                <w:rFonts w:ascii="Calibri" w:hAnsi="Calibri" w:cs="Calibri"/>
                <w:sz w:val="20"/>
                <w:lang w:val="en-US"/>
              </w:rPr>
              <w:t xml:space="preserve">Apologies </w:t>
            </w:r>
          </w:p>
        </w:tc>
        <w:tc>
          <w:tcPr>
            <w:tcW w:w="5811" w:type="dxa"/>
            <w:shd w:val="clear" w:color="auto" w:fill="B4C6E7" w:themeFill="accent5" w:themeFillTint="66"/>
          </w:tcPr>
          <w:p w14:paraId="477C9746" w14:textId="77777777" w:rsidR="001F3A63" w:rsidRPr="004043BF" w:rsidRDefault="001F3A63" w:rsidP="00AC3E02">
            <w:pPr>
              <w:rPr>
                <w:rFonts w:ascii="Calibri" w:hAnsi="Calibri" w:cs="Calibri"/>
                <w:color w:val="000000" w:themeColor="text1"/>
                <w:sz w:val="20"/>
                <w:lang w:val="en-US"/>
              </w:rPr>
            </w:pPr>
          </w:p>
        </w:tc>
      </w:tr>
      <w:tr w:rsidR="001F3A63" w:rsidRPr="004043BF" w14:paraId="1F3D4203" w14:textId="77777777" w:rsidTr="002875A9">
        <w:trPr>
          <w:trHeight w:hRule="exact" w:val="278"/>
        </w:trPr>
        <w:tc>
          <w:tcPr>
            <w:tcW w:w="3261" w:type="dxa"/>
          </w:tcPr>
          <w:p w14:paraId="749E2B94" w14:textId="77777777" w:rsidR="001F3A63" w:rsidRPr="00282E31" w:rsidRDefault="001F3A63" w:rsidP="00AC3E02">
            <w:pPr>
              <w:rPr>
                <w:rFonts w:ascii="Calibri" w:hAnsi="Calibri" w:cs="Calibri"/>
                <w:sz w:val="20"/>
                <w:lang w:val="en-US"/>
              </w:rPr>
            </w:pPr>
            <w:proofErr w:type="spellStart"/>
            <w:r w:rsidRPr="00282E31">
              <w:rPr>
                <w:rFonts w:ascii="Calibri" w:hAnsi="Calibri" w:cs="Calibri"/>
                <w:sz w:val="20"/>
                <w:lang w:val="en-US"/>
              </w:rPr>
              <w:t>Mr</w:t>
            </w:r>
            <w:proofErr w:type="spellEnd"/>
            <w:r w:rsidRPr="00282E31">
              <w:rPr>
                <w:rFonts w:ascii="Calibri" w:hAnsi="Calibri" w:cs="Calibri"/>
                <w:sz w:val="20"/>
                <w:lang w:val="en-US"/>
              </w:rPr>
              <w:t xml:space="preserve"> Peter Fitzpatrick AO AM</w:t>
            </w:r>
          </w:p>
        </w:tc>
        <w:tc>
          <w:tcPr>
            <w:tcW w:w="5811" w:type="dxa"/>
          </w:tcPr>
          <w:p w14:paraId="72FABC1B" w14:textId="77777777" w:rsidR="001F3A63" w:rsidRPr="00282E31" w:rsidRDefault="001F3A63" w:rsidP="00AC3E02">
            <w:pPr>
              <w:rPr>
                <w:rFonts w:ascii="Calibri" w:hAnsi="Calibri" w:cs="Calibri"/>
                <w:sz w:val="20"/>
                <w:lang w:val="en-US"/>
              </w:rPr>
            </w:pPr>
            <w:r w:rsidRPr="00282E31">
              <w:rPr>
                <w:rFonts w:ascii="Calibri" w:hAnsi="Calibri" w:cs="Calibri"/>
                <w:sz w:val="20"/>
                <w:lang w:val="en-US"/>
              </w:rPr>
              <w:t>Australian Special Air Service Association</w:t>
            </w:r>
          </w:p>
        </w:tc>
      </w:tr>
      <w:tr w:rsidR="001F3A63" w:rsidRPr="004043BF" w14:paraId="33E306E5" w14:textId="77777777" w:rsidTr="002875A9">
        <w:trPr>
          <w:trHeight w:hRule="exact" w:val="278"/>
        </w:trPr>
        <w:tc>
          <w:tcPr>
            <w:tcW w:w="3261" w:type="dxa"/>
          </w:tcPr>
          <w:p w14:paraId="0C1A327A"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Mr</w:t>
            </w:r>
            <w:proofErr w:type="spellEnd"/>
            <w:r w:rsidRPr="004043BF">
              <w:rPr>
                <w:rFonts w:ascii="Calibri" w:hAnsi="Calibri" w:cs="Calibri"/>
                <w:sz w:val="20"/>
                <w:lang w:val="en-US"/>
              </w:rPr>
              <w:t xml:space="preserve"> Robert Woods</w:t>
            </w:r>
          </w:p>
        </w:tc>
        <w:tc>
          <w:tcPr>
            <w:tcW w:w="5811" w:type="dxa"/>
          </w:tcPr>
          <w:p w14:paraId="640F2D70"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Australian Peacekeeper and Peacemaker Veterans’ Association</w:t>
            </w:r>
          </w:p>
        </w:tc>
      </w:tr>
      <w:tr w:rsidR="001F3A63" w:rsidRPr="004043BF" w14:paraId="7D4408EB" w14:textId="77777777" w:rsidTr="002875A9">
        <w:trPr>
          <w:trHeight w:hRule="exact" w:val="278"/>
        </w:trPr>
        <w:tc>
          <w:tcPr>
            <w:tcW w:w="3261" w:type="dxa"/>
          </w:tcPr>
          <w:p w14:paraId="278C4D45"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Mr</w:t>
            </w:r>
            <w:proofErr w:type="spellEnd"/>
            <w:r w:rsidRPr="004043BF">
              <w:rPr>
                <w:rFonts w:ascii="Calibri" w:hAnsi="Calibri" w:cs="Calibri"/>
                <w:sz w:val="20"/>
                <w:lang w:val="en-US"/>
              </w:rPr>
              <w:t xml:space="preserve"> </w:t>
            </w:r>
            <w:proofErr w:type="spellStart"/>
            <w:r w:rsidRPr="004043BF">
              <w:rPr>
                <w:rFonts w:ascii="Calibri" w:hAnsi="Calibri" w:cs="Calibri"/>
                <w:sz w:val="20"/>
                <w:lang w:val="en-US"/>
              </w:rPr>
              <w:t>Kel</w:t>
            </w:r>
            <w:proofErr w:type="spellEnd"/>
            <w:r w:rsidRPr="004043BF">
              <w:rPr>
                <w:rFonts w:ascii="Calibri" w:hAnsi="Calibri" w:cs="Calibri"/>
                <w:sz w:val="20"/>
                <w:lang w:val="en-US"/>
              </w:rPr>
              <w:t xml:space="preserve"> Ryan</w:t>
            </w:r>
          </w:p>
        </w:tc>
        <w:tc>
          <w:tcPr>
            <w:tcW w:w="5811" w:type="dxa"/>
          </w:tcPr>
          <w:p w14:paraId="4C7D0DE2"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Defence</w:t>
            </w:r>
            <w:proofErr w:type="spellEnd"/>
            <w:r w:rsidRPr="004043BF">
              <w:rPr>
                <w:rFonts w:ascii="Calibri" w:hAnsi="Calibri" w:cs="Calibri"/>
                <w:sz w:val="20"/>
                <w:lang w:val="en-US"/>
              </w:rPr>
              <w:t xml:space="preserve"> Force Welfare Association</w:t>
            </w:r>
          </w:p>
        </w:tc>
      </w:tr>
      <w:tr w:rsidR="001F3A63" w:rsidRPr="004043BF" w14:paraId="1CE2A03B" w14:textId="77777777" w:rsidTr="002875A9">
        <w:trPr>
          <w:trHeight w:hRule="exact" w:val="278"/>
        </w:trPr>
        <w:tc>
          <w:tcPr>
            <w:tcW w:w="3261" w:type="dxa"/>
          </w:tcPr>
          <w:p w14:paraId="3617215F"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Ms</w:t>
            </w:r>
            <w:proofErr w:type="spellEnd"/>
            <w:r w:rsidRPr="004043BF">
              <w:rPr>
                <w:rFonts w:ascii="Calibri" w:hAnsi="Calibri" w:cs="Calibri"/>
                <w:sz w:val="20"/>
                <w:lang w:val="en-US"/>
              </w:rPr>
              <w:t xml:space="preserve"> Heather Evans</w:t>
            </w:r>
          </w:p>
        </w:tc>
        <w:tc>
          <w:tcPr>
            <w:tcW w:w="5811" w:type="dxa"/>
          </w:tcPr>
          <w:p w14:paraId="3068190C"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 xml:space="preserve">Partners of Veterans Association of Australia </w:t>
            </w:r>
            <w:proofErr w:type="spellStart"/>
            <w:r w:rsidRPr="004043BF">
              <w:rPr>
                <w:rFonts w:ascii="Calibri" w:hAnsi="Calibri" w:cs="Calibri"/>
                <w:sz w:val="20"/>
                <w:lang w:val="en-US"/>
              </w:rPr>
              <w:t>Inc</w:t>
            </w:r>
            <w:proofErr w:type="spellEnd"/>
          </w:p>
        </w:tc>
      </w:tr>
      <w:tr w:rsidR="001F3A63" w:rsidRPr="004043BF" w14:paraId="45A117C6" w14:textId="77777777" w:rsidTr="002875A9">
        <w:trPr>
          <w:trHeight w:hRule="exact" w:val="278"/>
        </w:trPr>
        <w:tc>
          <w:tcPr>
            <w:tcW w:w="3261" w:type="dxa"/>
          </w:tcPr>
          <w:p w14:paraId="3D29BBC5" w14:textId="77777777" w:rsidR="001F3A63" w:rsidRPr="004043BF" w:rsidRDefault="001F3A63" w:rsidP="00AC3E02">
            <w:pPr>
              <w:rPr>
                <w:rFonts w:ascii="Calibri" w:hAnsi="Calibri" w:cs="Calibri"/>
                <w:sz w:val="20"/>
                <w:lang w:val="en-US"/>
              </w:rPr>
            </w:pPr>
            <w:proofErr w:type="spellStart"/>
            <w:r w:rsidRPr="004043BF">
              <w:rPr>
                <w:rFonts w:ascii="Calibri" w:hAnsi="Calibri" w:cs="Calibri"/>
                <w:sz w:val="20"/>
                <w:lang w:val="en-US"/>
              </w:rPr>
              <w:t>Ms</w:t>
            </w:r>
            <w:proofErr w:type="spellEnd"/>
            <w:r w:rsidRPr="004043BF">
              <w:rPr>
                <w:rFonts w:ascii="Calibri" w:hAnsi="Calibri" w:cs="Calibri"/>
                <w:sz w:val="20"/>
                <w:lang w:val="en-US"/>
              </w:rPr>
              <w:t xml:space="preserve"> Sue Weston PSM</w:t>
            </w:r>
          </w:p>
        </w:tc>
        <w:tc>
          <w:tcPr>
            <w:tcW w:w="5811" w:type="dxa"/>
          </w:tcPr>
          <w:p w14:paraId="05154139"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Member, MRCC</w:t>
            </w:r>
          </w:p>
        </w:tc>
      </w:tr>
      <w:tr w:rsidR="001F3A63" w:rsidRPr="004043BF" w14:paraId="78601537" w14:textId="77777777" w:rsidTr="002875A9">
        <w:trPr>
          <w:trHeight w:hRule="exact" w:val="278"/>
        </w:trPr>
        <w:tc>
          <w:tcPr>
            <w:tcW w:w="3261" w:type="dxa"/>
          </w:tcPr>
          <w:p w14:paraId="5019DFF2"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RADM Sarah Sharkey CSC</w:t>
            </w:r>
          </w:p>
        </w:tc>
        <w:tc>
          <w:tcPr>
            <w:tcW w:w="5811" w:type="dxa"/>
          </w:tcPr>
          <w:p w14:paraId="0BB118AA"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Member, MRCC</w:t>
            </w:r>
          </w:p>
        </w:tc>
      </w:tr>
      <w:tr w:rsidR="001F3A63" w:rsidRPr="004043BF" w14:paraId="1E3FFA6A" w14:textId="77777777" w:rsidTr="002875A9">
        <w:trPr>
          <w:trHeight w:hRule="exact" w:val="278"/>
        </w:trPr>
        <w:tc>
          <w:tcPr>
            <w:tcW w:w="3261" w:type="dxa"/>
          </w:tcPr>
          <w:p w14:paraId="191AD179"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MAJGEN Natasha Fox AM CSC</w:t>
            </w:r>
            <w:r w:rsidRPr="004043BF">
              <w:rPr>
                <w:rFonts w:ascii="Calibri" w:hAnsi="Calibri" w:cs="Calibri"/>
                <w:sz w:val="20"/>
              </w:rPr>
              <w:t xml:space="preserve"> </w:t>
            </w:r>
          </w:p>
        </w:tc>
        <w:tc>
          <w:tcPr>
            <w:tcW w:w="5811" w:type="dxa"/>
          </w:tcPr>
          <w:p w14:paraId="34E2D76A" w14:textId="77777777" w:rsidR="001F3A63" w:rsidRPr="004043BF" w:rsidRDefault="001F3A63" w:rsidP="00AC3E02">
            <w:pPr>
              <w:rPr>
                <w:rFonts w:ascii="Calibri" w:hAnsi="Calibri" w:cs="Calibri"/>
                <w:sz w:val="20"/>
                <w:lang w:val="en-US"/>
              </w:rPr>
            </w:pPr>
            <w:r w:rsidRPr="004043BF">
              <w:rPr>
                <w:rFonts w:ascii="Calibri" w:hAnsi="Calibri" w:cs="Calibri"/>
                <w:sz w:val="20"/>
                <w:lang w:val="en-US"/>
              </w:rPr>
              <w:t xml:space="preserve">Member, MRCC </w:t>
            </w:r>
          </w:p>
        </w:tc>
      </w:tr>
    </w:tbl>
    <w:p w14:paraId="1776789F" w14:textId="77777777" w:rsidR="009D0BDD" w:rsidRDefault="009D0BDD" w:rsidP="009D0BDD"/>
    <w:p w14:paraId="1E9A713C" w14:textId="77777777" w:rsidR="009D0BDD" w:rsidRDefault="009D0BDD"/>
    <w:p w14:paraId="295B9536" w14:textId="43F4BA43" w:rsidR="00A76326" w:rsidRDefault="00A76326">
      <w:r>
        <w:br w:type="page"/>
      </w:r>
    </w:p>
    <w:p w14:paraId="1673E493" w14:textId="60F382E4" w:rsidR="007E791F" w:rsidRPr="007E791F" w:rsidRDefault="00525573" w:rsidP="006A23A0">
      <w:pPr>
        <w:pStyle w:val="Heading1"/>
      </w:pPr>
      <w:r>
        <w:lastRenderedPageBreak/>
        <w:t>1.</w:t>
      </w:r>
      <w:r>
        <w:tab/>
      </w:r>
      <w:r w:rsidR="00220B6E">
        <w:t xml:space="preserve">Closed Session </w:t>
      </w:r>
    </w:p>
    <w:p w14:paraId="32C910A9" w14:textId="38C64432" w:rsidR="00216F20" w:rsidRDefault="00216F20" w:rsidP="006A23A0">
      <w:pPr>
        <w:pStyle w:val="Heading1"/>
      </w:pPr>
      <w:r>
        <w:t>2.</w:t>
      </w:r>
      <w:r>
        <w:tab/>
      </w:r>
      <w:r w:rsidR="00220B6E">
        <w:t xml:space="preserve">Welcome, </w:t>
      </w:r>
      <w:r w:rsidR="006A23A0">
        <w:t>Minutes and actions arising</w:t>
      </w:r>
    </w:p>
    <w:p w14:paraId="33B24F28" w14:textId="77777777" w:rsidR="001A1C24" w:rsidRDefault="001A1C24" w:rsidP="001A1C24">
      <w:pPr>
        <w:rPr>
          <w:rFonts w:cs="Arial"/>
          <w:szCs w:val="24"/>
        </w:rPr>
      </w:pPr>
      <w:r w:rsidRPr="0090797A">
        <w:rPr>
          <w:rFonts w:cs="Arial"/>
          <w:szCs w:val="24"/>
        </w:rPr>
        <w:t xml:space="preserve">The Chair welcomed </w:t>
      </w:r>
      <w:r>
        <w:rPr>
          <w:rFonts w:cs="Arial"/>
          <w:szCs w:val="24"/>
        </w:rPr>
        <w:t xml:space="preserve">members </w:t>
      </w:r>
      <w:r w:rsidRPr="0090797A">
        <w:rPr>
          <w:rFonts w:cs="Arial"/>
          <w:szCs w:val="24"/>
        </w:rPr>
        <w:t>and official observer</w:t>
      </w:r>
      <w:r>
        <w:rPr>
          <w:rFonts w:cs="Arial"/>
          <w:szCs w:val="24"/>
        </w:rPr>
        <w:t>s.  The following apologies were noted;</w:t>
      </w:r>
    </w:p>
    <w:p w14:paraId="5A938141" w14:textId="5F86AF84" w:rsidR="001A1C24" w:rsidRDefault="001A1C24" w:rsidP="001A1C24">
      <w:pPr>
        <w:ind w:left="720"/>
        <w:contextualSpacing/>
        <w:rPr>
          <w:rFonts w:cs="Arial"/>
          <w:szCs w:val="24"/>
        </w:rPr>
      </w:pPr>
      <w:r>
        <w:rPr>
          <w:rFonts w:cs="Arial"/>
          <w:szCs w:val="24"/>
        </w:rPr>
        <w:t xml:space="preserve">Peter Fitzpatrick </w:t>
      </w:r>
      <w:r w:rsidRPr="00220B6E">
        <w:rPr>
          <w:rFonts w:cs="Arial"/>
          <w:b/>
          <w:szCs w:val="24"/>
        </w:rPr>
        <w:t>Australian Special Air Services Association</w:t>
      </w:r>
    </w:p>
    <w:p w14:paraId="67D27EA4" w14:textId="68D48EFE" w:rsidR="001A1C24" w:rsidRDefault="001A1C24" w:rsidP="001A1C24">
      <w:pPr>
        <w:ind w:left="720"/>
        <w:contextualSpacing/>
        <w:rPr>
          <w:rFonts w:cs="Arial"/>
          <w:szCs w:val="24"/>
        </w:rPr>
      </w:pPr>
      <w:r>
        <w:rPr>
          <w:rFonts w:cs="Arial"/>
          <w:szCs w:val="24"/>
        </w:rPr>
        <w:t xml:space="preserve">Robert Woods </w:t>
      </w:r>
      <w:r>
        <w:rPr>
          <w:rFonts w:cs="Arial"/>
          <w:b/>
          <w:szCs w:val="24"/>
        </w:rPr>
        <w:t>Australian Peacekeep</w:t>
      </w:r>
      <w:r w:rsidR="009E1357">
        <w:rPr>
          <w:rFonts w:cs="Arial"/>
          <w:b/>
          <w:szCs w:val="24"/>
        </w:rPr>
        <w:t>e</w:t>
      </w:r>
      <w:r>
        <w:rPr>
          <w:rFonts w:cs="Arial"/>
          <w:b/>
          <w:szCs w:val="24"/>
        </w:rPr>
        <w:t xml:space="preserve">r and Peacemaker Veterans’ </w:t>
      </w:r>
      <w:r w:rsidRPr="00220B6E">
        <w:rPr>
          <w:rFonts w:cs="Arial"/>
          <w:b/>
          <w:szCs w:val="24"/>
        </w:rPr>
        <w:t>Association</w:t>
      </w:r>
      <w:r>
        <w:rPr>
          <w:rFonts w:cs="Arial"/>
          <w:szCs w:val="24"/>
        </w:rPr>
        <w:t xml:space="preserve"> </w:t>
      </w:r>
    </w:p>
    <w:p w14:paraId="1151463A" w14:textId="77777777" w:rsidR="001A1C24" w:rsidRDefault="001A1C24" w:rsidP="001A1C24">
      <w:pPr>
        <w:ind w:left="720"/>
        <w:contextualSpacing/>
        <w:rPr>
          <w:rFonts w:cs="Arial"/>
          <w:szCs w:val="24"/>
        </w:rPr>
      </w:pPr>
      <w:proofErr w:type="spellStart"/>
      <w:r>
        <w:rPr>
          <w:rFonts w:cs="Arial"/>
          <w:szCs w:val="24"/>
        </w:rPr>
        <w:t>Kel</w:t>
      </w:r>
      <w:proofErr w:type="spellEnd"/>
      <w:r>
        <w:rPr>
          <w:rFonts w:cs="Arial"/>
          <w:szCs w:val="24"/>
        </w:rPr>
        <w:t xml:space="preserve"> Ryan </w:t>
      </w:r>
      <w:r>
        <w:rPr>
          <w:rFonts w:cs="Arial"/>
          <w:b/>
          <w:szCs w:val="24"/>
        </w:rPr>
        <w:t xml:space="preserve">Defence Force Welfare </w:t>
      </w:r>
      <w:r w:rsidRPr="00220B6E">
        <w:rPr>
          <w:rFonts w:cs="Arial"/>
          <w:b/>
          <w:szCs w:val="24"/>
        </w:rPr>
        <w:t>Association</w:t>
      </w:r>
      <w:r>
        <w:rPr>
          <w:rFonts w:cs="Arial"/>
          <w:szCs w:val="24"/>
        </w:rPr>
        <w:t xml:space="preserve"> </w:t>
      </w:r>
    </w:p>
    <w:p w14:paraId="75FFE114" w14:textId="77777777" w:rsidR="001A1C24" w:rsidRDefault="001A1C24" w:rsidP="001A1C24">
      <w:pPr>
        <w:ind w:left="720"/>
        <w:contextualSpacing/>
        <w:rPr>
          <w:rFonts w:cs="Arial"/>
          <w:szCs w:val="24"/>
        </w:rPr>
      </w:pPr>
      <w:r>
        <w:rPr>
          <w:rFonts w:cs="Arial"/>
          <w:szCs w:val="24"/>
        </w:rPr>
        <w:t xml:space="preserve">Heather Evans </w:t>
      </w:r>
      <w:r w:rsidRPr="002801FF">
        <w:rPr>
          <w:rFonts w:cs="Arial"/>
          <w:b/>
          <w:szCs w:val="24"/>
        </w:rPr>
        <w:t xml:space="preserve">Partners of </w:t>
      </w:r>
      <w:r>
        <w:rPr>
          <w:rFonts w:cs="Arial"/>
          <w:b/>
          <w:szCs w:val="24"/>
        </w:rPr>
        <w:t xml:space="preserve">Veterans Association of Australia </w:t>
      </w:r>
      <w:proofErr w:type="spellStart"/>
      <w:r>
        <w:rPr>
          <w:rFonts w:cs="Arial"/>
          <w:b/>
          <w:szCs w:val="24"/>
        </w:rPr>
        <w:t>Inc</w:t>
      </w:r>
      <w:proofErr w:type="spellEnd"/>
    </w:p>
    <w:p w14:paraId="746ABD70" w14:textId="722C42FA" w:rsidR="001A1C24" w:rsidRDefault="001A1C24" w:rsidP="001A1C24">
      <w:pPr>
        <w:ind w:left="720"/>
        <w:contextualSpacing/>
        <w:rPr>
          <w:rFonts w:cs="Arial"/>
          <w:b/>
          <w:szCs w:val="24"/>
        </w:rPr>
      </w:pPr>
      <w:r>
        <w:rPr>
          <w:rFonts w:cs="Arial"/>
          <w:szCs w:val="24"/>
        </w:rPr>
        <w:t xml:space="preserve">Sue Weston </w:t>
      </w:r>
      <w:proofErr w:type="spellStart"/>
      <w:r w:rsidRPr="00220B6E">
        <w:rPr>
          <w:rFonts w:cs="Arial"/>
          <w:b/>
          <w:szCs w:val="24"/>
        </w:rPr>
        <w:t>Com</w:t>
      </w:r>
      <w:r w:rsidR="009E1357">
        <w:rPr>
          <w:rFonts w:cs="Arial"/>
          <w:b/>
          <w:szCs w:val="24"/>
        </w:rPr>
        <w:t>c</w:t>
      </w:r>
      <w:r w:rsidRPr="00220B6E">
        <w:rPr>
          <w:rFonts w:cs="Arial"/>
          <w:b/>
          <w:szCs w:val="24"/>
        </w:rPr>
        <w:t>are</w:t>
      </w:r>
      <w:proofErr w:type="spellEnd"/>
      <w:r>
        <w:rPr>
          <w:rFonts w:cs="Arial"/>
          <w:szCs w:val="24"/>
        </w:rPr>
        <w:t>,</w:t>
      </w:r>
      <w:r>
        <w:rPr>
          <w:rFonts w:cs="Arial"/>
          <w:b/>
          <w:szCs w:val="24"/>
        </w:rPr>
        <w:t xml:space="preserve"> MRCC </w:t>
      </w:r>
    </w:p>
    <w:p w14:paraId="3DF27796" w14:textId="77777777" w:rsidR="001A1C24" w:rsidRPr="002801FF" w:rsidRDefault="001A1C24" w:rsidP="001A1C24">
      <w:pPr>
        <w:ind w:left="720"/>
        <w:contextualSpacing/>
        <w:rPr>
          <w:rFonts w:cs="Arial"/>
          <w:szCs w:val="24"/>
        </w:rPr>
      </w:pPr>
      <w:r w:rsidRPr="00220B6E">
        <w:rPr>
          <w:rFonts w:cs="Arial"/>
          <w:szCs w:val="24"/>
        </w:rPr>
        <w:t xml:space="preserve">RADM </w:t>
      </w:r>
      <w:r>
        <w:rPr>
          <w:rFonts w:cs="Arial"/>
          <w:szCs w:val="24"/>
        </w:rPr>
        <w:t xml:space="preserve">Sarah Sharkey </w:t>
      </w:r>
      <w:r>
        <w:rPr>
          <w:rFonts w:cs="Arial"/>
          <w:b/>
          <w:szCs w:val="24"/>
        </w:rPr>
        <w:t>Defence</w:t>
      </w:r>
      <w:r>
        <w:rPr>
          <w:rFonts w:cs="Arial"/>
          <w:szCs w:val="24"/>
        </w:rPr>
        <w:t xml:space="preserve">, </w:t>
      </w:r>
      <w:r w:rsidRPr="002801FF">
        <w:rPr>
          <w:rFonts w:cs="Arial"/>
          <w:b/>
          <w:szCs w:val="24"/>
        </w:rPr>
        <w:t>MRCC</w:t>
      </w:r>
    </w:p>
    <w:p w14:paraId="19E27FC0" w14:textId="77777777" w:rsidR="001A1C24" w:rsidRDefault="001A1C24" w:rsidP="001A1C24">
      <w:pPr>
        <w:ind w:left="720"/>
        <w:rPr>
          <w:rFonts w:cs="Arial"/>
          <w:szCs w:val="24"/>
        </w:rPr>
      </w:pPr>
      <w:r>
        <w:rPr>
          <w:rFonts w:cs="Arial"/>
          <w:szCs w:val="24"/>
        </w:rPr>
        <w:t xml:space="preserve">MAJGEN Natasha Fox </w:t>
      </w:r>
      <w:r>
        <w:rPr>
          <w:rFonts w:cs="Arial"/>
          <w:b/>
          <w:szCs w:val="24"/>
        </w:rPr>
        <w:t>Defence</w:t>
      </w:r>
      <w:r>
        <w:rPr>
          <w:rFonts w:cs="Arial"/>
          <w:szCs w:val="24"/>
        </w:rPr>
        <w:t xml:space="preserve">, </w:t>
      </w:r>
      <w:r w:rsidRPr="002801FF">
        <w:rPr>
          <w:rFonts w:cs="Arial"/>
          <w:b/>
          <w:szCs w:val="24"/>
        </w:rPr>
        <w:t>MRCC</w:t>
      </w:r>
    </w:p>
    <w:p w14:paraId="214B9C74" w14:textId="77777777" w:rsidR="001A1C24" w:rsidRDefault="001A1C24" w:rsidP="001A1C24">
      <w:pPr>
        <w:rPr>
          <w:rFonts w:cs="Arial"/>
          <w:szCs w:val="24"/>
        </w:rPr>
      </w:pPr>
      <w:r>
        <w:rPr>
          <w:rFonts w:cs="Arial"/>
          <w:szCs w:val="24"/>
        </w:rPr>
        <w:t>And the following Proxies were welcomed;</w:t>
      </w:r>
    </w:p>
    <w:p w14:paraId="6CBDCE5A" w14:textId="77777777" w:rsidR="001A1C24" w:rsidRDefault="001A1C24" w:rsidP="001A1C24">
      <w:pPr>
        <w:ind w:left="720"/>
        <w:contextualSpacing/>
        <w:rPr>
          <w:rFonts w:cs="Arial"/>
          <w:b/>
          <w:szCs w:val="24"/>
        </w:rPr>
      </w:pPr>
      <w:r>
        <w:rPr>
          <w:rFonts w:cs="Arial"/>
          <w:szCs w:val="24"/>
        </w:rPr>
        <w:t xml:space="preserve">Martin Hamilton-Smith </w:t>
      </w:r>
      <w:r w:rsidRPr="00220B6E">
        <w:rPr>
          <w:rFonts w:cs="Arial"/>
          <w:b/>
          <w:szCs w:val="24"/>
        </w:rPr>
        <w:t>Australian Special Air Services Association</w:t>
      </w:r>
    </w:p>
    <w:p w14:paraId="48A24616" w14:textId="77777777" w:rsidR="001A1C24" w:rsidRDefault="001A1C24" w:rsidP="001A1C24">
      <w:pPr>
        <w:ind w:left="720"/>
        <w:contextualSpacing/>
        <w:rPr>
          <w:rFonts w:cs="Arial"/>
          <w:b/>
          <w:szCs w:val="24"/>
        </w:rPr>
      </w:pPr>
      <w:r>
        <w:rPr>
          <w:rFonts w:cs="Arial"/>
          <w:szCs w:val="24"/>
        </w:rPr>
        <w:t xml:space="preserve">Kerry Mellor and Alf </w:t>
      </w:r>
      <w:proofErr w:type="spellStart"/>
      <w:r>
        <w:rPr>
          <w:rFonts w:cs="Arial"/>
          <w:szCs w:val="24"/>
        </w:rPr>
        <w:t>Jaugietis</w:t>
      </w:r>
      <w:proofErr w:type="spellEnd"/>
      <w:r>
        <w:rPr>
          <w:rFonts w:cs="Arial"/>
          <w:szCs w:val="24"/>
        </w:rPr>
        <w:t xml:space="preserve"> </w:t>
      </w:r>
      <w:r>
        <w:rPr>
          <w:rFonts w:cs="Arial"/>
          <w:b/>
          <w:szCs w:val="24"/>
        </w:rPr>
        <w:t xml:space="preserve">Defence Force Welfare </w:t>
      </w:r>
      <w:r w:rsidRPr="00220B6E">
        <w:rPr>
          <w:rFonts w:cs="Arial"/>
          <w:b/>
          <w:szCs w:val="24"/>
        </w:rPr>
        <w:t>Association</w:t>
      </w:r>
    </w:p>
    <w:p w14:paraId="14678958" w14:textId="77777777" w:rsidR="001A1C24" w:rsidRDefault="001A1C24" w:rsidP="001A1C24">
      <w:pPr>
        <w:ind w:left="720"/>
        <w:contextualSpacing/>
        <w:rPr>
          <w:rFonts w:cs="Arial"/>
          <w:szCs w:val="24"/>
        </w:rPr>
      </w:pPr>
      <w:r>
        <w:rPr>
          <w:rFonts w:cs="Arial"/>
          <w:szCs w:val="24"/>
        </w:rPr>
        <w:t xml:space="preserve">Narelle </w:t>
      </w:r>
      <w:proofErr w:type="spellStart"/>
      <w:r>
        <w:rPr>
          <w:rFonts w:cs="Arial"/>
          <w:szCs w:val="24"/>
        </w:rPr>
        <w:t>Bromhead</w:t>
      </w:r>
      <w:proofErr w:type="spellEnd"/>
      <w:r>
        <w:rPr>
          <w:rFonts w:cs="Arial"/>
          <w:szCs w:val="24"/>
        </w:rPr>
        <w:t xml:space="preserve"> </w:t>
      </w:r>
      <w:r>
        <w:rPr>
          <w:rFonts w:cs="Arial"/>
          <w:b/>
          <w:szCs w:val="24"/>
        </w:rPr>
        <w:t xml:space="preserve">Partners of Veterans Association of Australia </w:t>
      </w:r>
      <w:proofErr w:type="spellStart"/>
      <w:r>
        <w:rPr>
          <w:rFonts w:cs="Arial"/>
          <w:b/>
          <w:szCs w:val="24"/>
        </w:rPr>
        <w:t>Inc</w:t>
      </w:r>
      <w:proofErr w:type="spellEnd"/>
    </w:p>
    <w:p w14:paraId="630CB628" w14:textId="77777777" w:rsidR="001A1C24" w:rsidRPr="00C97EC0" w:rsidRDefault="001A1C24" w:rsidP="001A1C24">
      <w:pPr>
        <w:ind w:left="720"/>
        <w:rPr>
          <w:rFonts w:cs="Arial"/>
          <w:szCs w:val="24"/>
        </w:rPr>
      </w:pPr>
      <w:r>
        <w:rPr>
          <w:rFonts w:cs="Arial"/>
          <w:szCs w:val="24"/>
        </w:rPr>
        <w:t xml:space="preserve">COL James Burns </w:t>
      </w:r>
      <w:r>
        <w:rPr>
          <w:rFonts w:cs="Arial"/>
          <w:b/>
          <w:szCs w:val="24"/>
        </w:rPr>
        <w:t>Defence</w:t>
      </w:r>
      <w:r>
        <w:rPr>
          <w:rFonts w:cs="Arial"/>
          <w:szCs w:val="24"/>
        </w:rPr>
        <w:t xml:space="preserve">, </w:t>
      </w:r>
      <w:r w:rsidRPr="002801FF">
        <w:rPr>
          <w:rFonts w:cs="Arial"/>
          <w:b/>
          <w:szCs w:val="24"/>
        </w:rPr>
        <w:t>MRCC</w:t>
      </w:r>
      <w:r>
        <w:rPr>
          <w:rFonts w:cs="Arial"/>
          <w:b/>
          <w:szCs w:val="24"/>
        </w:rPr>
        <w:t xml:space="preserve"> </w:t>
      </w:r>
    </w:p>
    <w:p w14:paraId="50FD9925" w14:textId="03404EA9" w:rsidR="001A1C24" w:rsidRDefault="001A1C24" w:rsidP="00CE1DCF">
      <w:pPr>
        <w:tabs>
          <w:tab w:val="left" w:pos="1275"/>
        </w:tabs>
        <w:rPr>
          <w:rFonts w:cs="Arial"/>
          <w:szCs w:val="24"/>
        </w:rPr>
      </w:pPr>
      <w:r>
        <w:rPr>
          <w:rFonts w:cs="Arial"/>
          <w:szCs w:val="24"/>
        </w:rPr>
        <w:t>The Chair advised members that the Department</w:t>
      </w:r>
      <w:r w:rsidR="009E1357">
        <w:rPr>
          <w:rFonts w:cs="Arial"/>
          <w:szCs w:val="24"/>
        </w:rPr>
        <w:t xml:space="preserve"> of Veterans’ Affairs (DVA</w:t>
      </w:r>
      <w:r w:rsidR="00C521C5">
        <w:rPr>
          <w:rFonts w:cs="Arial"/>
          <w:szCs w:val="24"/>
        </w:rPr>
        <w:t xml:space="preserve"> or Department</w:t>
      </w:r>
      <w:r w:rsidR="009E1357">
        <w:rPr>
          <w:rFonts w:cs="Arial"/>
          <w:szCs w:val="24"/>
        </w:rPr>
        <w:t>)</w:t>
      </w:r>
      <w:r>
        <w:rPr>
          <w:rFonts w:cs="Arial"/>
          <w:szCs w:val="24"/>
        </w:rPr>
        <w:t xml:space="preserve"> has this week met with both the Interim National Commissioner Defence and Veteran Suicide Prevention</w:t>
      </w:r>
      <w:r w:rsidR="009E1357">
        <w:rPr>
          <w:rFonts w:cs="Arial"/>
          <w:szCs w:val="24"/>
        </w:rPr>
        <w:t xml:space="preserve"> (National Commissioner</w:t>
      </w:r>
      <w:r w:rsidR="005F74FF">
        <w:rPr>
          <w:rFonts w:cs="Arial"/>
          <w:szCs w:val="24"/>
        </w:rPr>
        <w:t xml:space="preserve"> or NCDVSP</w:t>
      </w:r>
      <w:r w:rsidR="009E1357">
        <w:rPr>
          <w:rFonts w:cs="Arial"/>
          <w:szCs w:val="24"/>
        </w:rPr>
        <w:t>)</w:t>
      </w:r>
      <w:r>
        <w:rPr>
          <w:rFonts w:cs="Arial"/>
          <w:szCs w:val="24"/>
        </w:rPr>
        <w:t xml:space="preserve">, as well as </w:t>
      </w:r>
      <w:r w:rsidR="00E40A93">
        <w:rPr>
          <w:rFonts w:cs="Arial"/>
          <w:szCs w:val="24"/>
        </w:rPr>
        <w:t>representatives from the Joint Standing Committee o</w:t>
      </w:r>
      <w:r w:rsidR="0055245E">
        <w:rPr>
          <w:rFonts w:cs="Arial"/>
          <w:szCs w:val="24"/>
        </w:rPr>
        <w:t>n Foreign Affairs, Defence and Trade</w:t>
      </w:r>
      <w:r w:rsidR="005F74FF">
        <w:rPr>
          <w:rFonts w:cs="Arial"/>
          <w:szCs w:val="24"/>
        </w:rPr>
        <w:t xml:space="preserve"> (JSCFADT)</w:t>
      </w:r>
      <w:r w:rsidR="0055245E">
        <w:rPr>
          <w:rFonts w:cs="Arial"/>
          <w:szCs w:val="24"/>
        </w:rPr>
        <w:t xml:space="preserve">.  </w:t>
      </w:r>
      <w:r>
        <w:rPr>
          <w:rFonts w:cs="Arial"/>
          <w:szCs w:val="24"/>
        </w:rPr>
        <w:t xml:space="preserve"> </w:t>
      </w:r>
    </w:p>
    <w:p w14:paraId="17AA4F41" w14:textId="1FAFD2A2" w:rsidR="00F31016" w:rsidRDefault="00F31016" w:rsidP="00CE1DCF">
      <w:pPr>
        <w:tabs>
          <w:tab w:val="left" w:pos="1275"/>
        </w:tabs>
        <w:rPr>
          <w:rFonts w:cs="Arial"/>
          <w:szCs w:val="24"/>
        </w:rPr>
      </w:pPr>
      <w:r>
        <w:rPr>
          <w:rFonts w:cs="Arial"/>
          <w:szCs w:val="24"/>
        </w:rPr>
        <w:t xml:space="preserve">Members agreed that </w:t>
      </w:r>
      <w:r w:rsidR="00C71F4D">
        <w:rPr>
          <w:rFonts w:cs="Arial"/>
          <w:szCs w:val="24"/>
        </w:rPr>
        <w:t>they</w:t>
      </w:r>
      <w:r w:rsidR="00FE4890">
        <w:rPr>
          <w:rFonts w:cs="Arial"/>
          <w:szCs w:val="24"/>
        </w:rPr>
        <w:t xml:space="preserve"> are supportive of her work </w:t>
      </w:r>
      <w:r w:rsidR="00C71F4D">
        <w:rPr>
          <w:rFonts w:cs="Arial"/>
          <w:szCs w:val="24"/>
        </w:rPr>
        <w:t>to date</w:t>
      </w:r>
      <w:r w:rsidR="00FE4890">
        <w:rPr>
          <w:rFonts w:cs="Arial"/>
          <w:szCs w:val="24"/>
        </w:rPr>
        <w:t xml:space="preserve">.  </w:t>
      </w:r>
    </w:p>
    <w:p w14:paraId="1A10072F" w14:textId="37304F91" w:rsidR="00CE1DCF" w:rsidRDefault="003E3AC3" w:rsidP="00220B6E">
      <w:pPr>
        <w:rPr>
          <w:rFonts w:cs="Arial"/>
          <w:szCs w:val="24"/>
        </w:rPr>
      </w:pPr>
      <w:r>
        <w:rPr>
          <w:rFonts w:cs="Arial"/>
          <w:szCs w:val="24"/>
        </w:rPr>
        <w:t xml:space="preserve">The Chair summarised the agenda and moved on to </w:t>
      </w:r>
      <w:r w:rsidR="00EF58DE">
        <w:rPr>
          <w:rFonts w:cs="Arial"/>
          <w:szCs w:val="24"/>
        </w:rPr>
        <w:t xml:space="preserve">the action items and Minutes from the previous meeting.  </w:t>
      </w:r>
    </w:p>
    <w:p w14:paraId="6010FDD8" w14:textId="2DC400E7" w:rsidR="003C78AC" w:rsidRPr="0090797A" w:rsidRDefault="00C05149" w:rsidP="003C78AC">
      <w:pPr>
        <w:rPr>
          <w:szCs w:val="24"/>
        </w:rPr>
      </w:pPr>
      <w:r>
        <w:rPr>
          <w:rFonts w:cs="Arial"/>
          <w:szCs w:val="24"/>
        </w:rPr>
        <w:t xml:space="preserve">Members </w:t>
      </w:r>
      <w:r w:rsidRPr="003C78AC">
        <w:rPr>
          <w:rFonts w:cs="Arial"/>
          <w:b/>
          <w:szCs w:val="24"/>
        </w:rPr>
        <w:t>endorsed</w:t>
      </w:r>
      <w:r>
        <w:rPr>
          <w:rFonts w:cs="Arial"/>
          <w:szCs w:val="24"/>
        </w:rPr>
        <w:t xml:space="preserve"> the Minutes of the </w:t>
      </w:r>
      <w:r w:rsidR="00F370B3">
        <w:rPr>
          <w:rFonts w:cs="Arial"/>
          <w:szCs w:val="24"/>
        </w:rPr>
        <w:t>meeting</w:t>
      </w:r>
      <w:r>
        <w:rPr>
          <w:rFonts w:cs="Arial"/>
          <w:szCs w:val="24"/>
        </w:rPr>
        <w:t xml:space="preserve"> held </w:t>
      </w:r>
      <w:r w:rsidR="009830CF">
        <w:rPr>
          <w:rFonts w:cs="Arial"/>
          <w:szCs w:val="24"/>
        </w:rPr>
        <w:t>26</w:t>
      </w:r>
      <w:r>
        <w:rPr>
          <w:rFonts w:cs="Arial"/>
          <w:szCs w:val="24"/>
        </w:rPr>
        <w:t xml:space="preserve"> </w:t>
      </w:r>
      <w:r w:rsidR="009830CF">
        <w:rPr>
          <w:rFonts w:cs="Arial"/>
          <w:szCs w:val="24"/>
        </w:rPr>
        <w:t xml:space="preserve">November </w:t>
      </w:r>
      <w:r w:rsidR="00B24B66">
        <w:rPr>
          <w:rFonts w:cs="Arial"/>
          <w:szCs w:val="24"/>
        </w:rPr>
        <w:t>2020, and</w:t>
      </w:r>
      <w:r w:rsidR="00F370B3">
        <w:rPr>
          <w:rFonts w:cs="Arial"/>
          <w:szCs w:val="24"/>
        </w:rPr>
        <w:t xml:space="preserve"> </w:t>
      </w:r>
      <w:r w:rsidR="00F370B3" w:rsidRPr="003C78AC">
        <w:rPr>
          <w:rFonts w:cs="Arial"/>
          <w:b/>
          <w:szCs w:val="24"/>
        </w:rPr>
        <w:t>agreed</w:t>
      </w:r>
      <w:r w:rsidR="00F370B3">
        <w:rPr>
          <w:rFonts w:cs="Arial"/>
          <w:szCs w:val="24"/>
        </w:rPr>
        <w:t xml:space="preserve"> to close Action Items as listed below</w:t>
      </w:r>
      <w:r w:rsidR="003C78AC">
        <w:rPr>
          <w:rFonts w:cs="Arial"/>
          <w:szCs w:val="24"/>
        </w:rPr>
        <w:t xml:space="preserve">; </w:t>
      </w:r>
    </w:p>
    <w:p w14:paraId="3B33BEE2" w14:textId="77777777" w:rsidR="003C78AC" w:rsidRDefault="003C78AC" w:rsidP="003C78AC">
      <w:pPr>
        <w:spacing w:line="360" w:lineRule="auto"/>
        <w:ind w:left="360"/>
        <w:rPr>
          <w:szCs w:val="24"/>
        </w:rPr>
        <w:sectPr w:rsidR="003C78AC" w:rsidSect="006E10A4">
          <w:headerReference w:type="even" r:id="rId8"/>
          <w:headerReference w:type="default" r:id="rId9"/>
          <w:footerReference w:type="even" r:id="rId10"/>
          <w:footerReference w:type="default" r:id="rId11"/>
          <w:headerReference w:type="first" r:id="rId12"/>
          <w:footerReference w:type="first" r:id="rId13"/>
          <w:pgSz w:w="11906" w:h="16838"/>
          <w:pgMar w:top="851" w:right="1416" w:bottom="709" w:left="1440" w:header="766" w:footer="733" w:gutter="0"/>
          <w:pgNumType w:start="1"/>
          <w:cols w:space="708"/>
          <w:titlePg/>
          <w:docGrid w:linePitch="360"/>
        </w:sectPr>
      </w:pPr>
    </w:p>
    <w:p w14:paraId="79C133EB" w14:textId="76A68D4C" w:rsidR="00FF5D96" w:rsidRDefault="00FF5D96" w:rsidP="00FF5D96">
      <w:pPr>
        <w:spacing w:after="0" w:line="240" w:lineRule="auto"/>
        <w:ind w:left="357"/>
        <w:rPr>
          <w:szCs w:val="24"/>
        </w:rPr>
      </w:pPr>
      <w:r w:rsidRPr="005E5836">
        <w:rPr>
          <w:szCs w:val="24"/>
        </w:rPr>
        <w:t>E2020/23</w:t>
      </w:r>
    </w:p>
    <w:p w14:paraId="27FA62EE" w14:textId="77777777" w:rsidR="00FF5D96" w:rsidRDefault="00FF5D96" w:rsidP="00FF5D96">
      <w:pPr>
        <w:spacing w:after="0" w:line="240" w:lineRule="auto"/>
        <w:ind w:left="357"/>
        <w:rPr>
          <w:szCs w:val="24"/>
        </w:rPr>
      </w:pPr>
      <w:r w:rsidRPr="005E5836">
        <w:rPr>
          <w:szCs w:val="24"/>
        </w:rPr>
        <w:t>E2020/0048</w:t>
      </w:r>
    </w:p>
    <w:p w14:paraId="711DB871" w14:textId="77777777" w:rsidR="00FF5D96" w:rsidRDefault="00FF5D96" w:rsidP="00FF5D96">
      <w:pPr>
        <w:spacing w:after="0" w:line="240" w:lineRule="auto"/>
        <w:ind w:left="357"/>
        <w:rPr>
          <w:szCs w:val="24"/>
        </w:rPr>
      </w:pPr>
      <w:r w:rsidRPr="005E5836">
        <w:rPr>
          <w:szCs w:val="24"/>
        </w:rPr>
        <w:t>E2020/0051</w:t>
      </w:r>
    </w:p>
    <w:p w14:paraId="5F7C9AE7" w14:textId="77777777" w:rsidR="00FF5D96" w:rsidRDefault="00FF5D96" w:rsidP="00FF5D96">
      <w:pPr>
        <w:spacing w:after="0" w:line="240" w:lineRule="auto"/>
        <w:ind w:left="357"/>
        <w:rPr>
          <w:szCs w:val="24"/>
        </w:rPr>
      </w:pPr>
      <w:r w:rsidRPr="005E5836">
        <w:rPr>
          <w:szCs w:val="24"/>
        </w:rPr>
        <w:t>E2020/0052</w:t>
      </w:r>
    </w:p>
    <w:p w14:paraId="0A4F1B81" w14:textId="77777777" w:rsidR="00FF5D96" w:rsidRDefault="00FF5D96" w:rsidP="00FF5D96">
      <w:pPr>
        <w:spacing w:after="0" w:line="240" w:lineRule="auto"/>
        <w:ind w:left="357"/>
        <w:rPr>
          <w:szCs w:val="24"/>
        </w:rPr>
      </w:pPr>
      <w:r w:rsidRPr="005E5836">
        <w:rPr>
          <w:szCs w:val="24"/>
        </w:rPr>
        <w:t>E2020/</w:t>
      </w:r>
      <w:r>
        <w:rPr>
          <w:szCs w:val="24"/>
        </w:rPr>
        <w:t>00</w:t>
      </w:r>
      <w:r w:rsidRPr="005E5836">
        <w:rPr>
          <w:szCs w:val="24"/>
        </w:rPr>
        <w:t>53</w:t>
      </w:r>
    </w:p>
    <w:p w14:paraId="1077A9B6" w14:textId="77777777" w:rsidR="00FF5D96" w:rsidRDefault="00FF5D96" w:rsidP="00FF5D96">
      <w:pPr>
        <w:spacing w:after="0" w:line="240" w:lineRule="auto"/>
        <w:ind w:left="357"/>
        <w:rPr>
          <w:szCs w:val="24"/>
        </w:rPr>
      </w:pPr>
      <w:r w:rsidRPr="005E5836">
        <w:rPr>
          <w:szCs w:val="24"/>
        </w:rPr>
        <w:t>E2020/</w:t>
      </w:r>
      <w:r>
        <w:rPr>
          <w:szCs w:val="24"/>
        </w:rPr>
        <w:t>00</w:t>
      </w:r>
      <w:r w:rsidRPr="005E5836">
        <w:rPr>
          <w:szCs w:val="24"/>
        </w:rPr>
        <w:t>54</w:t>
      </w:r>
    </w:p>
    <w:p w14:paraId="6140CA5F" w14:textId="77777777" w:rsidR="00004BA0" w:rsidRDefault="00FF5D96" w:rsidP="00FF5D96">
      <w:pPr>
        <w:spacing w:after="0" w:line="240" w:lineRule="auto"/>
        <w:ind w:left="357"/>
        <w:rPr>
          <w:szCs w:val="24"/>
        </w:rPr>
      </w:pPr>
      <w:r w:rsidRPr="005E5836">
        <w:rPr>
          <w:szCs w:val="24"/>
        </w:rPr>
        <w:t>E2020/</w:t>
      </w:r>
      <w:r>
        <w:rPr>
          <w:szCs w:val="24"/>
        </w:rPr>
        <w:t>00</w:t>
      </w:r>
      <w:r w:rsidRPr="005E5836">
        <w:rPr>
          <w:szCs w:val="24"/>
        </w:rPr>
        <w:t>55</w:t>
      </w:r>
    </w:p>
    <w:p w14:paraId="50E498BE" w14:textId="77777777" w:rsidR="00004BA0" w:rsidRDefault="00FF5D96" w:rsidP="00FF5D96">
      <w:pPr>
        <w:spacing w:after="0" w:line="240" w:lineRule="auto"/>
        <w:ind w:left="357"/>
        <w:rPr>
          <w:szCs w:val="24"/>
        </w:rPr>
      </w:pPr>
      <w:r w:rsidRPr="005E5836">
        <w:rPr>
          <w:szCs w:val="24"/>
        </w:rPr>
        <w:t>E2020/</w:t>
      </w:r>
      <w:r>
        <w:rPr>
          <w:szCs w:val="24"/>
        </w:rPr>
        <w:t>00</w:t>
      </w:r>
      <w:r w:rsidRPr="005E5836">
        <w:rPr>
          <w:szCs w:val="24"/>
        </w:rPr>
        <w:t>56</w:t>
      </w:r>
    </w:p>
    <w:p w14:paraId="28847DBD" w14:textId="77777777" w:rsidR="00004BA0" w:rsidRDefault="00FF5D96" w:rsidP="00FF5D96">
      <w:pPr>
        <w:spacing w:after="0" w:line="240" w:lineRule="auto"/>
        <w:ind w:left="357"/>
        <w:rPr>
          <w:szCs w:val="24"/>
        </w:rPr>
      </w:pPr>
      <w:r w:rsidRPr="005E5836">
        <w:rPr>
          <w:szCs w:val="24"/>
        </w:rPr>
        <w:t>E2020/</w:t>
      </w:r>
      <w:r>
        <w:rPr>
          <w:szCs w:val="24"/>
        </w:rPr>
        <w:t>00</w:t>
      </w:r>
      <w:r w:rsidRPr="005E5836">
        <w:rPr>
          <w:szCs w:val="24"/>
        </w:rPr>
        <w:t>57</w:t>
      </w:r>
    </w:p>
    <w:p w14:paraId="5CBD22D8" w14:textId="41198726" w:rsidR="0069390E" w:rsidRDefault="0069390E" w:rsidP="00FF5D96">
      <w:pPr>
        <w:spacing w:after="0" w:line="240" w:lineRule="auto"/>
        <w:ind w:left="357"/>
        <w:rPr>
          <w:szCs w:val="24"/>
        </w:rPr>
      </w:pPr>
      <w:r>
        <w:rPr>
          <w:szCs w:val="24"/>
        </w:rPr>
        <w:t>E2020/0058</w:t>
      </w:r>
    </w:p>
    <w:p w14:paraId="6C26832C" w14:textId="799B7AA6" w:rsidR="00AB4581" w:rsidRPr="003C78AC" w:rsidRDefault="00FF5D96" w:rsidP="00FF5D96">
      <w:pPr>
        <w:spacing w:after="0" w:line="240" w:lineRule="auto"/>
        <w:ind w:left="357"/>
        <w:rPr>
          <w:szCs w:val="24"/>
        </w:rPr>
      </w:pPr>
      <w:r w:rsidRPr="005E5836">
        <w:rPr>
          <w:szCs w:val="24"/>
        </w:rPr>
        <w:t>E2020/</w:t>
      </w:r>
      <w:r w:rsidR="00004BA0">
        <w:rPr>
          <w:szCs w:val="24"/>
        </w:rPr>
        <w:t>0001</w:t>
      </w:r>
    </w:p>
    <w:p w14:paraId="58037D35" w14:textId="77777777" w:rsidR="003C78AC" w:rsidRDefault="003C78AC" w:rsidP="00402BBB">
      <w:pPr>
        <w:spacing w:line="360" w:lineRule="auto"/>
        <w:rPr>
          <w:szCs w:val="24"/>
        </w:rPr>
        <w:sectPr w:rsidR="003C78AC" w:rsidSect="003C78AC">
          <w:type w:val="continuous"/>
          <w:pgSz w:w="11906" w:h="16838"/>
          <w:pgMar w:top="851" w:right="1416" w:bottom="709" w:left="1440" w:header="766" w:footer="733" w:gutter="0"/>
          <w:pgNumType w:start="1"/>
          <w:cols w:num="4" w:space="709"/>
          <w:titlePg/>
          <w:docGrid w:linePitch="360"/>
        </w:sectPr>
      </w:pPr>
    </w:p>
    <w:p w14:paraId="35114C68" w14:textId="77777777" w:rsidR="006E10A4" w:rsidRDefault="006E10A4" w:rsidP="00587AD1">
      <w:pPr>
        <w:tabs>
          <w:tab w:val="left" w:pos="720"/>
        </w:tabs>
        <w:spacing w:after="0" w:line="360" w:lineRule="auto"/>
        <w:rPr>
          <w:szCs w:val="24"/>
        </w:rPr>
      </w:pPr>
    </w:p>
    <w:p w14:paraId="1C830F0C" w14:textId="6987FCBA" w:rsidR="003F74F1" w:rsidRPr="0090797A" w:rsidRDefault="003C78AC" w:rsidP="003E39BA">
      <w:pPr>
        <w:tabs>
          <w:tab w:val="left" w:pos="720"/>
        </w:tabs>
        <w:spacing w:after="160" w:line="360" w:lineRule="auto"/>
        <w:rPr>
          <w:rFonts w:cs="Arial"/>
          <w:szCs w:val="24"/>
        </w:rPr>
      </w:pPr>
      <w:r>
        <w:rPr>
          <w:szCs w:val="24"/>
        </w:rPr>
        <w:t xml:space="preserve">Members </w:t>
      </w:r>
      <w:r w:rsidRPr="003C78AC">
        <w:rPr>
          <w:b/>
          <w:szCs w:val="24"/>
        </w:rPr>
        <w:t>noted</w:t>
      </w:r>
      <w:r>
        <w:rPr>
          <w:szCs w:val="24"/>
        </w:rPr>
        <w:t xml:space="preserve"> that the following items remain open; </w:t>
      </w:r>
    </w:p>
    <w:tbl>
      <w:tblPr>
        <w:tblpPr w:leftFromText="180" w:rightFromText="180" w:vertAnchor="text" w:horzAnchor="margin" w:tblpY="51"/>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126"/>
        <w:gridCol w:w="2226"/>
      </w:tblGrid>
      <w:tr w:rsidR="004E707D" w:rsidRPr="00AF7F81" w14:paraId="187F9BD0" w14:textId="77777777" w:rsidTr="00C71F4D">
        <w:trPr>
          <w:trHeight w:val="259"/>
        </w:trPr>
        <w:tc>
          <w:tcPr>
            <w:tcW w:w="1400" w:type="dxa"/>
            <w:shd w:val="clear" w:color="auto" w:fill="1F497D"/>
          </w:tcPr>
          <w:p w14:paraId="6AE4EDBD" w14:textId="77777777" w:rsidR="004E707D" w:rsidRPr="00AF7F81" w:rsidRDefault="004E707D" w:rsidP="00DB424F">
            <w:pPr>
              <w:tabs>
                <w:tab w:val="left" w:pos="851"/>
              </w:tabs>
              <w:spacing w:after="160" w:line="259" w:lineRule="auto"/>
              <w:ind w:right="423"/>
              <w:rPr>
                <w:rFonts w:eastAsia="Calibri"/>
                <w:b/>
                <w:i/>
                <w:color w:val="FFFFFF"/>
              </w:rPr>
            </w:pPr>
            <w:r w:rsidRPr="00AF7F81">
              <w:rPr>
                <w:rFonts w:eastAsia="Calibri"/>
                <w:b/>
                <w:i/>
                <w:color w:val="FFFFFF"/>
              </w:rPr>
              <w:t xml:space="preserve">Item </w:t>
            </w:r>
          </w:p>
        </w:tc>
        <w:tc>
          <w:tcPr>
            <w:tcW w:w="6126" w:type="dxa"/>
            <w:shd w:val="clear" w:color="auto" w:fill="1F497D"/>
          </w:tcPr>
          <w:p w14:paraId="6B815635" w14:textId="77777777" w:rsidR="004E707D" w:rsidRPr="00AF7F81" w:rsidRDefault="004E707D" w:rsidP="00DB424F">
            <w:pPr>
              <w:tabs>
                <w:tab w:val="left" w:pos="851"/>
              </w:tabs>
              <w:spacing w:after="160" w:line="259" w:lineRule="auto"/>
              <w:ind w:right="423"/>
              <w:rPr>
                <w:rFonts w:eastAsia="Calibri"/>
                <w:b/>
                <w:i/>
                <w:color w:val="FFFFFF"/>
              </w:rPr>
            </w:pPr>
            <w:r w:rsidRPr="00AF7F81">
              <w:rPr>
                <w:rFonts w:eastAsia="Calibri"/>
                <w:b/>
                <w:i/>
                <w:color w:val="FFFFFF"/>
              </w:rPr>
              <w:t>Action</w:t>
            </w:r>
          </w:p>
        </w:tc>
        <w:tc>
          <w:tcPr>
            <w:tcW w:w="2226" w:type="dxa"/>
            <w:shd w:val="clear" w:color="auto" w:fill="1F497D"/>
          </w:tcPr>
          <w:p w14:paraId="5BD5147B" w14:textId="77777777" w:rsidR="004E707D" w:rsidRPr="00AF7F81" w:rsidRDefault="004E707D" w:rsidP="00DB424F">
            <w:pPr>
              <w:tabs>
                <w:tab w:val="left" w:pos="851"/>
              </w:tabs>
              <w:spacing w:after="160" w:line="259" w:lineRule="auto"/>
              <w:ind w:right="423"/>
              <w:rPr>
                <w:rFonts w:eastAsia="Calibri"/>
                <w:b/>
                <w:i/>
                <w:color w:val="FFFFFF"/>
              </w:rPr>
            </w:pPr>
            <w:r w:rsidRPr="00AF7F81">
              <w:rPr>
                <w:rFonts w:eastAsia="Calibri"/>
                <w:b/>
                <w:i/>
                <w:color w:val="FFFFFF"/>
              </w:rPr>
              <w:t xml:space="preserve">Assigned to </w:t>
            </w:r>
          </w:p>
        </w:tc>
      </w:tr>
      <w:tr w:rsidR="00004BA0" w:rsidRPr="00AF7F81" w14:paraId="1DEE713F" w14:textId="77777777" w:rsidTr="00C71F4D">
        <w:trPr>
          <w:trHeight w:val="262"/>
        </w:trPr>
        <w:tc>
          <w:tcPr>
            <w:tcW w:w="1400" w:type="dxa"/>
            <w:shd w:val="clear" w:color="auto" w:fill="auto"/>
          </w:tcPr>
          <w:p w14:paraId="728927F7" w14:textId="4DACB3C5" w:rsidR="00004BA0" w:rsidRPr="009830CF" w:rsidRDefault="00004BA0" w:rsidP="00004BA0">
            <w:pPr>
              <w:rPr>
                <w:rFonts w:cs="Arial"/>
                <w:strike/>
              </w:rPr>
            </w:pPr>
            <w:r w:rsidRPr="00004BA0">
              <w:rPr>
                <w:rFonts w:cs="Arial"/>
              </w:rPr>
              <w:t>E2020/27</w:t>
            </w:r>
          </w:p>
        </w:tc>
        <w:tc>
          <w:tcPr>
            <w:tcW w:w="6126" w:type="dxa"/>
            <w:shd w:val="clear" w:color="auto" w:fill="auto"/>
          </w:tcPr>
          <w:p w14:paraId="12CF31C8" w14:textId="37FB8D9D" w:rsidR="00004BA0" w:rsidRPr="009830CF" w:rsidRDefault="00004BA0" w:rsidP="00004BA0">
            <w:pPr>
              <w:rPr>
                <w:rFonts w:ascii="Calibri" w:eastAsia="Times New Roman" w:hAnsi="Calibri" w:cs="Calibri"/>
                <w:strike/>
                <w:szCs w:val="24"/>
                <w:lang w:eastAsia="en-AU"/>
              </w:rPr>
            </w:pPr>
            <w:r w:rsidRPr="00004BA0">
              <w:rPr>
                <w:rFonts w:ascii="Calibri" w:eastAsia="Times New Roman" w:hAnsi="Calibri" w:cs="Calibri"/>
                <w:szCs w:val="24"/>
                <w:lang w:eastAsia="en-AU"/>
              </w:rPr>
              <w:t>The Defence Reserves Association (DRA) is undertaking further research on the matter with a view to providing advice to DVA and that the matter should be kept Open.</w:t>
            </w:r>
          </w:p>
        </w:tc>
        <w:tc>
          <w:tcPr>
            <w:tcW w:w="2226" w:type="dxa"/>
            <w:shd w:val="clear" w:color="auto" w:fill="auto"/>
          </w:tcPr>
          <w:p w14:paraId="31B593A8" w14:textId="7D716FB8" w:rsidR="00004BA0" w:rsidRPr="009830CF" w:rsidRDefault="00004BA0" w:rsidP="00004BA0">
            <w:pPr>
              <w:rPr>
                <w:rFonts w:cs="Arial"/>
                <w:strike/>
              </w:rPr>
            </w:pPr>
            <w:r w:rsidRPr="00004BA0">
              <w:rPr>
                <w:rFonts w:cs="Arial"/>
              </w:rPr>
              <w:t>Deputy President’s Group</w:t>
            </w:r>
          </w:p>
        </w:tc>
      </w:tr>
      <w:tr w:rsidR="00004BA0" w:rsidRPr="00AF7F81" w14:paraId="3BD6965D" w14:textId="77777777" w:rsidTr="00C71F4D">
        <w:trPr>
          <w:trHeight w:val="262"/>
        </w:trPr>
        <w:tc>
          <w:tcPr>
            <w:tcW w:w="1400" w:type="dxa"/>
            <w:shd w:val="clear" w:color="auto" w:fill="auto"/>
          </w:tcPr>
          <w:p w14:paraId="5F7B2FDD" w14:textId="4E05F292" w:rsidR="00004BA0" w:rsidRPr="009830CF" w:rsidRDefault="00004BA0" w:rsidP="00004BA0">
            <w:pPr>
              <w:rPr>
                <w:rFonts w:cs="Arial"/>
                <w:strike/>
              </w:rPr>
            </w:pPr>
            <w:r w:rsidRPr="001659A5">
              <w:t>E2020/37</w:t>
            </w:r>
          </w:p>
        </w:tc>
        <w:tc>
          <w:tcPr>
            <w:tcW w:w="6126" w:type="dxa"/>
            <w:shd w:val="clear" w:color="auto" w:fill="auto"/>
          </w:tcPr>
          <w:p w14:paraId="13E8110C" w14:textId="4AC9C075" w:rsidR="00004BA0" w:rsidRPr="009830CF" w:rsidRDefault="00004BA0" w:rsidP="008E2ADA">
            <w:pPr>
              <w:rPr>
                <w:rFonts w:cs="Arial"/>
                <w:strike/>
              </w:rPr>
            </w:pPr>
            <w:r w:rsidRPr="001659A5">
              <w:t xml:space="preserve">Out of session working group – </w:t>
            </w:r>
            <w:r>
              <w:t>Booked Car With Driver</w:t>
            </w:r>
            <w:r w:rsidR="008E2ADA">
              <w:t xml:space="preserve">.  Working Group has been established and has met twice.  Further meeting has been scheduled and Report Back will be placed on agenda for next meeting.  </w:t>
            </w:r>
          </w:p>
        </w:tc>
        <w:tc>
          <w:tcPr>
            <w:tcW w:w="2226" w:type="dxa"/>
            <w:shd w:val="clear" w:color="auto" w:fill="auto"/>
          </w:tcPr>
          <w:p w14:paraId="1171BF79" w14:textId="77777777" w:rsidR="008E2ADA" w:rsidRPr="008E2ADA" w:rsidRDefault="008E2ADA" w:rsidP="008E2ADA">
            <w:pPr>
              <w:rPr>
                <w:rFonts w:cs="Arial"/>
              </w:rPr>
            </w:pPr>
            <w:r w:rsidRPr="008E2ADA">
              <w:rPr>
                <w:rFonts w:cs="Arial"/>
              </w:rPr>
              <w:t>Leanne Cameron / Jenny Cotton</w:t>
            </w:r>
          </w:p>
          <w:p w14:paraId="48E2B214" w14:textId="53CB2EC4" w:rsidR="00004BA0" w:rsidRPr="009830CF" w:rsidRDefault="008E2ADA" w:rsidP="008E2ADA">
            <w:pPr>
              <w:rPr>
                <w:rFonts w:cs="Arial"/>
                <w:strike/>
              </w:rPr>
            </w:pPr>
            <w:r w:rsidRPr="008E2ADA">
              <w:rPr>
                <w:rFonts w:cs="Arial"/>
              </w:rPr>
              <w:t>Secretariat</w:t>
            </w:r>
          </w:p>
        </w:tc>
      </w:tr>
      <w:tr w:rsidR="003E39BA" w:rsidRPr="00AF7F81" w14:paraId="698D6A92" w14:textId="77777777" w:rsidTr="00C71F4D">
        <w:trPr>
          <w:trHeight w:val="262"/>
        </w:trPr>
        <w:tc>
          <w:tcPr>
            <w:tcW w:w="1400" w:type="dxa"/>
            <w:shd w:val="clear" w:color="auto" w:fill="auto"/>
          </w:tcPr>
          <w:p w14:paraId="3253333F" w14:textId="5CA6665E" w:rsidR="003E39BA" w:rsidRPr="008E2ADA" w:rsidRDefault="008E2ADA" w:rsidP="004E707D">
            <w:pPr>
              <w:rPr>
                <w:rFonts w:cs="Arial"/>
              </w:rPr>
            </w:pPr>
            <w:r w:rsidRPr="008E2ADA">
              <w:rPr>
                <w:rFonts w:cs="Arial"/>
              </w:rPr>
              <w:lastRenderedPageBreak/>
              <w:t>E2020/0049</w:t>
            </w:r>
          </w:p>
        </w:tc>
        <w:tc>
          <w:tcPr>
            <w:tcW w:w="6126" w:type="dxa"/>
            <w:shd w:val="clear" w:color="auto" w:fill="auto"/>
          </w:tcPr>
          <w:p w14:paraId="3CE1B9F9" w14:textId="1F187468" w:rsidR="003E39BA" w:rsidRPr="005F69EC" w:rsidRDefault="005F69EC" w:rsidP="005F69EC">
            <w:pPr>
              <w:rPr>
                <w:rFonts w:cs="Arial"/>
              </w:rPr>
            </w:pPr>
            <w:r>
              <w:rPr>
                <w:rFonts w:ascii="Calibri" w:eastAsia="Times New Roman" w:hAnsi="Calibri" w:cs="Calibri"/>
                <w:szCs w:val="24"/>
                <w:lang w:eastAsia="en-AU"/>
              </w:rPr>
              <w:t xml:space="preserve">Multi – Act Claims.  Working Group to meet and report back to next ESORT meeting on ways </w:t>
            </w:r>
            <w:r w:rsidRPr="005F69EC">
              <w:rPr>
                <w:rFonts w:ascii="Calibri" w:eastAsia="Times New Roman" w:hAnsi="Calibri" w:cs="Calibri"/>
                <w:szCs w:val="24"/>
                <w:lang w:eastAsia="en-AU"/>
              </w:rPr>
              <w:t>to assist DVA to define and refine processes for determination of multi-Act Claims</w:t>
            </w:r>
          </w:p>
        </w:tc>
        <w:tc>
          <w:tcPr>
            <w:tcW w:w="2226" w:type="dxa"/>
            <w:shd w:val="clear" w:color="auto" w:fill="auto"/>
          </w:tcPr>
          <w:p w14:paraId="3AA8673D" w14:textId="13680D5F" w:rsidR="003E39BA" w:rsidRPr="005F69EC" w:rsidRDefault="005F69EC" w:rsidP="00F914EE">
            <w:pPr>
              <w:rPr>
                <w:rFonts w:cs="Arial"/>
              </w:rPr>
            </w:pPr>
            <w:r w:rsidRPr="005F69EC">
              <w:rPr>
                <w:rFonts w:cs="Arial"/>
              </w:rPr>
              <w:t xml:space="preserve">Secretariat </w:t>
            </w:r>
          </w:p>
        </w:tc>
      </w:tr>
      <w:tr w:rsidR="005578B2" w:rsidRPr="00AF7F81" w14:paraId="5D3D7243" w14:textId="77777777" w:rsidTr="00C71F4D">
        <w:trPr>
          <w:trHeight w:val="262"/>
        </w:trPr>
        <w:tc>
          <w:tcPr>
            <w:tcW w:w="1400" w:type="dxa"/>
            <w:shd w:val="clear" w:color="auto" w:fill="auto"/>
          </w:tcPr>
          <w:p w14:paraId="713E53F4" w14:textId="391E5C3B" w:rsidR="005578B2" w:rsidRPr="005F69EC" w:rsidRDefault="005578B2" w:rsidP="005578B2">
            <w:pPr>
              <w:rPr>
                <w:rFonts w:cs="Arial"/>
              </w:rPr>
            </w:pPr>
            <w:r>
              <w:rPr>
                <w:rFonts w:cs="Arial"/>
              </w:rPr>
              <w:t>E2020/</w:t>
            </w:r>
            <w:r w:rsidR="00D334DF">
              <w:rPr>
                <w:rFonts w:cs="Arial"/>
              </w:rPr>
              <w:t>00</w:t>
            </w:r>
            <w:r>
              <w:rPr>
                <w:rFonts w:cs="Arial"/>
              </w:rPr>
              <w:t>59</w:t>
            </w:r>
          </w:p>
        </w:tc>
        <w:tc>
          <w:tcPr>
            <w:tcW w:w="6126" w:type="dxa"/>
            <w:shd w:val="clear" w:color="auto" w:fill="auto"/>
          </w:tcPr>
          <w:p w14:paraId="7F27AD93" w14:textId="7A84EEDD" w:rsidR="005578B2" w:rsidRPr="005F69EC" w:rsidRDefault="005578B2" w:rsidP="005578B2">
            <w:pPr>
              <w:rPr>
                <w:szCs w:val="24"/>
              </w:rPr>
            </w:pPr>
            <w:r>
              <w:rPr>
                <w:rFonts w:ascii="Calibri" w:eastAsia="Times New Roman" w:hAnsi="Calibri" w:cs="Calibri"/>
                <w:szCs w:val="24"/>
                <w:lang w:eastAsia="en-AU"/>
              </w:rPr>
              <w:t>Grants In Aid.  Report back to next ESORT meeting on work being done to review the program.  Can be included in further report back on Grants</w:t>
            </w:r>
          </w:p>
        </w:tc>
        <w:tc>
          <w:tcPr>
            <w:tcW w:w="2226" w:type="dxa"/>
            <w:shd w:val="clear" w:color="auto" w:fill="auto"/>
          </w:tcPr>
          <w:p w14:paraId="303ADD02" w14:textId="050E25C4" w:rsidR="005578B2" w:rsidRPr="005F69EC" w:rsidRDefault="005578B2" w:rsidP="005578B2">
            <w:pPr>
              <w:rPr>
                <w:rFonts w:cs="Arial"/>
              </w:rPr>
            </w:pPr>
            <w:r>
              <w:rPr>
                <w:rFonts w:ascii="Calibri" w:eastAsia="Times New Roman" w:hAnsi="Calibri" w:cs="Calibri"/>
                <w:szCs w:val="24"/>
                <w:lang w:eastAsia="en-AU"/>
              </w:rPr>
              <w:t xml:space="preserve">Mark </w:t>
            </w:r>
            <w:proofErr w:type="spellStart"/>
            <w:r>
              <w:rPr>
                <w:rFonts w:ascii="Calibri" w:eastAsia="Times New Roman" w:hAnsi="Calibri" w:cs="Calibri"/>
                <w:szCs w:val="24"/>
                <w:lang w:eastAsia="en-AU"/>
              </w:rPr>
              <w:t>Garrity</w:t>
            </w:r>
            <w:proofErr w:type="spellEnd"/>
            <w:r>
              <w:rPr>
                <w:rFonts w:ascii="Calibri" w:eastAsia="Times New Roman" w:hAnsi="Calibri" w:cs="Calibri"/>
                <w:szCs w:val="24"/>
                <w:lang w:eastAsia="en-AU"/>
              </w:rPr>
              <w:t xml:space="preserve"> </w:t>
            </w:r>
          </w:p>
        </w:tc>
      </w:tr>
      <w:tr w:rsidR="005578B2" w:rsidRPr="00AF7F81" w14:paraId="389E045D" w14:textId="77777777" w:rsidTr="00C71F4D">
        <w:trPr>
          <w:trHeight w:val="262"/>
        </w:trPr>
        <w:tc>
          <w:tcPr>
            <w:tcW w:w="1400" w:type="dxa"/>
            <w:shd w:val="clear" w:color="auto" w:fill="auto"/>
          </w:tcPr>
          <w:p w14:paraId="19555AB2" w14:textId="1EDEE059" w:rsidR="005578B2" w:rsidRPr="00004BA0" w:rsidRDefault="005578B2" w:rsidP="005578B2">
            <w:pPr>
              <w:rPr>
                <w:rFonts w:cs="Arial"/>
              </w:rPr>
            </w:pPr>
            <w:r>
              <w:rPr>
                <w:rFonts w:cs="Arial"/>
              </w:rPr>
              <w:t>E2020/0060</w:t>
            </w:r>
          </w:p>
        </w:tc>
        <w:tc>
          <w:tcPr>
            <w:tcW w:w="6126" w:type="dxa"/>
            <w:shd w:val="clear" w:color="auto" w:fill="auto"/>
          </w:tcPr>
          <w:p w14:paraId="7A8516C8" w14:textId="715E42E4" w:rsidR="005578B2" w:rsidRPr="00004BA0" w:rsidRDefault="005578B2" w:rsidP="005578B2">
            <w:pPr>
              <w:rPr>
                <w:rFonts w:cs="Arial"/>
              </w:rPr>
            </w:pPr>
            <w:r>
              <w:rPr>
                <w:rFonts w:cs="Arial"/>
              </w:rPr>
              <w:t>Privacy Provisions – Report back on</w:t>
            </w:r>
            <w:r>
              <w:t xml:space="preserve"> </w:t>
            </w:r>
            <w:r w:rsidRPr="00C23A69">
              <w:rPr>
                <w:rFonts w:cs="Arial"/>
              </w:rPr>
              <w:t>investigations undertaken to seek client consent to use their contact information to provide them information on behalf of ex-service organisations.</w:t>
            </w:r>
          </w:p>
        </w:tc>
        <w:tc>
          <w:tcPr>
            <w:tcW w:w="2226" w:type="dxa"/>
            <w:shd w:val="clear" w:color="auto" w:fill="auto"/>
          </w:tcPr>
          <w:p w14:paraId="5EC7F8BB" w14:textId="2662D815" w:rsidR="005578B2" w:rsidRPr="00004BA0" w:rsidRDefault="005578B2" w:rsidP="005578B2">
            <w:pPr>
              <w:rPr>
                <w:rFonts w:cs="Arial"/>
              </w:rPr>
            </w:pPr>
            <w:r>
              <w:rPr>
                <w:rFonts w:cs="Arial"/>
              </w:rPr>
              <w:t>DVA Legal</w:t>
            </w:r>
          </w:p>
        </w:tc>
      </w:tr>
      <w:tr w:rsidR="005578B2" w:rsidRPr="00AF7F81" w14:paraId="2D499757" w14:textId="77777777" w:rsidTr="00C71F4D">
        <w:tc>
          <w:tcPr>
            <w:tcW w:w="1400" w:type="dxa"/>
            <w:shd w:val="clear" w:color="auto" w:fill="auto"/>
          </w:tcPr>
          <w:p w14:paraId="211A22E1" w14:textId="2971BA2C" w:rsidR="005578B2" w:rsidRPr="00C23A69" w:rsidRDefault="005578B2" w:rsidP="005578B2">
            <w:pPr>
              <w:rPr>
                <w:rFonts w:cs="Arial"/>
              </w:rPr>
            </w:pPr>
            <w:r>
              <w:rPr>
                <w:rFonts w:cs="Arial"/>
              </w:rPr>
              <w:t>E2021/001</w:t>
            </w:r>
          </w:p>
        </w:tc>
        <w:tc>
          <w:tcPr>
            <w:tcW w:w="6126" w:type="dxa"/>
            <w:shd w:val="clear" w:color="auto" w:fill="auto"/>
          </w:tcPr>
          <w:p w14:paraId="02B8C2F8" w14:textId="100EFA47" w:rsidR="005578B2" w:rsidRPr="00C23A69" w:rsidRDefault="005578B2" w:rsidP="005578B2">
            <w:pPr>
              <w:rPr>
                <w:rFonts w:ascii="Calibri" w:eastAsia="Times New Roman" w:hAnsi="Calibri" w:cs="Calibri"/>
                <w:szCs w:val="24"/>
                <w:lang w:eastAsia="en-AU"/>
              </w:rPr>
            </w:pPr>
            <w:r w:rsidRPr="00C23A69">
              <w:rPr>
                <w:rFonts w:ascii="Calibri" w:eastAsia="Times New Roman" w:hAnsi="Calibri" w:cs="Calibri"/>
                <w:szCs w:val="24"/>
                <w:lang w:eastAsia="en-AU"/>
              </w:rPr>
              <w:t>Productivity Commission Report to remain a standing Agenda Item, with continued updates from the Department on the status of responses to the Recommendations</w:t>
            </w:r>
          </w:p>
        </w:tc>
        <w:tc>
          <w:tcPr>
            <w:tcW w:w="2226" w:type="dxa"/>
            <w:shd w:val="clear" w:color="auto" w:fill="auto"/>
          </w:tcPr>
          <w:p w14:paraId="051C6489" w14:textId="5697F92D" w:rsidR="005578B2" w:rsidRPr="00C23A69" w:rsidRDefault="005578B2" w:rsidP="005578B2">
            <w:pPr>
              <w:rPr>
                <w:rFonts w:cs="Arial"/>
              </w:rPr>
            </w:pPr>
            <w:r>
              <w:rPr>
                <w:rFonts w:cs="Arial"/>
              </w:rPr>
              <w:t>Secretariat</w:t>
            </w:r>
          </w:p>
        </w:tc>
      </w:tr>
    </w:tbl>
    <w:p w14:paraId="383D4D38" w14:textId="71D4A2F5" w:rsidR="001616E5" w:rsidRDefault="00996E50" w:rsidP="006A23A0">
      <w:pPr>
        <w:pStyle w:val="Heading1"/>
      </w:pPr>
      <w:r>
        <w:t xml:space="preserve">3. </w:t>
      </w:r>
      <w:r>
        <w:tab/>
      </w:r>
      <w:r w:rsidR="00857918">
        <w:t xml:space="preserve">Secretary’s </w:t>
      </w:r>
      <w:r w:rsidR="006A23A0">
        <w:t>Strategic</w:t>
      </w:r>
      <w:r w:rsidR="00F964ED">
        <w:t xml:space="preserve"> Update</w:t>
      </w:r>
      <w:r w:rsidR="006A23A0">
        <w:t xml:space="preserve"> </w:t>
      </w:r>
      <w:r w:rsidR="00857918">
        <w:t>to ESORT</w:t>
      </w:r>
    </w:p>
    <w:p w14:paraId="7F80F453" w14:textId="409F8989" w:rsidR="00C57C7B" w:rsidRDefault="00954CF5" w:rsidP="00954CF5">
      <w:r>
        <w:t xml:space="preserve">The Chair </w:t>
      </w:r>
      <w:r w:rsidR="00E40F23">
        <w:t xml:space="preserve">advised members that </w:t>
      </w:r>
      <w:r w:rsidR="00BF5EBD">
        <w:t xml:space="preserve">DVA will continue to </w:t>
      </w:r>
      <w:r w:rsidR="007E12AE">
        <w:t xml:space="preserve">change </w:t>
      </w:r>
      <w:r w:rsidR="00BF5EBD">
        <w:t xml:space="preserve">in response to </w:t>
      </w:r>
      <w:r w:rsidR="00BF5EBD">
        <w:rPr>
          <w:rFonts w:cs="Calibri"/>
          <w:szCs w:val="24"/>
          <w:lang w:val="en-US"/>
        </w:rPr>
        <w:t xml:space="preserve">Veteran Centric Reform, the Productivity Commission </w:t>
      </w:r>
      <w:r w:rsidR="007D7A91">
        <w:rPr>
          <w:rFonts w:cs="Calibri"/>
          <w:szCs w:val="24"/>
          <w:lang w:val="en-US"/>
        </w:rPr>
        <w:t xml:space="preserve">(PC) </w:t>
      </w:r>
      <w:r w:rsidR="00BF5EBD">
        <w:rPr>
          <w:rFonts w:cs="Calibri"/>
          <w:szCs w:val="24"/>
          <w:lang w:val="en-US"/>
        </w:rPr>
        <w:t>Report and</w:t>
      </w:r>
      <w:r w:rsidR="00BF5EBD">
        <w:rPr>
          <w:rFonts w:cs="Calibri"/>
          <w:b/>
          <w:szCs w:val="24"/>
          <w:lang w:val="en-US"/>
        </w:rPr>
        <w:t xml:space="preserve"> </w:t>
      </w:r>
      <w:r w:rsidR="00BF5EBD">
        <w:rPr>
          <w:rFonts w:cs="Calibri"/>
          <w:szCs w:val="24"/>
          <w:lang w:val="en-US"/>
        </w:rPr>
        <w:t xml:space="preserve">many reviews and inquiries.  </w:t>
      </w:r>
      <w:r w:rsidR="007E12AE">
        <w:rPr>
          <w:rFonts w:cs="Calibri"/>
          <w:szCs w:val="24"/>
          <w:lang w:val="en-US"/>
        </w:rPr>
        <w:t xml:space="preserve">The operating model will continue to evolve </w:t>
      </w:r>
      <w:r w:rsidR="002A65C2">
        <w:rPr>
          <w:rFonts w:cs="Calibri"/>
          <w:szCs w:val="24"/>
          <w:lang w:val="en-US"/>
        </w:rPr>
        <w:t xml:space="preserve">to deliver efficiencies for </w:t>
      </w:r>
      <w:r w:rsidR="00C306C0">
        <w:rPr>
          <w:rFonts w:cs="Calibri"/>
          <w:szCs w:val="24"/>
          <w:lang w:val="en-US"/>
        </w:rPr>
        <w:t>DVA</w:t>
      </w:r>
      <w:r w:rsidR="002A65C2">
        <w:rPr>
          <w:rFonts w:cs="Calibri"/>
          <w:szCs w:val="24"/>
          <w:lang w:val="en-US"/>
        </w:rPr>
        <w:t xml:space="preserve"> and </w:t>
      </w:r>
      <w:r w:rsidR="00322355">
        <w:rPr>
          <w:rFonts w:cs="Calibri"/>
          <w:szCs w:val="24"/>
          <w:lang w:val="en-US"/>
        </w:rPr>
        <w:t xml:space="preserve">better outcomes for veterans and their families.  </w:t>
      </w:r>
      <w:r w:rsidR="00BF5EBD">
        <w:t xml:space="preserve"> </w:t>
      </w:r>
    </w:p>
    <w:p w14:paraId="400CE974" w14:textId="531FB9A7" w:rsidR="00C57C7B" w:rsidRPr="00C57C7B" w:rsidRDefault="00C57C7B" w:rsidP="0066248C">
      <w:pPr>
        <w:pStyle w:val="Heading3"/>
      </w:pPr>
      <w:r>
        <w:t>Changes to Veterans Affairs Pharmaceutical Advisory Service (VAPAC)</w:t>
      </w:r>
    </w:p>
    <w:p w14:paraId="39574FEF" w14:textId="3C5B93F6" w:rsidR="00C57C7B" w:rsidRDefault="00520B01" w:rsidP="00954CF5">
      <w:pPr>
        <w:rPr>
          <w:rFonts w:ascii="Calibri" w:hAnsi="Calibri" w:cs="Calibri"/>
        </w:rPr>
      </w:pPr>
      <w:r>
        <w:rPr>
          <w:rFonts w:ascii="Calibri" w:hAnsi="Calibri" w:cs="Calibri"/>
        </w:rPr>
        <w:t xml:space="preserve">Acting First Assistant Secretary, Client Engagement and Support Services, </w:t>
      </w:r>
      <w:r w:rsidR="000A73B1">
        <w:rPr>
          <w:rFonts w:ascii="Calibri" w:hAnsi="Calibri" w:cs="Calibri"/>
        </w:rPr>
        <w:t xml:space="preserve">Mr </w:t>
      </w:r>
      <w:r>
        <w:rPr>
          <w:rFonts w:ascii="Calibri" w:hAnsi="Calibri" w:cs="Calibri"/>
        </w:rPr>
        <w:t xml:space="preserve">Mark </w:t>
      </w:r>
      <w:proofErr w:type="spellStart"/>
      <w:r>
        <w:rPr>
          <w:rFonts w:ascii="Calibri" w:hAnsi="Calibri" w:cs="Calibri"/>
        </w:rPr>
        <w:t>Garrity</w:t>
      </w:r>
      <w:proofErr w:type="spellEnd"/>
      <w:r>
        <w:rPr>
          <w:rFonts w:ascii="Calibri" w:hAnsi="Calibri" w:cs="Calibri"/>
        </w:rPr>
        <w:t xml:space="preserve">, addressed this item, clarifying the changes to VAPAC.  </w:t>
      </w:r>
    </w:p>
    <w:p w14:paraId="0C4B1537" w14:textId="24833617" w:rsidR="00520B01" w:rsidRDefault="00520B01" w:rsidP="00954CF5">
      <w:pPr>
        <w:rPr>
          <w:rFonts w:ascii="Calibri" w:hAnsi="Calibri" w:cs="Calibri"/>
        </w:rPr>
      </w:pPr>
      <w:r>
        <w:rPr>
          <w:rFonts w:ascii="Calibri" w:hAnsi="Calibri" w:cs="Calibri"/>
        </w:rPr>
        <w:t xml:space="preserve">Members were advised </w:t>
      </w:r>
      <w:r w:rsidRPr="00CE0DE0">
        <w:rPr>
          <w:rFonts w:ascii="Calibri" w:hAnsi="Calibri" w:cs="Calibri"/>
        </w:rPr>
        <w:t>that the change of administration for</w:t>
      </w:r>
      <w:r>
        <w:rPr>
          <w:rFonts w:ascii="Calibri" w:hAnsi="Calibri" w:cs="Calibri"/>
        </w:rPr>
        <w:t xml:space="preserve"> the</w:t>
      </w:r>
      <w:r w:rsidRPr="00CE0DE0">
        <w:rPr>
          <w:rFonts w:ascii="Calibri" w:hAnsi="Calibri" w:cs="Calibri"/>
        </w:rPr>
        <w:t xml:space="preserve"> VAPAC </w:t>
      </w:r>
      <w:r>
        <w:rPr>
          <w:rFonts w:ascii="Calibri" w:hAnsi="Calibri" w:cs="Calibri"/>
        </w:rPr>
        <w:t xml:space="preserve">was </w:t>
      </w:r>
      <w:r w:rsidRPr="00CE0DE0">
        <w:rPr>
          <w:rFonts w:ascii="Calibri" w:hAnsi="Calibri" w:cs="Calibri"/>
        </w:rPr>
        <w:t>not widely communicated</w:t>
      </w:r>
      <w:r w:rsidR="00322355">
        <w:rPr>
          <w:rFonts w:ascii="Calibri" w:hAnsi="Calibri" w:cs="Calibri"/>
        </w:rPr>
        <w:t xml:space="preserve"> to the ex-service community</w:t>
      </w:r>
      <w:r w:rsidRPr="00CE0DE0">
        <w:rPr>
          <w:rFonts w:ascii="Calibri" w:hAnsi="Calibri" w:cs="Calibri"/>
        </w:rPr>
        <w:t xml:space="preserve"> as it</w:t>
      </w:r>
      <w:r>
        <w:rPr>
          <w:rFonts w:ascii="Calibri" w:hAnsi="Calibri" w:cs="Calibri"/>
        </w:rPr>
        <w:t xml:space="preserve"> simply represented </w:t>
      </w:r>
      <w:r w:rsidRPr="00CE0DE0">
        <w:rPr>
          <w:rFonts w:ascii="Calibri" w:hAnsi="Calibri" w:cs="Calibri"/>
        </w:rPr>
        <w:t xml:space="preserve">the finalisation of an existing service delivery </w:t>
      </w:r>
      <w:r>
        <w:rPr>
          <w:rFonts w:ascii="Calibri" w:hAnsi="Calibri" w:cs="Calibri"/>
        </w:rPr>
        <w:t xml:space="preserve">contract </w:t>
      </w:r>
      <w:r w:rsidRPr="00CE0DE0">
        <w:rPr>
          <w:rFonts w:ascii="Calibri" w:hAnsi="Calibri" w:cs="Calibri"/>
        </w:rPr>
        <w:t>– with no change to service provided.</w:t>
      </w:r>
      <w:r>
        <w:rPr>
          <w:rFonts w:ascii="Calibri" w:hAnsi="Calibri" w:cs="Calibri"/>
        </w:rPr>
        <w:t xml:space="preserve">  There will be no </w:t>
      </w:r>
      <w:r w:rsidRPr="00CE0DE0">
        <w:rPr>
          <w:rFonts w:ascii="Calibri" w:hAnsi="Calibri" w:cs="Calibri"/>
        </w:rPr>
        <w:t>impact to veterans and their families.</w:t>
      </w:r>
    </w:p>
    <w:p w14:paraId="41311BB0" w14:textId="1254FFB6" w:rsidR="00322355" w:rsidRDefault="006E2750" w:rsidP="00954CF5">
      <w:pPr>
        <w:rPr>
          <w:rFonts w:ascii="Calibri" w:hAnsi="Calibri" w:cs="Calibri"/>
        </w:rPr>
      </w:pPr>
      <w:r>
        <w:rPr>
          <w:rFonts w:ascii="Calibri" w:hAnsi="Calibri" w:cs="Calibri"/>
        </w:rPr>
        <w:t xml:space="preserve">Members thanked </w:t>
      </w:r>
      <w:r w:rsidR="00322355">
        <w:rPr>
          <w:rFonts w:ascii="Calibri" w:hAnsi="Calibri" w:cs="Calibri"/>
        </w:rPr>
        <w:t xml:space="preserve">Mr </w:t>
      </w:r>
      <w:proofErr w:type="spellStart"/>
      <w:r w:rsidR="00322355">
        <w:rPr>
          <w:rFonts w:ascii="Calibri" w:hAnsi="Calibri" w:cs="Calibri"/>
        </w:rPr>
        <w:t>Garrity</w:t>
      </w:r>
      <w:proofErr w:type="spellEnd"/>
      <w:r w:rsidR="00322355">
        <w:rPr>
          <w:rFonts w:ascii="Calibri" w:hAnsi="Calibri" w:cs="Calibri"/>
        </w:rPr>
        <w:t xml:space="preserve"> for the advice</w:t>
      </w:r>
      <w:r>
        <w:rPr>
          <w:rFonts w:ascii="Calibri" w:hAnsi="Calibri" w:cs="Calibri"/>
        </w:rPr>
        <w:t xml:space="preserve">.  </w:t>
      </w:r>
    </w:p>
    <w:p w14:paraId="352703FE" w14:textId="51697F0B" w:rsidR="00520B01" w:rsidRDefault="00520B01" w:rsidP="00C71F4D">
      <w:pPr>
        <w:pStyle w:val="Heading3"/>
      </w:pPr>
      <w:r>
        <w:t xml:space="preserve">Chief Health Officer Update </w:t>
      </w:r>
      <w:r w:rsidR="00F81EFE">
        <w:t>–</w:t>
      </w:r>
      <w:r>
        <w:t xml:space="preserve"> </w:t>
      </w:r>
      <w:r w:rsidR="00F81EFE">
        <w:t>Changes to provision of Clinical Adviser services</w:t>
      </w:r>
    </w:p>
    <w:p w14:paraId="54EFF8A7" w14:textId="4D776E39" w:rsidR="00F81EFE" w:rsidRDefault="00F81EFE" w:rsidP="00954CF5">
      <w:pPr>
        <w:rPr>
          <w:rFonts w:eastAsia="Times New Roman" w:cs="Calibri"/>
          <w:szCs w:val="24"/>
          <w:lang w:eastAsia="en-AU"/>
        </w:rPr>
      </w:pPr>
      <w:r>
        <w:t>DVA</w:t>
      </w:r>
      <w:r w:rsidR="00600F14">
        <w:t xml:space="preserve"> Deputy</w:t>
      </w:r>
      <w:r>
        <w:t xml:space="preserve"> Chief Health Officer, </w:t>
      </w:r>
      <w:r w:rsidR="000A73B1">
        <w:t xml:space="preserve">Ms </w:t>
      </w:r>
      <w:r w:rsidR="00600F14">
        <w:t>Trish Batchelor</w:t>
      </w:r>
      <w:r>
        <w:t xml:space="preserve">, spoke to this item.  </w:t>
      </w:r>
      <w:r w:rsidR="00600F14">
        <w:t xml:space="preserve">Ms Batchelor </w:t>
      </w:r>
      <w:r>
        <w:t xml:space="preserve">advised that a contract for </w:t>
      </w:r>
      <w:proofErr w:type="spellStart"/>
      <w:r>
        <w:t>Bupa</w:t>
      </w:r>
      <w:proofErr w:type="spellEnd"/>
      <w:r>
        <w:t xml:space="preserve"> to provide </w:t>
      </w:r>
      <w:r w:rsidRPr="00F81EFE">
        <w:t>the Medical and Health Clinical Advice Services</w:t>
      </w:r>
      <w:r>
        <w:t xml:space="preserve"> was signed in December 2020.  Under the contract, </w:t>
      </w:r>
      <w:proofErr w:type="spellStart"/>
      <w:r>
        <w:t>Bupa</w:t>
      </w:r>
      <w:proofErr w:type="spellEnd"/>
      <w:r w:rsidR="00B76C9E">
        <w:t xml:space="preserve"> will be providing a workforce; they </w:t>
      </w:r>
      <w:r>
        <w:t>have not been contracted to provide healt</w:t>
      </w:r>
      <w:r w:rsidR="008E1993">
        <w:t>h services</w:t>
      </w:r>
      <w:r>
        <w:t xml:space="preserve"> -</w:t>
      </w:r>
      <w:r>
        <w:rPr>
          <w:rFonts w:eastAsia="Times New Roman" w:cs="Calibri"/>
          <w:szCs w:val="24"/>
          <w:lang w:eastAsia="en-AU"/>
        </w:rPr>
        <w:t xml:space="preserve"> veterans will continue to access services from their choice of provider.</w:t>
      </w:r>
    </w:p>
    <w:p w14:paraId="06A81392" w14:textId="0CE54072" w:rsidR="00600F14" w:rsidRDefault="00600F14" w:rsidP="00954CF5">
      <w:pPr>
        <w:rPr>
          <w:rFonts w:eastAsia="Times New Roman" w:cs="Calibri"/>
          <w:szCs w:val="24"/>
          <w:lang w:eastAsia="en-AU"/>
        </w:rPr>
      </w:pPr>
      <w:r>
        <w:rPr>
          <w:rFonts w:eastAsia="Times New Roman" w:cs="Calibri"/>
          <w:szCs w:val="24"/>
          <w:lang w:eastAsia="en-AU"/>
        </w:rPr>
        <w:t xml:space="preserve">Members asked if this process was part of a Tender process.  Ms Batchelor confirmed that the contract has been established under the Defence Head contract with </w:t>
      </w:r>
      <w:proofErr w:type="spellStart"/>
      <w:r>
        <w:rPr>
          <w:rFonts w:eastAsia="Times New Roman" w:cs="Calibri"/>
          <w:szCs w:val="24"/>
          <w:lang w:eastAsia="en-AU"/>
        </w:rPr>
        <w:t>Bupa</w:t>
      </w:r>
      <w:proofErr w:type="spellEnd"/>
      <w:r>
        <w:rPr>
          <w:rFonts w:eastAsia="Times New Roman" w:cs="Calibri"/>
          <w:szCs w:val="24"/>
          <w:lang w:eastAsia="en-AU"/>
        </w:rPr>
        <w:t xml:space="preserve">, so no tender was required.  </w:t>
      </w:r>
    </w:p>
    <w:p w14:paraId="269E5DD2" w14:textId="42BA6B79" w:rsidR="00F60798" w:rsidRDefault="00F60798" w:rsidP="0066248C">
      <w:pPr>
        <w:pStyle w:val="Heading3"/>
      </w:pPr>
      <w:r>
        <w:t>Open Arms</w:t>
      </w:r>
      <w:r w:rsidR="00C42E0A">
        <w:t xml:space="preserve"> Update</w:t>
      </w:r>
    </w:p>
    <w:p w14:paraId="6A0D4716" w14:textId="76B32A1C" w:rsidR="009F4930" w:rsidRDefault="00600F14" w:rsidP="00916E84">
      <w:r>
        <w:t>National Manager Ope</w:t>
      </w:r>
      <w:r w:rsidR="0091417F">
        <w:t>n</w:t>
      </w:r>
      <w:r>
        <w:t xml:space="preserve"> Arms, Dr Stephanie </w:t>
      </w:r>
      <w:proofErr w:type="spellStart"/>
      <w:r>
        <w:t>Hodson</w:t>
      </w:r>
      <w:proofErr w:type="spellEnd"/>
      <w:r>
        <w:t>, addressed this item.</w:t>
      </w:r>
      <w:r w:rsidR="000A73B1">
        <w:t xml:space="preserve">  Dr </w:t>
      </w:r>
      <w:proofErr w:type="spellStart"/>
      <w:r w:rsidR="000A73B1">
        <w:t>Hodson</w:t>
      </w:r>
      <w:proofErr w:type="spellEnd"/>
      <w:r w:rsidR="00364ADD">
        <w:t xml:space="preserve"> noted that Open Arms has been proactive in identifying and reaching out to those most at risk, and in doing so</w:t>
      </w:r>
      <w:r w:rsidR="008E54EE">
        <w:t xml:space="preserve"> has</w:t>
      </w:r>
      <w:r w:rsidR="00364ADD">
        <w:t xml:space="preserve"> been able to assist many more clients.  </w:t>
      </w:r>
      <w:r w:rsidR="00992234">
        <w:t xml:space="preserve">Dr </w:t>
      </w:r>
      <w:proofErr w:type="spellStart"/>
      <w:r w:rsidR="00992234">
        <w:t>Hodson</w:t>
      </w:r>
      <w:proofErr w:type="spellEnd"/>
      <w:r w:rsidR="00992234">
        <w:t xml:space="preserve"> highlighted that Open </w:t>
      </w:r>
      <w:r w:rsidR="00992234">
        <w:lastRenderedPageBreak/>
        <w:t xml:space="preserve">Arms provides more than </w:t>
      </w:r>
      <w:r w:rsidR="008E54EE">
        <w:t>counselling, and</w:t>
      </w:r>
      <w:r w:rsidR="00992234">
        <w:t xml:space="preserve"> </w:t>
      </w:r>
      <w:r w:rsidR="008E54EE">
        <w:t xml:space="preserve">has provided assistance ranging from linking clients to appropriate DVA business areas, to assisting them to find housing.  </w:t>
      </w:r>
    </w:p>
    <w:p w14:paraId="3070DFF0" w14:textId="5C0743FC" w:rsidR="0066248C" w:rsidRDefault="0066248C" w:rsidP="0066248C">
      <w:pPr>
        <w:pStyle w:val="Heading3"/>
      </w:pPr>
      <w:r>
        <w:t>Strategic workforce planning – DVA Org</w:t>
      </w:r>
      <w:r w:rsidR="00EE276C">
        <w:t>anisational</w:t>
      </w:r>
      <w:r>
        <w:t xml:space="preserve"> changes</w:t>
      </w:r>
    </w:p>
    <w:p w14:paraId="5E9F82ED" w14:textId="51948966" w:rsidR="0066248C" w:rsidRPr="00DF4D49" w:rsidRDefault="0091417F" w:rsidP="0091417F">
      <w:r>
        <w:t xml:space="preserve">The </w:t>
      </w:r>
      <w:r w:rsidR="0066248C">
        <w:t>Chair</w:t>
      </w:r>
      <w:r w:rsidR="00EE276C">
        <w:t xml:space="preserve"> advised that there would be a departmental re-alignment and </w:t>
      </w:r>
      <w:r w:rsidR="0066248C">
        <w:t xml:space="preserve">summarised </w:t>
      </w:r>
      <w:r>
        <w:t>the major changes</w:t>
      </w:r>
      <w:r w:rsidR="00EE276C">
        <w:t xml:space="preserve">.  </w:t>
      </w:r>
    </w:p>
    <w:p w14:paraId="21ACADBC" w14:textId="00F0F370" w:rsidR="00EF58DE" w:rsidRDefault="00EF58DE" w:rsidP="00EF58DE">
      <w:pPr>
        <w:pStyle w:val="Heading1"/>
      </w:pPr>
      <w:r>
        <w:t>4.</w:t>
      </w:r>
      <w:r w:rsidR="00393235">
        <w:tab/>
      </w:r>
      <w:r>
        <w:t>Minister address to ESORT and Q&amp;A</w:t>
      </w:r>
    </w:p>
    <w:p w14:paraId="7891D278" w14:textId="4E3A45E0" w:rsidR="00EF58DE" w:rsidRDefault="00EF58DE" w:rsidP="00EF58DE">
      <w:pPr>
        <w:rPr>
          <w:rFonts w:cs="Arial"/>
        </w:rPr>
      </w:pPr>
      <w:r w:rsidRPr="00F60798">
        <w:rPr>
          <w:rFonts w:cs="Arial"/>
        </w:rPr>
        <w:t xml:space="preserve">The Minister for Veterans’ Affairs, the Hon Darren Chester MP, addressed Members via </w:t>
      </w:r>
      <w:proofErr w:type="spellStart"/>
      <w:r w:rsidRPr="00F60798">
        <w:rPr>
          <w:rFonts w:cs="Arial"/>
        </w:rPr>
        <w:t>GovTeams</w:t>
      </w:r>
      <w:proofErr w:type="spellEnd"/>
      <w:r w:rsidRPr="00F60798">
        <w:rPr>
          <w:rFonts w:cs="Arial"/>
        </w:rPr>
        <w:t xml:space="preserve"> videoconference, thanking them for their continued advocacy on behalf of the veteran community.  </w:t>
      </w:r>
    </w:p>
    <w:p w14:paraId="2C97897A" w14:textId="6B69D822" w:rsidR="00EF58DE" w:rsidRDefault="00EF58DE" w:rsidP="00EF58DE">
      <w:pPr>
        <w:rPr>
          <w:rFonts w:cs="Arial"/>
        </w:rPr>
      </w:pPr>
      <w:r>
        <w:rPr>
          <w:rFonts w:cs="Arial"/>
        </w:rPr>
        <w:t>The Minister expressed his continued support for the work of Open Arms in supportin</w:t>
      </w:r>
      <w:r w:rsidR="00BC7164">
        <w:rPr>
          <w:rFonts w:cs="Arial"/>
        </w:rPr>
        <w:t xml:space="preserve">g veterans and their families and provided members an update on the Veteran Wellbeing Centres.  </w:t>
      </w:r>
    </w:p>
    <w:p w14:paraId="461739C1" w14:textId="52637E6A" w:rsidR="00BC7164" w:rsidRDefault="00BC7164" w:rsidP="00EF58DE">
      <w:pPr>
        <w:rPr>
          <w:rFonts w:cs="Arial"/>
        </w:rPr>
      </w:pPr>
      <w:r>
        <w:rPr>
          <w:rFonts w:cs="Arial"/>
        </w:rPr>
        <w:t xml:space="preserve">The Minister also expressed his support for the Interim </w:t>
      </w:r>
      <w:r w:rsidR="00C521C5">
        <w:rPr>
          <w:rFonts w:cs="Arial"/>
        </w:rPr>
        <w:t>NCDVSP</w:t>
      </w:r>
      <w:r>
        <w:rPr>
          <w:rFonts w:cs="Arial"/>
        </w:rPr>
        <w:t xml:space="preserve">; noting that Dr Boss has all the powers of a Royal Commission, with the benefit of being an enduring office.  </w:t>
      </w:r>
    </w:p>
    <w:p w14:paraId="6C6E9DEC" w14:textId="4DF5874B" w:rsidR="00BC7164" w:rsidRPr="00F60798" w:rsidRDefault="00BC7164" w:rsidP="00EF58DE">
      <w:pPr>
        <w:rPr>
          <w:rFonts w:cs="Arial"/>
        </w:rPr>
      </w:pPr>
      <w:r>
        <w:rPr>
          <w:rFonts w:cs="Arial"/>
        </w:rPr>
        <w:t>The Minister also reflected on his relationship with the Secretary and D</w:t>
      </w:r>
      <w:r w:rsidR="00C521C5">
        <w:rPr>
          <w:rFonts w:cs="Arial"/>
        </w:rPr>
        <w:t>VA</w:t>
      </w:r>
      <w:r>
        <w:rPr>
          <w:rFonts w:cs="Arial"/>
        </w:rPr>
        <w:t xml:space="preserve">, commenting that more needs to be done to promote the stories of the good work the Department does.  </w:t>
      </w:r>
    </w:p>
    <w:p w14:paraId="07D4DCE4" w14:textId="3861E68A" w:rsidR="00EF58DE" w:rsidRDefault="00364ADD" w:rsidP="00EF58DE">
      <w:r w:rsidRPr="008E54EE">
        <w:t xml:space="preserve">Ms </w:t>
      </w:r>
      <w:r w:rsidR="00BC7164" w:rsidRPr="00B60A12">
        <w:t xml:space="preserve">Rhondda </w:t>
      </w:r>
      <w:proofErr w:type="spellStart"/>
      <w:r w:rsidR="00BC7164" w:rsidRPr="00B60A12">
        <w:t>Vanzella</w:t>
      </w:r>
      <w:proofErr w:type="spellEnd"/>
      <w:r w:rsidR="00BC7164">
        <w:t xml:space="preserve">, </w:t>
      </w:r>
      <w:r w:rsidR="00BC7164" w:rsidRPr="00BC7164">
        <w:rPr>
          <w:b/>
        </w:rPr>
        <w:t xml:space="preserve">Australian </w:t>
      </w:r>
      <w:r w:rsidR="00BC7164">
        <w:rPr>
          <w:b/>
        </w:rPr>
        <w:t xml:space="preserve">War Widows </w:t>
      </w:r>
      <w:proofErr w:type="spellStart"/>
      <w:r w:rsidR="00BC7164">
        <w:rPr>
          <w:b/>
        </w:rPr>
        <w:t>Inc</w:t>
      </w:r>
      <w:proofErr w:type="spellEnd"/>
      <w:r w:rsidR="00BC7164">
        <w:t xml:space="preserve">, suggested that DVA provide ESOs with talking points as a mechanism to assist </w:t>
      </w:r>
      <w:r w:rsidR="000A73B1">
        <w:t xml:space="preserve">them </w:t>
      </w:r>
      <w:r w:rsidR="00BC7164">
        <w:t xml:space="preserve">to promote the work of the Department.  The Minister acknowledged this suggestion, noting that strategic communication remains a challenge.  </w:t>
      </w:r>
    </w:p>
    <w:p w14:paraId="129167CE" w14:textId="55EFD425" w:rsidR="00BC7164" w:rsidRDefault="00BC7164" w:rsidP="00EF58DE">
      <w:r>
        <w:t xml:space="preserve">The Minister again thanked ESORT members and left the meeting.  </w:t>
      </w:r>
    </w:p>
    <w:p w14:paraId="6CAA6010" w14:textId="54DA8B9E" w:rsidR="00BC7164" w:rsidRDefault="00BC7164" w:rsidP="00EF58DE">
      <w:r>
        <w:t xml:space="preserve">The Chair agreed that </w:t>
      </w:r>
      <w:r w:rsidR="00DC50C7">
        <w:t>the Department can do more to assist ESOs</w:t>
      </w:r>
      <w:r w:rsidR="00B05AA7">
        <w:t xml:space="preserve"> with regards to </w:t>
      </w:r>
      <w:r w:rsidR="003518B6">
        <w:t xml:space="preserve">DVA </w:t>
      </w:r>
      <w:r w:rsidR="00B05AA7">
        <w:t>messaging,</w:t>
      </w:r>
      <w:r w:rsidR="00DC50C7">
        <w:t xml:space="preserve"> and advised </w:t>
      </w:r>
      <w:r w:rsidR="00DC0518">
        <w:t>m</w:t>
      </w:r>
      <w:r w:rsidR="00DC50C7">
        <w:t xml:space="preserve">embers that DVA will use the ESORT Secretariat to distribute information and/or talking points regarding impending changes.  The Chair undertook to share key messaging from the Audit Performance </w:t>
      </w:r>
      <w:r w:rsidR="00CC470E">
        <w:t>Report, which</w:t>
      </w:r>
      <w:r w:rsidR="00DC50C7">
        <w:t xml:space="preserve"> will be released prior to the scheduled Senate Additional Estimates hearings in March 2021.  </w:t>
      </w:r>
    </w:p>
    <w:p w14:paraId="10750DC9" w14:textId="77777777" w:rsidR="000A73B1" w:rsidRDefault="000A73B1" w:rsidP="00EF58DE"/>
    <w:tbl>
      <w:tblPr>
        <w:tblpPr w:leftFromText="180" w:rightFromText="180" w:vertAnchor="text" w:horzAnchor="margin" w:tblpY="51"/>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226"/>
        <w:gridCol w:w="2248"/>
      </w:tblGrid>
      <w:tr w:rsidR="00DC50C7" w:rsidRPr="00AF7F81" w14:paraId="5C15C3E9" w14:textId="77777777" w:rsidTr="008E54EE">
        <w:trPr>
          <w:cantSplit/>
          <w:trHeight w:val="259"/>
        </w:trPr>
        <w:tc>
          <w:tcPr>
            <w:tcW w:w="1134" w:type="dxa"/>
            <w:shd w:val="clear" w:color="auto" w:fill="1F497D"/>
          </w:tcPr>
          <w:p w14:paraId="559968F7" w14:textId="77777777" w:rsidR="00DC50C7" w:rsidRPr="00AF7F81" w:rsidRDefault="00DC50C7" w:rsidP="00AC3E02">
            <w:pPr>
              <w:tabs>
                <w:tab w:val="left" w:pos="851"/>
              </w:tabs>
              <w:spacing w:after="160" w:line="259" w:lineRule="auto"/>
              <w:ind w:right="423"/>
              <w:rPr>
                <w:rFonts w:eastAsia="Calibri"/>
                <w:b/>
                <w:i/>
                <w:color w:val="FFFFFF"/>
              </w:rPr>
            </w:pPr>
            <w:r w:rsidRPr="00AF7F81">
              <w:rPr>
                <w:rFonts w:eastAsia="Calibri"/>
                <w:b/>
                <w:i/>
                <w:color w:val="FFFFFF"/>
              </w:rPr>
              <w:t xml:space="preserve">Item </w:t>
            </w:r>
          </w:p>
        </w:tc>
        <w:tc>
          <w:tcPr>
            <w:tcW w:w="6350" w:type="dxa"/>
            <w:shd w:val="clear" w:color="auto" w:fill="1F497D"/>
          </w:tcPr>
          <w:p w14:paraId="795C9F1F" w14:textId="77777777" w:rsidR="00DC50C7" w:rsidRPr="00AF7F81" w:rsidRDefault="00DC50C7" w:rsidP="00AC3E02">
            <w:pPr>
              <w:tabs>
                <w:tab w:val="left" w:pos="851"/>
              </w:tabs>
              <w:spacing w:after="160" w:line="259" w:lineRule="auto"/>
              <w:ind w:right="423"/>
              <w:rPr>
                <w:rFonts w:eastAsia="Calibri"/>
                <w:b/>
                <w:i/>
                <w:color w:val="FFFFFF"/>
              </w:rPr>
            </w:pPr>
            <w:r w:rsidRPr="00AF7F81">
              <w:rPr>
                <w:rFonts w:eastAsia="Calibri"/>
                <w:b/>
                <w:i/>
                <w:color w:val="FFFFFF"/>
              </w:rPr>
              <w:t>Action</w:t>
            </w:r>
          </w:p>
        </w:tc>
        <w:tc>
          <w:tcPr>
            <w:tcW w:w="2268" w:type="dxa"/>
            <w:shd w:val="clear" w:color="auto" w:fill="1F497D"/>
          </w:tcPr>
          <w:p w14:paraId="71516ED5" w14:textId="77777777" w:rsidR="00DC50C7" w:rsidRPr="00AF7F81" w:rsidRDefault="00DC50C7" w:rsidP="00AC3E02">
            <w:pPr>
              <w:tabs>
                <w:tab w:val="left" w:pos="851"/>
              </w:tabs>
              <w:spacing w:after="160" w:line="259" w:lineRule="auto"/>
              <w:ind w:right="423"/>
              <w:rPr>
                <w:rFonts w:eastAsia="Calibri"/>
                <w:b/>
                <w:i/>
                <w:color w:val="FFFFFF"/>
              </w:rPr>
            </w:pPr>
            <w:r w:rsidRPr="00AF7F81">
              <w:rPr>
                <w:rFonts w:eastAsia="Calibri"/>
                <w:b/>
                <w:i/>
                <w:color w:val="FFFFFF"/>
              </w:rPr>
              <w:t xml:space="preserve">Assigned to </w:t>
            </w:r>
          </w:p>
        </w:tc>
      </w:tr>
      <w:tr w:rsidR="00DC0518" w:rsidRPr="00AF7F81" w14:paraId="6BD3C479" w14:textId="77777777" w:rsidTr="00AC3E02">
        <w:trPr>
          <w:trHeight w:val="262"/>
        </w:trPr>
        <w:tc>
          <w:tcPr>
            <w:tcW w:w="1134" w:type="dxa"/>
            <w:shd w:val="clear" w:color="auto" w:fill="auto"/>
          </w:tcPr>
          <w:p w14:paraId="3C871104" w14:textId="42B7BF81" w:rsidR="00DC0518" w:rsidRDefault="00F127E8" w:rsidP="00346C22">
            <w:pPr>
              <w:rPr>
                <w:rFonts w:cs="Arial"/>
              </w:rPr>
            </w:pPr>
            <w:r>
              <w:rPr>
                <w:rFonts w:cs="Arial"/>
              </w:rPr>
              <w:t>E2021/002</w:t>
            </w:r>
          </w:p>
        </w:tc>
        <w:tc>
          <w:tcPr>
            <w:tcW w:w="6350" w:type="dxa"/>
            <w:shd w:val="clear" w:color="auto" w:fill="auto"/>
          </w:tcPr>
          <w:p w14:paraId="24A49428" w14:textId="6F7910C5" w:rsidR="00DC0518" w:rsidRDefault="00DC0518" w:rsidP="00DC0518">
            <w:pPr>
              <w:rPr>
                <w:rFonts w:cs="Arial"/>
              </w:rPr>
            </w:pPr>
            <w:r>
              <w:rPr>
                <w:rFonts w:cs="Arial"/>
              </w:rPr>
              <w:t>Secretary to remind DVA business areas to use ESORT Secretariat to distribute communications regarding changes to policies, arrangements and other business matters</w:t>
            </w:r>
            <w:r w:rsidR="00F127E8">
              <w:rPr>
                <w:rFonts w:cs="Arial"/>
              </w:rPr>
              <w:t xml:space="preserve">, to ESORT Members.  </w:t>
            </w:r>
          </w:p>
        </w:tc>
        <w:tc>
          <w:tcPr>
            <w:tcW w:w="2268" w:type="dxa"/>
            <w:shd w:val="clear" w:color="auto" w:fill="auto"/>
          </w:tcPr>
          <w:p w14:paraId="58D483DE" w14:textId="3FFEBC8B" w:rsidR="00DC0518" w:rsidRDefault="00F127E8" w:rsidP="00AC3E02">
            <w:pPr>
              <w:rPr>
                <w:rFonts w:cs="Arial"/>
              </w:rPr>
            </w:pPr>
            <w:r>
              <w:rPr>
                <w:rFonts w:cs="Arial"/>
              </w:rPr>
              <w:t>ESORT Secretariat</w:t>
            </w:r>
          </w:p>
        </w:tc>
      </w:tr>
      <w:tr w:rsidR="00DC50C7" w:rsidRPr="00AF7F81" w14:paraId="5393967F" w14:textId="77777777" w:rsidTr="00AC3E02">
        <w:trPr>
          <w:trHeight w:val="262"/>
        </w:trPr>
        <w:tc>
          <w:tcPr>
            <w:tcW w:w="1134" w:type="dxa"/>
            <w:shd w:val="clear" w:color="auto" w:fill="auto"/>
          </w:tcPr>
          <w:p w14:paraId="4A099617" w14:textId="7E8E5CE3" w:rsidR="00DC50C7" w:rsidRPr="00AF7F81" w:rsidRDefault="00DC50C7" w:rsidP="00346C22">
            <w:pPr>
              <w:rPr>
                <w:rFonts w:cs="Arial"/>
              </w:rPr>
            </w:pPr>
            <w:r>
              <w:rPr>
                <w:rFonts w:cs="Arial"/>
              </w:rPr>
              <w:t>E2021/00</w:t>
            </w:r>
            <w:r w:rsidR="00F127E8">
              <w:rPr>
                <w:rFonts w:cs="Arial"/>
              </w:rPr>
              <w:t>3</w:t>
            </w:r>
          </w:p>
        </w:tc>
        <w:tc>
          <w:tcPr>
            <w:tcW w:w="6350" w:type="dxa"/>
            <w:shd w:val="clear" w:color="auto" w:fill="auto"/>
          </w:tcPr>
          <w:p w14:paraId="6CCFBF07" w14:textId="5F2B06C3" w:rsidR="00DC50C7" w:rsidRPr="00244FF3" w:rsidRDefault="00B11E50" w:rsidP="00AC3E02">
            <w:pPr>
              <w:rPr>
                <w:rFonts w:cs="Arial"/>
              </w:rPr>
            </w:pPr>
            <w:r>
              <w:rPr>
                <w:rFonts w:cs="Arial"/>
              </w:rPr>
              <w:t xml:space="preserve">ESORT Secretariat to distribute key messaging in relation to the release of the Department of Finance Audit Performance Report to ESORT </w:t>
            </w:r>
            <w:r w:rsidR="00DC0518">
              <w:rPr>
                <w:rFonts w:cs="Arial"/>
              </w:rPr>
              <w:t>m</w:t>
            </w:r>
            <w:r>
              <w:rPr>
                <w:rFonts w:cs="Arial"/>
              </w:rPr>
              <w:t xml:space="preserve">embers.   </w:t>
            </w:r>
            <w:r w:rsidR="00DC50C7">
              <w:rPr>
                <w:rFonts w:cs="Arial"/>
              </w:rPr>
              <w:t xml:space="preserve">  </w:t>
            </w:r>
          </w:p>
        </w:tc>
        <w:tc>
          <w:tcPr>
            <w:tcW w:w="2268" w:type="dxa"/>
            <w:shd w:val="clear" w:color="auto" w:fill="auto"/>
          </w:tcPr>
          <w:p w14:paraId="78E0651A" w14:textId="49EFFD5A" w:rsidR="00DC50C7" w:rsidRPr="00AF7F81" w:rsidRDefault="00B11E50" w:rsidP="00AC3E02">
            <w:pPr>
              <w:rPr>
                <w:rFonts w:cs="Arial"/>
              </w:rPr>
            </w:pPr>
            <w:r>
              <w:rPr>
                <w:rFonts w:cs="Arial"/>
              </w:rPr>
              <w:t>ESORT Secretariat</w:t>
            </w:r>
          </w:p>
        </w:tc>
      </w:tr>
    </w:tbl>
    <w:p w14:paraId="33CCE07E" w14:textId="77777777" w:rsidR="00DC50C7" w:rsidRPr="00BC7164" w:rsidRDefault="00DC50C7" w:rsidP="00EF58DE"/>
    <w:p w14:paraId="1A4DAD6C" w14:textId="4FA44EF2" w:rsidR="006D2A31" w:rsidRPr="00F4461C" w:rsidRDefault="00196F8D" w:rsidP="006D2A31">
      <w:pPr>
        <w:pStyle w:val="Heading1"/>
      </w:pPr>
      <w:r>
        <w:lastRenderedPageBreak/>
        <w:t>5.</w:t>
      </w:r>
      <w:r w:rsidR="006D2A31">
        <w:tab/>
        <w:t xml:space="preserve">Shaping the Future – </w:t>
      </w:r>
      <w:r w:rsidR="00B05AA7">
        <w:t xml:space="preserve">Future Consultative Framework </w:t>
      </w:r>
      <w:r w:rsidR="00C521C5">
        <w:t xml:space="preserve">(NCF) </w:t>
      </w:r>
      <w:r w:rsidR="00B05AA7">
        <w:t>– Report back on discussions of Working Group</w:t>
      </w:r>
    </w:p>
    <w:p w14:paraId="0EFC4590" w14:textId="7EF098EA" w:rsidR="00DF4D49" w:rsidRDefault="00DF4D49" w:rsidP="006D2A31">
      <w:pPr>
        <w:rPr>
          <w:color w:val="000000" w:themeColor="text1"/>
        </w:rPr>
      </w:pPr>
      <w:r>
        <w:rPr>
          <w:color w:val="000000" w:themeColor="text1"/>
        </w:rPr>
        <w:t>Repat</w:t>
      </w:r>
      <w:r w:rsidR="00B05AA7">
        <w:rPr>
          <w:color w:val="000000" w:themeColor="text1"/>
        </w:rPr>
        <w:t>riation</w:t>
      </w:r>
      <w:r>
        <w:rPr>
          <w:color w:val="000000" w:themeColor="text1"/>
        </w:rPr>
        <w:t xml:space="preserve"> </w:t>
      </w:r>
      <w:r w:rsidR="00237601">
        <w:rPr>
          <w:color w:val="000000" w:themeColor="text1"/>
        </w:rPr>
        <w:t xml:space="preserve">Commissioner, Don </w:t>
      </w:r>
      <w:proofErr w:type="spellStart"/>
      <w:r w:rsidR="00237601">
        <w:rPr>
          <w:color w:val="000000" w:themeColor="text1"/>
        </w:rPr>
        <w:t>Spinks</w:t>
      </w:r>
      <w:proofErr w:type="spellEnd"/>
      <w:r w:rsidR="00237601">
        <w:rPr>
          <w:color w:val="000000" w:themeColor="text1"/>
        </w:rPr>
        <w:t xml:space="preserve">, introduced this item.  Members were asked to </w:t>
      </w:r>
      <w:r w:rsidR="00CC470E">
        <w:rPr>
          <w:color w:val="000000" w:themeColor="text1"/>
        </w:rPr>
        <w:t xml:space="preserve">note </w:t>
      </w:r>
      <w:r w:rsidR="00237601">
        <w:rPr>
          <w:color w:val="000000" w:themeColor="text1"/>
        </w:rPr>
        <w:t xml:space="preserve">the presentations from Working Group members and provide feedback directly to </w:t>
      </w:r>
      <w:r w:rsidR="000A73B1">
        <w:rPr>
          <w:color w:val="000000" w:themeColor="text1"/>
        </w:rPr>
        <w:t xml:space="preserve">the Chair of the </w:t>
      </w:r>
      <w:r w:rsidR="00237601">
        <w:rPr>
          <w:color w:val="000000" w:themeColor="text1"/>
        </w:rPr>
        <w:t xml:space="preserve">Working Group Chair, </w:t>
      </w:r>
      <w:r w:rsidR="000A73B1">
        <w:rPr>
          <w:color w:val="000000" w:themeColor="text1"/>
        </w:rPr>
        <w:t xml:space="preserve">GPCAPT </w:t>
      </w:r>
      <w:r w:rsidR="00237601" w:rsidRPr="008E54EE">
        <w:rPr>
          <w:color w:val="000000" w:themeColor="text1"/>
        </w:rPr>
        <w:t>Carl Shiller</w:t>
      </w:r>
      <w:r w:rsidR="00B05AA7">
        <w:rPr>
          <w:color w:val="000000" w:themeColor="text1"/>
        </w:rPr>
        <w:t xml:space="preserve"> (</w:t>
      </w:r>
      <w:r w:rsidR="00B05AA7">
        <w:rPr>
          <w:b/>
          <w:color w:val="000000" w:themeColor="text1"/>
        </w:rPr>
        <w:t>Air Force Association</w:t>
      </w:r>
      <w:r w:rsidR="00B05AA7">
        <w:rPr>
          <w:color w:val="000000" w:themeColor="text1"/>
        </w:rPr>
        <w:t xml:space="preserve">).  </w:t>
      </w:r>
    </w:p>
    <w:p w14:paraId="4C160E95" w14:textId="10AF42EE" w:rsidR="00B05AA7" w:rsidRDefault="00B05AA7" w:rsidP="006D2A31">
      <w:pPr>
        <w:rPr>
          <w:color w:val="000000" w:themeColor="text1"/>
        </w:rPr>
      </w:pPr>
      <w:r>
        <w:rPr>
          <w:color w:val="000000" w:themeColor="text1"/>
        </w:rPr>
        <w:t xml:space="preserve">Working Group members each presented on their proposed </w:t>
      </w:r>
      <w:r w:rsidR="001D1786">
        <w:rPr>
          <w:color w:val="000000" w:themeColor="text1"/>
        </w:rPr>
        <w:t xml:space="preserve">model and </w:t>
      </w:r>
      <w:r w:rsidR="00DB1649">
        <w:rPr>
          <w:color w:val="000000" w:themeColor="text1"/>
        </w:rPr>
        <w:t>the Chair requested that the Working Group reconvene to consider feedback from ESORT members, with a view to providing three proposed models for a consultative framework at the next ES</w:t>
      </w:r>
      <w:r w:rsidR="00DC0518">
        <w:rPr>
          <w:color w:val="000000" w:themeColor="text1"/>
        </w:rPr>
        <w:t>O</w:t>
      </w:r>
      <w:r w:rsidR="00DB1649">
        <w:rPr>
          <w:color w:val="000000" w:themeColor="text1"/>
        </w:rPr>
        <w:t xml:space="preserve">RT meeting in May 2021.  After consideration, these models will be presented to the Minister for decision.  </w:t>
      </w:r>
    </w:p>
    <w:tbl>
      <w:tblPr>
        <w:tblpPr w:leftFromText="180" w:rightFromText="180" w:vertAnchor="text" w:horzAnchor="margin" w:tblpY="51"/>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225"/>
        <w:gridCol w:w="2249"/>
      </w:tblGrid>
      <w:tr w:rsidR="00DB1649" w:rsidRPr="00AF7F81" w14:paraId="66F61DE9" w14:textId="77777777" w:rsidTr="00AC3E02">
        <w:trPr>
          <w:trHeight w:val="259"/>
        </w:trPr>
        <w:tc>
          <w:tcPr>
            <w:tcW w:w="1134" w:type="dxa"/>
            <w:shd w:val="clear" w:color="auto" w:fill="1F497D"/>
          </w:tcPr>
          <w:p w14:paraId="65F56040" w14:textId="77777777" w:rsidR="00DB1649" w:rsidRPr="00AF7F81" w:rsidRDefault="00DB1649" w:rsidP="00AC3E02">
            <w:pPr>
              <w:tabs>
                <w:tab w:val="left" w:pos="851"/>
              </w:tabs>
              <w:spacing w:after="160" w:line="259" w:lineRule="auto"/>
              <w:ind w:right="423"/>
              <w:rPr>
                <w:rFonts w:eastAsia="Calibri"/>
                <w:b/>
                <w:i/>
                <w:color w:val="FFFFFF"/>
              </w:rPr>
            </w:pPr>
            <w:r w:rsidRPr="00AF7F81">
              <w:rPr>
                <w:rFonts w:eastAsia="Calibri"/>
                <w:b/>
                <w:i/>
                <w:color w:val="FFFFFF"/>
              </w:rPr>
              <w:t xml:space="preserve">Item </w:t>
            </w:r>
          </w:p>
        </w:tc>
        <w:tc>
          <w:tcPr>
            <w:tcW w:w="6350" w:type="dxa"/>
            <w:shd w:val="clear" w:color="auto" w:fill="1F497D"/>
          </w:tcPr>
          <w:p w14:paraId="117A67B8" w14:textId="77777777" w:rsidR="00DB1649" w:rsidRPr="00AF7F81" w:rsidRDefault="00DB1649" w:rsidP="00AC3E02">
            <w:pPr>
              <w:tabs>
                <w:tab w:val="left" w:pos="851"/>
              </w:tabs>
              <w:spacing w:after="160" w:line="259" w:lineRule="auto"/>
              <w:ind w:right="423"/>
              <w:rPr>
                <w:rFonts w:eastAsia="Calibri"/>
                <w:b/>
                <w:i/>
                <w:color w:val="FFFFFF"/>
              </w:rPr>
            </w:pPr>
            <w:r w:rsidRPr="00AF7F81">
              <w:rPr>
                <w:rFonts w:eastAsia="Calibri"/>
                <w:b/>
                <w:i/>
                <w:color w:val="FFFFFF"/>
              </w:rPr>
              <w:t>Action</w:t>
            </w:r>
          </w:p>
        </w:tc>
        <w:tc>
          <w:tcPr>
            <w:tcW w:w="2268" w:type="dxa"/>
            <w:shd w:val="clear" w:color="auto" w:fill="1F497D"/>
          </w:tcPr>
          <w:p w14:paraId="1FE9C9F9" w14:textId="77777777" w:rsidR="00DB1649" w:rsidRPr="00AF7F81" w:rsidRDefault="00DB1649" w:rsidP="00AC3E02">
            <w:pPr>
              <w:tabs>
                <w:tab w:val="left" w:pos="851"/>
              </w:tabs>
              <w:spacing w:after="160" w:line="259" w:lineRule="auto"/>
              <w:ind w:right="423"/>
              <w:rPr>
                <w:rFonts w:eastAsia="Calibri"/>
                <w:b/>
                <w:i/>
                <w:color w:val="FFFFFF"/>
              </w:rPr>
            </w:pPr>
            <w:r w:rsidRPr="00AF7F81">
              <w:rPr>
                <w:rFonts w:eastAsia="Calibri"/>
                <w:b/>
                <w:i/>
                <w:color w:val="FFFFFF"/>
              </w:rPr>
              <w:t xml:space="preserve">Assigned to </w:t>
            </w:r>
          </w:p>
        </w:tc>
      </w:tr>
      <w:tr w:rsidR="00DB1649" w:rsidRPr="00AF7F81" w14:paraId="6A155223" w14:textId="77777777" w:rsidTr="00AC3E02">
        <w:trPr>
          <w:trHeight w:val="262"/>
        </w:trPr>
        <w:tc>
          <w:tcPr>
            <w:tcW w:w="1134" w:type="dxa"/>
            <w:shd w:val="clear" w:color="auto" w:fill="auto"/>
          </w:tcPr>
          <w:p w14:paraId="0AE6664A" w14:textId="7F561144" w:rsidR="00DB1649" w:rsidRPr="00AF7F81" w:rsidRDefault="00DB1649" w:rsidP="00D334DF">
            <w:pPr>
              <w:rPr>
                <w:rFonts w:cs="Arial"/>
              </w:rPr>
            </w:pPr>
            <w:r>
              <w:rPr>
                <w:rFonts w:cs="Arial"/>
              </w:rPr>
              <w:t>E2021/00</w:t>
            </w:r>
            <w:r w:rsidR="00D334DF">
              <w:rPr>
                <w:rFonts w:cs="Arial"/>
              </w:rPr>
              <w:t>4</w:t>
            </w:r>
          </w:p>
        </w:tc>
        <w:tc>
          <w:tcPr>
            <w:tcW w:w="6350" w:type="dxa"/>
            <w:shd w:val="clear" w:color="auto" w:fill="auto"/>
          </w:tcPr>
          <w:p w14:paraId="43EED4E9" w14:textId="3913F39C" w:rsidR="00DB1649" w:rsidRPr="00244FF3" w:rsidRDefault="00DB1649" w:rsidP="00AC3E02">
            <w:pPr>
              <w:rPr>
                <w:rFonts w:cs="Arial"/>
              </w:rPr>
            </w:pPr>
            <w:r>
              <w:rPr>
                <w:rFonts w:cs="Arial"/>
              </w:rPr>
              <w:t xml:space="preserve">NCF Review Working Group to consider feedback from ESORT members and provide three consultative framework models to the May ESORT meeting.  </w:t>
            </w:r>
          </w:p>
        </w:tc>
        <w:tc>
          <w:tcPr>
            <w:tcW w:w="2268" w:type="dxa"/>
            <w:shd w:val="clear" w:color="auto" w:fill="auto"/>
          </w:tcPr>
          <w:p w14:paraId="3C6AD90B" w14:textId="7A82CAA8" w:rsidR="00DB1649" w:rsidRPr="00AF7F81" w:rsidRDefault="00DB1649" w:rsidP="00AC3E02">
            <w:pPr>
              <w:rPr>
                <w:rFonts w:cs="Arial"/>
              </w:rPr>
            </w:pPr>
            <w:r>
              <w:rPr>
                <w:rFonts w:cs="Arial"/>
              </w:rPr>
              <w:t>Carl Schiller/NCF Review team</w:t>
            </w:r>
          </w:p>
        </w:tc>
      </w:tr>
    </w:tbl>
    <w:p w14:paraId="389409BD" w14:textId="391EF667" w:rsidR="00DB1649" w:rsidRDefault="00DB1649" w:rsidP="006D2A31">
      <w:pPr>
        <w:rPr>
          <w:color w:val="000000" w:themeColor="text1"/>
        </w:rPr>
      </w:pPr>
    </w:p>
    <w:p w14:paraId="73DFA4DB" w14:textId="1ED5FCB9" w:rsidR="00DB1649" w:rsidRDefault="00DB1649" w:rsidP="006D2A31">
      <w:pPr>
        <w:rPr>
          <w:color w:val="000000" w:themeColor="text1"/>
        </w:rPr>
      </w:pPr>
      <w:r>
        <w:rPr>
          <w:color w:val="000000" w:themeColor="text1"/>
        </w:rPr>
        <w:t>Members sought clarification regarding the scope of the proposed framework, and whether its focus is to be consultative or governance.  The Chair advised that the Working Group should be looking at both, in order to address the relevant recommendation in the P</w:t>
      </w:r>
      <w:r w:rsidR="007D7A91">
        <w:rPr>
          <w:color w:val="000000" w:themeColor="text1"/>
        </w:rPr>
        <w:t>C</w:t>
      </w:r>
      <w:r>
        <w:rPr>
          <w:color w:val="000000" w:themeColor="text1"/>
        </w:rPr>
        <w:t xml:space="preserve"> recommendations.</w:t>
      </w:r>
    </w:p>
    <w:p w14:paraId="771C5110" w14:textId="64219DCF" w:rsidR="00023BD0" w:rsidRDefault="00023BD0" w:rsidP="006D2A31">
      <w:pPr>
        <w:rPr>
          <w:color w:val="000000" w:themeColor="text1"/>
        </w:rPr>
      </w:pPr>
      <w:r>
        <w:rPr>
          <w:color w:val="000000" w:themeColor="text1"/>
        </w:rPr>
        <w:t xml:space="preserve">The Chair acknowledged the comments.  </w:t>
      </w:r>
    </w:p>
    <w:p w14:paraId="45EDF014" w14:textId="0D9D9333" w:rsidR="00023BD0" w:rsidRPr="00F4461C" w:rsidRDefault="00023BD0" w:rsidP="00023BD0">
      <w:pPr>
        <w:pStyle w:val="Heading1"/>
      </w:pPr>
      <w:r>
        <w:t>6.</w:t>
      </w:r>
      <w:r>
        <w:tab/>
        <w:t>Shaping the Future – Advocacy – Report back on discussions of Working Group</w:t>
      </w:r>
    </w:p>
    <w:p w14:paraId="23DDE9A4" w14:textId="19D77AA5" w:rsidR="00F95479" w:rsidRDefault="007517BA" w:rsidP="006D2A31">
      <w:pPr>
        <w:rPr>
          <w:color w:val="000000" w:themeColor="text1"/>
        </w:rPr>
      </w:pPr>
      <w:r>
        <w:rPr>
          <w:color w:val="000000" w:themeColor="text1"/>
        </w:rPr>
        <w:t>Assistant Secretary</w:t>
      </w:r>
      <w:r w:rsidR="00C521C5">
        <w:rPr>
          <w:color w:val="000000" w:themeColor="text1"/>
        </w:rPr>
        <w:t>,</w:t>
      </w:r>
      <w:r>
        <w:rPr>
          <w:color w:val="000000" w:themeColor="text1"/>
        </w:rPr>
        <w:t xml:space="preserve"> Veterans’ Services Design, Alison Hale address</w:t>
      </w:r>
      <w:r w:rsidR="00C61D5D">
        <w:rPr>
          <w:color w:val="000000" w:themeColor="text1"/>
        </w:rPr>
        <w:t>ed</w:t>
      </w:r>
      <w:r>
        <w:rPr>
          <w:color w:val="000000" w:themeColor="text1"/>
        </w:rPr>
        <w:t xml:space="preserve"> th</w:t>
      </w:r>
      <w:r w:rsidR="00C61D5D">
        <w:rPr>
          <w:color w:val="000000" w:themeColor="text1"/>
        </w:rPr>
        <w:t xml:space="preserve">is item, recapping the Advocacy Models discussed by the Working Group.  </w:t>
      </w:r>
    </w:p>
    <w:p w14:paraId="1FB00577" w14:textId="37827FFE" w:rsidR="00C61D5D" w:rsidRPr="00C61D5D" w:rsidRDefault="000A73B1" w:rsidP="006D2A31">
      <w:pPr>
        <w:rPr>
          <w:color w:val="000000" w:themeColor="text1"/>
        </w:rPr>
      </w:pPr>
      <w:r w:rsidRPr="008E54EE">
        <w:rPr>
          <w:color w:val="000000" w:themeColor="text1"/>
        </w:rPr>
        <w:t xml:space="preserve">Mr </w:t>
      </w:r>
      <w:r w:rsidR="00C61D5D" w:rsidRPr="008E54EE">
        <w:rPr>
          <w:color w:val="000000" w:themeColor="text1"/>
        </w:rPr>
        <w:t>Max Ball</w:t>
      </w:r>
      <w:r w:rsidR="00C61D5D">
        <w:rPr>
          <w:color w:val="000000" w:themeColor="text1"/>
        </w:rPr>
        <w:t xml:space="preserve">, </w:t>
      </w:r>
      <w:r w:rsidR="00C61D5D">
        <w:rPr>
          <w:b/>
          <w:color w:val="000000" w:themeColor="text1"/>
        </w:rPr>
        <w:t>Vietnam Veterans Association of Australia</w:t>
      </w:r>
      <w:r w:rsidR="00C61D5D">
        <w:rPr>
          <w:color w:val="000000" w:themeColor="text1"/>
        </w:rPr>
        <w:t xml:space="preserve">, expressed his support for Option One, with the addition that it should encompass all claims, and not just those that required review. </w:t>
      </w:r>
    </w:p>
    <w:p w14:paraId="41E8CC28" w14:textId="313A3D3A" w:rsidR="00F95479" w:rsidRDefault="00C61D5D" w:rsidP="006D2A31">
      <w:pPr>
        <w:rPr>
          <w:color w:val="000000" w:themeColor="text1"/>
        </w:rPr>
      </w:pPr>
      <w:r>
        <w:rPr>
          <w:color w:val="000000" w:themeColor="text1"/>
        </w:rPr>
        <w:t>The Chair acknowledged the comment and agreed that Advocacy has been a long standing concern for both DVA and ESOs.  The Chair</w:t>
      </w:r>
      <w:r w:rsidR="0076649A">
        <w:rPr>
          <w:color w:val="000000" w:themeColor="text1"/>
        </w:rPr>
        <w:t xml:space="preserve"> advised that </w:t>
      </w:r>
      <w:r>
        <w:rPr>
          <w:color w:val="000000" w:themeColor="text1"/>
        </w:rPr>
        <w:t xml:space="preserve">the Interim </w:t>
      </w:r>
      <w:r w:rsidR="00C521C5">
        <w:rPr>
          <w:rFonts w:cs="Arial"/>
        </w:rPr>
        <w:t>NCDVSP</w:t>
      </w:r>
      <w:r>
        <w:rPr>
          <w:color w:val="000000" w:themeColor="text1"/>
        </w:rPr>
        <w:t xml:space="preserve"> had as</w:t>
      </w:r>
      <w:r w:rsidR="0076649A">
        <w:rPr>
          <w:color w:val="000000" w:themeColor="text1"/>
        </w:rPr>
        <w:t>ked why Advocates were required, and was advised the complexity of the legislation required skilled advocates</w:t>
      </w:r>
      <w:r w:rsidR="005C7284">
        <w:rPr>
          <w:color w:val="000000" w:themeColor="text1"/>
        </w:rPr>
        <w:t xml:space="preserve"> to assist veterans.  </w:t>
      </w:r>
    </w:p>
    <w:p w14:paraId="40E3F83E" w14:textId="38A4AD4C" w:rsidR="00DC0518" w:rsidRDefault="00DC0518" w:rsidP="006D2A31">
      <w:pPr>
        <w:rPr>
          <w:color w:val="000000" w:themeColor="text1"/>
        </w:rPr>
      </w:pPr>
      <w:r>
        <w:rPr>
          <w:color w:val="000000" w:themeColor="text1"/>
        </w:rPr>
        <w:t xml:space="preserve">Members discussed </w:t>
      </w:r>
      <w:r w:rsidR="005C7284">
        <w:rPr>
          <w:color w:val="000000" w:themeColor="text1"/>
        </w:rPr>
        <w:t>the recent development of Advocates charging for services</w:t>
      </w:r>
      <w:r>
        <w:rPr>
          <w:color w:val="000000" w:themeColor="text1"/>
        </w:rPr>
        <w:t xml:space="preserve">.  </w:t>
      </w:r>
    </w:p>
    <w:p w14:paraId="3F23198A" w14:textId="41A75408" w:rsidR="005C7284" w:rsidRDefault="00DC0518" w:rsidP="006D2A31">
      <w:pPr>
        <w:rPr>
          <w:color w:val="000000" w:themeColor="text1"/>
        </w:rPr>
      </w:pPr>
      <w:r>
        <w:rPr>
          <w:color w:val="000000" w:themeColor="text1"/>
        </w:rPr>
        <w:t xml:space="preserve">The Chair </w:t>
      </w:r>
      <w:r w:rsidR="005C7284">
        <w:rPr>
          <w:color w:val="000000" w:themeColor="text1"/>
        </w:rPr>
        <w:t xml:space="preserve">noted that any new model would require funding and the associated offsets </w:t>
      </w:r>
      <w:r>
        <w:rPr>
          <w:color w:val="000000" w:themeColor="text1"/>
        </w:rPr>
        <w:t>and m</w:t>
      </w:r>
      <w:r w:rsidR="005C7284">
        <w:rPr>
          <w:color w:val="000000" w:themeColor="text1"/>
        </w:rPr>
        <w:t xml:space="preserve">embers agreed that there was no way to value the altruistic benefits of veterans helping other veterans.  </w:t>
      </w:r>
    </w:p>
    <w:p w14:paraId="2DD8D7FE" w14:textId="353445B8" w:rsidR="00F95479" w:rsidRPr="00C55DBA" w:rsidRDefault="005C7284" w:rsidP="00F95479">
      <w:pPr>
        <w:rPr>
          <w:color w:val="000000" w:themeColor="text1"/>
        </w:rPr>
      </w:pPr>
      <w:r>
        <w:rPr>
          <w:color w:val="000000" w:themeColor="text1"/>
        </w:rPr>
        <w:t xml:space="preserve">Members also queried the rationale for looking at new models, and the Chair agreed, noting a preference to strengthen the grants process for Advocates, while moving away from the </w:t>
      </w:r>
      <w:r w:rsidR="007D7A91">
        <w:rPr>
          <w:color w:val="000000" w:themeColor="text1"/>
        </w:rPr>
        <w:t>Building Excellence in Supporting and Training grants (</w:t>
      </w:r>
      <w:r>
        <w:rPr>
          <w:color w:val="000000" w:themeColor="text1"/>
        </w:rPr>
        <w:t>BEST</w:t>
      </w:r>
      <w:r w:rsidR="007D7A91">
        <w:rPr>
          <w:color w:val="000000" w:themeColor="text1"/>
        </w:rPr>
        <w:t>)</w:t>
      </w:r>
      <w:r>
        <w:rPr>
          <w:color w:val="000000" w:themeColor="text1"/>
        </w:rPr>
        <w:t xml:space="preserve"> model.  </w:t>
      </w:r>
    </w:p>
    <w:p w14:paraId="50F43438" w14:textId="4A207361" w:rsidR="00F95479" w:rsidRDefault="00B12EAD" w:rsidP="00B12EAD">
      <w:pPr>
        <w:pStyle w:val="Heading1"/>
      </w:pPr>
      <w:r>
        <w:lastRenderedPageBreak/>
        <w:t>7.</w:t>
      </w:r>
      <w:r>
        <w:tab/>
        <w:t>Shaping the Future – Legislative Reform – Report back on discussions of Working Group</w:t>
      </w:r>
    </w:p>
    <w:p w14:paraId="588EE385" w14:textId="36B683A4" w:rsidR="00346C22" w:rsidRDefault="00346C22" w:rsidP="00F95479">
      <w:r>
        <w:t xml:space="preserve">The Chair </w:t>
      </w:r>
      <w:r w:rsidR="00C1384B">
        <w:t xml:space="preserve">clarified </w:t>
      </w:r>
      <w:r>
        <w:t xml:space="preserve">the implications of the Productivity Commission’s recommendation that DVA move to two Acts.  </w:t>
      </w:r>
      <w:r w:rsidR="00C1384B">
        <w:t xml:space="preserve">Noting that this, in effect, meant removing the Service Differential between </w:t>
      </w:r>
      <w:r w:rsidR="00473153">
        <w:t>w</w:t>
      </w:r>
      <w:r w:rsidR="00C1384B">
        <w:t xml:space="preserve">ar-like and </w:t>
      </w:r>
      <w:proofErr w:type="spellStart"/>
      <w:r w:rsidR="00C1384B">
        <w:t>non</w:t>
      </w:r>
      <w:r w:rsidR="00473153">
        <w:t xml:space="preserve"> w</w:t>
      </w:r>
      <w:r w:rsidR="00C1384B">
        <w:t>ar</w:t>
      </w:r>
      <w:proofErr w:type="spellEnd"/>
      <w:r w:rsidR="00C1384B">
        <w:t xml:space="preserve">-like service, and the </w:t>
      </w:r>
      <w:r w:rsidR="00473153">
        <w:t xml:space="preserve">different eligibility criteria </w:t>
      </w:r>
      <w:r w:rsidR="00C1384B">
        <w:t xml:space="preserve">associated with </w:t>
      </w:r>
      <w:r w:rsidR="00473153">
        <w:t xml:space="preserve">each.  </w:t>
      </w:r>
      <w:r w:rsidR="00C1384B">
        <w:t xml:space="preserve"> </w:t>
      </w:r>
    </w:p>
    <w:p w14:paraId="08853DC9" w14:textId="0FE4E5E6" w:rsidR="00F95479" w:rsidRPr="00346C22" w:rsidRDefault="00346C22" w:rsidP="00F95479">
      <w:r>
        <w:t xml:space="preserve">The Chair thanked the </w:t>
      </w:r>
      <w:r>
        <w:rPr>
          <w:b/>
        </w:rPr>
        <w:t>Defence Force Welfare Association</w:t>
      </w:r>
      <w:r>
        <w:t xml:space="preserve"> for their work to illuminate the detail of the Recommendation</w:t>
      </w:r>
      <w:r w:rsidR="00473153">
        <w:t>,</w:t>
      </w:r>
      <w:r w:rsidR="00C1384B">
        <w:t xml:space="preserve"> and their </w:t>
      </w:r>
      <w:r w:rsidR="00473153">
        <w:t>instructive</w:t>
      </w:r>
      <w:r w:rsidR="00C1384B">
        <w:t xml:space="preserve"> description of the different aims of Operational and non-Operational Service</w:t>
      </w:r>
      <w:r w:rsidR="00473153">
        <w:t xml:space="preserve"> and its impact on casualties</w:t>
      </w:r>
      <w:r w:rsidR="00C1384B">
        <w:t xml:space="preserve">. </w:t>
      </w:r>
      <w:r>
        <w:t xml:space="preserve">  </w:t>
      </w:r>
    </w:p>
    <w:p w14:paraId="3799C5C5" w14:textId="0F3CC96B" w:rsidR="00F95479" w:rsidRDefault="00BA6246" w:rsidP="00F95479">
      <w:r>
        <w:t xml:space="preserve">General Counsel, Bronwyn </w:t>
      </w:r>
      <w:proofErr w:type="spellStart"/>
      <w:r>
        <w:t>Worswick</w:t>
      </w:r>
      <w:proofErr w:type="spellEnd"/>
      <w:r>
        <w:t xml:space="preserve">, then spoke to this item, summarising the discussion of the Working Group.  </w:t>
      </w:r>
    </w:p>
    <w:p w14:paraId="2A07C2D9" w14:textId="20EA2578" w:rsidR="009446A2" w:rsidRDefault="009446A2" w:rsidP="00F95479">
      <w:r>
        <w:t>Members agreed that moving forward with an Administrative Act would detract from harmonisation of the existing Acts, noting that any changes to legislation would need to consider, and have contingency for, future deployments.</w:t>
      </w:r>
    </w:p>
    <w:p w14:paraId="51AC26D0" w14:textId="094C523C" w:rsidR="009446A2" w:rsidRDefault="009446A2" w:rsidP="00F95479">
      <w:r>
        <w:t xml:space="preserve">The Chair acknowledged the comments and noted that this highlighted the importance of the role of the Commissioner for Defence Engagement, to inform government of the full cost of deployment – including the long tail.  </w:t>
      </w:r>
    </w:p>
    <w:p w14:paraId="6F6ECB26" w14:textId="7D9A7EF4" w:rsidR="007E791F" w:rsidRDefault="00393235" w:rsidP="00AB4581">
      <w:pPr>
        <w:pStyle w:val="Heading1"/>
      </w:pPr>
      <w:r>
        <w:t>8</w:t>
      </w:r>
      <w:r w:rsidR="00525573">
        <w:t>.</w:t>
      </w:r>
      <w:r w:rsidR="00525573">
        <w:tab/>
      </w:r>
      <w:r w:rsidR="00D66DD9">
        <w:t>Australian War Memorial Redevelopment update</w:t>
      </w:r>
    </w:p>
    <w:p w14:paraId="0B34B05A" w14:textId="224B9D22" w:rsidR="00F95479" w:rsidRDefault="00D66DD9" w:rsidP="00F95479">
      <w:r>
        <w:t xml:space="preserve">Director of the Australian War </w:t>
      </w:r>
      <w:r w:rsidR="007D7A91">
        <w:t>M</w:t>
      </w:r>
      <w:r>
        <w:t>emorial</w:t>
      </w:r>
      <w:r w:rsidR="007D7A91">
        <w:t xml:space="preserve"> (AWM)</w:t>
      </w:r>
      <w:r>
        <w:t xml:space="preserve">, </w:t>
      </w:r>
      <w:r w:rsidR="008E54EE">
        <w:t xml:space="preserve">Mr </w:t>
      </w:r>
      <w:r>
        <w:t>Matt Anderson, and Director Gallery Development,</w:t>
      </w:r>
      <w:r w:rsidR="008E54EE">
        <w:t xml:space="preserve"> Ms</w:t>
      </w:r>
      <w:r>
        <w:t xml:space="preserve"> Bliss Jensen, addressed members and provided an update on the status of the Redevelopment Project.  </w:t>
      </w:r>
    </w:p>
    <w:p w14:paraId="28C7F80F" w14:textId="4B4F83C8" w:rsidR="00D66DD9" w:rsidRDefault="00D66DD9" w:rsidP="00F95479">
      <w:r>
        <w:t xml:space="preserve">Permission from </w:t>
      </w:r>
      <w:r w:rsidR="00DC0518">
        <w:t>m</w:t>
      </w:r>
      <w:r>
        <w:t>embers was sought for Memorial staff to be provided mail addresses in order to distribute hard copies of information booklets.  No member raised any objection.</w:t>
      </w:r>
    </w:p>
    <w:tbl>
      <w:tblPr>
        <w:tblpPr w:leftFromText="180" w:rightFromText="180" w:vertAnchor="text" w:horzAnchor="margin" w:tblpY="51"/>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226"/>
        <w:gridCol w:w="2248"/>
      </w:tblGrid>
      <w:tr w:rsidR="00D66DD9" w:rsidRPr="00AF7F81" w14:paraId="101BDD99" w14:textId="77777777" w:rsidTr="00AC3E02">
        <w:trPr>
          <w:trHeight w:val="259"/>
        </w:trPr>
        <w:tc>
          <w:tcPr>
            <w:tcW w:w="1134" w:type="dxa"/>
            <w:shd w:val="clear" w:color="auto" w:fill="1F497D"/>
          </w:tcPr>
          <w:p w14:paraId="5B5E64CF" w14:textId="77777777" w:rsidR="00D66DD9" w:rsidRPr="00AF7F81" w:rsidRDefault="00D66DD9" w:rsidP="00AC3E02">
            <w:pPr>
              <w:tabs>
                <w:tab w:val="left" w:pos="851"/>
              </w:tabs>
              <w:spacing w:after="160" w:line="259" w:lineRule="auto"/>
              <w:ind w:right="423"/>
              <w:rPr>
                <w:rFonts w:eastAsia="Calibri"/>
                <w:b/>
                <w:i/>
                <w:color w:val="FFFFFF"/>
              </w:rPr>
            </w:pPr>
            <w:r w:rsidRPr="00AF7F81">
              <w:rPr>
                <w:rFonts w:eastAsia="Calibri"/>
                <w:b/>
                <w:i/>
                <w:color w:val="FFFFFF"/>
              </w:rPr>
              <w:t xml:space="preserve">Item </w:t>
            </w:r>
          </w:p>
        </w:tc>
        <w:tc>
          <w:tcPr>
            <w:tcW w:w="6350" w:type="dxa"/>
            <w:shd w:val="clear" w:color="auto" w:fill="1F497D"/>
          </w:tcPr>
          <w:p w14:paraId="4F4E44F2" w14:textId="77777777" w:rsidR="00D66DD9" w:rsidRPr="00AF7F81" w:rsidRDefault="00D66DD9" w:rsidP="00AC3E02">
            <w:pPr>
              <w:tabs>
                <w:tab w:val="left" w:pos="851"/>
              </w:tabs>
              <w:spacing w:after="160" w:line="259" w:lineRule="auto"/>
              <w:ind w:right="423"/>
              <w:rPr>
                <w:rFonts w:eastAsia="Calibri"/>
                <w:b/>
                <w:i/>
                <w:color w:val="FFFFFF"/>
              </w:rPr>
            </w:pPr>
            <w:r w:rsidRPr="00AF7F81">
              <w:rPr>
                <w:rFonts w:eastAsia="Calibri"/>
                <w:b/>
                <w:i/>
                <w:color w:val="FFFFFF"/>
              </w:rPr>
              <w:t>Action</w:t>
            </w:r>
          </w:p>
        </w:tc>
        <w:tc>
          <w:tcPr>
            <w:tcW w:w="2268" w:type="dxa"/>
            <w:shd w:val="clear" w:color="auto" w:fill="1F497D"/>
          </w:tcPr>
          <w:p w14:paraId="08B7D966" w14:textId="77777777" w:rsidR="00D66DD9" w:rsidRPr="00AF7F81" w:rsidRDefault="00D66DD9" w:rsidP="00AC3E02">
            <w:pPr>
              <w:tabs>
                <w:tab w:val="left" w:pos="851"/>
              </w:tabs>
              <w:spacing w:after="160" w:line="259" w:lineRule="auto"/>
              <w:ind w:right="423"/>
              <w:rPr>
                <w:rFonts w:eastAsia="Calibri"/>
                <w:b/>
                <w:i/>
                <w:color w:val="FFFFFF"/>
              </w:rPr>
            </w:pPr>
            <w:r w:rsidRPr="00AF7F81">
              <w:rPr>
                <w:rFonts w:eastAsia="Calibri"/>
                <w:b/>
                <w:i/>
                <w:color w:val="FFFFFF"/>
              </w:rPr>
              <w:t xml:space="preserve">Assigned to </w:t>
            </w:r>
          </w:p>
        </w:tc>
      </w:tr>
      <w:tr w:rsidR="00D66DD9" w:rsidRPr="00AF7F81" w14:paraId="587F8923" w14:textId="77777777" w:rsidTr="00AC3E02">
        <w:trPr>
          <w:trHeight w:val="262"/>
        </w:trPr>
        <w:tc>
          <w:tcPr>
            <w:tcW w:w="1134" w:type="dxa"/>
            <w:shd w:val="clear" w:color="auto" w:fill="auto"/>
          </w:tcPr>
          <w:p w14:paraId="1810EB42" w14:textId="023F7841" w:rsidR="00D66DD9" w:rsidRPr="00AF7F81" w:rsidRDefault="00D66DD9" w:rsidP="00AC3E02">
            <w:pPr>
              <w:rPr>
                <w:rFonts w:cs="Arial"/>
              </w:rPr>
            </w:pPr>
            <w:r>
              <w:rPr>
                <w:rFonts w:cs="Arial"/>
              </w:rPr>
              <w:t>E</w:t>
            </w:r>
            <w:r w:rsidR="00D334DF">
              <w:rPr>
                <w:rFonts w:cs="Arial"/>
              </w:rPr>
              <w:t>2021/005</w:t>
            </w:r>
          </w:p>
        </w:tc>
        <w:tc>
          <w:tcPr>
            <w:tcW w:w="6350" w:type="dxa"/>
            <w:shd w:val="clear" w:color="auto" w:fill="auto"/>
          </w:tcPr>
          <w:p w14:paraId="5C1E110D" w14:textId="1E733C4E" w:rsidR="00D66DD9" w:rsidRPr="00244FF3" w:rsidRDefault="00D66DD9" w:rsidP="002E2470">
            <w:pPr>
              <w:rPr>
                <w:rFonts w:cs="Arial"/>
              </w:rPr>
            </w:pPr>
            <w:r>
              <w:rPr>
                <w:rFonts w:cs="Arial"/>
              </w:rPr>
              <w:t>ESORT Secretariat to provide ESORT member address details to AWM to facilitate the provision of information booklets and other materials related to the AWM Redevelopment</w:t>
            </w:r>
            <w:r w:rsidR="002E2470">
              <w:rPr>
                <w:rFonts w:cs="Arial"/>
              </w:rPr>
              <w:t>, and information regarding online community forums</w:t>
            </w:r>
            <w:r>
              <w:rPr>
                <w:rFonts w:cs="Arial"/>
              </w:rPr>
              <w:t xml:space="preserve">. </w:t>
            </w:r>
          </w:p>
        </w:tc>
        <w:tc>
          <w:tcPr>
            <w:tcW w:w="2268" w:type="dxa"/>
            <w:shd w:val="clear" w:color="auto" w:fill="auto"/>
          </w:tcPr>
          <w:p w14:paraId="088103E8" w14:textId="20459065" w:rsidR="00D66DD9" w:rsidRPr="00AF7F81" w:rsidRDefault="00D66DD9" w:rsidP="00AC3E02">
            <w:pPr>
              <w:rPr>
                <w:rFonts w:cs="Arial"/>
              </w:rPr>
            </w:pPr>
            <w:r>
              <w:rPr>
                <w:rFonts w:cs="Arial"/>
              </w:rPr>
              <w:t>ESORT Secretariat</w:t>
            </w:r>
          </w:p>
        </w:tc>
      </w:tr>
      <w:tr w:rsidR="00853385" w:rsidRPr="00AF7F81" w14:paraId="15D74405" w14:textId="77777777" w:rsidTr="00AC3E02">
        <w:trPr>
          <w:trHeight w:val="262"/>
        </w:trPr>
        <w:tc>
          <w:tcPr>
            <w:tcW w:w="1134" w:type="dxa"/>
            <w:shd w:val="clear" w:color="auto" w:fill="auto"/>
          </w:tcPr>
          <w:p w14:paraId="23B1CDF6" w14:textId="1BC1BB46" w:rsidR="00853385" w:rsidRDefault="00D334DF" w:rsidP="00AC3E02">
            <w:pPr>
              <w:rPr>
                <w:rFonts w:cs="Arial"/>
              </w:rPr>
            </w:pPr>
            <w:r>
              <w:rPr>
                <w:rFonts w:cs="Arial"/>
              </w:rPr>
              <w:t>E2021/006</w:t>
            </w:r>
          </w:p>
        </w:tc>
        <w:tc>
          <w:tcPr>
            <w:tcW w:w="6350" w:type="dxa"/>
            <w:shd w:val="clear" w:color="auto" w:fill="auto"/>
          </w:tcPr>
          <w:p w14:paraId="77372A5C" w14:textId="0AC875C9" w:rsidR="00853385" w:rsidRPr="00853385" w:rsidRDefault="00853385" w:rsidP="00853385">
            <w:r>
              <w:t>Secretariat to include further AWM Redevelopment update on agenda for next ESORT</w:t>
            </w:r>
            <w:r w:rsidR="002E2470">
              <w:t xml:space="preserve">.  </w:t>
            </w:r>
          </w:p>
        </w:tc>
        <w:tc>
          <w:tcPr>
            <w:tcW w:w="2268" w:type="dxa"/>
            <w:shd w:val="clear" w:color="auto" w:fill="auto"/>
          </w:tcPr>
          <w:p w14:paraId="1A60FD04" w14:textId="324998D1" w:rsidR="00853385" w:rsidRDefault="00853385" w:rsidP="00AC3E02">
            <w:pPr>
              <w:rPr>
                <w:rFonts w:cs="Arial"/>
              </w:rPr>
            </w:pPr>
            <w:r>
              <w:rPr>
                <w:rFonts w:cs="Arial"/>
              </w:rPr>
              <w:t>ESORT Secretariat</w:t>
            </w:r>
          </w:p>
        </w:tc>
      </w:tr>
    </w:tbl>
    <w:p w14:paraId="3DCEC39D" w14:textId="6FA6164A" w:rsidR="00D66DD9" w:rsidRDefault="00D66DD9" w:rsidP="00F95479"/>
    <w:p w14:paraId="480FD9D3" w14:textId="20F79261" w:rsidR="0009569B" w:rsidRDefault="00E45B59" w:rsidP="0009569B">
      <w:pPr>
        <w:pStyle w:val="Heading1"/>
      </w:pPr>
      <w:r>
        <w:t>9</w:t>
      </w:r>
      <w:r w:rsidR="007C66BB">
        <w:t>.</w:t>
      </w:r>
      <w:r w:rsidR="0009569B">
        <w:tab/>
        <w:t>O</w:t>
      </w:r>
      <w:r w:rsidR="009001C7">
        <w:t xml:space="preserve">pen Session – Below the Line Items </w:t>
      </w:r>
    </w:p>
    <w:p w14:paraId="62B6C6B2" w14:textId="0309B1D8" w:rsidR="0009569B" w:rsidRDefault="00C7530C" w:rsidP="0009569B">
      <w:r>
        <w:t xml:space="preserve">Members were </w:t>
      </w:r>
      <w:r w:rsidR="009001C7">
        <w:t xml:space="preserve">provided the opportunity for further discussion on </w:t>
      </w:r>
      <w:r w:rsidR="00E45B59">
        <w:t>papers provided for items B</w:t>
      </w:r>
      <w:r>
        <w:t>elow the Line</w:t>
      </w:r>
      <w:r w:rsidR="00E45B59">
        <w:t xml:space="preserve">.  </w:t>
      </w:r>
    </w:p>
    <w:p w14:paraId="27F0B835" w14:textId="6C7BB1C5" w:rsidR="00DB6C90" w:rsidRDefault="00853385" w:rsidP="005A7E46">
      <w:pPr>
        <w:pStyle w:val="Heading3"/>
      </w:pPr>
      <w:r>
        <w:t xml:space="preserve">Member Submissions - </w:t>
      </w:r>
      <w:r w:rsidR="00DB6C90">
        <w:t>Claims Processing and staffing</w:t>
      </w:r>
    </w:p>
    <w:p w14:paraId="3C15AF72" w14:textId="3A1D8153" w:rsidR="00DB6C90" w:rsidRDefault="00E45B59" w:rsidP="009D5ACC">
      <w:r>
        <w:t xml:space="preserve">The </w:t>
      </w:r>
      <w:r w:rsidR="00DB6C90">
        <w:t xml:space="preserve">Chair </w:t>
      </w:r>
      <w:r>
        <w:t>advised that DVA will continue to go back to government for supplementary funding to address concerns around staffing le</w:t>
      </w:r>
      <w:r w:rsidR="009D5ACC">
        <w:t>vels, noting the steady increase in demand for DVA services as result of more awareness and</w:t>
      </w:r>
      <w:r w:rsidR="00DB6C90">
        <w:t xml:space="preserve"> early intervention/treatment.</w:t>
      </w:r>
    </w:p>
    <w:p w14:paraId="5F8841E7" w14:textId="1EE56DE5" w:rsidR="00DB6C90" w:rsidRDefault="009D5ACC" w:rsidP="00DB6C90">
      <w:r>
        <w:lastRenderedPageBreak/>
        <w:t xml:space="preserve">The Chair acknowledged ESOs frustration and undertook to provide </w:t>
      </w:r>
      <w:r w:rsidR="00853385">
        <w:t xml:space="preserve">an updated breakdown of staffing.  </w:t>
      </w:r>
    </w:p>
    <w:tbl>
      <w:tblPr>
        <w:tblpPr w:leftFromText="180" w:rightFromText="180" w:vertAnchor="text" w:horzAnchor="margin" w:tblpY="51"/>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224"/>
        <w:gridCol w:w="2250"/>
      </w:tblGrid>
      <w:tr w:rsidR="00853385" w:rsidRPr="00AF7F81" w14:paraId="108C9B61" w14:textId="77777777" w:rsidTr="00AC3E02">
        <w:trPr>
          <w:trHeight w:val="259"/>
        </w:trPr>
        <w:tc>
          <w:tcPr>
            <w:tcW w:w="1134" w:type="dxa"/>
            <w:shd w:val="clear" w:color="auto" w:fill="1F497D"/>
          </w:tcPr>
          <w:p w14:paraId="0AA44C72" w14:textId="77777777" w:rsidR="00853385" w:rsidRPr="00AF7F81" w:rsidRDefault="00853385" w:rsidP="00AC3E02">
            <w:pPr>
              <w:tabs>
                <w:tab w:val="left" w:pos="851"/>
              </w:tabs>
              <w:spacing w:after="160" w:line="259" w:lineRule="auto"/>
              <w:ind w:right="423"/>
              <w:rPr>
                <w:rFonts w:eastAsia="Calibri"/>
                <w:b/>
                <w:i/>
                <w:color w:val="FFFFFF"/>
              </w:rPr>
            </w:pPr>
            <w:r w:rsidRPr="00AF7F81">
              <w:rPr>
                <w:rFonts w:eastAsia="Calibri"/>
                <w:b/>
                <w:i/>
                <w:color w:val="FFFFFF"/>
              </w:rPr>
              <w:t xml:space="preserve">Item </w:t>
            </w:r>
          </w:p>
        </w:tc>
        <w:tc>
          <w:tcPr>
            <w:tcW w:w="6350" w:type="dxa"/>
            <w:shd w:val="clear" w:color="auto" w:fill="1F497D"/>
          </w:tcPr>
          <w:p w14:paraId="5C15669D" w14:textId="77777777" w:rsidR="00853385" w:rsidRPr="00AF7F81" w:rsidRDefault="00853385" w:rsidP="00AC3E02">
            <w:pPr>
              <w:tabs>
                <w:tab w:val="left" w:pos="851"/>
              </w:tabs>
              <w:spacing w:after="160" w:line="259" w:lineRule="auto"/>
              <w:ind w:right="423"/>
              <w:rPr>
                <w:rFonts w:eastAsia="Calibri"/>
                <w:b/>
                <w:i/>
                <w:color w:val="FFFFFF"/>
              </w:rPr>
            </w:pPr>
            <w:r w:rsidRPr="00AF7F81">
              <w:rPr>
                <w:rFonts w:eastAsia="Calibri"/>
                <w:b/>
                <w:i/>
                <w:color w:val="FFFFFF"/>
              </w:rPr>
              <w:t>Action</w:t>
            </w:r>
          </w:p>
        </w:tc>
        <w:tc>
          <w:tcPr>
            <w:tcW w:w="2268" w:type="dxa"/>
            <w:shd w:val="clear" w:color="auto" w:fill="1F497D"/>
          </w:tcPr>
          <w:p w14:paraId="3C0E6D87" w14:textId="77777777" w:rsidR="00853385" w:rsidRPr="00AF7F81" w:rsidRDefault="00853385" w:rsidP="00AC3E02">
            <w:pPr>
              <w:tabs>
                <w:tab w:val="left" w:pos="851"/>
              </w:tabs>
              <w:spacing w:after="160" w:line="259" w:lineRule="auto"/>
              <w:ind w:right="423"/>
              <w:rPr>
                <w:rFonts w:eastAsia="Calibri"/>
                <w:b/>
                <w:i/>
                <w:color w:val="FFFFFF"/>
              </w:rPr>
            </w:pPr>
            <w:r w:rsidRPr="00AF7F81">
              <w:rPr>
                <w:rFonts w:eastAsia="Calibri"/>
                <w:b/>
                <w:i/>
                <w:color w:val="FFFFFF"/>
              </w:rPr>
              <w:t xml:space="preserve">Assigned to </w:t>
            </w:r>
          </w:p>
        </w:tc>
      </w:tr>
      <w:tr w:rsidR="00853385" w:rsidRPr="00AF7F81" w14:paraId="353A25E2" w14:textId="77777777" w:rsidTr="00AC3E02">
        <w:trPr>
          <w:trHeight w:val="262"/>
        </w:trPr>
        <w:tc>
          <w:tcPr>
            <w:tcW w:w="1134" w:type="dxa"/>
            <w:shd w:val="clear" w:color="auto" w:fill="auto"/>
          </w:tcPr>
          <w:p w14:paraId="7D3188B7" w14:textId="0529F682" w:rsidR="00853385" w:rsidRPr="00AF7F81" w:rsidRDefault="00853385" w:rsidP="002E2470">
            <w:pPr>
              <w:rPr>
                <w:rFonts w:cs="Arial"/>
              </w:rPr>
            </w:pPr>
            <w:r>
              <w:rPr>
                <w:rFonts w:cs="Arial"/>
              </w:rPr>
              <w:t>E2021/00</w:t>
            </w:r>
            <w:r w:rsidR="00D334DF">
              <w:rPr>
                <w:rFonts w:cs="Arial"/>
              </w:rPr>
              <w:t>7</w:t>
            </w:r>
          </w:p>
        </w:tc>
        <w:tc>
          <w:tcPr>
            <w:tcW w:w="6350" w:type="dxa"/>
            <w:shd w:val="clear" w:color="auto" w:fill="auto"/>
          </w:tcPr>
          <w:p w14:paraId="7056C253" w14:textId="51A66D93" w:rsidR="00853385" w:rsidRPr="00244FF3" w:rsidRDefault="00853385" w:rsidP="002E2470">
            <w:pPr>
              <w:rPr>
                <w:rFonts w:cs="Arial"/>
              </w:rPr>
            </w:pPr>
            <w:r>
              <w:rPr>
                <w:rFonts w:cs="Arial"/>
              </w:rPr>
              <w:t xml:space="preserve">ESORT Secretariat to </w:t>
            </w:r>
            <w:r w:rsidR="002E2470">
              <w:rPr>
                <w:rFonts w:cs="Arial"/>
              </w:rPr>
              <w:t xml:space="preserve">distribute updated breakdown of DVA staffing categories to members.  </w:t>
            </w:r>
          </w:p>
        </w:tc>
        <w:tc>
          <w:tcPr>
            <w:tcW w:w="2268" w:type="dxa"/>
            <w:shd w:val="clear" w:color="auto" w:fill="auto"/>
          </w:tcPr>
          <w:p w14:paraId="4B69CF15" w14:textId="77777777" w:rsidR="00853385" w:rsidRPr="00AF7F81" w:rsidRDefault="00853385" w:rsidP="00AC3E02">
            <w:pPr>
              <w:rPr>
                <w:rFonts w:cs="Arial"/>
              </w:rPr>
            </w:pPr>
            <w:r>
              <w:rPr>
                <w:rFonts w:cs="Arial"/>
              </w:rPr>
              <w:t>ESORT Secretariat</w:t>
            </w:r>
          </w:p>
        </w:tc>
      </w:tr>
    </w:tbl>
    <w:p w14:paraId="62B5B1BF" w14:textId="77777777" w:rsidR="00853385" w:rsidRDefault="00853385" w:rsidP="00DB6C90"/>
    <w:p w14:paraId="3782A9D5" w14:textId="7DCB2F4A" w:rsidR="007C66BB" w:rsidRDefault="007C66BB" w:rsidP="007C66BB">
      <w:pPr>
        <w:pStyle w:val="Heading1"/>
      </w:pPr>
      <w:r>
        <w:t>9.</w:t>
      </w:r>
      <w:r>
        <w:tab/>
        <w:t>Other Business</w:t>
      </w:r>
    </w:p>
    <w:p w14:paraId="203D0D1D" w14:textId="25AD06CA" w:rsidR="00B03142" w:rsidRPr="00B03142" w:rsidRDefault="008E54EE" w:rsidP="00F5673C">
      <w:r>
        <w:t xml:space="preserve">Ms </w:t>
      </w:r>
      <w:r w:rsidR="00B03142" w:rsidRPr="008E54EE">
        <w:t xml:space="preserve">Narelle </w:t>
      </w:r>
      <w:proofErr w:type="spellStart"/>
      <w:r w:rsidR="00B03142" w:rsidRPr="008E54EE">
        <w:t>Bromhead</w:t>
      </w:r>
      <w:proofErr w:type="spellEnd"/>
      <w:r w:rsidR="00B03142" w:rsidRPr="008E54EE">
        <w:t xml:space="preserve">, </w:t>
      </w:r>
      <w:r w:rsidR="00B03142" w:rsidRPr="008E54EE">
        <w:rPr>
          <w:b/>
        </w:rPr>
        <w:t>Partners of Veterans Association of Australia</w:t>
      </w:r>
      <w:r w:rsidR="00B03142" w:rsidRPr="008E54EE">
        <w:t>, requested a</w:t>
      </w:r>
      <w:r w:rsidR="00B03142">
        <w:t xml:space="preserve"> comprehensive list of claimable items through BEST for Wellbeing Advocates.</w:t>
      </w:r>
    </w:p>
    <w:tbl>
      <w:tblPr>
        <w:tblpPr w:leftFromText="180" w:rightFromText="180" w:vertAnchor="text" w:horzAnchor="margin" w:tblpY="51"/>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226"/>
        <w:gridCol w:w="2248"/>
      </w:tblGrid>
      <w:tr w:rsidR="00B03142" w:rsidRPr="00AF7F81" w14:paraId="0F78E2FE" w14:textId="77777777" w:rsidTr="00AC3E02">
        <w:trPr>
          <w:trHeight w:val="259"/>
        </w:trPr>
        <w:tc>
          <w:tcPr>
            <w:tcW w:w="1134" w:type="dxa"/>
            <w:shd w:val="clear" w:color="auto" w:fill="1F497D"/>
          </w:tcPr>
          <w:p w14:paraId="7EAABF83" w14:textId="77777777" w:rsidR="00B03142" w:rsidRPr="00AF7F81" w:rsidRDefault="00B03142" w:rsidP="00AC3E02">
            <w:pPr>
              <w:tabs>
                <w:tab w:val="left" w:pos="851"/>
              </w:tabs>
              <w:spacing w:after="160" w:line="259" w:lineRule="auto"/>
              <w:ind w:right="423"/>
              <w:rPr>
                <w:rFonts w:eastAsia="Calibri"/>
                <w:b/>
                <w:i/>
                <w:color w:val="FFFFFF"/>
              </w:rPr>
            </w:pPr>
            <w:r w:rsidRPr="00AF7F81">
              <w:rPr>
                <w:rFonts w:eastAsia="Calibri"/>
                <w:b/>
                <w:i/>
                <w:color w:val="FFFFFF"/>
              </w:rPr>
              <w:t xml:space="preserve">Item </w:t>
            </w:r>
          </w:p>
        </w:tc>
        <w:tc>
          <w:tcPr>
            <w:tcW w:w="6350" w:type="dxa"/>
            <w:shd w:val="clear" w:color="auto" w:fill="1F497D"/>
          </w:tcPr>
          <w:p w14:paraId="778204F0" w14:textId="77777777" w:rsidR="00B03142" w:rsidRPr="00AF7F81" w:rsidRDefault="00B03142" w:rsidP="00AC3E02">
            <w:pPr>
              <w:tabs>
                <w:tab w:val="left" w:pos="851"/>
              </w:tabs>
              <w:spacing w:after="160" w:line="259" w:lineRule="auto"/>
              <w:ind w:right="423"/>
              <w:rPr>
                <w:rFonts w:eastAsia="Calibri"/>
                <w:b/>
                <w:i/>
                <w:color w:val="FFFFFF"/>
              </w:rPr>
            </w:pPr>
            <w:r w:rsidRPr="00AF7F81">
              <w:rPr>
                <w:rFonts w:eastAsia="Calibri"/>
                <w:b/>
                <w:i/>
                <w:color w:val="FFFFFF"/>
              </w:rPr>
              <w:t>Action</w:t>
            </w:r>
          </w:p>
        </w:tc>
        <w:tc>
          <w:tcPr>
            <w:tcW w:w="2268" w:type="dxa"/>
            <w:shd w:val="clear" w:color="auto" w:fill="1F497D"/>
          </w:tcPr>
          <w:p w14:paraId="5204713C" w14:textId="77777777" w:rsidR="00B03142" w:rsidRPr="00AF7F81" w:rsidRDefault="00B03142" w:rsidP="00AC3E02">
            <w:pPr>
              <w:tabs>
                <w:tab w:val="left" w:pos="851"/>
              </w:tabs>
              <w:spacing w:after="160" w:line="259" w:lineRule="auto"/>
              <w:ind w:right="423"/>
              <w:rPr>
                <w:rFonts w:eastAsia="Calibri"/>
                <w:b/>
                <w:i/>
                <w:color w:val="FFFFFF"/>
              </w:rPr>
            </w:pPr>
            <w:r w:rsidRPr="00AF7F81">
              <w:rPr>
                <w:rFonts w:eastAsia="Calibri"/>
                <w:b/>
                <w:i/>
                <w:color w:val="FFFFFF"/>
              </w:rPr>
              <w:t xml:space="preserve">Assigned to </w:t>
            </w:r>
          </w:p>
        </w:tc>
      </w:tr>
      <w:tr w:rsidR="00B03142" w:rsidRPr="00AF7F81" w14:paraId="02120AA9" w14:textId="77777777" w:rsidTr="00AC3E02">
        <w:trPr>
          <w:trHeight w:val="262"/>
        </w:trPr>
        <w:tc>
          <w:tcPr>
            <w:tcW w:w="1134" w:type="dxa"/>
            <w:shd w:val="clear" w:color="auto" w:fill="auto"/>
          </w:tcPr>
          <w:p w14:paraId="2BA8D5BC" w14:textId="57A68FAC" w:rsidR="00B03142" w:rsidRPr="00AF7F81" w:rsidRDefault="00B03142" w:rsidP="00D334DF">
            <w:pPr>
              <w:rPr>
                <w:rFonts w:cs="Arial"/>
              </w:rPr>
            </w:pPr>
            <w:r>
              <w:rPr>
                <w:rFonts w:cs="Arial"/>
              </w:rPr>
              <w:t>E2021/00</w:t>
            </w:r>
            <w:r w:rsidR="00D334DF">
              <w:rPr>
                <w:rFonts w:cs="Arial"/>
              </w:rPr>
              <w:t>8</w:t>
            </w:r>
          </w:p>
        </w:tc>
        <w:tc>
          <w:tcPr>
            <w:tcW w:w="6350" w:type="dxa"/>
            <w:shd w:val="clear" w:color="auto" w:fill="auto"/>
          </w:tcPr>
          <w:p w14:paraId="071C4E43" w14:textId="287DE933" w:rsidR="00B03142" w:rsidRPr="00244FF3" w:rsidRDefault="00B03142" w:rsidP="00B03142">
            <w:pPr>
              <w:rPr>
                <w:rFonts w:cs="Arial"/>
              </w:rPr>
            </w:pPr>
            <w:r>
              <w:rPr>
                <w:rFonts w:cs="Arial"/>
              </w:rPr>
              <w:t xml:space="preserve">ESORT Secretariat distribute a list of items able to be claimed under BEST for Wellbeing Advocates.  </w:t>
            </w:r>
          </w:p>
        </w:tc>
        <w:tc>
          <w:tcPr>
            <w:tcW w:w="2268" w:type="dxa"/>
            <w:shd w:val="clear" w:color="auto" w:fill="auto"/>
          </w:tcPr>
          <w:p w14:paraId="63F32652" w14:textId="77777777" w:rsidR="00B03142" w:rsidRPr="00AF7F81" w:rsidRDefault="00B03142" w:rsidP="00AC3E02">
            <w:pPr>
              <w:rPr>
                <w:rFonts w:cs="Arial"/>
              </w:rPr>
            </w:pPr>
            <w:r>
              <w:rPr>
                <w:rFonts w:cs="Arial"/>
              </w:rPr>
              <w:t>ESORT Secretariat</w:t>
            </w:r>
          </w:p>
        </w:tc>
      </w:tr>
      <w:tr w:rsidR="00B03142" w:rsidRPr="00AF7F81" w14:paraId="5AA10E9C" w14:textId="77777777" w:rsidTr="00AC3E02">
        <w:trPr>
          <w:trHeight w:val="262"/>
        </w:trPr>
        <w:tc>
          <w:tcPr>
            <w:tcW w:w="1134" w:type="dxa"/>
            <w:shd w:val="clear" w:color="auto" w:fill="auto"/>
          </w:tcPr>
          <w:p w14:paraId="5B9E41B8" w14:textId="124E74E7" w:rsidR="00B03142" w:rsidRDefault="00B03142" w:rsidP="00D334DF">
            <w:pPr>
              <w:rPr>
                <w:rFonts w:cs="Arial"/>
              </w:rPr>
            </w:pPr>
            <w:r>
              <w:rPr>
                <w:rFonts w:cs="Arial"/>
              </w:rPr>
              <w:t>E2021/00</w:t>
            </w:r>
            <w:r w:rsidR="00D334DF">
              <w:rPr>
                <w:rFonts w:cs="Arial"/>
              </w:rPr>
              <w:t>9</w:t>
            </w:r>
          </w:p>
        </w:tc>
        <w:tc>
          <w:tcPr>
            <w:tcW w:w="6350" w:type="dxa"/>
            <w:shd w:val="clear" w:color="auto" w:fill="auto"/>
          </w:tcPr>
          <w:p w14:paraId="614C130C" w14:textId="7E21122A" w:rsidR="00B03142" w:rsidRDefault="00B03142" w:rsidP="00B03142">
            <w:pPr>
              <w:rPr>
                <w:rFonts w:cs="Arial"/>
              </w:rPr>
            </w:pPr>
            <w:r>
              <w:rPr>
                <w:rFonts w:cs="Arial"/>
              </w:rPr>
              <w:t>ESORT Secretariat to distribute information on future Budget Measure – Superannuation Stapling</w:t>
            </w:r>
          </w:p>
        </w:tc>
        <w:tc>
          <w:tcPr>
            <w:tcW w:w="2268" w:type="dxa"/>
            <w:shd w:val="clear" w:color="auto" w:fill="auto"/>
          </w:tcPr>
          <w:p w14:paraId="3E83A015" w14:textId="1A8160BB" w:rsidR="00B03142" w:rsidRDefault="00B03142" w:rsidP="00AC3E02">
            <w:pPr>
              <w:rPr>
                <w:rFonts w:cs="Arial"/>
              </w:rPr>
            </w:pPr>
            <w:r>
              <w:rPr>
                <w:rFonts w:cs="Arial"/>
              </w:rPr>
              <w:t>ESORT Secretariat</w:t>
            </w:r>
          </w:p>
        </w:tc>
      </w:tr>
    </w:tbl>
    <w:p w14:paraId="252AADD6" w14:textId="77777777" w:rsidR="0039216E" w:rsidRDefault="0039216E" w:rsidP="0009569B"/>
    <w:p w14:paraId="4186867D" w14:textId="11EB3B18" w:rsidR="00D053D4" w:rsidRDefault="0039216E" w:rsidP="00BB6392">
      <w:pPr>
        <w:pStyle w:val="Heading1"/>
      </w:pPr>
      <w:r>
        <w:t>Meeting Close</w:t>
      </w:r>
    </w:p>
    <w:p w14:paraId="2AE91AD5" w14:textId="4F6628A4" w:rsidR="0039216E" w:rsidRDefault="0039216E" w:rsidP="00BB6392">
      <w:r>
        <w:t xml:space="preserve">The Chair thanked </w:t>
      </w:r>
      <w:r w:rsidR="00DC0518">
        <w:t>m</w:t>
      </w:r>
      <w:r>
        <w:t xml:space="preserve">embers, and the meeting closed at </w:t>
      </w:r>
      <w:r w:rsidR="00507E27" w:rsidRPr="008E54EE">
        <w:t>1:45</w:t>
      </w:r>
      <w:r w:rsidRPr="008E54EE">
        <w:t>pm.</w:t>
      </w:r>
      <w:r w:rsidR="00507E27" w:rsidRPr="008E54EE">
        <w:t xml:space="preserve"> </w:t>
      </w:r>
    </w:p>
    <w:p w14:paraId="0A38ACE4" w14:textId="4213EE34" w:rsidR="004F4082" w:rsidRDefault="004F4082" w:rsidP="00BB6392"/>
    <w:sectPr w:rsidR="004F4082" w:rsidSect="00B44402">
      <w:type w:val="continuous"/>
      <w:pgSz w:w="11906" w:h="16838"/>
      <w:pgMar w:top="851" w:right="1416" w:bottom="709" w:left="1440" w:header="766" w:footer="733"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B6B4B" w14:textId="77777777" w:rsidR="00D93122" w:rsidRDefault="00D93122" w:rsidP="00926EC2">
      <w:r>
        <w:separator/>
      </w:r>
    </w:p>
    <w:p w14:paraId="7520151A" w14:textId="77777777" w:rsidR="00D93122" w:rsidRDefault="00D93122"/>
  </w:endnote>
  <w:endnote w:type="continuationSeparator" w:id="0">
    <w:p w14:paraId="42E720D4" w14:textId="77777777" w:rsidR="00D93122" w:rsidRDefault="00D93122" w:rsidP="00926EC2">
      <w:r>
        <w:continuationSeparator/>
      </w:r>
    </w:p>
    <w:p w14:paraId="37E337D0" w14:textId="77777777" w:rsidR="00D93122" w:rsidRDefault="00D93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26FF0" w14:textId="77777777" w:rsidR="00826BA8" w:rsidRDefault="00826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804965"/>
      <w:docPartObj>
        <w:docPartGallery w:val="Page Numbers (Bottom of Page)"/>
        <w:docPartUnique/>
      </w:docPartObj>
    </w:sdtPr>
    <w:sdtEndPr>
      <w:rPr>
        <w:noProof/>
      </w:rPr>
    </w:sdtEndPr>
    <w:sdtContent>
      <w:p w14:paraId="623D206E" w14:textId="74636F8D" w:rsidR="00D93122" w:rsidRDefault="00D93122" w:rsidP="00B44402">
        <w:pPr>
          <w:pStyle w:val="Footer"/>
          <w:jc w:val="center"/>
        </w:pPr>
        <w:r>
          <w:fldChar w:fldCharType="begin"/>
        </w:r>
        <w:r>
          <w:instrText xml:space="preserve"> PAGE   \* MERGEFORMAT </w:instrText>
        </w:r>
        <w:r>
          <w:fldChar w:fldCharType="separate"/>
        </w:r>
        <w:r w:rsidR="00826BA8">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ACBE" w14:textId="5B20B5AA" w:rsidR="00D93122" w:rsidRPr="00B91C9C" w:rsidRDefault="00D93122" w:rsidP="007D15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F2BB2" w14:textId="77777777" w:rsidR="00D93122" w:rsidRDefault="00D93122" w:rsidP="00926EC2">
      <w:r>
        <w:separator/>
      </w:r>
    </w:p>
    <w:p w14:paraId="063BF0C2" w14:textId="77777777" w:rsidR="00D93122" w:rsidRDefault="00D93122"/>
  </w:footnote>
  <w:footnote w:type="continuationSeparator" w:id="0">
    <w:p w14:paraId="615A0921" w14:textId="77777777" w:rsidR="00D93122" w:rsidRDefault="00D93122" w:rsidP="00926EC2">
      <w:r>
        <w:continuationSeparator/>
      </w:r>
    </w:p>
    <w:p w14:paraId="561D305F" w14:textId="77777777" w:rsidR="00D93122" w:rsidRDefault="00D931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4C8" w14:textId="77777777" w:rsidR="00826BA8" w:rsidRDefault="00826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79D39" w14:textId="77777777" w:rsidR="00826BA8" w:rsidRDefault="00826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Borders>
        <w:bottom w:val="single" w:sz="36" w:space="0" w:color="99CC00"/>
      </w:tblBorders>
      <w:tblLayout w:type="fixed"/>
      <w:tblLook w:val="01E0" w:firstRow="1" w:lastRow="1" w:firstColumn="1" w:lastColumn="1" w:noHBand="0" w:noVBand="0"/>
    </w:tblPr>
    <w:tblGrid>
      <w:gridCol w:w="5148"/>
      <w:gridCol w:w="5200"/>
    </w:tblGrid>
    <w:tr w:rsidR="00D93122" w:rsidRPr="00AD2251" w14:paraId="19B7E4AB" w14:textId="77777777" w:rsidTr="00280B04">
      <w:trPr>
        <w:jc w:val="center"/>
      </w:trPr>
      <w:tc>
        <w:tcPr>
          <w:tcW w:w="5148" w:type="dxa"/>
          <w:tcBorders>
            <w:bottom w:val="single" w:sz="36" w:space="0" w:color="99CC00"/>
          </w:tcBorders>
        </w:tcPr>
        <w:p w14:paraId="7781AC6B" w14:textId="77777777" w:rsidR="00D93122" w:rsidRPr="00AD2251" w:rsidRDefault="00D93122" w:rsidP="00216F20">
          <w:pPr>
            <w:tabs>
              <w:tab w:val="center" w:pos="4513"/>
              <w:tab w:val="right" w:pos="9026"/>
            </w:tabs>
            <w:spacing w:after="60"/>
            <w:rPr>
              <w:rFonts w:ascii="Arial" w:eastAsia="MS Mincho" w:hAnsi="Arial"/>
            </w:rPr>
          </w:pPr>
          <w:r w:rsidRPr="00AD2251">
            <w:rPr>
              <w:rFonts w:eastAsia="MS Mincho"/>
              <w:noProof/>
              <w:lang w:eastAsia="en-AU"/>
            </w:rPr>
            <w:drawing>
              <wp:anchor distT="0" distB="0" distL="114300" distR="114300" simplePos="0" relativeHeight="251657216" behindDoc="1" locked="0" layoutInCell="1" allowOverlap="1" wp14:anchorId="6B249F06" wp14:editId="76F5900E">
                <wp:simplePos x="0" y="0"/>
                <wp:positionH relativeFrom="column">
                  <wp:posOffset>-2867025</wp:posOffset>
                </wp:positionH>
                <wp:positionV relativeFrom="paragraph">
                  <wp:posOffset>-4445</wp:posOffset>
                </wp:positionV>
                <wp:extent cx="2981325" cy="798195"/>
                <wp:effectExtent l="0" t="0" r="9525" b="1905"/>
                <wp:wrapTight wrapText="bothSides">
                  <wp:wrapPolygon edited="0">
                    <wp:start x="0" y="0"/>
                    <wp:lineTo x="0" y="21136"/>
                    <wp:lineTo x="21531" y="21136"/>
                    <wp:lineTo x="21531" y="0"/>
                    <wp:lineTo x="0" y="0"/>
                  </wp:wrapPolygon>
                </wp:wrapTight>
                <wp:docPr id="4" name="Picture 4"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981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00" w:type="dxa"/>
          <w:tcBorders>
            <w:bottom w:val="single" w:sz="36" w:space="0" w:color="99CC00"/>
          </w:tcBorders>
        </w:tcPr>
        <w:p w14:paraId="44C080CD" w14:textId="77777777" w:rsidR="00D93122" w:rsidRPr="00AD2251" w:rsidRDefault="00D93122" w:rsidP="00216F20">
          <w:pPr>
            <w:tabs>
              <w:tab w:val="center" w:pos="4513"/>
              <w:tab w:val="right" w:pos="9026"/>
            </w:tabs>
            <w:rPr>
              <w:rFonts w:ascii="Calibri" w:eastAsia="MS Mincho" w:hAnsi="Calibri" w:cs="Arial"/>
              <w:b/>
              <w:color w:val="000080"/>
              <w:sz w:val="10"/>
              <w:szCs w:val="10"/>
            </w:rPr>
          </w:pPr>
        </w:p>
        <w:p w14:paraId="281A2319" w14:textId="77777777" w:rsidR="00D93122" w:rsidRPr="00AB1474" w:rsidRDefault="00D93122" w:rsidP="00216F20">
          <w:pPr>
            <w:tabs>
              <w:tab w:val="center" w:pos="4513"/>
              <w:tab w:val="right" w:pos="9026"/>
            </w:tabs>
            <w:jc w:val="right"/>
            <w:rPr>
              <w:rFonts w:ascii="Calibri" w:eastAsia="MS Mincho" w:hAnsi="Calibri" w:cs="Arial"/>
              <w:b/>
              <w:color w:val="000080"/>
              <w:sz w:val="28"/>
              <w:szCs w:val="28"/>
            </w:rPr>
          </w:pPr>
          <w:r w:rsidRPr="00AB1474">
            <w:rPr>
              <w:rFonts w:ascii="Calibri" w:eastAsia="MS Mincho" w:hAnsi="Calibri" w:cs="Arial"/>
              <w:b/>
              <w:color w:val="000080"/>
              <w:sz w:val="28"/>
              <w:szCs w:val="28"/>
            </w:rPr>
            <w:t>Ex-service Organisation Round Table</w:t>
          </w:r>
        </w:p>
        <w:p w14:paraId="0DC13BC5" w14:textId="0D6E6B85" w:rsidR="00D93122" w:rsidRPr="00370F3D" w:rsidRDefault="00D93122" w:rsidP="00216F20">
          <w:pPr>
            <w:jc w:val="right"/>
            <w:rPr>
              <w:rFonts w:ascii="Calibri" w:eastAsia="MS Mincho" w:hAnsi="Calibri"/>
              <w:b/>
              <w:sz w:val="28"/>
              <w:szCs w:val="28"/>
            </w:rPr>
          </w:pPr>
          <w:r>
            <w:rPr>
              <w:rFonts w:ascii="Calibri" w:eastAsia="MS Mincho" w:hAnsi="Calibri"/>
              <w:b/>
              <w:sz w:val="28"/>
              <w:szCs w:val="28"/>
            </w:rPr>
            <w:t>Wednesday,</w:t>
          </w:r>
          <w:r w:rsidRPr="00370F3D">
            <w:rPr>
              <w:rFonts w:ascii="Calibri" w:eastAsia="MS Mincho" w:hAnsi="Calibri"/>
              <w:b/>
              <w:sz w:val="28"/>
              <w:szCs w:val="28"/>
            </w:rPr>
            <w:t xml:space="preserve"> </w:t>
          </w:r>
          <w:r>
            <w:rPr>
              <w:rFonts w:ascii="Calibri" w:eastAsia="MS Mincho" w:hAnsi="Calibri"/>
              <w:b/>
              <w:sz w:val="28"/>
              <w:szCs w:val="28"/>
            </w:rPr>
            <w:t>17 February 2021</w:t>
          </w:r>
          <w:r w:rsidRPr="00370F3D">
            <w:rPr>
              <w:rFonts w:ascii="Calibri" w:eastAsia="MS Mincho" w:hAnsi="Calibri"/>
              <w:b/>
              <w:sz w:val="28"/>
              <w:szCs w:val="28"/>
            </w:rPr>
            <w:t xml:space="preserve"> </w:t>
          </w:r>
        </w:p>
        <w:p w14:paraId="491EA532" w14:textId="072B9D26" w:rsidR="00D93122" w:rsidRPr="00370F3D" w:rsidRDefault="00D93122" w:rsidP="00216F20">
          <w:pPr>
            <w:jc w:val="right"/>
            <w:rPr>
              <w:rFonts w:ascii="Calibri" w:eastAsia="MS Mincho" w:hAnsi="Calibri"/>
              <w:b/>
              <w:sz w:val="28"/>
              <w:szCs w:val="28"/>
            </w:rPr>
          </w:pPr>
          <w:r>
            <w:rPr>
              <w:rFonts w:ascii="Calibri" w:eastAsia="MS Mincho" w:hAnsi="Calibri"/>
              <w:b/>
              <w:sz w:val="28"/>
              <w:szCs w:val="28"/>
            </w:rPr>
            <w:t>9:30am – 1:30pm(AED</w:t>
          </w:r>
          <w:r w:rsidRPr="00370F3D">
            <w:rPr>
              <w:rFonts w:ascii="Calibri" w:eastAsia="MS Mincho" w:hAnsi="Calibri"/>
              <w:b/>
              <w:sz w:val="28"/>
              <w:szCs w:val="28"/>
            </w:rPr>
            <w:t>T)</w:t>
          </w:r>
        </w:p>
        <w:p w14:paraId="37B44495" w14:textId="05632ACA" w:rsidR="00D93122" w:rsidRPr="00AD2251" w:rsidRDefault="00D93122" w:rsidP="00220B6E">
          <w:pPr>
            <w:jc w:val="right"/>
            <w:rPr>
              <w:rFonts w:ascii="Calibri" w:eastAsia="MS Mincho" w:hAnsi="Calibri"/>
              <w:b/>
              <w:sz w:val="22"/>
              <w:szCs w:val="22"/>
            </w:rPr>
          </w:pPr>
          <w:proofErr w:type="spellStart"/>
          <w:r>
            <w:rPr>
              <w:rFonts w:ascii="Calibri" w:eastAsia="MS Mincho" w:hAnsi="Calibri"/>
              <w:b/>
              <w:sz w:val="28"/>
              <w:szCs w:val="28"/>
            </w:rPr>
            <w:t>GovTeams</w:t>
          </w:r>
          <w:proofErr w:type="spellEnd"/>
          <w:r w:rsidRPr="00370F3D">
            <w:rPr>
              <w:rFonts w:ascii="Calibri" w:eastAsia="MS Mincho" w:hAnsi="Calibri"/>
              <w:b/>
              <w:sz w:val="28"/>
              <w:szCs w:val="28"/>
            </w:rPr>
            <w:t xml:space="preserve"> </w:t>
          </w:r>
        </w:p>
      </w:tc>
    </w:tr>
  </w:tbl>
  <w:p w14:paraId="3ECC341C" w14:textId="42F31DC3" w:rsidR="00D93122" w:rsidRPr="00DA4042" w:rsidRDefault="00D9312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251"/>
    <w:multiLevelType w:val="hybridMultilevel"/>
    <w:tmpl w:val="BA063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744E0"/>
    <w:multiLevelType w:val="hybridMultilevel"/>
    <w:tmpl w:val="1AC0B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C0EC7"/>
    <w:multiLevelType w:val="hybridMultilevel"/>
    <w:tmpl w:val="A514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F39BA"/>
    <w:multiLevelType w:val="hybridMultilevel"/>
    <w:tmpl w:val="A33846BC"/>
    <w:lvl w:ilvl="0" w:tplc="6BC288F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E7B18"/>
    <w:multiLevelType w:val="hybridMultilevel"/>
    <w:tmpl w:val="50B838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FC614C"/>
    <w:multiLevelType w:val="hybridMultilevel"/>
    <w:tmpl w:val="F918A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6640E4"/>
    <w:multiLevelType w:val="hybridMultilevel"/>
    <w:tmpl w:val="05E200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3F3FD0"/>
    <w:multiLevelType w:val="hybridMultilevel"/>
    <w:tmpl w:val="5B425C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FE0F8A"/>
    <w:multiLevelType w:val="hybridMultilevel"/>
    <w:tmpl w:val="C3F2C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E229EE"/>
    <w:multiLevelType w:val="hybridMultilevel"/>
    <w:tmpl w:val="4F6C5B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B14530"/>
    <w:multiLevelType w:val="hybridMultilevel"/>
    <w:tmpl w:val="B9EC1D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6328F9"/>
    <w:multiLevelType w:val="hybridMultilevel"/>
    <w:tmpl w:val="34A28976"/>
    <w:lvl w:ilvl="0" w:tplc="6BC288F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260E33"/>
    <w:multiLevelType w:val="hybridMultilevel"/>
    <w:tmpl w:val="7B12F5DE"/>
    <w:lvl w:ilvl="0" w:tplc="0C090001">
      <w:start w:val="1"/>
      <w:numFmt w:val="bullet"/>
      <w:lvlText w:val=""/>
      <w:lvlJc w:val="left"/>
      <w:pPr>
        <w:ind w:left="720" w:hanging="360"/>
      </w:pPr>
      <w:rPr>
        <w:rFonts w:ascii="Symbol" w:hAnsi="Symbo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A902CB"/>
    <w:multiLevelType w:val="hybridMultilevel"/>
    <w:tmpl w:val="C0DC5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5E586F"/>
    <w:multiLevelType w:val="hybridMultilevel"/>
    <w:tmpl w:val="C0227C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B91942"/>
    <w:multiLevelType w:val="hybridMultilevel"/>
    <w:tmpl w:val="71D8F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1856B0"/>
    <w:multiLevelType w:val="hybridMultilevel"/>
    <w:tmpl w:val="BFC2255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A7B3399"/>
    <w:multiLevelType w:val="hybridMultilevel"/>
    <w:tmpl w:val="3F480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947047"/>
    <w:multiLevelType w:val="hybridMultilevel"/>
    <w:tmpl w:val="0A0E345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D84BCA"/>
    <w:multiLevelType w:val="hybridMultilevel"/>
    <w:tmpl w:val="AEAC81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8C343F"/>
    <w:multiLevelType w:val="hybridMultilevel"/>
    <w:tmpl w:val="88989CA4"/>
    <w:lvl w:ilvl="0" w:tplc="BC64F208">
      <w:start w:val="1"/>
      <w:numFmt w:val="bullet"/>
      <w:lvlText w:val="•"/>
      <w:lvlJc w:val="left"/>
      <w:pPr>
        <w:tabs>
          <w:tab w:val="num" w:pos="720"/>
        </w:tabs>
        <w:ind w:left="720" w:hanging="360"/>
      </w:pPr>
      <w:rPr>
        <w:rFonts w:ascii="Times New Roman" w:hAnsi="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851CF94A">
      <w:start w:val="174"/>
      <w:numFmt w:val="bullet"/>
      <w:lvlText w:val="•"/>
      <w:lvlJc w:val="left"/>
      <w:pPr>
        <w:tabs>
          <w:tab w:val="num" w:pos="2160"/>
        </w:tabs>
        <w:ind w:left="2160" w:hanging="360"/>
      </w:pPr>
      <w:rPr>
        <w:rFonts w:ascii="Times New Roman" w:hAnsi="Times New Roman" w:hint="default"/>
      </w:rPr>
    </w:lvl>
    <w:lvl w:ilvl="3" w:tplc="57EED666" w:tentative="1">
      <w:start w:val="1"/>
      <w:numFmt w:val="bullet"/>
      <w:lvlText w:val="•"/>
      <w:lvlJc w:val="left"/>
      <w:pPr>
        <w:tabs>
          <w:tab w:val="num" w:pos="2880"/>
        </w:tabs>
        <w:ind w:left="2880" w:hanging="360"/>
      </w:pPr>
      <w:rPr>
        <w:rFonts w:ascii="Times New Roman" w:hAnsi="Times New Roman" w:hint="default"/>
      </w:rPr>
    </w:lvl>
    <w:lvl w:ilvl="4" w:tplc="83724CB2" w:tentative="1">
      <w:start w:val="1"/>
      <w:numFmt w:val="bullet"/>
      <w:lvlText w:val="•"/>
      <w:lvlJc w:val="left"/>
      <w:pPr>
        <w:tabs>
          <w:tab w:val="num" w:pos="3600"/>
        </w:tabs>
        <w:ind w:left="3600" w:hanging="360"/>
      </w:pPr>
      <w:rPr>
        <w:rFonts w:ascii="Times New Roman" w:hAnsi="Times New Roman" w:hint="default"/>
      </w:rPr>
    </w:lvl>
    <w:lvl w:ilvl="5" w:tplc="AA7C09F6" w:tentative="1">
      <w:start w:val="1"/>
      <w:numFmt w:val="bullet"/>
      <w:lvlText w:val="•"/>
      <w:lvlJc w:val="left"/>
      <w:pPr>
        <w:tabs>
          <w:tab w:val="num" w:pos="4320"/>
        </w:tabs>
        <w:ind w:left="4320" w:hanging="360"/>
      </w:pPr>
      <w:rPr>
        <w:rFonts w:ascii="Times New Roman" w:hAnsi="Times New Roman" w:hint="default"/>
      </w:rPr>
    </w:lvl>
    <w:lvl w:ilvl="6" w:tplc="92CAFC5C" w:tentative="1">
      <w:start w:val="1"/>
      <w:numFmt w:val="bullet"/>
      <w:lvlText w:val="•"/>
      <w:lvlJc w:val="left"/>
      <w:pPr>
        <w:tabs>
          <w:tab w:val="num" w:pos="5040"/>
        </w:tabs>
        <w:ind w:left="5040" w:hanging="360"/>
      </w:pPr>
      <w:rPr>
        <w:rFonts w:ascii="Times New Roman" w:hAnsi="Times New Roman" w:hint="default"/>
      </w:rPr>
    </w:lvl>
    <w:lvl w:ilvl="7" w:tplc="1270A258" w:tentative="1">
      <w:start w:val="1"/>
      <w:numFmt w:val="bullet"/>
      <w:lvlText w:val="•"/>
      <w:lvlJc w:val="left"/>
      <w:pPr>
        <w:tabs>
          <w:tab w:val="num" w:pos="5760"/>
        </w:tabs>
        <w:ind w:left="5760" w:hanging="360"/>
      </w:pPr>
      <w:rPr>
        <w:rFonts w:ascii="Times New Roman" w:hAnsi="Times New Roman" w:hint="default"/>
      </w:rPr>
    </w:lvl>
    <w:lvl w:ilvl="8" w:tplc="88FA743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78F7A46"/>
    <w:multiLevelType w:val="hybridMultilevel"/>
    <w:tmpl w:val="30AECCDA"/>
    <w:lvl w:ilvl="0" w:tplc="6BC288F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2B6283"/>
    <w:multiLevelType w:val="hybridMultilevel"/>
    <w:tmpl w:val="FB3CA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A624C5"/>
    <w:multiLevelType w:val="hybridMultilevel"/>
    <w:tmpl w:val="C02A7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8"/>
  </w:num>
  <w:num w:numId="4">
    <w:abstractNumId w:val="20"/>
  </w:num>
  <w:num w:numId="5">
    <w:abstractNumId w:val="0"/>
  </w:num>
  <w:num w:numId="6">
    <w:abstractNumId w:val="7"/>
  </w:num>
  <w:num w:numId="7">
    <w:abstractNumId w:val="14"/>
  </w:num>
  <w:num w:numId="8">
    <w:abstractNumId w:val="19"/>
  </w:num>
  <w:num w:numId="9">
    <w:abstractNumId w:val="16"/>
  </w:num>
  <w:num w:numId="10">
    <w:abstractNumId w:val="1"/>
  </w:num>
  <w:num w:numId="11">
    <w:abstractNumId w:val="12"/>
  </w:num>
  <w:num w:numId="12">
    <w:abstractNumId w:val="9"/>
  </w:num>
  <w:num w:numId="13">
    <w:abstractNumId w:val="4"/>
  </w:num>
  <w:num w:numId="14">
    <w:abstractNumId w:val="6"/>
  </w:num>
  <w:num w:numId="15">
    <w:abstractNumId w:val="10"/>
  </w:num>
  <w:num w:numId="16">
    <w:abstractNumId w:val="18"/>
  </w:num>
  <w:num w:numId="17">
    <w:abstractNumId w:val="13"/>
  </w:num>
  <w:num w:numId="18">
    <w:abstractNumId w:val="22"/>
  </w:num>
  <w:num w:numId="19">
    <w:abstractNumId w:val="23"/>
  </w:num>
  <w:num w:numId="20">
    <w:abstractNumId w:val="21"/>
  </w:num>
  <w:num w:numId="21">
    <w:abstractNumId w:val="3"/>
  </w:num>
  <w:num w:numId="22">
    <w:abstractNumId w:val="11"/>
  </w:num>
  <w:num w:numId="23">
    <w:abstractNumId w:val="15"/>
  </w:num>
  <w:num w:numId="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79"/>
    <w:rsid w:val="00000CA4"/>
    <w:rsid w:val="00001AE4"/>
    <w:rsid w:val="00001E17"/>
    <w:rsid w:val="0000302D"/>
    <w:rsid w:val="00004BA0"/>
    <w:rsid w:val="00006596"/>
    <w:rsid w:val="0000689B"/>
    <w:rsid w:val="00006DCC"/>
    <w:rsid w:val="00007C0A"/>
    <w:rsid w:val="0001396B"/>
    <w:rsid w:val="00014135"/>
    <w:rsid w:val="00014E5C"/>
    <w:rsid w:val="0001506C"/>
    <w:rsid w:val="00017139"/>
    <w:rsid w:val="00022762"/>
    <w:rsid w:val="00023BD0"/>
    <w:rsid w:val="00023CBA"/>
    <w:rsid w:val="000269B7"/>
    <w:rsid w:val="00026E26"/>
    <w:rsid w:val="000278D5"/>
    <w:rsid w:val="00031A19"/>
    <w:rsid w:val="0004024D"/>
    <w:rsid w:val="00041DD3"/>
    <w:rsid w:val="00041E60"/>
    <w:rsid w:val="00042B42"/>
    <w:rsid w:val="00045B2E"/>
    <w:rsid w:val="00046821"/>
    <w:rsid w:val="0004688B"/>
    <w:rsid w:val="000468C6"/>
    <w:rsid w:val="00046B04"/>
    <w:rsid w:val="00054905"/>
    <w:rsid w:val="00066C77"/>
    <w:rsid w:val="00067117"/>
    <w:rsid w:val="00067581"/>
    <w:rsid w:val="00071E1F"/>
    <w:rsid w:val="00073853"/>
    <w:rsid w:val="00075956"/>
    <w:rsid w:val="00081E6B"/>
    <w:rsid w:val="00082349"/>
    <w:rsid w:val="00083870"/>
    <w:rsid w:val="000838D5"/>
    <w:rsid w:val="000846E1"/>
    <w:rsid w:val="0009193E"/>
    <w:rsid w:val="00093BDC"/>
    <w:rsid w:val="00094A0B"/>
    <w:rsid w:val="00095353"/>
    <w:rsid w:val="0009569B"/>
    <w:rsid w:val="000A05D6"/>
    <w:rsid w:val="000A2136"/>
    <w:rsid w:val="000A400B"/>
    <w:rsid w:val="000A73B1"/>
    <w:rsid w:val="000B140D"/>
    <w:rsid w:val="000B5404"/>
    <w:rsid w:val="000B7B26"/>
    <w:rsid w:val="000C1D8D"/>
    <w:rsid w:val="000C2B64"/>
    <w:rsid w:val="000C32AE"/>
    <w:rsid w:val="000C7B3A"/>
    <w:rsid w:val="000C7CB2"/>
    <w:rsid w:val="000D1047"/>
    <w:rsid w:val="000D428F"/>
    <w:rsid w:val="000E002E"/>
    <w:rsid w:val="000E0067"/>
    <w:rsid w:val="000E1EBF"/>
    <w:rsid w:val="000E2702"/>
    <w:rsid w:val="000E4E1C"/>
    <w:rsid w:val="000E5CB1"/>
    <w:rsid w:val="000F17F2"/>
    <w:rsid w:val="000F66EE"/>
    <w:rsid w:val="000F7969"/>
    <w:rsid w:val="00103075"/>
    <w:rsid w:val="00104E77"/>
    <w:rsid w:val="00106BA2"/>
    <w:rsid w:val="00110374"/>
    <w:rsid w:val="001113FF"/>
    <w:rsid w:val="00111C43"/>
    <w:rsid w:val="00111F8E"/>
    <w:rsid w:val="0012253D"/>
    <w:rsid w:val="00122639"/>
    <w:rsid w:val="00122C11"/>
    <w:rsid w:val="00123FC0"/>
    <w:rsid w:val="00123FE1"/>
    <w:rsid w:val="001314F1"/>
    <w:rsid w:val="00135705"/>
    <w:rsid w:val="00136A4D"/>
    <w:rsid w:val="00140906"/>
    <w:rsid w:val="00141588"/>
    <w:rsid w:val="00142637"/>
    <w:rsid w:val="00143223"/>
    <w:rsid w:val="00146981"/>
    <w:rsid w:val="00146AAE"/>
    <w:rsid w:val="00147D96"/>
    <w:rsid w:val="001503A3"/>
    <w:rsid w:val="001518BE"/>
    <w:rsid w:val="00154C66"/>
    <w:rsid w:val="0015566A"/>
    <w:rsid w:val="00155D38"/>
    <w:rsid w:val="0016049C"/>
    <w:rsid w:val="00160F1D"/>
    <w:rsid w:val="00161383"/>
    <w:rsid w:val="001616E5"/>
    <w:rsid w:val="0016270D"/>
    <w:rsid w:val="00164D6F"/>
    <w:rsid w:val="00164ED6"/>
    <w:rsid w:val="00166F57"/>
    <w:rsid w:val="00173445"/>
    <w:rsid w:val="00175CC5"/>
    <w:rsid w:val="001762DD"/>
    <w:rsid w:val="00176B8A"/>
    <w:rsid w:val="001774F2"/>
    <w:rsid w:val="00180630"/>
    <w:rsid w:val="00181961"/>
    <w:rsid w:val="00182821"/>
    <w:rsid w:val="00182F16"/>
    <w:rsid w:val="00183C43"/>
    <w:rsid w:val="0019123D"/>
    <w:rsid w:val="00194693"/>
    <w:rsid w:val="00194A32"/>
    <w:rsid w:val="00195B1E"/>
    <w:rsid w:val="00196F8D"/>
    <w:rsid w:val="0019741C"/>
    <w:rsid w:val="00197482"/>
    <w:rsid w:val="001A1847"/>
    <w:rsid w:val="001A1C24"/>
    <w:rsid w:val="001A2D49"/>
    <w:rsid w:val="001A5C5D"/>
    <w:rsid w:val="001A5CFE"/>
    <w:rsid w:val="001B05D3"/>
    <w:rsid w:val="001B0762"/>
    <w:rsid w:val="001B614B"/>
    <w:rsid w:val="001B67A0"/>
    <w:rsid w:val="001C7DF0"/>
    <w:rsid w:val="001D1786"/>
    <w:rsid w:val="001D2579"/>
    <w:rsid w:val="001D31C5"/>
    <w:rsid w:val="001D43F6"/>
    <w:rsid w:val="001D63D9"/>
    <w:rsid w:val="001E393A"/>
    <w:rsid w:val="001F3A63"/>
    <w:rsid w:val="001F474E"/>
    <w:rsid w:val="001F7C1B"/>
    <w:rsid w:val="002107B7"/>
    <w:rsid w:val="00212E27"/>
    <w:rsid w:val="00213F0E"/>
    <w:rsid w:val="0021441B"/>
    <w:rsid w:val="00216F20"/>
    <w:rsid w:val="00220B6E"/>
    <w:rsid w:val="0022275E"/>
    <w:rsid w:val="00223CA5"/>
    <w:rsid w:val="00227625"/>
    <w:rsid w:val="00232353"/>
    <w:rsid w:val="002326EA"/>
    <w:rsid w:val="00233340"/>
    <w:rsid w:val="0023341C"/>
    <w:rsid w:val="00235E9E"/>
    <w:rsid w:val="00237601"/>
    <w:rsid w:val="00240520"/>
    <w:rsid w:val="0024062A"/>
    <w:rsid w:val="002426B3"/>
    <w:rsid w:val="00244942"/>
    <w:rsid w:val="00244FF3"/>
    <w:rsid w:val="002475DC"/>
    <w:rsid w:val="002502AD"/>
    <w:rsid w:val="00250EA9"/>
    <w:rsid w:val="00255980"/>
    <w:rsid w:val="0025657E"/>
    <w:rsid w:val="00257182"/>
    <w:rsid w:val="00261CC0"/>
    <w:rsid w:val="00262689"/>
    <w:rsid w:val="002658F2"/>
    <w:rsid w:val="00265BE4"/>
    <w:rsid w:val="00265FED"/>
    <w:rsid w:val="002720CA"/>
    <w:rsid w:val="002726E9"/>
    <w:rsid w:val="0027350C"/>
    <w:rsid w:val="002779C7"/>
    <w:rsid w:val="00277DF0"/>
    <w:rsid w:val="002801FF"/>
    <w:rsid w:val="002808AB"/>
    <w:rsid w:val="00280B04"/>
    <w:rsid w:val="002832AA"/>
    <w:rsid w:val="0028508B"/>
    <w:rsid w:val="002863A4"/>
    <w:rsid w:val="002875A9"/>
    <w:rsid w:val="00287771"/>
    <w:rsid w:val="00290B66"/>
    <w:rsid w:val="002916A4"/>
    <w:rsid w:val="002A07BC"/>
    <w:rsid w:val="002A539E"/>
    <w:rsid w:val="002A5792"/>
    <w:rsid w:val="002A65C2"/>
    <w:rsid w:val="002B3795"/>
    <w:rsid w:val="002B43E6"/>
    <w:rsid w:val="002B6F9B"/>
    <w:rsid w:val="002C37DE"/>
    <w:rsid w:val="002C5C7D"/>
    <w:rsid w:val="002C620E"/>
    <w:rsid w:val="002C68C5"/>
    <w:rsid w:val="002C7EA8"/>
    <w:rsid w:val="002D15C8"/>
    <w:rsid w:val="002D7888"/>
    <w:rsid w:val="002E2470"/>
    <w:rsid w:val="002E2522"/>
    <w:rsid w:val="002E57EE"/>
    <w:rsid w:val="002E60DD"/>
    <w:rsid w:val="002E6244"/>
    <w:rsid w:val="002E7D03"/>
    <w:rsid w:val="002F00CD"/>
    <w:rsid w:val="002F0361"/>
    <w:rsid w:val="002F218D"/>
    <w:rsid w:val="002F40BA"/>
    <w:rsid w:val="002F450F"/>
    <w:rsid w:val="002F5FA2"/>
    <w:rsid w:val="002F63EC"/>
    <w:rsid w:val="002F7024"/>
    <w:rsid w:val="002F7186"/>
    <w:rsid w:val="003015F6"/>
    <w:rsid w:val="0030496C"/>
    <w:rsid w:val="003052F7"/>
    <w:rsid w:val="00305C2C"/>
    <w:rsid w:val="00305F85"/>
    <w:rsid w:val="003071F5"/>
    <w:rsid w:val="00315E31"/>
    <w:rsid w:val="00316282"/>
    <w:rsid w:val="00317859"/>
    <w:rsid w:val="00322355"/>
    <w:rsid w:val="00323964"/>
    <w:rsid w:val="003305E1"/>
    <w:rsid w:val="00331CB1"/>
    <w:rsid w:val="00333C4D"/>
    <w:rsid w:val="00334DCF"/>
    <w:rsid w:val="003352E8"/>
    <w:rsid w:val="0033557B"/>
    <w:rsid w:val="00336A4E"/>
    <w:rsid w:val="003402C0"/>
    <w:rsid w:val="003417D7"/>
    <w:rsid w:val="00341CAF"/>
    <w:rsid w:val="00343A02"/>
    <w:rsid w:val="00346C22"/>
    <w:rsid w:val="00350AD5"/>
    <w:rsid w:val="003517F6"/>
    <w:rsid w:val="003518B6"/>
    <w:rsid w:val="0035270D"/>
    <w:rsid w:val="00354C6A"/>
    <w:rsid w:val="00355573"/>
    <w:rsid w:val="00357DF2"/>
    <w:rsid w:val="00362B4B"/>
    <w:rsid w:val="00364ADD"/>
    <w:rsid w:val="00366C78"/>
    <w:rsid w:val="00367F06"/>
    <w:rsid w:val="003703DA"/>
    <w:rsid w:val="00370F3D"/>
    <w:rsid w:val="00372B52"/>
    <w:rsid w:val="00374A06"/>
    <w:rsid w:val="00375D79"/>
    <w:rsid w:val="00381C94"/>
    <w:rsid w:val="00381FDD"/>
    <w:rsid w:val="00382751"/>
    <w:rsid w:val="00390C86"/>
    <w:rsid w:val="0039216E"/>
    <w:rsid w:val="003924C1"/>
    <w:rsid w:val="00393235"/>
    <w:rsid w:val="003935D1"/>
    <w:rsid w:val="00393A97"/>
    <w:rsid w:val="00393CB7"/>
    <w:rsid w:val="00394C13"/>
    <w:rsid w:val="003A2797"/>
    <w:rsid w:val="003A37D3"/>
    <w:rsid w:val="003A43DF"/>
    <w:rsid w:val="003B0F81"/>
    <w:rsid w:val="003B147E"/>
    <w:rsid w:val="003B4301"/>
    <w:rsid w:val="003B5797"/>
    <w:rsid w:val="003C3B0B"/>
    <w:rsid w:val="003C67E0"/>
    <w:rsid w:val="003C78AC"/>
    <w:rsid w:val="003C7B81"/>
    <w:rsid w:val="003D2889"/>
    <w:rsid w:val="003E168F"/>
    <w:rsid w:val="003E39BA"/>
    <w:rsid w:val="003E3AC3"/>
    <w:rsid w:val="003E3D90"/>
    <w:rsid w:val="003E7816"/>
    <w:rsid w:val="003E79EF"/>
    <w:rsid w:val="003F3CC6"/>
    <w:rsid w:val="003F3D2A"/>
    <w:rsid w:val="003F5131"/>
    <w:rsid w:val="003F6C57"/>
    <w:rsid w:val="003F6EEF"/>
    <w:rsid w:val="003F74F1"/>
    <w:rsid w:val="004018E6"/>
    <w:rsid w:val="00402BBB"/>
    <w:rsid w:val="00402D9B"/>
    <w:rsid w:val="0041366C"/>
    <w:rsid w:val="0041505B"/>
    <w:rsid w:val="0041780A"/>
    <w:rsid w:val="0042087C"/>
    <w:rsid w:val="00420928"/>
    <w:rsid w:val="004224C3"/>
    <w:rsid w:val="00422BF7"/>
    <w:rsid w:val="00422EF3"/>
    <w:rsid w:val="00423078"/>
    <w:rsid w:val="004234A4"/>
    <w:rsid w:val="00426037"/>
    <w:rsid w:val="004269AD"/>
    <w:rsid w:val="00430FA6"/>
    <w:rsid w:val="00431ACB"/>
    <w:rsid w:val="0043669F"/>
    <w:rsid w:val="00440099"/>
    <w:rsid w:val="00444949"/>
    <w:rsid w:val="00446A8D"/>
    <w:rsid w:val="00450CEF"/>
    <w:rsid w:val="00450F70"/>
    <w:rsid w:val="00455A3A"/>
    <w:rsid w:val="00457272"/>
    <w:rsid w:val="00464258"/>
    <w:rsid w:val="0046659A"/>
    <w:rsid w:val="00473153"/>
    <w:rsid w:val="00473473"/>
    <w:rsid w:val="0047430B"/>
    <w:rsid w:val="00475252"/>
    <w:rsid w:val="0047748A"/>
    <w:rsid w:val="00480A1D"/>
    <w:rsid w:val="00483147"/>
    <w:rsid w:val="0048581D"/>
    <w:rsid w:val="00485848"/>
    <w:rsid w:val="00485D23"/>
    <w:rsid w:val="00487500"/>
    <w:rsid w:val="00490576"/>
    <w:rsid w:val="00493B31"/>
    <w:rsid w:val="00494AE8"/>
    <w:rsid w:val="004960FB"/>
    <w:rsid w:val="004A0C17"/>
    <w:rsid w:val="004A0D98"/>
    <w:rsid w:val="004A0F62"/>
    <w:rsid w:val="004A255F"/>
    <w:rsid w:val="004A3718"/>
    <w:rsid w:val="004A3D27"/>
    <w:rsid w:val="004A5865"/>
    <w:rsid w:val="004A5E31"/>
    <w:rsid w:val="004A7677"/>
    <w:rsid w:val="004B0E87"/>
    <w:rsid w:val="004B135C"/>
    <w:rsid w:val="004B244F"/>
    <w:rsid w:val="004B710E"/>
    <w:rsid w:val="004C0280"/>
    <w:rsid w:val="004C144B"/>
    <w:rsid w:val="004C14EF"/>
    <w:rsid w:val="004C1EED"/>
    <w:rsid w:val="004C4D30"/>
    <w:rsid w:val="004C51F8"/>
    <w:rsid w:val="004C5CF0"/>
    <w:rsid w:val="004C5FFD"/>
    <w:rsid w:val="004D403E"/>
    <w:rsid w:val="004D5DD8"/>
    <w:rsid w:val="004D7006"/>
    <w:rsid w:val="004D77BD"/>
    <w:rsid w:val="004E4DD2"/>
    <w:rsid w:val="004E707D"/>
    <w:rsid w:val="004E7C26"/>
    <w:rsid w:val="004F0682"/>
    <w:rsid w:val="004F1DC4"/>
    <w:rsid w:val="004F35E3"/>
    <w:rsid w:val="004F3E02"/>
    <w:rsid w:val="004F4082"/>
    <w:rsid w:val="004F54B8"/>
    <w:rsid w:val="004F68DE"/>
    <w:rsid w:val="004F6E44"/>
    <w:rsid w:val="004F7D9D"/>
    <w:rsid w:val="0050069B"/>
    <w:rsid w:val="005061FC"/>
    <w:rsid w:val="00507E27"/>
    <w:rsid w:val="005126F4"/>
    <w:rsid w:val="00520B01"/>
    <w:rsid w:val="005232C3"/>
    <w:rsid w:val="00525573"/>
    <w:rsid w:val="0052697C"/>
    <w:rsid w:val="005320F6"/>
    <w:rsid w:val="00540C11"/>
    <w:rsid w:val="00542553"/>
    <w:rsid w:val="005435A0"/>
    <w:rsid w:val="00545704"/>
    <w:rsid w:val="00552433"/>
    <w:rsid w:val="0055245E"/>
    <w:rsid w:val="00554286"/>
    <w:rsid w:val="005578B2"/>
    <w:rsid w:val="0056125B"/>
    <w:rsid w:val="005616EC"/>
    <w:rsid w:val="005624CE"/>
    <w:rsid w:val="00562CFC"/>
    <w:rsid w:val="00564712"/>
    <w:rsid w:val="00566615"/>
    <w:rsid w:val="00566A63"/>
    <w:rsid w:val="0057009A"/>
    <w:rsid w:val="005712F7"/>
    <w:rsid w:val="00572ACB"/>
    <w:rsid w:val="00574FEC"/>
    <w:rsid w:val="0057562D"/>
    <w:rsid w:val="00581A68"/>
    <w:rsid w:val="00585D2D"/>
    <w:rsid w:val="00587AD1"/>
    <w:rsid w:val="005907B5"/>
    <w:rsid w:val="00591441"/>
    <w:rsid w:val="005915CF"/>
    <w:rsid w:val="005950CF"/>
    <w:rsid w:val="0059643E"/>
    <w:rsid w:val="00597933"/>
    <w:rsid w:val="005A105A"/>
    <w:rsid w:val="005A562F"/>
    <w:rsid w:val="005A7E46"/>
    <w:rsid w:val="005B2B83"/>
    <w:rsid w:val="005B312F"/>
    <w:rsid w:val="005B42CD"/>
    <w:rsid w:val="005B661F"/>
    <w:rsid w:val="005B7E9B"/>
    <w:rsid w:val="005C0D8C"/>
    <w:rsid w:val="005C2ECB"/>
    <w:rsid w:val="005C3EF5"/>
    <w:rsid w:val="005C46A5"/>
    <w:rsid w:val="005C6D39"/>
    <w:rsid w:val="005C7284"/>
    <w:rsid w:val="005C7371"/>
    <w:rsid w:val="005D0891"/>
    <w:rsid w:val="005D16EE"/>
    <w:rsid w:val="005D19C4"/>
    <w:rsid w:val="005D3D6C"/>
    <w:rsid w:val="005D500B"/>
    <w:rsid w:val="005E0744"/>
    <w:rsid w:val="005E423F"/>
    <w:rsid w:val="005E4A84"/>
    <w:rsid w:val="005E5EF3"/>
    <w:rsid w:val="005F0EF1"/>
    <w:rsid w:val="005F4E70"/>
    <w:rsid w:val="005F5B8C"/>
    <w:rsid w:val="005F69EC"/>
    <w:rsid w:val="005F74FF"/>
    <w:rsid w:val="005F77AD"/>
    <w:rsid w:val="005F78CC"/>
    <w:rsid w:val="00600F14"/>
    <w:rsid w:val="00602097"/>
    <w:rsid w:val="00604510"/>
    <w:rsid w:val="00611980"/>
    <w:rsid w:val="00612662"/>
    <w:rsid w:val="00616E32"/>
    <w:rsid w:val="00622372"/>
    <w:rsid w:val="006223CB"/>
    <w:rsid w:val="00624421"/>
    <w:rsid w:val="00624649"/>
    <w:rsid w:val="006248AE"/>
    <w:rsid w:val="0062695E"/>
    <w:rsid w:val="00627349"/>
    <w:rsid w:val="00627458"/>
    <w:rsid w:val="006337BA"/>
    <w:rsid w:val="006338C3"/>
    <w:rsid w:val="006350CA"/>
    <w:rsid w:val="006351F5"/>
    <w:rsid w:val="006363E6"/>
    <w:rsid w:val="0063664B"/>
    <w:rsid w:val="006367F3"/>
    <w:rsid w:val="0063681F"/>
    <w:rsid w:val="006413C9"/>
    <w:rsid w:val="00642496"/>
    <w:rsid w:val="006436D5"/>
    <w:rsid w:val="00643791"/>
    <w:rsid w:val="00646178"/>
    <w:rsid w:val="00647E58"/>
    <w:rsid w:val="0065005D"/>
    <w:rsid w:val="0065386A"/>
    <w:rsid w:val="0066248C"/>
    <w:rsid w:val="0066275D"/>
    <w:rsid w:val="00663346"/>
    <w:rsid w:val="006634E9"/>
    <w:rsid w:val="0066399E"/>
    <w:rsid w:val="00667F51"/>
    <w:rsid w:val="0067135F"/>
    <w:rsid w:val="006754AC"/>
    <w:rsid w:val="0067601C"/>
    <w:rsid w:val="00677AC9"/>
    <w:rsid w:val="00680BF6"/>
    <w:rsid w:val="00681D44"/>
    <w:rsid w:val="006849FE"/>
    <w:rsid w:val="00685DD5"/>
    <w:rsid w:val="00685F6B"/>
    <w:rsid w:val="00690815"/>
    <w:rsid w:val="00691651"/>
    <w:rsid w:val="0069390E"/>
    <w:rsid w:val="00695A66"/>
    <w:rsid w:val="006A0E5E"/>
    <w:rsid w:val="006A23A0"/>
    <w:rsid w:val="006A7EB4"/>
    <w:rsid w:val="006B2B50"/>
    <w:rsid w:val="006B2C4B"/>
    <w:rsid w:val="006B7FDD"/>
    <w:rsid w:val="006C135D"/>
    <w:rsid w:val="006C1633"/>
    <w:rsid w:val="006C3A8D"/>
    <w:rsid w:val="006C4170"/>
    <w:rsid w:val="006C730E"/>
    <w:rsid w:val="006D1D59"/>
    <w:rsid w:val="006D2A31"/>
    <w:rsid w:val="006D3DBF"/>
    <w:rsid w:val="006D55CA"/>
    <w:rsid w:val="006E10A4"/>
    <w:rsid w:val="006E2750"/>
    <w:rsid w:val="006F23E5"/>
    <w:rsid w:val="006F3507"/>
    <w:rsid w:val="006F4BE7"/>
    <w:rsid w:val="006F559F"/>
    <w:rsid w:val="006F6BC6"/>
    <w:rsid w:val="00701466"/>
    <w:rsid w:val="0070156D"/>
    <w:rsid w:val="007018C5"/>
    <w:rsid w:val="007112E7"/>
    <w:rsid w:val="00711B41"/>
    <w:rsid w:val="00713167"/>
    <w:rsid w:val="00714B6F"/>
    <w:rsid w:val="00721EDB"/>
    <w:rsid w:val="00725D62"/>
    <w:rsid w:val="00731562"/>
    <w:rsid w:val="00735766"/>
    <w:rsid w:val="00736822"/>
    <w:rsid w:val="00742C55"/>
    <w:rsid w:val="00744C4A"/>
    <w:rsid w:val="00747283"/>
    <w:rsid w:val="007517BA"/>
    <w:rsid w:val="007528EF"/>
    <w:rsid w:val="00753847"/>
    <w:rsid w:val="0076365A"/>
    <w:rsid w:val="00765CE6"/>
    <w:rsid w:val="0076649A"/>
    <w:rsid w:val="00772885"/>
    <w:rsid w:val="007747D4"/>
    <w:rsid w:val="00777B4E"/>
    <w:rsid w:val="00777D87"/>
    <w:rsid w:val="00783D78"/>
    <w:rsid w:val="00783F14"/>
    <w:rsid w:val="007840AE"/>
    <w:rsid w:val="00785F51"/>
    <w:rsid w:val="00785F6A"/>
    <w:rsid w:val="007863AB"/>
    <w:rsid w:val="00791054"/>
    <w:rsid w:val="007942D4"/>
    <w:rsid w:val="00797405"/>
    <w:rsid w:val="007A5A0A"/>
    <w:rsid w:val="007A76EA"/>
    <w:rsid w:val="007B1581"/>
    <w:rsid w:val="007B6CF8"/>
    <w:rsid w:val="007C102A"/>
    <w:rsid w:val="007C40A5"/>
    <w:rsid w:val="007C4468"/>
    <w:rsid w:val="007C66BB"/>
    <w:rsid w:val="007D010B"/>
    <w:rsid w:val="007D03C5"/>
    <w:rsid w:val="007D066D"/>
    <w:rsid w:val="007D1560"/>
    <w:rsid w:val="007D17D9"/>
    <w:rsid w:val="007D7A91"/>
    <w:rsid w:val="007E12AE"/>
    <w:rsid w:val="007E37FF"/>
    <w:rsid w:val="007E5A54"/>
    <w:rsid w:val="007E791F"/>
    <w:rsid w:val="007F1373"/>
    <w:rsid w:val="007F280A"/>
    <w:rsid w:val="007F419C"/>
    <w:rsid w:val="007F65C8"/>
    <w:rsid w:val="008006F6"/>
    <w:rsid w:val="008024BE"/>
    <w:rsid w:val="00804F20"/>
    <w:rsid w:val="008076E6"/>
    <w:rsid w:val="0081501F"/>
    <w:rsid w:val="00815349"/>
    <w:rsid w:val="00820A1A"/>
    <w:rsid w:val="00821042"/>
    <w:rsid w:val="008210DA"/>
    <w:rsid w:val="00826BA8"/>
    <w:rsid w:val="0082737B"/>
    <w:rsid w:val="008300F9"/>
    <w:rsid w:val="0083160F"/>
    <w:rsid w:val="00831696"/>
    <w:rsid w:val="00831840"/>
    <w:rsid w:val="00832B1F"/>
    <w:rsid w:val="00832BC5"/>
    <w:rsid w:val="00836676"/>
    <w:rsid w:val="00837A69"/>
    <w:rsid w:val="0084296D"/>
    <w:rsid w:val="00853385"/>
    <w:rsid w:val="008534A0"/>
    <w:rsid w:val="00855211"/>
    <w:rsid w:val="00855685"/>
    <w:rsid w:val="00857818"/>
    <w:rsid w:val="00857827"/>
    <w:rsid w:val="00857918"/>
    <w:rsid w:val="00857C4B"/>
    <w:rsid w:val="00867E09"/>
    <w:rsid w:val="008712FB"/>
    <w:rsid w:val="008731BB"/>
    <w:rsid w:val="0087612E"/>
    <w:rsid w:val="00882EF7"/>
    <w:rsid w:val="00884385"/>
    <w:rsid w:val="00884B20"/>
    <w:rsid w:val="00885E40"/>
    <w:rsid w:val="008919E0"/>
    <w:rsid w:val="00893694"/>
    <w:rsid w:val="00893AE5"/>
    <w:rsid w:val="00894CDE"/>
    <w:rsid w:val="00894F2E"/>
    <w:rsid w:val="00895424"/>
    <w:rsid w:val="008A0347"/>
    <w:rsid w:val="008A168A"/>
    <w:rsid w:val="008A1C51"/>
    <w:rsid w:val="008B0CC1"/>
    <w:rsid w:val="008B182F"/>
    <w:rsid w:val="008B2BF2"/>
    <w:rsid w:val="008C1CBF"/>
    <w:rsid w:val="008C3013"/>
    <w:rsid w:val="008D2DBB"/>
    <w:rsid w:val="008D303D"/>
    <w:rsid w:val="008D3637"/>
    <w:rsid w:val="008D384D"/>
    <w:rsid w:val="008D432F"/>
    <w:rsid w:val="008D4DE1"/>
    <w:rsid w:val="008D5567"/>
    <w:rsid w:val="008D79DD"/>
    <w:rsid w:val="008E053C"/>
    <w:rsid w:val="008E131B"/>
    <w:rsid w:val="008E17D0"/>
    <w:rsid w:val="008E1993"/>
    <w:rsid w:val="008E2585"/>
    <w:rsid w:val="008E2ADA"/>
    <w:rsid w:val="008E38D8"/>
    <w:rsid w:val="008E4880"/>
    <w:rsid w:val="008E54EE"/>
    <w:rsid w:val="008F1AF1"/>
    <w:rsid w:val="008F457C"/>
    <w:rsid w:val="008F4CB3"/>
    <w:rsid w:val="008F4CDE"/>
    <w:rsid w:val="008F5864"/>
    <w:rsid w:val="009001C7"/>
    <w:rsid w:val="009015DC"/>
    <w:rsid w:val="00901961"/>
    <w:rsid w:val="00902DD5"/>
    <w:rsid w:val="009037E6"/>
    <w:rsid w:val="009038A3"/>
    <w:rsid w:val="0090797A"/>
    <w:rsid w:val="0091417F"/>
    <w:rsid w:val="00916E84"/>
    <w:rsid w:val="00925780"/>
    <w:rsid w:val="00926EC2"/>
    <w:rsid w:val="00927BC6"/>
    <w:rsid w:val="0093416F"/>
    <w:rsid w:val="00935C20"/>
    <w:rsid w:val="00936E9E"/>
    <w:rsid w:val="00941761"/>
    <w:rsid w:val="00941AB2"/>
    <w:rsid w:val="009446A2"/>
    <w:rsid w:val="009478C1"/>
    <w:rsid w:val="00950261"/>
    <w:rsid w:val="00952204"/>
    <w:rsid w:val="0095290F"/>
    <w:rsid w:val="00954CF5"/>
    <w:rsid w:val="00960CD5"/>
    <w:rsid w:val="00961594"/>
    <w:rsid w:val="0096514B"/>
    <w:rsid w:val="00965758"/>
    <w:rsid w:val="00965E27"/>
    <w:rsid w:val="00966FF0"/>
    <w:rsid w:val="00973B28"/>
    <w:rsid w:val="00973F1D"/>
    <w:rsid w:val="009742A8"/>
    <w:rsid w:val="0097581D"/>
    <w:rsid w:val="009763BD"/>
    <w:rsid w:val="00982BC9"/>
    <w:rsid w:val="009830CF"/>
    <w:rsid w:val="00991FC3"/>
    <w:rsid w:val="00992234"/>
    <w:rsid w:val="009940DA"/>
    <w:rsid w:val="00996E50"/>
    <w:rsid w:val="0099786C"/>
    <w:rsid w:val="009A054D"/>
    <w:rsid w:val="009A0CD5"/>
    <w:rsid w:val="009A477F"/>
    <w:rsid w:val="009A7163"/>
    <w:rsid w:val="009A7FAE"/>
    <w:rsid w:val="009B34E5"/>
    <w:rsid w:val="009B56EA"/>
    <w:rsid w:val="009B7D16"/>
    <w:rsid w:val="009C3175"/>
    <w:rsid w:val="009C4598"/>
    <w:rsid w:val="009C5990"/>
    <w:rsid w:val="009C5E7B"/>
    <w:rsid w:val="009C6C08"/>
    <w:rsid w:val="009C6C26"/>
    <w:rsid w:val="009C7795"/>
    <w:rsid w:val="009D0BDD"/>
    <w:rsid w:val="009D2992"/>
    <w:rsid w:val="009D2C68"/>
    <w:rsid w:val="009D5ACC"/>
    <w:rsid w:val="009E1357"/>
    <w:rsid w:val="009E1972"/>
    <w:rsid w:val="009E2CFA"/>
    <w:rsid w:val="009F1076"/>
    <w:rsid w:val="009F4930"/>
    <w:rsid w:val="009F4D1A"/>
    <w:rsid w:val="009F5157"/>
    <w:rsid w:val="009F5C2C"/>
    <w:rsid w:val="009F5E97"/>
    <w:rsid w:val="009F6ADD"/>
    <w:rsid w:val="00A02DFF"/>
    <w:rsid w:val="00A04400"/>
    <w:rsid w:val="00A11823"/>
    <w:rsid w:val="00A123D1"/>
    <w:rsid w:val="00A13597"/>
    <w:rsid w:val="00A16205"/>
    <w:rsid w:val="00A21F53"/>
    <w:rsid w:val="00A22C75"/>
    <w:rsid w:val="00A237A2"/>
    <w:rsid w:val="00A23D3F"/>
    <w:rsid w:val="00A24A2D"/>
    <w:rsid w:val="00A25325"/>
    <w:rsid w:val="00A31123"/>
    <w:rsid w:val="00A32282"/>
    <w:rsid w:val="00A33E69"/>
    <w:rsid w:val="00A35681"/>
    <w:rsid w:val="00A36440"/>
    <w:rsid w:val="00A36779"/>
    <w:rsid w:val="00A4569A"/>
    <w:rsid w:val="00A46914"/>
    <w:rsid w:val="00A46ABC"/>
    <w:rsid w:val="00A50085"/>
    <w:rsid w:val="00A50440"/>
    <w:rsid w:val="00A5305E"/>
    <w:rsid w:val="00A53216"/>
    <w:rsid w:val="00A53727"/>
    <w:rsid w:val="00A558AB"/>
    <w:rsid w:val="00A577BE"/>
    <w:rsid w:val="00A6065F"/>
    <w:rsid w:val="00A60775"/>
    <w:rsid w:val="00A60D03"/>
    <w:rsid w:val="00A621DB"/>
    <w:rsid w:val="00A6220F"/>
    <w:rsid w:val="00A62DC7"/>
    <w:rsid w:val="00A66525"/>
    <w:rsid w:val="00A704A4"/>
    <w:rsid w:val="00A70B57"/>
    <w:rsid w:val="00A74C4E"/>
    <w:rsid w:val="00A76326"/>
    <w:rsid w:val="00A778A1"/>
    <w:rsid w:val="00A77B98"/>
    <w:rsid w:val="00A81119"/>
    <w:rsid w:val="00A821E8"/>
    <w:rsid w:val="00A83EF8"/>
    <w:rsid w:val="00A84F04"/>
    <w:rsid w:val="00A8565F"/>
    <w:rsid w:val="00A85BD9"/>
    <w:rsid w:val="00A86723"/>
    <w:rsid w:val="00A86D03"/>
    <w:rsid w:val="00A8728E"/>
    <w:rsid w:val="00A87E07"/>
    <w:rsid w:val="00A87EFA"/>
    <w:rsid w:val="00A91AA8"/>
    <w:rsid w:val="00A93FD1"/>
    <w:rsid w:val="00A9673F"/>
    <w:rsid w:val="00AA2266"/>
    <w:rsid w:val="00AA325B"/>
    <w:rsid w:val="00AB1474"/>
    <w:rsid w:val="00AB29F0"/>
    <w:rsid w:val="00AB4581"/>
    <w:rsid w:val="00AB6488"/>
    <w:rsid w:val="00AB72C2"/>
    <w:rsid w:val="00AC065E"/>
    <w:rsid w:val="00AC290A"/>
    <w:rsid w:val="00AC3E02"/>
    <w:rsid w:val="00AC44F5"/>
    <w:rsid w:val="00AC6EDF"/>
    <w:rsid w:val="00AD2251"/>
    <w:rsid w:val="00AD3484"/>
    <w:rsid w:val="00AD4A74"/>
    <w:rsid w:val="00AD79B9"/>
    <w:rsid w:val="00AE31B5"/>
    <w:rsid w:val="00AE6732"/>
    <w:rsid w:val="00AF496E"/>
    <w:rsid w:val="00AF7F81"/>
    <w:rsid w:val="00B03142"/>
    <w:rsid w:val="00B03982"/>
    <w:rsid w:val="00B03F15"/>
    <w:rsid w:val="00B03FB7"/>
    <w:rsid w:val="00B05AA7"/>
    <w:rsid w:val="00B07DA3"/>
    <w:rsid w:val="00B11E50"/>
    <w:rsid w:val="00B12EAD"/>
    <w:rsid w:val="00B13289"/>
    <w:rsid w:val="00B1440D"/>
    <w:rsid w:val="00B148FB"/>
    <w:rsid w:val="00B17FC0"/>
    <w:rsid w:val="00B20F8E"/>
    <w:rsid w:val="00B22F6E"/>
    <w:rsid w:val="00B244CE"/>
    <w:rsid w:val="00B24B66"/>
    <w:rsid w:val="00B31368"/>
    <w:rsid w:val="00B32D2F"/>
    <w:rsid w:val="00B339EA"/>
    <w:rsid w:val="00B3410B"/>
    <w:rsid w:val="00B3437F"/>
    <w:rsid w:val="00B414DA"/>
    <w:rsid w:val="00B42AB4"/>
    <w:rsid w:val="00B42C62"/>
    <w:rsid w:val="00B44402"/>
    <w:rsid w:val="00B45521"/>
    <w:rsid w:val="00B4570D"/>
    <w:rsid w:val="00B55855"/>
    <w:rsid w:val="00B6015B"/>
    <w:rsid w:val="00B6029C"/>
    <w:rsid w:val="00B60A12"/>
    <w:rsid w:val="00B63406"/>
    <w:rsid w:val="00B63A1E"/>
    <w:rsid w:val="00B63DA7"/>
    <w:rsid w:val="00B64C10"/>
    <w:rsid w:val="00B716E6"/>
    <w:rsid w:val="00B72A47"/>
    <w:rsid w:val="00B72A88"/>
    <w:rsid w:val="00B75270"/>
    <w:rsid w:val="00B759C7"/>
    <w:rsid w:val="00B76C9E"/>
    <w:rsid w:val="00B77900"/>
    <w:rsid w:val="00B81730"/>
    <w:rsid w:val="00B81992"/>
    <w:rsid w:val="00B827FE"/>
    <w:rsid w:val="00B82FCE"/>
    <w:rsid w:val="00B84907"/>
    <w:rsid w:val="00B86771"/>
    <w:rsid w:val="00B91C9C"/>
    <w:rsid w:val="00B93E0D"/>
    <w:rsid w:val="00BA0F7F"/>
    <w:rsid w:val="00BA4650"/>
    <w:rsid w:val="00BA4CD1"/>
    <w:rsid w:val="00BA6246"/>
    <w:rsid w:val="00BB5F31"/>
    <w:rsid w:val="00BB6392"/>
    <w:rsid w:val="00BC10F1"/>
    <w:rsid w:val="00BC1EB1"/>
    <w:rsid w:val="00BC6C70"/>
    <w:rsid w:val="00BC7164"/>
    <w:rsid w:val="00BC7E9D"/>
    <w:rsid w:val="00BD3EFC"/>
    <w:rsid w:val="00BD5B64"/>
    <w:rsid w:val="00BD604E"/>
    <w:rsid w:val="00BD6B34"/>
    <w:rsid w:val="00BE0A2A"/>
    <w:rsid w:val="00BE0E45"/>
    <w:rsid w:val="00BE10B6"/>
    <w:rsid w:val="00BE187D"/>
    <w:rsid w:val="00BE4434"/>
    <w:rsid w:val="00BE5133"/>
    <w:rsid w:val="00BF0DF8"/>
    <w:rsid w:val="00BF5EBD"/>
    <w:rsid w:val="00C00B02"/>
    <w:rsid w:val="00C03885"/>
    <w:rsid w:val="00C03938"/>
    <w:rsid w:val="00C05149"/>
    <w:rsid w:val="00C05541"/>
    <w:rsid w:val="00C05F7D"/>
    <w:rsid w:val="00C1004C"/>
    <w:rsid w:val="00C10508"/>
    <w:rsid w:val="00C1384B"/>
    <w:rsid w:val="00C2120A"/>
    <w:rsid w:val="00C21C89"/>
    <w:rsid w:val="00C233BE"/>
    <w:rsid w:val="00C235F9"/>
    <w:rsid w:val="00C23A69"/>
    <w:rsid w:val="00C23C2B"/>
    <w:rsid w:val="00C25206"/>
    <w:rsid w:val="00C26540"/>
    <w:rsid w:val="00C26547"/>
    <w:rsid w:val="00C306C0"/>
    <w:rsid w:val="00C30F75"/>
    <w:rsid w:val="00C31EBB"/>
    <w:rsid w:val="00C33388"/>
    <w:rsid w:val="00C344EC"/>
    <w:rsid w:val="00C36C0D"/>
    <w:rsid w:val="00C402CA"/>
    <w:rsid w:val="00C42E0A"/>
    <w:rsid w:val="00C44E15"/>
    <w:rsid w:val="00C45851"/>
    <w:rsid w:val="00C50929"/>
    <w:rsid w:val="00C516D2"/>
    <w:rsid w:val="00C521C5"/>
    <w:rsid w:val="00C52E2C"/>
    <w:rsid w:val="00C53E61"/>
    <w:rsid w:val="00C53EF3"/>
    <w:rsid w:val="00C55DBA"/>
    <w:rsid w:val="00C57C7B"/>
    <w:rsid w:val="00C61D5D"/>
    <w:rsid w:val="00C63444"/>
    <w:rsid w:val="00C63D6F"/>
    <w:rsid w:val="00C63D9D"/>
    <w:rsid w:val="00C64431"/>
    <w:rsid w:val="00C648A1"/>
    <w:rsid w:val="00C71F4D"/>
    <w:rsid w:val="00C7516D"/>
    <w:rsid w:val="00C7530C"/>
    <w:rsid w:val="00C75C89"/>
    <w:rsid w:val="00C7705E"/>
    <w:rsid w:val="00C81F87"/>
    <w:rsid w:val="00C83033"/>
    <w:rsid w:val="00C83180"/>
    <w:rsid w:val="00C84E12"/>
    <w:rsid w:val="00C8664E"/>
    <w:rsid w:val="00C90460"/>
    <w:rsid w:val="00C939F9"/>
    <w:rsid w:val="00C94815"/>
    <w:rsid w:val="00C9497E"/>
    <w:rsid w:val="00C97E6B"/>
    <w:rsid w:val="00C97EC0"/>
    <w:rsid w:val="00CA2E27"/>
    <w:rsid w:val="00CA4F8E"/>
    <w:rsid w:val="00CA62B6"/>
    <w:rsid w:val="00CA789B"/>
    <w:rsid w:val="00CB1D82"/>
    <w:rsid w:val="00CB30EA"/>
    <w:rsid w:val="00CB404C"/>
    <w:rsid w:val="00CC02D5"/>
    <w:rsid w:val="00CC1D87"/>
    <w:rsid w:val="00CC3D09"/>
    <w:rsid w:val="00CC470E"/>
    <w:rsid w:val="00CC484D"/>
    <w:rsid w:val="00CC4F95"/>
    <w:rsid w:val="00CD144C"/>
    <w:rsid w:val="00CD549B"/>
    <w:rsid w:val="00CE072F"/>
    <w:rsid w:val="00CE1DCF"/>
    <w:rsid w:val="00CE1ED0"/>
    <w:rsid w:val="00CE348D"/>
    <w:rsid w:val="00CE386C"/>
    <w:rsid w:val="00CE3AC8"/>
    <w:rsid w:val="00CE4FDB"/>
    <w:rsid w:val="00CE6000"/>
    <w:rsid w:val="00CF0611"/>
    <w:rsid w:val="00CF6889"/>
    <w:rsid w:val="00D03F37"/>
    <w:rsid w:val="00D04339"/>
    <w:rsid w:val="00D053D4"/>
    <w:rsid w:val="00D054ED"/>
    <w:rsid w:val="00D117C4"/>
    <w:rsid w:val="00D118A4"/>
    <w:rsid w:val="00D122F6"/>
    <w:rsid w:val="00D1257B"/>
    <w:rsid w:val="00D12611"/>
    <w:rsid w:val="00D13959"/>
    <w:rsid w:val="00D1562C"/>
    <w:rsid w:val="00D176F3"/>
    <w:rsid w:val="00D2037B"/>
    <w:rsid w:val="00D21F72"/>
    <w:rsid w:val="00D27EEF"/>
    <w:rsid w:val="00D3041B"/>
    <w:rsid w:val="00D309A4"/>
    <w:rsid w:val="00D334DF"/>
    <w:rsid w:val="00D34C2F"/>
    <w:rsid w:val="00D367EF"/>
    <w:rsid w:val="00D36CB7"/>
    <w:rsid w:val="00D371ED"/>
    <w:rsid w:val="00D37556"/>
    <w:rsid w:val="00D446C6"/>
    <w:rsid w:val="00D4637F"/>
    <w:rsid w:val="00D54025"/>
    <w:rsid w:val="00D54EBB"/>
    <w:rsid w:val="00D57CE4"/>
    <w:rsid w:val="00D57E28"/>
    <w:rsid w:val="00D6001A"/>
    <w:rsid w:val="00D6633C"/>
    <w:rsid w:val="00D66A43"/>
    <w:rsid w:val="00D66DD9"/>
    <w:rsid w:val="00D715F8"/>
    <w:rsid w:val="00D77DD5"/>
    <w:rsid w:val="00D8034B"/>
    <w:rsid w:val="00D8206B"/>
    <w:rsid w:val="00D85264"/>
    <w:rsid w:val="00D93122"/>
    <w:rsid w:val="00D935B9"/>
    <w:rsid w:val="00D95775"/>
    <w:rsid w:val="00D958B1"/>
    <w:rsid w:val="00DA0763"/>
    <w:rsid w:val="00DA4042"/>
    <w:rsid w:val="00DA4061"/>
    <w:rsid w:val="00DA5573"/>
    <w:rsid w:val="00DA7ECC"/>
    <w:rsid w:val="00DB10B4"/>
    <w:rsid w:val="00DB1649"/>
    <w:rsid w:val="00DB1926"/>
    <w:rsid w:val="00DB2605"/>
    <w:rsid w:val="00DB4151"/>
    <w:rsid w:val="00DB424F"/>
    <w:rsid w:val="00DB6B31"/>
    <w:rsid w:val="00DB6C90"/>
    <w:rsid w:val="00DB7979"/>
    <w:rsid w:val="00DC0518"/>
    <w:rsid w:val="00DC1D93"/>
    <w:rsid w:val="00DC329C"/>
    <w:rsid w:val="00DC50C7"/>
    <w:rsid w:val="00DC53C8"/>
    <w:rsid w:val="00DD2635"/>
    <w:rsid w:val="00DD2BDC"/>
    <w:rsid w:val="00DD3120"/>
    <w:rsid w:val="00DD6FD4"/>
    <w:rsid w:val="00DD7AE1"/>
    <w:rsid w:val="00DE024F"/>
    <w:rsid w:val="00DE08A8"/>
    <w:rsid w:val="00DE1591"/>
    <w:rsid w:val="00DE367D"/>
    <w:rsid w:val="00DE4CA8"/>
    <w:rsid w:val="00DE572F"/>
    <w:rsid w:val="00DE5884"/>
    <w:rsid w:val="00DF235F"/>
    <w:rsid w:val="00DF2380"/>
    <w:rsid w:val="00DF4D49"/>
    <w:rsid w:val="00DF611C"/>
    <w:rsid w:val="00DF6E23"/>
    <w:rsid w:val="00E0006D"/>
    <w:rsid w:val="00E01D89"/>
    <w:rsid w:val="00E0583C"/>
    <w:rsid w:val="00E0647A"/>
    <w:rsid w:val="00E0772F"/>
    <w:rsid w:val="00E112BB"/>
    <w:rsid w:val="00E15618"/>
    <w:rsid w:val="00E2172A"/>
    <w:rsid w:val="00E23BD9"/>
    <w:rsid w:val="00E25318"/>
    <w:rsid w:val="00E2605C"/>
    <w:rsid w:val="00E31CCB"/>
    <w:rsid w:val="00E34F4A"/>
    <w:rsid w:val="00E364DA"/>
    <w:rsid w:val="00E37169"/>
    <w:rsid w:val="00E40A93"/>
    <w:rsid w:val="00E40F23"/>
    <w:rsid w:val="00E4503A"/>
    <w:rsid w:val="00E4538B"/>
    <w:rsid w:val="00E457C6"/>
    <w:rsid w:val="00E45B59"/>
    <w:rsid w:val="00E551DD"/>
    <w:rsid w:val="00E670B3"/>
    <w:rsid w:val="00E72AA4"/>
    <w:rsid w:val="00E74960"/>
    <w:rsid w:val="00E76F07"/>
    <w:rsid w:val="00E77201"/>
    <w:rsid w:val="00E809D8"/>
    <w:rsid w:val="00E824AF"/>
    <w:rsid w:val="00E84722"/>
    <w:rsid w:val="00E869E4"/>
    <w:rsid w:val="00E91249"/>
    <w:rsid w:val="00E96FA8"/>
    <w:rsid w:val="00EA11C5"/>
    <w:rsid w:val="00EA262B"/>
    <w:rsid w:val="00EA3A38"/>
    <w:rsid w:val="00EA3A76"/>
    <w:rsid w:val="00EA3C83"/>
    <w:rsid w:val="00EA46E1"/>
    <w:rsid w:val="00EA5417"/>
    <w:rsid w:val="00EA697C"/>
    <w:rsid w:val="00EA6B93"/>
    <w:rsid w:val="00EB3AEB"/>
    <w:rsid w:val="00EB5572"/>
    <w:rsid w:val="00EB6E68"/>
    <w:rsid w:val="00EB7893"/>
    <w:rsid w:val="00EC29C3"/>
    <w:rsid w:val="00EC2D96"/>
    <w:rsid w:val="00EC4C86"/>
    <w:rsid w:val="00EC6F23"/>
    <w:rsid w:val="00EC7161"/>
    <w:rsid w:val="00ED098C"/>
    <w:rsid w:val="00ED38FE"/>
    <w:rsid w:val="00ED53F6"/>
    <w:rsid w:val="00ED5EE7"/>
    <w:rsid w:val="00ED6ADC"/>
    <w:rsid w:val="00EE0DD2"/>
    <w:rsid w:val="00EE2390"/>
    <w:rsid w:val="00EE276C"/>
    <w:rsid w:val="00EE2E25"/>
    <w:rsid w:val="00EE31A7"/>
    <w:rsid w:val="00EE3733"/>
    <w:rsid w:val="00EE4F0A"/>
    <w:rsid w:val="00EE7712"/>
    <w:rsid w:val="00EE7EAE"/>
    <w:rsid w:val="00EF404A"/>
    <w:rsid w:val="00EF4B57"/>
    <w:rsid w:val="00EF5307"/>
    <w:rsid w:val="00EF531F"/>
    <w:rsid w:val="00EF58DE"/>
    <w:rsid w:val="00F025D5"/>
    <w:rsid w:val="00F04F77"/>
    <w:rsid w:val="00F11904"/>
    <w:rsid w:val="00F11AC8"/>
    <w:rsid w:val="00F127E8"/>
    <w:rsid w:val="00F169EC"/>
    <w:rsid w:val="00F16A23"/>
    <w:rsid w:val="00F20033"/>
    <w:rsid w:val="00F21E81"/>
    <w:rsid w:val="00F225F8"/>
    <w:rsid w:val="00F226F2"/>
    <w:rsid w:val="00F24812"/>
    <w:rsid w:val="00F25F3F"/>
    <w:rsid w:val="00F26130"/>
    <w:rsid w:val="00F27581"/>
    <w:rsid w:val="00F31016"/>
    <w:rsid w:val="00F33397"/>
    <w:rsid w:val="00F335C4"/>
    <w:rsid w:val="00F36AD1"/>
    <w:rsid w:val="00F370B3"/>
    <w:rsid w:val="00F37503"/>
    <w:rsid w:val="00F4461C"/>
    <w:rsid w:val="00F44A1C"/>
    <w:rsid w:val="00F4501B"/>
    <w:rsid w:val="00F502B5"/>
    <w:rsid w:val="00F508B0"/>
    <w:rsid w:val="00F51E2D"/>
    <w:rsid w:val="00F52609"/>
    <w:rsid w:val="00F54666"/>
    <w:rsid w:val="00F54EF2"/>
    <w:rsid w:val="00F5673C"/>
    <w:rsid w:val="00F60798"/>
    <w:rsid w:val="00F610F5"/>
    <w:rsid w:val="00F61EB5"/>
    <w:rsid w:val="00F63BC7"/>
    <w:rsid w:val="00F70B8A"/>
    <w:rsid w:val="00F7394E"/>
    <w:rsid w:val="00F74281"/>
    <w:rsid w:val="00F74EC8"/>
    <w:rsid w:val="00F764F7"/>
    <w:rsid w:val="00F81D38"/>
    <w:rsid w:val="00F81EFE"/>
    <w:rsid w:val="00F90E5E"/>
    <w:rsid w:val="00F914EE"/>
    <w:rsid w:val="00F9230F"/>
    <w:rsid w:val="00F95479"/>
    <w:rsid w:val="00F964ED"/>
    <w:rsid w:val="00FA0C64"/>
    <w:rsid w:val="00FA4534"/>
    <w:rsid w:val="00FA4E5D"/>
    <w:rsid w:val="00FB01BD"/>
    <w:rsid w:val="00FB18DE"/>
    <w:rsid w:val="00FB2AC5"/>
    <w:rsid w:val="00FB342D"/>
    <w:rsid w:val="00FB4748"/>
    <w:rsid w:val="00FB5741"/>
    <w:rsid w:val="00FB7599"/>
    <w:rsid w:val="00FC1E91"/>
    <w:rsid w:val="00FC4B35"/>
    <w:rsid w:val="00FD2BA8"/>
    <w:rsid w:val="00FD40EA"/>
    <w:rsid w:val="00FE36FE"/>
    <w:rsid w:val="00FE393B"/>
    <w:rsid w:val="00FE3A61"/>
    <w:rsid w:val="00FE4890"/>
    <w:rsid w:val="00FE639C"/>
    <w:rsid w:val="00FE6B74"/>
    <w:rsid w:val="00FF231F"/>
    <w:rsid w:val="00FF3AB7"/>
    <w:rsid w:val="00FF5D96"/>
    <w:rsid w:val="00FF6423"/>
    <w:rsid w:val="00FF67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ECF5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07"/>
    <w:rPr>
      <w:sz w:val="24"/>
    </w:rPr>
  </w:style>
  <w:style w:type="paragraph" w:styleId="Heading1">
    <w:name w:val="heading 1"/>
    <w:basedOn w:val="Normal"/>
    <w:next w:val="Normal"/>
    <w:link w:val="Heading1Char"/>
    <w:uiPriority w:val="9"/>
    <w:qFormat/>
    <w:rsid w:val="006A23A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23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EE3733"/>
    <w:pPr>
      <w:keepNext/>
      <w:keepLines/>
      <w:spacing w:before="40" w:after="0" w:line="240" w:lineRule="auto"/>
      <w:outlineLvl w:val="2"/>
    </w:pPr>
    <w:rPr>
      <w:rFonts w:asciiTheme="majorHAnsi" w:eastAsiaTheme="majorEastAsia" w:hAnsiTheme="majorHAnsi" w:cstheme="majorBidi"/>
      <w:color w:val="2D51EB"/>
      <w:szCs w:val="24"/>
    </w:rPr>
  </w:style>
  <w:style w:type="paragraph" w:styleId="Heading4">
    <w:name w:val="heading 4"/>
    <w:basedOn w:val="Normal"/>
    <w:next w:val="Normal"/>
    <w:link w:val="Heading4Char"/>
    <w:uiPriority w:val="9"/>
    <w:unhideWhenUsed/>
    <w:qFormat/>
    <w:rsid w:val="006A23A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A23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A23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A23A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A23A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A23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
    <w:basedOn w:val="Normal"/>
    <w:link w:val="ListParagraphChar"/>
    <w:uiPriority w:val="34"/>
    <w:qFormat/>
    <w:rsid w:val="00A36779"/>
    <w:pPr>
      <w:ind w:left="720"/>
      <w:contextualSpacing/>
    </w:pPr>
  </w:style>
  <w:style w:type="table" w:styleId="TableGrid">
    <w:name w:val="Table Grid"/>
    <w:basedOn w:val="TableNormal"/>
    <w:uiPriority w:val="39"/>
    <w:rsid w:val="00A36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L Char"/>
    <w:basedOn w:val="DefaultParagraphFont"/>
    <w:link w:val="ListParagraph"/>
    <w:uiPriority w:val="34"/>
    <w:locked/>
    <w:rsid w:val="00A36779"/>
  </w:style>
  <w:style w:type="paragraph" w:styleId="Header">
    <w:name w:val="header"/>
    <w:basedOn w:val="Normal"/>
    <w:link w:val="HeaderChar"/>
    <w:uiPriority w:val="99"/>
    <w:unhideWhenUsed/>
    <w:rsid w:val="00926EC2"/>
    <w:pPr>
      <w:tabs>
        <w:tab w:val="center" w:pos="4513"/>
        <w:tab w:val="right" w:pos="9026"/>
      </w:tabs>
    </w:pPr>
  </w:style>
  <w:style w:type="character" w:customStyle="1" w:styleId="HeaderChar">
    <w:name w:val="Header Char"/>
    <w:basedOn w:val="DefaultParagraphFont"/>
    <w:link w:val="Header"/>
    <w:uiPriority w:val="99"/>
    <w:rsid w:val="00926EC2"/>
    <w:rPr>
      <w:rFonts w:ascii="Times New Roman" w:eastAsia="Times New Roman" w:hAnsi="Times New Roman" w:cs="Times New Roman"/>
      <w:sz w:val="24"/>
      <w:szCs w:val="24"/>
      <w:lang w:val="en-US" w:eastAsia="en-AU"/>
    </w:rPr>
  </w:style>
  <w:style w:type="paragraph" w:styleId="Footer">
    <w:name w:val="footer"/>
    <w:basedOn w:val="Normal"/>
    <w:link w:val="FooterChar"/>
    <w:uiPriority w:val="99"/>
    <w:unhideWhenUsed/>
    <w:rsid w:val="00926EC2"/>
    <w:pPr>
      <w:tabs>
        <w:tab w:val="center" w:pos="4513"/>
        <w:tab w:val="right" w:pos="9026"/>
      </w:tabs>
    </w:pPr>
  </w:style>
  <w:style w:type="character" w:customStyle="1" w:styleId="FooterChar">
    <w:name w:val="Footer Char"/>
    <w:basedOn w:val="DefaultParagraphFont"/>
    <w:link w:val="Footer"/>
    <w:uiPriority w:val="99"/>
    <w:rsid w:val="00926EC2"/>
    <w:rPr>
      <w:rFonts w:ascii="Times New Roman" w:eastAsia="Times New Roman" w:hAnsi="Times New Roman" w:cs="Times New Roman"/>
      <w:sz w:val="24"/>
      <w:szCs w:val="24"/>
      <w:lang w:val="en-US" w:eastAsia="en-AU"/>
    </w:rPr>
  </w:style>
  <w:style w:type="character" w:styleId="CommentReference">
    <w:name w:val="annotation reference"/>
    <w:basedOn w:val="DefaultParagraphFont"/>
    <w:uiPriority w:val="99"/>
    <w:semiHidden/>
    <w:unhideWhenUsed/>
    <w:rsid w:val="00394C13"/>
    <w:rPr>
      <w:sz w:val="16"/>
      <w:szCs w:val="16"/>
    </w:rPr>
  </w:style>
  <w:style w:type="paragraph" w:styleId="CommentText">
    <w:name w:val="annotation text"/>
    <w:basedOn w:val="Normal"/>
    <w:link w:val="CommentTextChar"/>
    <w:uiPriority w:val="99"/>
    <w:semiHidden/>
    <w:unhideWhenUsed/>
    <w:rsid w:val="00394C13"/>
  </w:style>
  <w:style w:type="character" w:customStyle="1" w:styleId="CommentTextChar">
    <w:name w:val="Comment Text Char"/>
    <w:basedOn w:val="DefaultParagraphFont"/>
    <w:link w:val="CommentText"/>
    <w:uiPriority w:val="99"/>
    <w:semiHidden/>
    <w:rsid w:val="00394C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uiPriority w:val="99"/>
    <w:semiHidden/>
    <w:unhideWhenUsed/>
    <w:rsid w:val="00394C13"/>
    <w:rPr>
      <w:b/>
      <w:bCs/>
    </w:rPr>
  </w:style>
  <w:style w:type="character" w:customStyle="1" w:styleId="CommentSubjectChar">
    <w:name w:val="Comment Subject Char"/>
    <w:basedOn w:val="CommentTextChar"/>
    <w:link w:val="CommentSubject"/>
    <w:uiPriority w:val="99"/>
    <w:semiHidden/>
    <w:rsid w:val="00394C13"/>
    <w:rPr>
      <w:rFonts w:ascii="Times New Roman" w:eastAsia="Times New Roman" w:hAnsi="Times New Roman" w:cs="Times New Roman"/>
      <w:b/>
      <w:bCs/>
      <w:sz w:val="20"/>
      <w:szCs w:val="20"/>
      <w:lang w:val="en-US" w:eastAsia="en-AU"/>
    </w:rPr>
  </w:style>
  <w:style w:type="paragraph" w:styleId="BalloonText">
    <w:name w:val="Balloon Text"/>
    <w:basedOn w:val="Normal"/>
    <w:link w:val="BalloonTextChar"/>
    <w:uiPriority w:val="99"/>
    <w:semiHidden/>
    <w:unhideWhenUsed/>
    <w:rsid w:val="00394C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C13"/>
    <w:rPr>
      <w:rFonts w:ascii="Segoe UI" w:eastAsia="Times New Roman" w:hAnsi="Segoe UI" w:cs="Segoe UI"/>
      <w:sz w:val="18"/>
      <w:szCs w:val="18"/>
      <w:lang w:val="en-US" w:eastAsia="en-AU"/>
    </w:rPr>
  </w:style>
  <w:style w:type="character" w:styleId="Hyperlink">
    <w:name w:val="Hyperlink"/>
    <w:basedOn w:val="DefaultParagraphFont"/>
    <w:uiPriority w:val="99"/>
    <w:unhideWhenUsed/>
    <w:rsid w:val="002E60DD"/>
    <w:rPr>
      <w:color w:val="0563C1" w:themeColor="hyperlink"/>
      <w:u w:val="single"/>
    </w:rPr>
  </w:style>
  <w:style w:type="paragraph" w:styleId="PlainText">
    <w:name w:val="Plain Text"/>
    <w:basedOn w:val="Normal"/>
    <w:link w:val="PlainTextChar"/>
    <w:uiPriority w:val="99"/>
    <w:semiHidden/>
    <w:unhideWhenUsed/>
    <w:rsid w:val="00F4501B"/>
    <w:rPr>
      <w:rFonts w:ascii="Consolas" w:hAnsi="Consolas"/>
      <w:sz w:val="21"/>
      <w:szCs w:val="21"/>
    </w:rPr>
  </w:style>
  <w:style w:type="character" w:customStyle="1" w:styleId="PlainTextChar">
    <w:name w:val="Plain Text Char"/>
    <w:basedOn w:val="DefaultParagraphFont"/>
    <w:link w:val="PlainText"/>
    <w:uiPriority w:val="99"/>
    <w:semiHidden/>
    <w:rsid w:val="00F4501B"/>
    <w:rPr>
      <w:rFonts w:ascii="Consolas" w:eastAsia="Times New Roman" w:hAnsi="Consolas" w:cs="Times New Roman"/>
      <w:sz w:val="21"/>
      <w:szCs w:val="21"/>
      <w:lang w:val="en-US" w:eastAsia="en-AU"/>
    </w:rPr>
  </w:style>
  <w:style w:type="paragraph" w:styleId="Revision">
    <w:name w:val="Revision"/>
    <w:hidden/>
    <w:uiPriority w:val="99"/>
    <w:semiHidden/>
    <w:rsid w:val="00C939F9"/>
    <w:pPr>
      <w:spacing w:after="0" w:line="240" w:lineRule="auto"/>
    </w:pPr>
    <w:rPr>
      <w:rFonts w:ascii="Times New Roman" w:eastAsia="Times New Roman" w:hAnsi="Times New Roman" w:cs="Times New Roman"/>
      <w:sz w:val="24"/>
      <w:szCs w:val="24"/>
      <w:lang w:val="en-US" w:eastAsia="en-AU"/>
    </w:rPr>
  </w:style>
  <w:style w:type="character" w:styleId="FollowedHyperlink">
    <w:name w:val="FollowedHyperlink"/>
    <w:basedOn w:val="DefaultParagraphFont"/>
    <w:uiPriority w:val="99"/>
    <w:semiHidden/>
    <w:unhideWhenUsed/>
    <w:rsid w:val="001D31C5"/>
    <w:rPr>
      <w:color w:val="954F72" w:themeColor="followedHyperlink"/>
      <w:u w:val="single"/>
    </w:rPr>
  </w:style>
  <w:style w:type="character" w:customStyle="1" w:styleId="Heading1Char">
    <w:name w:val="Heading 1 Char"/>
    <w:basedOn w:val="DefaultParagraphFont"/>
    <w:link w:val="Heading1"/>
    <w:uiPriority w:val="9"/>
    <w:rsid w:val="006A23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23A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EE3733"/>
    <w:rPr>
      <w:rFonts w:asciiTheme="majorHAnsi" w:eastAsiaTheme="majorEastAsia" w:hAnsiTheme="majorHAnsi" w:cstheme="majorBidi"/>
      <w:color w:val="2D51EB"/>
      <w:sz w:val="24"/>
      <w:szCs w:val="24"/>
    </w:rPr>
  </w:style>
  <w:style w:type="character" w:customStyle="1" w:styleId="Heading4Char">
    <w:name w:val="Heading 4 Char"/>
    <w:basedOn w:val="DefaultParagraphFont"/>
    <w:link w:val="Heading4"/>
    <w:uiPriority w:val="9"/>
    <w:rsid w:val="006A23A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A23A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A23A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A23A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A23A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A23A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A23A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A23A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A23A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A23A0"/>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6A23A0"/>
    <w:rPr>
      <w:rFonts w:asciiTheme="majorHAnsi" w:eastAsiaTheme="majorEastAsia" w:hAnsiTheme="majorHAnsi" w:cstheme="majorBidi"/>
      <w:sz w:val="24"/>
      <w:szCs w:val="24"/>
    </w:rPr>
  </w:style>
  <w:style w:type="character" w:styleId="Strong">
    <w:name w:val="Strong"/>
    <w:basedOn w:val="DefaultParagraphFont"/>
    <w:uiPriority w:val="22"/>
    <w:qFormat/>
    <w:rsid w:val="006A23A0"/>
    <w:rPr>
      <w:b/>
      <w:bCs/>
    </w:rPr>
  </w:style>
  <w:style w:type="character" w:styleId="Emphasis">
    <w:name w:val="Emphasis"/>
    <w:basedOn w:val="DefaultParagraphFont"/>
    <w:uiPriority w:val="20"/>
    <w:qFormat/>
    <w:rsid w:val="006A23A0"/>
    <w:rPr>
      <w:i/>
      <w:iCs/>
    </w:rPr>
  </w:style>
  <w:style w:type="paragraph" w:styleId="NoSpacing">
    <w:name w:val="No Spacing"/>
    <w:uiPriority w:val="1"/>
    <w:qFormat/>
    <w:rsid w:val="006A23A0"/>
    <w:pPr>
      <w:spacing w:after="0" w:line="240" w:lineRule="auto"/>
    </w:pPr>
  </w:style>
  <w:style w:type="paragraph" w:styleId="Quote">
    <w:name w:val="Quote"/>
    <w:basedOn w:val="Normal"/>
    <w:next w:val="Normal"/>
    <w:link w:val="QuoteChar"/>
    <w:uiPriority w:val="29"/>
    <w:qFormat/>
    <w:rsid w:val="006A23A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A23A0"/>
    <w:rPr>
      <w:i/>
      <w:iCs/>
      <w:color w:val="404040" w:themeColor="text1" w:themeTint="BF"/>
    </w:rPr>
  </w:style>
  <w:style w:type="paragraph" w:styleId="IntenseQuote">
    <w:name w:val="Intense Quote"/>
    <w:basedOn w:val="Normal"/>
    <w:next w:val="Normal"/>
    <w:link w:val="IntenseQuoteChar"/>
    <w:uiPriority w:val="30"/>
    <w:qFormat/>
    <w:rsid w:val="006A23A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A23A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A23A0"/>
    <w:rPr>
      <w:i/>
      <w:iCs/>
      <w:color w:val="404040" w:themeColor="text1" w:themeTint="BF"/>
    </w:rPr>
  </w:style>
  <w:style w:type="character" w:styleId="IntenseEmphasis">
    <w:name w:val="Intense Emphasis"/>
    <w:basedOn w:val="DefaultParagraphFont"/>
    <w:uiPriority w:val="21"/>
    <w:qFormat/>
    <w:rsid w:val="006A23A0"/>
    <w:rPr>
      <w:b/>
      <w:bCs/>
      <w:i/>
      <w:iCs/>
    </w:rPr>
  </w:style>
  <w:style w:type="character" w:styleId="SubtleReference">
    <w:name w:val="Subtle Reference"/>
    <w:basedOn w:val="DefaultParagraphFont"/>
    <w:uiPriority w:val="31"/>
    <w:qFormat/>
    <w:rsid w:val="006A23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A23A0"/>
    <w:rPr>
      <w:b/>
      <w:bCs/>
      <w:smallCaps/>
      <w:spacing w:val="5"/>
      <w:u w:val="single"/>
    </w:rPr>
  </w:style>
  <w:style w:type="character" w:styleId="BookTitle">
    <w:name w:val="Book Title"/>
    <w:basedOn w:val="DefaultParagraphFont"/>
    <w:uiPriority w:val="33"/>
    <w:qFormat/>
    <w:rsid w:val="006A23A0"/>
    <w:rPr>
      <w:b/>
      <w:bCs/>
      <w:smallCaps/>
    </w:rPr>
  </w:style>
  <w:style w:type="paragraph" w:styleId="TOCHeading">
    <w:name w:val="TOC Heading"/>
    <w:basedOn w:val="Heading1"/>
    <w:next w:val="Normal"/>
    <w:uiPriority w:val="39"/>
    <w:semiHidden/>
    <w:unhideWhenUsed/>
    <w:qFormat/>
    <w:rsid w:val="006A23A0"/>
    <w:pPr>
      <w:outlineLvl w:val="9"/>
    </w:pPr>
  </w:style>
  <w:style w:type="paragraph" w:styleId="BodyText">
    <w:name w:val="Body Text"/>
    <w:basedOn w:val="Normal"/>
    <w:link w:val="BodyTextChar"/>
    <w:rsid w:val="00A91AA8"/>
    <w:pPr>
      <w:tabs>
        <w:tab w:val="left" w:pos="720"/>
      </w:tabs>
      <w:spacing w:after="0" w:line="240" w:lineRule="auto"/>
    </w:pPr>
    <w:rPr>
      <w:rFonts w:ascii="Times New Roman" w:eastAsia="Times New Roman" w:hAnsi="Times New Roman" w:cs="Times New Roman"/>
      <w:sz w:val="28"/>
      <w:lang w:eastAsia="en-AU"/>
    </w:rPr>
  </w:style>
  <w:style w:type="character" w:customStyle="1" w:styleId="BodyTextChar">
    <w:name w:val="Body Text Char"/>
    <w:basedOn w:val="DefaultParagraphFont"/>
    <w:link w:val="BodyText"/>
    <w:rsid w:val="00A91AA8"/>
    <w:rPr>
      <w:rFonts w:ascii="Times New Roman" w:eastAsia="Times New Roman" w:hAnsi="Times New Roman" w:cs="Times New Roman"/>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89030">
      <w:bodyDiv w:val="1"/>
      <w:marLeft w:val="0"/>
      <w:marRight w:val="0"/>
      <w:marTop w:val="0"/>
      <w:marBottom w:val="0"/>
      <w:divBdr>
        <w:top w:val="none" w:sz="0" w:space="0" w:color="auto"/>
        <w:left w:val="none" w:sz="0" w:space="0" w:color="auto"/>
        <w:bottom w:val="none" w:sz="0" w:space="0" w:color="auto"/>
        <w:right w:val="none" w:sz="0" w:space="0" w:color="auto"/>
      </w:divBdr>
    </w:div>
    <w:div w:id="1028944611">
      <w:bodyDiv w:val="1"/>
      <w:marLeft w:val="0"/>
      <w:marRight w:val="0"/>
      <w:marTop w:val="0"/>
      <w:marBottom w:val="0"/>
      <w:divBdr>
        <w:top w:val="none" w:sz="0" w:space="0" w:color="auto"/>
        <w:left w:val="none" w:sz="0" w:space="0" w:color="auto"/>
        <w:bottom w:val="none" w:sz="0" w:space="0" w:color="auto"/>
        <w:right w:val="none" w:sz="0" w:space="0" w:color="auto"/>
      </w:divBdr>
      <w:divsChild>
        <w:div w:id="1225142346">
          <w:marLeft w:val="547"/>
          <w:marRight w:val="0"/>
          <w:marTop w:val="0"/>
          <w:marBottom w:val="0"/>
          <w:divBdr>
            <w:top w:val="none" w:sz="0" w:space="0" w:color="auto"/>
            <w:left w:val="none" w:sz="0" w:space="0" w:color="auto"/>
            <w:bottom w:val="none" w:sz="0" w:space="0" w:color="auto"/>
            <w:right w:val="none" w:sz="0" w:space="0" w:color="auto"/>
          </w:divBdr>
        </w:div>
        <w:div w:id="1586915073">
          <w:marLeft w:val="547"/>
          <w:marRight w:val="0"/>
          <w:marTop w:val="0"/>
          <w:marBottom w:val="0"/>
          <w:divBdr>
            <w:top w:val="none" w:sz="0" w:space="0" w:color="auto"/>
            <w:left w:val="none" w:sz="0" w:space="0" w:color="auto"/>
            <w:bottom w:val="none" w:sz="0" w:space="0" w:color="auto"/>
            <w:right w:val="none" w:sz="0" w:space="0" w:color="auto"/>
          </w:divBdr>
        </w:div>
        <w:div w:id="232811276">
          <w:marLeft w:val="1166"/>
          <w:marRight w:val="0"/>
          <w:marTop w:val="0"/>
          <w:marBottom w:val="0"/>
          <w:divBdr>
            <w:top w:val="none" w:sz="0" w:space="0" w:color="auto"/>
            <w:left w:val="none" w:sz="0" w:space="0" w:color="auto"/>
            <w:bottom w:val="none" w:sz="0" w:space="0" w:color="auto"/>
            <w:right w:val="none" w:sz="0" w:space="0" w:color="auto"/>
          </w:divBdr>
        </w:div>
        <w:div w:id="1998414787">
          <w:marLeft w:val="1800"/>
          <w:marRight w:val="0"/>
          <w:marTop w:val="0"/>
          <w:marBottom w:val="0"/>
          <w:divBdr>
            <w:top w:val="none" w:sz="0" w:space="0" w:color="auto"/>
            <w:left w:val="none" w:sz="0" w:space="0" w:color="auto"/>
            <w:bottom w:val="none" w:sz="0" w:space="0" w:color="auto"/>
            <w:right w:val="none" w:sz="0" w:space="0" w:color="auto"/>
          </w:divBdr>
        </w:div>
        <w:div w:id="2115468332">
          <w:marLeft w:val="1166"/>
          <w:marRight w:val="0"/>
          <w:marTop w:val="0"/>
          <w:marBottom w:val="0"/>
          <w:divBdr>
            <w:top w:val="none" w:sz="0" w:space="0" w:color="auto"/>
            <w:left w:val="none" w:sz="0" w:space="0" w:color="auto"/>
            <w:bottom w:val="none" w:sz="0" w:space="0" w:color="auto"/>
            <w:right w:val="none" w:sz="0" w:space="0" w:color="auto"/>
          </w:divBdr>
        </w:div>
        <w:div w:id="2111193796">
          <w:marLeft w:val="1800"/>
          <w:marRight w:val="0"/>
          <w:marTop w:val="0"/>
          <w:marBottom w:val="0"/>
          <w:divBdr>
            <w:top w:val="none" w:sz="0" w:space="0" w:color="auto"/>
            <w:left w:val="none" w:sz="0" w:space="0" w:color="auto"/>
            <w:bottom w:val="none" w:sz="0" w:space="0" w:color="auto"/>
            <w:right w:val="none" w:sz="0" w:space="0" w:color="auto"/>
          </w:divBdr>
        </w:div>
        <w:div w:id="1475291165">
          <w:marLeft w:val="1166"/>
          <w:marRight w:val="0"/>
          <w:marTop w:val="0"/>
          <w:marBottom w:val="0"/>
          <w:divBdr>
            <w:top w:val="none" w:sz="0" w:space="0" w:color="auto"/>
            <w:left w:val="none" w:sz="0" w:space="0" w:color="auto"/>
            <w:bottom w:val="none" w:sz="0" w:space="0" w:color="auto"/>
            <w:right w:val="none" w:sz="0" w:space="0" w:color="auto"/>
          </w:divBdr>
        </w:div>
        <w:div w:id="1920289022">
          <w:marLeft w:val="1800"/>
          <w:marRight w:val="0"/>
          <w:marTop w:val="0"/>
          <w:marBottom w:val="0"/>
          <w:divBdr>
            <w:top w:val="none" w:sz="0" w:space="0" w:color="auto"/>
            <w:left w:val="none" w:sz="0" w:space="0" w:color="auto"/>
            <w:bottom w:val="none" w:sz="0" w:space="0" w:color="auto"/>
            <w:right w:val="none" w:sz="0" w:space="0" w:color="auto"/>
          </w:divBdr>
        </w:div>
        <w:div w:id="156069253">
          <w:marLeft w:val="1800"/>
          <w:marRight w:val="0"/>
          <w:marTop w:val="0"/>
          <w:marBottom w:val="0"/>
          <w:divBdr>
            <w:top w:val="none" w:sz="0" w:space="0" w:color="auto"/>
            <w:left w:val="none" w:sz="0" w:space="0" w:color="auto"/>
            <w:bottom w:val="none" w:sz="0" w:space="0" w:color="auto"/>
            <w:right w:val="none" w:sz="0" w:space="0" w:color="auto"/>
          </w:divBdr>
        </w:div>
      </w:divsChild>
    </w:div>
    <w:div w:id="1138765674">
      <w:bodyDiv w:val="1"/>
      <w:marLeft w:val="0"/>
      <w:marRight w:val="0"/>
      <w:marTop w:val="0"/>
      <w:marBottom w:val="0"/>
      <w:divBdr>
        <w:top w:val="none" w:sz="0" w:space="0" w:color="auto"/>
        <w:left w:val="none" w:sz="0" w:space="0" w:color="auto"/>
        <w:bottom w:val="none" w:sz="0" w:space="0" w:color="auto"/>
        <w:right w:val="none" w:sz="0" w:space="0" w:color="auto"/>
      </w:divBdr>
      <w:divsChild>
        <w:div w:id="871070497">
          <w:marLeft w:val="547"/>
          <w:marRight w:val="0"/>
          <w:marTop w:val="0"/>
          <w:marBottom w:val="0"/>
          <w:divBdr>
            <w:top w:val="none" w:sz="0" w:space="0" w:color="auto"/>
            <w:left w:val="none" w:sz="0" w:space="0" w:color="auto"/>
            <w:bottom w:val="none" w:sz="0" w:space="0" w:color="auto"/>
            <w:right w:val="none" w:sz="0" w:space="0" w:color="auto"/>
          </w:divBdr>
        </w:div>
      </w:divsChild>
    </w:div>
    <w:div w:id="1391347718">
      <w:bodyDiv w:val="1"/>
      <w:marLeft w:val="0"/>
      <w:marRight w:val="0"/>
      <w:marTop w:val="0"/>
      <w:marBottom w:val="0"/>
      <w:divBdr>
        <w:top w:val="none" w:sz="0" w:space="0" w:color="auto"/>
        <w:left w:val="none" w:sz="0" w:space="0" w:color="auto"/>
        <w:bottom w:val="none" w:sz="0" w:space="0" w:color="auto"/>
        <w:right w:val="none" w:sz="0" w:space="0" w:color="auto"/>
      </w:divBdr>
    </w:div>
    <w:div w:id="14789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DD6B7-452F-4EC8-86A4-FC82C1B8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2021-08-09T05:46:00Z</dcterms:created>
  <dcterms:modified xsi:type="dcterms:W3CDTF">2021-08-09T05:46:00Z</dcterms:modified>
</cp:coreProperties>
</file>