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94F55" w14:textId="77777777" w:rsidR="00D628F0" w:rsidRDefault="00D628F0">
      <w:pPr>
        <w:sectPr w:rsidR="00000000">
          <w:headerReference w:type="even" r:id="rId11"/>
          <w:headerReference w:type="default" r:id="rId12"/>
          <w:footerReference w:type="even" r:id="rId13"/>
          <w:footerReference w:type="default" r:id="rId14"/>
          <w:headerReference w:type="first" r:id="rId15"/>
          <w:footerReference w:type="first" r:id="rId16"/>
          <w:type w:val="continuous"/>
          <w:pgSz w:w="10319" w:h="14572"/>
          <w:pgMar w:top="1077" w:right="1077" w:bottom="1134" w:left="1134" w:header="709" w:footer="709" w:gutter="0"/>
          <w:cols w:space="708"/>
        </w:sectPr>
      </w:pPr>
    </w:p>
    <w:p w14:paraId="7C15533B" w14:textId="77777777" w:rsidR="00D628F0" w:rsidRDefault="00D628F0"/>
    <w:p w14:paraId="5926F93D" w14:textId="77777777" w:rsidR="00D628F0" w:rsidRDefault="00D628F0">
      <w:pPr>
        <w:pStyle w:val="Normal2"/>
        <w:rPr>
          <w:rFonts w:ascii="Calibri" w:hAnsi="Calibri"/>
        </w:rPr>
      </w:pPr>
    </w:p>
    <w:p w14:paraId="47348E46" w14:textId="77777777" w:rsidR="00D628F0" w:rsidRDefault="00D628F0">
      <w:pPr>
        <w:pStyle w:val="Normal2"/>
        <w:rPr>
          <w:rFonts w:ascii="Calibri" w:hAnsi="Calibri"/>
        </w:rPr>
      </w:pPr>
    </w:p>
    <w:p w14:paraId="4642E999" w14:textId="77777777" w:rsidR="00D628F0" w:rsidRDefault="00D628F0">
      <w:pPr>
        <w:pStyle w:val="Normal2"/>
        <w:rPr>
          <w:rFonts w:ascii="Calibri" w:hAnsi="Calibri"/>
        </w:rPr>
      </w:pPr>
    </w:p>
    <w:p w14:paraId="10086814" w14:textId="77777777" w:rsidR="00D628F0" w:rsidRDefault="00D628F0">
      <w:pPr>
        <w:pStyle w:val="Normal2"/>
        <w:rPr>
          <w:rFonts w:ascii="Calibri" w:hAnsi="Calibri"/>
        </w:rPr>
      </w:pPr>
    </w:p>
    <w:p w14:paraId="2D8D8469" w14:textId="77777777" w:rsidR="00D628F0" w:rsidRDefault="00D628F0">
      <w:pPr>
        <w:pStyle w:val="Normal2"/>
        <w:rPr>
          <w:rFonts w:ascii="Calibri" w:hAnsi="Calibri"/>
        </w:rPr>
      </w:pPr>
    </w:p>
    <w:p w14:paraId="291D6C04" w14:textId="77777777" w:rsidR="00D628F0" w:rsidRDefault="00D628F0">
      <w:pPr>
        <w:pStyle w:val="Normal2"/>
        <w:rPr>
          <w:rFonts w:ascii="Calibri" w:hAnsi="Calibri"/>
        </w:rPr>
      </w:pPr>
    </w:p>
    <w:p w14:paraId="68C58DF2" w14:textId="77777777" w:rsidR="00D628F0" w:rsidRDefault="00D628F0">
      <w:pPr>
        <w:pStyle w:val="TPHeading2"/>
        <w:spacing w:before="120"/>
        <w:jc w:val="center"/>
        <w:rPr>
          <w:rFonts w:ascii="Garamond" w:hAnsi="Garamond" w:cs="Arial"/>
          <w:b/>
          <w:sz w:val="44"/>
          <w:szCs w:val="44"/>
        </w:rPr>
      </w:pPr>
      <w:r>
        <w:rPr>
          <w:rFonts w:ascii="Garamond" w:hAnsi="Garamond" w:cs="Arial"/>
          <w:b/>
          <w:sz w:val="44"/>
          <w:szCs w:val="44"/>
        </w:rPr>
        <w:t>Portfolio ADDITIONAL</w:t>
      </w:r>
    </w:p>
    <w:p w14:paraId="7DE37B77" w14:textId="77777777" w:rsidR="00D628F0" w:rsidRDefault="00D628F0">
      <w:pPr>
        <w:pStyle w:val="TPHeading2"/>
        <w:spacing w:before="120"/>
        <w:jc w:val="center"/>
        <w:rPr>
          <w:rFonts w:ascii="Garamond" w:hAnsi="Garamond"/>
          <w:sz w:val="44"/>
          <w:szCs w:val="44"/>
        </w:rPr>
      </w:pPr>
      <w:r>
        <w:rPr>
          <w:rFonts w:ascii="Garamond" w:hAnsi="Garamond" w:cs="Arial"/>
          <w:b/>
          <w:sz w:val="44"/>
          <w:szCs w:val="44"/>
        </w:rPr>
        <w:t>ESTIMATES STATEMENTS 2013-14</w:t>
      </w:r>
    </w:p>
    <w:p w14:paraId="1B047C6B" w14:textId="77777777" w:rsidR="00D628F0" w:rsidRDefault="00D628F0">
      <w:pPr>
        <w:pStyle w:val="TPHeading2"/>
        <w:jc w:val="center"/>
        <w:rPr>
          <w:rFonts w:cs="Arial"/>
          <w:sz w:val="28"/>
          <w:szCs w:val="28"/>
        </w:rPr>
      </w:pPr>
    </w:p>
    <w:p w14:paraId="1625D5D6" w14:textId="77777777" w:rsidR="00D628F0" w:rsidRDefault="00D628F0">
      <w:pPr>
        <w:pStyle w:val="TPHeading2"/>
        <w:jc w:val="center"/>
        <w:rPr>
          <w:rFonts w:ascii="Garamond" w:hAnsi="Garamond" w:cs="Arial"/>
          <w:sz w:val="28"/>
          <w:szCs w:val="28"/>
        </w:rPr>
      </w:pPr>
      <w:r>
        <w:rPr>
          <w:rFonts w:ascii="Garamond" w:hAnsi="Garamond" w:cs="Arial"/>
          <w:sz w:val="28"/>
          <w:szCs w:val="28"/>
        </w:rPr>
        <w:t>DEFENCE Portfolio</w:t>
      </w:r>
    </w:p>
    <w:p w14:paraId="448938BA" w14:textId="77777777" w:rsidR="00D628F0" w:rsidRDefault="00D628F0">
      <w:pPr>
        <w:pStyle w:val="TPHeading2"/>
        <w:jc w:val="center"/>
        <w:rPr>
          <w:rFonts w:ascii="Garamond" w:hAnsi="Garamond" w:cs="Arial"/>
          <w:sz w:val="28"/>
          <w:szCs w:val="28"/>
        </w:rPr>
      </w:pPr>
      <w:r>
        <w:rPr>
          <w:rFonts w:ascii="Garamond" w:hAnsi="Garamond" w:cs="Arial"/>
          <w:sz w:val="28"/>
          <w:szCs w:val="28"/>
        </w:rPr>
        <w:t>(Department of Veterans' Affairs)</w:t>
      </w:r>
    </w:p>
    <w:p w14:paraId="5F520412" w14:textId="77777777" w:rsidR="00D628F0" w:rsidRDefault="00D628F0">
      <w:pPr>
        <w:pStyle w:val="TPHeading2"/>
        <w:jc w:val="center"/>
        <w:rPr>
          <w:sz w:val="28"/>
          <w:szCs w:val="28"/>
        </w:rPr>
      </w:pPr>
    </w:p>
    <w:p w14:paraId="687311D6" w14:textId="77777777" w:rsidR="00D628F0" w:rsidRDefault="00D628F0">
      <w:pPr>
        <w:pStyle w:val="Normal2"/>
        <w:jc w:val="center"/>
        <w:rPr>
          <w:rFonts w:ascii="Calibri" w:hAnsi="Calibri"/>
        </w:rPr>
      </w:pPr>
    </w:p>
    <w:p w14:paraId="21801CC8" w14:textId="77777777" w:rsidR="00D628F0" w:rsidRDefault="00D628F0">
      <w:pPr>
        <w:pStyle w:val="Normal2"/>
        <w:jc w:val="center"/>
        <w:rPr>
          <w:rFonts w:ascii="Calibri" w:hAnsi="Calibri"/>
        </w:rPr>
      </w:pPr>
    </w:p>
    <w:p w14:paraId="4ADCD68F" w14:textId="77777777" w:rsidR="00D628F0" w:rsidRDefault="00D628F0">
      <w:pPr>
        <w:pStyle w:val="Normal2"/>
        <w:jc w:val="center"/>
        <w:rPr>
          <w:rFonts w:ascii="Calibri" w:hAnsi="Calibri"/>
        </w:rPr>
      </w:pPr>
    </w:p>
    <w:p w14:paraId="152004BE" w14:textId="77777777" w:rsidR="00D628F0" w:rsidRDefault="00D628F0">
      <w:pPr>
        <w:pStyle w:val="Normal2"/>
        <w:jc w:val="center"/>
        <w:rPr>
          <w:rFonts w:ascii="Calibri" w:hAnsi="Calibri"/>
        </w:rPr>
      </w:pPr>
    </w:p>
    <w:p w14:paraId="0862A9DE" w14:textId="77777777" w:rsidR="00D628F0" w:rsidRDefault="00D628F0">
      <w:pPr>
        <w:pStyle w:val="Normal2"/>
        <w:jc w:val="center"/>
        <w:rPr>
          <w:rFonts w:ascii="Calibri" w:hAnsi="Calibri"/>
        </w:rPr>
      </w:pPr>
    </w:p>
    <w:p w14:paraId="4C1B7001" w14:textId="77777777" w:rsidR="00D628F0" w:rsidRDefault="00D628F0">
      <w:pPr>
        <w:pStyle w:val="Normal2"/>
        <w:jc w:val="center"/>
        <w:rPr>
          <w:rFonts w:ascii="Calibri" w:hAnsi="Calibri"/>
        </w:rPr>
      </w:pPr>
    </w:p>
    <w:p w14:paraId="53A4C5B5" w14:textId="77777777" w:rsidR="00D628F0" w:rsidRDefault="00D628F0">
      <w:pPr>
        <w:pStyle w:val="Normal2"/>
        <w:jc w:val="center"/>
        <w:rPr>
          <w:rFonts w:ascii="Calibri" w:hAnsi="Calibri"/>
        </w:rPr>
      </w:pPr>
    </w:p>
    <w:p w14:paraId="73418771" w14:textId="77777777" w:rsidR="00D628F0" w:rsidRDefault="00D628F0">
      <w:pPr>
        <w:pStyle w:val="Normal2"/>
        <w:jc w:val="center"/>
        <w:rPr>
          <w:rFonts w:ascii="Calibri" w:hAnsi="Calibri"/>
        </w:rPr>
      </w:pPr>
    </w:p>
    <w:p w14:paraId="33F60053" w14:textId="77777777" w:rsidR="00D628F0" w:rsidRDefault="00D628F0">
      <w:pPr>
        <w:pStyle w:val="TPHeading3"/>
        <w:jc w:val="center"/>
        <w:rPr>
          <w:szCs w:val="24"/>
        </w:rPr>
      </w:pPr>
    </w:p>
    <w:p w14:paraId="7F7736CE" w14:textId="77777777" w:rsidR="00D628F0" w:rsidRDefault="00D628F0">
      <w:pPr>
        <w:pStyle w:val="TPHeading3"/>
        <w:jc w:val="center"/>
        <w:rPr>
          <w:rFonts w:ascii="Garamond" w:hAnsi="Garamond"/>
          <w:szCs w:val="24"/>
        </w:rPr>
      </w:pPr>
      <w:r>
        <w:rPr>
          <w:rFonts w:ascii="Garamond" w:hAnsi="Garamond"/>
          <w:szCs w:val="24"/>
        </w:rPr>
        <w:t>EXPLANATIONS OF ADDITIONAL ESTIMATES 2013-14</w:t>
      </w:r>
    </w:p>
    <w:p w14:paraId="1B7E880E" w14:textId="77777777" w:rsidR="00D628F0" w:rsidRDefault="00D628F0">
      <w:pPr>
        <w:pStyle w:val="Normal2"/>
        <w:rPr>
          <w:rFonts w:ascii="Book Antiqua" w:hAnsi="Book Antiqua"/>
          <w:sz w:val="20"/>
          <w:szCs w:val="20"/>
        </w:rPr>
      </w:pPr>
      <w:r>
        <w:rPr>
          <w:rFonts w:ascii="Calibri" w:hAnsi="Calibri"/>
        </w:rPr>
        <w:br w:type="page"/>
      </w:r>
      <w:r>
        <w:rPr>
          <w:rFonts w:ascii="Book Antiqua" w:hAnsi="Book Antiqua"/>
          <w:sz w:val="20"/>
          <w:szCs w:val="20"/>
        </w:rPr>
        <w:lastRenderedPageBreak/>
        <w:t>ISBN 978-1-877007-94-1</w:t>
      </w:r>
    </w:p>
    <w:p w14:paraId="60364771" w14:textId="77777777" w:rsidR="00D628F0" w:rsidRDefault="00D628F0">
      <w:pPr>
        <w:pStyle w:val="Normal2"/>
        <w:rPr>
          <w:rFonts w:ascii="Calibri" w:hAnsi="Calibri"/>
        </w:rPr>
      </w:pPr>
      <w:r>
        <w:rPr>
          <w:noProof/>
          <w:lang w:eastAsia="en-AU"/>
        </w:rPr>
        <w:pict w14:anchorId="0E2BD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Creative Commons License" style="position:absolute;margin-left:1.6pt;margin-top:6.4pt;width:84pt;height:28.5pt;z-index:251657216;visibility:visible">
            <v:imagedata r:id="rId17" o:title=""/>
            <w10:wrap type="square"/>
          </v:shape>
        </w:pict>
      </w:r>
    </w:p>
    <w:p w14:paraId="1D5FA966" w14:textId="77777777" w:rsidR="00D628F0" w:rsidRDefault="00D628F0">
      <w:pPr>
        <w:pStyle w:val="Normal2"/>
        <w:rPr>
          <w:rFonts w:ascii="Book Antiqua" w:hAnsi="Book Antiqua"/>
          <w:snapToGrid w:val="0"/>
          <w:sz w:val="20"/>
          <w:szCs w:val="20"/>
        </w:rPr>
      </w:pPr>
    </w:p>
    <w:p w14:paraId="79F25E61" w14:textId="77777777" w:rsidR="00D628F0" w:rsidRDefault="00D628F0">
      <w:pPr>
        <w:pStyle w:val="Normal2"/>
        <w:rPr>
          <w:rFonts w:ascii="Book Antiqua" w:hAnsi="Book Antiqua"/>
          <w:snapToGrid w:val="0"/>
          <w:sz w:val="20"/>
          <w:szCs w:val="20"/>
        </w:rPr>
      </w:pPr>
      <w:r>
        <w:rPr>
          <w:rFonts w:ascii="Book Antiqua" w:hAnsi="Book Antiqua"/>
          <w:snapToGrid w:val="0"/>
          <w:sz w:val="20"/>
          <w:szCs w:val="20"/>
        </w:rPr>
        <w:t xml:space="preserve">With the exception of the Commonwealth Coat of Arms and where otherwise noted all material presented in this document is provided under a Creative Commons Attribution 3.0 Australia (http://creativecommons.org/licenses/by/3.0/au/) licence. </w:t>
      </w:r>
    </w:p>
    <w:p w14:paraId="621BB582" w14:textId="77777777" w:rsidR="00D628F0" w:rsidRDefault="00D628F0">
      <w:pPr>
        <w:pStyle w:val="Normal2"/>
        <w:rPr>
          <w:rFonts w:ascii="Book Antiqua" w:hAnsi="Book Antiqua"/>
          <w:snapToGrid w:val="0"/>
          <w:sz w:val="20"/>
          <w:szCs w:val="20"/>
        </w:rPr>
      </w:pPr>
      <w:r>
        <w:rPr>
          <w:rFonts w:ascii="Book Antiqua" w:hAnsi="Book Antiqua"/>
          <w:snapToGrid w:val="0"/>
          <w:sz w:val="20"/>
          <w:szCs w:val="20"/>
        </w:rPr>
        <w:t>The details of the relevant licence conditions are available on the Creative Commons website (accessible using the links provided) as is the full legal code for the CC BY 3.0 AU licence (http://creativecommons.org/licenses/by/3.0/au/legalcode).</w:t>
      </w:r>
    </w:p>
    <w:p w14:paraId="5C0F293F" w14:textId="77777777" w:rsidR="00D628F0" w:rsidRDefault="00D628F0">
      <w:pPr>
        <w:pStyle w:val="Normal2"/>
        <w:rPr>
          <w:rFonts w:ascii="Book Antiqua" w:hAnsi="Book Antiqua"/>
          <w:snapToGrid w:val="0"/>
          <w:sz w:val="20"/>
          <w:szCs w:val="20"/>
        </w:rPr>
      </w:pPr>
      <w:r>
        <w:rPr>
          <w:rFonts w:ascii="Book Antiqua" w:hAnsi="Book Antiqua"/>
          <w:snapToGrid w:val="0"/>
          <w:sz w:val="20"/>
          <w:szCs w:val="20"/>
        </w:rPr>
        <w:t>The document must be attributed as the Portfolio Additional Estimates Statements 2013-14.</w:t>
      </w:r>
    </w:p>
    <w:p w14:paraId="4CAE3ABD" w14:textId="77777777" w:rsidR="00D628F0" w:rsidRDefault="00D628F0">
      <w:pPr>
        <w:pStyle w:val="Normal2"/>
        <w:rPr>
          <w:rFonts w:ascii="Calibri" w:hAnsi="Calibri"/>
        </w:rPr>
      </w:pPr>
    </w:p>
    <w:p w14:paraId="5310513B" w14:textId="77777777" w:rsidR="00D628F0" w:rsidRDefault="00D628F0">
      <w:pPr>
        <w:pStyle w:val="Normal2"/>
        <w:rPr>
          <w:rFonts w:ascii="Calibri" w:hAnsi="Calibri"/>
        </w:rPr>
      </w:pPr>
    </w:p>
    <w:p w14:paraId="340925D7" w14:textId="77777777" w:rsidR="00D628F0" w:rsidRDefault="00D628F0">
      <w:pPr>
        <w:pStyle w:val="Normal2"/>
        <w:rPr>
          <w:rFonts w:ascii="Calibri" w:hAnsi="Calibri"/>
        </w:rPr>
      </w:pPr>
    </w:p>
    <w:p w14:paraId="5DFD880A" w14:textId="77777777" w:rsidR="00D628F0" w:rsidRDefault="00D628F0">
      <w:pPr>
        <w:pStyle w:val="Normal2"/>
        <w:rPr>
          <w:rFonts w:ascii="Calibri" w:hAnsi="Calibri"/>
        </w:rPr>
      </w:pPr>
    </w:p>
    <w:p w14:paraId="6258C6CA" w14:textId="77777777" w:rsidR="00D628F0" w:rsidRDefault="00D628F0">
      <w:pPr>
        <w:pStyle w:val="Normal2"/>
        <w:rPr>
          <w:rFonts w:ascii="Calibri" w:hAnsi="Calibri"/>
        </w:rPr>
      </w:pPr>
    </w:p>
    <w:p w14:paraId="02CF2773" w14:textId="77777777" w:rsidR="00D628F0" w:rsidRDefault="00D628F0">
      <w:pPr>
        <w:pStyle w:val="Normal2"/>
        <w:rPr>
          <w:rFonts w:ascii="Calibri" w:hAnsi="Calibri"/>
        </w:rPr>
      </w:pPr>
    </w:p>
    <w:p w14:paraId="6029281D" w14:textId="77777777" w:rsidR="00D628F0" w:rsidRDefault="00D628F0">
      <w:pPr>
        <w:pStyle w:val="Normal2"/>
        <w:rPr>
          <w:rFonts w:ascii="Calibri" w:hAnsi="Calibri"/>
        </w:rPr>
      </w:pPr>
    </w:p>
    <w:p w14:paraId="25F4C95D" w14:textId="77777777" w:rsidR="00D628F0" w:rsidRDefault="00D628F0">
      <w:pPr>
        <w:pStyle w:val="Normal2"/>
        <w:rPr>
          <w:rFonts w:ascii="Book Antiqua" w:hAnsi="Book Antiqua"/>
          <w:sz w:val="20"/>
          <w:szCs w:val="20"/>
        </w:rPr>
      </w:pPr>
      <w:r>
        <w:rPr>
          <w:rFonts w:ascii="Book Antiqua" w:hAnsi="Book Antiqua"/>
          <w:sz w:val="20"/>
          <w:szCs w:val="20"/>
        </w:rPr>
        <w:t>Printed by CanPrint Communications Pty Ltd</w:t>
      </w:r>
    </w:p>
    <w:p w14:paraId="3ADDC3AF" w14:textId="77777777" w:rsidR="00D628F0" w:rsidRDefault="00D628F0">
      <w:pPr>
        <w:rPr>
          <w:rFonts w:ascii="Book Antiqua" w:hAnsi="Book Antiqua" w:cs="Times New Roman"/>
          <w:sz w:val="20"/>
          <w:szCs w:val="20"/>
        </w:rPr>
        <w:sectPr w:rsidR="00000000">
          <w:footerReference w:type="even" r:id="rId18"/>
          <w:footerReference w:type="default" r:id="rId19"/>
          <w:type w:val="continuous"/>
          <w:pgSz w:w="10319" w:h="14572"/>
          <w:pgMar w:top="1077" w:right="1077" w:bottom="1134" w:left="1134" w:header="709" w:footer="709" w:gutter="0"/>
          <w:cols w:space="708"/>
        </w:sectPr>
      </w:pPr>
    </w:p>
    <w:p w14:paraId="68A8F4AD" w14:textId="77777777" w:rsidR="00D628F0" w:rsidRDefault="00D628F0">
      <w:pPr>
        <w:rPr>
          <w:rFonts w:ascii="Times New Roman" w:hAnsi="Times New Roman" w:cs="Times New Roman"/>
          <w:sz w:val="24"/>
          <w:szCs w:val="20"/>
        </w:rPr>
      </w:pPr>
    </w:p>
    <w:p w14:paraId="34BF8477" w14:textId="77777777" w:rsidR="00D628F0" w:rsidRDefault="00D628F0">
      <w:pPr>
        <w:rPr>
          <w:rFonts w:ascii="Times New Roman" w:hAnsi="Times New Roman" w:cs="Times New Roman"/>
        </w:rPr>
        <w:sectPr w:rsidR="00000000">
          <w:type w:val="continuous"/>
          <w:pgSz w:w="10319" w:h="14572"/>
          <w:pgMar w:top="1077" w:right="1077" w:bottom="1134" w:left="1134" w:header="709" w:footer="709" w:gutter="0"/>
          <w:cols w:space="708"/>
        </w:sectPr>
      </w:pPr>
      <w:r>
        <w:rPr>
          <w:rFonts w:ascii="Times New Roman" w:hAnsi="Times New Roman" w:cs="Times New Roman"/>
          <w:noProof/>
        </w:rPr>
        <w:lastRenderedPageBreak/>
        <w:pict w14:anchorId="41D7C148">
          <v:shape id="Picture 0" o:spid="_x0000_i1025" type="#_x0000_t75" alt="Transmittal letter-Final.jpg" style="width:420.5pt;height:776.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">
            <v:imagedata r:id="rId20" o:title=""/>
            <o:lock v:ext="edit" aspectratio="f"/>
          </v:shape>
        </w:pict>
      </w:r>
    </w:p>
    <w:p w14:paraId="3249871F" w14:textId="77777777" w:rsidR="00D628F0" w:rsidRDefault="00D628F0">
      <w:pPr>
        <w:pStyle w:val="Heading4"/>
      </w:pPr>
      <w:r>
        <w:rPr>
          <w:rFonts w:cs="Arial"/>
        </w:rPr>
        <w:lastRenderedPageBreak/>
        <w:t>Abbreviations and conventions</w:t>
      </w:r>
    </w:p>
    <w:p w14:paraId="49D18B73" w14:textId="77777777" w:rsidR="00D628F0" w:rsidRDefault="00D628F0">
      <w:pPr>
        <w:pStyle w:val="Normal8"/>
      </w:pPr>
      <w:r>
        <w:t>The following notation may be used:</w:t>
      </w:r>
    </w:p>
    <w:p w14:paraId="06DF96CB" w14:textId="77777777" w:rsidR="00D628F0" w:rsidRDefault="00D628F0">
      <w:pPr>
        <w:pStyle w:val="SingleParagraph"/>
        <w:tabs>
          <w:tab w:val="left" w:pos="2268"/>
        </w:tabs>
        <w:ind w:left="567"/>
      </w:pPr>
      <w:r>
        <w:t>NEC/nec</w:t>
      </w:r>
      <w:r>
        <w:tab/>
        <w:t>not elsewhere classified</w:t>
      </w:r>
    </w:p>
    <w:p w14:paraId="4AA89F52" w14:textId="77777777" w:rsidR="00D628F0" w:rsidRDefault="00D628F0">
      <w:pPr>
        <w:pStyle w:val="SingleParagraph"/>
        <w:tabs>
          <w:tab w:val="left" w:pos="2268"/>
        </w:tabs>
        <w:ind w:left="567"/>
      </w:pPr>
      <w:r>
        <w:t xml:space="preserve"> -</w:t>
      </w:r>
      <w:r>
        <w:tab/>
        <w:t>nil</w:t>
      </w:r>
    </w:p>
    <w:p w14:paraId="41F4E1C2" w14:textId="77777777" w:rsidR="00D628F0" w:rsidRDefault="00D628F0">
      <w:pPr>
        <w:pStyle w:val="SingleParagraph"/>
        <w:tabs>
          <w:tab w:val="left" w:pos="2268"/>
        </w:tabs>
        <w:ind w:left="567"/>
      </w:pPr>
      <w:r>
        <w:t>..</w:t>
      </w:r>
      <w:r>
        <w:tab/>
        <w:t>not zero, but rounded to zero</w:t>
      </w:r>
    </w:p>
    <w:p w14:paraId="6A85A890" w14:textId="77777777" w:rsidR="00D628F0" w:rsidRDefault="00D628F0">
      <w:pPr>
        <w:pStyle w:val="SingleParagraph"/>
        <w:tabs>
          <w:tab w:val="left" w:pos="2268"/>
        </w:tabs>
        <w:ind w:left="567"/>
      </w:pPr>
      <w:r>
        <w:t>na</w:t>
      </w:r>
      <w:r>
        <w:tab/>
        <w:t>not applicable (unless otherwise specified)</w:t>
      </w:r>
    </w:p>
    <w:p w14:paraId="24A09B65" w14:textId="77777777" w:rsidR="00D628F0" w:rsidRDefault="00D628F0">
      <w:pPr>
        <w:pStyle w:val="SingleParagraph"/>
        <w:tabs>
          <w:tab w:val="left" w:pos="2268"/>
        </w:tabs>
        <w:ind w:left="567"/>
      </w:pPr>
      <w:r>
        <w:t>nfp</w:t>
      </w:r>
      <w:r>
        <w:tab/>
        <w:t>not for publication</w:t>
      </w:r>
    </w:p>
    <w:p w14:paraId="40762791" w14:textId="77777777" w:rsidR="00D628F0" w:rsidRDefault="00D628F0">
      <w:pPr>
        <w:pStyle w:val="SingleParagraph"/>
        <w:tabs>
          <w:tab w:val="left" w:pos="2268"/>
        </w:tabs>
        <w:ind w:left="567"/>
      </w:pPr>
      <w:r>
        <w:t>$m</w:t>
      </w:r>
      <w:r>
        <w:tab/>
        <w:t>$ million</w:t>
      </w:r>
    </w:p>
    <w:p w14:paraId="0FD8B028" w14:textId="77777777" w:rsidR="00D628F0" w:rsidRDefault="00D628F0">
      <w:pPr>
        <w:pStyle w:val="Normal8"/>
        <w:tabs>
          <w:tab w:val="left" w:pos="2268"/>
        </w:tabs>
        <w:ind w:left="567"/>
      </w:pPr>
      <w:r>
        <w:t>$b</w:t>
      </w:r>
      <w:r>
        <w:tab/>
        <w:t>$ billion</w:t>
      </w:r>
    </w:p>
    <w:p w14:paraId="06EAB724" w14:textId="77777777" w:rsidR="00D628F0" w:rsidRDefault="00D628F0">
      <w:pPr>
        <w:pStyle w:val="Normal8"/>
      </w:pPr>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758093ED" w14:textId="77777777" w:rsidR="00D628F0" w:rsidRDefault="00D628F0">
      <w:pPr>
        <w:pStyle w:val="Heading4"/>
        <w:rPr>
          <w:sz w:val="26"/>
          <w:szCs w:val="26"/>
        </w:rPr>
      </w:pPr>
      <w:r>
        <w:rPr>
          <w:sz w:val="26"/>
          <w:szCs w:val="26"/>
        </w:rPr>
        <w:t>ENQUIRIES</w:t>
      </w:r>
    </w:p>
    <w:p w14:paraId="60B7DF9C" w14:textId="77777777" w:rsidR="00D628F0" w:rsidRDefault="00D628F0">
      <w:pPr>
        <w:pStyle w:val="Normal8"/>
      </w:pPr>
      <w:r>
        <w:t>Should you have any enquiries regarding this publication please contact Graeme Rochow, Chief Financial Officer, Department of Veterans' Affairs on (02) 6289 6620.</w:t>
      </w:r>
    </w:p>
    <w:p w14:paraId="090A4EE6" w14:textId="77777777" w:rsidR="00D628F0" w:rsidRDefault="00D628F0">
      <w:pPr>
        <w:pStyle w:val="Normal8"/>
      </w:pPr>
      <w:r>
        <w:t>A copy of this document can be located on the Australian Government Budget website at: http://www.budget.gov.au.</w:t>
      </w:r>
    </w:p>
    <w:p w14:paraId="6B817E41" w14:textId="77777777" w:rsidR="00D628F0" w:rsidRDefault="00D628F0">
      <w:pPr>
        <w:rPr>
          <w:rFonts w:cs="Times New Roman"/>
        </w:rPr>
        <w:sectPr w:rsidR="00000000">
          <w:headerReference w:type="even" r:id="rId21"/>
          <w:headerReference w:type="default" r:id="rId22"/>
          <w:footerReference w:type="even" r:id="rId23"/>
          <w:footerReference w:type="default" r:id="rId24"/>
          <w:pgSz w:w="10319" w:h="14572"/>
          <w:pgMar w:top="1077" w:right="1077" w:bottom="1134" w:left="1134" w:header="709" w:footer="709" w:gutter="0"/>
          <w:cols w:space="708"/>
        </w:sectPr>
      </w:pPr>
    </w:p>
    <w:p w14:paraId="61D5865D" w14:textId="77777777" w:rsidR="00D628F0" w:rsidRDefault="00D628F0">
      <w:pPr>
        <w:pStyle w:val="PartHeading"/>
        <w:rPr>
          <w:bCs w:val="0"/>
          <w:sz w:val="48"/>
          <w:szCs w:val="48"/>
        </w:rPr>
      </w:pPr>
    </w:p>
    <w:p w14:paraId="57907646" w14:textId="77777777" w:rsidR="00D628F0" w:rsidRDefault="00D628F0">
      <w:pPr>
        <w:pStyle w:val="PartHeading"/>
        <w:rPr>
          <w:bCs w:val="0"/>
          <w:sz w:val="48"/>
          <w:szCs w:val="48"/>
        </w:rPr>
      </w:pPr>
    </w:p>
    <w:p w14:paraId="5C164920" w14:textId="77777777" w:rsidR="00D628F0" w:rsidRDefault="00D628F0">
      <w:pPr>
        <w:pStyle w:val="PartHeading"/>
        <w:rPr>
          <w:bCs w:val="0"/>
          <w:sz w:val="48"/>
          <w:szCs w:val="48"/>
        </w:rPr>
      </w:pPr>
    </w:p>
    <w:p w14:paraId="5E002777" w14:textId="77777777" w:rsidR="00D628F0" w:rsidRDefault="00D628F0">
      <w:pPr>
        <w:pStyle w:val="PartHeading"/>
        <w:rPr>
          <w:bCs w:val="0"/>
          <w:sz w:val="48"/>
          <w:szCs w:val="48"/>
        </w:rPr>
      </w:pPr>
    </w:p>
    <w:p w14:paraId="46F6EE13" w14:textId="77777777" w:rsidR="00D628F0" w:rsidRDefault="00D628F0">
      <w:pPr>
        <w:pStyle w:val="PBSMainHeading"/>
        <w:rPr>
          <w:sz w:val="48"/>
          <w:szCs w:val="48"/>
        </w:rPr>
      </w:pPr>
      <w:r>
        <w:rPr>
          <w:bCs w:val="0"/>
          <w:sz w:val="48"/>
          <w:szCs w:val="48"/>
        </w:rPr>
        <w:t>User Guide</w:t>
      </w:r>
    </w:p>
    <w:p w14:paraId="0A1833AF" w14:textId="77777777" w:rsidR="00D628F0" w:rsidRDefault="00D628F0">
      <w:pPr>
        <w:pStyle w:val="PartHeading"/>
        <w:rPr>
          <w:sz w:val="48"/>
          <w:szCs w:val="48"/>
        </w:rPr>
      </w:pPr>
      <w:r>
        <w:rPr>
          <w:bCs w:val="0"/>
          <w:sz w:val="48"/>
          <w:szCs w:val="48"/>
        </w:rPr>
        <w:t>to the</w:t>
      </w:r>
    </w:p>
    <w:p w14:paraId="5D837FD0" w14:textId="77777777" w:rsidR="00D628F0" w:rsidRDefault="00D628F0">
      <w:pPr>
        <w:pStyle w:val="PartHeading"/>
        <w:rPr>
          <w:sz w:val="48"/>
          <w:szCs w:val="48"/>
        </w:rPr>
      </w:pPr>
      <w:r>
        <w:rPr>
          <w:bCs w:val="0"/>
          <w:sz w:val="48"/>
          <w:szCs w:val="48"/>
        </w:rPr>
        <w:t>Portfolio Additional</w:t>
      </w:r>
      <w:r>
        <w:rPr>
          <w:sz w:val="48"/>
          <w:szCs w:val="48"/>
        </w:rPr>
        <w:t xml:space="preserve"> </w:t>
      </w:r>
    </w:p>
    <w:p w14:paraId="18CB3418" w14:textId="77777777" w:rsidR="00D628F0" w:rsidRDefault="00D628F0">
      <w:pPr>
        <w:pStyle w:val="PartHeading"/>
        <w:rPr>
          <w:sz w:val="48"/>
          <w:szCs w:val="48"/>
        </w:rPr>
      </w:pPr>
      <w:r>
        <w:rPr>
          <w:bCs w:val="0"/>
          <w:sz w:val="48"/>
          <w:szCs w:val="48"/>
        </w:rPr>
        <w:t>Estimates Statements</w:t>
      </w:r>
    </w:p>
    <w:p w14:paraId="469A34EA" w14:textId="77777777" w:rsidR="00D628F0" w:rsidRDefault="00D628F0">
      <w:pPr>
        <w:rPr>
          <w:rFonts w:ascii="Times New Roman" w:hAnsi="Times New Roman" w:cs="Times New Roman"/>
        </w:rPr>
        <w:sectPr w:rsidR="00000000">
          <w:footerReference w:type="even" r:id="rId25"/>
          <w:footerReference w:type="default" r:id="rId26"/>
          <w:pgSz w:w="10319" w:h="14572"/>
          <w:pgMar w:top="1077" w:right="1077" w:bottom="1134" w:left="1134" w:header="709" w:footer="709" w:gutter="0"/>
          <w:cols w:space="708"/>
        </w:sectPr>
      </w:pPr>
      <w:r>
        <w:rPr>
          <w:rFonts w:ascii="Times New Roman" w:hAnsi="Times New Roman" w:cs="Times New Roman"/>
        </w:rPr>
        <w:br w:type="page"/>
      </w:r>
    </w:p>
    <w:p w14:paraId="24ECD7B1" w14:textId="77777777" w:rsidR="00D628F0" w:rsidRDefault="00D628F0">
      <w:pPr>
        <w:pStyle w:val="Heading1"/>
        <w:spacing w:before="240"/>
        <w:rPr>
          <w:kern w:val="0"/>
          <w:lang w:val="en-US"/>
        </w:rPr>
      </w:pPr>
      <w:r>
        <w:rPr>
          <w:rFonts w:cs="Arial"/>
          <w:kern w:val="0"/>
          <w:lang w:val="en-US"/>
        </w:rPr>
        <w:lastRenderedPageBreak/>
        <w:t>User Guide</w:t>
      </w:r>
    </w:p>
    <w:p w14:paraId="2D1B5D3F" w14:textId="77777777" w:rsidR="00D628F0" w:rsidRDefault="00D628F0">
      <w:pPr>
        <w:pStyle w:val="Normal14"/>
        <w:jc w:val="both"/>
        <w:rPr>
          <w:rFonts w:ascii="Book Antiqua" w:hAnsi="Book Antiqua"/>
          <w:sz w:val="20"/>
          <w:szCs w:val="20"/>
        </w:rPr>
      </w:pPr>
      <w:r>
        <w:rPr>
          <w:rFonts w:ascii="Book Antiqua" w:hAnsi="Book Antiqua"/>
          <w:sz w:val="20"/>
          <w:szCs w:val="20"/>
        </w:rPr>
        <w:t>The purpose of the Portfolio Additional Estimates Statements (PAES), like that of the Portfolio Budget Statements (PB Statements), is to inform Senators and Members of Parliament and the public of the proposed allocation of resources to Government outcomes by agencies within the portfolio. The focus of the PAES differs from the PB Statements in one important aspect. While the PAES include an Agency Resource Statement to inform Parliament of the revised estimate of the total resources available to an agency</w:t>
      </w:r>
      <w:r>
        <w:rPr>
          <w:rFonts w:ascii="Book Antiqua" w:hAnsi="Book Antiqua"/>
          <w:sz w:val="20"/>
          <w:szCs w:val="20"/>
        </w:rPr>
        <w:t>, the focus of the PAES is on explaining the changes in resourcing by outcome(s) since the Budget. As such, the PAES provides information on new measures and their impact on the financial and/or non-financial planned performance of programs supporting those outcomes.</w:t>
      </w:r>
    </w:p>
    <w:p w14:paraId="0DD4F95B" w14:textId="77777777" w:rsidR="00D628F0" w:rsidRDefault="00D628F0">
      <w:pPr>
        <w:pStyle w:val="Normal14"/>
        <w:jc w:val="both"/>
        <w:rPr>
          <w:rFonts w:ascii="Book Antiqua" w:hAnsi="Book Antiqua"/>
          <w:sz w:val="20"/>
          <w:szCs w:val="20"/>
        </w:rPr>
      </w:pPr>
    </w:p>
    <w:p w14:paraId="3E6EC5C4" w14:textId="77777777" w:rsidR="00D628F0" w:rsidRDefault="00D628F0">
      <w:pPr>
        <w:pStyle w:val="Normal14"/>
        <w:jc w:val="both"/>
        <w:rPr>
          <w:rFonts w:ascii="Book Antiqua" w:hAnsi="Book Antiqua"/>
          <w:sz w:val="20"/>
          <w:szCs w:val="20"/>
        </w:rPr>
      </w:pPr>
      <w:r>
        <w:rPr>
          <w:rFonts w:ascii="Book Antiqua" w:hAnsi="Book Antiqua"/>
          <w:sz w:val="20"/>
          <w:szCs w:val="20"/>
        </w:rPr>
        <w:t xml:space="preserve">The PAES facilitate understanding of the proposed appropriations in Appropriation Bills (No. 3 and No. 4) 2013-14. In this sense the PAES is declared by the Additional Estimates Appropriation Bills to be a ‘relevant document’ to the interpretation of the Bills according to section 15AB of the </w:t>
      </w:r>
      <w:r>
        <w:rPr>
          <w:rFonts w:ascii="Book Antiqua" w:hAnsi="Book Antiqua"/>
          <w:i/>
          <w:sz w:val="20"/>
          <w:szCs w:val="20"/>
        </w:rPr>
        <w:t>Acts Interpretation Act 1901</w:t>
      </w:r>
      <w:r>
        <w:rPr>
          <w:rFonts w:ascii="Book Antiqua" w:hAnsi="Book Antiqua"/>
          <w:sz w:val="20"/>
          <w:szCs w:val="20"/>
        </w:rPr>
        <w:t>.</w:t>
      </w:r>
    </w:p>
    <w:p w14:paraId="3AA5C266" w14:textId="77777777" w:rsidR="00D628F0" w:rsidRDefault="00D628F0">
      <w:pPr>
        <w:pStyle w:val="Normal14"/>
        <w:jc w:val="both"/>
        <w:rPr>
          <w:rFonts w:ascii="Book Antiqua" w:hAnsi="Book Antiqua"/>
          <w:sz w:val="20"/>
          <w:szCs w:val="20"/>
        </w:rPr>
      </w:pPr>
    </w:p>
    <w:p w14:paraId="041FA6DD" w14:textId="77777777" w:rsidR="00D628F0" w:rsidRDefault="00D628F0">
      <w:pPr>
        <w:pStyle w:val="Normal14"/>
        <w:jc w:val="both"/>
        <w:rPr>
          <w:rFonts w:ascii="Book Antiqua" w:hAnsi="Book Antiqua"/>
          <w:sz w:val="20"/>
          <w:szCs w:val="20"/>
        </w:rPr>
      </w:pPr>
      <w:r>
        <w:rPr>
          <w:rFonts w:ascii="Book Antiqua" w:hAnsi="Book Antiqua"/>
          <w:sz w:val="20"/>
          <w:szCs w:val="20"/>
        </w:rPr>
        <w:t xml:space="preserve">Whereas the </w:t>
      </w:r>
      <w:r>
        <w:rPr>
          <w:rFonts w:ascii="Book Antiqua" w:hAnsi="Book Antiqua"/>
          <w:i/>
          <w:sz w:val="20"/>
          <w:szCs w:val="20"/>
        </w:rPr>
        <w:t xml:space="preserve">Mid-Year Economic and Fiscal Outlook (MYEFO) 2013-14 </w:t>
      </w:r>
      <w:r>
        <w:rPr>
          <w:rFonts w:ascii="Book Antiqua" w:hAnsi="Book Antiqua"/>
          <w:sz w:val="20"/>
          <w:szCs w:val="20"/>
        </w:rPr>
        <w:t>is a mid</w:t>
      </w:r>
      <w:r>
        <w:rPr>
          <w:rFonts w:ascii="Book Antiqua" w:hAnsi="Book Antiqua"/>
          <w:sz w:val="20"/>
          <w:szCs w:val="20"/>
        </w:rPr>
        <w:noBreakHyphen/>
        <w:t>year budget report which provides updated information to allow the assessment of the Government’s fiscal performance against its fiscal strategy, the PAES update the most recent budget appropriations for agencies within the portfolio.</w:t>
      </w:r>
    </w:p>
    <w:p w14:paraId="4D511DAA" w14:textId="77777777" w:rsidR="00D628F0" w:rsidRDefault="00D628F0">
      <w:pPr>
        <w:rPr>
          <w:rFonts w:ascii="Book Antiqua" w:hAnsi="Book Antiqua" w:cs="Times New Roman"/>
          <w:sz w:val="20"/>
          <w:szCs w:val="20"/>
        </w:rPr>
        <w:sectPr w:rsidR="00000000">
          <w:footerReference w:type="even" r:id="rId27"/>
          <w:footerReference w:type="default" r:id="rId28"/>
          <w:pgSz w:w="10319" w:h="14572"/>
          <w:pgMar w:top="1077" w:right="1077" w:bottom="1134" w:left="1134" w:header="709" w:footer="709" w:gutter="0"/>
          <w:cols w:space="708"/>
        </w:sectPr>
      </w:pPr>
    </w:p>
    <w:p w14:paraId="3BEBD122" w14:textId="77777777" w:rsidR="00D628F0" w:rsidRDefault="00D628F0">
      <w:pPr>
        <w:pStyle w:val="Normal19"/>
        <w:rPr>
          <w:rFonts w:ascii="Arial" w:hAnsi="Arial" w:cs="Arial"/>
          <w:sz w:val="30"/>
          <w:szCs w:val="30"/>
        </w:rPr>
      </w:pPr>
    </w:p>
    <w:p w14:paraId="60C2DF0A" w14:textId="77777777" w:rsidR="00D628F0" w:rsidRDefault="00D628F0">
      <w:pPr>
        <w:pStyle w:val="Normal19"/>
        <w:rPr>
          <w:rFonts w:ascii="Arial" w:hAnsi="Arial" w:cs="Arial"/>
          <w:sz w:val="30"/>
          <w:szCs w:val="30"/>
        </w:rPr>
      </w:pPr>
      <w:r>
        <w:rPr>
          <w:rFonts w:ascii="Arial" w:hAnsi="Arial" w:cs="Arial"/>
          <w:sz w:val="30"/>
          <w:szCs w:val="30"/>
        </w:rPr>
        <w:t>Structure of the Portfolio Additional Estimates Statements</w:t>
      </w:r>
    </w:p>
    <w:p w14:paraId="2EF36CBC" w14:textId="77777777" w:rsidR="00D628F0" w:rsidRDefault="00D628F0">
      <w:pPr>
        <w:pStyle w:val="Normal19"/>
        <w:spacing w:after="0"/>
      </w:pPr>
    </w:p>
    <w:p w14:paraId="4B9F2391" w14:textId="77777777" w:rsidR="00D628F0" w:rsidRDefault="00D628F0">
      <w:pPr>
        <w:pStyle w:val="Normal19"/>
        <w:tabs>
          <w:tab w:val="right" w:pos="7088"/>
        </w:tabs>
        <w:jc w:val="left"/>
      </w:pPr>
      <w:r>
        <w:t>The PAES are presented in three parts with subsections.</w:t>
      </w:r>
    </w:p>
    <w:tbl>
      <w:tblPr>
        <w:tblW w:w="0" w:type="auto"/>
        <w:tblLayout w:type="fixed"/>
        <w:tblLook w:val="0000" w:firstRow="0" w:lastRow="0" w:firstColumn="0" w:lastColumn="0" w:noHBand="0" w:noVBand="0"/>
      </w:tblPr>
      <w:tblGrid>
        <w:gridCol w:w="2268"/>
        <w:gridCol w:w="5443"/>
      </w:tblGrid>
      <w:tr w:rsidR="00000000" w14:paraId="10978DF8" w14:textId="77777777">
        <w:tc>
          <w:tcPr>
            <w:tcW w:w="7711" w:type="dxa"/>
            <w:gridSpan w:val="2"/>
            <w:shd w:val="clear" w:color="auto" w:fill="E6E6E6"/>
          </w:tcPr>
          <w:p w14:paraId="33243F27" w14:textId="77777777" w:rsidR="00D628F0" w:rsidRDefault="00D628F0">
            <w:pPr>
              <w:pStyle w:val="TableHeading2ndLevelWord"/>
            </w:pPr>
            <w:r>
              <w:t>User guide</w:t>
            </w:r>
          </w:p>
        </w:tc>
      </w:tr>
      <w:tr w:rsidR="00000000" w14:paraId="7E7E23B8" w14:textId="77777777">
        <w:tc>
          <w:tcPr>
            <w:tcW w:w="7711" w:type="dxa"/>
            <w:gridSpan w:val="2"/>
          </w:tcPr>
          <w:p w14:paraId="212E0B8F" w14:textId="77777777" w:rsidR="00D628F0" w:rsidRDefault="00D628F0">
            <w:pPr>
              <w:pStyle w:val="Tabletextjustified"/>
            </w:pPr>
            <w:r>
              <w:t>Provides a brief introduction explaining the purpose of the PAES.</w:t>
            </w:r>
          </w:p>
        </w:tc>
      </w:tr>
      <w:tr w:rsidR="00000000" w14:paraId="3EF38E64" w14:textId="77777777">
        <w:tc>
          <w:tcPr>
            <w:tcW w:w="2268" w:type="dxa"/>
            <w:shd w:val="clear" w:color="auto" w:fill="E6E6E6"/>
          </w:tcPr>
          <w:p w14:paraId="482D4194" w14:textId="77777777" w:rsidR="00D628F0" w:rsidRDefault="00D628F0">
            <w:pPr>
              <w:pStyle w:val="TableHeading2ndLevelWord"/>
            </w:pPr>
            <w:r>
              <w:t>Portfolio overview</w:t>
            </w:r>
          </w:p>
        </w:tc>
        <w:tc>
          <w:tcPr>
            <w:tcW w:w="5443" w:type="dxa"/>
            <w:shd w:val="clear" w:color="auto" w:fill="E6E6E6"/>
          </w:tcPr>
          <w:p w14:paraId="0B39AECC" w14:textId="77777777" w:rsidR="00D628F0" w:rsidRDefault="00D628F0">
            <w:pPr>
              <w:pStyle w:val="Normal19"/>
            </w:pPr>
          </w:p>
        </w:tc>
      </w:tr>
      <w:tr w:rsidR="00000000" w14:paraId="47322634" w14:textId="77777777">
        <w:tc>
          <w:tcPr>
            <w:tcW w:w="7711" w:type="dxa"/>
            <w:gridSpan w:val="2"/>
          </w:tcPr>
          <w:p w14:paraId="20AA7AB5" w14:textId="77777777" w:rsidR="00D628F0" w:rsidRDefault="00D628F0">
            <w:pPr>
              <w:pStyle w:val="Tabletextjustified"/>
            </w:pPr>
            <w:r>
              <w:t>Provides an overview of the portfolio, including a chart that outlines the outcomes for agencies in the portfolio.</w:t>
            </w:r>
          </w:p>
        </w:tc>
      </w:tr>
      <w:tr w:rsidR="00000000" w14:paraId="4948B7C7" w14:textId="77777777">
        <w:tc>
          <w:tcPr>
            <w:tcW w:w="7711" w:type="dxa"/>
            <w:gridSpan w:val="2"/>
            <w:shd w:val="clear" w:color="auto" w:fill="E6E6E6"/>
          </w:tcPr>
          <w:p w14:paraId="69F0786C" w14:textId="77777777" w:rsidR="00D628F0" w:rsidRDefault="00D628F0">
            <w:pPr>
              <w:pStyle w:val="TableHeading2ndLevelWord"/>
            </w:pPr>
            <w:r>
              <w:t>Agency additional estimates statements</w:t>
            </w:r>
          </w:p>
        </w:tc>
      </w:tr>
      <w:tr w:rsidR="00000000" w14:paraId="104A60AA" w14:textId="77777777">
        <w:tc>
          <w:tcPr>
            <w:tcW w:w="7711" w:type="dxa"/>
            <w:gridSpan w:val="2"/>
            <w:tcBorders>
              <w:top w:val="nil"/>
              <w:left w:val="nil"/>
              <w:bottom w:val="single" w:sz="2" w:space="0" w:color="999999"/>
              <w:right w:val="nil"/>
            </w:tcBorders>
          </w:tcPr>
          <w:p w14:paraId="05BF2064" w14:textId="77777777" w:rsidR="00D628F0" w:rsidRDefault="00D628F0">
            <w:pPr>
              <w:pStyle w:val="Tabletextjustified"/>
            </w:pPr>
            <w:r>
              <w:t>A statement (under the name of the agency) for each agency affected by Additional Estimates.</w:t>
            </w:r>
          </w:p>
        </w:tc>
      </w:tr>
      <w:tr w:rsidR="00000000" w14:paraId="0AD63840" w14:textId="77777777">
        <w:tc>
          <w:tcPr>
            <w:tcW w:w="2268" w:type="dxa"/>
            <w:tcBorders>
              <w:top w:val="single" w:sz="2" w:space="0" w:color="999999"/>
              <w:left w:val="nil"/>
              <w:bottom w:val="single" w:sz="2" w:space="0" w:color="999999"/>
              <w:right w:val="nil"/>
            </w:tcBorders>
          </w:tcPr>
          <w:p w14:paraId="106B266A" w14:textId="77777777" w:rsidR="00D628F0" w:rsidRDefault="00D628F0">
            <w:pPr>
              <w:pStyle w:val="TableSideHeading"/>
            </w:pPr>
            <w:r>
              <w:t>Section 1: Agency overview and resources</w:t>
            </w:r>
          </w:p>
        </w:tc>
        <w:tc>
          <w:tcPr>
            <w:tcW w:w="5443" w:type="dxa"/>
            <w:tcBorders>
              <w:top w:val="single" w:sz="2" w:space="0" w:color="999999"/>
              <w:left w:val="nil"/>
              <w:bottom w:val="single" w:sz="2" w:space="0" w:color="999999"/>
              <w:right w:val="nil"/>
            </w:tcBorders>
          </w:tcPr>
          <w:p w14:paraId="79AD5D03" w14:textId="77777777" w:rsidR="00D628F0" w:rsidRDefault="00D628F0">
            <w:pPr>
              <w:pStyle w:val="Tabletextjustified"/>
            </w:pPr>
            <w:r>
              <w:t>This section details the total resources available to an agency, the impact of any measures since Budget, and impact on Appropriation Bills No. 3 and No. 4.</w:t>
            </w:r>
          </w:p>
        </w:tc>
      </w:tr>
      <w:tr w:rsidR="00000000" w14:paraId="5D758001" w14:textId="77777777">
        <w:tc>
          <w:tcPr>
            <w:tcW w:w="2268" w:type="dxa"/>
            <w:tcBorders>
              <w:top w:val="single" w:sz="2" w:space="0" w:color="999999"/>
              <w:left w:val="nil"/>
              <w:bottom w:val="single" w:sz="2" w:space="0" w:color="999999"/>
              <w:right w:val="nil"/>
            </w:tcBorders>
          </w:tcPr>
          <w:p w14:paraId="5738A1FA" w14:textId="77777777" w:rsidR="00D628F0" w:rsidRDefault="00D628F0">
            <w:pPr>
              <w:pStyle w:val="TableSideHeading"/>
            </w:pPr>
            <w:r>
              <w:t>Section 2: Revisions to outcomes and planned performance</w:t>
            </w:r>
          </w:p>
        </w:tc>
        <w:tc>
          <w:tcPr>
            <w:tcW w:w="5443" w:type="dxa"/>
            <w:tcBorders>
              <w:top w:val="single" w:sz="2" w:space="0" w:color="999999"/>
              <w:left w:val="nil"/>
              <w:bottom w:val="single" w:sz="2" w:space="0" w:color="999999"/>
              <w:right w:val="nil"/>
            </w:tcBorders>
          </w:tcPr>
          <w:p w14:paraId="32AACC89" w14:textId="77777777" w:rsidR="00D628F0" w:rsidRDefault="00D628F0">
            <w:pPr>
              <w:pStyle w:val="Tabletextjustified"/>
            </w:pPr>
            <w:r>
              <w:t xml:space="preserve">This section details </w:t>
            </w:r>
            <w:r>
              <w:rPr>
                <w:b/>
              </w:rPr>
              <w:t>changes</w:t>
            </w:r>
            <w:r>
              <w:t xml:space="preserve"> to government outcomes and/or </w:t>
            </w:r>
            <w:r>
              <w:rPr>
                <w:b/>
              </w:rPr>
              <w:t>changes</w:t>
            </w:r>
            <w:r>
              <w:t xml:space="preserve"> to the planned performance of agency programs.</w:t>
            </w:r>
          </w:p>
        </w:tc>
      </w:tr>
      <w:tr w:rsidR="00000000" w14:paraId="34B89636" w14:textId="77777777">
        <w:tc>
          <w:tcPr>
            <w:tcW w:w="2268" w:type="dxa"/>
            <w:tcBorders>
              <w:top w:val="single" w:sz="2" w:space="0" w:color="999999"/>
              <w:left w:val="nil"/>
              <w:bottom w:val="single" w:sz="2" w:space="0" w:color="999999"/>
              <w:right w:val="nil"/>
            </w:tcBorders>
          </w:tcPr>
          <w:p w14:paraId="7FBC9734" w14:textId="77777777" w:rsidR="00D628F0" w:rsidRDefault="00D628F0">
            <w:pPr>
              <w:pStyle w:val="TableSideHeading"/>
            </w:pPr>
            <w:r>
              <w:t>Section 3: Explanatory tables and budgeted financial statements</w:t>
            </w:r>
          </w:p>
        </w:tc>
        <w:tc>
          <w:tcPr>
            <w:tcW w:w="5443" w:type="dxa"/>
            <w:tcBorders>
              <w:top w:val="single" w:sz="2" w:space="0" w:color="999999"/>
              <w:left w:val="nil"/>
              <w:bottom w:val="single" w:sz="2" w:space="0" w:color="999999"/>
              <w:right w:val="nil"/>
            </w:tcBorders>
          </w:tcPr>
          <w:p w14:paraId="010194DD" w14:textId="77777777" w:rsidR="00D628F0" w:rsidRDefault="00D628F0">
            <w:pPr>
              <w:pStyle w:val="Tabletextjustified"/>
            </w:pPr>
            <w:r>
              <w:t>This section contains updated explanatory tables on special account flows and staffing levels and revisions to the budgeted financial statements.</w:t>
            </w:r>
          </w:p>
        </w:tc>
      </w:tr>
      <w:tr w:rsidR="00000000" w14:paraId="3C049DC6" w14:textId="77777777">
        <w:tc>
          <w:tcPr>
            <w:tcW w:w="2268" w:type="dxa"/>
            <w:tcBorders>
              <w:top w:val="single" w:sz="2" w:space="0" w:color="999999"/>
              <w:left w:val="nil"/>
              <w:bottom w:val="single" w:sz="2" w:space="0" w:color="999999"/>
              <w:right w:val="nil"/>
            </w:tcBorders>
          </w:tcPr>
          <w:p w14:paraId="28676ABD" w14:textId="77777777" w:rsidR="00D628F0" w:rsidRDefault="00D628F0">
            <w:pPr>
              <w:pStyle w:val="TableSideHeading"/>
            </w:pPr>
            <w:r>
              <w:t>Glossary</w:t>
            </w:r>
          </w:p>
        </w:tc>
        <w:tc>
          <w:tcPr>
            <w:tcW w:w="5443" w:type="dxa"/>
            <w:tcBorders>
              <w:top w:val="single" w:sz="2" w:space="0" w:color="999999"/>
              <w:left w:val="nil"/>
              <w:bottom w:val="single" w:sz="2" w:space="0" w:color="999999"/>
              <w:right w:val="nil"/>
            </w:tcBorders>
          </w:tcPr>
          <w:p w14:paraId="2276A0D4" w14:textId="77777777" w:rsidR="00D628F0" w:rsidRDefault="00D628F0">
            <w:pPr>
              <w:pStyle w:val="Tabletextjustified"/>
            </w:pPr>
            <w:r>
              <w:t>Explains key terms relevant to the portfolio.</w:t>
            </w:r>
          </w:p>
        </w:tc>
      </w:tr>
    </w:tbl>
    <w:p w14:paraId="18259255" w14:textId="77777777" w:rsidR="00D628F0" w:rsidRDefault="00D628F0"/>
    <w:p w14:paraId="746B7721" w14:textId="77777777" w:rsidR="00D628F0" w:rsidRDefault="00D628F0">
      <w:pPr>
        <w:sectPr w:rsidR="00000000">
          <w:headerReference w:type="even" r:id="rId29"/>
          <w:headerReference w:type="default" r:id="rId30"/>
          <w:footerReference w:type="even" r:id="rId31"/>
          <w:footerReference w:type="default" r:id="rId32"/>
          <w:pgSz w:w="10319" w:h="14572"/>
          <w:pgMar w:top="1077" w:right="1077" w:bottom="1134" w:left="1134" w:header="709" w:footer="709" w:gutter="0"/>
          <w:cols w:space="708"/>
        </w:sectPr>
      </w:pPr>
    </w:p>
    <w:p w14:paraId="59C62C4A" w14:textId="77777777" w:rsidR="00D628F0" w:rsidRDefault="00D628F0">
      <w:pPr>
        <w:pStyle w:val="ContentsHeading"/>
        <w:spacing w:before="240"/>
      </w:pPr>
      <w:r>
        <w:lastRenderedPageBreak/>
        <w:t>Contents</w:t>
      </w:r>
    </w:p>
    <w:p w14:paraId="229E041A" w14:textId="77777777" w:rsidR="00D628F0" w:rsidRDefault="00D628F0">
      <w:pPr>
        <w:pStyle w:val="TOC1"/>
        <w:rPr>
          <w:noProof/>
        </w:rPr>
      </w:pPr>
      <w:r>
        <w:rPr>
          <w:noProof/>
        </w:rPr>
        <w:t>Portfolio Overview</w:t>
      </w:r>
      <w:r>
        <w:rPr>
          <w:noProof/>
        </w:rPr>
        <w:tab/>
        <w:t xml:space="preserve">3                             </w:t>
      </w:r>
    </w:p>
    <w:p w14:paraId="23101E88" w14:textId="77777777" w:rsidR="00D628F0" w:rsidRDefault="00D628F0">
      <w:pPr>
        <w:pStyle w:val="TOC1"/>
        <w:rPr>
          <w:noProof/>
        </w:rPr>
      </w:pPr>
      <w:r>
        <w:rPr>
          <w:noProof/>
        </w:rPr>
        <w:t>Agency Additional Estimates Statements</w:t>
      </w:r>
      <w:r>
        <w:rPr>
          <w:noProof/>
        </w:rPr>
        <w:tab/>
        <w:t>7</w:t>
      </w:r>
    </w:p>
    <w:p w14:paraId="3C700D04" w14:textId="77777777" w:rsidR="00D628F0" w:rsidRDefault="00D628F0">
      <w:pPr>
        <w:pStyle w:val="TOC2"/>
        <w:rPr>
          <w:rFonts w:ascii="Times New Roman" w:hAnsi="Times New Roman"/>
          <w:noProof/>
          <w:sz w:val="24"/>
          <w:szCs w:val="24"/>
        </w:rPr>
      </w:pPr>
      <w:r>
        <w:rPr>
          <w:noProof/>
        </w:rPr>
        <w:t>Department of Veterans' Affairs</w:t>
      </w:r>
      <w:r>
        <w:rPr>
          <w:noProof/>
        </w:rPr>
        <w:tab/>
        <w:t>9</w:t>
      </w:r>
    </w:p>
    <w:p w14:paraId="31B0227A" w14:textId="77777777" w:rsidR="00D628F0" w:rsidRDefault="00D628F0">
      <w:pPr>
        <w:pStyle w:val="TOC1"/>
        <w:rPr>
          <w:noProof/>
        </w:rPr>
      </w:pPr>
      <w:r>
        <w:rPr>
          <w:noProof/>
        </w:rPr>
        <w:t>Glossary</w:t>
      </w:r>
      <w:r>
        <w:rPr>
          <w:noProof/>
        </w:rPr>
        <w:tab/>
        <w:t>61</w:t>
      </w:r>
    </w:p>
    <w:p w14:paraId="4D277BDC" w14:textId="77777777" w:rsidR="00D628F0" w:rsidRDefault="00D628F0">
      <w:pPr>
        <w:rPr>
          <w:rFonts w:cs="Times New Roman"/>
        </w:rPr>
        <w:sectPr w:rsidR="00000000">
          <w:headerReference w:type="even" r:id="rId33"/>
          <w:headerReference w:type="default" r:id="rId34"/>
          <w:footerReference w:type="even" r:id="rId35"/>
          <w:footerReference w:type="default" r:id="rId36"/>
          <w:pgSz w:w="10319" w:h="14572"/>
          <w:pgMar w:top="1077" w:right="1077" w:bottom="1134" w:left="1134" w:header="709" w:footer="709" w:gutter="0"/>
          <w:cols w:space="708"/>
        </w:sectPr>
      </w:pPr>
    </w:p>
    <w:p w14:paraId="7EC78315" w14:textId="77777777" w:rsidR="00D628F0" w:rsidRDefault="00D628F0">
      <w:pPr>
        <w:pStyle w:val="Normal27"/>
        <w:rPr>
          <w:color w:val="FFFFFF"/>
        </w:rPr>
      </w:pPr>
      <w:r>
        <w:rPr>
          <w:color w:val="FFFFFF"/>
        </w:rPr>
        <w:lastRenderedPageBreak/>
        <w:t>DVA</w:t>
      </w:r>
    </w:p>
    <w:p w14:paraId="46FCA681" w14:textId="77777777" w:rsidR="00D628F0" w:rsidRDefault="00D628F0">
      <w:pPr>
        <w:rPr>
          <w:rFonts w:ascii="Times New Roman" w:hAnsi="Times New Roman" w:cs="Times New Roman"/>
          <w:color w:val="FFFFFF"/>
        </w:rPr>
        <w:sectPr w:rsidR="00000000">
          <w:footerReference w:type="even" r:id="rId37"/>
          <w:footerReference w:type="default" r:id="rId38"/>
          <w:pgSz w:w="10319" w:h="14572"/>
          <w:pgMar w:top="1077" w:right="1077" w:bottom="1134" w:left="1134" w:header="709" w:footer="709" w:gutter="0"/>
          <w:cols w:space="708"/>
        </w:sectPr>
      </w:pPr>
    </w:p>
    <w:p w14:paraId="658C6FAA" w14:textId="77777777" w:rsidR="00D628F0" w:rsidRDefault="00D628F0">
      <w:pPr>
        <w:pStyle w:val="Normal30"/>
        <w:rPr>
          <w:rFonts w:ascii="Calibri" w:hAnsi="Calibri"/>
        </w:rPr>
      </w:pPr>
    </w:p>
    <w:p w14:paraId="57A4AD90" w14:textId="77777777" w:rsidR="00D628F0" w:rsidRDefault="00D628F0">
      <w:pPr>
        <w:pStyle w:val="Normal30"/>
        <w:rPr>
          <w:rFonts w:ascii="Calibri" w:hAnsi="Calibri"/>
        </w:rPr>
      </w:pPr>
    </w:p>
    <w:p w14:paraId="63A3613A" w14:textId="77777777" w:rsidR="00D628F0" w:rsidRDefault="00D628F0">
      <w:pPr>
        <w:pStyle w:val="Normal30"/>
        <w:rPr>
          <w:rFonts w:ascii="Calibri" w:hAnsi="Calibri"/>
        </w:rPr>
      </w:pPr>
    </w:p>
    <w:p w14:paraId="0DD5C7D6" w14:textId="77777777" w:rsidR="00D628F0" w:rsidRDefault="00D628F0">
      <w:pPr>
        <w:pStyle w:val="Normal30"/>
        <w:rPr>
          <w:rFonts w:ascii="Calibri" w:hAnsi="Calibri"/>
        </w:rPr>
      </w:pPr>
    </w:p>
    <w:p w14:paraId="5D602772" w14:textId="77777777" w:rsidR="00D628F0" w:rsidRDefault="00D628F0">
      <w:pPr>
        <w:pStyle w:val="Normal30"/>
        <w:rPr>
          <w:rFonts w:ascii="Calibri" w:hAnsi="Calibri"/>
        </w:rPr>
      </w:pPr>
    </w:p>
    <w:p w14:paraId="4CD61DED" w14:textId="77777777" w:rsidR="00D628F0" w:rsidRDefault="00D628F0">
      <w:pPr>
        <w:pStyle w:val="Normal30"/>
        <w:rPr>
          <w:rFonts w:ascii="Calibri" w:hAnsi="Calibri"/>
        </w:rPr>
      </w:pPr>
    </w:p>
    <w:p w14:paraId="4D46DAF3" w14:textId="77777777" w:rsidR="00D628F0" w:rsidRDefault="00D628F0">
      <w:pPr>
        <w:pStyle w:val="Normal30"/>
        <w:rPr>
          <w:rFonts w:ascii="Calibri" w:hAnsi="Calibri"/>
        </w:rPr>
      </w:pPr>
    </w:p>
    <w:p w14:paraId="324A6B8D" w14:textId="77777777" w:rsidR="00D628F0" w:rsidRDefault="00D628F0">
      <w:pPr>
        <w:pStyle w:val="Normal30"/>
        <w:rPr>
          <w:rFonts w:ascii="Calibri" w:hAnsi="Calibri"/>
        </w:rPr>
      </w:pPr>
    </w:p>
    <w:p w14:paraId="6C0CE0CE" w14:textId="77777777" w:rsidR="00D628F0" w:rsidRDefault="00D628F0">
      <w:pPr>
        <w:pStyle w:val="Part"/>
        <w:rPr>
          <w:sz w:val="48"/>
          <w:szCs w:val="48"/>
        </w:rPr>
      </w:pPr>
      <w:r>
        <w:rPr>
          <w:sz w:val="48"/>
          <w:szCs w:val="48"/>
        </w:rPr>
        <w:t>Portfolio Overview</w:t>
      </w:r>
    </w:p>
    <w:p w14:paraId="45191DD8" w14:textId="77777777" w:rsidR="00D628F0" w:rsidRDefault="00D628F0">
      <w:pPr>
        <w:pStyle w:val="Normal30"/>
        <w:rPr>
          <w:rFonts w:ascii="Book Antiqua" w:hAnsi="Book Antiqua"/>
          <w:i/>
          <w:sz w:val="20"/>
          <w:szCs w:val="20"/>
        </w:rPr>
      </w:pPr>
    </w:p>
    <w:p w14:paraId="6F9ACD98" w14:textId="77777777" w:rsidR="00D628F0" w:rsidRDefault="00D628F0">
      <w:pPr>
        <w:rPr>
          <w:rFonts w:ascii="Book Antiqua" w:hAnsi="Book Antiqua" w:cs="Times New Roman"/>
          <w:i/>
          <w:sz w:val="20"/>
        </w:rPr>
        <w:sectPr w:rsidR="00000000">
          <w:footerReference w:type="even" r:id="rId39"/>
          <w:footerReference w:type="default" r:id="rId40"/>
          <w:pgSz w:w="10319" w:h="14572"/>
          <w:pgMar w:top="1077" w:right="1077" w:bottom="1134" w:left="1134" w:header="709" w:footer="709" w:gutter="0"/>
          <w:pgNumType w:start="1"/>
          <w:cols w:space="708"/>
        </w:sectPr>
      </w:pPr>
      <w:r>
        <w:rPr>
          <w:rFonts w:ascii="Book Antiqua" w:hAnsi="Book Antiqua" w:cs="Times New Roman"/>
          <w:i/>
          <w:sz w:val="20"/>
        </w:rPr>
        <w:br w:type="page"/>
      </w:r>
    </w:p>
    <w:p w14:paraId="20CE302A" w14:textId="77777777" w:rsidR="00D628F0" w:rsidRDefault="00D628F0">
      <w:pPr>
        <w:pStyle w:val="Part0"/>
        <w:rPr>
          <w:sz w:val="34"/>
          <w:szCs w:val="34"/>
        </w:rPr>
      </w:pPr>
      <w:r>
        <w:rPr>
          <w:bCs w:val="0"/>
          <w:sz w:val="34"/>
          <w:szCs w:val="34"/>
        </w:rPr>
        <w:lastRenderedPageBreak/>
        <w:t xml:space="preserve">Portfolio </w:t>
      </w:r>
      <w:r>
        <w:rPr>
          <w:sz w:val="34"/>
          <w:szCs w:val="34"/>
        </w:rPr>
        <w:t>Overview</w:t>
      </w:r>
      <w:r>
        <w:rPr>
          <w:sz w:val="34"/>
          <w:szCs w:val="34"/>
        </w:rPr>
        <w:fldChar w:fldCharType="begin"/>
      </w:r>
      <w:r>
        <w:rPr>
          <w:sz w:val="34"/>
          <w:szCs w:val="34"/>
        </w:rPr>
        <w:instrText>tc "Portfolio Overview" \f C \l 1</w:instrText>
      </w:r>
      <w:r>
        <w:rPr>
          <w:sz w:val="34"/>
          <w:szCs w:val="34"/>
        </w:rPr>
        <w:fldChar w:fldCharType="end"/>
      </w:r>
    </w:p>
    <w:p w14:paraId="211A7D1F" w14:textId="77777777" w:rsidR="00D628F0" w:rsidRDefault="00D628F0">
      <w:pPr>
        <w:pStyle w:val="Heading3"/>
      </w:pPr>
      <w:r>
        <w:rPr>
          <w:rFonts w:cs="Arial"/>
        </w:rPr>
        <w:t>Minister and Portfolio Responsibilities</w:t>
      </w:r>
    </w:p>
    <w:p w14:paraId="103EDB24" w14:textId="77777777" w:rsidR="00D628F0" w:rsidRDefault="00D628F0">
      <w:pPr>
        <w:pStyle w:val="Normal33"/>
        <w:jc w:val="both"/>
        <w:rPr>
          <w:rFonts w:ascii="Book Antiqua" w:hAnsi="Book Antiqua"/>
          <w:sz w:val="20"/>
          <w:szCs w:val="20"/>
        </w:rPr>
      </w:pPr>
      <w:r>
        <w:rPr>
          <w:rFonts w:ascii="Book Antiqua" w:hAnsi="Book Antiqua"/>
          <w:sz w:val="20"/>
          <w:szCs w:val="20"/>
        </w:rPr>
        <w:t>There has been no change in the Department’s role, planned outcomes or programs structure since the 2013-14 Portfolio Budget Statements.  A full outline of the Department of Veterans' Affairs (DVA) Portfolio Overview can be found in the 2013-14 Portfolio Budget Statement.</w:t>
      </w:r>
    </w:p>
    <w:p w14:paraId="5669B57D" w14:textId="77777777" w:rsidR="00D628F0" w:rsidRDefault="00D628F0">
      <w:pPr>
        <w:pStyle w:val="Normal33"/>
        <w:spacing w:after="0"/>
        <w:jc w:val="both"/>
        <w:rPr>
          <w:rFonts w:ascii="Book Antiqua" w:hAnsi="Book Antiqua"/>
          <w:sz w:val="20"/>
          <w:szCs w:val="20"/>
        </w:rPr>
      </w:pPr>
      <w:r>
        <w:rPr>
          <w:rFonts w:ascii="Book Antiqua" w:hAnsi="Book Antiqua"/>
          <w:sz w:val="20"/>
          <w:szCs w:val="20"/>
        </w:rPr>
        <w:t xml:space="preserve">The portfolio is seeking, for the Department of Veterans' Affairs, net additional funding of </w:t>
      </w:r>
      <w:r>
        <w:rPr>
          <w:rFonts w:ascii="Book Antiqua" w:hAnsi="Book Antiqua"/>
          <w:sz w:val="20"/>
          <w:szCs w:val="20"/>
        </w:rPr>
        <w:br/>
        <w:t>$75.4 million, including $72.1 million for administered expenses and $3.3 million equity injection for departmental.  The new appropriation funding of $12,522.6 million being sought will provide the Department with $12,205.6 million in administered expenses and $317.0 million in total departmental expenses.</w:t>
      </w:r>
    </w:p>
    <w:p w14:paraId="30646C34" w14:textId="77777777" w:rsidR="00D628F0" w:rsidRDefault="00D628F0">
      <w:pPr>
        <w:pStyle w:val="Normal33"/>
        <w:spacing w:after="0"/>
        <w:jc w:val="both"/>
        <w:rPr>
          <w:rFonts w:ascii="Book Antiqua" w:hAnsi="Book Antiqua"/>
          <w:sz w:val="20"/>
          <w:szCs w:val="20"/>
        </w:rPr>
      </w:pPr>
    </w:p>
    <w:p w14:paraId="1797E108" w14:textId="77777777" w:rsidR="00D628F0" w:rsidRDefault="00D628F0">
      <w:pPr>
        <w:pStyle w:val="FigureHeading"/>
        <w:jc w:val="both"/>
      </w:pPr>
      <w:r>
        <w:rPr>
          <w:rFonts w:ascii="Book Antiqua" w:hAnsi="Book Antiqua"/>
          <w:b w:val="0"/>
          <w:lang w:eastAsia="en-US"/>
        </w:rPr>
        <w:t>No additional funding is being sought for the Australian War Memorial.</w:t>
      </w:r>
    </w:p>
    <w:p w14:paraId="38A0B717" w14:textId="77777777" w:rsidR="00D628F0" w:rsidRDefault="00D628F0">
      <w:pPr>
        <w:rPr>
          <w:rFonts w:cs="Times New Roman"/>
        </w:rPr>
        <w:sectPr w:rsidR="00000000">
          <w:footerReference w:type="even" r:id="rId41"/>
          <w:footerReference w:type="default" r:id="rId42"/>
          <w:pgSz w:w="10319" w:h="14572"/>
          <w:pgMar w:top="1077" w:right="1077" w:bottom="1134" w:left="1134" w:header="709" w:footer="709" w:gutter="0"/>
          <w:cols w:space="708"/>
        </w:sectPr>
      </w:pPr>
    </w:p>
    <w:p w14:paraId="089CB644" w14:textId="77777777" w:rsidR="00D628F0" w:rsidRDefault="00D628F0">
      <w:pPr>
        <w:pStyle w:val="FigureHeading0"/>
        <w:spacing w:before="120"/>
        <w:jc w:val="left"/>
      </w:pPr>
      <w:r>
        <w:lastRenderedPageBreak/>
        <w:t>Figure 1: Department of Veterans' Affairs Portfolio Structure and Outcomes</w:t>
      </w:r>
    </w:p>
    <w:p w14:paraId="7F08F80F" w14:textId="77777777" w:rsidR="00D628F0" w:rsidRDefault="00D628F0"/>
    <w:p w14:paraId="162161D8" w14:textId="77777777" w:rsidR="00D628F0" w:rsidRDefault="00D628F0">
      <w:pPr>
        <w:pStyle w:val="Normal37"/>
        <w:jc w:val="center"/>
        <w:rPr>
          <w:rFonts w:ascii="Calibri" w:hAnsi="Calibri"/>
        </w:rPr>
      </w:pPr>
      <w:r>
        <w:rPr>
          <w:rFonts w:ascii="Calibri" w:hAnsi="Calibri"/>
        </w:rPr>
      </w:r>
      <w:r>
        <w:rPr>
          <w:rFonts w:ascii="Calibri" w:hAnsi="Calibri"/>
        </w:rPr>
        <w:pict w14:anchorId="52280A6F">
          <v:group id="_x0000_s1027" editas="canvas" style="width:378pt;height:7in;mso-position-horizontal-relative:char;mso-position-vertical-relative:line" coordorigin="2233,4361" coordsize="7200,9678">
            <o:lock v:ext="edit" aspectratio="t"/>
            <v:shape id="_x0000_s1028" type="#_x0000_t75" style="position:absolute;left:2233;top:4361;width:7200;height:9678" o:preferrelative="f">
              <v:fill o:detectmouseclick="t"/>
            </v:shape>
            <v:shapetype id="_x0000_t202" coordsize="21600,21600" o:spt="202" path="m,l,21600r21600,l21600,xe">
              <v:stroke joinstyle="miter"/>
              <v:path gradientshapeok="t" o:connecttype="rect"/>
            </v:shapetype>
            <v:shape id="_x0000_s1029" type="#_x0000_t202" style="position:absolute;left:2233;top:6953;width:3257;height:6915">
              <v:textbox>
                <w:txbxContent>
                  <w:p w14:paraId="725FFE72" w14:textId="77777777" w:rsidR="00D628F0" w:rsidRDefault="00D628F0">
                    <w:pPr>
                      <w:pStyle w:val="Normal37"/>
                      <w:spacing w:before="60" w:after="60"/>
                      <w:jc w:val="center"/>
                      <w:rPr>
                        <w:rFonts w:ascii="Arial" w:hAnsi="Arial" w:cs="Arial"/>
                        <w:b/>
                        <w:sz w:val="18"/>
                        <w:szCs w:val="18"/>
                      </w:rPr>
                    </w:pPr>
                    <w:r>
                      <w:rPr>
                        <w:rFonts w:ascii="Arial" w:hAnsi="Arial" w:cs="Arial"/>
                        <w:b/>
                        <w:sz w:val="18"/>
                        <w:szCs w:val="18"/>
                      </w:rPr>
                      <w:t>Department of Veterans’ Affairs</w:t>
                    </w:r>
                  </w:p>
                  <w:p w14:paraId="67B14B0E" w14:textId="77777777" w:rsidR="00D628F0" w:rsidRDefault="00D628F0">
                    <w:pPr>
                      <w:pStyle w:val="Normal37"/>
                      <w:spacing w:after="120"/>
                      <w:jc w:val="center"/>
                      <w:rPr>
                        <w:rFonts w:ascii="Arial" w:hAnsi="Arial" w:cs="Arial"/>
                        <w:b/>
                        <w:sz w:val="18"/>
                        <w:szCs w:val="18"/>
                      </w:rPr>
                    </w:pPr>
                    <w:r>
                      <w:rPr>
                        <w:rFonts w:ascii="Arial" w:hAnsi="Arial" w:cs="Arial"/>
                        <w:b/>
                        <w:sz w:val="18"/>
                        <w:szCs w:val="18"/>
                      </w:rPr>
                      <w:t>Secretary: Simon Lewis PSM</w:t>
                    </w:r>
                  </w:p>
                  <w:p w14:paraId="17994ACE" w14:textId="77777777" w:rsidR="00D628F0" w:rsidRDefault="00D628F0">
                    <w:pPr>
                      <w:pStyle w:val="Normal37"/>
                      <w:spacing w:after="120"/>
                      <w:rPr>
                        <w:rFonts w:ascii="Arial" w:hAnsi="Arial" w:cs="Arial"/>
                        <w:sz w:val="18"/>
                        <w:szCs w:val="18"/>
                      </w:rPr>
                    </w:pPr>
                    <w:r>
                      <w:rPr>
                        <w:rFonts w:ascii="Arial" w:hAnsi="Arial" w:cs="Arial"/>
                        <w:i/>
                        <w:sz w:val="18"/>
                        <w:szCs w:val="18"/>
                      </w:rPr>
                      <w:t>Outcome 1</w:t>
                    </w:r>
                    <w:r>
                      <w:rPr>
                        <w:rFonts w:ascii="Arial" w:hAnsi="Arial" w:cs="Arial"/>
                        <w:sz w:val="18"/>
                        <w:szCs w:val="18"/>
                      </w:rPr>
                      <w:t>: Maintain and enhance the financial wellbeing and self-sufficiency of eligible persons and their dependants through access to income support, compensation, and other support services, including advice and information about entitlements.</w:t>
                    </w:r>
                  </w:p>
                  <w:p w14:paraId="6ED777D5" w14:textId="77777777" w:rsidR="00D628F0" w:rsidRDefault="00D628F0">
                    <w:pPr>
                      <w:pStyle w:val="Normal37"/>
                      <w:spacing w:after="120"/>
                      <w:rPr>
                        <w:rFonts w:ascii="Arial" w:hAnsi="Arial" w:cs="Arial"/>
                        <w:sz w:val="18"/>
                        <w:szCs w:val="18"/>
                      </w:rPr>
                    </w:pPr>
                    <w:r>
                      <w:rPr>
                        <w:rFonts w:ascii="Arial" w:hAnsi="Arial" w:cs="Arial"/>
                        <w:i/>
                        <w:sz w:val="18"/>
                        <w:szCs w:val="18"/>
                      </w:rPr>
                      <w:t>Outcome 2</w:t>
                    </w:r>
                    <w:r>
                      <w:rPr>
                        <w:rFonts w:ascii="Arial" w:hAnsi="Arial" w:cs="Arial"/>
                        <w:sz w:val="18"/>
                        <w:szCs w:val="18"/>
                      </w:rPr>
                      <w:t>: Maintain and enhance the physical wellbeing and quality of life of eligible persons and their dependants through health and other care services that promote early intervention, prevention and treatment, including advice and information about health service entitlements.</w:t>
                    </w:r>
                  </w:p>
                  <w:p w14:paraId="5B1D0CA8" w14:textId="77777777" w:rsidR="00D628F0" w:rsidRDefault="00D628F0">
                    <w:pPr>
                      <w:pStyle w:val="Normal37"/>
                      <w:spacing w:after="120"/>
                      <w:rPr>
                        <w:rFonts w:ascii="Arial" w:hAnsi="Arial" w:cs="Arial"/>
                        <w:sz w:val="18"/>
                        <w:szCs w:val="18"/>
                      </w:rPr>
                    </w:pPr>
                    <w:r>
                      <w:rPr>
                        <w:rFonts w:ascii="Arial" w:hAnsi="Arial" w:cs="Arial"/>
                        <w:i/>
                        <w:sz w:val="18"/>
                        <w:szCs w:val="18"/>
                      </w:rPr>
                      <w:t>Outcome 3</w:t>
                    </w:r>
                    <w:r>
                      <w:rPr>
                        <w:rFonts w:ascii="Arial" w:hAnsi="Arial" w:cs="Arial"/>
                        <w:sz w:val="18"/>
                        <w:szCs w:val="18"/>
                      </w:rPr>
                      <w:t>: Acknowledgement and commemoration of those who served Australia and its allies in wars, conflicts and peace operations through promoting recognition of service and sacrifice, preservation of Australia’s wartime heritage, and official commemorations.</w:t>
                    </w:r>
                  </w:p>
                </w:txbxContent>
              </v:textbox>
            </v:shape>
            <v:shape id="_x0000_s1030" type="#_x0000_t202" style="position:absolute;left:5662;top:6953;width:3750;height:2766">
              <v:textbox>
                <w:txbxContent>
                  <w:p w14:paraId="0C369A91" w14:textId="77777777" w:rsidR="00D628F0" w:rsidRDefault="00D628F0">
                    <w:pPr>
                      <w:pStyle w:val="Normal37"/>
                      <w:spacing w:before="60" w:after="60"/>
                      <w:jc w:val="center"/>
                      <w:rPr>
                        <w:rFonts w:ascii="Arial" w:hAnsi="Arial" w:cs="Arial"/>
                        <w:b/>
                        <w:sz w:val="18"/>
                        <w:szCs w:val="18"/>
                      </w:rPr>
                    </w:pPr>
                    <w:r>
                      <w:rPr>
                        <w:rFonts w:ascii="Arial" w:hAnsi="Arial" w:cs="Arial"/>
                        <w:b/>
                        <w:sz w:val="18"/>
                        <w:szCs w:val="18"/>
                      </w:rPr>
                      <w:t>Australian War Memorial</w:t>
                    </w:r>
                  </w:p>
                  <w:p w14:paraId="25D4683F" w14:textId="77777777" w:rsidR="00D628F0" w:rsidRDefault="00D628F0">
                    <w:pPr>
                      <w:pStyle w:val="Normal37"/>
                      <w:spacing w:after="120"/>
                      <w:jc w:val="center"/>
                      <w:rPr>
                        <w:rFonts w:ascii="Arial" w:hAnsi="Arial" w:cs="Arial"/>
                        <w:b/>
                        <w:sz w:val="18"/>
                        <w:szCs w:val="18"/>
                      </w:rPr>
                    </w:pPr>
                    <w:r>
                      <w:rPr>
                        <w:rFonts w:ascii="Arial" w:hAnsi="Arial" w:cs="Arial"/>
                        <w:b/>
                        <w:sz w:val="18"/>
                        <w:szCs w:val="18"/>
                      </w:rPr>
                      <w:t>Director: The Hon. Dr Brendan Nelson</w:t>
                    </w:r>
                  </w:p>
                  <w:p w14:paraId="60AFFBDF" w14:textId="77777777" w:rsidR="00D628F0" w:rsidRDefault="00D628F0">
                    <w:pPr>
                      <w:pStyle w:val="Normal37"/>
                      <w:spacing w:after="120"/>
                      <w:rPr>
                        <w:rFonts w:ascii="Arial" w:hAnsi="Arial" w:cs="Arial"/>
                        <w:sz w:val="18"/>
                        <w:szCs w:val="18"/>
                      </w:rPr>
                    </w:pPr>
                    <w:r>
                      <w:rPr>
                        <w:rFonts w:ascii="Arial" w:hAnsi="Arial" w:cs="Arial"/>
                        <w:i/>
                        <w:sz w:val="18"/>
                        <w:szCs w:val="18"/>
                      </w:rPr>
                      <w:t>Outcome 1</w:t>
                    </w:r>
                    <w:r>
                      <w:rPr>
                        <w:rFonts w:ascii="Arial" w:hAnsi="Arial" w:cs="Arial"/>
                        <w:sz w:val="18"/>
                        <w:szCs w:val="18"/>
                      </w:rPr>
                      <w:t xml:space="preserve">: </w:t>
                    </w:r>
                    <w:bookmarkStart w:id="0" w:name="_Hlk229295777"/>
                    <w:r>
                      <w:rPr>
                        <w:rFonts w:ascii="Arial" w:hAnsi="Arial" w:cs="Arial"/>
                        <w:sz w:val="18"/>
                        <w:szCs w:val="18"/>
                      </w:rPr>
                      <w:t>Australians remembering, interpreting and understanding the Australian experience of war and its enduring impact through maintaining and developing the national memorial, its collection and exhibition of historical material, commemorative ceremonies and research.</w:t>
                    </w:r>
                    <w:bookmarkEnd w:id="0"/>
                  </w:p>
                </w:txbxContent>
              </v:textbox>
            </v:shape>
            <v:shape id="_x0000_s1031" type="#_x0000_t202" style="position:absolute;left:2233;top:4361;width:7200;height:2420">
              <v:textbox>
                <w:txbxContent>
                  <w:p w14:paraId="76C86A42" w14:textId="77777777" w:rsidR="00D628F0" w:rsidRDefault="00D628F0">
                    <w:pPr>
                      <w:pStyle w:val="Normal37"/>
                      <w:spacing w:before="60" w:after="120"/>
                      <w:jc w:val="center"/>
                      <w:rPr>
                        <w:rFonts w:ascii="Arial" w:hAnsi="Arial" w:cs="Arial"/>
                      </w:rPr>
                    </w:pPr>
                    <w:r>
                      <w:rPr>
                        <w:rFonts w:ascii="Arial" w:hAnsi="Arial" w:cs="Arial"/>
                      </w:rPr>
                      <w:t>Minister</w:t>
                    </w:r>
                  </w:p>
                  <w:p w14:paraId="01A15B65" w14:textId="77777777" w:rsidR="00D628F0" w:rsidRDefault="00D628F0">
                    <w:pPr>
                      <w:pStyle w:val="Normal37"/>
                      <w:spacing w:after="120"/>
                      <w:jc w:val="center"/>
                      <w:rPr>
                        <w:rFonts w:ascii="Arial" w:hAnsi="Arial" w:cs="Arial"/>
                        <w:b/>
                      </w:rPr>
                    </w:pPr>
                    <w:r>
                      <w:rPr>
                        <w:rFonts w:ascii="Arial" w:hAnsi="Arial" w:cs="Arial"/>
                        <w:b/>
                      </w:rPr>
                      <w:t>Senator the Hon. Michael Ronaldson MP</w:t>
                    </w:r>
                  </w:p>
                  <w:p w14:paraId="263BD715" w14:textId="77777777" w:rsidR="00D628F0" w:rsidRDefault="00D628F0">
                    <w:pPr>
                      <w:pStyle w:val="Normal37"/>
                      <w:spacing w:after="120"/>
                      <w:jc w:val="center"/>
                      <w:rPr>
                        <w:rFonts w:ascii="Arial" w:hAnsi="Arial" w:cs="Arial"/>
                      </w:rPr>
                    </w:pPr>
                    <w:r>
                      <w:rPr>
                        <w:rFonts w:ascii="Arial" w:hAnsi="Arial" w:cs="Arial"/>
                      </w:rPr>
                      <w:t>Minister for Veterans’ Affairs</w:t>
                    </w:r>
                  </w:p>
                  <w:p w14:paraId="60B70C9B" w14:textId="77777777" w:rsidR="00D628F0" w:rsidRDefault="00D628F0">
                    <w:pPr>
                      <w:pStyle w:val="Normal37"/>
                      <w:spacing w:after="120"/>
                      <w:jc w:val="center"/>
                      <w:rPr>
                        <w:rFonts w:ascii="Arial" w:hAnsi="Arial" w:cs="Arial"/>
                      </w:rPr>
                    </w:pPr>
                    <w:r>
                      <w:rPr>
                        <w:rFonts w:ascii="Arial" w:hAnsi="Arial" w:cs="Arial"/>
                      </w:rPr>
                      <w:t>Special Minister of State</w:t>
                    </w:r>
                  </w:p>
                  <w:p w14:paraId="696B82B1" w14:textId="77777777" w:rsidR="00D628F0" w:rsidRDefault="00D628F0">
                    <w:pPr>
                      <w:pStyle w:val="Normal37"/>
                      <w:jc w:val="center"/>
                      <w:rPr>
                        <w:rFonts w:ascii="Arial" w:hAnsi="Arial" w:cs="Arial"/>
                      </w:rPr>
                    </w:pPr>
                    <w:r>
                      <w:rPr>
                        <w:rFonts w:ascii="Arial" w:hAnsi="Arial" w:cs="Arial"/>
                      </w:rPr>
                      <w:t>Minister Assisting the Prime Minister for the Centenary of Anzac</w:t>
                    </w:r>
                  </w:p>
                  <w:p w14:paraId="5C81A381" w14:textId="77777777" w:rsidR="00D628F0" w:rsidRDefault="00D628F0">
                    <w:pPr>
                      <w:pStyle w:val="Normal37"/>
                      <w:jc w:val="center"/>
                      <w:rPr>
                        <w:rFonts w:ascii="Arial" w:hAnsi="Arial" w:cs="Arial"/>
                      </w:rPr>
                    </w:pPr>
                  </w:p>
                  <w:p w14:paraId="746A7895" w14:textId="77777777" w:rsidR="00D628F0" w:rsidRDefault="00D628F0">
                    <w:pPr>
                      <w:pStyle w:val="Normal37"/>
                      <w:jc w:val="center"/>
                      <w:rPr>
                        <w:rFonts w:ascii="Arial" w:hAnsi="Arial" w:cs="Arial"/>
                      </w:rPr>
                    </w:pPr>
                  </w:p>
                  <w:p w14:paraId="33A0DB79" w14:textId="77777777" w:rsidR="00D628F0" w:rsidRDefault="00D628F0">
                    <w:pPr>
                      <w:pStyle w:val="Normal37"/>
                      <w:jc w:val="center"/>
                      <w:rPr>
                        <w:rFonts w:ascii="Arial" w:hAnsi="Arial" w:cs="Arial"/>
                      </w:rPr>
                    </w:pPr>
                  </w:p>
                </w:txbxContent>
              </v:textbox>
            </v:shape>
            <w10:anchorlock/>
          </v:group>
        </w:pict>
      </w:r>
    </w:p>
    <w:p w14:paraId="19B361D4" w14:textId="77777777" w:rsidR="00D628F0" w:rsidRDefault="00D628F0">
      <w:pPr>
        <w:spacing w:line="14" w:lineRule="exact"/>
        <w:rPr>
          <w:rFonts w:cs="Times New Roman"/>
        </w:rPr>
      </w:pPr>
      <w:r>
        <w:rPr>
          <w:rFonts w:cs="Times New Roman"/>
        </w:rPr>
        <w:br w:type="page"/>
      </w:r>
    </w:p>
    <w:p w14:paraId="11BCCB00" w14:textId="77777777" w:rsidR="00D628F0" w:rsidRDefault="00D628F0">
      <w:pPr>
        <w:pStyle w:val="Normal38"/>
        <w:rPr>
          <w:rFonts w:ascii="Arial" w:hAnsi="Arial" w:cs="Arial"/>
          <w:b/>
          <w:sz w:val="30"/>
          <w:szCs w:val="30"/>
        </w:rPr>
      </w:pPr>
      <w:r>
        <w:rPr>
          <w:rFonts w:ascii="Arial" w:hAnsi="Arial" w:cs="Arial"/>
          <w:b/>
          <w:sz w:val="30"/>
          <w:szCs w:val="30"/>
        </w:rPr>
        <w:t>Portfolio Resources</w:t>
      </w:r>
    </w:p>
    <w:p w14:paraId="12C46F55" w14:textId="77777777" w:rsidR="00D628F0" w:rsidRDefault="00D628F0">
      <w:pPr>
        <w:pStyle w:val="Normal38"/>
      </w:pPr>
      <w:r>
        <w:t>Table 1 shows for those agencies reporting in the Portfolio Additional Estimates Statements the additional resources provided to the portfolio in the 2013-14 budget year, by agency.</w:t>
      </w:r>
    </w:p>
    <w:p w14:paraId="14EFC96D" w14:textId="77777777" w:rsidR="00D628F0" w:rsidRDefault="00D628F0">
      <w:pPr>
        <w:pStyle w:val="TableHeading"/>
        <w:spacing w:after="0"/>
      </w:pPr>
      <w:r>
        <w:t>Table 1: Portfolio resources 2013-14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5"/>
        <w:gridCol w:w="930"/>
        <w:gridCol w:w="930"/>
        <w:gridCol w:w="930"/>
        <w:gridCol w:w="930"/>
        <w:gridCol w:w="915"/>
      </w:tblGrid>
      <w:tr w:rsidR="00000000" w14:paraId="1DFFCFAD" w14:textId="77777777">
        <w:trPr>
          <w:trHeight w:val="225"/>
        </w:trPr>
        <w:tc>
          <w:tcPr>
            <w:tcW w:w="2805" w:type="dxa"/>
            <w:tcBorders>
              <w:top w:val="single" w:sz="6" w:space="0" w:color="000000"/>
              <w:left w:val="nil"/>
              <w:bottom w:val="nil"/>
              <w:right w:val="nil"/>
            </w:tcBorders>
            <w:shd w:val="clear" w:color="auto" w:fill="FFFFFF"/>
            <w:tcMar>
              <w:left w:w="101" w:type="dxa"/>
              <w:right w:w="101" w:type="dxa"/>
            </w:tcMar>
            <w:vAlign w:val="center"/>
          </w:tcPr>
          <w:p w14:paraId="4E0F2141" w14:textId="77777777" w:rsidR="00D628F0" w:rsidRDefault="00D628F0"/>
        </w:tc>
        <w:tc>
          <w:tcPr>
            <w:tcW w:w="2790" w:type="dxa"/>
            <w:gridSpan w:val="3"/>
            <w:tcBorders>
              <w:top w:val="single" w:sz="6" w:space="0" w:color="000000"/>
              <w:left w:val="nil"/>
              <w:bottom w:val="nil"/>
              <w:right w:val="nil"/>
            </w:tcBorders>
            <w:shd w:val="clear" w:color="auto" w:fill="FFFF00"/>
            <w:tcMar>
              <w:left w:w="101" w:type="dxa"/>
              <w:right w:w="101" w:type="dxa"/>
            </w:tcMar>
            <w:vAlign w:val="center"/>
          </w:tcPr>
          <w:p w14:paraId="357B9F78" w14:textId="77777777" w:rsidR="00D628F0" w:rsidRDefault="00D628F0">
            <w:pPr>
              <w:jc w:val="center"/>
              <w:rPr>
                <w:rFonts w:ascii="Arial" w:hAnsi="Arial" w:cs="Arial"/>
                <w:b/>
                <w:color w:val="000000"/>
                <w:sz w:val="16"/>
              </w:rPr>
            </w:pPr>
            <w:r>
              <w:rPr>
                <w:rFonts w:ascii="Arial" w:hAnsi="Arial" w:cs="Arial"/>
                <w:color w:val="000000"/>
                <w:sz w:val="16"/>
              </w:rPr>
              <w:t>Appropriation</w:t>
            </w:r>
          </w:p>
        </w:tc>
        <w:tc>
          <w:tcPr>
            <w:tcW w:w="930" w:type="dxa"/>
            <w:tcBorders>
              <w:top w:val="single" w:sz="6" w:space="0" w:color="000000"/>
              <w:left w:val="nil"/>
              <w:bottom w:val="nil"/>
              <w:right w:val="nil"/>
            </w:tcBorders>
            <w:shd w:val="clear" w:color="auto" w:fill="FFFFFF"/>
            <w:tcMar>
              <w:left w:w="101" w:type="dxa"/>
              <w:right w:w="101" w:type="dxa"/>
            </w:tcMar>
            <w:vAlign w:val="center"/>
          </w:tcPr>
          <w:p w14:paraId="62A184CD" w14:textId="77777777" w:rsidR="00D628F0" w:rsidRDefault="00D628F0">
            <w:pPr>
              <w:jc w:val="center"/>
              <w:rPr>
                <w:rFonts w:ascii="Arial" w:hAnsi="Arial" w:cs="Arial"/>
                <w:color w:val="000000"/>
                <w:sz w:val="16"/>
              </w:rPr>
            </w:pPr>
            <w:r>
              <w:rPr>
                <w:rFonts w:ascii="Arial" w:hAnsi="Arial" w:cs="Arial"/>
                <w:color w:val="000000"/>
                <w:sz w:val="16"/>
              </w:rPr>
              <w:t>Receipts</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69708DE1" w14:textId="77777777" w:rsidR="00D628F0" w:rsidRDefault="00D628F0">
            <w:pPr>
              <w:jc w:val="right"/>
              <w:rPr>
                <w:rFonts w:ascii="Arial" w:hAnsi="Arial" w:cs="Arial"/>
                <w:color w:val="000000"/>
                <w:sz w:val="16"/>
              </w:rPr>
            </w:pPr>
            <w:r>
              <w:rPr>
                <w:rFonts w:ascii="Arial" w:hAnsi="Arial" w:cs="Arial"/>
                <w:color w:val="000000"/>
                <w:sz w:val="16"/>
              </w:rPr>
              <w:t>Total</w:t>
            </w:r>
          </w:p>
        </w:tc>
      </w:tr>
      <w:tr w:rsidR="00000000" w14:paraId="343A3DB0" w14:textId="77777777">
        <w:trPr>
          <w:trHeight w:val="225"/>
        </w:trPr>
        <w:tc>
          <w:tcPr>
            <w:tcW w:w="2805" w:type="dxa"/>
            <w:tcBorders>
              <w:top w:val="nil"/>
              <w:left w:val="nil"/>
              <w:bottom w:val="nil"/>
              <w:right w:val="nil"/>
            </w:tcBorders>
            <w:shd w:val="clear" w:color="auto" w:fill="FFFFFF"/>
            <w:tcMar>
              <w:left w:w="101" w:type="dxa"/>
              <w:right w:w="101" w:type="dxa"/>
            </w:tcMar>
            <w:vAlign w:val="center"/>
          </w:tcPr>
          <w:p w14:paraId="79CED8A4" w14:textId="77777777" w:rsidR="00D628F0" w:rsidRDefault="00D628F0">
            <w:pPr>
              <w:rPr>
                <w:rFonts w:ascii="Arial" w:hAnsi="Arial" w:cs="Arial"/>
                <w:color w:val="000000"/>
                <w:sz w:val="16"/>
              </w:rPr>
            </w:pPr>
          </w:p>
        </w:tc>
        <w:tc>
          <w:tcPr>
            <w:tcW w:w="930" w:type="dxa"/>
            <w:tcBorders>
              <w:top w:val="nil"/>
              <w:left w:val="nil"/>
              <w:bottom w:val="nil"/>
              <w:right w:val="nil"/>
            </w:tcBorders>
            <w:shd w:val="clear" w:color="auto" w:fill="FFFFFF"/>
            <w:tcMar>
              <w:left w:w="101" w:type="dxa"/>
              <w:right w:w="101" w:type="dxa"/>
            </w:tcMar>
            <w:vAlign w:val="center"/>
          </w:tcPr>
          <w:p w14:paraId="0F59FFA5" w14:textId="77777777" w:rsidR="00D628F0" w:rsidRDefault="00D628F0">
            <w:pPr>
              <w:jc w:val="right"/>
              <w:rPr>
                <w:rFonts w:ascii="Arial" w:hAnsi="Arial" w:cs="Arial"/>
                <w:color w:val="000000"/>
                <w:sz w:val="16"/>
              </w:rPr>
            </w:pPr>
            <w:r>
              <w:rPr>
                <w:rFonts w:ascii="Arial" w:hAnsi="Arial" w:cs="Arial"/>
                <w:color w:val="000000"/>
                <w:sz w:val="16"/>
              </w:rPr>
              <w:t>Bill No. 3</w:t>
            </w:r>
          </w:p>
        </w:tc>
        <w:tc>
          <w:tcPr>
            <w:tcW w:w="930" w:type="dxa"/>
            <w:tcBorders>
              <w:top w:val="nil"/>
              <w:left w:val="nil"/>
              <w:bottom w:val="nil"/>
              <w:right w:val="nil"/>
            </w:tcBorders>
            <w:shd w:val="clear" w:color="auto" w:fill="FFFF00"/>
            <w:tcMar>
              <w:left w:w="101" w:type="dxa"/>
              <w:right w:w="101" w:type="dxa"/>
            </w:tcMar>
            <w:vAlign w:val="center"/>
          </w:tcPr>
          <w:p w14:paraId="0AB11E5B" w14:textId="77777777" w:rsidR="00D628F0" w:rsidRDefault="00D628F0">
            <w:pPr>
              <w:jc w:val="right"/>
              <w:rPr>
                <w:rFonts w:ascii="Arial" w:hAnsi="Arial" w:cs="Arial"/>
                <w:color w:val="000000"/>
                <w:sz w:val="16"/>
              </w:rPr>
            </w:pPr>
            <w:r>
              <w:rPr>
                <w:rFonts w:ascii="Arial" w:hAnsi="Arial" w:cs="Arial"/>
                <w:color w:val="000000"/>
                <w:sz w:val="16"/>
              </w:rPr>
              <w:t>Bill No. 4</w:t>
            </w:r>
          </w:p>
        </w:tc>
        <w:tc>
          <w:tcPr>
            <w:tcW w:w="930" w:type="dxa"/>
            <w:tcBorders>
              <w:top w:val="nil"/>
              <w:left w:val="nil"/>
              <w:bottom w:val="nil"/>
              <w:right w:val="nil"/>
            </w:tcBorders>
            <w:shd w:val="clear" w:color="auto" w:fill="FFFFFF"/>
            <w:tcMar>
              <w:left w:w="101" w:type="dxa"/>
              <w:right w:w="101" w:type="dxa"/>
            </w:tcMar>
            <w:vAlign w:val="center"/>
          </w:tcPr>
          <w:p w14:paraId="47E6527D" w14:textId="77777777" w:rsidR="00D628F0" w:rsidRDefault="00D628F0">
            <w:pPr>
              <w:jc w:val="right"/>
              <w:rPr>
                <w:rFonts w:ascii="Arial" w:hAnsi="Arial" w:cs="Arial"/>
                <w:color w:val="000000"/>
                <w:sz w:val="16"/>
              </w:rPr>
            </w:pPr>
            <w:r>
              <w:rPr>
                <w:rFonts w:ascii="Arial" w:hAnsi="Arial" w:cs="Arial"/>
                <w:color w:val="000000"/>
                <w:sz w:val="16"/>
              </w:rPr>
              <w:t xml:space="preserve">Special </w:t>
            </w:r>
          </w:p>
        </w:tc>
        <w:tc>
          <w:tcPr>
            <w:tcW w:w="930" w:type="dxa"/>
            <w:tcBorders>
              <w:top w:val="nil"/>
              <w:left w:val="nil"/>
              <w:bottom w:val="nil"/>
              <w:right w:val="nil"/>
            </w:tcBorders>
            <w:shd w:val="clear" w:color="auto" w:fill="FFFF00"/>
            <w:tcMar>
              <w:left w:w="101" w:type="dxa"/>
              <w:right w:w="101" w:type="dxa"/>
            </w:tcMar>
            <w:vAlign w:val="center"/>
          </w:tcPr>
          <w:p w14:paraId="69F75F8C"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52196B67" w14:textId="77777777" w:rsidR="00D628F0" w:rsidRDefault="00D628F0">
            <w:pPr>
              <w:rPr>
                <w:rFonts w:ascii="Arial" w:hAnsi="Arial" w:cs="Arial"/>
                <w:color w:val="000000"/>
                <w:sz w:val="16"/>
              </w:rPr>
            </w:pPr>
          </w:p>
        </w:tc>
      </w:tr>
      <w:tr w:rsidR="00000000" w14:paraId="23A508E8" w14:textId="77777777">
        <w:trPr>
          <w:trHeight w:val="225"/>
        </w:trPr>
        <w:tc>
          <w:tcPr>
            <w:tcW w:w="2805" w:type="dxa"/>
            <w:tcBorders>
              <w:top w:val="nil"/>
              <w:left w:val="nil"/>
              <w:bottom w:val="nil"/>
              <w:right w:val="nil"/>
            </w:tcBorders>
            <w:shd w:val="clear" w:color="auto" w:fill="FFFFFF"/>
            <w:tcMar>
              <w:left w:w="101" w:type="dxa"/>
              <w:right w:w="101" w:type="dxa"/>
            </w:tcMar>
            <w:vAlign w:val="center"/>
          </w:tcPr>
          <w:p w14:paraId="395D58A9" w14:textId="77777777" w:rsidR="00D628F0" w:rsidRDefault="00D628F0">
            <w:pPr>
              <w:rPr>
                <w:rFonts w:ascii="Arial" w:hAnsi="Arial" w:cs="Arial"/>
                <w:color w:val="000000"/>
                <w:sz w:val="16"/>
              </w:rPr>
            </w:pPr>
          </w:p>
        </w:tc>
        <w:tc>
          <w:tcPr>
            <w:tcW w:w="930" w:type="dxa"/>
            <w:tcBorders>
              <w:top w:val="nil"/>
              <w:left w:val="nil"/>
              <w:bottom w:val="single" w:sz="6" w:space="0" w:color="000000"/>
              <w:right w:val="nil"/>
            </w:tcBorders>
            <w:shd w:val="clear" w:color="auto" w:fill="FFFFFF"/>
            <w:tcMar>
              <w:left w:w="101" w:type="dxa"/>
              <w:right w:w="101" w:type="dxa"/>
            </w:tcMar>
            <w:vAlign w:val="center"/>
          </w:tcPr>
          <w:p w14:paraId="4D1F2F6C" w14:textId="77777777" w:rsidR="00D628F0" w:rsidRDefault="00D628F0">
            <w:pPr>
              <w:jc w:val="right"/>
              <w:rPr>
                <w:rFonts w:ascii="Arial" w:hAnsi="Arial" w:cs="Arial"/>
                <w:color w:val="000000"/>
                <w:sz w:val="16"/>
              </w:rPr>
            </w:pPr>
            <w:r>
              <w:rPr>
                <w:rFonts w:ascii="Arial" w:hAnsi="Arial" w:cs="Arial"/>
                <w:color w:val="000000"/>
                <w:sz w:val="16"/>
              </w:rPr>
              <w:t>$m</w:t>
            </w:r>
          </w:p>
        </w:tc>
        <w:tc>
          <w:tcPr>
            <w:tcW w:w="930" w:type="dxa"/>
            <w:tcBorders>
              <w:top w:val="nil"/>
              <w:left w:val="nil"/>
              <w:bottom w:val="single" w:sz="6" w:space="0" w:color="000000"/>
              <w:right w:val="nil"/>
            </w:tcBorders>
            <w:shd w:val="clear" w:color="auto" w:fill="FFFF00"/>
            <w:tcMar>
              <w:left w:w="101" w:type="dxa"/>
              <w:right w:w="101" w:type="dxa"/>
            </w:tcMar>
            <w:vAlign w:val="center"/>
          </w:tcPr>
          <w:p w14:paraId="406B2EE1" w14:textId="77777777" w:rsidR="00D628F0" w:rsidRDefault="00D628F0">
            <w:pPr>
              <w:jc w:val="right"/>
              <w:rPr>
                <w:rFonts w:ascii="Arial" w:hAnsi="Arial" w:cs="Arial"/>
                <w:color w:val="000000"/>
                <w:sz w:val="16"/>
              </w:rPr>
            </w:pPr>
            <w:r>
              <w:rPr>
                <w:rFonts w:ascii="Arial" w:hAnsi="Arial" w:cs="Arial"/>
                <w:color w:val="000000"/>
                <w:sz w:val="16"/>
              </w:rPr>
              <w:t>$m</w:t>
            </w:r>
          </w:p>
        </w:tc>
        <w:tc>
          <w:tcPr>
            <w:tcW w:w="930" w:type="dxa"/>
            <w:tcBorders>
              <w:top w:val="nil"/>
              <w:left w:val="nil"/>
              <w:bottom w:val="single" w:sz="6" w:space="0" w:color="000000"/>
              <w:right w:val="nil"/>
            </w:tcBorders>
            <w:shd w:val="clear" w:color="auto" w:fill="FFFFFF"/>
            <w:tcMar>
              <w:left w:w="101" w:type="dxa"/>
              <w:right w:w="101" w:type="dxa"/>
            </w:tcMar>
            <w:vAlign w:val="center"/>
          </w:tcPr>
          <w:p w14:paraId="6AF2561C" w14:textId="77777777" w:rsidR="00D628F0" w:rsidRDefault="00D628F0">
            <w:pPr>
              <w:jc w:val="right"/>
              <w:rPr>
                <w:rFonts w:ascii="Arial" w:hAnsi="Arial" w:cs="Arial"/>
                <w:color w:val="000000"/>
                <w:sz w:val="16"/>
              </w:rPr>
            </w:pPr>
            <w:r>
              <w:rPr>
                <w:rFonts w:ascii="Arial" w:hAnsi="Arial" w:cs="Arial"/>
                <w:color w:val="000000"/>
                <w:sz w:val="16"/>
              </w:rPr>
              <w:t>$m</w:t>
            </w:r>
          </w:p>
        </w:tc>
        <w:tc>
          <w:tcPr>
            <w:tcW w:w="930" w:type="dxa"/>
            <w:tcBorders>
              <w:top w:val="nil"/>
              <w:left w:val="nil"/>
              <w:bottom w:val="single" w:sz="6" w:space="0" w:color="000000"/>
              <w:right w:val="nil"/>
            </w:tcBorders>
            <w:shd w:val="clear" w:color="auto" w:fill="FFFF00"/>
            <w:tcMar>
              <w:left w:w="101" w:type="dxa"/>
              <w:right w:w="101" w:type="dxa"/>
            </w:tcMar>
            <w:vAlign w:val="center"/>
          </w:tcPr>
          <w:p w14:paraId="6DDE7159" w14:textId="77777777" w:rsidR="00D628F0" w:rsidRDefault="00D628F0">
            <w:pPr>
              <w:jc w:val="right"/>
              <w:rPr>
                <w:rFonts w:ascii="Arial" w:hAnsi="Arial" w:cs="Arial"/>
                <w:color w:val="000000"/>
                <w:sz w:val="16"/>
              </w:rPr>
            </w:pPr>
            <w:r>
              <w:rPr>
                <w:rFonts w:ascii="Arial" w:hAnsi="Arial" w:cs="Arial"/>
                <w:color w:val="000000"/>
                <w:sz w:val="16"/>
              </w:rPr>
              <w:t>$m</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09AF42DF" w14:textId="77777777" w:rsidR="00D628F0" w:rsidRDefault="00D628F0">
            <w:pPr>
              <w:jc w:val="right"/>
              <w:rPr>
                <w:rFonts w:ascii="Arial" w:hAnsi="Arial" w:cs="Arial"/>
                <w:color w:val="000000"/>
                <w:sz w:val="16"/>
              </w:rPr>
            </w:pPr>
            <w:r>
              <w:rPr>
                <w:rFonts w:ascii="Arial" w:hAnsi="Arial" w:cs="Arial"/>
                <w:color w:val="000000"/>
                <w:sz w:val="16"/>
              </w:rPr>
              <w:t>$m</w:t>
            </w:r>
          </w:p>
        </w:tc>
      </w:tr>
      <w:tr w:rsidR="00000000" w14:paraId="7FCD42A7" w14:textId="77777777">
        <w:trPr>
          <w:trHeight w:val="225"/>
        </w:trPr>
        <w:tc>
          <w:tcPr>
            <w:tcW w:w="2805" w:type="dxa"/>
            <w:tcBorders>
              <w:top w:val="nil"/>
              <w:left w:val="nil"/>
              <w:bottom w:val="nil"/>
              <w:right w:val="nil"/>
            </w:tcBorders>
            <w:shd w:val="clear" w:color="auto" w:fill="FFFFFF"/>
            <w:tcMar>
              <w:left w:w="101" w:type="dxa"/>
              <w:right w:w="101" w:type="dxa"/>
            </w:tcMar>
            <w:vAlign w:val="center"/>
          </w:tcPr>
          <w:p w14:paraId="0D535FFC" w14:textId="77777777" w:rsidR="00D628F0" w:rsidRDefault="00D628F0">
            <w:pPr>
              <w:rPr>
                <w:rFonts w:ascii="Arial" w:hAnsi="Arial" w:cs="Arial"/>
                <w:color w:val="000000"/>
                <w:sz w:val="16"/>
              </w:rPr>
            </w:pPr>
            <w:r>
              <w:rPr>
                <w:rFonts w:ascii="Arial" w:hAnsi="Arial" w:cs="Arial"/>
                <w:b/>
                <w:color w:val="000000"/>
                <w:sz w:val="16"/>
              </w:rPr>
              <w:t>Department of Veterans' Affairs</w:t>
            </w:r>
          </w:p>
        </w:tc>
        <w:tc>
          <w:tcPr>
            <w:tcW w:w="930" w:type="dxa"/>
            <w:tcBorders>
              <w:top w:val="single" w:sz="6" w:space="0" w:color="000000"/>
              <w:left w:val="nil"/>
              <w:bottom w:val="nil"/>
              <w:right w:val="nil"/>
            </w:tcBorders>
            <w:shd w:val="clear" w:color="auto" w:fill="FFFFFF"/>
            <w:tcMar>
              <w:left w:w="101" w:type="dxa"/>
              <w:right w:w="101" w:type="dxa"/>
            </w:tcMar>
            <w:vAlign w:val="center"/>
          </w:tcPr>
          <w:p w14:paraId="529606C2" w14:textId="77777777" w:rsidR="00D628F0" w:rsidRDefault="00D628F0">
            <w:pPr>
              <w:rPr>
                <w:rFonts w:ascii="Arial" w:hAnsi="Arial" w:cs="Arial"/>
                <w:b/>
                <w:color w:val="000000"/>
                <w:sz w:val="16"/>
              </w:rPr>
            </w:pPr>
          </w:p>
        </w:tc>
        <w:tc>
          <w:tcPr>
            <w:tcW w:w="930" w:type="dxa"/>
            <w:tcBorders>
              <w:top w:val="single" w:sz="6" w:space="0" w:color="000000"/>
              <w:left w:val="nil"/>
              <w:bottom w:val="nil"/>
              <w:right w:val="nil"/>
            </w:tcBorders>
            <w:shd w:val="clear" w:color="auto" w:fill="FFFF00"/>
            <w:tcMar>
              <w:left w:w="101" w:type="dxa"/>
              <w:right w:w="101" w:type="dxa"/>
            </w:tcMar>
            <w:vAlign w:val="center"/>
          </w:tcPr>
          <w:p w14:paraId="608E33DD"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FF"/>
            <w:tcMar>
              <w:left w:w="101" w:type="dxa"/>
              <w:right w:w="101" w:type="dxa"/>
            </w:tcMar>
            <w:vAlign w:val="center"/>
          </w:tcPr>
          <w:p w14:paraId="4A689AFF"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00"/>
            <w:tcMar>
              <w:left w:w="101" w:type="dxa"/>
              <w:right w:w="101" w:type="dxa"/>
            </w:tcMar>
            <w:vAlign w:val="center"/>
          </w:tcPr>
          <w:p w14:paraId="2A0F1030"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1EECDC54" w14:textId="77777777" w:rsidR="00D628F0" w:rsidRDefault="00D628F0">
            <w:pPr>
              <w:rPr>
                <w:rFonts w:ascii="Arial" w:hAnsi="Arial" w:cs="Arial"/>
                <w:color w:val="000000"/>
                <w:sz w:val="16"/>
              </w:rPr>
            </w:pPr>
          </w:p>
        </w:tc>
      </w:tr>
      <w:tr w:rsidR="00000000" w14:paraId="24CA572E" w14:textId="77777777">
        <w:trPr>
          <w:trHeight w:val="225"/>
        </w:trPr>
        <w:tc>
          <w:tcPr>
            <w:tcW w:w="2805" w:type="dxa"/>
            <w:tcBorders>
              <w:top w:val="nil"/>
              <w:left w:val="nil"/>
              <w:bottom w:val="nil"/>
              <w:right w:val="nil"/>
            </w:tcBorders>
            <w:shd w:val="clear" w:color="auto" w:fill="FFFFFF"/>
            <w:tcMar>
              <w:left w:w="101" w:type="dxa"/>
              <w:right w:w="101" w:type="dxa"/>
            </w:tcMar>
            <w:vAlign w:val="center"/>
          </w:tcPr>
          <w:p w14:paraId="0082ED18" w14:textId="77777777" w:rsidR="00D628F0" w:rsidRDefault="00D628F0">
            <w:pPr>
              <w:rPr>
                <w:rFonts w:ascii="Arial" w:hAnsi="Arial" w:cs="Arial"/>
                <w:color w:val="000000"/>
                <w:sz w:val="16"/>
              </w:rPr>
            </w:pPr>
            <w:r>
              <w:rPr>
                <w:rFonts w:ascii="Arial" w:hAnsi="Arial" w:cs="Arial"/>
                <w:color w:val="000000"/>
                <w:sz w:val="16"/>
              </w:rPr>
              <w:t>Administered appropriations</w:t>
            </w:r>
          </w:p>
        </w:tc>
        <w:tc>
          <w:tcPr>
            <w:tcW w:w="930" w:type="dxa"/>
            <w:tcBorders>
              <w:top w:val="nil"/>
              <w:left w:val="nil"/>
              <w:bottom w:val="nil"/>
              <w:right w:val="nil"/>
            </w:tcBorders>
            <w:shd w:val="clear" w:color="auto" w:fill="FFFFFF"/>
            <w:tcMar>
              <w:left w:w="101" w:type="dxa"/>
              <w:right w:w="101" w:type="dxa"/>
            </w:tcMar>
            <w:vAlign w:val="center"/>
          </w:tcPr>
          <w:p w14:paraId="39CE5EE7" w14:textId="77777777" w:rsidR="00D628F0" w:rsidRDefault="00D628F0">
            <w:pPr>
              <w:jc w:val="right"/>
              <w:rPr>
                <w:rFonts w:ascii="Arial" w:hAnsi="Arial" w:cs="Arial"/>
                <w:color w:val="000000"/>
                <w:sz w:val="16"/>
              </w:rPr>
            </w:pPr>
            <w:r>
              <w:rPr>
                <w:rFonts w:ascii="Arial" w:hAnsi="Arial" w:cs="Arial"/>
                <w:color w:val="000000"/>
                <w:sz w:val="16"/>
              </w:rPr>
              <w:t xml:space="preserve"> 7.1 </w:t>
            </w:r>
          </w:p>
        </w:tc>
        <w:tc>
          <w:tcPr>
            <w:tcW w:w="930" w:type="dxa"/>
            <w:tcBorders>
              <w:top w:val="nil"/>
              <w:left w:val="nil"/>
              <w:bottom w:val="nil"/>
              <w:right w:val="nil"/>
            </w:tcBorders>
            <w:shd w:val="clear" w:color="auto" w:fill="FFFF00"/>
            <w:tcMar>
              <w:left w:w="101" w:type="dxa"/>
              <w:right w:w="101" w:type="dxa"/>
            </w:tcMar>
            <w:vAlign w:val="center"/>
          </w:tcPr>
          <w:p w14:paraId="3D1B8BB3"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30" w:type="dxa"/>
            <w:tcBorders>
              <w:top w:val="nil"/>
              <w:left w:val="nil"/>
              <w:bottom w:val="nil"/>
              <w:right w:val="nil"/>
            </w:tcBorders>
            <w:shd w:val="clear" w:color="auto" w:fill="FFFFFF"/>
            <w:tcMar>
              <w:left w:w="101" w:type="dxa"/>
              <w:right w:w="101" w:type="dxa"/>
            </w:tcMar>
            <w:vAlign w:val="center"/>
          </w:tcPr>
          <w:p w14:paraId="64CB37C7" w14:textId="77777777" w:rsidR="00D628F0" w:rsidRDefault="00D628F0">
            <w:pPr>
              <w:jc w:val="right"/>
              <w:rPr>
                <w:rFonts w:ascii="Arial" w:hAnsi="Arial" w:cs="Arial"/>
                <w:color w:val="000000"/>
                <w:sz w:val="16"/>
              </w:rPr>
            </w:pPr>
            <w:r>
              <w:rPr>
                <w:rFonts w:ascii="Arial" w:hAnsi="Arial" w:cs="Arial"/>
                <w:color w:val="000000"/>
                <w:sz w:val="16"/>
              </w:rPr>
              <w:t xml:space="preserve"> 65.0 </w:t>
            </w:r>
          </w:p>
        </w:tc>
        <w:tc>
          <w:tcPr>
            <w:tcW w:w="930" w:type="dxa"/>
            <w:tcBorders>
              <w:top w:val="nil"/>
              <w:left w:val="nil"/>
              <w:bottom w:val="nil"/>
              <w:right w:val="nil"/>
            </w:tcBorders>
            <w:shd w:val="clear" w:color="auto" w:fill="FFFF00"/>
            <w:tcMar>
              <w:left w:w="101" w:type="dxa"/>
              <w:right w:w="101" w:type="dxa"/>
            </w:tcMar>
            <w:vAlign w:val="center"/>
          </w:tcPr>
          <w:p w14:paraId="6327C0C1"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center"/>
          </w:tcPr>
          <w:p w14:paraId="071AA8CC" w14:textId="77777777" w:rsidR="00D628F0" w:rsidRDefault="00D628F0">
            <w:pPr>
              <w:jc w:val="right"/>
              <w:rPr>
                <w:rFonts w:ascii="Arial" w:hAnsi="Arial" w:cs="Arial"/>
                <w:color w:val="000000"/>
                <w:sz w:val="16"/>
              </w:rPr>
            </w:pPr>
            <w:r>
              <w:rPr>
                <w:rFonts w:ascii="Arial" w:hAnsi="Arial" w:cs="Arial"/>
                <w:color w:val="000000"/>
                <w:sz w:val="16"/>
              </w:rPr>
              <w:t xml:space="preserve"> 72.1 </w:t>
            </w:r>
          </w:p>
        </w:tc>
      </w:tr>
      <w:tr w:rsidR="00000000" w14:paraId="16BB56AF" w14:textId="77777777">
        <w:trPr>
          <w:trHeight w:val="225"/>
        </w:trPr>
        <w:tc>
          <w:tcPr>
            <w:tcW w:w="2805" w:type="dxa"/>
            <w:tcBorders>
              <w:top w:val="nil"/>
              <w:left w:val="nil"/>
              <w:bottom w:val="nil"/>
              <w:right w:val="nil"/>
            </w:tcBorders>
            <w:shd w:val="clear" w:color="auto" w:fill="FFFFFF"/>
            <w:tcMar>
              <w:left w:w="101" w:type="dxa"/>
              <w:right w:w="101" w:type="dxa"/>
            </w:tcMar>
            <w:vAlign w:val="center"/>
          </w:tcPr>
          <w:p w14:paraId="017F349D" w14:textId="77777777" w:rsidR="00D628F0" w:rsidRDefault="00D628F0">
            <w:pPr>
              <w:rPr>
                <w:rFonts w:ascii="Arial" w:hAnsi="Arial" w:cs="Arial"/>
                <w:color w:val="000000"/>
                <w:sz w:val="16"/>
              </w:rPr>
            </w:pPr>
            <w:r>
              <w:rPr>
                <w:rFonts w:ascii="Arial" w:hAnsi="Arial" w:cs="Arial"/>
                <w:color w:val="000000"/>
                <w:sz w:val="16"/>
              </w:rPr>
              <w:t>Departmental appropriations</w:t>
            </w:r>
          </w:p>
        </w:tc>
        <w:tc>
          <w:tcPr>
            <w:tcW w:w="930" w:type="dxa"/>
            <w:tcBorders>
              <w:top w:val="nil"/>
              <w:left w:val="nil"/>
              <w:bottom w:val="nil"/>
              <w:right w:val="nil"/>
            </w:tcBorders>
            <w:shd w:val="clear" w:color="auto" w:fill="FFFFFF"/>
            <w:tcMar>
              <w:left w:w="101" w:type="dxa"/>
              <w:right w:w="101" w:type="dxa"/>
            </w:tcMar>
            <w:vAlign w:val="center"/>
          </w:tcPr>
          <w:p w14:paraId="081227A8" w14:textId="77777777" w:rsidR="00D628F0" w:rsidRDefault="00D628F0">
            <w:pPr>
              <w:jc w:val="right"/>
              <w:rPr>
                <w:rFonts w:ascii="Arial" w:hAnsi="Arial" w:cs="Arial"/>
                <w:color w:val="000000"/>
                <w:sz w:val="16"/>
              </w:rPr>
            </w:pPr>
            <w:r>
              <w:rPr>
                <w:rFonts w:ascii="Arial" w:hAnsi="Arial" w:cs="Arial"/>
                <w:color w:val="000000"/>
                <w:sz w:val="16"/>
              </w:rPr>
              <w:t>.. </w:t>
            </w:r>
          </w:p>
        </w:tc>
        <w:tc>
          <w:tcPr>
            <w:tcW w:w="930" w:type="dxa"/>
            <w:tcBorders>
              <w:top w:val="nil"/>
              <w:left w:val="nil"/>
              <w:bottom w:val="nil"/>
              <w:right w:val="nil"/>
            </w:tcBorders>
            <w:shd w:val="clear" w:color="auto" w:fill="FFFF00"/>
            <w:tcMar>
              <w:left w:w="101" w:type="dxa"/>
              <w:right w:w="101" w:type="dxa"/>
            </w:tcMar>
            <w:vAlign w:val="center"/>
          </w:tcPr>
          <w:p w14:paraId="3B88097C" w14:textId="77777777" w:rsidR="00D628F0" w:rsidRDefault="00D628F0">
            <w:pPr>
              <w:jc w:val="right"/>
              <w:rPr>
                <w:rFonts w:ascii="Arial" w:hAnsi="Arial" w:cs="Arial"/>
                <w:color w:val="000000"/>
                <w:sz w:val="16"/>
              </w:rPr>
            </w:pPr>
            <w:r>
              <w:rPr>
                <w:rFonts w:ascii="Arial" w:hAnsi="Arial" w:cs="Arial"/>
                <w:color w:val="000000"/>
                <w:sz w:val="16"/>
              </w:rPr>
              <w:t xml:space="preserve"> 3.3 </w:t>
            </w:r>
          </w:p>
        </w:tc>
        <w:tc>
          <w:tcPr>
            <w:tcW w:w="930" w:type="dxa"/>
            <w:tcBorders>
              <w:top w:val="nil"/>
              <w:left w:val="nil"/>
              <w:bottom w:val="nil"/>
              <w:right w:val="nil"/>
            </w:tcBorders>
            <w:shd w:val="clear" w:color="auto" w:fill="FFFFFF"/>
            <w:tcMar>
              <w:left w:w="101" w:type="dxa"/>
              <w:right w:w="101" w:type="dxa"/>
            </w:tcMar>
            <w:vAlign w:val="center"/>
          </w:tcPr>
          <w:p w14:paraId="6CE0BAE4"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30" w:type="dxa"/>
            <w:tcBorders>
              <w:top w:val="nil"/>
              <w:left w:val="nil"/>
              <w:bottom w:val="nil"/>
              <w:right w:val="nil"/>
            </w:tcBorders>
            <w:shd w:val="clear" w:color="auto" w:fill="FFFF00"/>
            <w:tcMar>
              <w:left w:w="101" w:type="dxa"/>
              <w:right w:w="101" w:type="dxa"/>
            </w:tcMar>
            <w:vAlign w:val="center"/>
          </w:tcPr>
          <w:p w14:paraId="046EA11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one" w:sz="2" w:space="0" w:color="000000"/>
              <w:right w:val="nil"/>
            </w:tcBorders>
            <w:shd w:val="clear" w:color="auto" w:fill="FFFFFF"/>
            <w:tcMar>
              <w:left w:w="101" w:type="dxa"/>
              <w:right w:w="101" w:type="dxa"/>
            </w:tcMar>
            <w:vAlign w:val="center"/>
          </w:tcPr>
          <w:p w14:paraId="23267DF8" w14:textId="77777777" w:rsidR="00D628F0" w:rsidRDefault="00D628F0">
            <w:pPr>
              <w:jc w:val="right"/>
              <w:rPr>
                <w:rFonts w:ascii="Arial" w:hAnsi="Arial" w:cs="Arial"/>
                <w:color w:val="000000"/>
                <w:sz w:val="16"/>
              </w:rPr>
            </w:pPr>
            <w:r>
              <w:rPr>
                <w:rFonts w:ascii="Arial" w:hAnsi="Arial" w:cs="Arial"/>
                <w:color w:val="000000"/>
                <w:sz w:val="16"/>
              </w:rPr>
              <w:t xml:space="preserve"> 3.3 </w:t>
            </w:r>
          </w:p>
        </w:tc>
      </w:tr>
      <w:tr w:rsidR="00000000" w14:paraId="373E3FDA" w14:textId="77777777">
        <w:trPr>
          <w:trHeight w:val="225"/>
        </w:trPr>
        <w:tc>
          <w:tcPr>
            <w:tcW w:w="2805" w:type="dxa"/>
            <w:tcBorders>
              <w:top w:val="nil"/>
              <w:left w:val="nil"/>
              <w:bottom w:val="nil"/>
              <w:right w:val="nil"/>
            </w:tcBorders>
            <w:shd w:val="clear" w:color="auto" w:fill="FFFFFF"/>
            <w:tcMar>
              <w:left w:w="101" w:type="dxa"/>
              <w:right w:w="101" w:type="dxa"/>
            </w:tcMar>
            <w:vAlign w:val="center"/>
          </w:tcPr>
          <w:p w14:paraId="2BF924E8" w14:textId="77777777" w:rsidR="00D628F0" w:rsidRDefault="00D628F0">
            <w:pPr>
              <w:rPr>
                <w:rFonts w:ascii="Arial" w:hAnsi="Arial" w:cs="Arial"/>
                <w:color w:val="000000"/>
                <w:sz w:val="16"/>
              </w:rPr>
            </w:pPr>
            <w:r>
              <w:rPr>
                <w:rFonts w:ascii="Arial" w:hAnsi="Arial" w:cs="Arial"/>
                <w:b/>
                <w:color w:val="000000"/>
                <w:sz w:val="16"/>
              </w:rPr>
              <w:t>Total:</w:t>
            </w:r>
          </w:p>
        </w:tc>
        <w:tc>
          <w:tcPr>
            <w:tcW w:w="9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1009AE01" w14:textId="77777777" w:rsidR="00D628F0" w:rsidRDefault="00D628F0">
            <w:pPr>
              <w:jc w:val="right"/>
              <w:rPr>
                <w:rFonts w:ascii="Arial" w:hAnsi="Arial" w:cs="Arial"/>
                <w:b/>
                <w:color w:val="000000"/>
                <w:sz w:val="16"/>
              </w:rPr>
            </w:pPr>
            <w:r>
              <w:rPr>
                <w:rFonts w:ascii="Arial" w:hAnsi="Arial" w:cs="Arial"/>
                <w:b/>
                <w:color w:val="000000"/>
                <w:sz w:val="16"/>
              </w:rPr>
              <w:t xml:space="preserve"> 7.1 </w:t>
            </w:r>
          </w:p>
        </w:tc>
        <w:tc>
          <w:tcPr>
            <w:tcW w:w="9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5E65080C" w14:textId="77777777" w:rsidR="00D628F0" w:rsidRDefault="00D628F0">
            <w:pPr>
              <w:jc w:val="right"/>
              <w:rPr>
                <w:rFonts w:ascii="Arial" w:hAnsi="Arial" w:cs="Arial"/>
                <w:b/>
                <w:color w:val="000000"/>
                <w:sz w:val="16"/>
              </w:rPr>
            </w:pPr>
            <w:r>
              <w:rPr>
                <w:rFonts w:ascii="Arial" w:hAnsi="Arial" w:cs="Arial"/>
                <w:b/>
                <w:color w:val="000000"/>
                <w:sz w:val="16"/>
              </w:rPr>
              <w:t xml:space="preserve"> 3.3 </w:t>
            </w:r>
          </w:p>
        </w:tc>
        <w:tc>
          <w:tcPr>
            <w:tcW w:w="9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64F28A3A" w14:textId="77777777" w:rsidR="00D628F0" w:rsidRDefault="00D628F0">
            <w:pPr>
              <w:jc w:val="right"/>
              <w:rPr>
                <w:rFonts w:ascii="Arial" w:hAnsi="Arial" w:cs="Arial"/>
                <w:b/>
                <w:color w:val="000000"/>
                <w:sz w:val="16"/>
              </w:rPr>
            </w:pPr>
            <w:r>
              <w:rPr>
                <w:rFonts w:ascii="Arial" w:hAnsi="Arial" w:cs="Arial"/>
                <w:b/>
                <w:color w:val="000000"/>
                <w:sz w:val="16"/>
              </w:rPr>
              <w:t xml:space="preserve"> 65.0 </w:t>
            </w:r>
          </w:p>
        </w:tc>
        <w:tc>
          <w:tcPr>
            <w:tcW w:w="9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47ADB30E"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6DBAEDB6" w14:textId="77777777" w:rsidR="00D628F0" w:rsidRDefault="00D628F0">
            <w:pPr>
              <w:jc w:val="right"/>
              <w:rPr>
                <w:rFonts w:ascii="Arial" w:hAnsi="Arial" w:cs="Arial"/>
                <w:b/>
                <w:color w:val="000000"/>
                <w:sz w:val="16"/>
              </w:rPr>
            </w:pPr>
            <w:r>
              <w:rPr>
                <w:rFonts w:ascii="Arial" w:hAnsi="Arial" w:cs="Arial"/>
                <w:b/>
                <w:color w:val="000000"/>
                <w:sz w:val="16"/>
              </w:rPr>
              <w:t xml:space="preserve"> 75.4 </w:t>
            </w:r>
          </w:p>
        </w:tc>
      </w:tr>
      <w:tr w:rsidR="00000000" w14:paraId="41D55995" w14:textId="77777777">
        <w:trPr>
          <w:trHeight w:hRule="exact" w:val="225"/>
        </w:trPr>
        <w:tc>
          <w:tcPr>
            <w:tcW w:w="2805" w:type="dxa"/>
            <w:tcBorders>
              <w:top w:val="nil"/>
              <w:left w:val="nil"/>
              <w:bottom w:val="nil"/>
              <w:right w:val="nil"/>
            </w:tcBorders>
            <w:shd w:val="clear" w:color="auto" w:fill="FFFFFF"/>
            <w:tcMar>
              <w:left w:w="101" w:type="dxa"/>
              <w:right w:w="101" w:type="dxa"/>
            </w:tcMar>
            <w:vAlign w:val="center"/>
          </w:tcPr>
          <w:p w14:paraId="6A2454DA" w14:textId="77777777" w:rsidR="00D628F0" w:rsidRDefault="00D628F0">
            <w:pPr>
              <w:rPr>
                <w:rFonts w:ascii="Arial" w:hAnsi="Arial" w:cs="Arial"/>
                <w:b/>
                <w:color w:val="000000"/>
                <w:sz w:val="16"/>
              </w:rPr>
            </w:pPr>
          </w:p>
        </w:tc>
        <w:tc>
          <w:tcPr>
            <w:tcW w:w="930" w:type="dxa"/>
            <w:tcBorders>
              <w:top w:val="single" w:sz="6" w:space="0" w:color="000000"/>
              <w:left w:val="nil"/>
              <w:bottom w:val="nil"/>
              <w:right w:val="nil"/>
            </w:tcBorders>
            <w:shd w:val="clear" w:color="auto" w:fill="FFFFFF"/>
            <w:tcMar>
              <w:left w:w="101" w:type="dxa"/>
              <w:right w:w="101" w:type="dxa"/>
            </w:tcMar>
            <w:vAlign w:val="center"/>
          </w:tcPr>
          <w:p w14:paraId="0ED8140D" w14:textId="77777777" w:rsidR="00D628F0" w:rsidRDefault="00D628F0">
            <w:pPr>
              <w:rPr>
                <w:rFonts w:ascii="Arial" w:hAnsi="Arial" w:cs="Arial"/>
                <w:b/>
                <w:color w:val="000000"/>
                <w:sz w:val="16"/>
              </w:rPr>
            </w:pPr>
          </w:p>
        </w:tc>
        <w:tc>
          <w:tcPr>
            <w:tcW w:w="930" w:type="dxa"/>
            <w:tcBorders>
              <w:top w:val="single" w:sz="6" w:space="0" w:color="000000"/>
              <w:left w:val="nil"/>
              <w:bottom w:val="nil"/>
              <w:right w:val="nil"/>
            </w:tcBorders>
            <w:shd w:val="clear" w:color="auto" w:fill="FFFF00"/>
            <w:tcMar>
              <w:left w:w="101" w:type="dxa"/>
              <w:right w:w="101" w:type="dxa"/>
            </w:tcMar>
            <w:vAlign w:val="center"/>
          </w:tcPr>
          <w:p w14:paraId="1285FCEF"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FF"/>
            <w:tcMar>
              <w:left w:w="101" w:type="dxa"/>
              <w:right w:w="101" w:type="dxa"/>
            </w:tcMar>
            <w:vAlign w:val="center"/>
          </w:tcPr>
          <w:p w14:paraId="394517DE"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00"/>
            <w:tcMar>
              <w:left w:w="101" w:type="dxa"/>
              <w:right w:w="101" w:type="dxa"/>
            </w:tcMar>
            <w:vAlign w:val="center"/>
          </w:tcPr>
          <w:p w14:paraId="2AB17E96"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7651F949" w14:textId="77777777" w:rsidR="00D628F0" w:rsidRDefault="00D628F0">
            <w:pPr>
              <w:rPr>
                <w:rFonts w:ascii="Arial" w:hAnsi="Arial" w:cs="Arial"/>
                <w:color w:val="000000"/>
                <w:sz w:val="16"/>
              </w:rPr>
            </w:pPr>
          </w:p>
        </w:tc>
      </w:tr>
      <w:tr w:rsidR="00000000" w14:paraId="1381CF11" w14:textId="77777777">
        <w:trPr>
          <w:trHeight w:val="225"/>
        </w:trPr>
        <w:tc>
          <w:tcPr>
            <w:tcW w:w="2805" w:type="dxa"/>
            <w:tcBorders>
              <w:top w:val="nil"/>
              <w:left w:val="nil"/>
              <w:bottom w:val="nil"/>
              <w:right w:val="nil"/>
            </w:tcBorders>
            <w:shd w:val="clear" w:color="auto" w:fill="FFFFFF"/>
            <w:tcMar>
              <w:left w:w="101" w:type="dxa"/>
              <w:right w:w="101" w:type="dxa"/>
            </w:tcMar>
            <w:vAlign w:val="center"/>
          </w:tcPr>
          <w:p w14:paraId="30DA90E8" w14:textId="77777777" w:rsidR="00D628F0" w:rsidRDefault="00D628F0">
            <w:pPr>
              <w:rPr>
                <w:rFonts w:ascii="Arial" w:hAnsi="Arial" w:cs="Arial"/>
                <w:color w:val="000000"/>
                <w:sz w:val="16"/>
              </w:rPr>
            </w:pPr>
            <w:r>
              <w:rPr>
                <w:rFonts w:ascii="Arial" w:hAnsi="Arial" w:cs="Arial"/>
                <w:b/>
                <w:color w:val="000000"/>
                <w:sz w:val="16"/>
              </w:rPr>
              <w:t>Australian War Memorial</w:t>
            </w:r>
          </w:p>
        </w:tc>
        <w:tc>
          <w:tcPr>
            <w:tcW w:w="930" w:type="dxa"/>
            <w:tcBorders>
              <w:top w:val="nil"/>
              <w:left w:val="nil"/>
              <w:bottom w:val="nil"/>
              <w:right w:val="nil"/>
            </w:tcBorders>
            <w:shd w:val="clear" w:color="auto" w:fill="FFFFFF"/>
            <w:tcMar>
              <w:left w:w="101" w:type="dxa"/>
              <w:right w:w="101" w:type="dxa"/>
            </w:tcMar>
            <w:vAlign w:val="center"/>
          </w:tcPr>
          <w:p w14:paraId="4BF5DDB6" w14:textId="77777777" w:rsidR="00D628F0" w:rsidRDefault="00D628F0">
            <w:pPr>
              <w:rPr>
                <w:rFonts w:ascii="Arial" w:hAnsi="Arial" w:cs="Arial"/>
                <w:b/>
                <w:color w:val="000000"/>
                <w:sz w:val="16"/>
              </w:rPr>
            </w:pPr>
          </w:p>
        </w:tc>
        <w:tc>
          <w:tcPr>
            <w:tcW w:w="930" w:type="dxa"/>
            <w:tcBorders>
              <w:top w:val="nil"/>
              <w:left w:val="nil"/>
              <w:bottom w:val="nil"/>
              <w:right w:val="nil"/>
            </w:tcBorders>
            <w:shd w:val="clear" w:color="auto" w:fill="FFFF00"/>
            <w:tcMar>
              <w:left w:w="101" w:type="dxa"/>
              <w:right w:w="101" w:type="dxa"/>
            </w:tcMar>
            <w:vAlign w:val="center"/>
          </w:tcPr>
          <w:p w14:paraId="32476942" w14:textId="77777777" w:rsidR="00D628F0" w:rsidRDefault="00D628F0">
            <w:pPr>
              <w:rPr>
                <w:rFonts w:ascii="Arial" w:hAnsi="Arial" w:cs="Arial"/>
                <w:color w:val="000000"/>
                <w:sz w:val="16"/>
              </w:rPr>
            </w:pPr>
          </w:p>
        </w:tc>
        <w:tc>
          <w:tcPr>
            <w:tcW w:w="930" w:type="dxa"/>
            <w:tcBorders>
              <w:top w:val="nil"/>
              <w:left w:val="nil"/>
              <w:bottom w:val="nil"/>
              <w:right w:val="nil"/>
            </w:tcBorders>
            <w:shd w:val="clear" w:color="auto" w:fill="FFFFFF"/>
            <w:tcMar>
              <w:left w:w="101" w:type="dxa"/>
              <w:right w:w="101" w:type="dxa"/>
            </w:tcMar>
            <w:vAlign w:val="center"/>
          </w:tcPr>
          <w:p w14:paraId="789DD028" w14:textId="77777777" w:rsidR="00D628F0" w:rsidRDefault="00D628F0">
            <w:pPr>
              <w:rPr>
                <w:rFonts w:ascii="Arial" w:hAnsi="Arial" w:cs="Arial"/>
                <w:color w:val="000000"/>
                <w:sz w:val="16"/>
              </w:rPr>
            </w:pPr>
          </w:p>
        </w:tc>
        <w:tc>
          <w:tcPr>
            <w:tcW w:w="930" w:type="dxa"/>
            <w:tcBorders>
              <w:top w:val="nil"/>
              <w:left w:val="nil"/>
              <w:bottom w:val="nil"/>
              <w:right w:val="nil"/>
            </w:tcBorders>
            <w:shd w:val="clear" w:color="auto" w:fill="FFFF00"/>
            <w:tcMar>
              <w:left w:w="101" w:type="dxa"/>
              <w:right w:w="101" w:type="dxa"/>
            </w:tcMar>
            <w:vAlign w:val="center"/>
          </w:tcPr>
          <w:p w14:paraId="59477DCC"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26B1F146" w14:textId="77777777" w:rsidR="00D628F0" w:rsidRDefault="00D628F0">
            <w:pPr>
              <w:rPr>
                <w:rFonts w:ascii="Arial" w:hAnsi="Arial" w:cs="Arial"/>
                <w:color w:val="000000"/>
                <w:sz w:val="16"/>
              </w:rPr>
            </w:pPr>
          </w:p>
        </w:tc>
      </w:tr>
      <w:tr w:rsidR="00000000" w14:paraId="28038B59" w14:textId="77777777">
        <w:trPr>
          <w:trHeight w:val="225"/>
        </w:trPr>
        <w:tc>
          <w:tcPr>
            <w:tcW w:w="2805" w:type="dxa"/>
            <w:tcBorders>
              <w:top w:val="nil"/>
              <w:left w:val="nil"/>
              <w:bottom w:val="nil"/>
              <w:right w:val="nil"/>
            </w:tcBorders>
            <w:shd w:val="clear" w:color="auto" w:fill="FFFFFF"/>
            <w:tcMar>
              <w:left w:w="101" w:type="dxa"/>
              <w:right w:w="101" w:type="dxa"/>
            </w:tcMar>
            <w:vAlign w:val="center"/>
          </w:tcPr>
          <w:p w14:paraId="75F18156" w14:textId="77777777" w:rsidR="00D628F0" w:rsidRDefault="00D628F0">
            <w:pPr>
              <w:rPr>
                <w:rFonts w:ascii="Arial" w:hAnsi="Arial" w:cs="Arial"/>
                <w:color w:val="000000"/>
                <w:sz w:val="16"/>
              </w:rPr>
            </w:pPr>
            <w:r>
              <w:rPr>
                <w:rFonts w:ascii="Arial" w:hAnsi="Arial" w:cs="Arial"/>
                <w:color w:val="000000"/>
                <w:sz w:val="16"/>
              </w:rPr>
              <w:t>Departmental appropriations</w:t>
            </w:r>
          </w:p>
        </w:tc>
        <w:tc>
          <w:tcPr>
            <w:tcW w:w="930" w:type="dxa"/>
            <w:tcBorders>
              <w:top w:val="nil"/>
              <w:left w:val="nil"/>
              <w:bottom w:val="single" w:sz="6" w:space="0" w:color="000000"/>
              <w:right w:val="nil"/>
            </w:tcBorders>
            <w:shd w:val="clear" w:color="auto" w:fill="FFFFFF"/>
            <w:tcMar>
              <w:left w:w="101" w:type="dxa"/>
              <w:right w:w="101" w:type="dxa"/>
            </w:tcMar>
            <w:vAlign w:val="center"/>
          </w:tcPr>
          <w:p w14:paraId="4CFBA8FE"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30" w:type="dxa"/>
            <w:tcBorders>
              <w:top w:val="nil"/>
              <w:left w:val="nil"/>
              <w:bottom w:val="single" w:sz="6" w:space="0" w:color="000000"/>
              <w:right w:val="nil"/>
            </w:tcBorders>
            <w:shd w:val="clear" w:color="auto" w:fill="FFFF00"/>
            <w:tcMar>
              <w:left w:w="101" w:type="dxa"/>
              <w:right w:w="101" w:type="dxa"/>
            </w:tcMar>
            <w:vAlign w:val="center"/>
          </w:tcPr>
          <w:p w14:paraId="6D8EEFB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30" w:type="dxa"/>
            <w:tcBorders>
              <w:top w:val="nil"/>
              <w:left w:val="nil"/>
              <w:bottom w:val="single" w:sz="6" w:space="0" w:color="000000"/>
              <w:right w:val="nil"/>
            </w:tcBorders>
            <w:shd w:val="clear" w:color="auto" w:fill="FFFFFF"/>
            <w:tcMar>
              <w:left w:w="101" w:type="dxa"/>
              <w:right w:w="101" w:type="dxa"/>
            </w:tcMar>
            <w:vAlign w:val="center"/>
          </w:tcPr>
          <w:p w14:paraId="1F8F185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30" w:type="dxa"/>
            <w:tcBorders>
              <w:top w:val="nil"/>
              <w:left w:val="nil"/>
              <w:bottom w:val="single" w:sz="6" w:space="0" w:color="000000"/>
              <w:right w:val="nil"/>
            </w:tcBorders>
            <w:shd w:val="clear" w:color="auto" w:fill="FFFF00"/>
            <w:tcMar>
              <w:left w:w="101" w:type="dxa"/>
              <w:right w:w="101" w:type="dxa"/>
            </w:tcMar>
            <w:vAlign w:val="center"/>
          </w:tcPr>
          <w:p w14:paraId="4FA5D24B"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2781576C"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14299758" w14:textId="77777777">
        <w:trPr>
          <w:trHeight w:val="225"/>
        </w:trPr>
        <w:tc>
          <w:tcPr>
            <w:tcW w:w="2805" w:type="dxa"/>
            <w:tcBorders>
              <w:top w:val="nil"/>
              <w:left w:val="nil"/>
              <w:bottom w:val="nil"/>
              <w:right w:val="nil"/>
            </w:tcBorders>
            <w:shd w:val="clear" w:color="auto" w:fill="FFFFFF"/>
            <w:tcMar>
              <w:left w:w="101" w:type="dxa"/>
              <w:right w:w="101" w:type="dxa"/>
            </w:tcMar>
            <w:vAlign w:val="center"/>
          </w:tcPr>
          <w:p w14:paraId="2B05A941" w14:textId="77777777" w:rsidR="00D628F0" w:rsidRDefault="00D628F0">
            <w:pPr>
              <w:rPr>
                <w:rFonts w:ascii="Arial" w:hAnsi="Arial" w:cs="Arial"/>
                <w:color w:val="000000"/>
                <w:sz w:val="16"/>
              </w:rPr>
            </w:pPr>
            <w:r>
              <w:rPr>
                <w:rFonts w:ascii="Arial" w:hAnsi="Arial" w:cs="Arial"/>
                <w:b/>
                <w:color w:val="000000"/>
                <w:sz w:val="16"/>
              </w:rPr>
              <w:t>Total:</w:t>
            </w:r>
          </w:p>
        </w:tc>
        <w:tc>
          <w:tcPr>
            <w:tcW w:w="9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133AE6E0"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9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55B7E50F"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9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0ADB4772"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9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19508F79"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429CCB21"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r>
      <w:tr w:rsidR="00000000" w14:paraId="2BB61B3C" w14:textId="77777777">
        <w:trPr>
          <w:trHeight w:hRule="exact" w:val="225"/>
        </w:trPr>
        <w:tc>
          <w:tcPr>
            <w:tcW w:w="2805" w:type="dxa"/>
            <w:tcBorders>
              <w:top w:val="nil"/>
              <w:left w:val="nil"/>
              <w:bottom w:val="nil"/>
              <w:right w:val="nil"/>
            </w:tcBorders>
            <w:shd w:val="clear" w:color="auto" w:fill="FFFFFF"/>
            <w:tcMar>
              <w:left w:w="101" w:type="dxa"/>
              <w:right w:w="101" w:type="dxa"/>
            </w:tcMar>
            <w:vAlign w:val="center"/>
          </w:tcPr>
          <w:p w14:paraId="1A9FC318" w14:textId="77777777" w:rsidR="00D628F0" w:rsidRDefault="00D628F0">
            <w:pPr>
              <w:rPr>
                <w:rFonts w:ascii="Arial" w:hAnsi="Arial" w:cs="Arial"/>
                <w:b/>
                <w:color w:val="000000"/>
                <w:sz w:val="16"/>
              </w:rPr>
            </w:pPr>
          </w:p>
        </w:tc>
        <w:tc>
          <w:tcPr>
            <w:tcW w:w="9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7E0C2510" w14:textId="77777777" w:rsidR="00D628F0" w:rsidRDefault="00D628F0">
            <w:pPr>
              <w:rPr>
                <w:rFonts w:ascii="Arial" w:hAnsi="Arial" w:cs="Arial"/>
                <w:b/>
                <w:color w:val="000000"/>
                <w:sz w:val="16"/>
              </w:rPr>
            </w:pPr>
          </w:p>
        </w:tc>
        <w:tc>
          <w:tcPr>
            <w:tcW w:w="9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32F6E39B" w14:textId="77777777" w:rsidR="00D628F0" w:rsidRDefault="00D628F0">
            <w:pPr>
              <w:rPr>
                <w:rFonts w:ascii="Arial" w:hAnsi="Arial" w:cs="Arial"/>
                <w:color w:val="000000"/>
                <w:sz w:val="16"/>
              </w:rPr>
            </w:pPr>
          </w:p>
        </w:tc>
        <w:tc>
          <w:tcPr>
            <w:tcW w:w="9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44867079" w14:textId="77777777" w:rsidR="00D628F0" w:rsidRDefault="00D628F0">
            <w:pPr>
              <w:rPr>
                <w:rFonts w:ascii="Arial" w:hAnsi="Arial" w:cs="Arial"/>
                <w:color w:val="000000"/>
                <w:sz w:val="16"/>
              </w:rPr>
            </w:pPr>
          </w:p>
        </w:tc>
        <w:tc>
          <w:tcPr>
            <w:tcW w:w="9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7495B083"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2DA19AA3" w14:textId="77777777" w:rsidR="00D628F0" w:rsidRDefault="00D628F0">
            <w:pPr>
              <w:rPr>
                <w:rFonts w:ascii="Arial" w:hAnsi="Arial" w:cs="Arial"/>
                <w:color w:val="000000"/>
                <w:sz w:val="16"/>
              </w:rPr>
            </w:pPr>
          </w:p>
        </w:tc>
      </w:tr>
      <w:tr w:rsidR="00000000" w14:paraId="3E1F563C" w14:textId="77777777">
        <w:trPr>
          <w:trHeight w:val="225"/>
        </w:trPr>
        <w:tc>
          <w:tcPr>
            <w:tcW w:w="2805" w:type="dxa"/>
            <w:tcBorders>
              <w:top w:val="nil"/>
              <w:left w:val="nil"/>
              <w:bottom w:val="nil"/>
              <w:right w:val="nil"/>
            </w:tcBorders>
            <w:shd w:val="clear" w:color="auto" w:fill="FFFFFF"/>
            <w:tcMar>
              <w:left w:w="101" w:type="dxa"/>
              <w:right w:w="101" w:type="dxa"/>
            </w:tcMar>
            <w:vAlign w:val="center"/>
          </w:tcPr>
          <w:p w14:paraId="043F933C" w14:textId="77777777" w:rsidR="00D628F0" w:rsidRDefault="00D628F0">
            <w:pPr>
              <w:rPr>
                <w:rFonts w:ascii="Arial" w:hAnsi="Arial" w:cs="Arial"/>
                <w:color w:val="000000"/>
                <w:sz w:val="16"/>
              </w:rPr>
            </w:pPr>
            <w:r>
              <w:rPr>
                <w:rFonts w:ascii="Arial" w:hAnsi="Arial" w:cs="Arial"/>
                <w:b/>
                <w:color w:val="000000"/>
                <w:sz w:val="16"/>
              </w:rPr>
              <w:t>Portfolio Total</w:t>
            </w:r>
          </w:p>
        </w:tc>
        <w:tc>
          <w:tcPr>
            <w:tcW w:w="9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16000E63" w14:textId="77777777" w:rsidR="00D628F0" w:rsidRDefault="00D628F0">
            <w:pPr>
              <w:jc w:val="right"/>
              <w:rPr>
                <w:rFonts w:ascii="Arial" w:hAnsi="Arial" w:cs="Arial"/>
                <w:b/>
                <w:color w:val="000000"/>
                <w:sz w:val="16"/>
              </w:rPr>
            </w:pPr>
            <w:r>
              <w:rPr>
                <w:rFonts w:ascii="Arial" w:hAnsi="Arial" w:cs="Arial"/>
                <w:b/>
                <w:color w:val="000000"/>
                <w:sz w:val="16"/>
              </w:rPr>
              <w:t xml:space="preserve"> 7.1 </w:t>
            </w:r>
          </w:p>
        </w:tc>
        <w:tc>
          <w:tcPr>
            <w:tcW w:w="9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1B34982D" w14:textId="77777777" w:rsidR="00D628F0" w:rsidRDefault="00D628F0">
            <w:pPr>
              <w:jc w:val="right"/>
              <w:rPr>
                <w:rFonts w:ascii="Arial" w:hAnsi="Arial" w:cs="Arial"/>
                <w:b/>
                <w:color w:val="000000"/>
                <w:sz w:val="16"/>
              </w:rPr>
            </w:pPr>
            <w:r>
              <w:rPr>
                <w:rFonts w:ascii="Arial" w:hAnsi="Arial" w:cs="Arial"/>
                <w:b/>
                <w:color w:val="000000"/>
                <w:sz w:val="16"/>
              </w:rPr>
              <w:t xml:space="preserve"> 3.3 </w:t>
            </w:r>
          </w:p>
        </w:tc>
        <w:tc>
          <w:tcPr>
            <w:tcW w:w="9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4BBEB044" w14:textId="77777777" w:rsidR="00D628F0" w:rsidRDefault="00D628F0">
            <w:pPr>
              <w:jc w:val="right"/>
              <w:rPr>
                <w:rFonts w:ascii="Arial" w:hAnsi="Arial" w:cs="Arial"/>
                <w:b/>
                <w:color w:val="000000"/>
                <w:sz w:val="16"/>
              </w:rPr>
            </w:pPr>
            <w:r>
              <w:rPr>
                <w:rFonts w:ascii="Arial" w:hAnsi="Arial" w:cs="Arial"/>
                <w:b/>
                <w:color w:val="000000"/>
                <w:sz w:val="16"/>
              </w:rPr>
              <w:t xml:space="preserve"> 65.0 </w:t>
            </w:r>
          </w:p>
        </w:tc>
        <w:tc>
          <w:tcPr>
            <w:tcW w:w="9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6D7D0A33"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70FD3D23" w14:textId="77777777" w:rsidR="00D628F0" w:rsidRDefault="00D628F0">
            <w:pPr>
              <w:jc w:val="right"/>
              <w:rPr>
                <w:rFonts w:ascii="Arial" w:hAnsi="Arial" w:cs="Arial"/>
                <w:b/>
                <w:color w:val="000000"/>
                <w:sz w:val="16"/>
              </w:rPr>
            </w:pPr>
            <w:r>
              <w:rPr>
                <w:rFonts w:ascii="Arial" w:hAnsi="Arial" w:cs="Arial"/>
                <w:b/>
                <w:color w:val="000000"/>
                <w:sz w:val="16"/>
              </w:rPr>
              <w:t xml:space="preserve"> 75.4 </w:t>
            </w:r>
          </w:p>
        </w:tc>
      </w:tr>
      <w:tr w:rsidR="00000000" w14:paraId="04B68EFD" w14:textId="77777777">
        <w:trPr>
          <w:trHeight w:hRule="exact" w:val="225"/>
        </w:trPr>
        <w:tc>
          <w:tcPr>
            <w:tcW w:w="2805" w:type="dxa"/>
            <w:tcBorders>
              <w:top w:val="nil"/>
              <w:left w:val="nil"/>
              <w:bottom w:val="nil"/>
              <w:right w:val="nil"/>
            </w:tcBorders>
            <w:shd w:val="clear" w:color="auto" w:fill="FFFFFF"/>
            <w:tcMar>
              <w:left w:w="101" w:type="dxa"/>
              <w:right w:w="101" w:type="dxa"/>
            </w:tcMar>
            <w:vAlign w:val="center"/>
          </w:tcPr>
          <w:p w14:paraId="533C12A3" w14:textId="77777777" w:rsidR="00D628F0" w:rsidRDefault="00D628F0">
            <w:pPr>
              <w:rPr>
                <w:rFonts w:ascii="Arial" w:hAnsi="Arial" w:cs="Arial"/>
                <w:b/>
                <w:color w:val="000000"/>
                <w:sz w:val="16"/>
              </w:rPr>
            </w:pPr>
          </w:p>
        </w:tc>
        <w:tc>
          <w:tcPr>
            <w:tcW w:w="930" w:type="dxa"/>
            <w:tcBorders>
              <w:top w:val="single" w:sz="6" w:space="0" w:color="000000"/>
              <w:left w:val="nil"/>
              <w:bottom w:val="nil"/>
              <w:right w:val="nil"/>
            </w:tcBorders>
            <w:shd w:val="clear" w:color="auto" w:fill="FFFFFF"/>
            <w:tcMar>
              <w:left w:w="101" w:type="dxa"/>
              <w:right w:w="101" w:type="dxa"/>
            </w:tcMar>
            <w:vAlign w:val="center"/>
          </w:tcPr>
          <w:p w14:paraId="42A3E50F"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FF"/>
            <w:tcMar>
              <w:left w:w="101" w:type="dxa"/>
              <w:right w:w="101" w:type="dxa"/>
            </w:tcMar>
            <w:vAlign w:val="center"/>
          </w:tcPr>
          <w:p w14:paraId="2497553B"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FF"/>
            <w:tcMar>
              <w:left w:w="101" w:type="dxa"/>
              <w:right w:w="101" w:type="dxa"/>
            </w:tcMar>
            <w:vAlign w:val="center"/>
          </w:tcPr>
          <w:p w14:paraId="5CAD77AC"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FF"/>
            <w:tcMar>
              <w:left w:w="101" w:type="dxa"/>
              <w:right w:w="101" w:type="dxa"/>
            </w:tcMar>
            <w:vAlign w:val="center"/>
          </w:tcPr>
          <w:p w14:paraId="05D4E704"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53AF3CA6" w14:textId="77777777" w:rsidR="00D628F0" w:rsidRDefault="00D628F0">
            <w:pPr>
              <w:rPr>
                <w:rFonts w:ascii="Arial" w:hAnsi="Arial" w:cs="Arial"/>
                <w:color w:val="000000"/>
                <w:sz w:val="16"/>
              </w:rPr>
            </w:pPr>
          </w:p>
        </w:tc>
      </w:tr>
      <w:tr w:rsidR="00000000" w14:paraId="4693FB99" w14:textId="77777777">
        <w:trPr>
          <w:trHeight w:val="225"/>
        </w:trPr>
        <w:tc>
          <w:tcPr>
            <w:tcW w:w="2805" w:type="dxa"/>
            <w:tcBorders>
              <w:top w:val="nil"/>
              <w:left w:val="nil"/>
              <w:bottom w:val="single" w:sz="6" w:space="0" w:color="000000"/>
              <w:right w:val="nil"/>
            </w:tcBorders>
            <w:shd w:val="clear" w:color="auto" w:fill="FFFFFF"/>
            <w:tcMar>
              <w:left w:w="101" w:type="dxa"/>
              <w:right w:w="101" w:type="dxa"/>
            </w:tcMar>
            <w:vAlign w:val="center"/>
          </w:tcPr>
          <w:p w14:paraId="6A983BDA" w14:textId="77777777" w:rsidR="00D628F0" w:rsidRDefault="00D628F0">
            <w:pPr>
              <w:rPr>
                <w:rFonts w:ascii="Arial" w:hAnsi="Arial" w:cs="Arial"/>
                <w:color w:val="000000"/>
                <w:sz w:val="16"/>
              </w:rPr>
            </w:pPr>
          </w:p>
        </w:tc>
        <w:tc>
          <w:tcPr>
            <w:tcW w:w="3720" w:type="dxa"/>
            <w:gridSpan w:val="4"/>
            <w:tcBorders>
              <w:top w:val="nil"/>
              <w:left w:val="nil"/>
              <w:bottom w:val="single" w:sz="6" w:space="0" w:color="000000"/>
              <w:right w:val="nil"/>
            </w:tcBorders>
            <w:shd w:val="clear" w:color="auto" w:fill="FFFFFF"/>
            <w:tcMar>
              <w:left w:w="101" w:type="dxa"/>
              <w:right w:w="101" w:type="dxa"/>
            </w:tcMar>
            <w:vAlign w:val="center"/>
          </w:tcPr>
          <w:p w14:paraId="6D3D0005" w14:textId="77777777" w:rsidR="00D628F0" w:rsidRDefault="00D628F0">
            <w:pPr>
              <w:jc w:val="right"/>
              <w:rPr>
                <w:rFonts w:ascii="Arial" w:hAnsi="Arial" w:cs="Arial"/>
                <w:b/>
                <w:color w:val="000000"/>
                <w:sz w:val="16"/>
              </w:rPr>
            </w:pPr>
            <w:r>
              <w:rPr>
                <w:rFonts w:ascii="Arial" w:hAnsi="Arial" w:cs="Arial"/>
                <w:b/>
                <w:color w:val="000000"/>
                <w:sz w:val="16"/>
              </w:rPr>
              <w:t>Resources available within the portfolio:</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5836BA40" w14:textId="77777777" w:rsidR="00D628F0" w:rsidRDefault="00D628F0">
            <w:pPr>
              <w:jc w:val="right"/>
              <w:rPr>
                <w:rFonts w:ascii="Arial" w:hAnsi="Arial" w:cs="Arial"/>
                <w:b/>
                <w:color w:val="000000"/>
                <w:sz w:val="16"/>
              </w:rPr>
            </w:pPr>
            <w:r>
              <w:rPr>
                <w:rFonts w:ascii="Arial" w:hAnsi="Arial" w:cs="Arial"/>
                <w:b/>
                <w:color w:val="000000"/>
                <w:sz w:val="16"/>
              </w:rPr>
              <w:t xml:space="preserve"> 75.4 </w:t>
            </w:r>
          </w:p>
        </w:tc>
      </w:tr>
    </w:tbl>
    <w:p w14:paraId="3627E7F6" w14:textId="77777777" w:rsidR="00D628F0" w:rsidRDefault="00D628F0">
      <w:pPr>
        <w:sectPr w:rsidR="00000000">
          <w:headerReference w:type="even" r:id="rId43"/>
          <w:headerReference w:type="default" r:id="rId44"/>
          <w:pgSz w:w="10319" w:h="14572"/>
          <w:pgMar w:top="1077" w:right="1077" w:bottom="1134" w:left="1134" w:header="709" w:footer="709" w:gutter="0"/>
          <w:cols w:space="708"/>
        </w:sectPr>
      </w:pPr>
    </w:p>
    <w:p w14:paraId="33FA97DE" w14:textId="77777777" w:rsidR="00D628F0" w:rsidRDefault="00D628F0">
      <w:pPr>
        <w:pStyle w:val="Normal43"/>
        <w:rPr>
          <w:color w:val="FFFFFF"/>
        </w:rPr>
      </w:pPr>
      <w:r>
        <w:rPr>
          <w:color w:val="FFFFFF"/>
        </w:rPr>
        <w:lastRenderedPageBreak/>
        <w:t>DVA</w:t>
      </w:r>
    </w:p>
    <w:p w14:paraId="2FA0EEC6" w14:textId="77777777" w:rsidR="00D628F0" w:rsidRDefault="00D628F0">
      <w:pPr>
        <w:rPr>
          <w:rFonts w:ascii="Times New Roman" w:hAnsi="Times New Roman" w:cs="Times New Roman"/>
          <w:color w:val="FFFFFF"/>
        </w:rPr>
        <w:sectPr w:rsidR="00000000">
          <w:headerReference w:type="even" r:id="rId45"/>
          <w:headerReference w:type="default" r:id="rId46"/>
          <w:footerReference w:type="even" r:id="rId47"/>
          <w:footerReference w:type="default" r:id="rId48"/>
          <w:pgSz w:w="10319" w:h="14572"/>
          <w:pgMar w:top="1077" w:right="1077" w:bottom="1134" w:left="1134" w:header="709" w:footer="709" w:gutter="0"/>
          <w:cols w:space="708"/>
        </w:sectPr>
      </w:pPr>
    </w:p>
    <w:p w14:paraId="4BF4F493" w14:textId="77777777" w:rsidR="00D628F0" w:rsidRDefault="00D628F0">
      <w:pPr>
        <w:pStyle w:val="Part1"/>
        <w:spacing w:before="240"/>
        <w:rPr>
          <w:sz w:val="48"/>
          <w:szCs w:val="48"/>
        </w:rPr>
      </w:pPr>
      <w:r>
        <w:rPr>
          <w:bCs w:val="0"/>
          <w:sz w:val="48"/>
          <w:szCs w:val="48"/>
        </w:rPr>
        <w:lastRenderedPageBreak/>
        <w:t xml:space="preserve">Agency </w:t>
      </w:r>
      <w:r>
        <w:rPr>
          <w:sz w:val="48"/>
          <w:szCs w:val="48"/>
        </w:rPr>
        <w:t>Additional Estimates Statements</w:t>
      </w:r>
    </w:p>
    <w:p w14:paraId="0F5792A8" w14:textId="77777777" w:rsidR="00D628F0" w:rsidRDefault="00D628F0">
      <w:pPr>
        <w:pStyle w:val="Part1"/>
      </w:pPr>
      <w:r>
        <w:fldChar w:fldCharType="begin"/>
      </w:r>
      <w:r>
        <w:instrText>tc "Agency Additional Estimates Statements" \f C \l 1</w:instrText>
      </w:r>
      <w:r>
        <w:fldChar w:fldCharType="end"/>
      </w:r>
    </w:p>
    <w:p w14:paraId="2DA1F60C" w14:textId="77777777" w:rsidR="00D628F0" w:rsidRDefault="00D628F0">
      <w:pPr>
        <w:pStyle w:val="TOC10"/>
        <w:rPr>
          <w:rFonts w:ascii="Times New Roman" w:hAnsi="Times New Roman"/>
          <w:noProof/>
          <w:sz w:val="24"/>
          <w:szCs w:val="24"/>
        </w:rPr>
      </w:pPr>
      <w:r>
        <w:rPr>
          <w:noProof/>
        </w:rPr>
        <w:t>Department of Veterans' Affairs</w:t>
      </w:r>
      <w:r>
        <w:rPr>
          <w:noProof/>
        </w:rPr>
        <w:tab/>
        <w:t>9</w:t>
      </w:r>
    </w:p>
    <w:p w14:paraId="3968FAFC" w14:textId="77777777" w:rsidR="00D628F0" w:rsidRDefault="00D628F0">
      <w:pPr>
        <w:rPr>
          <w:rFonts w:cs="Times New Roman"/>
        </w:rPr>
        <w:sectPr w:rsidR="00000000">
          <w:headerReference w:type="even" r:id="rId49"/>
          <w:headerReference w:type="default" r:id="rId50"/>
          <w:footerReference w:type="even" r:id="rId51"/>
          <w:footerReference w:type="default" r:id="rId52"/>
          <w:pgSz w:w="10319" w:h="14572"/>
          <w:pgMar w:top="1077" w:right="1077" w:bottom="1134" w:left="1134" w:header="709" w:footer="709" w:gutter="0"/>
          <w:cols w:space="708"/>
        </w:sectPr>
      </w:pPr>
    </w:p>
    <w:p w14:paraId="0B715A1C" w14:textId="77777777" w:rsidR="00D628F0" w:rsidRDefault="00D628F0">
      <w:pPr>
        <w:pStyle w:val="Normal51"/>
        <w:rPr>
          <w:color w:val="FFFFFF"/>
        </w:rPr>
      </w:pPr>
      <w:r>
        <w:rPr>
          <w:color w:val="FFFFFF"/>
        </w:rPr>
        <w:lastRenderedPageBreak/>
        <w:t>DVA</w:t>
      </w:r>
    </w:p>
    <w:p w14:paraId="169A9F5E" w14:textId="77777777" w:rsidR="00D628F0" w:rsidRDefault="00D628F0">
      <w:pPr>
        <w:rPr>
          <w:rFonts w:ascii="Times New Roman" w:hAnsi="Times New Roman" w:cs="Times New Roman"/>
          <w:color w:val="FFFFFF"/>
        </w:rPr>
        <w:sectPr w:rsidR="00000000">
          <w:footerReference w:type="even" r:id="rId53"/>
          <w:footerReference w:type="default" r:id="rId54"/>
          <w:pgSz w:w="10319" w:h="14572"/>
          <w:pgMar w:top="1077" w:right="1077" w:bottom="1134" w:left="1134" w:header="709" w:footer="709" w:gutter="0"/>
          <w:cols w:space="708"/>
        </w:sectPr>
      </w:pPr>
    </w:p>
    <w:p w14:paraId="44E09FA8" w14:textId="77777777" w:rsidR="00D628F0" w:rsidRDefault="00D628F0">
      <w:pPr>
        <w:pStyle w:val="ContentsHeading0"/>
        <w:spacing w:before="240"/>
      </w:pPr>
      <w:r>
        <w:lastRenderedPageBreak/>
        <w:t>Department of Veterans' Affairs</w:t>
      </w:r>
    </w:p>
    <w:p w14:paraId="7859C6F2" w14:textId="77777777" w:rsidR="00D628F0" w:rsidRDefault="00D628F0">
      <w:pPr>
        <w:pStyle w:val="TOC11"/>
        <w:rPr>
          <w:rFonts w:ascii="Times New Roman" w:hAnsi="Times New Roman"/>
          <w:noProof/>
          <w:sz w:val="24"/>
          <w:szCs w:val="24"/>
        </w:rPr>
      </w:pPr>
      <w:r>
        <w:rPr>
          <w:noProof/>
        </w:rPr>
        <w:t xml:space="preserve">Section 1: Agency Overview and Resources </w:t>
      </w:r>
      <w:r>
        <w:rPr>
          <w:noProof/>
        </w:rPr>
        <w:tab/>
        <w:t>11</w:t>
      </w:r>
    </w:p>
    <w:p w14:paraId="273226BB" w14:textId="77777777" w:rsidR="00D628F0" w:rsidRDefault="00D628F0">
      <w:pPr>
        <w:pStyle w:val="TOC20"/>
        <w:rPr>
          <w:rFonts w:ascii="Times New Roman" w:hAnsi="Times New Roman"/>
          <w:noProof/>
          <w:sz w:val="24"/>
          <w:szCs w:val="24"/>
        </w:rPr>
      </w:pPr>
      <w:r>
        <w:rPr>
          <w:noProof/>
        </w:rPr>
        <w:t>1.1      Strategic Direction</w:t>
      </w:r>
      <w:r>
        <w:rPr>
          <w:noProof/>
        </w:rPr>
        <w:tab/>
        <w:t>11</w:t>
      </w:r>
    </w:p>
    <w:p w14:paraId="4A048E4D" w14:textId="77777777" w:rsidR="00D628F0" w:rsidRDefault="00D628F0">
      <w:pPr>
        <w:pStyle w:val="TOC20"/>
        <w:rPr>
          <w:rFonts w:ascii="Times New Roman" w:hAnsi="Times New Roman"/>
          <w:noProof/>
          <w:sz w:val="24"/>
          <w:szCs w:val="24"/>
        </w:rPr>
      </w:pPr>
      <w:r>
        <w:rPr>
          <w:noProof/>
        </w:rPr>
        <w:t>1.2      Agency Resource Statement</w:t>
      </w:r>
      <w:r>
        <w:rPr>
          <w:noProof/>
        </w:rPr>
        <w:tab/>
        <w:t>12</w:t>
      </w:r>
    </w:p>
    <w:p w14:paraId="2BD40CEC" w14:textId="77777777" w:rsidR="00D628F0" w:rsidRDefault="00D628F0">
      <w:pPr>
        <w:pStyle w:val="TOC20"/>
        <w:rPr>
          <w:noProof/>
        </w:rPr>
      </w:pPr>
      <w:r>
        <w:rPr>
          <w:noProof/>
        </w:rPr>
        <w:t>1.3      Agency Measures Table</w:t>
      </w:r>
      <w:r>
        <w:rPr>
          <w:noProof/>
        </w:rPr>
        <w:tab/>
        <w:t>16</w:t>
      </w:r>
    </w:p>
    <w:p w14:paraId="01007143" w14:textId="77777777" w:rsidR="00D628F0" w:rsidRDefault="00D628F0">
      <w:pPr>
        <w:pStyle w:val="TOC20"/>
        <w:rPr>
          <w:rFonts w:ascii="Times New Roman" w:hAnsi="Times New Roman"/>
          <w:noProof/>
          <w:sz w:val="24"/>
          <w:szCs w:val="24"/>
        </w:rPr>
      </w:pPr>
      <w:r>
        <w:rPr>
          <w:noProof/>
        </w:rPr>
        <w:t>1.4      Additional Estimates and Variations</w:t>
      </w:r>
      <w:r>
        <w:rPr>
          <w:noProof/>
        </w:rPr>
        <w:tab/>
        <w:t>21</w:t>
      </w:r>
    </w:p>
    <w:p w14:paraId="0905BB4F" w14:textId="77777777" w:rsidR="00D628F0" w:rsidRDefault="00D628F0">
      <w:pPr>
        <w:pStyle w:val="TOC20"/>
        <w:rPr>
          <w:noProof/>
        </w:rPr>
      </w:pPr>
      <w:r>
        <w:rPr>
          <w:noProof/>
        </w:rPr>
        <w:t>1.5      Breakdown of Additional Estimates by Appropriation Bill</w:t>
      </w:r>
      <w:r>
        <w:rPr>
          <w:noProof/>
        </w:rPr>
        <w:tab/>
        <w:t>23</w:t>
      </w:r>
    </w:p>
    <w:p w14:paraId="3BEF805F" w14:textId="77777777" w:rsidR="00D628F0" w:rsidRDefault="00D628F0">
      <w:pPr>
        <w:pStyle w:val="TOC11"/>
        <w:rPr>
          <w:rFonts w:ascii="Times New Roman" w:hAnsi="Times New Roman"/>
          <w:noProof/>
          <w:sz w:val="24"/>
          <w:szCs w:val="24"/>
        </w:rPr>
      </w:pPr>
      <w:r>
        <w:rPr>
          <w:noProof/>
        </w:rPr>
        <w:t>Section 2: Revisions to Agency Outcomes and Planned Performance</w:t>
      </w:r>
      <w:r>
        <w:rPr>
          <w:noProof/>
        </w:rPr>
        <w:tab/>
        <w:t>24</w:t>
      </w:r>
    </w:p>
    <w:p w14:paraId="6E1C841A" w14:textId="77777777" w:rsidR="00D628F0" w:rsidRDefault="00D628F0">
      <w:pPr>
        <w:pStyle w:val="TOC20"/>
        <w:rPr>
          <w:rFonts w:ascii="Times New Roman" w:hAnsi="Times New Roman"/>
          <w:noProof/>
          <w:sz w:val="24"/>
          <w:szCs w:val="24"/>
        </w:rPr>
      </w:pPr>
      <w:r>
        <w:rPr>
          <w:noProof/>
        </w:rPr>
        <w:t>2.1      Resources and Performance Information</w:t>
      </w:r>
      <w:r>
        <w:rPr>
          <w:noProof/>
        </w:rPr>
        <w:tab/>
        <w:t>24</w:t>
      </w:r>
    </w:p>
    <w:p w14:paraId="5704DBD2" w14:textId="77777777" w:rsidR="00D628F0" w:rsidRDefault="00D628F0">
      <w:pPr>
        <w:pStyle w:val="TOC11"/>
        <w:rPr>
          <w:rFonts w:ascii="Times New Roman" w:hAnsi="Times New Roman"/>
          <w:noProof/>
          <w:sz w:val="24"/>
          <w:szCs w:val="24"/>
        </w:rPr>
      </w:pPr>
      <w:r>
        <w:rPr>
          <w:noProof/>
        </w:rPr>
        <w:t>Section 3: Explanatory Tables and Budgeted Financial Statements</w:t>
      </w:r>
      <w:r>
        <w:rPr>
          <w:noProof/>
        </w:rPr>
        <w:tab/>
        <w:t>42</w:t>
      </w:r>
    </w:p>
    <w:p w14:paraId="7071E339" w14:textId="77777777" w:rsidR="00D628F0" w:rsidRDefault="00D628F0">
      <w:pPr>
        <w:pStyle w:val="TOC20"/>
        <w:rPr>
          <w:noProof/>
        </w:rPr>
      </w:pPr>
      <w:r>
        <w:rPr>
          <w:noProof/>
        </w:rPr>
        <w:t>3.1      Explanatory Tables</w:t>
      </w:r>
      <w:r>
        <w:rPr>
          <w:noProof/>
        </w:rPr>
        <w:tab/>
        <w:t>42</w:t>
      </w:r>
    </w:p>
    <w:p w14:paraId="5C26FD0A" w14:textId="77777777" w:rsidR="00D628F0" w:rsidRDefault="00D628F0">
      <w:pPr>
        <w:pStyle w:val="TOC20"/>
        <w:rPr>
          <w:noProof/>
        </w:rPr>
      </w:pPr>
      <w:r>
        <w:rPr>
          <w:noProof/>
        </w:rPr>
        <w:t>3.2      Budgeted Financial Statements</w:t>
      </w:r>
      <w:r>
        <w:rPr>
          <w:noProof/>
        </w:rPr>
        <w:tab/>
        <w:t>43</w:t>
      </w:r>
    </w:p>
    <w:p w14:paraId="5EC641DF" w14:textId="77777777" w:rsidR="00D628F0" w:rsidRDefault="00D628F0">
      <w:pPr>
        <w:pStyle w:val="Normal54"/>
        <w:rPr>
          <w:rFonts w:ascii="Calibri" w:hAnsi="Calibri"/>
          <w:lang w:eastAsia="en-AU"/>
        </w:rPr>
      </w:pPr>
    </w:p>
    <w:p w14:paraId="76D9EEA9" w14:textId="77777777" w:rsidR="00D628F0" w:rsidRDefault="00D628F0">
      <w:pPr>
        <w:rPr>
          <w:rFonts w:cs="Times New Roman"/>
        </w:rPr>
        <w:sectPr w:rsidR="00000000">
          <w:footerReference w:type="even" r:id="rId55"/>
          <w:footerReference w:type="default" r:id="rId56"/>
          <w:pgSz w:w="10319" w:h="14572"/>
          <w:pgMar w:top="1077" w:right="1077" w:bottom="1134" w:left="1134" w:header="709" w:footer="709" w:gutter="0"/>
          <w:cols w:space="708"/>
        </w:sectPr>
      </w:pPr>
    </w:p>
    <w:p w14:paraId="21A5C3C1" w14:textId="77777777" w:rsidR="00D628F0" w:rsidRDefault="00D628F0">
      <w:pPr>
        <w:pStyle w:val="Normal57"/>
        <w:rPr>
          <w:color w:val="FFFFFF"/>
        </w:rPr>
      </w:pPr>
      <w:r>
        <w:rPr>
          <w:color w:val="FFFFFF"/>
        </w:rPr>
        <w:lastRenderedPageBreak/>
        <w:t>DVA</w:t>
      </w:r>
    </w:p>
    <w:p w14:paraId="6F538E6A" w14:textId="77777777" w:rsidR="00D628F0" w:rsidRDefault="00D628F0">
      <w:pPr>
        <w:rPr>
          <w:rFonts w:ascii="Times New Roman" w:hAnsi="Times New Roman" w:cs="Times New Roman"/>
          <w:color w:val="FFFFFF"/>
        </w:rPr>
        <w:sectPr w:rsidR="00000000">
          <w:footerReference w:type="even" r:id="rId57"/>
          <w:footerReference w:type="default" r:id="rId58"/>
          <w:pgSz w:w="10319" w:h="14572"/>
          <w:pgMar w:top="1077" w:right="1077" w:bottom="1134" w:left="1134" w:header="709" w:footer="709" w:gutter="0"/>
          <w:cols w:space="708"/>
        </w:sectPr>
      </w:pPr>
    </w:p>
    <w:p w14:paraId="738B6766" w14:textId="77777777" w:rsidR="00D628F0" w:rsidRDefault="00D628F0">
      <w:pPr>
        <w:pStyle w:val="Heading10"/>
        <w:spacing w:before="240"/>
      </w:pPr>
      <w:r>
        <w:lastRenderedPageBreak/>
        <w:t>Department of Veterans' Affairs</w:t>
      </w:r>
    </w:p>
    <w:p w14:paraId="460AADAA" w14:textId="77777777" w:rsidR="00D628F0" w:rsidRDefault="00D628F0">
      <w:pPr>
        <w:pStyle w:val="Normal00"/>
      </w:pPr>
    </w:p>
    <w:p w14:paraId="22B5251B" w14:textId="77777777" w:rsidR="00D628F0" w:rsidRDefault="00D628F0">
      <w:pPr>
        <w:pStyle w:val="Heading2"/>
      </w:pPr>
      <w:r>
        <w:t>Section 1: Agency Overview and Resources</w:t>
      </w:r>
    </w:p>
    <w:p w14:paraId="1A5D4830" w14:textId="77777777" w:rsidR="00D628F0" w:rsidRDefault="00D628F0">
      <w:pPr>
        <w:pStyle w:val="Normal00"/>
      </w:pPr>
    </w:p>
    <w:p w14:paraId="07A728F1" w14:textId="77777777" w:rsidR="00D628F0" w:rsidRDefault="00D628F0">
      <w:pPr>
        <w:pStyle w:val="Heading30"/>
      </w:pPr>
      <w:r>
        <w:t>1.1</w:t>
      </w:r>
      <w:r>
        <w:tab/>
        <w:t xml:space="preserve">Strategic Direction </w:t>
      </w:r>
    </w:p>
    <w:p w14:paraId="32DA4E50" w14:textId="77777777" w:rsidR="00D628F0" w:rsidRDefault="00D628F0">
      <w:pPr>
        <w:pStyle w:val="Normal200"/>
        <w:rPr>
          <w:lang w:val="en-GB"/>
        </w:rPr>
      </w:pPr>
      <w:r>
        <w:rPr>
          <w:lang w:val="en-GB"/>
        </w:rPr>
        <w:t xml:space="preserve">The Department of Veterans' Affairs (DVA) </w:t>
      </w:r>
      <w:r>
        <w:rPr>
          <w:bCs/>
        </w:rPr>
        <w:t>supports those who serve or have served in defence of our nation and commemorates their service and sacrifice</w:t>
      </w:r>
      <w:r>
        <w:rPr>
          <w:lang w:val="en-GB"/>
        </w:rPr>
        <w:t xml:space="preserve">. DVA provides a range of programs and services to veterans, war widow/ers, serving members, former defence force members and their families and eligible members of the Australian Federal Police who have served overseas. </w:t>
      </w:r>
    </w:p>
    <w:p w14:paraId="7BFB25B4" w14:textId="77777777" w:rsidR="00D628F0" w:rsidRDefault="00D628F0">
      <w:pPr>
        <w:pStyle w:val="Normal000"/>
        <w:rPr>
          <w:lang w:val="en-GB"/>
        </w:rPr>
      </w:pPr>
      <w:r>
        <w:rPr>
          <w:lang w:val="en-GB"/>
        </w:rPr>
        <w:t xml:space="preserve">There has been no change in the Department’s role, planned outcomes or programs structure since the 2013-14 Portfolio Budget Statements.  However, a new strategic plan has recently </w:t>
      </w:r>
      <w:r>
        <w:rPr>
          <w:lang w:val="en-GB"/>
        </w:rPr>
        <w:t xml:space="preserve">been released, </w:t>
      </w:r>
      <w:r>
        <w:rPr>
          <w:i/>
          <w:lang w:val="en-GB"/>
        </w:rPr>
        <w:t>DVA Towards 2020</w:t>
      </w:r>
      <w:r>
        <w:rPr>
          <w:lang w:val="en-GB"/>
        </w:rPr>
        <w:t xml:space="preserve">. This plan </w:t>
      </w:r>
      <w:r>
        <w:rPr>
          <w:color w:val="000000"/>
        </w:rPr>
        <w:t>focuses on three clear strategic approaches: to be client-focused, responsive and connected. These strategies provide the framework for DVA to achieve its vision of being a responsive and flexible organisation, efficiently delivering high quality, connected services to our clients.</w:t>
      </w:r>
    </w:p>
    <w:p w14:paraId="6CE27801" w14:textId="77777777" w:rsidR="00D628F0" w:rsidRDefault="00D628F0">
      <w:pPr>
        <w:pStyle w:val="Heading40"/>
      </w:pPr>
      <w:r>
        <w:t>Administered expenses</w:t>
      </w:r>
    </w:p>
    <w:p w14:paraId="4722A3E4" w14:textId="77777777" w:rsidR="00D628F0" w:rsidRDefault="00D628F0">
      <w:pPr>
        <w:pStyle w:val="Normal00"/>
        <w:rPr>
          <w:color w:val="000000"/>
        </w:rPr>
      </w:pPr>
      <w:r>
        <w:rPr>
          <w:color w:val="000000"/>
        </w:rPr>
        <w:t>The additional administered funding of $72.1 million is required for new measures and other estimate variations as set out in Table 1.1, 1.2, 1.3 and 1.4, pages 12 to 21.</w:t>
      </w:r>
    </w:p>
    <w:p w14:paraId="16F64077" w14:textId="77777777" w:rsidR="00D628F0" w:rsidRDefault="00D628F0">
      <w:pPr>
        <w:pStyle w:val="Heading40"/>
      </w:pPr>
      <w:r>
        <w:t>Departmental expenses</w:t>
      </w:r>
    </w:p>
    <w:p w14:paraId="0013D885" w14:textId="77777777" w:rsidR="00D628F0" w:rsidRDefault="00D628F0">
      <w:pPr>
        <w:pStyle w:val="Normal00"/>
        <w:rPr>
          <w:color w:val="000000"/>
        </w:rPr>
      </w:pPr>
      <w:r>
        <w:rPr>
          <w:color w:val="000000"/>
        </w:rPr>
        <w:t>The additional departmental funding of $3.3 million is required for new measures and other estimate variations as set out in Table 1.1, 1.2, 1.3 and 1.4, pages 12 to 21.</w:t>
      </w:r>
    </w:p>
    <w:p w14:paraId="14661E24" w14:textId="77777777" w:rsidR="00D628F0" w:rsidRDefault="00D628F0">
      <w:pPr>
        <w:rPr>
          <w:color w:val="000000"/>
        </w:rPr>
        <w:sectPr w:rsidR="00000000">
          <w:footerReference w:type="even" r:id="rId59"/>
          <w:footerReference w:type="default" r:id="rId60"/>
          <w:pgSz w:w="10319" w:h="14572"/>
          <w:pgMar w:top="1077" w:right="1077" w:bottom="1134" w:left="1134" w:header="709" w:footer="709" w:gutter="0"/>
          <w:cols w:space="708"/>
        </w:sectPr>
      </w:pPr>
    </w:p>
    <w:p w14:paraId="2C9F0AEC" w14:textId="77777777" w:rsidR="00D628F0" w:rsidRDefault="00D628F0">
      <w:pPr>
        <w:pStyle w:val="Heading31"/>
      </w:pPr>
      <w:r>
        <w:lastRenderedPageBreak/>
        <w:t>1.2</w:t>
      </w:r>
      <w:r>
        <w:tab/>
        <w:t>Agency Resource Statement</w:t>
      </w:r>
    </w:p>
    <w:p w14:paraId="6C72B793" w14:textId="77777777" w:rsidR="00D628F0" w:rsidRDefault="00D628F0">
      <w:pPr>
        <w:pStyle w:val="Normal62"/>
        <w:jc w:val="both"/>
        <w:rPr>
          <w:rFonts w:ascii="Book Antiqua" w:hAnsi="Book Antiqua"/>
          <w:sz w:val="20"/>
        </w:rPr>
      </w:pPr>
      <w:r>
        <w:rPr>
          <w:rFonts w:ascii="Book Antiqua" w:hAnsi="Book Antiqua"/>
          <w:sz w:val="20"/>
        </w:rPr>
        <w:t>The Agency Resource Statement details the resourcing for the Department of Veterans' Affairs at Additional Estimates.  Table 1.1 outlines the total resourcing available from all sources for the 2013-14 Budget year, including variations through Appropriation Bills No. 3 and No. 4, Special Appropriations and Special Accounts.</w:t>
      </w:r>
    </w:p>
    <w:p w14:paraId="07F960BE" w14:textId="77777777" w:rsidR="00D628F0" w:rsidRDefault="00D628F0">
      <w:pPr>
        <w:pStyle w:val="TableHeadingcontinued"/>
        <w:rPr>
          <w:rFonts w:ascii="Arial" w:hAnsi="Arial" w:cs="Arial"/>
        </w:rPr>
      </w:pPr>
      <w:r>
        <w:rPr>
          <w:rFonts w:ascii="Arial" w:hAnsi="Arial" w:cs="Arial"/>
        </w:rPr>
        <w:t xml:space="preserve">Table 1.1: Department of Veterans' Affairs Resource Statement </w:t>
      </w:r>
      <w:r>
        <w:rPr>
          <w:rFonts w:ascii="Arial" w:hAnsi="Arial" w:cs="Arial"/>
        </w:rPr>
        <w:br/>
        <w:t>Additional Estimates for 2013-14 as at Additional Estimates February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385"/>
        <w:gridCol w:w="390"/>
        <w:gridCol w:w="1080"/>
        <w:gridCol w:w="285"/>
        <w:gridCol w:w="1020"/>
        <w:gridCol w:w="285"/>
        <w:gridCol w:w="1080"/>
        <w:gridCol w:w="1230"/>
      </w:tblGrid>
      <w:tr w:rsidR="00000000" w14:paraId="1D3D8D43" w14:textId="77777777">
        <w:trPr>
          <w:trHeight w:val="225"/>
        </w:trPr>
        <w:tc>
          <w:tcPr>
            <w:tcW w:w="210" w:type="dxa"/>
            <w:tcBorders>
              <w:top w:val="single" w:sz="6" w:space="0" w:color="000000"/>
              <w:left w:val="nil"/>
              <w:bottom w:val="nil"/>
              <w:right w:val="nil"/>
            </w:tcBorders>
            <w:shd w:val="clear" w:color="auto" w:fill="FFFFFF"/>
            <w:tcMar>
              <w:left w:w="101" w:type="dxa"/>
              <w:right w:w="101" w:type="dxa"/>
            </w:tcMar>
            <w:vAlign w:val="bottom"/>
          </w:tcPr>
          <w:p w14:paraId="05010084" w14:textId="77777777" w:rsidR="00D628F0" w:rsidRDefault="00D628F0">
            <w:pPr>
              <w:rPr>
                <w:rFonts w:ascii="Arial" w:hAnsi="Arial" w:cs="Arial"/>
              </w:rPr>
            </w:pPr>
          </w:p>
        </w:tc>
        <w:tc>
          <w:tcPr>
            <w:tcW w:w="210" w:type="dxa"/>
            <w:tcBorders>
              <w:top w:val="single" w:sz="6" w:space="0" w:color="000000"/>
              <w:left w:val="nil"/>
              <w:bottom w:val="nil"/>
              <w:right w:val="nil"/>
            </w:tcBorders>
            <w:shd w:val="clear" w:color="auto" w:fill="FFFFFF"/>
            <w:tcMar>
              <w:left w:w="101" w:type="dxa"/>
              <w:right w:w="101" w:type="dxa"/>
            </w:tcMar>
            <w:vAlign w:val="bottom"/>
          </w:tcPr>
          <w:p w14:paraId="127D70DE" w14:textId="77777777" w:rsidR="00D628F0" w:rsidRDefault="00D628F0">
            <w:pPr>
              <w:rPr>
                <w:rFonts w:ascii="Arial" w:hAnsi="Arial" w:cs="Arial"/>
                <w:color w:val="000000"/>
                <w:sz w:val="16"/>
              </w:rPr>
            </w:pPr>
          </w:p>
        </w:tc>
        <w:tc>
          <w:tcPr>
            <w:tcW w:w="2385" w:type="dxa"/>
            <w:tcBorders>
              <w:top w:val="single" w:sz="6" w:space="0" w:color="000000"/>
              <w:left w:val="nil"/>
              <w:bottom w:val="nil"/>
              <w:right w:val="nil"/>
            </w:tcBorders>
            <w:shd w:val="clear" w:color="auto" w:fill="FFFFFF"/>
            <w:tcMar>
              <w:left w:w="101" w:type="dxa"/>
              <w:right w:w="101" w:type="dxa"/>
            </w:tcMar>
            <w:vAlign w:val="bottom"/>
          </w:tcPr>
          <w:p w14:paraId="715FAEDD" w14:textId="77777777" w:rsidR="00D628F0" w:rsidRDefault="00D628F0">
            <w:pPr>
              <w:rPr>
                <w:rFonts w:ascii="Arial" w:hAnsi="Arial" w:cs="Arial"/>
                <w:color w:val="000000"/>
                <w:sz w:val="16"/>
              </w:rPr>
            </w:pPr>
          </w:p>
        </w:tc>
        <w:tc>
          <w:tcPr>
            <w:tcW w:w="390" w:type="dxa"/>
            <w:tcBorders>
              <w:top w:val="single" w:sz="6" w:space="0" w:color="000000"/>
              <w:left w:val="nil"/>
              <w:bottom w:val="nil"/>
              <w:right w:val="nil"/>
            </w:tcBorders>
            <w:shd w:val="clear" w:color="auto" w:fill="FFFFFF"/>
            <w:tcMar>
              <w:left w:w="101" w:type="dxa"/>
              <w:right w:w="101" w:type="dxa"/>
            </w:tcMar>
            <w:vAlign w:val="bottom"/>
          </w:tcPr>
          <w:p w14:paraId="7EC459A7" w14:textId="77777777" w:rsidR="00D628F0" w:rsidRDefault="00D628F0">
            <w:pPr>
              <w:jc w:val="center"/>
              <w:rPr>
                <w:rFonts w:ascii="Arial" w:hAnsi="Arial" w:cs="Arial"/>
                <w:color w:val="000000"/>
                <w:sz w:val="16"/>
                <w:vertAlign w:val="superscript"/>
              </w:rPr>
            </w:pPr>
          </w:p>
        </w:tc>
        <w:tc>
          <w:tcPr>
            <w:tcW w:w="1080" w:type="dxa"/>
            <w:tcBorders>
              <w:top w:val="single" w:sz="6" w:space="0" w:color="000000"/>
              <w:left w:val="nil"/>
              <w:bottom w:val="nil"/>
              <w:right w:val="nil"/>
            </w:tcBorders>
            <w:shd w:val="clear" w:color="auto" w:fill="FFFFFF"/>
            <w:tcMar>
              <w:left w:w="101" w:type="dxa"/>
              <w:right w:w="101" w:type="dxa"/>
            </w:tcMar>
            <w:vAlign w:val="bottom"/>
          </w:tcPr>
          <w:p w14:paraId="4DB06828" w14:textId="77777777" w:rsidR="00D628F0" w:rsidRDefault="00D628F0">
            <w:pPr>
              <w:jc w:val="right"/>
              <w:rPr>
                <w:rFonts w:ascii="Arial" w:hAnsi="Arial" w:cs="Arial"/>
                <w:color w:val="000000"/>
                <w:sz w:val="16"/>
                <w:vertAlign w:val="superscript"/>
              </w:rPr>
            </w:pPr>
            <w:r>
              <w:rPr>
                <w:rFonts w:ascii="Arial" w:hAnsi="Arial" w:cs="Arial"/>
                <w:color w:val="000000"/>
                <w:sz w:val="16"/>
              </w:rPr>
              <w:t>Estimate</w:t>
            </w:r>
          </w:p>
        </w:tc>
        <w:tc>
          <w:tcPr>
            <w:tcW w:w="285" w:type="dxa"/>
            <w:tcBorders>
              <w:top w:val="single" w:sz="6" w:space="0" w:color="000000"/>
              <w:left w:val="nil"/>
              <w:bottom w:val="nil"/>
              <w:right w:val="nil"/>
            </w:tcBorders>
            <w:shd w:val="clear" w:color="auto" w:fill="FFFFFF"/>
            <w:tcMar>
              <w:left w:w="101" w:type="dxa"/>
              <w:right w:w="101" w:type="dxa"/>
            </w:tcMar>
            <w:vAlign w:val="bottom"/>
          </w:tcPr>
          <w:p w14:paraId="0398B68E" w14:textId="77777777" w:rsidR="00D628F0" w:rsidRDefault="00D628F0">
            <w:pPr>
              <w:jc w:val="right"/>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14A007E8" w14:textId="77777777" w:rsidR="00D628F0" w:rsidRDefault="00D628F0">
            <w:pPr>
              <w:jc w:val="right"/>
              <w:rPr>
                <w:rFonts w:ascii="Arial" w:hAnsi="Arial" w:cs="Arial"/>
                <w:color w:val="000000"/>
                <w:sz w:val="16"/>
              </w:rPr>
            </w:pPr>
            <w:r>
              <w:rPr>
                <w:rFonts w:ascii="Arial" w:hAnsi="Arial" w:cs="Arial"/>
                <w:color w:val="000000"/>
                <w:sz w:val="16"/>
              </w:rPr>
              <w:t>Proposed</w:t>
            </w:r>
          </w:p>
        </w:tc>
        <w:tc>
          <w:tcPr>
            <w:tcW w:w="285" w:type="dxa"/>
            <w:tcBorders>
              <w:top w:val="single" w:sz="6" w:space="0" w:color="000000"/>
              <w:left w:val="nil"/>
              <w:bottom w:val="nil"/>
              <w:right w:val="nil"/>
            </w:tcBorders>
            <w:shd w:val="clear" w:color="auto" w:fill="FFFFFF"/>
            <w:tcMar>
              <w:left w:w="101" w:type="dxa"/>
              <w:right w:w="101" w:type="dxa"/>
            </w:tcMar>
            <w:vAlign w:val="bottom"/>
          </w:tcPr>
          <w:p w14:paraId="5A5C0A19" w14:textId="77777777" w:rsidR="00D628F0" w:rsidRDefault="00D628F0">
            <w:pPr>
              <w:jc w:val="right"/>
              <w:rPr>
                <w:rFonts w:ascii="Arial" w:hAnsi="Arial" w:cs="Arial"/>
                <w:color w:val="000000"/>
                <w:sz w:val="16"/>
              </w:rPr>
            </w:pPr>
          </w:p>
        </w:tc>
        <w:tc>
          <w:tcPr>
            <w:tcW w:w="1080" w:type="dxa"/>
            <w:tcBorders>
              <w:top w:val="single" w:sz="6" w:space="0" w:color="000000"/>
              <w:left w:val="nil"/>
              <w:bottom w:val="nil"/>
              <w:right w:val="nil"/>
            </w:tcBorders>
            <w:shd w:val="clear" w:color="auto" w:fill="FFFF00"/>
            <w:tcMar>
              <w:left w:w="101" w:type="dxa"/>
              <w:right w:w="101" w:type="dxa"/>
            </w:tcMar>
            <w:vAlign w:val="bottom"/>
          </w:tcPr>
          <w:p w14:paraId="17FC517A" w14:textId="77777777" w:rsidR="00D628F0" w:rsidRDefault="00D628F0">
            <w:pPr>
              <w:jc w:val="right"/>
              <w:rPr>
                <w:rFonts w:ascii="Arial" w:hAnsi="Arial" w:cs="Arial"/>
                <w:color w:val="000000"/>
                <w:sz w:val="16"/>
              </w:rPr>
            </w:pPr>
            <w:r>
              <w:rPr>
                <w:rFonts w:ascii="Arial" w:hAnsi="Arial" w:cs="Arial"/>
                <w:color w:val="000000"/>
                <w:sz w:val="16"/>
              </w:rPr>
              <w:t xml:space="preserve">Total </w:t>
            </w:r>
          </w:p>
        </w:tc>
        <w:tc>
          <w:tcPr>
            <w:tcW w:w="1230" w:type="dxa"/>
            <w:tcBorders>
              <w:top w:val="single" w:sz="6" w:space="0" w:color="000000"/>
              <w:left w:val="nil"/>
              <w:bottom w:val="nil"/>
              <w:right w:val="nil"/>
            </w:tcBorders>
            <w:shd w:val="clear" w:color="auto" w:fill="FFFFFF"/>
            <w:tcMar>
              <w:left w:w="101" w:type="dxa"/>
              <w:right w:w="101" w:type="dxa"/>
            </w:tcMar>
            <w:vAlign w:val="bottom"/>
          </w:tcPr>
          <w:p w14:paraId="45CE7A7B" w14:textId="77777777" w:rsidR="00D628F0" w:rsidRDefault="00D628F0">
            <w:pPr>
              <w:jc w:val="right"/>
              <w:rPr>
                <w:rFonts w:ascii="Arial" w:hAnsi="Arial" w:cs="Arial"/>
                <w:color w:val="000000"/>
                <w:sz w:val="16"/>
              </w:rPr>
            </w:pPr>
            <w:r>
              <w:rPr>
                <w:rFonts w:ascii="Arial" w:hAnsi="Arial" w:cs="Arial"/>
                <w:color w:val="000000"/>
                <w:sz w:val="16"/>
              </w:rPr>
              <w:t>Total</w:t>
            </w:r>
          </w:p>
        </w:tc>
      </w:tr>
      <w:tr w:rsidR="00000000" w14:paraId="5D41AE39"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5D610F3E"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01" w:type="dxa"/>
              <w:right w:w="101" w:type="dxa"/>
            </w:tcMar>
            <w:vAlign w:val="bottom"/>
          </w:tcPr>
          <w:p w14:paraId="6F92976F"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65C87C53" w14:textId="77777777" w:rsidR="00D628F0" w:rsidRDefault="00D628F0">
            <w:pPr>
              <w:rPr>
                <w:rFonts w:ascii="Arial" w:hAnsi="Arial" w:cs="Arial"/>
                <w:color w:val="000000"/>
                <w:sz w:val="16"/>
              </w:rPr>
            </w:pPr>
          </w:p>
        </w:tc>
        <w:tc>
          <w:tcPr>
            <w:tcW w:w="390" w:type="dxa"/>
            <w:tcBorders>
              <w:top w:val="nil"/>
              <w:left w:val="nil"/>
              <w:bottom w:val="nil"/>
              <w:right w:val="nil"/>
            </w:tcBorders>
            <w:shd w:val="clear" w:color="auto" w:fill="FFFFFF"/>
            <w:tcMar>
              <w:left w:w="101" w:type="dxa"/>
              <w:right w:w="101" w:type="dxa"/>
            </w:tcMar>
            <w:vAlign w:val="bottom"/>
          </w:tcPr>
          <w:p w14:paraId="575677DC"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01" w:type="dxa"/>
              <w:right w:w="101" w:type="dxa"/>
            </w:tcMar>
            <w:vAlign w:val="bottom"/>
          </w:tcPr>
          <w:p w14:paraId="2B41087E" w14:textId="77777777" w:rsidR="00D628F0" w:rsidRDefault="00D628F0">
            <w:pPr>
              <w:jc w:val="right"/>
              <w:rPr>
                <w:rFonts w:ascii="Arial" w:hAnsi="Arial" w:cs="Arial"/>
                <w:color w:val="000000"/>
                <w:sz w:val="16"/>
                <w:vertAlign w:val="superscript"/>
              </w:rPr>
            </w:pPr>
            <w:r>
              <w:rPr>
                <w:rFonts w:ascii="Arial" w:hAnsi="Arial" w:cs="Arial"/>
                <w:color w:val="000000"/>
                <w:sz w:val="16"/>
              </w:rPr>
              <w:t>as at</w:t>
            </w:r>
          </w:p>
        </w:tc>
        <w:tc>
          <w:tcPr>
            <w:tcW w:w="285" w:type="dxa"/>
            <w:tcBorders>
              <w:top w:val="nil"/>
              <w:left w:val="nil"/>
              <w:bottom w:val="nil"/>
              <w:right w:val="nil"/>
            </w:tcBorders>
            <w:shd w:val="clear" w:color="auto" w:fill="FFFFFF"/>
            <w:tcMar>
              <w:left w:w="101" w:type="dxa"/>
              <w:right w:w="101" w:type="dxa"/>
            </w:tcMar>
            <w:vAlign w:val="bottom"/>
          </w:tcPr>
          <w:p w14:paraId="78EF8DE1" w14:textId="77777777" w:rsidR="00D628F0" w:rsidRDefault="00D628F0">
            <w:pPr>
              <w:jc w:val="center"/>
              <w:rPr>
                <w:rFonts w:ascii="Arial" w:hAnsi="Arial" w:cs="Arial"/>
                <w:color w:val="000000"/>
                <w:sz w:val="16"/>
              </w:rPr>
            </w:pPr>
            <w:r>
              <w:rPr>
                <w:rFonts w:ascii="Arial" w:hAnsi="Arial" w:cs="Arial"/>
                <w:color w:val="000000"/>
                <w:sz w:val="16"/>
              </w:rPr>
              <w:t>+</w:t>
            </w:r>
          </w:p>
        </w:tc>
        <w:tc>
          <w:tcPr>
            <w:tcW w:w="1020" w:type="dxa"/>
            <w:tcBorders>
              <w:top w:val="nil"/>
              <w:left w:val="nil"/>
              <w:bottom w:val="nil"/>
              <w:right w:val="nil"/>
            </w:tcBorders>
            <w:shd w:val="clear" w:color="auto" w:fill="FFFFFF"/>
            <w:tcMar>
              <w:left w:w="101" w:type="dxa"/>
              <w:right w:w="101" w:type="dxa"/>
            </w:tcMar>
            <w:vAlign w:val="bottom"/>
          </w:tcPr>
          <w:p w14:paraId="1922F537" w14:textId="77777777" w:rsidR="00D628F0" w:rsidRDefault="00D628F0">
            <w:pPr>
              <w:jc w:val="right"/>
              <w:rPr>
                <w:rFonts w:ascii="Arial" w:hAnsi="Arial" w:cs="Arial"/>
                <w:color w:val="000000"/>
                <w:sz w:val="16"/>
              </w:rPr>
            </w:pPr>
            <w:r>
              <w:rPr>
                <w:rFonts w:ascii="Arial" w:hAnsi="Arial" w:cs="Arial"/>
                <w:color w:val="000000"/>
                <w:sz w:val="16"/>
              </w:rPr>
              <w:t>Additional</w:t>
            </w:r>
          </w:p>
        </w:tc>
        <w:tc>
          <w:tcPr>
            <w:tcW w:w="285" w:type="dxa"/>
            <w:tcBorders>
              <w:top w:val="nil"/>
              <w:left w:val="nil"/>
              <w:bottom w:val="nil"/>
              <w:right w:val="nil"/>
            </w:tcBorders>
            <w:shd w:val="clear" w:color="auto" w:fill="FFFFFF"/>
            <w:tcMar>
              <w:left w:w="101" w:type="dxa"/>
              <w:right w:w="101" w:type="dxa"/>
            </w:tcMar>
            <w:vAlign w:val="bottom"/>
          </w:tcPr>
          <w:p w14:paraId="6D25F7D9" w14:textId="77777777" w:rsidR="00D628F0" w:rsidRDefault="00D628F0">
            <w:pPr>
              <w:jc w:val="center"/>
              <w:rPr>
                <w:rFonts w:ascii="Arial" w:hAnsi="Arial" w:cs="Arial"/>
                <w:color w:val="000000"/>
                <w:sz w:val="16"/>
              </w:rPr>
            </w:pPr>
            <w:r>
              <w:rPr>
                <w:rFonts w:ascii="Arial" w:hAnsi="Arial" w:cs="Arial"/>
                <w:color w:val="000000"/>
                <w:sz w:val="16"/>
              </w:rPr>
              <w:t>=</w:t>
            </w:r>
          </w:p>
        </w:tc>
        <w:tc>
          <w:tcPr>
            <w:tcW w:w="1080" w:type="dxa"/>
            <w:tcBorders>
              <w:top w:val="nil"/>
              <w:left w:val="nil"/>
              <w:bottom w:val="nil"/>
              <w:right w:val="nil"/>
            </w:tcBorders>
            <w:shd w:val="clear" w:color="auto" w:fill="FFFF00"/>
            <w:tcMar>
              <w:left w:w="101" w:type="dxa"/>
              <w:right w:w="101" w:type="dxa"/>
            </w:tcMar>
            <w:vAlign w:val="bottom"/>
          </w:tcPr>
          <w:p w14:paraId="64A23ADD" w14:textId="77777777" w:rsidR="00D628F0" w:rsidRDefault="00D628F0">
            <w:pPr>
              <w:jc w:val="right"/>
              <w:rPr>
                <w:rFonts w:ascii="Arial" w:hAnsi="Arial" w:cs="Arial"/>
                <w:color w:val="000000"/>
                <w:sz w:val="16"/>
              </w:rPr>
            </w:pPr>
            <w:r>
              <w:rPr>
                <w:rFonts w:ascii="Arial" w:hAnsi="Arial" w:cs="Arial"/>
                <w:color w:val="000000"/>
                <w:sz w:val="16"/>
              </w:rPr>
              <w:t>estimate at</w:t>
            </w:r>
          </w:p>
        </w:tc>
        <w:tc>
          <w:tcPr>
            <w:tcW w:w="1230" w:type="dxa"/>
            <w:tcBorders>
              <w:top w:val="nil"/>
              <w:left w:val="nil"/>
              <w:bottom w:val="nil"/>
              <w:right w:val="nil"/>
            </w:tcBorders>
            <w:shd w:val="clear" w:color="auto" w:fill="FFFFFF"/>
            <w:tcMar>
              <w:left w:w="101" w:type="dxa"/>
              <w:right w:w="101" w:type="dxa"/>
            </w:tcMar>
            <w:vAlign w:val="bottom"/>
          </w:tcPr>
          <w:p w14:paraId="3EB91404" w14:textId="77777777" w:rsidR="00D628F0" w:rsidRDefault="00D628F0">
            <w:pPr>
              <w:jc w:val="right"/>
              <w:rPr>
                <w:rFonts w:ascii="Arial" w:hAnsi="Arial" w:cs="Arial"/>
                <w:color w:val="000000"/>
                <w:sz w:val="16"/>
              </w:rPr>
            </w:pPr>
            <w:r>
              <w:rPr>
                <w:rFonts w:ascii="Arial" w:hAnsi="Arial" w:cs="Arial"/>
                <w:color w:val="000000"/>
                <w:sz w:val="16"/>
              </w:rPr>
              <w:t>available</w:t>
            </w:r>
          </w:p>
        </w:tc>
      </w:tr>
      <w:tr w:rsidR="00000000" w14:paraId="201F3CE6"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3BC5B991"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01" w:type="dxa"/>
              <w:right w:w="101" w:type="dxa"/>
            </w:tcMar>
            <w:vAlign w:val="bottom"/>
          </w:tcPr>
          <w:p w14:paraId="2B6CC8FE"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07677F89" w14:textId="77777777" w:rsidR="00D628F0" w:rsidRDefault="00D628F0">
            <w:pPr>
              <w:rPr>
                <w:rFonts w:ascii="Arial" w:hAnsi="Arial" w:cs="Arial"/>
                <w:color w:val="000000"/>
                <w:sz w:val="16"/>
              </w:rPr>
            </w:pPr>
          </w:p>
        </w:tc>
        <w:tc>
          <w:tcPr>
            <w:tcW w:w="390" w:type="dxa"/>
            <w:tcBorders>
              <w:top w:val="nil"/>
              <w:left w:val="nil"/>
              <w:bottom w:val="nil"/>
              <w:right w:val="nil"/>
            </w:tcBorders>
            <w:shd w:val="clear" w:color="auto" w:fill="FFFFFF"/>
            <w:tcMar>
              <w:left w:w="101" w:type="dxa"/>
              <w:right w:w="101" w:type="dxa"/>
            </w:tcMar>
            <w:vAlign w:val="bottom"/>
          </w:tcPr>
          <w:p w14:paraId="28945448"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01" w:type="dxa"/>
              <w:right w:w="101" w:type="dxa"/>
            </w:tcMar>
            <w:vAlign w:val="bottom"/>
          </w:tcPr>
          <w:p w14:paraId="5D7219C2" w14:textId="77777777" w:rsidR="00D628F0" w:rsidRDefault="00D628F0">
            <w:pPr>
              <w:jc w:val="right"/>
              <w:rPr>
                <w:rFonts w:ascii="Arial" w:hAnsi="Arial" w:cs="Arial"/>
                <w:color w:val="000000"/>
                <w:sz w:val="16"/>
                <w:vertAlign w:val="superscript"/>
              </w:rPr>
            </w:pPr>
            <w:r>
              <w:rPr>
                <w:rFonts w:ascii="Arial" w:hAnsi="Arial" w:cs="Arial"/>
                <w:color w:val="000000"/>
                <w:sz w:val="16"/>
              </w:rPr>
              <w:t>Budget</w:t>
            </w:r>
          </w:p>
        </w:tc>
        <w:tc>
          <w:tcPr>
            <w:tcW w:w="285" w:type="dxa"/>
            <w:tcBorders>
              <w:top w:val="nil"/>
              <w:left w:val="nil"/>
              <w:bottom w:val="nil"/>
              <w:right w:val="nil"/>
            </w:tcBorders>
            <w:shd w:val="clear" w:color="auto" w:fill="FFFFFF"/>
            <w:tcMar>
              <w:left w:w="101" w:type="dxa"/>
              <w:right w:w="101" w:type="dxa"/>
            </w:tcMar>
            <w:vAlign w:val="bottom"/>
          </w:tcPr>
          <w:p w14:paraId="7D530BE1"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75FB9FDC" w14:textId="77777777" w:rsidR="00D628F0" w:rsidRDefault="00D628F0">
            <w:pPr>
              <w:jc w:val="right"/>
              <w:rPr>
                <w:rFonts w:ascii="Arial" w:hAnsi="Arial" w:cs="Arial"/>
                <w:color w:val="000000"/>
                <w:sz w:val="16"/>
              </w:rPr>
            </w:pPr>
            <w:r>
              <w:rPr>
                <w:rFonts w:ascii="Arial" w:hAnsi="Arial" w:cs="Arial"/>
                <w:color w:val="000000"/>
                <w:sz w:val="16"/>
              </w:rPr>
              <w:t>Estimates</w:t>
            </w:r>
          </w:p>
        </w:tc>
        <w:tc>
          <w:tcPr>
            <w:tcW w:w="285" w:type="dxa"/>
            <w:tcBorders>
              <w:top w:val="nil"/>
              <w:left w:val="nil"/>
              <w:bottom w:val="nil"/>
              <w:right w:val="nil"/>
            </w:tcBorders>
            <w:shd w:val="clear" w:color="auto" w:fill="FFFFFF"/>
            <w:tcMar>
              <w:left w:w="101" w:type="dxa"/>
              <w:right w:w="101" w:type="dxa"/>
            </w:tcMar>
            <w:vAlign w:val="bottom"/>
          </w:tcPr>
          <w:p w14:paraId="5130B521" w14:textId="77777777" w:rsidR="00D628F0" w:rsidRDefault="00D628F0">
            <w:pPr>
              <w:jc w:val="right"/>
              <w:rPr>
                <w:rFonts w:ascii="Arial" w:hAnsi="Arial" w:cs="Arial"/>
                <w:color w:val="000000"/>
                <w:sz w:val="16"/>
              </w:rPr>
            </w:pPr>
          </w:p>
        </w:tc>
        <w:tc>
          <w:tcPr>
            <w:tcW w:w="1080" w:type="dxa"/>
            <w:tcBorders>
              <w:top w:val="nil"/>
              <w:left w:val="nil"/>
              <w:bottom w:val="nil"/>
              <w:right w:val="nil"/>
            </w:tcBorders>
            <w:shd w:val="clear" w:color="auto" w:fill="FFFF00"/>
            <w:tcMar>
              <w:left w:w="101" w:type="dxa"/>
              <w:right w:w="101" w:type="dxa"/>
            </w:tcMar>
            <w:vAlign w:val="bottom"/>
          </w:tcPr>
          <w:p w14:paraId="54A196B8" w14:textId="77777777" w:rsidR="00D628F0" w:rsidRDefault="00D628F0">
            <w:pPr>
              <w:jc w:val="right"/>
              <w:rPr>
                <w:rFonts w:ascii="Arial" w:hAnsi="Arial" w:cs="Arial"/>
                <w:color w:val="000000"/>
                <w:sz w:val="16"/>
              </w:rPr>
            </w:pPr>
            <w:r>
              <w:rPr>
                <w:rFonts w:ascii="Arial" w:hAnsi="Arial" w:cs="Arial"/>
                <w:color w:val="000000"/>
                <w:sz w:val="16"/>
              </w:rPr>
              <w:t>Additional</w:t>
            </w:r>
          </w:p>
        </w:tc>
        <w:tc>
          <w:tcPr>
            <w:tcW w:w="1230" w:type="dxa"/>
            <w:tcBorders>
              <w:top w:val="nil"/>
              <w:left w:val="nil"/>
              <w:bottom w:val="nil"/>
              <w:right w:val="nil"/>
            </w:tcBorders>
            <w:shd w:val="clear" w:color="auto" w:fill="FFFFFF"/>
            <w:tcMar>
              <w:left w:w="101" w:type="dxa"/>
              <w:right w:w="101" w:type="dxa"/>
            </w:tcMar>
            <w:vAlign w:val="bottom"/>
          </w:tcPr>
          <w:p w14:paraId="561FE19E" w14:textId="77777777" w:rsidR="00D628F0" w:rsidRDefault="00D628F0">
            <w:pPr>
              <w:jc w:val="right"/>
              <w:rPr>
                <w:rFonts w:ascii="Arial" w:hAnsi="Arial" w:cs="Arial"/>
                <w:color w:val="000000"/>
                <w:sz w:val="16"/>
              </w:rPr>
            </w:pPr>
            <w:r>
              <w:rPr>
                <w:rFonts w:ascii="Arial" w:hAnsi="Arial" w:cs="Arial"/>
                <w:color w:val="000000"/>
                <w:sz w:val="16"/>
              </w:rPr>
              <w:t>appropriation</w:t>
            </w:r>
          </w:p>
        </w:tc>
      </w:tr>
      <w:tr w:rsidR="00000000" w14:paraId="3564C613"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696FF681"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01" w:type="dxa"/>
              <w:right w:w="101" w:type="dxa"/>
            </w:tcMar>
            <w:vAlign w:val="bottom"/>
          </w:tcPr>
          <w:p w14:paraId="0750A07D"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3B2984EC" w14:textId="77777777" w:rsidR="00D628F0" w:rsidRDefault="00D628F0">
            <w:pPr>
              <w:rPr>
                <w:rFonts w:ascii="Arial" w:hAnsi="Arial" w:cs="Arial"/>
                <w:color w:val="000000"/>
                <w:sz w:val="16"/>
              </w:rPr>
            </w:pPr>
          </w:p>
        </w:tc>
        <w:tc>
          <w:tcPr>
            <w:tcW w:w="390" w:type="dxa"/>
            <w:tcBorders>
              <w:top w:val="nil"/>
              <w:left w:val="nil"/>
              <w:bottom w:val="nil"/>
              <w:right w:val="nil"/>
            </w:tcBorders>
            <w:shd w:val="clear" w:color="auto" w:fill="FFFFFF"/>
            <w:tcMar>
              <w:left w:w="101" w:type="dxa"/>
              <w:right w:w="101" w:type="dxa"/>
            </w:tcMar>
            <w:vAlign w:val="bottom"/>
          </w:tcPr>
          <w:p w14:paraId="42DD1D56"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01" w:type="dxa"/>
              <w:right w:w="101" w:type="dxa"/>
            </w:tcMar>
            <w:vAlign w:val="bottom"/>
          </w:tcPr>
          <w:p w14:paraId="37BB50A6" w14:textId="77777777" w:rsidR="00D628F0" w:rsidRDefault="00D628F0">
            <w:pPr>
              <w:rPr>
                <w:rFonts w:ascii="Arial" w:hAnsi="Arial" w:cs="Arial"/>
                <w:color w:val="000000"/>
                <w:sz w:val="16"/>
                <w:vertAlign w:val="superscript"/>
              </w:rPr>
            </w:pPr>
            <w:r>
              <w:rPr>
                <w:rFonts w:ascii="Arial" w:hAnsi="Arial" w:cs="Arial"/>
                <w:color w:val="000000"/>
                <w:sz w:val="16"/>
              </w:rPr>
              <w:t xml:space="preserve">   </w:t>
            </w:r>
          </w:p>
        </w:tc>
        <w:tc>
          <w:tcPr>
            <w:tcW w:w="285" w:type="dxa"/>
            <w:tcBorders>
              <w:top w:val="nil"/>
              <w:left w:val="nil"/>
              <w:bottom w:val="nil"/>
              <w:right w:val="nil"/>
            </w:tcBorders>
            <w:shd w:val="clear" w:color="auto" w:fill="FFFFFF"/>
            <w:tcMar>
              <w:left w:w="101" w:type="dxa"/>
              <w:right w:w="101" w:type="dxa"/>
            </w:tcMar>
            <w:vAlign w:val="bottom"/>
          </w:tcPr>
          <w:p w14:paraId="2811B311"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4A0F66F2" w14:textId="77777777" w:rsidR="00D628F0" w:rsidRDefault="00D628F0">
            <w:pPr>
              <w:rPr>
                <w:rFonts w:ascii="Arial" w:hAnsi="Arial" w:cs="Arial"/>
                <w:color w:val="000000"/>
                <w:sz w:val="16"/>
              </w:rPr>
            </w:pPr>
          </w:p>
        </w:tc>
        <w:tc>
          <w:tcPr>
            <w:tcW w:w="285" w:type="dxa"/>
            <w:tcBorders>
              <w:top w:val="nil"/>
              <w:left w:val="nil"/>
              <w:bottom w:val="nil"/>
              <w:right w:val="nil"/>
            </w:tcBorders>
            <w:shd w:val="clear" w:color="auto" w:fill="FFFFFF"/>
            <w:tcMar>
              <w:left w:w="101" w:type="dxa"/>
              <w:right w:w="101" w:type="dxa"/>
            </w:tcMar>
            <w:vAlign w:val="bottom"/>
          </w:tcPr>
          <w:p w14:paraId="4BED2E9A"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01" w:type="dxa"/>
              <w:right w:w="101" w:type="dxa"/>
            </w:tcMar>
            <w:vAlign w:val="bottom"/>
          </w:tcPr>
          <w:p w14:paraId="652197DE" w14:textId="77777777" w:rsidR="00D628F0" w:rsidRDefault="00D628F0">
            <w:pPr>
              <w:jc w:val="right"/>
              <w:rPr>
                <w:rFonts w:ascii="Arial" w:hAnsi="Arial" w:cs="Arial"/>
                <w:color w:val="000000"/>
                <w:sz w:val="16"/>
              </w:rPr>
            </w:pPr>
            <w:r>
              <w:rPr>
                <w:rFonts w:ascii="Arial" w:hAnsi="Arial" w:cs="Arial"/>
                <w:color w:val="000000"/>
                <w:sz w:val="16"/>
              </w:rPr>
              <w:t>Estimates</w:t>
            </w:r>
          </w:p>
        </w:tc>
        <w:tc>
          <w:tcPr>
            <w:tcW w:w="1230" w:type="dxa"/>
            <w:tcBorders>
              <w:top w:val="nil"/>
              <w:left w:val="nil"/>
              <w:bottom w:val="nil"/>
              <w:right w:val="nil"/>
            </w:tcBorders>
            <w:shd w:val="clear" w:color="auto" w:fill="FFFFFF"/>
            <w:tcMar>
              <w:left w:w="101" w:type="dxa"/>
              <w:right w:w="101" w:type="dxa"/>
            </w:tcMar>
            <w:vAlign w:val="bottom"/>
          </w:tcPr>
          <w:p w14:paraId="54CC1C41" w14:textId="77777777" w:rsidR="00D628F0" w:rsidRDefault="00D628F0">
            <w:pPr>
              <w:rPr>
                <w:rFonts w:ascii="Arial" w:hAnsi="Arial" w:cs="Arial"/>
                <w:color w:val="000000"/>
                <w:sz w:val="16"/>
              </w:rPr>
            </w:pPr>
          </w:p>
        </w:tc>
      </w:tr>
      <w:tr w:rsidR="00000000" w14:paraId="36484D39"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760FA648"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01" w:type="dxa"/>
              <w:right w:w="101" w:type="dxa"/>
            </w:tcMar>
            <w:vAlign w:val="bottom"/>
          </w:tcPr>
          <w:p w14:paraId="516B2120"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15E2A3F7" w14:textId="77777777" w:rsidR="00D628F0" w:rsidRDefault="00D628F0">
            <w:pPr>
              <w:rPr>
                <w:rFonts w:ascii="Arial" w:hAnsi="Arial" w:cs="Arial"/>
                <w:color w:val="000000"/>
                <w:sz w:val="16"/>
              </w:rPr>
            </w:pPr>
          </w:p>
        </w:tc>
        <w:tc>
          <w:tcPr>
            <w:tcW w:w="390" w:type="dxa"/>
            <w:tcBorders>
              <w:top w:val="nil"/>
              <w:left w:val="nil"/>
              <w:bottom w:val="nil"/>
              <w:right w:val="nil"/>
            </w:tcBorders>
            <w:shd w:val="clear" w:color="auto" w:fill="FFFFFF"/>
            <w:tcMar>
              <w:left w:w="101" w:type="dxa"/>
              <w:right w:w="101" w:type="dxa"/>
            </w:tcMar>
            <w:vAlign w:val="bottom"/>
          </w:tcPr>
          <w:p w14:paraId="32B8FE51"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01" w:type="dxa"/>
              <w:right w:w="101" w:type="dxa"/>
            </w:tcMar>
            <w:vAlign w:val="bottom"/>
          </w:tcPr>
          <w:p w14:paraId="7E013D1E" w14:textId="77777777" w:rsidR="00D628F0" w:rsidRDefault="00D628F0">
            <w:pPr>
              <w:jc w:val="right"/>
              <w:rPr>
                <w:rFonts w:ascii="Arial" w:hAnsi="Arial" w:cs="Arial"/>
                <w:color w:val="000000"/>
                <w:sz w:val="16"/>
                <w:vertAlign w:val="superscript"/>
              </w:rPr>
            </w:pPr>
            <w:r>
              <w:rPr>
                <w:rFonts w:ascii="Arial" w:hAnsi="Arial" w:cs="Arial"/>
                <w:color w:val="000000"/>
                <w:sz w:val="16"/>
              </w:rPr>
              <w:t>2013-14</w:t>
            </w:r>
          </w:p>
        </w:tc>
        <w:tc>
          <w:tcPr>
            <w:tcW w:w="285" w:type="dxa"/>
            <w:tcBorders>
              <w:top w:val="nil"/>
              <w:left w:val="nil"/>
              <w:bottom w:val="nil"/>
              <w:right w:val="nil"/>
            </w:tcBorders>
            <w:shd w:val="clear" w:color="auto" w:fill="FFFFFF"/>
            <w:tcMar>
              <w:left w:w="101" w:type="dxa"/>
              <w:right w:w="101" w:type="dxa"/>
            </w:tcMar>
            <w:vAlign w:val="bottom"/>
          </w:tcPr>
          <w:p w14:paraId="1092A3FC"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64A9A63A"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285" w:type="dxa"/>
            <w:tcBorders>
              <w:top w:val="nil"/>
              <w:left w:val="nil"/>
              <w:bottom w:val="nil"/>
              <w:right w:val="nil"/>
            </w:tcBorders>
            <w:shd w:val="clear" w:color="auto" w:fill="FFFFFF"/>
            <w:tcMar>
              <w:left w:w="101" w:type="dxa"/>
              <w:right w:w="101" w:type="dxa"/>
            </w:tcMar>
            <w:vAlign w:val="bottom"/>
          </w:tcPr>
          <w:p w14:paraId="5B5AFB4D" w14:textId="77777777" w:rsidR="00D628F0" w:rsidRDefault="00D628F0">
            <w:pPr>
              <w:jc w:val="right"/>
              <w:rPr>
                <w:rFonts w:ascii="Arial" w:hAnsi="Arial" w:cs="Arial"/>
                <w:color w:val="000000"/>
                <w:sz w:val="16"/>
              </w:rPr>
            </w:pPr>
          </w:p>
        </w:tc>
        <w:tc>
          <w:tcPr>
            <w:tcW w:w="1080" w:type="dxa"/>
            <w:tcBorders>
              <w:top w:val="nil"/>
              <w:left w:val="nil"/>
              <w:bottom w:val="nil"/>
              <w:right w:val="nil"/>
            </w:tcBorders>
            <w:shd w:val="clear" w:color="auto" w:fill="FFFF00"/>
            <w:tcMar>
              <w:left w:w="101" w:type="dxa"/>
              <w:right w:w="101" w:type="dxa"/>
            </w:tcMar>
            <w:vAlign w:val="bottom"/>
          </w:tcPr>
          <w:p w14:paraId="4C6798F5"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1230" w:type="dxa"/>
            <w:tcBorders>
              <w:top w:val="nil"/>
              <w:left w:val="nil"/>
              <w:bottom w:val="nil"/>
              <w:right w:val="nil"/>
            </w:tcBorders>
            <w:shd w:val="clear" w:color="auto" w:fill="FFFFFF"/>
            <w:tcMar>
              <w:left w:w="101" w:type="dxa"/>
              <w:right w:w="101" w:type="dxa"/>
            </w:tcMar>
            <w:vAlign w:val="bottom"/>
          </w:tcPr>
          <w:p w14:paraId="3D63BCA1" w14:textId="77777777" w:rsidR="00D628F0" w:rsidRDefault="00D628F0">
            <w:pPr>
              <w:jc w:val="right"/>
              <w:rPr>
                <w:rFonts w:ascii="Arial" w:hAnsi="Arial" w:cs="Arial"/>
                <w:color w:val="000000"/>
                <w:sz w:val="16"/>
              </w:rPr>
            </w:pPr>
            <w:r>
              <w:rPr>
                <w:rFonts w:ascii="Arial" w:hAnsi="Arial" w:cs="Arial"/>
                <w:color w:val="000000"/>
                <w:sz w:val="16"/>
              </w:rPr>
              <w:t>2012-13</w:t>
            </w:r>
          </w:p>
        </w:tc>
      </w:tr>
      <w:tr w:rsidR="00000000" w14:paraId="69DFD2C7"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0EC74A4B"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01" w:type="dxa"/>
              <w:right w:w="101" w:type="dxa"/>
            </w:tcMar>
            <w:vAlign w:val="bottom"/>
          </w:tcPr>
          <w:p w14:paraId="0E79D6C5"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73310DE4" w14:textId="77777777" w:rsidR="00D628F0" w:rsidRDefault="00D628F0">
            <w:pPr>
              <w:rPr>
                <w:rFonts w:ascii="Arial" w:hAnsi="Arial" w:cs="Arial"/>
                <w:color w:val="000000"/>
                <w:sz w:val="16"/>
              </w:rPr>
            </w:pPr>
          </w:p>
        </w:tc>
        <w:tc>
          <w:tcPr>
            <w:tcW w:w="390" w:type="dxa"/>
            <w:tcBorders>
              <w:top w:val="nil"/>
              <w:left w:val="nil"/>
              <w:bottom w:val="nil"/>
              <w:right w:val="nil"/>
            </w:tcBorders>
            <w:shd w:val="clear" w:color="auto" w:fill="FFFFFF"/>
            <w:tcMar>
              <w:left w:w="101" w:type="dxa"/>
              <w:right w:w="101" w:type="dxa"/>
            </w:tcMar>
            <w:vAlign w:val="bottom"/>
          </w:tcPr>
          <w:p w14:paraId="3BEEEB39" w14:textId="77777777" w:rsidR="00D628F0" w:rsidRDefault="00D628F0">
            <w:pPr>
              <w:jc w:val="center"/>
              <w:rPr>
                <w:rFonts w:ascii="Arial" w:hAnsi="Arial" w:cs="Arial"/>
                <w:color w:val="000000"/>
                <w:sz w:val="16"/>
                <w:vertAlign w:val="superscript"/>
              </w:rPr>
            </w:pPr>
          </w:p>
        </w:tc>
        <w:tc>
          <w:tcPr>
            <w:tcW w:w="1080" w:type="dxa"/>
            <w:tcBorders>
              <w:top w:val="nil"/>
              <w:left w:val="nil"/>
              <w:bottom w:val="single" w:sz="6" w:space="0" w:color="000000"/>
              <w:right w:val="nil"/>
            </w:tcBorders>
            <w:shd w:val="clear" w:color="auto" w:fill="FFFFFF"/>
            <w:tcMar>
              <w:left w:w="101" w:type="dxa"/>
              <w:right w:w="101" w:type="dxa"/>
            </w:tcMar>
            <w:vAlign w:val="bottom"/>
          </w:tcPr>
          <w:p w14:paraId="57C2CC3D" w14:textId="77777777" w:rsidR="00D628F0" w:rsidRDefault="00D628F0">
            <w:pPr>
              <w:jc w:val="right"/>
              <w:rPr>
                <w:rFonts w:ascii="Arial" w:hAnsi="Arial" w:cs="Arial"/>
                <w:color w:val="000000"/>
                <w:sz w:val="16"/>
                <w:vertAlign w:val="superscript"/>
              </w:rPr>
            </w:pPr>
            <w:r>
              <w:rPr>
                <w:rFonts w:ascii="Arial" w:hAnsi="Arial" w:cs="Arial"/>
                <w:color w:val="000000"/>
                <w:sz w:val="16"/>
              </w:rPr>
              <w:t>$'000</w:t>
            </w:r>
          </w:p>
        </w:tc>
        <w:tc>
          <w:tcPr>
            <w:tcW w:w="285" w:type="dxa"/>
            <w:tcBorders>
              <w:top w:val="nil"/>
              <w:left w:val="nil"/>
              <w:bottom w:val="single" w:sz="6" w:space="0" w:color="000000"/>
              <w:right w:val="nil"/>
            </w:tcBorders>
            <w:shd w:val="clear" w:color="auto" w:fill="FFFFFF"/>
            <w:tcMar>
              <w:left w:w="101" w:type="dxa"/>
              <w:right w:w="101" w:type="dxa"/>
            </w:tcMar>
            <w:vAlign w:val="bottom"/>
          </w:tcPr>
          <w:p w14:paraId="67221487" w14:textId="77777777" w:rsidR="00D628F0" w:rsidRDefault="00D628F0">
            <w:pPr>
              <w:jc w:val="right"/>
              <w:rPr>
                <w:rFonts w:ascii="Arial" w:hAnsi="Arial" w:cs="Arial"/>
                <w:color w:val="000000"/>
                <w:sz w:val="16"/>
              </w:rPr>
            </w:pP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217A6D1D" w14:textId="77777777" w:rsidR="00D628F0" w:rsidRDefault="00D628F0">
            <w:pPr>
              <w:jc w:val="right"/>
              <w:rPr>
                <w:rFonts w:ascii="Arial" w:hAnsi="Arial" w:cs="Arial"/>
                <w:color w:val="000000"/>
                <w:sz w:val="16"/>
              </w:rPr>
            </w:pPr>
            <w:r>
              <w:rPr>
                <w:rFonts w:ascii="Arial" w:hAnsi="Arial" w:cs="Arial"/>
                <w:color w:val="000000"/>
                <w:sz w:val="16"/>
              </w:rPr>
              <w:t>$'000</w:t>
            </w:r>
          </w:p>
        </w:tc>
        <w:tc>
          <w:tcPr>
            <w:tcW w:w="285" w:type="dxa"/>
            <w:tcBorders>
              <w:top w:val="nil"/>
              <w:left w:val="nil"/>
              <w:bottom w:val="single" w:sz="6" w:space="0" w:color="000000"/>
              <w:right w:val="nil"/>
            </w:tcBorders>
            <w:shd w:val="clear" w:color="auto" w:fill="FFFFFF"/>
            <w:tcMar>
              <w:left w:w="101" w:type="dxa"/>
              <w:right w:w="101" w:type="dxa"/>
            </w:tcMar>
            <w:vAlign w:val="bottom"/>
          </w:tcPr>
          <w:p w14:paraId="70B8C4DA" w14:textId="77777777" w:rsidR="00D628F0" w:rsidRDefault="00D628F0">
            <w:pPr>
              <w:jc w:val="right"/>
              <w:rPr>
                <w:rFonts w:ascii="Arial" w:hAnsi="Arial" w:cs="Arial"/>
                <w:color w:val="000000"/>
                <w:sz w:val="16"/>
              </w:rPr>
            </w:pPr>
          </w:p>
        </w:tc>
        <w:tc>
          <w:tcPr>
            <w:tcW w:w="1080" w:type="dxa"/>
            <w:tcBorders>
              <w:top w:val="nil"/>
              <w:left w:val="nil"/>
              <w:bottom w:val="single" w:sz="6" w:space="0" w:color="000000"/>
              <w:right w:val="nil"/>
            </w:tcBorders>
            <w:shd w:val="clear" w:color="auto" w:fill="FFFF00"/>
            <w:tcMar>
              <w:left w:w="101" w:type="dxa"/>
              <w:right w:w="101" w:type="dxa"/>
            </w:tcMar>
            <w:vAlign w:val="bottom"/>
          </w:tcPr>
          <w:p w14:paraId="7B64DECB" w14:textId="77777777" w:rsidR="00D628F0" w:rsidRDefault="00D628F0">
            <w:pPr>
              <w:jc w:val="right"/>
              <w:rPr>
                <w:rFonts w:ascii="Arial" w:hAnsi="Arial" w:cs="Arial"/>
                <w:color w:val="000000"/>
                <w:sz w:val="16"/>
              </w:rPr>
            </w:pPr>
            <w:r>
              <w:rPr>
                <w:rFonts w:ascii="Arial" w:hAnsi="Arial" w:cs="Arial"/>
                <w:color w:val="000000"/>
                <w:sz w:val="16"/>
              </w:rPr>
              <w:t>$'000</w:t>
            </w:r>
          </w:p>
        </w:tc>
        <w:tc>
          <w:tcPr>
            <w:tcW w:w="1230" w:type="dxa"/>
            <w:tcBorders>
              <w:top w:val="nil"/>
              <w:left w:val="nil"/>
              <w:bottom w:val="single" w:sz="6" w:space="0" w:color="000000"/>
              <w:right w:val="nil"/>
            </w:tcBorders>
            <w:shd w:val="clear" w:color="auto" w:fill="FFFFFF"/>
            <w:tcMar>
              <w:left w:w="101" w:type="dxa"/>
              <w:right w:w="101" w:type="dxa"/>
            </w:tcMar>
            <w:vAlign w:val="bottom"/>
          </w:tcPr>
          <w:p w14:paraId="67C41ED5"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67548A84" w14:textId="77777777">
        <w:trPr>
          <w:trHeight w:val="225"/>
        </w:trPr>
        <w:tc>
          <w:tcPr>
            <w:tcW w:w="2805" w:type="dxa"/>
            <w:gridSpan w:val="3"/>
            <w:tcBorders>
              <w:top w:val="nil"/>
              <w:left w:val="nil"/>
              <w:bottom w:val="nil"/>
              <w:right w:val="nil"/>
            </w:tcBorders>
            <w:shd w:val="clear" w:color="auto" w:fill="FFFFFF"/>
            <w:tcMar>
              <w:left w:w="101" w:type="dxa"/>
              <w:right w:w="101" w:type="dxa"/>
            </w:tcMar>
            <w:vAlign w:val="bottom"/>
          </w:tcPr>
          <w:p w14:paraId="4AA610BB" w14:textId="77777777" w:rsidR="00D628F0" w:rsidRDefault="00D628F0">
            <w:pPr>
              <w:rPr>
                <w:rFonts w:ascii="Arial" w:hAnsi="Arial" w:cs="Arial"/>
                <w:color w:val="000000"/>
                <w:sz w:val="16"/>
              </w:rPr>
            </w:pPr>
            <w:r>
              <w:rPr>
                <w:rFonts w:ascii="Arial" w:hAnsi="Arial" w:cs="Arial"/>
                <w:b/>
                <w:color w:val="000000"/>
                <w:sz w:val="16"/>
              </w:rPr>
              <w:t>Ordinary annual services</w:t>
            </w:r>
            <w:r>
              <w:rPr>
                <w:rFonts w:ascii="Arial" w:hAnsi="Arial" w:cs="Arial"/>
                <w:b/>
                <w:color w:val="000000"/>
                <w:sz w:val="16"/>
                <w:vertAlign w:val="superscript"/>
              </w:rPr>
              <w:t>1 </w:t>
            </w:r>
          </w:p>
        </w:tc>
        <w:tc>
          <w:tcPr>
            <w:tcW w:w="390" w:type="dxa"/>
            <w:tcBorders>
              <w:top w:val="nil"/>
              <w:left w:val="nil"/>
              <w:bottom w:val="nil"/>
              <w:right w:val="nil"/>
            </w:tcBorders>
            <w:shd w:val="clear" w:color="auto" w:fill="FFFFFF"/>
            <w:tcMar>
              <w:left w:w="101" w:type="dxa"/>
              <w:right w:w="101" w:type="dxa"/>
            </w:tcMar>
            <w:vAlign w:val="bottom"/>
          </w:tcPr>
          <w:p w14:paraId="5FDCBA1C" w14:textId="77777777" w:rsidR="00D628F0" w:rsidRDefault="00D628F0">
            <w:pPr>
              <w:jc w:val="center"/>
              <w:rPr>
                <w:rFonts w:ascii="Arial" w:hAnsi="Arial" w:cs="Arial"/>
                <w:b/>
                <w:color w:val="000000"/>
                <w:sz w:val="16"/>
                <w:vertAlign w:val="superscript"/>
              </w:rPr>
            </w:pPr>
          </w:p>
        </w:tc>
        <w:tc>
          <w:tcPr>
            <w:tcW w:w="1080" w:type="dxa"/>
            <w:tcBorders>
              <w:top w:val="single" w:sz="6" w:space="0" w:color="000000"/>
              <w:left w:val="nil"/>
              <w:bottom w:val="nil"/>
              <w:right w:val="nil"/>
            </w:tcBorders>
            <w:shd w:val="clear" w:color="auto" w:fill="FFFFFF"/>
            <w:tcMar>
              <w:left w:w="101" w:type="dxa"/>
              <w:right w:w="101" w:type="dxa"/>
            </w:tcMar>
            <w:vAlign w:val="bottom"/>
          </w:tcPr>
          <w:p w14:paraId="31DCBEC1" w14:textId="77777777" w:rsidR="00D628F0" w:rsidRDefault="00D628F0">
            <w:pPr>
              <w:rPr>
                <w:rFonts w:ascii="Arial" w:hAnsi="Arial" w:cs="Arial"/>
                <w:color w:val="000000"/>
                <w:sz w:val="16"/>
                <w:vertAlign w:val="superscript"/>
              </w:rPr>
            </w:pPr>
          </w:p>
        </w:tc>
        <w:tc>
          <w:tcPr>
            <w:tcW w:w="285" w:type="dxa"/>
            <w:tcBorders>
              <w:top w:val="single" w:sz="6" w:space="0" w:color="000000"/>
              <w:left w:val="nil"/>
              <w:bottom w:val="nil"/>
              <w:right w:val="nil"/>
            </w:tcBorders>
            <w:shd w:val="clear" w:color="auto" w:fill="FFFFFF"/>
            <w:tcMar>
              <w:left w:w="101" w:type="dxa"/>
              <w:right w:w="101" w:type="dxa"/>
            </w:tcMar>
            <w:vAlign w:val="bottom"/>
          </w:tcPr>
          <w:p w14:paraId="7C8ED23E" w14:textId="77777777" w:rsidR="00D628F0" w:rsidRDefault="00D628F0">
            <w:pPr>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0E249674" w14:textId="77777777" w:rsidR="00D628F0" w:rsidRDefault="00D628F0">
            <w:pPr>
              <w:rPr>
                <w:rFonts w:ascii="Arial" w:hAnsi="Arial" w:cs="Arial"/>
                <w:color w:val="000000"/>
                <w:sz w:val="16"/>
                <w:vertAlign w:val="superscript"/>
              </w:rPr>
            </w:pPr>
          </w:p>
        </w:tc>
        <w:tc>
          <w:tcPr>
            <w:tcW w:w="285" w:type="dxa"/>
            <w:tcBorders>
              <w:top w:val="single" w:sz="6" w:space="0" w:color="000000"/>
              <w:left w:val="nil"/>
              <w:bottom w:val="nil"/>
              <w:right w:val="nil"/>
            </w:tcBorders>
            <w:shd w:val="clear" w:color="auto" w:fill="FFFFFF"/>
            <w:tcMar>
              <w:left w:w="101" w:type="dxa"/>
              <w:right w:w="101" w:type="dxa"/>
            </w:tcMar>
            <w:vAlign w:val="bottom"/>
          </w:tcPr>
          <w:p w14:paraId="2CAC926B" w14:textId="77777777" w:rsidR="00D628F0" w:rsidRDefault="00D628F0">
            <w:pPr>
              <w:rPr>
                <w:rFonts w:ascii="Arial" w:hAnsi="Arial" w:cs="Arial"/>
                <w:color w:val="000000"/>
                <w:sz w:val="16"/>
                <w:vertAlign w:val="superscript"/>
              </w:rPr>
            </w:pPr>
          </w:p>
        </w:tc>
        <w:tc>
          <w:tcPr>
            <w:tcW w:w="1080" w:type="dxa"/>
            <w:tcBorders>
              <w:top w:val="single" w:sz="6" w:space="0" w:color="000000"/>
              <w:left w:val="nil"/>
              <w:bottom w:val="nil"/>
              <w:right w:val="nil"/>
            </w:tcBorders>
            <w:shd w:val="clear" w:color="auto" w:fill="FFFF00"/>
            <w:tcMar>
              <w:left w:w="101" w:type="dxa"/>
              <w:right w:w="101" w:type="dxa"/>
            </w:tcMar>
            <w:vAlign w:val="bottom"/>
          </w:tcPr>
          <w:p w14:paraId="7379E823" w14:textId="77777777" w:rsidR="00D628F0" w:rsidRDefault="00D628F0">
            <w:pPr>
              <w:rPr>
                <w:rFonts w:ascii="Arial" w:hAnsi="Arial" w:cs="Arial"/>
                <w:color w:val="000000"/>
                <w:sz w:val="16"/>
                <w:vertAlign w:val="superscript"/>
              </w:rPr>
            </w:pPr>
          </w:p>
        </w:tc>
        <w:tc>
          <w:tcPr>
            <w:tcW w:w="1230" w:type="dxa"/>
            <w:tcBorders>
              <w:top w:val="single" w:sz="6" w:space="0" w:color="000000"/>
              <w:left w:val="nil"/>
              <w:bottom w:val="nil"/>
              <w:right w:val="nil"/>
            </w:tcBorders>
            <w:shd w:val="clear" w:color="auto" w:fill="FFFFFF"/>
            <w:tcMar>
              <w:left w:w="101" w:type="dxa"/>
              <w:right w:w="101" w:type="dxa"/>
            </w:tcMar>
            <w:vAlign w:val="bottom"/>
          </w:tcPr>
          <w:p w14:paraId="26CB7BAE" w14:textId="77777777" w:rsidR="00D628F0" w:rsidRDefault="00D628F0">
            <w:pPr>
              <w:rPr>
                <w:rFonts w:ascii="Arial" w:hAnsi="Arial" w:cs="Arial"/>
                <w:color w:val="000000"/>
                <w:sz w:val="16"/>
                <w:vertAlign w:val="superscript"/>
              </w:rPr>
            </w:pPr>
          </w:p>
        </w:tc>
      </w:tr>
      <w:tr w:rsidR="00000000" w14:paraId="3B821798" w14:textId="77777777">
        <w:trPr>
          <w:trHeight w:val="225"/>
        </w:trPr>
        <w:tc>
          <w:tcPr>
            <w:tcW w:w="2805" w:type="dxa"/>
            <w:gridSpan w:val="3"/>
            <w:tcBorders>
              <w:top w:val="nil"/>
              <w:left w:val="nil"/>
              <w:bottom w:val="nil"/>
              <w:right w:val="nil"/>
            </w:tcBorders>
            <w:shd w:val="clear" w:color="auto" w:fill="FFFFFF"/>
            <w:tcMar>
              <w:left w:w="101" w:type="dxa"/>
              <w:right w:w="101" w:type="dxa"/>
            </w:tcMar>
            <w:vAlign w:val="bottom"/>
          </w:tcPr>
          <w:p w14:paraId="3152CEA8" w14:textId="77777777" w:rsidR="00D628F0" w:rsidRDefault="00D628F0">
            <w:pPr>
              <w:rPr>
                <w:rFonts w:ascii="Arial" w:hAnsi="Arial" w:cs="Arial"/>
                <w:color w:val="000000"/>
                <w:sz w:val="16"/>
                <w:vertAlign w:val="superscript"/>
              </w:rPr>
            </w:pPr>
            <w:r>
              <w:rPr>
                <w:rFonts w:ascii="Arial" w:hAnsi="Arial" w:cs="Arial"/>
                <w:b/>
                <w:color w:val="000000"/>
                <w:sz w:val="16"/>
              </w:rPr>
              <w:t>Departmental</w:t>
            </w:r>
          </w:p>
        </w:tc>
        <w:tc>
          <w:tcPr>
            <w:tcW w:w="390" w:type="dxa"/>
            <w:tcBorders>
              <w:top w:val="nil"/>
              <w:left w:val="nil"/>
              <w:bottom w:val="nil"/>
              <w:right w:val="nil"/>
            </w:tcBorders>
            <w:shd w:val="clear" w:color="auto" w:fill="FFFFFF"/>
            <w:tcMar>
              <w:left w:w="101" w:type="dxa"/>
              <w:right w:w="101" w:type="dxa"/>
            </w:tcMar>
            <w:vAlign w:val="bottom"/>
          </w:tcPr>
          <w:p w14:paraId="50CEE1AA"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01" w:type="dxa"/>
              <w:right w:w="101" w:type="dxa"/>
            </w:tcMar>
            <w:vAlign w:val="bottom"/>
          </w:tcPr>
          <w:p w14:paraId="2BB42069" w14:textId="77777777" w:rsidR="00D628F0" w:rsidRDefault="00D628F0">
            <w:pPr>
              <w:rPr>
                <w:rFonts w:ascii="Arial" w:hAnsi="Arial" w:cs="Arial"/>
                <w:color w:val="000000"/>
                <w:sz w:val="16"/>
                <w:vertAlign w:val="superscript"/>
              </w:rPr>
            </w:pPr>
          </w:p>
        </w:tc>
        <w:tc>
          <w:tcPr>
            <w:tcW w:w="285" w:type="dxa"/>
            <w:tcBorders>
              <w:top w:val="nil"/>
              <w:left w:val="nil"/>
              <w:bottom w:val="nil"/>
              <w:right w:val="nil"/>
            </w:tcBorders>
            <w:shd w:val="clear" w:color="auto" w:fill="FFFFFF"/>
            <w:tcMar>
              <w:left w:w="101" w:type="dxa"/>
              <w:right w:w="101" w:type="dxa"/>
            </w:tcMar>
            <w:vAlign w:val="bottom"/>
          </w:tcPr>
          <w:p w14:paraId="384C13F8"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59A6D0EE" w14:textId="77777777" w:rsidR="00D628F0" w:rsidRDefault="00D628F0">
            <w:pPr>
              <w:rPr>
                <w:rFonts w:ascii="Arial" w:hAnsi="Arial" w:cs="Arial"/>
                <w:color w:val="000000"/>
                <w:sz w:val="16"/>
                <w:vertAlign w:val="superscript"/>
              </w:rPr>
            </w:pPr>
          </w:p>
        </w:tc>
        <w:tc>
          <w:tcPr>
            <w:tcW w:w="285" w:type="dxa"/>
            <w:tcBorders>
              <w:top w:val="nil"/>
              <w:left w:val="nil"/>
              <w:bottom w:val="nil"/>
              <w:right w:val="nil"/>
            </w:tcBorders>
            <w:shd w:val="clear" w:color="auto" w:fill="FFFFFF"/>
            <w:tcMar>
              <w:left w:w="101" w:type="dxa"/>
              <w:right w:w="101" w:type="dxa"/>
            </w:tcMar>
            <w:vAlign w:val="bottom"/>
          </w:tcPr>
          <w:p w14:paraId="6FAA315F" w14:textId="77777777" w:rsidR="00D628F0" w:rsidRDefault="00D628F0">
            <w:pPr>
              <w:rPr>
                <w:rFonts w:ascii="Arial" w:hAnsi="Arial" w:cs="Arial"/>
                <w:color w:val="000000"/>
                <w:sz w:val="16"/>
                <w:vertAlign w:val="superscript"/>
              </w:rPr>
            </w:pPr>
          </w:p>
        </w:tc>
        <w:tc>
          <w:tcPr>
            <w:tcW w:w="1080" w:type="dxa"/>
            <w:tcBorders>
              <w:top w:val="nil"/>
              <w:left w:val="nil"/>
              <w:bottom w:val="nil"/>
              <w:right w:val="nil"/>
            </w:tcBorders>
            <w:shd w:val="clear" w:color="auto" w:fill="FFFF00"/>
            <w:tcMar>
              <w:left w:w="101" w:type="dxa"/>
              <w:right w:w="101" w:type="dxa"/>
            </w:tcMar>
            <w:vAlign w:val="bottom"/>
          </w:tcPr>
          <w:p w14:paraId="6F34ED77" w14:textId="77777777" w:rsidR="00D628F0" w:rsidRDefault="00D628F0">
            <w:pPr>
              <w:rPr>
                <w:rFonts w:ascii="Arial" w:hAnsi="Arial" w:cs="Arial"/>
                <w:color w:val="000000"/>
                <w:sz w:val="16"/>
                <w:vertAlign w:val="superscript"/>
              </w:rPr>
            </w:pPr>
          </w:p>
        </w:tc>
        <w:tc>
          <w:tcPr>
            <w:tcW w:w="1230" w:type="dxa"/>
            <w:tcBorders>
              <w:top w:val="nil"/>
              <w:left w:val="nil"/>
              <w:bottom w:val="nil"/>
              <w:right w:val="nil"/>
            </w:tcBorders>
            <w:shd w:val="clear" w:color="auto" w:fill="FFFFFF"/>
            <w:tcMar>
              <w:left w:w="101" w:type="dxa"/>
              <w:right w:w="101" w:type="dxa"/>
            </w:tcMar>
            <w:vAlign w:val="bottom"/>
          </w:tcPr>
          <w:p w14:paraId="5C86D40E" w14:textId="77777777" w:rsidR="00D628F0" w:rsidRDefault="00D628F0">
            <w:pPr>
              <w:rPr>
                <w:rFonts w:ascii="Arial" w:hAnsi="Arial" w:cs="Arial"/>
                <w:color w:val="000000"/>
                <w:sz w:val="16"/>
                <w:vertAlign w:val="superscript"/>
              </w:rPr>
            </w:pPr>
          </w:p>
        </w:tc>
      </w:tr>
      <w:tr w:rsidR="00000000" w14:paraId="6D801FB8" w14:textId="77777777">
        <w:trPr>
          <w:trHeight w:val="210"/>
        </w:trPr>
        <w:tc>
          <w:tcPr>
            <w:tcW w:w="210" w:type="dxa"/>
            <w:tcBorders>
              <w:top w:val="nil"/>
              <w:left w:val="nil"/>
              <w:bottom w:val="nil"/>
              <w:right w:val="nil"/>
            </w:tcBorders>
            <w:shd w:val="clear" w:color="auto" w:fill="FFFFFF"/>
            <w:tcMar>
              <w:left w:w="101" w:type="dxa"/>
              <w:right w:w="101" w:type="dxa"/>
            </w:tcMar>
            <w:vAlign w:val="bottom"/>
          </w:tcPr>
          <w:p w14:paraId="08CFFB63" w14:textId="77777777" w:rsidR="00D628F0" w:rsidRDefault="00D628F0">
            <w:pPr>
              <w:rPr>
                <w:rFonts w:ascii="Arial" w:hAnsi="Arial" w:cs="Arial"/>
                <w:color w:val="000000"/>
                <w:sz w:val="16"/>
                <w:vertAlign w:val="superscript"/>
              </w:rPr>
            </w:pPr>
          </w:p>
        </w:tc>
        <w:tc>
          <w:tcPr>
            <w:tcW w:w="2595" w:type="dxa"/>
            <w:gridSpan w:val="2"/>
            <w:vMerge w:val="restart"/>
            <w:tcBorders>
              <w:top w:val="nil"/>
              <w:left w:val="nil"/>
              <w:bottom w:val="nil"/>
              <w:right w:val="nil"/>
            </w:tcBorders>
            <w:shd w:val="clear" w:color="auto" w:fill="FFFFFF"/>
            <w:tcMar>
              <w:left w:w="101" w:type="dxa"/>
              <w:right w:w="101" w:type="dxa"/>
            </w:tcMar>
            <w:vAlign w:val="bottom"/>
          </w:tcPr>
          <w:p w14:paraId="2DEBBE49" w14:textId="77777777" w:rsidR="00D628F0" w:rsidRDefault="00D628F0">
            <w:pPr>
              <w:rPr>
                <w:rFonts w:ascii="Arial" w:hAnsi="Arial" w:cs="Arial"/>
                <w:color w:val="000000"/>
                <w:sz w:val="16"/>
                <w:vertAlign w:val="superscript"/>
              </w:rPr>
            </w:pPr>
            <w:r>
              <w:rPr>
                <w:rFonts w:ascii="Arial" w:hAnsi="Arial" w:cs="Arial"/>
                <w:color w:val="000000"/>
                <w:sz w:val="16"/>
              </w:rPr>
              <w:t>Prior year departmental appropriation</w:t>
            </w:r>
            <w:r>
              <w:rPr>
                <w:rFonts w:ascii="Arial" w:hAnsi="Arial" w:cs="Arial"/>
                <w:color w:val="000000"/>
                <w:sz w:val="16"/>
                <w:vertAlign w:val="superscript"/>
              </w:rPr>
              <w:t>2 </w:t>
            </w:r>
          </w:p>
        </w:tc>
        <w:tc>
          <w:tcPr>
            <w:tcW w:w="390" w:type="dxa"/>
            <w:tcBorders>
              <w:top w:val="nil"/>
              <w:left w:val="nil"/>
              <w:bottom w:val="nil"/>
              <w:right w:val="nil"/>
            </w:tcBorders>
            <w:shd w:val="clear" w:color="auto" w:fill="FFFFFF"/>
            <w:tcMar>
              <w:left w:w="101" w:type="dxa"/>
              <w:right w:w="101" w:type="dxa"/>
            </w:tcMar>
            <w:vAlign w:val="bottom"/>
          </w:tcPr>
          <w:p w14:paraId="47EFCEA3"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01" w:type="dxa"/>
              <w:right w:w="101" w:type="dxa"/>
            </w:tcMar>
            <w:vAlign w:val="bottom"/>
          </w:tcPr>
          <w:p w14:paraId="55D70E11"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23,277 </w:t>
            </w:r>
          </w:p>
        </w:tc>
        <w:tc>
          <w:tcPr>
            <w:tcW w:w="285" w:type="dxa"/>
            <w:tcBorders>
              <w:top w:val="nil"/>
              <w:left w:val="nil"/>
              <w:bottom w:val="nil"/>
              <w:right w:val="nil"/>
            </w:tcBorders>
            <w:shd w:val="clear" w:color="auto" w:fill="FFFFFF"/>
            <w:tcMar>
              <w:left w:w="101" w:type="dxa"/>
              <w:right w:w="101" w:type="dxa"/>
            </w:tcMar>
            <w:vAlign w:val="bottom"/>
          </w:tcPr>
          <w:p w14:paraId="36438DA0"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589CF8BB"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285" w:type="dxa"/>
            <w:tcBorders>
              <w:top w:val="nil"/>
              <w:left w:val="nil"/>
              <w:bottom w:val="nil"/>
              <w:right w:val="nil"/>
            </w:tcBorders>
            <w:shd w:val="clear" w:color="auto" w:fill="FFFFFF"/>
            <w:tcMar>
              <w:left w:w="101" w:type="dxa"/>
              <w:right w:w="101" w:type="dxa"/>
            </w:tcMar>
            <w:vAlign w:val="bottom"/>
          </w:tcPr>
          <w:p w14:paraId="18FF1453"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01" w:type="dxa"/>
              <w:right w:w="101" w:type="dxa"/>
            </w:tcMar>
            <w:vAlign w:val="bottom"/>
          </w:tcPr>
          <w:p w14:paraId="0CBB6755" w14:textId="77777777" w:rsidR="00D628F0" w:rsidRDefault="00D628F0">
            <w:pPr>
              <w:jc w:val="right"/>
              <w:rPr>
                <w:rFonts w:ascii="Arial" w:hAnsi="Arial" w:cs="Arial"/>
                <w:color w:val="000000"/>
                <w:sz w:val="16"/>
              </w:rPr>
            </w:pPr>
            <w:r>
              <w:rPr>
                <w:rFonts w:ascii="Arial" w:hAnsi="Arial" w:cs="Arial"/>
                <w:color w:val="000000"/>
                <w:sz w:val="16"/>
              </w:rPr>
              <w:t xml:space="preserve"> 23,277 </w:t>
            </w:r>
          </w:p>
        </w:tc>
        <w:tc>
          <w:tcPr>
            <w:tcW w:w="1230" w:type="dxa"/>
            <w:tcBorders>
              <w:top w:val="nil"/>
              <w:left w:val="nil"/>
              <w:bottom w:val="nil"/>
              <w:right w:val="nil"/>
            </w:tcBorders>
            <w:shd w:val="clear" w:color="auto" w:fill="FFFFFF"/>
            <w:tcMar>
              <w:left w:w="101" w:type="dxa"/>
              <w:right w:w="101" w:type="dxa"/>
            </w:tcMar>
            <w:vAlign w:val="bottom"/>
          </w:tcPr>
          <w:p w14:paraId="0C77DDAE"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02E07453"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674DC8EE" w14:textId="77777777" w:rsidR="00D628F0" w:rsidRDefault="00D628F0">
            <w:pPr>
              <w:rPr>
                <w:rFonts w:ascii="Arial" w:hAnsi="Arial" w:cs="Arial"/>
                <w:color w:val="000000"/>
                <w:sz w:val="16"/>
              </w:rPr>
            </w:pPr>
          </w:p>
        </w:tc>
        <w:tc>
          <w:tcPr>
            <w:tcW w:w="2595" w:type="dxa"/>
            <w:gridSpan w:val="2"/>
            <w:vMerge w:val="restart"/>
            <w:tcBorders>
              <w:top w:val="nil"/>
              <w:left w:val="nil"/>
              <w:bottom w:val="nil"/>
              <w:right w:val="nil"/>
            </w:tcBorders>
            <w:shd w:val="clear" w:color="auto" w:fill="FFFFFF"/>
            <w:tcMar>
              <w:left w:w="101" w:type="dxa"/>
              <w:right w:w="101" w:type="dxa"/>
            </w:tcMar>
            <w:vAlign w:val="bottom"/>
          </w:tcPr>
          <w:p w14:paraId="2E2252AA" w14:textId="77777777" w:rsidR="00D628F0" w:rsidRDefault="00D628F0">
            <w:pPr>
              <w:rPr>
                <w:rFonts w:ascii="Arial" w:hAnsi="Arial" w:cs="Arial"/>
                <w:color w:val="000000"/>
                <w:sz w:val="16"/>
              </w:rPr>
            </w:pPr>
            <w:r>
              <w:rPr>
                <w:rFonts w:ascii="Arial" w:hAnsi="Arial" w:cs="Arial"/>
                <w:color w:val="000000"/>
                <w:sz w:val="16"/>
              </w:rPr>
              <w:t>Departmental appropriation</w:t>
            </w:r>
            <w:r>
              <w:rPr>
                <w:rFonts w:ascii="Arial" w:hAnsi="Arial" w:cs="Arial"/>
                <w:color w:val="000000"/>
                <w:sz w:val="16"/>
                <w:vertAlign w:val="superscript"/>
              </w:rPr>
              <w:t>3 </w:t>
            </w:r>
          </w:p>
        </w:tc>
        <w:tc>
          <w:tcPr>
            <w:tcW w:w="390" w:type="dxa"/>
            <w:tcBorders>
              <w:top w:val="nil"/>
              <w:left w:val="nil"/>
              <w:bottom w:val="nil"/>
              <w:right w:val="nil"/>
            </w:tcBorders>
            <w:shd w:val="clear" w:color="auto" w:fill="FFFFFF"/>
            <w:tcMar>
              <w:left w:w="101" w:type="dxa"/>
              <w:right w:w="101" w:type="dxa"/>
            </w:tcMar>
            <w:vAlign w:val="bottom"/>
          </w:tcPr>
          <w:p w14:paraId="75CA156D"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01" w:type="dxa"/>
              <w:right w:w="101" w:type="dxa"/>
            </w:tcMar>
            <w:vAlign w:val="bottom"/>
          </w:tcPr>
          <w:p w14:paraId="64A4F659"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303,330 </w:t>
            </w:r>
          </w:p>
        </w:tc>
        <w:tc>
          <w:tcPr>
            <w:tcW w:w="285" w:type="dxa"/>
            <w:tcBorders>
              <w:top w:val="nil"/>
              <w:left w:val="nil"/>
              <w:bottom w:val="nil"/>
              <w:right w:val="nil"/>
            </w:tcBorders>
            <w:shd w:val="clear" w:color="auto" w:fill="FFFFFF"/>
            <w:tcMar>
              <w:left w:w="101" w:type="dxa"/>
              <w:right w:w="101" w:type="dxa"/>
            </w:tcMar>
            <w:vAlign w:val="bottom"/>
          </w:tcPr>
          <w:p w14:paraId="278BA8FF"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33DF115C" w14:textId="77777777" w:rsidR="00D628F0" w:rsidRDefault="00D628F0">
            <w:pPr>
              <w:jc w:val="right"/>
              <w:rPr>
                <w:rFonts w:ascii="Arial" w:hAnsi="Arial" w:cs="Arial"/>
                <w:color w:val="000000"/>
                <w:sz w:val="16"/>
              </w:rPr>
            </w:pPr>
            <w:r>
              <w:rPr>
                <w:rFonts w:ascii="Arial" w:hAnsi="Arial" w:cs="Arial"/>
                <w:color w:val="000000"/>
                <w:sz w:val="16"/>
              </w:rPr>
              <w:t xml:space="preserve"> 48 </w:t>
            </w:r>
          </w:p>
        </w:tc>
        <w:tc>
          <w:tcPr>
            <w:tcW w:w="285" w:type="dxa"/>
            <w:tcBorders>
              <w:top w:val="nil"/>
              <w:left w:val="nil"/>
              <w:bottom w:val="nil"/>
              <w:right w:val="nil"/>
            </w:tcBorders>
            <w:shd w:val="clear" w:color="auto" w:fill="FFFFFF"/>
            <w:tcMar>
              <w:left w:w="101" w:type="dxa"/>
              <w:right w:w="101" w:type="dxa"/>
            </w:tcMar>
            <w:vAlign w:val="bottom"/>
          </w:tcPr>
          <w:p w14:paraId="0FA9BE48"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01" w:type="dxa"/>
              <w:right w:w="101" w:type="dxa"/>
            </w:tcMar>
            <w:vAlign w:val="bottom"/>
          </w:tcPr>
          <w:p w14:paraId="7DF58B0C" w14:textId="77777777" w:rsidR="00D628F0" w:rsidRDefault="00D628F0">
            <w:pPr>
              <w:jc w:val="right"/>
              <w:rPr>
                <w:rFonts w:ascii="Arial" w:hAnsi="Arial" w:cs="Arial"/>
                <w:color w:val="000000"/>
                <w:sz w:val="16"/>
              </w:rPr>
            </w:pPr>
            <w:r>
              <w:rPr>
                <w:rFonts w:ascii="Arial" w:hAnsi="Arial" w:cs="Arial"/>
                <w:color w:val="000000"/>
                <w:sz w:val="16"/>
              </w:rPr>
              <w:t xml:space="preserve"> 303,378 </w:t>
            </w:r>
          </w:p>
        </w:tc>
        <w:tc>
          <w:tcPr>
            <w:tcW w:w="1230" w:type="dxa"/>
            <w:tcBorders>
              <w:top w:val="nil"/>
              <w:left w:val="nil"/>
              <w:bottom w:val="nil"/>
              <w:right w:val="nil"/>
            </w:tcBorders>
            <w:shd w:val="clear" w:color="auto" w:fill="FFFFFF"/>
            <w:tcMar>
              <w:left w:w="101" w:type="dxa"/>
              <w:right w:w="101" w:type="dxa"/>
            </w:tcMar>
            <w:vAlign w:val="bottom"/>
          </w:tcPr>
          <w:p w14:paraId="4FE442B8" w14:textId="77777777" w:rsidR="00D628F0" w:rsidRDefault="00D628F0">
            <w:pPr>
              <w:jc w:val="right"/>
              <w:rPr>
                <w:rFonts w:ascii="Arial" w:hAnsi="Arial" w:cs="Arial"/>
                <w:color w:val="000000"/>
                <w:sz w:val="16"/>
              </w:rPr>
            </w:pPr>
            <w:r>
              <w:rPr>
                <w:rFonts w:ascii="Arial" w:hAnsi="Arial" w:cs="Arial"/>
                <w:color w:val="000000"/>
                <w:sz w:val="16"/>
              </w:rPr>
              <w:t xml:space="preserve"> 299,392 </w:t>
            </w:r>
          </w:p>
        </w:tc>
      </w:tr>
      <w:tr w:rsidR="00000000" w14:paraId="7F5B2C1F"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77DB41B5" w14:textId="77777777" w:rsidR="00D628F0" w:rsidRDefault="00D628F0">
            <w:pPr>
              <w:rPr>
                <w:rFonts w:ascii="Arial" w:hAnsi="Arial" w:cs="Arial"/>
                <w:color w:val="000000"/>
                <w:sz w:val="16"/>
              </w:rPr>
            </w:pPr>
          </w:p>
        </w:tc>
        <w:tc>
          <w:tcPr>
            <w:tcW w:w="2595" w:type="dxa"/>
            <w:gridSpan w:val="2"/>
            <w:tcBorders>
              <w:top w:val="nil"/>
              <w:left w:val="nil"/>
              <w:bottom w:val="nil"/>
              <w:right w:val="nil"/>
            </w:tcBorders>
            <w:shd w:val="clear" w:color="auto" w:fill="FFFFFF"/>
            <w:tcMar>
              <w:left w:w="101" w:type="dxa"/>
              <w:right w:w="101" w:type="dxa"/>
            </w:tcMar>
            <w:vAlign w:val="bottom"/>
          </w:tcPr>
          <w:p w14:paraId="3174A761" w14:textId="77777777" w:rsidR="00D628F0" w:rsidRDefault="00D628F0">
            <w:pPr>
              <w:rPr>
                <w:rFonts w:ascii="Arial" w:hAnsi="Arial" w:cs="Arial"/>
                <w:color w:val="000000"/>
                <w:sz w:val="16"/>
              </w:rPr>
            </w:pPr>
            <w:r>
              <w:rPr>
                <w:rFonts w:ascii="Arial" w:hAnsi="Arial" w:cs="Arial"/>
                <w:color w:val="000000"/>
                <w:sz w:val="16"/>
              </w:rPr>
              <w:t>s31 Relevant agency receipts</w:t>
            </w:r>
            <w:r>
              <w:rPr>
                <w:rFonts w:ascii="Arial" w:hAnsi="Arial" w:cs="Arial"/>
                <w:color w:val="000000"/>
                <w:sz w:val="16"/>
                <w:vertAlign w:val="superscript"/>
              </w:rPr>
              <w:t>4 </w:t>
            </w:r>
          </w:p>
        </w:tc>
        <w:tc>
          <w:tcPr>
            <w:tcW w:w="390" w:type="dxa"/>
            <w:tcBorders>
              <w:top w:val="nil"/>
              <w:left w:val="nil"/>
              <w:bottom w:val="nil"/>
              <w:right w:val="nil"/>
            </w:tcBorders>
            <w:shd w:val="clear" w:color="auto" w:fill="FFFFFF"/>
            <w:tcMar>
              <w:left w:w="101" w:type="dxa"/>
              <w:right w:w="101" w:type="dxa"/>
            </w:tcMar>
            <w:vAlign w:val="bottom"/>
          </w:tcPr>
          <w:p w14:paraId="634610EC"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01" w:type="dxa"/>
              <w:right w:w="101" w:type="dxa"/>
            </w:tcMar>
            <w:vAlign w:val="bottom"/>
          </w:tcPr>
          <w:p w14:paraId="12042207"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9,290 </w:t>
            </w:r>
          </w:p>
        </w:tc>
        <w:tc>
          <w:tcPr>
            <w:tcW w:w="285" w:type="dxa"/>
            <w:tcBorders>
              <w:top w:val="nil"/>
              <w:left w:val="nil"/>
              <w:bottom w:val="nil"/>
              <w:right w:val="nil"/>
            </w:tcBorders>
            <w:shd w:val="clear" w:color="auto" w:fill="FFFFFF"/>
            <w:tcMar>
              <w:left w:w="101" w:type="dxa"/>
              <w:right w:w="101" w:type="dxa"/>
            </w:tcMar>
            <w:vAlign w:val="bottom"/>
          </w:tcPr>
          <w:p w14:paraId="439A166C"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095B09B3" w14:textId="77777777" w:rsidR="00D628F0" w:rsidRDefault="00D628F0">
            <w:pPr>
              <w:jc w:val="right"/>
              <w:rPr>
                <w:rFonts w:ascii="Arial" w:hAnsi="Arial" w:cs="Arial"/>
                <w:color w:val="000000"/>
                <w:sz w:val="16"/>
              </w:rPr>
            </w:pPr>
            <w:r>
              <w:rPr>
                <w:rFonts w:ascii="Arial" w:hAnsi="Arial" w:cs="Arial"/>
                <w:color w:val="000000"/>
                <w:sz w:val="16"/>
              </w:rPr>
              <w:t xml:space="preserve"> 452 </w:t>
            </w:r>
          </w:p>
        </w:tc>
        <w:tc>
          <w:tcPr>
            <w:tcW w:w="285" w:type="dxa"/>
            <w:tcBorders>
              <w:top w:val="nil"/>
              <w:left w:val="nil"/>
              <w:bottom w:val="nil"/>
              <w:right w:val="nil"/>
            </w:tcBorders>
            <w:shd w:val="clear" w:color="auto" w:fill="FFFFFF"/>
            <w:tcMar>
              <w:left w:w="101" w:type="dxa"/>
              <w:right w:w="101" w:type="dxa"/>
            </w:tcMar>
            <w:vAlign w:val="bottom"/>
          </w:tcPr>
          <w:p w14:paraId="048FD10D"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01" w:type="dxa"/>
              <w:right w:w="101" w:type="dxa"/>
            </w:tcMar>
            <w:vAlign w:val="bottom"/>
          </w:tcPr>
          <w:p w14:paraId="1C539BF8" w14:textId="77777777" w:rsidR="00D628F0" w:rsidRDefault="00D628F0">
            <w:pPr>
              <w:jc w:val="right"/>
              <w:rPr>
                <w:rFonts w:ascii="Arial" w:hAnsi="Arial" w:cs="Arial"/>
                <w:color w:val="000000"/>
                <w:sz w:val="16"/>
              </w:rPr>
            </w:pPr>
            <w:r>
              <w:rPr>
                <w:rFonts w:ascii="Arial" w:hAnsi="Arial" w:cs="Arial"/>
                <w:color w:val="000000"/>
                <w:sz w:val="16"/>
              </w:rPr>
              <w:t xml:space="preserve"> 9,742 </w:t>
            </w:r>
          </w:p>
        </w:tc>
        <w:tc>
          <w:tcPr>
            <w:tcW w:w="1230" w:type="dxa"/>
            <w:tcBorders>
              <w:top w:val="nil"/>
              <w:left w:val="nil"/>
              <w:bottom w:val="nil"/>
              <w:right w:val="nil"/>
            </w:tcBorders>
            <w:shd w:val="clear" w:color="auto" w:fill="FFFFFF"/>
            <w:tcMar>
              <w:left w:w="101" w:type="dxa"/>
              <w:right w:w="101" w:type="dxa"/>
            </w:tcMar>
            <w:vAlign w:val="bottom"/>
          </w:tcPr>
          <w:p w14:paraId="4E932E11" w14:textId="77777777" w:rsidR="00D628F0" w:rsidRDefault="00D628F0">
            <w:pPr>
              <w:jc w:val="right"/>
              <w:rPr>
                <w:rFonts w:ascii="Arial" w:hAnsi="Arial" w:cs="Arial"/>
                <w:color w:val="000000"/>
                <w:sz w:val="16"/>
              </w:rPr>
            </w:pPr>
            <w:r>
              <w:rPr>
                <w:rFonts w:ascii="Arial" w:hAnsi="Arial" w:cs="Arial"/>
                <w:color w:val="000000"/>
                <w:sz w:val="16"/>
              </w:rPr>
              <w:t xml:space="preserve"> 9,219 </w:t>
            </w:r>
          </w:p>
        </w:tc>
      </w:tr>
      <w:tr w:rsidR="00000000" w14:paraId="17763A99"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67B89B51" w14:textId="77777777" w:rsidR="00D628F0" w:rsidRDefault="00D628F0">
            <w:pPr>
              <w:rPr>
                <w:rFonts w:ascii="Arial" w:hAnsi="Arial" w:cs="Arial"/>
                <w:color w:val="000000"/>
                <w:sz w:val="16"/>
              </w:rPr>
            </w:pPr>
          </w:p>
        </w:tc>
        <w:tc>
          <w:tcPr>
            <w:tcW w:w="2595" w:type="dxa"/>
            <w:gridSpan w:val="2"/>
            <w:tcBorders>
              <w:top w:val="nil"/>
              <w:left w:val="nil"/>
              <w:bottom w:val="nil"/>
              <w:right w:val="nil"/>
            </w:tcBorders>
            <w:shd w:val="clear" w:color="auto" w:fill="FFFFFF"/>
            <w:tcMar>
              <w:left w:w="101" w:type="dxa"/>
              <w:right w:w="101" w:type="dxa"/>
            </w:tcMar>
            <w:vAlign w:val="bottom"/>
          </w:tcPr>
          <w:p w14:paraId="302B6E95" w14:textId="77777777" w:rsidR="00D628F0" w:rsidRDefault="00D628F0">
            <w:pPr>
              <w:rPr>
                <w:rFonts w:ascii="Arial" w:hAnsi="Arial" w:cs="Arial"/>
                <w:color w:val="000000"/>
                <w:sz w:val="16"/>
              </w:rPr>
            </w:pPr>
            <w:r>
              <w:rPr>
                <w:rFonts w:ascii="Arial" w:hAnsi="Arial" w:cs="Arial"/>
                <w:b/>
                <w:color w:val="000000"/>
                <w:sz w:val="16"/>
              </w:rPr>
              <w:t>Total</w:t>
            </w:r>
          </w:p>
        </w:tc>
        <w:tc>
          <w:tcPr>
            <w:tcW w:w="390" w:type="dxa"/>
            <w:tcBorders>
              <w:top w:val="nil"/>
              <w:left w:val="nil"/>
              <w:bottom w:val="nil"/>
              <w:right w:val="nil"/>
            </w:tcBorders>
            <w:shd w:val="clear" w:color="auto" w:fill="FFFFFF"/>
            <w:tcMar>
              <w:left w:w="101" w:type="dxa"/>
              <w:right w:w="101" w:type="dxa"/>
            </w:tcMar>
            <w:vAlign w:val="bottom"/>
          </w:tcPr>
          <w:p w14:paraId="0D3E2326" w14:textId="77777777" w:rsidR="00D628F0" w:rsidRDefault="00D628F0">
            <w:pPr>
              <w:jc w:val="center"/>
              <w:rPr>
                <w:rFonts w:ascii="Arial" w:hAnsi="Arial" w:cs="Arial"/>
                <w:color w:val="000000"/>
                <w:sz w:val="16"/>
                <w:vertAlign w:val="superscript"/>
              </w:rPr>
            </w:pPr>
          </w:p>
        </w:tc>
        <w:tc>
          <w:tcPr>
            <w:tcW w:w="1080" w:type="dxa"/>
            <w:tcBorders>
              <w:top w:val="nil"/>
              <w:left w:val="nil"/>
              <w:bottom w:val="single" w:sz="6" w:space="0" w:color="000000"/>
              <w:right w:val="nil"/>
            </w:tcBorders>
            <w:shd w:val="clear" w:color="auto" w:fill="FFFFFF"/>
            <w:tcMar>
              <w:left w:w="101" w:type="dxa"/>
              <w:right w:w="101" w:type="dxa"/>
            </w:tcMar>
            <w:vAlign w:val="bottom"/>
          </w:tcPr>
          <w:p w14:paraId="23D71431" w14:textId="77777777" w:rsidR="00D628F0" w:rsidRDefault="00D628F0">
            <w:pPr>
              <w:jc w:val="right"/>
              <w:rPr>
                <w:rFonts w:ascii="Arial" w:hAnsi="Arial" w:cs="Arial"/>
                <w:color w:val="000000"/>
                <w:sz w:val="16"/>
                <w:vertAlign w:val="superscript"/>
              </w:rPr>
            </w:pPr>
            <w:r>
              <w:rPr>
                <w:rFonts w:ascii="Arial" w:hAnsi="Arial" w:cs="Arial"/>
                <w:b/>
                <w:color w:val="000000"/>
                <w:sz w:val="16"/>
              </w:rPr>
              <w:t xml:space="preserve"> 335,897 </w:t>
            </w:r>
          </w:p>
        </w:tc>
        <w:tc>
          <w:tcPr>
            <w:tcW w:w="285" w:type="dxa"/>
            <w:tcBorders>
              <w:top w:val="nil"/>
              <w:left w:val="nil"/>
              <w:bottom w:val="single" w:sz="6" w:space="0" w:color="000000"/>
              <w:right w:val="nil"/>
            </w:tcBorders>
            <w:shd w:val="clear" w:color="auto" w:fill="FFFFFF"/>
            <w:tcMar>
              <w:left w:w="101" w:type="dxa"/>
              <w:right w:w="101" w:type="dxa"/>
            </w:tcMar>
            <w:vAlign w:val="bottom"/>
          </w:tcPr>
          <w:p w14:paraId="0D2E55CC" w14:textId="77777777" w:rsidR="00D628F0" w:rsidRDefault="00D628F0">
            <w:pPr>
              <w:rPr>
                <w:rFonts w:ascii="Arial" w:hAnsi="Arial" w:cs="Arial"/>
                <w:b/>
                <w:color w:val="000000"/>
                <w:sz w:val="16"/>
              </w:rPr>
            </w:pP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459E3D37" w14:textId="77777777" w:rsidR="00D628F0" w:rsidRDefault="00D628F0">
            <w:pPr>
              <w:jc w:val="right"/>
              <w:rPr>
                <w:rFonts w:ascii="Arial" w:hAnsi="Arial" w:cs="Arial"/>
                <w:b/>
                <w:color w:val="000000"/>
                <w:sz w:val="16"/>
              </w:rPr>
            </w:pPr>
            <w:r>
              <w:rPr>
                <w:rFonts w:ascii="Arial" w:hAnsi="Arial" w:cs="Arial"/>
                <w:b/>
                <w:color w:val="000000"/>
                <w:sz w:val="16"/>
              </w:rPr>
              <w:t xml:space="preserve"> 500 </w:t>
            </w:r>
          </w:p>
        </w:tc>
        <w:tc>
          <w:tcPr>
            <w:tcW w:w="285" w:type="dxa"/>
            <w:tcBorders>
              <w:top w:val="nil"/>
              <w:left w:val="nil"/>
              <w:bottom w:val="single" w:sz="6" w:space="0" w:color="000000"/>
              <w:right w:val="nil"/>
            </w:tcBorders>
            <w:shd w:val="clear" w:color="auto" w:fill="FFFFFF"/>
            <w:tcMar>
              <w:left w:w="101" w:type="dxa"/>
              <w:right w:w="101" w:type="dxa"/>
            </w:tcMar>
            <w:vAlign w:val="bottom"/>
          </w:tcPr>
          <w:p w14:paraId="629F331B" w14:textId="77777777" w:rsidR="00D628F0" w:rsidRDefault="00D628F0">
            <w:pPr>
              <w:rPr>
                <w:rFonts w:ascii="Arial" w:hAnsi="Arial" w:cs="Arial"/>
                <w:b/>
                <w:color w:val="000000"/>
                <w:sz w:val="16"/>
              </w:rPr>
            </w:pPr>
          </w:p>
        </w:tc>
        <w:tc>
          <w:tcPr>
            <w:tcW w:w="1080" w:type="dxa"/>
            <w:tcBorders>
              <w:top w:val="nil"/>
              <w:left w:val="nil"/>
              <w:bottom w:val="single" w:sz="6" w:space="0" w:color="000000"/>
              <w:right w:val="nil"/>
            </w:tcBorders>
            <w:shd w:val="clear" w:color="auto" w:fill="FFFF00"/>
            <w:tcMar>
              <w:left w:w="101" w:type="dxa"/>
              <w:right w:w="101" w:type="dxa"/>
            </w:tcMar>
            <w:vAlign w:val="bottom"/>
          </w:tcPr>
          <w:p w14:paraId="107881A1" w14:textId="77777777" w:rsidR="00D628F0" w:rsidRDefault="00D628F0">
            <w:pPr>
              <w:jc w:val="right"/>
              <w:rPr>
                <w:rFonts w:ascii="Arial" w:hAnsi="Arial" w:cs="Arial"/>
                <w:b/>
                <w:color w:val="000000"/>
                <w:sz w:val="16"/>
              </w:rPr>
            </w:pPr>
            <w:r>
              <w:rPr>
                <w:rFonts w:ascii="Arial" w:hAnsi="Arial" w:cs="Arial"/>
                <w:b/>
                <w:color w:val="000000"/>
                <w:sz w:val="16"/>
              </w:rPr>
              <w:t xml:space="preserve"> 336,397 </w:t>
            </w:r>
          </w:p>
        </w:tc>
        <w:tc>
          <w:tcPr>
            <w:tcW w:w="1230" w:type="dxa"/>
            <w:tcBorders>
              <w:top w:val="nil"/>
              <w:left w:val="nil"/>
              <w:bottom w:val="single" w:sz="6" w:space="0" w:color="000000"/>
              <w:right w:val="nil"/>
            </w:tcBorders>
            <w:shd w:val="clear" w:color="auto" w:fill="FFFFFF"/>
            <w:tcMar>
              <w:left w:w="101" w:type="dxa"/>
              <w:right w:w="101" w:type="dxa"/>
            </w:tcMar>
            <w:vAlign w:val="bottom"/>
          </w:tcPr>
          <w:p w14:paraId="7A11C9C3" w14:textId="77777777" w:rsidR="00D628F0" w:rsidRDefault="00D628F0">
            <w:pPr>
              <w:jc w:val="right"/>
              <w:rPr>
                <w:rFonts w:ascii="Arial" w:hAnsi="Arial" w:cs="Arial"/>
                <w:b/>
                <w:color w:val="000000"/>
                <w:sz w:val="16"/>
              </w:rPr>
            </w:pPr>
            <w:r>
              <w:rPr>
                <w:rFonts w:ascii="Arial" w:hAnsi="Arial" w:cs="Arial"/>
                <w:b/>
                <w:color w:val="000000"/>
                <w:sz w:val="16"/>
              </w:rPr>
              <w:t xml:space="preserve"> 308,611 </w:t>
            </w:r>
          </w:p>
        </w:tc>
      </w:tr>
      <w:tr w:rsidR="00000000" w14:paraId="0BBB6B43"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2DB2C3B1" w14:textId="77777777" w:rsidR="00D628F0" w:rsidRDefault="00D628F0">
            <w:pPr>
              <w:rPr>
                <w:rFonts w:ascii="Arial" w:hAnsi="Arial" w:cs="Arial"/>
                <w:b/>
                <w:color w:val="000000"/>
                <w:sz w:val="16"/>
              </w:rPr>
            </w:pPr>
          </w:p>
        </w:tc>
        <w:tc>
          <w:tcPr>
            <w:tcW w:w="210" w:type="dxa"/>
            <w:tcBorders>
              <w:top w:val="nil"/>
              <w:left w:val="nil"/>
              <w:bottom w:val="nil"/>
              <w:right w:val="nil"/>
            </w:tcBorders>
            <w:shd w:val="clear" w:color="auto" w:fill="FFFFFF"/>
            <w:tcMar>
              <w:left w:w="101" w:type="dxa"/>
              <w:right w:w="101" w:type="dxa"/>
            </w:tcMar>
            <w:vAlign w:val="bottom"/>
          </w:tcPr>
          <w:p w14:paraId="3E0A3B69"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29960A61" w14:textId="77777777" w:rsidR="00D628F0" w:rsidRDefault="00D628F0">
            <w:pPr>
              <w:rPr>
                <w:rFonts w:ascii="Arial" w:hAnsi="Arial" w:cs="Arial"/>
                <w:color w:val="000000"/>
                <w:sz w:val="16"/>
              </w:rPr>
            </w:pPr>
          </w:p>
        </w:tc>
        <w:tc>
          <w:tcPr>
            <w:tcW w:w="390" w:type="dxa"/>
            <w:tcBorders>
              <w:top w:val="nil"/>
              <w:left w:val="nil"/>
              <w:bottom w:val="nil"/>
              <w:right w:val="nil"/>
            </w:tcBorders>
            <w:shd w:val="clear" w:color="auto" w:fill="FFFFFF"/>
            <w:tcMar>
              <w:left w:w="101" w:type="dxa"/>
              <w:right w:w="101" w:type="dxa"/>
            </w:tcMar>
            <w:vAlign w:val="bottom"/>
          </w:tcPr>
          <w:p w14:paraId="7C18FFE7" w14:textId="77777777" w:rsidR="00D628F0" w:rsidRDefault="00D628F0">
            <w:pPr>
              <w:jc w:val="center"/>
              <w:rPr>
                <w:rFonts w:ascii="Arial" w:hAnsi="Arial" w:cs="Arial"/>
                <w:color w:val="000000"/>
                <w:sz w:val="16"/>
                <w:vertAlign w:val="superscript"/>
              </w:rPr>
            </w:pPr>
          </w:p>
        </w:tc>
        <w:tc>
          <w:tcPr>
            <w:tcW w:w="1080" w:type="dxa"/>
            <w:tcBorders>
              <w:top w:val="single" w:sz="6" w:space="0" w:color="000000"/>
              <w:left w:val="nil"/>
              <w:bottom w:val="nil"/>
              <w:right w:val="nil"/>
            </w:tcBorders>
            <w:shd w:val="clear" w:color="auto" w:fill="FFFFFF"/>
            <w:tcMar>
              <w:left w:w="101" w:type="dxa"/>
              <w:right w:w="101" w:type="dxa"/>
            </w:tcMar>
            <w:vAlign w:val="bottom"/>
          </w:tcPr>
          <w:p w14:paraId="661E4ADC" w14:textId="77777777" w:rsidR="00D628F0" w:rsidRDefault="00D628F0">
            <w:pPr>
              <w:rPr>
                <w:rFonts w:ascii="Arial" w:hAnsi="Arial" w:cs="Arial"/>
                <w:color w:val="000000"/>
                <w:sz w:val="16"/>
                <w:vertAlign w:val="superscript"/>
              </w:rPr>
            </w:pPr>
          </w:p>
        </w:tc>
        <w:tc>
          <w:tcPr>
            <w:tcW w:w="285" w:type="dxa"/>
            <w:tcBorders>
              <w:top w:val="single" w:sz="6" w:space="0" w:color="000000"/>
              <w:left w:val="nil"/>
              <w:bottom w:val="nil"/>
              <w:right w:val="nil"/>
            </w:tcBorders>
            <w:shd w:val="clear" w:color="auto" w:fill="FFFFFF"/>
            <w:tcMar>
              <w:left w:w="101" w:type="dxa"/>
              <w:right w:w="101" w:type="dxa"/>
            </w:tcMar>
            <w:vAlign w:val="bottom"/>
          </w:tcPr>
          <w:p w14:paraId="332AC332" w14:textId="77777777" w:rsidR="00D628F0" w:rsidRDefault="00D628F0">
            <w:pPr>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0A8F36E0" w14:textId="77777777" w:rsidR="00D628F0" w:rsidRDefault="00D628F0">
            <w:pPr>
              <w:rPr>
                <w:rFonts w:ascii="Arial" w:hAnsi="Arial" w:cs="Arial"/>
                <w:color w:val="000000"/>
                <w:sz w:val="16"/>
                <w:vertAlign w:val="superscript"/>
              </w:rPr>
            </w:pPr>
          </w:p>
        </w:tc>
        <w:tc>
          <w:tcPr>
            <w:tcW w:w="285" w:type="dxa"/>
            <w:tcBorders>
              <w:top w:val="single" w:sz="6" w:space="0" w:color="000000"/>
              <w:left w:val="nil"/>
              <w:bottom w:val="nil"/>
              <w:right w:val="nil"/>
            </w:tcBorders>
            <w:shd w:val="clear" w:color="auto" w:fill="FFFFFF"/>
            <w:tcMar>
              <w:left w:w="101" w:type="dxa"/>
              <w:right w:w="101" w:type="dxa"/>
            </w:tcMar>
            <w:vAlign w:val="bottom"/>
          </w:tcPr>
          <w:p w14:paraId="3338DD75" w14:textId="77777777" w:rsidR="00D628F0" w:rsidRDefault="00D628F0">
            <w:pPr>
              <w:rPr>
                <w:rFonts w:ascii="Arial" w:hAnsi="Arial" w:cs="Arial"/>
                <w:color w:val="000000"/>
                <w:sz w:val="16"/>
                <w:vertAlign w:val="superscript"/>
              </w:rPr>
            </w:pPr>
          </w:p>
        </w:tc>
        <w:tc>
          <w:tcPr>
            <w:tcW w:w="1080" w:type="dxa"/>
            <w:tcBorders>
              <w:top w:val="single" w:sz="6" w:space="0" w:color="000000"/>
              <w:left w:val="nil"/>
              <w:bottom w:val="nil"/>
              <w:right w:val="nil"/>
            </w:tcBorders>
            <w:shd w:val="clear" w:color="auto" w:fill="FFFF00"/>
            <w:tcMar>
              <w:left w:w="101" w:type="dxa"/>
              <w:right w:w="101" w:type="dxa"/>
            </w:tcMar>
            <w:vAlign w:val="bottom"/>
          </w:tcPr>
          <w:p w14:paraId="2794A02E" w14:textId="77777777" w:rsidR="00D628F0" w:rsidRDefault="00D628F0">
            <w:pPr>
              <w:rPr>
                <w:rFonts w:ascii="Arial" w:hAnsi="Arial" w:cs="Arial"/>
                <w:color w:val="000000"/>
                <w:sz w:val="16"/>
                <w:vertAlign w:val="superscript"/>
              </w:rPr>
            </w:pPr>
          </w:p>
        </w:tc>
        <w:tc>
          <w:tcPr>
            <w:tcW w:w="1230" w:type="dxa"/>
            <w:tcBorders>
              <w:top w:val="single" w:sz="6" w:space="0" w:color="000000"/>
              <w:left w:val="nil"/>
              <w:bottom w:val="nil"/>
              <w:right w:val="nil"/>
            </w:tcBorders>
            <w:shd w:val="clear" w:color="auto" w:fill="FFFFFF"/>
            <w:tcMar>
              <w:left w:w="101" w:type="dxa"/>
              <w:right w:w="101" w:type="dxa"/>
            </w:tcMar>
            <w:vAlign w:val="bottom"/>
          </w:tcPr>
          <w:p w14:paraId="0BD1D3EA" w14:textId="77777777" w:rsidR="00D628F0" w:rsidRDefault="00D628F0">
            <w:pPr>
              <w:rPr>
                <w:rFonts w:ascii="Arial" w:hAnsi="Arial" w:cs="Arial"/>
                <w:color w:val="000000"/>
                <w:sz w:val="16"/>
                <w:vertAlign w:val="superscript"/>
              </w:rPr>
            </w:pPr>
          </w:p>
        </w:tc>
      </w:tr>
      <w:tr w:rsidR="00000000" w14:paraId="1C340ACD" w14:textId="77777777">
        <w:trPr>
          <w:trHeight w:val="225"/>
        </w:trPr>
        <w:tc>
          <w:tcPr>
            <w:tcW w:w="2805" w:type="dxa"/>
            <w:gridSpan w:val="3"/>
            <w:tcBorders>
              <w:top w:val="nil"/>
              <w:left w:val="nil"/>
              <w:bottom w:val="nil"/>
              <w:right w:val="nil"/>
            </w:tcBorders>
            <w:shd w:val="clear" w:color="auto" w:fill="FFFFFF"/>
            <w:tcMar>
              <w:left w:w="101" w:type="dxa"/>
              <w:right w:w="101" w:type="dxa"/>
            </w:tcMar>
            <w:vAlign w:val="bottom"/>
          </w:tcPr>
          <w:p w14:paraId="300EA61C" w14:textId="77777777" w:rsidR="00D628F0" w:rsidRDefault="00D628F0">
            <w:pPr>
              <w:rPr>
                <w:rFonts w:ascii="Arial" w:hAnsi="Arial" w:cs="Arial"/>
                <w:color w:val="000000"/>
                <w:sz w:val="16"/>
                <w:vertAlign w:val="superscript"/>
              </w:rPr>
            </w:pPr>
            <w:r>
              <w:rPr>
                <w:rFonts w:ascii="Arial" w:hAnsi="Arial" w:cs="Arial"/>
                <w:b/>
                <w:color w:val="000000"/>
                <w:sz w:val="16"/>
              </w:rPr>
              <w:t>Administered expenses</w:t>
            </w:r>
          </w:p>
        </w:tc>
        <w:tc>
          <w:tcPr>
            <w:tcW w:w="390" w:type="dxa"/>
            <w:tcBorders>
              <w:top w:val="nil"/>
              <w:left w:val="nil"/>
              <w:bottom w:val="nil"/>
              <w:right w:val="nil"/>
            </w:tcBorders>
            <w:shd w:val="clear" w:color="auto" w:fill="FFFFFF"/>
            <w:tcMar>
              <w:left w:w="101" w:type="dxa"/>
              <w:right w:w="101" w:type="dxa"/>
            </w:tcMar>
            <w:vAlign w:val="bottom"/>
          </w:tcPr>
          <w:p w14:paraId="3D073F90"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01" w:type="dxa"/>
              <w:right w:w="101" w:type="dxa"/>
            </w:tcMar>
            <w:vAlign w:val="bottom"/>
          </w:tcPr>
          <w:p w14:paraId="5A1E446A" w14:textId="77777777" w:rsidR="00D628F0" w:rsidRDefault="00D628F0">
            <w:pPr>
              <w:rPr>
                <w:rFonts w:ascii="Arial" w:hAnsi="Arial" w:cs="Arial"/>
                <w:color w:val="000000"/>
                <w:sz w:val="16"/>
                <w:vertAlign w:val="superscript"/>
              </w:rPr>
            </w:pPr>
          </w:p>
        </w:tc>
        <w:tc>
          <w:tcPr>
            <w:tcW w:w="285" w:type="dxa"/>
            <w:tcBorders>
              <w:top w:val="nil"/>
              <w:left w:val="nil"/>
              <w:bottom w:val="nil"/>
              <w:right w:val="nil"/>
            </w:tcBorders>
            <w:shd w:val="clear" w:color="auto" w:fill="FFFFFF"/>
            <w:tcMar>
              <w:left w:w="101" w:type="dxa"/>
              <w:right w:w="101" w:type="dxa"/>
            </w:tcMar>
            <w:vAlign w:val="bottom"/>
          </w:tcPr>
          <w:p w14:paraId="56336CD3"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0DE2BE16" w14:textId="77777777" w:rsidR="00D628F0" w:rsidRDefault="00D628F0">
            <w:pPr>
              <w:rPr>
                <w:rFonts w:ascii="Arial" w:hAnsi="Arial" w:cs="Arial"/>
                <w:color w:val="000000"/>
                <w:sz w:val="16"/>
                <w:vertAlign w:val="superscript"/>
              </w:rPr>
            </w:pPr>
          </w:p>
        </w:tc>
        <w:tc>
          <w:tcPr>
            <w:tcW w:w="285" w:type="dxa"/>
            <w:tcBorders>
              <w:top w:val="nil"/>
              <w:left w:val="nil"/>
              <w:bottom w:val="nil"/>
              <w:right w:val="nil"/>
            </w:tcBorders>
            <w:shd w:val="clear" w:color="auto" w:fill="FFFFFF"/>
            <w:tcMar>
              <w:left w:w="101" w:type="dxa"/>
              <w:right w:w="101" w:type="dxa"/>
            </w:tcMar>
            <w:vAlign w:val="bottom"/>
          </w:tcPr>
          <w:p w14:paraId="4EA306E4" w14:textId="77777777" w:rsidR="00D628F0" w:rsidRDefault="00D628F0">
            <w:pPr>
              <w:rPr>
                <w:rFonts w:ascii="Arial" w:hAnsi="Arial" w:cs="Arial"/>
                <w:color w:val="000000"/>
                <w:sz w:val="16"/>
                <w:vertAlign w:val="superscript"/>
              </w:rPr>
            </w:pPr>
          </w:p>
        </w:tc>
        <w:tc>
          <w:tcPr>
            <w:tcW w:w="1080" w:type="dxa"/>
            <w:tcBorders>
              <w:top w:val="nil"/>
              <w:left w:val="nil"/>
              <w:bottom w:val="nil"/>
              <w:right w:val="nil"/>
            </w:tcBorders>
            <w:shd w:val="clear" w:color="auto" w:fill="FFFF00"/>
            <w:tcMar>
              <w:left w:w="101" w:type="dxa"/>
              <w:right w:w="101" w:type="dxa"/>
            </w:tcMar>
            <w:vAlign w:val="bottom"/>
          </w:tcPr>
          <w:p w14:paraId="5F4C3BCF" w14:textId="77777777" w:rsidR="00D628F0" w:rsidRDefault="00D628F0">
            <w:pPr>
              <w:rPr>
                <w:rFonts w:ascii="Arial" w:hAnsi="Arial" w:cs="Arial"/>
                <w:color w:val="000000"/>
                <w:sz w:val="16"/>
                <w:vertAlign w:val="superscript"/>
              </w:rPr>
            </w:pPr>
          </w:p>
        </w:tc>
        <w:tc>
          <w:tcPr>
            <w:tcW w:w="1230" w:type="dxa"/>
            <w:tcBorders>
              <w:top w:val="nil"/>
              <w:left w:val="nil"/>
              <w:bottom w:val="nil"/>
              <w:right w:val="nil"/>
            </w:tcBorders>
            <w:shd w:val="clear" w:color="auto" w:fill="FFFFFF"/>
            <w:tcMar>
              <w:left w:w="101" w:type="dxa"/>
              <w:right w:w="101" w:type="dxa"/>
            </w:tcMar>
            <w:vAlign w:val="bottom"/>
          </w:tcPr>
          <w:p w14:paraId="0A9F4C05" w14:textId="77777777" w:rsidR="00D628F0" w:rsidRDefault="00D628F0">
            <w:pPr>
              <w:rPr>
                <w:rFonts w:ascii="Arial" w:hAnsi="Arial" w:cs="Arial"/>
                <w:color w:val="000000"/>
                <w:sz w:val="16"/>
                <w:vertAlign w:val="superscript"/>
              </w:rPr>
            </w:pPr>
          </w:p>
        </w:tc>
      </w:tr>
      <w:tr w:rsidR="00000000" w14:paraId="5A00E53A"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138F09AE" w14:textId="77777777" w:rsidR="00D628F0" w:rsidRDefault="00D628F0">
            <w:pPr>
              <w:rPr>
                <w:rFonts w:ascii="Arial" w:hAnsi="Arial" w:cs="Arial"/>
                <w:color w:val="000000"/>
                <w:sz w:val="16"/>
                <w:vertAlign w:val="superscript"/>
              </w:rPr>
            </w:pPr>
          </w:p>
        </w:tc>
        <w:tc>
          <w:tcPr>
            <w:tcW w:w="2595" w:type="dxa"/>
            <w:gridSpan w:val="2"/>
            <w:vMerge w:val="restart"/>
            <w:tcBorders>
              <w:top w:val="nil"/>
              <w:left w:val="nil"/>
              <w:bottom w:val="nil"/>
              <w:right w:val="nil"/>
            </w:tcBorders>
            <w:shd w:val="clear" w:color="auto" w:fill="FFFFFF"/>
            <w:tcMar>
              <w:left w:w="101" w:type="dxa"/>
              <w:right w:w="101" w:type="dxa"/>
            </w:tcMar>
            <w:vAlign w:val="bottom"/>
          </w:tcPr>
          <w:p w14:paraId="71731C51" w14:textId="77777777" w:rsidR="00D628F0" w:rsidRDefault="00D628F0">
            <w:pPr>
              <w:rPr>
                <w:rFonts w:ascii="Arial" w:hAnsi="Arial" w:cs="Arial"/>
                <w:color w:val="000000"/>
                <w:sz w:val="16"/>
                <w:vertAlign w:val="superscript"/>
              </w:rPr>
            </w:pPr>
            <w:r>
              <w:rPr>
                <w:rFonts w:ascii="Arial" w:hAnsi="Arial" w:cs="Arial"/>
                <w:color w:val="000000"/>
                <w:sz w:val="16"/>
              </w:rPr>
              <w:t>Outcome 1</w:t>
            </w:r>
          </w:p>
        </w:tc>
        <w:tc>
          <w:tcPr>
            <w:tcW w:w="390" w:type="dxa"/>
            <w:tcBorders>
              <w:top w:val="nil"/>
              <w:left w:val="nil"/>
              <w:bottom w:val="nil"/>
              <w:right w:val="nil"/>
            </w:tcBorders>
            <w:shd w:val="clear" w:color="auto" w:fill="FFFFFF"/>
            <w:tcMar>
              <w:left w:w="101" w:type="dxa"/>
              <w:right w:w="101" w:type="dxa"/>
            </w:tcMar>
            <w:vAlign w:val="bottom"/>
          </w:tcPr>
          <w:p w14:paraId="681253E6"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01" w:type="dxa"/>
              <w:right w:w="101" w:type="dxa"/>
            </w:tcMar>
            <w:vAlign w:val="bottom"/>
          </w:tcPr>
          <w:p w14:paraId="22297DCA"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37,342 </w:t>
            </w:r>
          </w:p>
        </w:tc>
        <w:tc>
          <w:tcPr>
            <w:tcW w:w="285" w:type="dxa"/>
            <w:tcBorders>
              <w:top w:val="nil"/>
              <w:left w:val="nil"/>
              <w:bottom w:val="nil"/>
              <w:right w:val="nil"/>
            </w:tcBorders>
            <w:shd w:val="clear" w:color="auto" w:fill="FFFFFF"/>
            <w:tcMar>
              <w:left w:w="101" w:type="dxa"/>
              <w:right w:w="101" w:type="dxa"/>
            </w:tcMar>
            <w:vAlign w:val="bottom"/>
          </w:tcPr>
          <w:p w14:paraId="2CCB830E"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166F6D4E" w14:textId="77777777" w:rsidR="00D628F0" w:rsidRDefault="00D628F0">
            <w:pPr>
              <w:jc w:val="right"/>
              <w:rPr>
                <w:rFonts w:ascii="Arial" w:hAnsi="Arial" w:cs="Arial"/>
                <w:color w:val="000000"/>
                <w:sz w:val="16"/>
              </w:rPr>
            </w:pPr>
            <w:r>
              <w:rPr>
                <w:rFonts w:ascii="Arial" w:hAnsi="Arial" w:cs="Arial"/>
                <w:color w:val="000000"/>
                <w:sz w:val="16"/>
              </w:rPr>
              <w:t xml:space="preserve"> 2,077 </w:t>
            </w:r>
          </w:p>
        </w:tc>
        <w:tc>
          <w:tcPr>
            <w:tcW w:w="285" w:type="dxa"/>
            <w:tcBorders>
              <w:top w:val="nil"/>
              <w:left w:val="nil"/>
              <w:bottom w:val="nil"/>
              <w:right w:val="nil"/>
            </w:tcBorders>
            <w:shd w:val="clear" w:color="auto" w:fill="FFFFFF"/>
            <w:tcMar>
              <w:left w:w="101" w:type="dxa"/>
              <w:right w:w="101" w:type="dxa"/>
            </w:tcMar>
            <w:vAlign w:val="bottom"/>
          </w:tcPr>
          <w:p w14:paraId="4BC10C2C"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01" w:type="dxa"/>
              <w:right w:w="101" w:type="dxa"/>
            </w:tcMar>
            <w:vAlign w:val="bottom"/>
          </w:tcPr>
          <w:p w14:paraId="47FCCEB9" w14:textId="77777777" w:rsidR="00D628F0" w:rsidRDefault="00D628F0">
            <w:pPr>
              <w:jc w:val="right"/>
              <w:rPr>
                <w:rFonts w:ascii="Arial" w:hAnsi="Arial" w:cs="Arial"/>
                <w:color w:val="000000"/>
                <w:sz w:val="16"/>
              </w:rPr>
            </w:pPr>
            <w:r>
              <w:rPr>
                <w:rFonts w:ascii="Arial" w:hAnsi="Arial" w:cs="Arial"/>
                <w:color w:val="000000"/>
                <w:sz w:val="16"/>
              </w:rPr>
              <w:t xml:space="preserve"> 39,419 </w:t>
            </w:r>
          </w:p>
        </w:tc>
        <w:tc>
          <w:tcPr>
            <w:tcW w:w="1230" w:type="dxa"/>
            <w:tcBorders>
              <w:top w:val="nil"/>
              <w:left w:val="nil"/>
              <w:bottom w:val="nil"/>
              <w:right w:val="nil"/>
            </w:tcBorders>
            <w:shd w:val="clear" w:color="auto" w:fill="FFFFFF"/>
            <w:tcMar>
              <w:left w:w="101" w:type="dxa"/>
              <w:right w:w="101" w:type="dxa"/>
            </w:tcMar>
            <w:vAlign w:val="bottom"/>
          </w:tcPr>
          <w:p w14:paraId="489367C6" w14:textId="77777777" w:rsidR="00D628F0" w:rsidRDefault="00D628F0">
            <w:pPr>
              <w:jc w:val="right"/>
              <w:rPr>
                <w:rFonts w:ascii="Arial" w:hAnsi="Arial" w:cs="Arial"/>
                <w:color w:val="000000"/>
                <w:sz w:val="16"/>
              </w:rPr>
            </w:pPr>
            <w:r>
              <w:rPr>
                <w:rFonts w:ascii="Arial" w:hAnsi="Arial" w:cs="Arial"/>
                <w:color w:val="000000"/>
                <w:sz w:val="16"/>
              </w:rPr>
              <w:t xml:space="preserve"> 38,182 </w:t>
            </w:r>
          </w:p>
        </w:tc>
      </w:tr>
      <w:tr w:rsidR="00000000" w14:paraId="33A25443"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6F66DB27" w14:textId="77777777" w:rsidR="00D628F0" w:rsidRDefault="00D628F0">
            <w:pPr>
              <w:rPr>
                <w:rFonts w:ascii="Arial" w:hAnsi="Arial" w:cs="Arial"/>
                <w:color w:val="000000"/>
                <w:sz w:val="16"/>
              </w:rPr>
            </w:pPr>
          </w:p>
        </w:tc>
        <w:tc>
          <w:tcPr>
            <w:tcW w:w="2595" w:type="dxa"/>
            <w:gridSpan w:val="2"/>
            <w:vMerge w:val="restart"/>
            <w:tcBorders>
              <w:top w:val="nil"/>
              <w:left w:val="nil"/>
              <w:bottom w:val="nil"/>
              <w:right w:val="nil"/>
            </w:tcBorders>
            <w:shd w:val="clear" w:color="auto" w:fill="FFFFFF"/>
            <w:tcMar>
              <w:left w:w="101" w:type="dxa"/>
              <w:right w:w="101" w:type="dxa"/>
            </w:tcMar>
            <w:vAlign w:val="bottom"/>
          </w:tcPr>
          <w:p w14:paraId="57F25563" w14:textId="77777777" w:rsidR="00D628F0" w:rsidRDefault="00D628F0">
            <w:pPr>
              <w:rPr>
                <w:rFonts w:ascii="Arial" w:hAnsi="Arial" w:cs="Arial"/>
                <w:color w:val="000000"/>
                <w:sz w:val="16"/>
              </w:rPr>
            </w:pPr>
            <w:r>
              <w:rPr>
                <w:rFonts w:ascii="Arial" w:hAnsi="Arial" w:cs="Arial"/>
                <w:color w:val="000000"/>
                <w:sz w:val="16"/>
              </w:rPr>
              <w:t>Outcome 2</w:t>
            </w:r>
          </w:p>
        </w:tc>
        <w:tc>
          <w:tcPr>
            <w:tcW w:w="390" w:type="dxa"/>
            <w:tcBorders>
              <w:top w:val="nil"/>
              <w:left w:val="nil"/>
              <w:bottom w:val="nil"/>
              <w:right w:val="nil"/>
            </w:tcBorders>
            <w:shd w:val="clear" w:color="auto" w:fill="FFFFFF"/>
            <w:tcMar>
              <w:left w:w="101" w:type="dxa"/>
              <w:right w:w="101" w:type="dxa"/>
            </w:tcMar>
            <w:vAlign w:val="bottom"/>
          </w:tcPr>
          <w:p w14:paraId="06C2984D"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01" w:type="dxa"/>
              <w:right w:w="101" w:type="dxa"/>
            </w:tcMar>
            <w:vAlign w:val="bottom"/>
          </w:tcPr>
          <w:p w14:paraId="72597393"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7,415 </w:t>
            </w:r>
          </w:p>
        </w:tc>
        <w:tc>
          <w:tcPr>
            <w:tcW w:w="285" w:type="dxa"/>
            <w:tcBorders>
              <w:top w:val="nil"/>
              <w:left w:val="nil"/>
              <w:bottom w:val="nil"/>
              <w:right w:val="nil"/>
            </w:tcBorders>
            <w:shd w:val="clear" w:color="auto" w:fill="FFFFFF"/>
            <w:tcMar>
              <w:left w:w="101" w:type="dxa"/>
              <w:right w:w="101" w:type="dxa"/>
            </w:tcMar>
            <w:vAlign w:val="bottom"/>
          </w:tcPr>
          <w:p w14:paraId="6CB3B1AE"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44B453FA"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285" w:type="dxa"/>
            <w:tcBorders>
              <w:top w:val="nil"/>
              <w:left w:val="nil"/>
              <w:bottom w:val="nil"/>
              <w:right w:val="nil"/>
            </w:tcBorders>
            <w:shd w:val="clear" w:color="auto" w:fill="FFFFFF"/>
            <w:tcMar>
              <w:left w:w="101" w:type="dxa"/>
              <w:right w:w="101" w:type="dxa"/>
            </w:tcMar>
            <w:vAlign w:val="bottom"/>
          </w:tcPr>
          <w:p w14:paraId="550669B9"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01" w:type="dxa"/>
              <w:right w:w="101" w:type="dxa"/>
            </w:tcMar>
            <w:vAlign w:val="bottom"/>
          </w:tcPr>
          <w:p w14:paraId="7212B81E" w14:textId="77777777" w:rsidR="00D628F0" w:rsidRDefault="00D628F0">
            <w:pPr>
              <w:jc w:val="right"/>
              <w:rPr>
                <w:rFonts w:ascii="Arial" w:hAnsi="Arial" w:cs="Arial"/>
                <w:color w:val="000000"/>
                <w:sz w:val="16"/>
              </w:rPr>
            </w:pPr>
            <w:r>
              <w:rPr>
                <w:rFonts w:ascii="Arial" w:hAnsi="Arial" w:cs="Arial"/>
                <w:color w:val="000000"/>
                <w:sz w:val="16"/>
              </w:rPr>
              <w:t xml:space="preserve"> 7,415 </w:t>
            </w:r>
          </w:p>
        </w:tc>
        <w:tc>
          <w:tcPr>
            <w:tcW w:w="1230" w:type="dxa"/>
            <w:tcBorders>
              <w:top w:val="nil"/>
              <w:left w:val="nil"/>
              <w:bottom w:val="nil"/>
              <w:right w:val="nil"/>
            </w:tcBorders>
            <w:shd w:val="clear" w:color="auto" w:fill="FFFFFF"/>
            <w:tcMar>
              <w:left w:w="101" w:type="dxa"/>
              <w:right w:w="101" w:type="dxa"/>
            </w:tcMar>
            <w:vAlign w:val="bottom"/>
          </w:tcPr>
          <w:p w14:paraId="532E55E7" w14:textId="77777777" w:rsidR="00D628F0" w:rsidRDefault="00D628F0">
            <w:pPr>
              <w:jc w:val="right"/>
              <w:rPr>
                <w:rFonts w:ascii="Arial" w:hAnsi="Arial" w:cs="Arial"/>
                <w:color w:val="000000"/>
                <w:sz w:val="16"/>
              </w:rPr>
            </w:pPr>
            <w:r>
              <w:rPr>
                <w:rFonts w:ascii="Arial" w:hAnsi="Arial" w:cs="Arial"/>
                <w:color w:val="000000"/>
                <w:sz w:val="16"/>
              </w:rPr>
              <w:t xml:space="preserve"> 6,957 </w:t>
            </w:r>
          </w:p>
        </w:tc>
      </w:tr>
      <w:tr w:rsidR="00000000" w14:paraId="158FB343"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758763E8" w14:textId="77777777" w:rsidR="00D628F0" w:rsidRDefault="00D628F0">
            <w:pPr>
              <w:rPr>
                <w:rFonts w:ascii="Arial" w:hAnsi="Arial" w:cs="Arial"/>
                <w:color w:val="000000"/>
                <w:sz w:val="16"/>
              </w:rPr>
            </w:pPr>
          </w:p>
        </w:tc>
        <w:tc>
          <w:tcPr>
            <w:tcW w:w="2595" w:type="dxa"/>
            <w:gridSpan w:val="2"/>
            <w:vMerge w:val="restart"/>
            <w:tcBorders>
              <w:top w:val="nil"/>
              <w:left w:val="nil"/>
              <w:bottom w:val="nil"/>
              <w:right w:val="nil"/>
            </w:tcBorders>
            <w:shd w:val="clear" w:color="auto" w:fill="FFFFFF"/>
            <w:tcMar>
              <w:left w:w="101" w:type="dxa"/>
              <w:right w:w="101" w:type="dxa"/>
            </w:tcMar>
            <w:vAlign w:val="bottom"/>
          </w:tcPr>
          <w:p w14:paraId="6610A5C1" w14:textId="77777777" w:rsidR="00D628F0" w:rsidRDefault="00D628F0">
            <w:pPr>
              <w:rPr>
                <w:rFonts w:ascii="Arial" w:hAnsi="Arial" w:cs="Arial"/>
                <w:color w:val="000000"/>
                <w:sz w:val="16"/>
              </w:rPr>
            </w:pPr>
            <w:r>
              <w:rPr>
                <w:rFonts w:ascii="Arial" w:hAnsi="Arial" w:cs="Arial"/>
                <w:color w:val="000000"/>
                <w:sz w:val="16"/>
              </w:rPr>
              <w:t>Outcome 3</w:t>
            </w:r>
          </w:p>
        </w:tc>
        <w:tc>
          <w:tcPr>
            <w:tcW w:w="390" w:type="dxa"/>
            <w:tcBorders>
              <w:top w:val="nil"/>
              <w:left w:val="nil"/>
              <w:bottom w:val="nil"/>
              <w:right w:val="nil"/>
            </w:tcBorders>
            <w:shd w:val="clear" w:color="auto" w:fill="FFFFFF"/>
            <w:tcMar>
              <w:left w:w="101" w:type="dxa"/>
              <w:right w:w="101" w:type="dxa"/>
            </w:tcMar>
            <w:vAlign w:val="bottom"/>
          </w:tcPr>
          <w:p w14:paraId="27B3BB4D"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01" w:type="dxa"/>
              <w:right w:w="101" w:type="dxa"/>
            </w:tcMar>
            <w:vAlign w:val="bottom"/>
          </w:tcPr>
          <w:p w14:paraId="352538D0"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62,545 </w:t>
            </w:r>
          </w:p>
        </w:tc>
        <w:tc>
          <w:tcPr>
            <w:tcW w:w="285" w:type="dxa"/>
            <w:tcBorders>
              <w:top w:val="nil"/>
              <w:left w:val="nil"/>
              <w:bottom w:val="nil"/>
              <w:right w:val="nil"/>
            </w:tcBorders>
            <w:shd w:val="clear" w:color="auto" w:fill="FFFFFF"/>
            <w:tcMar>
              <w:left w:w="101" w:type="dxa"/>
              <w:right w:w="101" w:type="dxa"/>
            </w:tcMar>
            <w:vAlign w:val="bottom"/>
          </w:tcPr>
          <w:p w14:paraId="7001541C"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7E049A1F" w14:textId="77777777" w:rsidR="00D628F0" w:rsidRDefault="00D628F0">
            <w:pPr>
              <w:jc w:val="right"/>
              <w:rPr>
                <w:rFonts w:ascii="Arial" w:hAnsi="Arial" w:cs="Arial"/>
                <w:color w:val="000000"/>
                <w:sz w:val="16"/>
              </w:rPr>
            </w:pPr>
            <w:r>
              <w:rPr>
                <w:rFonts w:ascii="Arial" w:hAnsi="Arial" w:cs="Arial"/>
                <w:color w:val="000000"/>
                <w:sz w:val="16"/>
              </w:rPr>
              <w:t xml:space="preserve"> 5,064 </w:t>
            </w:r>
          </w:p>
        </w:tc>
        <w:tc>
          <w:tcPr>
            <w:tcW w:w="285" w:type="dxa"/>
            <w:tcBorders>
              <w:top w:val="nil"/>
              <w:left w:val="nil"/>
              <w:bottom w:val="nil"/>
              <w:right w:val="nil"/>
            </w:tcBorders>
            <w:shd w:val="clear" w:color="auto" w:fill="FFFFFF"/>
            <w:tcMar>
              <w:left w:w="101" w:type="dxa"/>
              <w:right w:w="101" w:type="dxa"/>
            </w:tcMar>
            <w:vAlign w:val="bottom"/>
          </w:tcPr>
          <w:p w14:paraId="1199A375"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01" w:type="dxa"/>
              <w:right w:w="101" w:type="dxa"/>
            </w:tcMar>
            <w:vAlign w:val="bottom"/>
          </w:tcPr>
          <w:p w14:paraId="4E206D49" w14:textId="77777777" w:rsidR="00D628F0" w:rsidRDefault="00D628F0">
            <w:pPr>
              <w:jc w:val="right"/>
              <w:rPr>
                <w:rFonts w:ascii="Arial" w:hAnsi="Arial" w:cs="Arial"/>
                <w:color w:val="000000"/>
                <w:sz w:val="16"/>
              </w:rPr>
            </w:pPr>
            <w:r>
              <w:rPr>
                <w:rFonts w:ascii="Arial" w:hAnsi="Arial" w:cs="Arial"/>
                <w:color w:val="000000"/>
                <w:sz w:val="16"/>
              </w:rPr>
              <w:t xml:space="preserve"> 67,609 </w:t>
            </w:r>
          </w:p>
        </w:tc>
        <w:tc>
          <w:tcPr>
            <w:tcW w:w="1230" w:type="dxa"/>
            <w:tcBorders>
              <w:top w:val="nil"/>
              <w:left w:val="nil"/>
              <w:bottom w:val="nil"/>
              <w:right w:val="nil"/>
            </w:tcBorders>
            <w:shd w:val="clear" w:color="auto" w:fill="FFFFFF"/>
            <w:tcMar>
              <w:left w:w="101" w:type="dxa"/>
              <w:right w:w="101" w:type="dxa"/>
            </w:tcMar>
            <w:vAlign w:val="bottom"/>
          </w:tcPr>
          <w:p w14:paraId="4D0D62AF" w14:textId="77777777" w:rsidR="00D628F0" w:rsidRDefault="00D628F0">
            <w:pPr>
              <w:jc w:val="right"/>
              <w:rPr>
                <w:rFonts w:ascii="Arial" w:hAnsi="Arial" w:cs="Arial"/>
                <w:color w:val="000000"/>
                <w:sz w:val="16"/>
              </w:rPr>
            </w:pPr>
            <w:r>
              <w:rPr>
                <w:rFonts w:ascii="Arial" w:hAnsi="Arial" w:cs="Arial"/>
                <w:color w:val="000000"/>
                <w:sz w:val="16"/>
              </w:rPr>
              <w:t xml:space="preserve"> 41,099 </w:t>
            </w:r>
          </w:p>
        </w:tc>
      </w:tr>
      <w:tr w:rsidR="00000000" w14:paraId="44C23ECC"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44DCC318" w14:textId="77777777" w:rsidR="00D628F0" w:rsidRDefault="00D628F0">
            <w:pPr>
              <w:rPr>
                <w:rFonts w:ascii="Arial" w:hAnsi="Arial" w:cs="Arial"/>
                <w:color w:val="000000"/>
                <w:sz w:val="16"/>
              </w:rPr>
            </w:pPr>
          </w:p>
        </w:tc>
        <w:tc>
          <w:tcPr>
            <w:tcW w:w="2595" w:type="dxa"/>
            <w:gridSpan w:val="2"/>
            <w:vMerge w:val="restart"/>
            <w:tcBorders>
              <w:top w:val="nil"/>
              <w:left w:val="nil"/>
              <w:bottom w:val="nil"/>
              <w:right w:val="nil"/>
            </w:tcBorders>
            <w:shd w:val="clear" w:color="auto" w:fill="FFFFFF"/>
            <w:tcMar>
              <w:left w:w="101" w:type="dxa"/>
              <w:right w:w="101" w:type="dxa"/>
            </w:tcMar>
            <w:vAlign w:val="bottom"/>
          </w:tcPr>
          <w:p w14:paraId="64353A92" w14:textId="77777777" w:rsidR="00D628F0" w:rsidRDefault="00D628F0">
            <w:pPr>
              <w:rPr>
                <w:rFonts w:ascii="Arial" w:hAnsi="Arial" w:cs="Arial"/>
                <w:color w:val="000000"/>
                <w:sz w:val="16"/>
              </w:rPr>
            </w:pPr>
            <w:r>
              <w:rPr>
                <w:rFonts w:ascii="Arial" w:hAnsi="Arial" w:cs="Arial"/>
                <w:color w:val="000000"/>
                <w:sz w:val="16"/>
              </w:rPr>
              <w:t>Payments to CAC Act Bodies</w:t>
            </w:r>
          </w:p>
        </w:tc>
        <w:tc>
          <w:tcPr>
            <w:tcW w:w="390" w:type="dxa"/>
            <w:tcBorders>
              <w:top w:val="nil"/>
              <w:left w:val="nil"/>
              <w:bottom w:val="nil"/>
              <w:right w:val="nil"/>
            </w:tcBorders>
            <w:shd w:val="clear" w:color="auto" w:fill="FFFFFF"/>
            <w:tcMar>
              <w:left w:w="101" w:type="dxa"/>
              <w:right w:w="101" w:type="dxa"/>
            </w:tcMar>
            <w:vAlign w:val="bottom"/>
          </w:tcPr>
          <w:p w14:paraId="6914DE7C"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01" w:type="dxa"/>
              <w:right w:w="101" w:type="dxa"/>
            </w:tcMar>
            <w:vAlign w:val="bottom"/>
          </w:tcPr>
          <w:p w14:paraId="60A82704"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49,330 </w:t>
            </w:r>
          </w:p>
        </w:tc>
        <w:tc>
          <w:tcPr>
            <w:tcW w:w="285" w:type="dxa"/>
            <w:tcBorders>
              <w:top w:val="nil"/>
              <w:left w:val="nil"/>
              <w:bottom w:val="nil"/>
              <w:right w:val="nil"/>
            </w:tcBorders>
            <w:shd w:val="clear" w:color="auto" w:fill="FFFFFF"/>
            <w:tcMar>
              <w:left w:w="101" w:type="dxa"/>
              <w:right w:w="101" w:type="dxa"/>
            </w:tcMar>
            <w:vAlign w:val="bottom"/>
          </w:tcPr>
          <w:p w14:paraId="2DEDBAD7"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1425A3A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285" w:type="dxa"/>
            <w:tcBorders>
              <w:top w:val="nil"/>
              <w:left w:val="nil"/>
              <w:bottom w:val="nil"/>
              <w:right w:val="nil"/>
            </w:tcBorders>
            <w:shd w:val="clear" w:color="auto" w:fill="FFFFFF"/>
            <w:tcMar>
              <w:left w:w="101" w:type="dxa"/>
              <w:right w:w="101" w:type="dxa"/>
            </w:tcMar>
            <w:vAlign w:val="bottom"/>
          </w:tcPr>
          <w:p w14:paraId="0303CD1B"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01" w:type="dxa"/>
              <w:right w:w="101" w:type="dxa"/>
            </w:tcMar>
            <w:vAlign w:val="bottom"/>
          </w:tcPr>
          <w:p w14:paraId="43E04852" w14:textId="77777777" w:rsidR="00D628F0" w:rsidRDefault="00D628F0">
            <w:pPr>
              <w:jc w:val="right"/>
              <w:rPr>
                <w:rFonts w:ascii="Arial" w:hAnsi="Arial" w:cs="Arial"/>
                <w:color w:val="000000"/>
                <w:sz w:val="16"/>
              </w:rPr>
            </w:pPr>
            <w:r>
              <w:rPr>
                <w:rFonts w:ascii="Arial" w:hAnsi="Arial" w:cs="Arial"/>
                <w:color w:val="000000"/>
                <w:sz w:val="16"/>
              </w:rPr>
              <w:t xml:space="preserve"> 49,300 </w:t>
            </w:r>
          </w:p>
        </w:tc>
        <w:tc>
          <w:tcPr>
            <w:tcW w:w="1230" w:type="dxa"/>
            <w:tcBorders>
              <w:top w:val="nil"/>
              <w:left w:val="nil"/>
              <w:bottom w:val="nil"/>
              <w:right w:val="nil"/>
            </w:tcBorders>
            <w:shd w:val="clear" w:color="auto" w:fill="FFFFFF"/>
            <w:tcMar>
              <w:left w:w="101" w:type="dxa"/>
              <w:right w:w="101" w:type="dxa"/>
            </w:tcMar>
            <w:vAlign w:val="bottom"/>
          </w:tcPr>
          <w:p w14:paraId="0E433E85" w14:textId="77777777" w:rsidR="00D628F0" w:rsidRDefault="00D628F0">
            <w:pPr>
              <w:jc w:val="right"/>
              <w:rPr>
                <w:rFonts w:ascii="Arial" w:hAnsi="Arial" w:cs="Arial"/>
                <w:color w:val="000000"/>
                <w:sz w:val="16"/>
              </w:rPr>
            </w:pPr>
            <w:r>
              <w:rPr>
                <w:rFonts w:ascii="Arial" w:hAnsi="Arial" w:cs="Arial"/>
                <w:color w:val="000000"/>
                <w:sz w:val="16"/>
              </w:rPr>
              <w:t xml:space="preserve"> 39,398 </w:t>
            </w:r>
          </w:p>
        </w:tc>
      </w:tr>
      <w:tr w:rsidR="00000000" w14:paraId="1C270AFC"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6AEFE0B6" w14:textId="77777777" w:rsidR="00D628F0" w:rsidRDefault="00D628F0">
            <w:pPr>
              <w:rPr>
                <w:rFonts w:ascii="Arial" w:hAnsi="Arial" w:cs="Arial"/>
                <w:color w:val="000000"/>
                <w:sz w:val="16"/>
              </w:rPr>
            </w:pPr>
          </w:p>
        </w:tc>
        <w:tc>
          <w:tcPr>
            <w:tcW w:w="2595" w:type="dxa"/>
            <w:gridSpan w:val="2"/>
            <w:vMerge w:val="restart"/>
            <w:tcBorders>
              <w:top w:val="nil"/>
              <w:left w:val="nil"/>
              <w:bottom w:val="nil"/>
              <w:right w:val="nil"/>
            </w:tcBorders>
            <w:shd w:val="clear" w:color="auto" w:fill="FFFFFF"/>
            <w:tcMar>
              <w:left w:w="101" w:type="dxa"/>
              <w:right w:w="101" w:type="dxa"/>
            </w:tcMar>
            <w:vAlign w:val="bottom"/>
          </w:tcPr>
          <w:p w14:paraId="0F8CA6B3" w14:textId="77777777" w:rsidR="00D628F0" w:rsidRDefault="00D628F0">
            <w:pPr>
              <w:rPr>
                <w:rFonts w:ascii="Arial" w:hAnsi="Arial" w:cs="Arial"/>
                <w:color w:val="000000"/>
                <w:sz w:val="16"/>
              </w:rPr>
            </w:pPr>
            <w:r>
              <w:rPr>
                <w:rFonts w:ascii="Arial" w:hAnsi="Arial" w:cs="Arial"/>
                <w:b/>
                <w:color w:val="000000"/>
                <w:sz w:val="16"/>
              </w:rPr>
              <w:t>Total</w:t>
            </w:r>
          </w:p>
        </w:tc>
        <w:tc>
          <w:tcPr>
            <w:tcW w:w="390" w:type="dxa"/>
            <w:tcBorders>
              <w:top w:val="nil"/>
              <w:left w:val="nil"/>
              <w:bottom w:val="nil"/>
              <w:right w:val="nil"/>
            </w:tcBorders>
            <w:shd w:val="clear" w:color="auto" w:fill="FFFFFF"/>
            <w:tcMar>
              <w:left w:w="101" w:type="dxa"/>
              <w:right w:w="101" w:type="dxa"/>
            </w:tcMar>
            <w:vAlign w:val="bottom"/>
          </w:tcPr>
          <w:p w14:paraId="21E3C8D1" w14:textId="77777777" w:rsidR="00D628F0" w:rsidRDefault="00D628F0">
            <w:pPr>
              <w:jc w:val="center"/>
              <w:rPr>
                <w:rFonts w:ascii="Arial" w:hAnsi="Arial" w:cs="Arial"/>
                <w:color w:val="000000"/>
                <w:sz w:val="16"/>
                <w:vertAlign w:val="superscript"/>
              </w:rPr>
            </w:pPr>
          </w:p>
        </w:tc>
        <w:tc>
          <w:tcPr>
            <w:tcW w:w="1080" w:type="dxa"/>
            <w:tcBorders>
              <w:top w:val="nil"/>
              <w:left w:val="nil"/>
              <w:bottom w:val="single" w:sz="6" w:space="0" w:color="000000"/>
              <w:right w:val="nil"/>
            </w:tcBorders>
            <w:shd w:val="clear" w:color="auto" w:fill="FFFFFF"/>
            <w:tcMar>
              <w:left w:w="101" w:type="dxa"/>
              <w:right w:w="101" w:type="dxa"/>
            </w:tcMar>
            <w:vAlign w:val="bottom"/>
          </w:tcPr>
          <w:p w14:paraId="3A9BBEB6" w14:textId="77777777" w:rsidR="00D628F0" w:rsidRDefault="00D628F0">
            <w:pPr>
              <w:jc w:val="right"/>
              <w:rPr>
                <w:rFonts w:ascii="Arial" w:hAnsi="Arial" w:cs="Arial"/>
                <w:color w:val="000000"/>
                <w:sz w:val="16"/>
                <w:vertAlign w:val="superscript"/>
              </w:rPr>
            </w:pPr>
            <w:r>
              <w:rPr>
                <w:rFonts w:ascii="Arial" w:hAnsi="Arial" w:cs="Arial"/>
                <w:b/>
                <w:color w:val="000000"/>
                <w:sz w:val="16"/>
              </w:rPr>
              <w:t xml:space="preserve"> 156,632 </w:t>
            </w:r>
          </w:p>
        </w:tc>
        <w:tc>
          <w:tcPr>
            <w:tcW w:w="285" w:type="dxa"/>
            <w:tcBorders>
              <w:top w:val="nil"/>
              <w:left w:val="nil"/>
              <w:bottom w:val="single" w:sz="6" w:space="0" w:color="000000"/>
              <w:right w:val="nil"/>
            </w:tcBorders>
            <w:shd w:val="clear" w:color="auto" w:fill="FFFFFF"/>
            <w:tcMar>
              <w:left w:w="101" w:type="dxa"/>
              <w:right w:w="101" w:type="dxa"/>
            </w:tcMar>
            <w:vAlign w:val="bottom"/>
          </w:tcPr>
          <w:p w14:paraId="03F01C38" w14:textId="77777777" w:rsidR="00D628F0" w:rsidRDefault="00D628F0">
            <w:pPr>
              <w:rPr>
                <w:rFonts w:ascii="Arial" w:hAnsi="Arial" w:cs="Arial"/>
                <w:b/>
                <w:color w:val="000000"/>
                <w:sz w:val="16"/>
              </w:rPr>
            </w:pP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2D774A7D" w14:textId="77777777" w:rsidR="00D628F0" w:rsidRDefault="00D628F0">
            <w:pPr>
              <w:jc w:val="right"/>
              <w:rPr>
                <w:rFonts w:ascii="Arial" w:hAnsi="Arial" w:cs="Arial"/>
                <w:b/>
                <w:color w:val="000000"/>
                <w:sz w:val="16"/>
              </w:rPr>
            </w:pPr>
            <w:r>
              <w:rPr>
                <w:rFonts w:ascii="Arial" w:hAnsi="Arial" w:cs="Arial"/>
                <w:b/>
                <w:color w:val="000000"/>
                <w:sz w:val="16"/>
              </w:rPr>
              <w:t xml:space="preserve"> 7,141 </w:t>
            </w:r>
          </w:p>
        </w:tc>
        <w:tc>
          <w:tcPr>
            <w:tcW w:w="285" w:type="dxa"/>
            <w:tcBorders>
              <w:top w:val="nil"/>
              <w:left w:val="nil"/>
              <w:bottom w:val="single" w:sz="6" w:space="0" w:color="000000"/>
              <w:right w:val="nil"/>
            </w:tcBorders>
            <w:shd w:val="clear" w:color="auto" w:fill="FFFFFF"/>
            <w:tcMar>
              <w:left w:w="101" w:type="dxa"/>
              <w:right w:w="101" w:type="dxa"/>
            </w:tcMar>
            <w:vAlign w:val="bottom"/>
          </w:tcPr>
          <w:p w14:paraId="54717573" w14:textId="77777777" w:rsidR="00D628F0" w:rsidRDefault="00D628F0">
            <w:pPr>
              <w:rPr>
                <w:rFonts w:ascii="Arial" w:hAnsi="Arial" w:cs="Arial"/>
                <w:b/>
                <w:color w:val="000000"/>
                <w:sz w:val="16"/>
              </w:rPr>
            </w:pPr>
          </w:p>
        </w:tc>
        <w:tc>
          <w:tcPr>
            <w:tcW w:w="1080" w:type="dxa"/>
            <w:tcBorders>
              <w:top w:val="nil"/>
              <w:left w:val="nil"/>
              <w:bottom w:val="single" w:sz="6" w:space="0" w:color="000000"/>
              <w:right w:val="nil"/>
            </w:tcBorders>
            <w:shd w:val="clear" w:color="auto" w:fill="FFFF00"/>
            <w:tcMar>
              <w:left w:w="101" w:type="dxa"/>
              <w:right w:w="101" w:type="dxa"/>
            </w:tcMar>
            <w:vAlign w:val="bottom"/>
          </w:tcPr>
          <w:p w14:paraId="1FB3A707" w14:textId="77777777" w:rsidR="00D628F0" w:rsidRDefault="00D628F0">
            <w:pPr>
              <w:jc w:val="right"/>
              <w:rPr>
                <w:rFonts w:ascii="Arial" w:hAnsi="Arial" w:cs="Arial"/>
                <w:b/>
                <w:color w:val="000000"/>
                <w:sz w:val="16"/>
              </w:rPr>
            </w:pPr>
            <w:r>
              <w:rPr>
                <w:rFonts w:ascii="Arial" w:hAnsi="Arial" w:cs="Arial"/>
                <w:b/>
                <w:color w:val="000000"/>
                <w:sz w:val="16"/>
              </w:rPr>
              <w:t xml:space="preserve"> 163,773 </w:t>
            </w:r>
          </w:p>
        </w:tc>
        <w:tc>
          <w:tcPr>
            <w:tcW w:w="1230" w:type="dxa"/>
            <w:tcBorders>
              <w:top w:val="nil"/>
              <w:left w:val="nil"/>
              <w:bottom w:val="single" w:sz="6" w:space="0" w:color="000000"/>
              <w:right w:val="nil"/>
            </w:tcBorders>
            <w:shd w:val="clear" w:color="auto" w:fill="FFFFFF"/>
            <w:tcMar>
              <w:left w:w="101" w:type="dxa"/>
              <w:right w:w="101" w:type="dxa"/>
            </w:tcMar>
            <w:vAlign w:val="bottom"/>
          </w:tcPr>
          <w:p w14:paraId="4A1B80BF" w14:textId="77777777" w:rsidR="00D628F0" w:rsidRDefault="00D628F0">
            <w:pPr>
              <w:jc w:val="right"/>
              <w:rPr>
                <w:rFonts w:ascii="Arial" w:hAnsi="Arial" w:cs="Arial"/>
                <w:b/>
                <w:color w:val="000000"/>
                <w:sz w:val="16"/>
              </w:rPr>
            </w:pPr>
            <w:r>
              <w:rPr>
                <w:rFonts w:ascii="Arial" w:hAnsi="Arial" w:cs="Arial"/>
                <w:b/>
                <w:color w:val="000000"/>
                <w:sz w:val="16"/>
              </w:rPr>
              <w:t xml:space="preserve"> 125,636 </w:t>
            </w:r>
          </w:p>
        </w:tc>
      </w:tr>
      <w:tr w:rsidR="00000000" w14:paraId="4E9AC2AB" w14:textId="77777777">
        <w:trPr>
          <w:trHeight w:val="225"/>
        </w:trPr>
        <w:tc>
          <w:tcPr>
            <w:tcW w:w="2805" w:type="dxa"/>
            <w:gridSpan w:val="3"/>
            <w:vMerge w:val="restart"/>
            <w:tcBorders>
              <w:top w:val="nil"/>
              <w:left w:val="nil"/>
              <w:bottom w:val="nil"/>
              <w:right w:val="nil"/>
            </w:tcBorders>
            <w:shd w:val="clear" w:color="auto" w:fill="FFFFFF"/>
            <w:tcMar>
              <w:left w:w="101" w:type="dxa"/>
              <w:right w:w="101" w:type="dxa"/>
            </w:tcMar>
            <w:vAlign w:val="bottom"/>
          </w:tcPr>
          <w:p w14:paraId="20DD3918" w14:textId="77777777" w:rsidR="00D628F0" w:rsidRDefault="00D628F0">
            <w:pPr>
              <w:rPr>
                <w:rFonts w:ascii="Arial" w:hAnsi="Arial" w:cs="Arial"/>
                <w:b/>
                <w:color w:val="000000"/>
                <w:sz w:val="16"/>
              </w:rPr>
            </w:pPr>
            <w:r>
              <w:rPr>
                <w:rFonts w:ascii="Arial" w:hAnsi="Arial" w:cs="Arial"/>
                <w:b/>
                <w:color w:val="000000"/>
                <w:sz w:val="16"/>
              </w:rPr>
              <w:t xml:space="preserve">Total ordinary annual services  </w:t>
            </w:r>
          </w:p>
        </w:tc>
        <w:tc>
          <w:tcPr>
            <w:tcW w:w="390" w:type="dxa"/>
            <w:tcBorders>
              <w:top w:val="nil"/>
              <w:left w:val="nil"/>
              <w:bottom w:val="nil"/>
              <w:right w:val="nil"/>
            </w:tcBorders>
            <w:shd w:val="clear" w:color="auto" w:fill="FFFFFF"/>
            <w:tcMar>
              <w:left w:w="101" w:type="dxa"/>
              <w:right w:w="101" w:type="dxa"/>
            </w:tcMar>
            <w:vAlign w:val="bottom"/>
          </w:tcPr>
          <w:p w14:paraId="61E41580" w14:textId="77777777" w:rsidR="00D628F0" w:rsidRDefault="00D628F0">
            <w:pPr>
              <w:jc w:val="center"/>
              <w:rPr>
                <w:rFonts w:ascii="Arial" w:hAnsi="Arial" w:cs="Arial"/>
                <w:color w:val="000000"/>
                <w:sz w:val="16"/>
                <w:vertAlign w:val="superscript"/>
              </w:rPr>
            </w:pPr>
            <w:r>
              <w:rPr>
                <w:rFonts w:ascii="Arial" w:hAnsi="Arial" w:cs="Arial"/>
                <w:color w:val="000000"/>
                <w:sz w:val="16"/>
              </w:rPr>
              <w:t>A</w:t>
            </w:r>
          </w:p>
        </w:tc>
        <w:tc>
          <w:tcPr>
            <w:tcW w:w="108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619A9CB" w14:textId="77777777" w:rsidR="00D628F0" w:rsidRDefault="00D628F0">
            <w:pPr>
              <w:jc w:val="right"/>
              <w:rPr>
                <w:rFonts w:ascii="Arial" w:hAnsi="Arial" w:cs="Arial"/>
                <w:color w:val="000000"/>
                <w:sz w:val="16"/>
              </w:rPr>
            </w:pPr>
            <w:r>
              <w:rPr>
                <w:rFonts w:ascii="Arial" w:hAnsi="Arial" w:cs="Arial"/>
                <w:b/>
                <w:color w:val="000000"/>
                <w:sz w:val="16"/>
              </w:rPr>
              <w:t xml:space="preserve"> 492,529 </w:t>
            </w:r>
          </w:p>
        </w:tc>
        <w:tc>
          <w:tcPr>
            <w:tcW w:w="28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1937F81" w14:textId="77777777" w:rsidR="00D628F0" w:rsidRDefault="00D628F0">
            <w:pPr>
              <w:rPr>
                <w:rFonts w:ascii="Arial" w:hAnsi="Arial" w:cs="Arial"/>
                <w:b/>
                <w:color w:val="000000"/>
                <w:sz w:val="16"/>
              </w:rPr>
            </w:pP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28F3887" w14:textId="77777777" w:rsidR="00D628F0" w:rsidRDefault="00D628F0">
            <w:pPr>
              <w:jc w:val="right"/>
              <w:rPr>
                <w:rFonts w:ascii="Arial" w:hAnsi="Arial" w:cs="Arial"/>
                <w:b/>
                <w:color w:val="000000"/>
                <w:sz w:val="16"/>
              </w:rPr>
            </w:pPr>
            <w:r>
              <w:rPr>
                <w:rFonts w:ascii="Arial" w:hAnsi="Arial" w:cs="Arial"/>
                <w:b/>
                <w:color w:val="000000"/>
                <w:sz w:val="16"/>
              </w:rPr>
              <w:t xml:space="preserve"> 7,641 </w:t>
            </w:r>
          </w:p>
        </w:tc>
        <w:tc>
          <w:tcPr>
            <w:tcW w:w="28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B786384" w14:textId="77777777" w:rsidR="00D628F0" w:rsidRDefault="00D628F0">
            <w:pPr>
              <w:rPr>
                <w:rFonts w:ascii="Arial" w:hAnsi="Arial" w:cs="Arial"/>
                <w:b/>
                <w:color w:val="000000"/>
                <w:sz w:val="16"/>
              </w:rPr>
            </w:pPr>
          </w:p>
        </w:tc>
        <w:tc>
          <w:tcPr>
            <w:tcW w:w="1080"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148E9BF1" w14:textId="77777777" w:rsidR="00D628F0" w:rsidRDefault="00D628F0">
            <w:pPr>
              <w:jc w:val="right"/>
              <w:rPr>
                <w:rFonts w:ascii="Arial" w:hAnsi="Arial" w:cs="Arial"/>
                <w:b/>
                <w:color w:val="000000"/>
                <w:sz w:val="16"/>
              </w:rPr>
            </w:pPr>
            <w:r>
              <w:rPr>
                <w:rFonts w:ascii="Arial" w:hAnsi="Arial" w:cs="Arial"/>
                <w:b/>
                <w:color w:val="000000"/>
                <w:sz w:val="16"/>
              </w:rPr>
              <w:t xml:space="preserve"> 500,170 </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E012FFD" w14:textId="77777777" w:rsidR="00D628F0" w:rsidRDefault="00D628F0">
            <w:pPr>
              <w:jc w:val="right"/>
              <w:rPr>
                <w:rFonts w:ascii="Arial" w:hAnsi="Arial" w:cs="Arial"/>
                <w:b/>
                <w:color w:val="000000"/>
                <w:sz w:val="16"/>
              </w:rPr>
            </w:pPr>
            <w:r>
              <w:rPr>
                <w:rFonts w:ascii="Arial" w:hAnsi="Arial" w:cs="Arial"/>
                <w:b/>
                <w:color w:val="000000"/>
                <w:sz w:val="16"/>
              </w:rPr>
              <w:t xml:space="preserve"> 434,247 </w:t>
            </w:r>
          </w:p>
        </w:tc>
      </w:tr>
      <w:tr w:rsidR="00000000" w14:paraId="7F612103" w14:textId="77777777">
        <w:trPr>
          <w:trHeight w:val="225"/>
        </w:trPr>
        <w:tc>
          <w:tcPr>
            <w:tcW w:w="2805" w:type="dxa"/>
            <w:gridSpan w:val="3"/>
            <w:tcBorders>
              <w:top w:val="nil"/>
              <w:left w:val="nil"/>
              <w:bottom w:val="nil"/>
              <w:right w:val="nil"/>
            </w:tcBorders>
            <w:shd w:val="clear" w:color="auto" w:fill="FFFFFF"/>
            <w:tcMar>
              <w:left w:w="101" w:type="dxa"/>
              <w:right w:w="101" w:type="dxa"/>
            </w:tcMar>
            <w:vAlign w:val="bottom"/>
          </w:tcPr>
          <w:p w14:paraId="222AF815" w14:textId="77777777" w:rsidR="00D628F0" w:rsidRDefault="00D628F0">
            <w:pPr>
              <w:rPr>
                <w:rFonts w:ascii="Arial" w:hAnsi="Arial" w:cs="Arial"/>
                <w:b/>
                <w:color w:val="000000"/>
                <w:sz w:val="16"/>
              </w:rPr>
            </w:pPr>
            <w:r>
              <w:rPr>
                <w:rFonts w:ascii="Arial" w:hAnsi="Arial" w:cs="Arial"/>
                <w:b/>
                <w:color w:val="000000"/>
                <w:sz w:val="16"/>
              </w:rPr>
              <w:t>Other services</w:t>
            </w:r>
            <w:r>
              <w:rPr>
                <w:rFonts w:ascii="Arial" w:hAnsi="Arial" w:cs="Arial"/>
                <w:color w:val="000000"/>
                <w:sz w:val="16"/>
                <w:vertAlign w:val="superscript"/>
              </w:rPr>
              <w:t>5 </w:t>
            </w:r>
          </w:p>
        </w:tc>
        <w:tc>
          <w:tcPr>
            <w:tcW w:w="390" w:type="dxa"/>
            <w:tcBorders>
              <w:top w:val="nil"/>
              <w:left w:val="nil"/>
              <w:bottom w:val="nil"/>
              <w:right w:val="nil"/>
            </w:tcBorders>
            <w:shd w:val="clear" w:color="auto" w:fill="FFFFFF"/>
            <w:tcMar>
              <w:left w:w="101" w:type="dxa"/>
              <w:right w:w="101" w:type="dxa"/>
            </w:tcMar>
            <w:vAlign w:val="bottom"/>
          </w:tcPr>
          <w:p w14:paraId="657C0EED" w14:textId="77777777" w:rsidR="00D628F0" w:rsidRDefault="00D628F0">
            <w:pPr>
              <w:jc w:val="center"/>
              <w:rPr>
                <w:rFonts w:ascii="Arial" w:hAnsi="Arial" w:cs="Arial"/>
                <w:color w:val="000000"/>
                <w:sz w:val="16"/>
                <w:vertAlign w:val="superscript"/>
              </w:rPr>
            </w:pPr>
          </w:p>
        </w:tc>
        <w:tc>
          <w:tcPr>
            <w:tcW w:w="1080" w:type="dxa"/>
            <w:tcBorders>
              <w:top w:val="single" w:sz="6" w:space="0" w:color="000000"/>
              <w:left w:val="nil"/>
              <w:bottom w:val="nil"/>
              <w:right w:val="nil"/>
            </w:tcBorders>
            <w:shd w:val="clear" w:color="auto" w:fill="FFFFFF"/>
            <w:tcMar>
              <w:left w:w="101" w:type="dxa"/>
              <w:right w:w="101" w:type="dxa"/>
            </w:tcMar>
            <w:vAlign w:val="bottom"/>
          </w:tcPr>
          <w:p w14:paraId="63557702" w14:textId="77777777" w:rsidR="00D628F0" w:rsidRDefault="00D628F0">
            <w:pPr>
              <w:rPr>
                <w:rFonts w:ascii="Arial" w:hAnsi="Arial" w:cs="Arial"/>
                <w:color w:val="000000"/>
                <w:sz w:val="16"/>
                <w:vertAlign w:val="superscript"/>
              </w:rPr>
            </w:pPr>
          </w:p>
        </w:tc>
        <w:tc>
          <w:tcPr>
            <w:tcW w:w="285" w:type="dxa"/>
            <w:tcBorders>
              <w:top w:val="single" w:sz="6" w:space="0" w:color="000000"/>
              <w:left w:val="nil"/>
              <w:bottom w:val="nil"/>
              <w:right w:val="nil"/>
            </w:tcBorders>
            <w:shd w:val="clear" w:color="auto" w:fill="FFFFFF"/>
            <w:tcMar>
              <w:left w:w="101" w:type="dxa"/>
              <w:right w:w="101" w:type="dxa"/>
            </w:tcMar>
            <w:vAlign w:val="bottom"/>
          </w:tcPr>
          <w:p w14:paraId="60C36A8E" w14:textId="77777777" w:rsidR="00D628F0" w:rsidRDefault="00D628F0">
            <w:pPr>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43DBB9D4" w14:textId="77777777" w:rsidR="00D628F0" w:rsidRDefault="00D628F0">
            <w:pPr>
              <w:rPr>
                <w:rFonts w:ascii="Arial" w:hAnsi="Arial" w:cs="Arial"/>
                <w:color w:val="000000"/>
                <w:sz w:val="16"/>
                <w:vertAlign w:val="superscript"/>
              </w:rPr>
            </w:pPr>
          </w:p>
        </w:tc>
        <w:tc>
          <w:tcPr>
            <w:tcW w:w="285" w:type="dxa"/>
            <w:tcBorders>
              <w:top w:val="single" w:sz="6" w:space="0" w:color="000000"/>
              <w:left w:val="nil"/>
              <w:bottom w:val="nil"/>
              <w:right w:val="nil"/>
            </w:tcBorders>
            <w:shd w:val="clear" w:color="auto" w:fill="FFFFFF"/>
            <w:tcMar>
              <w:left w:w="101" w:type="dxa"/>
              <w:right w:w="101" w:type="dxa"/>
            </w:tcMar>
            <w:vAlign w:val="bottom"/>
          </w:tcPr>
          <w:p w14:paraId="5F74D799" w14:textId="77777777" w:rsidR="00D628F0" w:rsidRDefault="00D628F0">
            <w:pPr>
              <w:rPr>
                <w:rFonts w:ascii="Arial" w:hAnsi="Arial" w:cs="Arial"/>
                <w:color w:val="000000"/>
                <w:sz w:val="16"/>
                <w:vertAlign w:val="superscript"/>
              </w:rPr>
            </w:pPr>
          </w:p>
        </w:tc>
        <w:tc>
          <w:tcPr>
            <w:tcW w:w="1080" w:type="dxa"/>
            <w:tcBorders>
              <w:top w:val="single" w:sz="6" w:space="0" w:color="000000"/>
              <w:left w:val="nil"/>
              <w:bottom w:val="nil"/>
              <w:right w:val="nil"/>
            </w:tcBorders>
            <w:shd w:val="clear" w:color="auto" w:fill="FFFF00"/>
            <w:tcMar>
              <w:left w:w="101" w:type="dxa"/>
              <w:right w:w="101" w:type="dxa"/>
            </w:tcMar>
            <w:vAlign w:val="bottom"/>
          </w:tcPr>
          <w:p w14:paraId="208003C4" w14:textId="77777777" w:rsidR="00D628F0" w:rsidRDefault="00D628F0">
            <w:pPr>
              <w:rPr>
                <w:rFonts w:ascii="Arial" w:hAnsi="Arial" w:cs="Arial"/>
                <w:color w:val="000000"/>
                <w:sz w:val="16"/>
                <w:vertAlign w:val="superscript"/>
              </w:rPr>
            </w:pPr>
          </w:p>
        </w:tc>
        <w:tc>
          <w:tcPr>
            <w:tcW w:w="1230" w:type="dxa"/>
            <w:tcBorders>
              <w:top w:val="single" w:sz="6" w:space="0" w:color="000000"/>
              <w:left w:val="nil"/>
              <w:bottom w:val="nil"/>
              <w:right w:val="nil"/>
            </w:tcBorders>
            <w:shd w:val="clear" w:color="auto" w:fill="FFFFFF"/>
            <w:tcMar>
              <w:left w:w="101" w:type="dxa"/>
              <w:right w:w="101" w:type="dxa"/>
            </w:tcMar>
            <w:vAlign w:val="bottom"/>
          </w:tcPr>
          <w:p w14:paraId="6A1D415B" w14:textId="77777777" w:rsidR="00D628F0" w:rsidRDefault="00D628F0">
            <w:pPr>
              <w:rPr>
                <w:rFonts w:ascii="Arial" w:hAnsi="Arial" w:cs="Arial"/>
                <w:color w:val="000000"/>
                <w:sz w:val="16"/>
                <w:vertAlign w:val="superscript"/>
              </w:rPr>
            </w:pPr>
          </w:p>
        </w:tc>
      </w:tr>
      <w:tr w:rsidR="00000000" w14:paraId="4F3461D4" w14:textId="77777777">
        <w:trPr>
          <w:trHeight w:val="225"/>
        </w:trPr>
        <w:tc>
          <w:tcPr>
            <w:tcW w:w="2805" w:type="dxa"/>
            <w:gridSpan w:val="3"/>
            <w:tcBorders>
              <w:top w:val="nil"/>
              <w:left w:val="nil"/>
              <w:bottom w:val="nil"/>
              <w:right w:val="nil"/>
            </w:tcBorders>
            <w:shd w:val="clear" w:color="auto" w:fill="FFFFFF"/>
            <w:tcMar>
              <w:left w:w="101" w:type="dxa"/>
              <w:right w:w="101" w:type="dxa"/>
            </w:tcMar>
            <w:vAlign w:val="bottom"/>
          </w:tcPr>
          <w:p w14:paraId="4C3C71F1" w14:textId="77777777" w:rsidR="00D628F0" w:rsidRDefault="00D628F0">
            <w:pPr>
              <w:rPr>
                <w:rFonts w:ascii="Arial" w:hAnsi="Arial" w:cs="Arial"/>
                <w:color w:val="000000"/>
                <w:sz w:val="16"/>
                <w:vertAlign w:val="superscript"/>
              </w:rPr>
            </w:pPr>
            <w:r>
              <w:rPr>
                <w:rFonts w:ascii="Arial" w:hAnsi="Arial" w:cs="Arial"/>
                <w:b/>
                <w:color w:val="000000"/>
                <w:sz w:val="16"/>
              </w:rPr>
              <w:t>Administered expenses</w:t>
            </w:r>
          </w:p>
        </w:tc>
        <w:tc>
          <w:tcPr>
            <w:tcW w:w="390" w:type="dxa"/>
            <w:tcBorders>
              <w:top w:val="nil"/>
              <w:left w:val="nil"/>
              <w:bottom w:val="nil"/>
              <w:right w:val="nil"/>
            </w:tcBorders>
            <w:shd w:val="clear" w:color="auto" w:fill="FFFFFF"/>
            <w:tcMar>
              <w:left w:w="101" w:type="dxa"/>
              <w:right w:w="101" w:type="dxa"/>
            </w:tcMar>
            <w:vAlign w:val="bottom"/>
          </w:tcPr>
          <w:p w14:paraId="45EBFC26"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01" w:type="dxa"/>
              <w:right w:w="101" w:type="dxa"/>
            </w:tcMar>
            <w:vAlign w:val="bottom"/>
          </w:tcPr>
          <w:p w14:paraId="0935103B" w14:textId="77777777" w:rsidR="00D628F0" w:rsidRDefault="00D628F0">
            <w:pPr>
              <w:rPr>
                <w:rFonts w:ascii="Arial" w:hAnsi="Arial" w:cs="Arial"/>
                <w:color w:val="000000"/>
                <w:sz w:val="16"/>
                <w:vertAlign w:val="superscript"/>
              </w:rPr>
            </w:pPr>
          </w:p>
        </w:tc>
        <w:tc>
          <w:tcPr>
            <w:tcW w:w="285" w:type="dxa"/>
            <w:tcBorders>
              <w:top w:val="nil"/>
              <w:left w:val="nil"/>
              <w:bottom w:val="nil"/>
              <w:right w:val="nil"/>
            </w:tcBorders>
            <w:shd w:val="clear" w:color="auto" w:fill="FFFFFF"/>
            <w:tcMar>
              <w:left w:w="101" w:type="dxa"/>
              <w:right w:w="101" w:type="dxa"/>
            </w:tcMar>
            <w:vAlign w:val="bottom"/>
          </w:tcPr>
          <w:p w14:paraId="53BC536A"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7AD8FB3F" w14:textId="77777777" w:rsidR="00D628F0" w:rsidRDefault="00D628F0">
            <w:pPr>
              <w:rPr>
                <w:rFonts w:ascii="Arial" w:hAnsi="Arial" w:cs="Arial"/>
                <w:color w:val="000000"/>
                <w:sz w:val="16"/>
                <w:vertAlign w:val="superscript"/>
              </w:rPr>
            </w:pPr>
          </w:p>
        </w:tc>
        <w:tc>
          <w:tcPr>
            <w:tcW w:w="285" w:type="dxa"/>
            <w:tcBorders>
              <w:top w:val="nil"/>
              <w:left w:val="nil"/>
              <w:bottom w:val="nil"/>
              <w:right w:val="nil"/>
            </w:tcBorders>
            <w:shd w:val="clear" w:color="auto" w:fill="FFFFFF"/>
            <w:tcMar>
              <w:left w:w="101" w:type="dxa"/>
              <w:right w:w="101" w:type="dxa"/>
            </w:tcMar>
            <w:vAlign w:val="bottom"/>
          </w:tcPr>
          <w:p w14:paraId="712B95BF" w14:textId="77777777" w:rsidR="00D628F0" w:rsidRDefault="00D628F0">
            <w:pPr>
              <w:rPr>
                <w:rFonts w:ascii="Arial" w:hAnsi="Arial" w:cs="Arial"/>
                <w:color w:val="000000"/>
                <w:sz w:val="16"/>
                <w:vertAlign w:val="superscript"/>
              </w:rPr>
            </w:pPr>
          </w:p>
        </w:tc>
        <w:tc>
          <w:tcPr>
            <w:tcW w:w="1080" w:type="dxa"/>
            <w:tcBorders>
              <w:top w:val="nil"/>
              <w:left w:val="nil"/>
              <w:bottom w:val="nil"/>
              <w:right w:val="nil"/>
            </w:tcBorders>
            <w:shd w:val="clear" w:color="auto" w:fill="FFFF00"/>
            <w:tcMar>
              <w:left w:w="101" w:type="dxa"/>
              <w:right w:w="101" w:type="dxa"/>
            </w:tcMar>
            <w:vAlign w:val="bottom"/>
          </w:tcPr>
          <w:p w14:paraId="301CB5F3" w14:textId="77777777" w:rsidR="00D628F0" w:rsidRDefault="00D628F0">
            <w:pPr>
              <w:rPr>
                <w:rFonts w:ascii="Arial" w:hAnsi="Arial" w:cs="Arial"/>
                <w:color w:val="000000"/>
                <w:sz w:val="16"/>
                <w:vertAlign w:val="superscript"/>
              </w:rPr>
            </w:pPr>
          </w:p>
        </w:tc>
        <w:tc>
          <w:tcPr>
            <w:tcW w:w="1230" w:type="dxa"/>
            <w:tcBorders>
              <w:top w:val="nil"/>
              <w:left w:val="nil"/>
              <w:bottom w:val="nil"/>
              <w:right w:val="nil"/>
            </w:tcBorders>
            <w:shd w:val="clear" w:color="auto" w:fill="FFFFFF"/>
            <w:tcMar>
              <w:left w:w="101" w:type="dxa"/>
              <w:right w:w="101" w:type="dxa"/>
            </w:tcMar>
            <w:vAlign w:val="bottom"/>
          </w:tcPr>
          <w:p w14:paraId="587D04F7" w14:textId="77777777" w:rsidR="00D628F0" w:rsidRDefault="00D628F0">
            <w:pPr>
              <w:rPr>
                <w:rFonts w:ascii="Arial" w:hAnsi="Arial" w:cs="Arial"/>
                <w:color w:val="000000"/>
                <w:sz w:val="16"/>
                <w:vertAlign w:val="superscript"/>
              </w:rPr>
            </w:pPr>
          </w:p>
        </w:tc>
      </w:tr>
      <w:tr w:rsidR="00000000" w14:paraId="7E9BD258"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2799E3A6" w14:textId="77777777" w:rsidR="00D628F0" w:rsidRDefault="00D628F0">
            <w:pPr>
              <w:rPr>
                <w:rFonts w:ascii="Arial" w:hAnsi="Arial" w:cs="Arial"/>
                <w:color w:val="000000"/>
                <w:sz w:val="16"/>
                <w:vertAlign w:val="superscript"/>
              </w:rPr>
            </w:pPr>
          </w:p>
        </w:tc>
        <w:tc>
          <w:tcPr>
            <w:tcW w:w="2595" w:type="dxa"/>
            <w:gridSpan w:val="2"/>
            <w:tcBorders>
              <w:top w:val="nil"/>
              <w:left w:val="nil"/>
              <w:bottom w:val="nil"/>
              <w:right w:val="nil"/>
            </w:tcBorders>
            <w:shd w:val="clear" w:color="auto" w:fill="FFFFFF"/>
            <w:tcMar>
              <w:left w:w="101" w:type="dxa"/>
              <w:right w:w="101" w:type="dxa"/>
            </w:tcMar>
            <w:vAlign w:val="bottom"/>
          </w:tcPr>
          <w:p w14:paraId="55BF24C8" w14:textId="77777777" w:rsidR="00D628F0" w:rsidRDefault="00D628F0">
            <w:pPr>
              <w:rPr>
                <w:rFonts w:ascii="Arial" w:hAnsi="Arial" w:cs="Arial"/>
                <w:color w:val="000000"/>
                <w:sz w:val="16"/>
                <w:vertAlign w:val="superscript"/>
              </w:rPr>
            </w:pPr>
            <w:r>
              <w:rPr>
                <w:rFonts w:ascii="Arial" w:hAnsi="Arial" w:cs="Arial"/>
                <w:b/>
                <w:color w:val="000000"/>
                <w:sz w:val="16"/>
              </w:rPr>
              <w:t>Administered non-operating</w:t>
            </w:r>
          </w:p>
        </w:tc>
        <w:tc>
          <w:tcPr>
            <w:tcW w:w="390" w:type="dxa"/>
            <w:tcBorders>
              <w:top w:val="nil"/>
              <w:left w:val="nil"/>
              <w:bottom w:val="nil"/>
              <w:right w:val="nil"/>
            </w:tcBorders>
            <w:shd w:val="clear" w:color="auto" w:fill="FFFFFF"/>
            <w:tcMar>
              <w:left w:w="101" w:type="dxa"/>
              <w:right w:w="101" w:type="dxa"/>
            </w:tcMar>
            <w:vAlign w:val="bottom"/>
          </w:tcPr>
          <w:p w14:paraId="20F2DF74"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01" w:type="dxa"/>
              <w:right w:w="101" w:type="dxa"/>
            </w:tcMar>
            <w:vAlign w:val="bottom"/>
          </w:tcPr>
          <w:p w14:paraId="207333F8" w14:textId="77777777" w:rsidR="00D628F0" w:rsidRDefault="00D628F0">
            <w:pPr>
              <w:rPr>
                <w:rFonts w:ascii="Arial" w:hAnsi="Arial" w:cs="Arial"/>
                <w:color w:val="000000"/>
                <w:sz w:val="16"/>
                <w:vertAlign w:val="superscript"/>
              </w:rPr>
            </w:pPr>
          </w:p>
        </w:tc>
        <w:tc>
          <w:tcPr>
            <w:tcW w:w="285" w:type="dxa"/>
            <w:tcBorders>
              <w:top w:val="nil"/>
              <w:left w:val="nil"/>
              <w:bottom w:val="nil"/>
              <w:right w:val="nil"/>
            </w:tcBorders>
            <w:shd w:val="clear" w:color="auto" w:fill="FFFFFF"/>
            <w:tcMar>
              <w:left w:w="101" w:type="dxa"/>
              <w:right w:w="101" w:type="dxa"/>
            </w:tcMar>
            <w:vAlign w:val="bottom"/>
          </w:tcPr>
          <w:p w14:paraId="7E9D67DD"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77A68104" w14:textId="77777777" w:rsidR="00D628F0" w:rsidRDefault="00D628F0">
            <w:pPr>
              <w:rPr>
                <w:rFonts w:ascii="Arial" w:hAnsi="Arial" w:cs="Arial"/>
                <w:color w:val="000000"/>
                <w:sz w:val="16"/>
                <w:vertAlign w:val="superscript"/>
              </w:rPr>
            </w:pPr>
          </w:p>
        </w:tc>
        <w:tc>
          <w:tcPr>
            <w:tcW w:w="285" w:type="dxa"/>
            <w:tcBorders>
              <w:top w:val="nil"/>
              <w:left w:val="nil"/>
              <w:bottom w:val="nil"/>
              <w:right w:val="nil"/>
            </w:tcBorders>
            <w:shd w:val="clear" w:color="auto" w:fill="FFFFFF"/>
            <w:tcMar>
              <w:left w:w="101" w:type="dxa"/>
              <w:right w:w="101" w:type="dxa"/>
            </w:tcMar>
            <w:vAlign w:val="bottom"/>
          </w:tcPr>
          <w:p w14:paraId="49B080D8" w14:textId="77777777" w:rsidR="00D628F0" w:rsidRDefault="00D628F0">
            <w:pPr>
              <w:rPr>
                <w:rFonts w:ascii="Arial" w:hAnsi="Arial" w:cs="Arial"/>
                <w:color w:val="000000"/>
                <w:sz w:val="16"/>
                <w:vertAlign w:val="superscript"/>
              </w:rPr>
            </w:pPr>
          </w:p>
        </w:tc>
        <w:tc>
          <w:tcPr>
            <w:tcW w:w="1080" w:type="dxa"/>
            <w:tcBorders>
              <w:top w:val="nil"/>
              <w:left w:val="nil"/>
              <w:bottom w:val="nil"/>
              <w:right w:val="nil"/>
            </w:tcBorders>
            <w:shd w:val="clear" w:color="auto" w:fill="FFFF00"/>
            <w:tcMar>
              <w:left w:w="101" w:type="dxa"/>
              <w:right w:w="101" w:type="dxa"/>
            </w:tcMar>
            <w:vAlign w:val="bottom"/>
          </w:tcPr>
          <w:p w14:paraId="134BCB31" w14:textId="77777777" w:rsidR="00D628F0" w:rsidRDefault="00D628F0">
            <w:pPr>
              <w:rPr>
                <w:rFonts w:ascii="Arial" w:hAnsi="Arial" w:cs="Arial"/>
                <w:color w:val="000000"/>
                <w:sz w:val="16"/>
                <w:vertAlign w:val="superscript"/>
              </w:rPr>
            </w:pPr>
          </w:p>
        </w:tc>
        <w:tc>
          <w:tcPr>
            <w:tcW w:w="1230" w:type="dxa"/>
            <w:tcBorders>
              <w:top w:val="nil"/>
              <w:left w:val="nil"/>
              <w:bottom w:val="nil"/>
              <w:right w:val="nil"/>
            </w:tcBorders>
            <w:shd w:val="clear" w:color="auto" w:fill="FFFFFF"/>
            <w:tcMar>
              <w:left w:w="101" w:type="dxa"/>
              <w:right w:w="101" w:type="dxa"/>
            </w:tcMar>
            <w:vAlign w:val="bottom"/>
          </w:tcPr>
          <w:p w14:paraId="5DBEDFC8" w14:textId="77777777" w:rsidR="00D628F0" w:rsidRDefault="00D628F0">
            <w:pPr>
              <w:rPr>
                <w:rFonts w:ascii="Arial" w:hAnsi="Arial" w:cs="Arial"/>
                <w:color w:val="000000"/>
                <w:sz w:val="16"/>
                <w:vertAlign w:val="superscript"/>
              </w:rPr>
            </w:pPr>
          </w:p>
        </w:tc>
      </w:tr>
      <w:tr w:rsidR="00000000" w14:paraId="52FCD8DC"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3AE1803E" w14:textId="77777777" w:rsidR="00D628F0" w:rsidRDefault="00D628F0">
            <w:pPr>
              <w:rPr>
                <w:rFonts w:ascii="Arial" w:hAnsi="Arial" w:cs="Arial"/>
                <w:color w:val="000000"/>
                <w:sz w:val="16"/>
                <w:vertAlign w:val="superscript"/>
              </w:rPr>
            </w:pPr>
          </w:p>
        </w:tc>
        <w:tc>
          <w:tcPr>
            <w:tcW w:w="210" w:type="dxa"/>
            <w:tcBorders>
              <w:top w:val="nil"/>
              <w:left w:val="nil"/>
              <w:bottom w:val="nil"/>
              <w:right w:val="nil"/>
            </w:tcBorders>
            <w:shd w:val="clear" w:color="auto" w:fill="FFFFFF"/>
            <w:tcMar>
              <w:left w:w="101" w:type="dxa"/>
              <w:right w:w="101" w:type="dxa"/>
            </w:tcMar>
            <w:vAlign w:val="bottom"/>
          </w:tcPr>
          <w:p w14:paraId="7801912D" w14:textId="77777777" w:rsidR="00D628F0" w:rsidRDefault="00D628F0">
            <w:pPr>
              <w:rPr>
                <w:rFonts w:ascii="Arial" w:hAnsi="Arial" w:cs="Arial"/>
                <w:color w:val="000000"/>
                <w:sz w:val="16"/>
                <w:vertAlign w:val="superscript"/>
              </w:rPr>
            </w:pPr>
          </w:p>
        </w:tc>
        <w:tc>
          <w:tcPr>
            <w:tcW w:w="2385" w:type="dxa"/>
            <w:tcBorders>
              <w:top w:val="nil"/>
              <w:left w:val="nil"/>
              <w:bottom w:val="nil"/>
              <w:right w:val="nil"/>
            </w:tcBorders>
            <w:shd w:val="clear" w:color="auto" w:fill="FFFFFF"/>
            <w:tcMar>
              <w:left w:w="101" w:type="dxa"/>
              <w:right w:w="101" w:type="dxa"/>
            </w:tcMar>
            <w:vAlign w:val="bottom"/>
          </w:tcPr>
          <w:p w14:paraId="6F2B7690" w14:textId="77777777" w:rsidR="00D628F0" w:rsidRDefault="00D628F0">
            <w:pPr>
              <w:rPr>
                <w:rFonts w:ascii="Arial" w:hAnsi="Arial" w:cs="Arial"/>
                <w:color w:val="000000"/>
                <w:sz w:val="16"/>
                <w:vertAlign w:val="superscript"/>
              </w:rPr>
            </w:pPr>
            <w:r>
              <w:rPr>
                <w:rFonts w:ascii="Arial" w:hAnsi="Arial" w:cs="Arial"/>
                <w:color w:val="000000"/>
                <w:sz w:val="16"/>
              </w:rPr>
              <w:t xml:space="preserve">Payments to CAC Act bodies - </w:t>
            </w:r>
          </w:p>
        </w:tc>
        <w:tc>
          <w:tcPr>
            <w:tcW w:w="390" w:type="dxa"/>
            <w:tcBorders>
              <w:top w:val="nil"/>
              <w:left w:val="nil"/>
              <w:bottom w:val="nil"/>
              <w:right w:val="nil"/>
            </w:tcBorders>
            <w:shd w:val="clear" w:color="auto" w:fill="FFFFFF"/>
            <w:tcMar>
              <w:left w:w="101" w:type="dxa"/>
              <w:right w:w="101" w:type="dxa"/>
            </w:tcMar>
            <w:vAlign w:val="bottom"/>
          </w:tcPr>
          <w:p w14:paraId="71705F08"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01" w:type="dxa"/>
              <w:right w:w="101" w:type="dxa"/>
            </w:tcMar>
            <w:vAlign w:val="bottom"/>
          </w:tcPr>
          <w:p w14:paraId="7EFAA552" w14:textId="77777777" w:rsidR="00D628F0" w:rsidRDefault="00D628F0">
            <w:pPr>
              <w:rPr>
                <w:rFonts w:ascii="Arial" w:hAnsi="Arial" w:cs="Arial"/>
                <w:color w:val="000000"/>
                <w:sz w:val="16"/>
                <w:vertAlign w:val="superscript"/>
              </w:rPr>
            </w:pPr>
          </w:p>
        </w:tc>
        <w:tc>
          <w:tcPr>
            <w:tcW w:w="285" w:type="dxa"/>
            <w:tcBorders>
              <w:top w:val="nil"/>
              <w:left w:val="nil"/>
              <w:bottom w:val="nil"/>
              <w:right w:val="nil"/>
            </w:tcBorders>
            <w:shd w:val="clear" w:color="auto" w:fill="FFFFFF"/>
            <w:tcMar>
              <w:left w:w="101" w:type="dxa"/>
              <w:right w:w="101" w:type="dxa"/>
            </w:tcMar>
            <w:vAlign w:val="bottom"/>
          </w:tcPr>
          <w:p w14:paraId="70A53EE3"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0E6A6D4C" w14:textId="77777777" w:rsidR="00D628F0" w:rsidRDefault="00D628F0">
            <w:pPr>
              <w:rPr>
                <w:rFonts w:ascii="Arial" w:hAnsi="Arial" w:cs="Arial"/>
                <w:color w:val="000000"/>
                <w:sz w:val="16"/>
                <w:vertAlign w:val="superscript"/>
              </w:rPr>
            </w:pPr>
          </w:p>
        </w:tc>
        <w:tc>
          <w:tcPr>
            <w:tcW w:w="285" w:type="dxa"/>
            <w:tcBorders>
              <w:top w:val="nil"/>
              <w:left w:val="nil"/>
              <w:bottom w:val="nil"/>
              <w:right w:val="nil"/>
            </w:tcBorders>
            <w:shd w:val="clear" w:color="auto" w:fill="FFFFFF"/>
            <w:tcMar>
              <w:left w:w="101" w:type="dxa"/>
              <w:right w:w="101" w:type="dxa"/>
            </w:tcMar>
            <w:vAlign w:val="bottom"/>
          </w:tcPr>
          <w:p w14:paraId="23EFC691" w14:textId="77777777" w:rsidR="00D628F0" w:rsidRDefault="00D628F0">
            <w:pPr>
              <w:rPr>
                <w:rFonts w:ascii="Arial" w:hAnsi="Arial" w:cs="Arial"/>
                <w:color w:val="000000"/>
                <w:sz w:val="16"/>
                <w:vertAlign w:val="superscript"/>
              </w:rPr>
            </w:pPr>
          </w:p>
        </w:tc>
        <w:tc>
          <w:tcPr>
            <w:tcW w:w="1080" w:type="dxa"/>
            <w:tcBorders>
              <w:top w:val="nil"/>
              <w:left w:val="nil"/>
              <w:bottom w:val="nil"/>
              <w:right w:val="nil"/>
            </w:tcBorders>
            <w:shd w:val="clear" w:color="auto" w:fill="FFFF00"/>
            <w:tcMar>
              <w:left w:w="101" w:type="dxa"/>
              <w:right w:w="101" w:type="dxa"/>
            </w:tcMar>
            <w:vAlign w:val="bottom"/>
          </w:tcPr>
          <w:p w14:paraId="40A166DE" w14:textId="77777777" w:rsidR="00D628F0" w:rsidRDefault="00D628F0">
            <w:pPr>
              <w:rPr>
                <w:rFonts w:ascii="Arial" w:hAnsi="Arial" w:cs="Arial"/>
                <w:color w:val="000000"/>
                <w:sz w:val="16"/>
                <w:vertAlign w:val="superscript"/>
              </w:rPr>
            </w:pPr>
          </w:p>
        </w:tc>
        <w:tc>
          <w:tcPr>
            <w:tcW w:w="1230" w:type="dxa"/>
            <w:tcBorders>
              <w:top w:val="nil"/>
              <w:left w:val="nil"/>
              <w:bottom w:val="nil"/>
              <w:right w:val="nil"/>
            </w:tcBorders>
            <w:shd w:val="clear" w:color="auto" w:fill="FFFFFF"/>
            <w:tcMar>
              <w:left w:w="101" w:type="dxa"/>
              <w:right w:w="101" w:type="dxa"/>
            </w:tcMar>
            <w:vAlign w:val="bottom"/>
          </w:tcPr>
          <w:p w14:paraId="0AF4235A" w14:textId="77777777" w:rsidR="00D628F0" w:rsidRDefault="00D628F0">
            <w:pPr>
              <w:rPr>
                <w:rFonts w:ascii="Arial" w:hAnsi="Arial" w:cs="Arial"/>
                <w:color w:val="000000"/>
                <w:sz w:val="16"/>
                <w:vertAlign w:val="superscript"/>
              </w:rPr>
            </w:pPr>
          </w:p>
        </w:tc>
      </w:tr>
      <w:tr w:rsidR="00000000" w14:paraId="7006551C"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49184D5B" w14:textId="77777777" w:rsidR="00D628F0" w:rsidRDefault="00D628F0">
            <w:pPr>
              <w:rPr>
                <w:rFonts w:ascii="Arial" w:hAnsi="Arial" w:cs="Arial"/>
                <w:color w:val="000000"/>
                <w:sz w:val="16"/>
                <w:vertAlign w:val="superscript"/>
              </w:rPr>
            </w:pPr>
          </w:p>
        </w:tc>
        <w:tc>
          <w:tcPr>
            <w:tcW w:w="210" w:type="dxa"/>
            <w:tcBorders>
              <w:top w:val="nil"/>
              <w:left w:val="nil"/>
              <w:bottom w:val="nil"/>
              <w:right w:val="nil"/>
            </w:tcBorders>
            <w:shd w:val="clear" w:color="auto" w:fill="FFFFFF"/>
            <w:tcMar>
              <w:left w:w="101" w:type="dxa"/>
              <w:right w:w="101" w:type="dxa"/>
            </w:tcMar>
            <w:vAlign w:val="bottom"/>
          </w:tcPr>
          <w:p w14:paraId="445C894E" w14:textId="77777777" w:rsidR="00D628F0" w:rsidRDefault="00D628F0">
            <w:pPr>
              <w:rPr>
                <w:rFonts w:ascii="Arial" w:hAnsi="Arial" w:cs="Arial"/>
                <w:color w:val="000000"/>
                <w:sz w:val="16"/>
                <w:vertAlign w:val="superscript"/>
              </w:rPr>
            </w:pPr>
          </w:p>
        </w:tc>
        <w:tc>
          <w:tcPr>
            <w:tcW w:w="2385" w:type="dxa"/>
            <w:tcBorders>
              <w:top w:val="nil"/>
              <w:left w:val="nil"/>
              <w:bottom w:val="nil"/>
              <w:right w:val="nil"/>
            </w:tcBorders>
            <w:shd w:val="clear" w:color="auto" w:fill="FFFFFF"/>
            <w:tcMar>
              <w:left w:w="101" w:type="dxa"/>
              <w:right w:w="101" w:type="dxa"/>
            </w:tcMar>
            <w:vAlign w:val="bottom"/>
          </w:tcPr>
          <w:p w14:paraId="2D0C48BC" w14:textId="77777777" w:rsidR="00D628F0" w:rsidRDefault="00D628F0">
            <w:pPr>
              <w:rPr>
                <w:rFonts w:ascii="Arial" w:hAnsi="Arial" w:cs="Arial"/>
                <w:color w:val="000000"/>
                <w:sz w:val="16"/>
                <w:vertAlign w:val="superscript"/>
              </w:rPr>
            </w:pPr>
            <w:r>
              <w:rPr>
                <w:rFonts w:ascii="Arial" w:hAnsi="Arial" w:cs="Arial"/>
                <w:color w:val="000000"/>
                <w:sz w:val="16"/>
              </w:rPr>
              <w:t>non-operating</w:t>
            </w:r>
          </w:p>
        </w:tc>
        <w:tc>
          <w:tcPr>
            <w:tcW w:w="390" w:type="dxa"/>
            <w:tcBorders>
              <w:top w:val="nil"/>
              <w:left w:val="nil"/>
              <w:bottom w:val="nil"/>
              <w:right w:val="nil"/>
            </w:tcBorders>
            <w:shd w:val="clear" w:color="auto" w:fill="FFFFFF"/>
            <w:tcMar>
              <w:left w:w="101" w:type="dxa"/>
              <w:right w:w="101" w:type="dxa"/>
            </w:tcMar>
            <w:vAlign w:val="bottom"/>
          </w:tcPr>
          <w:p w14:paraId="4B4F0E24"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01" w:type="dxa"/>
              <w:right w:w="101" w:type="dxa"/>
            </w:tcMar>
            <w:vAlign w:val="bottom"/>
          </w:tcPr>
          <w:p w14:paraId="32DE5D9C"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25,265 </w:t>
            </w:r>
          </w:p>
        </w:tc>
        <w:tc>
          <w:tcPr>
            <w:tcW w:w="285" w:type="dxa"/>
            <w:tcBorders>
              <w:top w:val="nil"/>
              <w:left w:val="nil"/>
              <w:bottom w:val="nil"/>
              <w:right w:val="nil"/>
            </w:tcBorders>
            <w:shd w:val="clear" w:color="auto" w:fill="FFFFFF"/>
            <w:tcMar>
              <w:left w:w="101" w:type="dxa"/>
              <w:right w:w="101" w:type="dxa"/>
            </w:tcMar>
            <w:vAlign w:val="bottom"/>
          </w:tcPr>
          <w:p w14:paraId="17B9FE0B"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5553B3B4"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285" w:type="dxa"/>
            <w:tcBorders>
              <w:top w:val="nil"/>
              <w:left w:val="nil"/>
              <w:bottom w:val="nil"/>
              <w:right w:val="nil"/>
            </w:tcBorders>
            <w:shd w:val="clear" w:color="auto" w:fill="FFFFFF"/>
            <w:tcMar>
              <w:left w:w="101" w:type="dxa"/>
              <w:right w:w="101" w:type="dxa"/>
            </w:tcMar>
            <w:vAlign w:val="bottom"/>
          </w:tcPr>
          <w:p w14:paraId="0721D3B7"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01" w:type="dxa"/>
              <w:right w:w="101" w:type="dxa"/>
            </w:tcMar>
            <w:vAlign w:val="bottom"/>
          </w:tcPr>
          <w:p w14:paraId="37C3C65C" w14:textId="77777777" w:rsidR="00D628F0" w:rsidRDefault="00D628F0">
            <w:pPr>
              <w:jc w:val="right"/>
              <w:rPr>
                <w:rFonts w:ascii="Arial" w:hAnsi="Arial" w:cs="Arial"/>
                <w:color w:val="000000"/>
                <w:sz w:val="16"/>
              </w:rPr>
            </w:pPr>
            <w:r>
              <w:rPr>
                <w:rFonts w:ascii="Arial" w:hAnsi="Arial" w:cs="Arial"/>
                <w:color w:val="000000"/>
                <w:sz w:val="16"/>
              </w:rPr>
              <w:t xml:space="preserve"> 25,265 </w:t>
            </w:r>
          </w:p>
        </w:tc>
        <w:tc>
          <w:tcPr>
            <w:tcW w:w="1230" w:type="dxa"/>
            <w:tcBorders>
              <w:top w:val="nil"/>
              <w:left w:val="nil"/>
              <w:bottom w:val="nil"/>
              <w:right w:val="nil"/>
            </w:tcBorders>
            <w:shd w:val="clear" w:color="auto" w:fill="FFFFFF"/>
            <w:tcMar>
              <w:left w:w="101" w:type="dxa"/>
              <w:right w:w="101" w:type="dxa"/>
            </w:tcMar>
            <w:vAlign w:val="bottom"/>
          </w:tcPr>
          <w:p w14:paraId="6C9D77B5" w14:textId="77777777" w:rsidR="00D628F0" w:rsidRDefault="00D628F0">
            <w:pPr>
              <w:jc w:val="right"/>
              <w:rPr>
                <w:rFonts w:ascii="Arial" w:hAnsi="Arial" w:cs="Arial"/>
                <w:color w:val="000000"/>
                <w:sz w:val="16"/>
              </w:rPr>
            </w:pPr>
            <w:r>
              <w:rPr>
                <w:rFonts w:ascii="Arial" w:hAnsi="Arial" w:cs="Arial"/>
                <w:color w:val="000000"/>
                <w:sz w:val="16"/>
              </w:rPr>
              <w:t xml:space="preserve"> 11,125 </w:t>
            </w:r>
          </w:p>
        </w:tc>
      </w:tr>
      <w:tr w:rsidR="00000000" w14:paraId="46A0BC1E"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3DFC04D7" w14:textId="77777777" w:rsidR="00D628F0" w:rsidRDefault="00D628F0">
            <w:pPr>
              <w:rPr>
                <w:rFonts w:ascii="Arial" w:hAnsi="Arial" w:cs="Arial"/>
                <w:color w:val="000000"/>
                <w:sz w:val="16"/>
              </w:rPr>
            </w:pPr>
          </w:p>
        </w:tc>
        <w:tc>
          <w:tcPr>
            <w:tcW w:w="2595" w:type="dxa"/>
            <w:gridSpan w:val="2"/>
            <w:tcBorders>
              <w:top w:val="nil"/>
              <w:left w:val="nil"/>
              <w:bottom w:val="nil"/>
              <w:right w:val="nil"/>
            </w:tcBorders>
            <w:shd w:val="clear" w:color="auto" w:fill="FFFFFF"/>
            <w:tcMar>
              <w:left w:w="101" w:type="dxa"/>
              <w:right w:w="101" w:type="dxa"/>
            </w:tcMar>
            <w:vAlign w:val="bottom"/>
          </w:tcPr>
          <w:p w14:paraId="085274B7" w14:textId="77777777" w:rsidR="00D628F0" w:rsidRDefault="00D628F0">
            <w:pPr>
              <w:rPr>
                <w:rFonts w:ascii="Arial" w:hAnsi="Arial" w:cs="Arial"/>
                <w:color w:val="000000"/>
                <w:sz w:val="16"/>
              </w:rPr>
            </w:pPr>
            <w:r>
              <w:rPr>
                <w:rFonts w:ascii="Arial" w:hAnsi="Arial" w:cs="Arial"/>
                <w:b/>
                <w:color w:val="000000"/>
                <w:sz w:val="16"/>
              </w:rPr>
              <w:t>Total</w:t>
            </w:r>
          </w:p>
        </w:tc>
        <w:tc>
          <w:tcPr>
            <w:tcW w:w="390" w:type="dxa"/>
            <w:tcBorders>
              <w:top w:val="nil"/>
              <w:left w:val="nil"/>
              <w:bottom w:val="nil"/>
              <w:right w:val="nil"/>
            </w:tcBorders>
            <w:shd w:val="clear" w:color="auto" w:fill="FFFFFF"/>
            <w:tcMar>
              <w:left w:w="101" w:type="dxa"/>
              <w:right w:w="101" w:type="dxa"/>
            </w:tcMar>
            <w:vAlign w:val="bottom"/>
          </w:tcPr>
          <w:p w14:paraId="5E544454" w14:textId="77777777" w:rsidR="00D628F0" w:rsidRDefault="00D628F0">
            <w:pPr>
              <w:jc w:val="center"/>
              <w:rPr>
                <w:rFonts w:ascii="Arial" w:hAnsi="Arial" w:cs="Arial"/>
                <w:color w:val="000000"/>
                <w:sz w:val="16"/>
                <w:vertAlign w:val="superscript"/>
              </w:rPr>
            </w:pPr>
          </w:p>
        </w:tc>
        <w:tc>
          <w:tcPr>
            <w:tcW w:w="1080" w:type="dxa"/>
            <w:tcBorders>
              <w:top w:val="nil"/>
              <w:left w:val="nil"/>
              <w:bottom w:val="single" w:sz="6" w:space="0" w:color="000000"/>
              <w:right w:val="nil"/>
            </w:tcBorders>
            <w:shd w:val="clear" w:color="auto" w:fill="FFFFFF"/>
            <w:tcMar>
              <w:left w:w="101" w:type="dxa"/>
              <w:right w:w="101" w:type="dxa"/>
            </w:tcMar>
            <w:vAlign w:val="bottom"/>
          </w:tcPr>
          <w:p w14:paraId="61CE3F07" w14:textId="77777777" w:rsidR="00D628F0" w:rsidRDefault="00D628F0">
            <w:pPr>
              <w:jc w:val="right"/>
              <w:rPr>
                <w:rFonts w:ascii="Arial" w:hAnsi="Arial" w:cs="Arial"/>
                <w:color w:val="000000"/>
                <w:sz w:val="16"/>
                <w:vertAlign w:val="superscript"/>
              </w:rPr>
            </w:pPr>
            <w:r>
              <w:rPr>
                <w:rFonts w:ascii="Arial" w:hAnsi="Arial" w:cs="Arial"/>
                <w:b/>
                <w:color w:val="000000"/>
                <w:sz w:val="16"/>
              </w:rPr>
              <w:t xml:space="preserve"> 25,265 </w:t>
            </w:r>
          </w:p>
        </w:tc>
        <w:tc>
          <w:tcPr>
            <w:tcW w:w="285" w:type="dxa"/>
            <w:tcBorders>
              <w:top w:val="nil"/>
              <w:left w:val="nil"/>
              <w:bottom w:val="single" w:sz="6" w:space="0" w:color="000000"/>
              <w:right w:val="nil"/>
            </w:tcBorders>
            <w:shd w:val="clear" w:color="auto" w:fill="FFFFFF"/>
            <w:tcMar>
              <w:left w:w="101" w:type="dxa"/>
              <w:right w:w="101" w:type="dxa"/>
            </w:tcMar>
            <w:vAlign w:val="bottom"/>
          </w:tcPr>
          <w:p w14:paraId="4054DAB1" w14:textId="77777777" w:rsidR="00D628F0" w:rsidRDefault="00D628F0">
            <w:pPr>
              <w:rPr>
                <w:rFonts w:ascii="Arial" w:hAnsi="Arial" w:cs="Arial"/>
                <w:b/>
                <w:color w:val="000000"/>
                <w:sz w:val="16"/>
              </w:rPr>
            </w:pP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12568867"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285" w:type="dxa"/>
            <w:tcBorders>
              <w:top w:val="nil"/>
              <w:left w:val="nil"/>
              <w:bottom w:val="single" w:sz="6" w:space="0" w:color="000000"/>
              <w:right w:val="nil"/>
            </w:tcBorders>
            <w:shd w:val="clear" w:color="auto" w:fill="FFFFFF"/>
            <w:tcMar>
              <w:left w:w="101" w:type="dxa"/>
              <w:right w:w="101" w:type="dxa"/>
            </w:tcMar>
            <w:vAlign w:val="bottom"/>
          </w:tcPr>
          <w:p w14:paraId="1CBB9191" w14:textId="77777777" w:rsidR="00D628F0" w:rsidRDefault="00D628F0">
            <w:pPr>
              <w:rPr>
                <w:rFonts w:ascii="Arial" w:hAnsi="Arial" w:cs="Arial"/>
                <w:b/>
                <w:color w:val="000000"/>
                <w:sz w:val="16"/>
              </w:rPr>
            </w:pPr>
          </w:p>
        </w:tc>
        <w:tc>
          <w:tcPr>
            <w:tcW w:w="1080" w:type="dxa"/>
            <w:tcBorders>
              <w:top w:val="nil"/>
              <w:left w:val="nil"/>
              <w:bottom w:val="single" w:sz="6" w:space="0" w:color="000000"/>
              <w:right w:val="nil"/>
            </w:tcBorders>
            <w:shd w:val="clear" w:color="auto" w:fill="FFFF00"/>
            <w:tcMar>
              <w:left w:w="101" w:type="dxa"/>
              <w:right w:w="101" w:type="dxa"/>
            </w:tcMar>
            <w:vAlign w:val="bottom"/>
          </w:tcPr>
          <w:p w14:paraId="62CC195A" w14:textId="77777777" w:rsidR="00D628F0" w:rsidRDefault="00D628F0">
            <w:pPr>
              <w:jc w:val="right"/>
              <w:rPr>
                <w:rFonts w:ascii="Arial" w:hAnsi="Arial" w:cs="Arial"/>
                <w:b/>
                <w:color w:val="000000"/>
                <w:sz w:val="16"/>
              </w:rPr>
            </w:pPr>
            <w:r>
              <w:rPr>
                <w:rFonts w:ascii="Arial" w:hAnsi="Arial" w:cs="Arial"/>
                <w:b/>
                <w:color w:val="000000"/>
                <w:sz w:val="16"/>
              </w:rPr>
              <w:t xml:space="preserve"> 25,265 </w:t>
            </w:r>
          </w:p>
        </w:tc>
        <w:tc>
          <w:tcPr>
            <w:tcW w:w="1230" w:type="dxa"/>
            <w:tcBorders>
              <w:top w:val="nil"/>
              <w:left w:val="nil"/>
              <w:bottom w:val="single" w:sz="6" w:space="0" w:color="000000"/>
              <w:right w:val="nil"/>
            </w:tcBorders>
            <w:shd w:val="clear" w:color="auto" w:fill="FFFFFF"/>
            <w:tcMar>
              <w:left w:w="101" w:type="dxa"/>
              <w:right w:w="101" w:type="dxa"/>
            </w:tcMar>
            <w:vAlign w:val="bottom"/>
          </w:tcPr>
          <w:p w14:paraId="4AF57BF1" w14:textId="77777777" w:rsidR="00D628F0" w:rsidRDefault="00D628F0">
            <w:pPr>
              <w:jc w:val="right"/>
              <w:rPr>
                <w:rFonts w:ascii="Arial" w:hAnsi="Arial" w:cs="Arial"/>
                <w:b/>
                <w:color w:val="000000"/>
                <w:sz w:val="16"/>
              </w:rPr>
            </w:pPr>
            <w:r>
              <w:rPr>
                <w:rFonts w:ascii="Arial" w:hAnsi="Arial" w:cs="Arial"/>
                <w:b/>
                <w:color w:val="000000"/>
                <w:sz w:val="16"/>
              </w:rPr>
              <w:t xml:space="preserve"> 11,125 </w:t>
            </w:r>
          </w:p>
        </w:tc>
      </w:tr>
      <w:tr w:rsidR="00000000" w14:paraId="4175F393"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1F5DB67F" w14:textId="77777777" w:rsidR="00D628F0" w:rsidRDefault="00D628F0">
            <w:pPr>
              <w:rPr>
                <w:rFonts w:ascii="Arial" w:hAnsi="Arial" w:cs="Arial"/>
                <w:b/>
                <w:color w:val="000000"/>
                <w:sz w:val="16"/>
              </w:rPr>
            </w:pPr>
          </w:p>
        </w:tc>
        <w:tc>
          <w:tcPr>
            <w:tcW w:w="210" w:type="dxa"/>
            <w:tcBorders>
              <w:top w:val="nil"/>
              <w:left w:val="nil"/>
              <w:bottom w:val="nil"/>
              <w:right w:val="nil"/>
            </w:tcBorders>
            <w:shd w:val="clear" w:color="auto" w:fill="FFFFFF"/>
            <w:tcMar>
              <w:left w:w="101" w:type="dxa"/>
              <w:right w:w="101" w:type="dxa"/>
            </w:tcMar>
            <w:vAlign w:val="bottom"/>
          </w:tcPr>
          <w:p w14:paraId="692EF9AE"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4A2D765B" w14:textId="77777777" w:rsidR="00D628F0" w:rsidRDefault="00D628F0">
            <w:pPr>
              <w:rPr>
                <w:rFonts w:ascii="Arial" w:hAnsi="Arial" w:cs="Arial"/>
                <w:color w:val="000000"/>
                <w:sz w:val="16"/>
              </w:rPr>
            </w:pPr>
          </w:p>
        </w:tc>
        <w:tc>
          <w:tcPr>
            <w:tcW w:w="390" w:type="dxa"/>
            <w:tcBorders>
              <w:top w:val="nil"/>
              <w:left w:val="nil"/>
              <w:bottom w:val="nil"/>
              <w:right w:val="nil"/>
            </w:tcBorders>
            <w:shd w:val="clear" w:color="auto" w:fill="FFFFFF"/>
            <w:tcMar>
              <w:left w:w="101" w:type="dxa"/>
              <w:right w:w="101" w:type="dxa"/>
            </w:tcMar>
            <w:vAlign w:val="bottom"/>
          </w:tcPr>
          <w:p w14:paraId="4D225B59" w14:textId="77777777" w:rsidR="00D628F0" w:rsidRDefault="00D628F0">
            <w:pPr>
              <w:jc w:val="center"/>
              <w:rPr>
                <w:rFonts w:ascii="Arial" w:hAnsi="Arial" w:cs="Arial"/>
                <w:color w:val="000000"/>
                <w:sz w:val="16"/>
                <w:vertAlign w:val="superscript"/>
              </w:rPr>
            </w:pPr>
          </w:p>
        </w:tc>
        <w:tc>
          <w:tcPr>
            <w:tcW w:w="1080" w:type="dxa"/>
            <w:tcBorders>
              <w:top w:val="single" w:sz="6" w:space="0" w:color="000000"/>
              <w:left w:val="nil"/>
              <w:bottom w:val="nil"/>
              <w:right w:val="nil"/>
            </w:tcBorders>
            <w:shd w:val="clear" w:color="auto" w:fill="FFFFFF"/>
            <w:tcMar>
              <w:left w:w="101" w:type="dxa"/>
              <w:right w:w="101" w:type="dxa"/>
            </w:tcMar>
            <w:vAlign w:val="bottom"/>
          </w:tcPr>
          <w:p w14:paraId="3A173A74" w14:textId="77777777" w:rsidR="00D628F0" w:rsidRDefault="00D628F0">
            <w:pPr>
              <w:rPr>
                <w:rFonts w:ascii="Arial" w:hAnsi="Arial" w:cs="Arial"/>
                <w:color w:val="000000"/>
                <w:sz w:val="16"/>
                <w:vertAlign w:val="superscript"/>
              </w:rPr>
            </w:pPr>
          </w:p>
        </w:tc>
        <w:tc>
          <w:tcPr>
            <w:tcW w:w="285" w:type="dxa"/>
            <w:tcBorders>
              <w:top w:val="single" w:sz="6" w:space="0" w:color="000000"/>
              <w:left w:val="nil"/>
              <w:bottom w:val="nil"/>
              <w:right w:val="nil"/>
            </w:tcBorders>
            <w:shd w:val="clear" w:color="auto" w:fill="FFFFFF"/>
            <w:tcMar>
              <w:left w:w="101" w:type="dxa"/>
              <w:right w:w="101" w:type="dxa"/>
            </w:tcMar>
            <w:vAlign w:val="bottom"/>
          </w:tcPr>
          <w:p w14:paraId="282A34CE" w14:textId="77777777" w:rsidR="00D628F0" w:rsidRDefault="00D628F0">
            <w:pPr>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7638934E" w14:textId="77777777" w:rsidR="00D628F0" w:rsidRDefault="00D628F0">
            <w:pPr>
              <w:rPr>
                <w:rFonts w:ascii="Arial" w:hAnsi="Arial" w:cs="Arial"/>
                <w:color w:val="000000"/>
                <w:sz w:val="16"/>
                <w:vertAlign w:val="superscript"/>
              </w:rPr>
            </w:pPr>
          </w:p>
        </w:tc>
        <w:tc>
          <w:tcPr>
            <w:tcW w:w="285" w:type="dxa"/>
            <w:tcBorders>
              <w:top w:val="single" w:sz="6" w:space="0" w:color="000000"/>
              <w:left w:val="nil"/>
              <w:bottom w:val="nil"/>
              <w:right w:val="nil"/>
            </w:tcBorders>
            <w:shd w:val="clear" w:color="auto" w:fill="FFFFFF"/>
            <w:tcMar>
              <w:left w:w="101" w:type="dxa"/>
              <w:right w:w="101" w:type="dxa"/>
            </w:tcMar>
            <w:vAlign w:val="bottom"/>
          </w:tcPr>
          <w:p w14:paraId="73781AAF" w14:textId="77777777" w:rsidR="00D628F0" w:rsidRDefault="00D628F0">
            <w:pPr>
              <w:rPr>
                <w:rFonts w:ascii="Arial" w:hAnsi="Arial" w:cs="Arial"/>
                <w:color w:val="000000"/>
                <w:sz w:val="16"/>
                <w:vertAlign w:val="superscript"/>
              </w:rPr>
            </w:pPr>
          </w:p>
        </w:tc>
        <w:tc>
          <w:tcPr>
            <w:tcW w:w="1080" w:type="dxa"/>
            <w:tcBorders>
              <w:top w:val="single" w:sz="6" w:space="0" w:color="000000"/>
              <w:left w:val="nil"/>
              <w:bottom w:val="nil"/>
              <w:right w:val="nil"/>
            </w:tcBorders>
            <w:shd w:val="clear" w:color="auto" w:fill="FFFF00"/>
            <w:tcMar>
              <w:left w:w="101" w:type="dxa"/>
              <w:right w:w="101" w:type="dxa"/>
            </w:tcMar>
            <w:vAlign w:val="bottom"/>
          </w:tcPr>
          <w:p w14:paraId="61A49572" w14:textId="77777777" w:rsidR="00D628F0" w:rsidRDefault="00D628F0">
            <w:pPr>
              <w:rPr>
                <w:rFonts w:ascii="Arial" w:hAnsi="Arial" w:cs="Arial"/>
                <w:color w:val="000000"/>
                <w:sz w:val="16"/>
                <w:vertAlign w:val="superscript"/>
              </w:rPr>
            </w:pPr>
          </w:p>
        </w:tc>
        <w:tc>
          <w:tcPr>
            <w:tcW w:w="1230" w:type="dxa"/>
            <w:tcBorders>
              <w:top w:val="single" w:sz="6" w:space="0" w:color="000000"/>
              <w:left w:val="nil"/>
              <w:bottom w:val="nil"/>
              <w:right w:val="nil"/>
            </w:tcBorders>
            <w:shd w:val="clear" w:color="auto" w:fill="FFFFFF"/>
            <w:tcMar>
              <w:left w:w="101" w:type="dxa"/>
              <w:right w:w="101" w:type="dxa"/>
            </w:tcMar>
            <w:vAlign w:val="bottom"/>
          </w:tcPr>
          <w:p w14:paraId="02062995" w14:textId="77777777" w:rsidR="00D628F0" w:rsidRDefault="00D628F0">
            <w:pPr>
              <w:rPr>
                <w:rFonts w:ascii="Arial" w:hAnsi="Arial" w:cs="Arial"/>
                <w:color w:val="000000"/>
                <w:sz w:val="16"/>
                <w:vertAlign w:val="superscript"/>
              </w:rPr>
            </w:pPr>
          </w:p>
        </w:tc>
      </w:tr>
      <w:tr w:rsidR="00000000" w14:paraId="4406D5BA" w14:textId="77777777">
        <w:trPr>
          <w:trHeight w:val="225"/>
        </w:trPr>
        <w:tc>
          <w:tcPr>
            <w:tcW w:w="2805" w:type="dxa"/>
            <w:gridSpan w:val="3"/>
            <w:tcBorders>
              <w:top w:val="nil"/>
              <w:left w:val="nil"/>
              <w:bottom w:val="nil"/>
              <w:right w:val="nil"/>
            </w:tcBorders>
            <w:shd w:val="clear" w:color="auto" w:fill="FFFFFF"/>
            <w:tcMar>
              <w:left w:w="101" w:type="dxa"/>
              <w:right w:w="101" w:type="dxa"/>
            </w:tcMar>
            <w:vAlign w:val="bottom"/>
          </w:tcPr>
          <w:p w14:paraId="650E1BF4" w14:textId="77777777" w:rsidR="00D628F0" w:rsidRDefault="00D628F0">
            <w:pPr>
              <w:rPr>
                <w:rFonts w:ascii="Arial" w:hAnsi="Arial" w:cs="Arial"/>
                <w:color w:val="000000"/>
                <w:sz w:val="16"/>
                <w:vertAlign w:val="superscript"/>
              </w:rPr>
            </w:pPr>
            <w:r>
              <w:rPr>
                <w:rFonts w:ascii="Arial" w:hAnsi="Arial" w:cs="Arial"/>
                <w:b/>
                <w:color w:val="000000"/>
                <w:sz w:val="16"/>
              </w:rPr>
              <w:t>Departmental non-operating</w:t>
            </w:r>
          </w:p>
        </w:tc>
        <w:tc>
          <w:tcPr>
            <w:tcW w:w="390" w:type="dxa"/>
            <w:tcBorders>
              <w:top w:val="nil"/>
              <w:left w:val="nil"/>
              <w:bottom w:val="nil"/>
              <w:right w:val="nil"/>
            </w:tcBorders>
            <w:shd w:val="clear" w:color="auto" w:fill="FFFFFF"/>
            <w:tcMar>
              <w:left w:w="101" w:type="dxa"/>
              <w:right w:w="101" w:type="dxa"/>
            </w:tcMar>
            <w:vAlign w:val="bottom"/>
          </w:tcPr>
          <w:p w14:paraId="69535068"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01" w:type="dxa"/>
              <w:right w:w="101" w:type="dxa"/>
            </w:tcMar>
            <w:vAlign w:val="bottom"/>
          </w:tcPr>
          <w:p w14:paraId="3C408DC8" w14:textId="77777777" w:rsidR="00D628F0" w:rsidRDefault="00D628F0">
            <w:pPr>
              <w:rPr>
                <w:rFonts w:ascii="Arial" w:hAnsi="Arial" w:cs="Arial"/>
                <w:color w:val="000000"/>
                <w:sz w:val="16"/>
                <w:vertAlign w:val="superscript"/>
              </w:rPr>
            </w:pPr>
          </w:p>
        </w:tc>
        <w:tc>
          <w:tcPr>
            <w:tcW w:w="285" w:type="dxa"/>
            <w:tcBorders>
              <w:top w:val="nil"/>
              <w:left w:val="nil"/>
              <w:bottom w:val="nil"/>
              <w:right w:val="nil"/>
            </w:tcBorders>
            <w:shd w:val="clear" w:color="auto" w:fill="FFFFFF"/>
            <w:tcMar>
              <w:left w:w="101" w:type="dxa"/>
              <w:right w:w="101" w:type="dxa"/>
            </w:tcMar>
            <w:vAlign w:val="bottom"/>
          </w:tcPr>
          <w:p w14:paraId="138C0FFE"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7F4E510C" w14:textId="77777777" w:rsidR="00D628F0" w:rsidRDefault="00D628F0">
            <w:pPr>
              <w:rPr>
                <w:rFonts w:ascii="Arial" w:hAnsi="Arial" w:cs="Arial"/>
                <w:color w:val="000000"/>
                <w:sz w:val="16"/>
                <w:vertAlign w:val="superscript"/>
              </w:rPr>
            </w:pPr>
          </w:p>
        </w:tc>
        <w:tc>
          <w:tcPr>
            <w:tcW w:w="285" w:type="dxa"/>
            <w:tcBorders>
              <w:top w:val="nil"/>
              <w:left w:val="nil"/>
              <w:bottom w:val="nil"/>
              <w:right w:val="nil"/>
            </w:tcBorders>
            <w:shd w:val="clear" w:color="auto" w:fill="FFFFFF"/>
            <w:tcMar>
              <w:left w:w="101" w:type="dxa"/>
              <w:right w:w="101" w:type="dxa"/>
            </w:tcMar>
            <w:vAlign w:val="bottom"/>
          </w:tcPr>
          <w:p w14:paraId="7A882806" w14:textId="77777777" w:rsidR="00D628F0" w:rsidRDefault="00D628F0">
            <w:pPr>
              <w:rPr>
                <w:rFonts w:ascii="Arial" w:hAnsi="Arial" w:cs="Arial"/>
                <w:color w:val="000000"/>
                <w:sz w:val="16"/>
                <w:vertAlign w:val="superscript"/>
              </w:rPr>
            </w:pPr>
          </w:p>
        </w:tc>
        <w:tc>
          <w:tcPr>
            <w:tcW w:w="1080" w:type="dxa"/>
            <w:tcBorders>
              <w:top w:val="nil"/>
              <w:left w:val="nil"/>
              <w:bottom w:val="nil"/>
              <w:right w:val="nil"/>
            </w:tcBorders>
            <w:shd w:val="clear" w:color="auto" w:fill="FFFF00"/>
            <w:tcMar>
              <w:left w:w="101" w:type="dxa"/>
              <w:right w:w="101" w:type="dxa"/>
            </w:tcMar>
            <w:vAlign w:val="bottom"/>
          </w:tcPr>
          <w:p w14:paraId="54747952" w14:textId="77777777" w:rsidR="00D628F0" w:rsidRDefault="00D628F0">
            <w:pPr>
              <w:rPr>
                <w:rFonts w:ascii="Arial" w:hAnsi="Arial" w:cs="Arial"/>
                <w:color w:val="000000"/>
                <w:sz w:val="16"/>
                <w:vertAlign w:val="superscript"/>
              </w:rPr>
            </w:pPr>
          </w:p>
        </w:tc>
        <w:tc>
          <w:tcPr>
            <w:tcW w:w="1230" w:type="dxa"/>
            <w:tcBorders>
              <w:top w:val="nil"/>
              <w:left w:val="nil"/>
              <w:bottom w:val="nil"/>
              <w:right w:val="nil"/>
            </w:tcBorders>
            <w:shd w:val="clear" w:color="auto" w:fill="FFFFFF"/>
            <w:tcMar>
              <w:left w:w="101" w:type="dxa"/>
              <w:right w:w="101" w:type="dxa"/>
            </w:tcMar>
            <w:vAlign w:val="bottom"/>
          </w:tcPr>
          <w:p w14:paraId="135F2478" w14:textId="77777777" w:rsidR="00D628F0" w:rsidRDefault="00D628F0">
            <w:pPr>
              <w:rPr>
                <w:rFonts w:ascii="Arial" w:hAnsi="Arial" w:cs="Arial"/>
                <w:color w:val="000000"/>
                <w:sz w:val="16"/>
                <w:vertAlign w:val="superscript"/>
              </w:rPr>
            </w:pPr>
          </w:p>
        </w:tc>
      </w:tr>
      <w:tr w:rsidR="00000000" w14:paraId="06D8ACFE"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55421B02" w14:textId="77777777" w:rsidR="00D628F0" w:rsidRDefault="00D628F0">
            <w:pPr>
              <w:rPr>
                <w:rFonts w:ascii="Arial" w:hAnsi="Arial" w:cs="Arial"/>
                <w:color w:val="000000"/>
                <w:sz w:val="16"/>
                <w:vertAlign w:val="superscript"/>
              </w:rPr>
            </w:pPr>
          </w:p>
        </w:tc>
        <w:tc>
          <w:tcPr>
            <w:tcW w:w="2595" w:type="dxa"/>
            <w:gridSpan w:val="2"/>
            <w:vMerge w:val="restart"/>
            <w:tcBorders>
              <w:top w:val="nil"/>
              <w:left w:val="nil"/>
              <w:bottom w:val="nil"/>
              <w:right w:val="nil"/>
            </w:tcBorders>
            <w:shd w:val="clear" w:color="auto" w:fill="FFFFFF"/>
            <w:tcMar>
              <w:left w:w="101" w:type="dxa"/>
              <w:right w:w="101" w:type="dxa"/>
            </w:tcMar>
            <w:vAlign w:val="bottom"/>
          </w:tcPr>
          <w:p w14:paraId="6412FEC8" w14:textId="77777777" w:rsidR="00D628F0" w:rsidRDefault="00D628F0">
            <w:pPr>
              <w:rPr>
                <w:rFonts w:ascii="Arial" w:hAnsi="Arial" w:cs="Arial"/>
                <w:color w:val="000000"/>
                <w:sz w:val="16"/>
                <w:vertAlign w:val="superscript"/>
              </w:rPr>
            </w:pPr>
            <w:r>
              <w:rPr>
                <w:rFonts w:ascii="Arial" w:hAnsi="Arial" w:cs="Arial"/>
                <w:color w:val="000000"/>
                <w:sz w:val="16"/>
              </w:rPr>
              <w:t>Equity injections</w:t>
            </w:r>
          </w:p>
        </w:tc>
        <w:tc>
          <w:tcPr>
            <w:tcW w:w="390" w:type="dxa"/>
            <w:tcBorders>
              <w:top w:val="nil"/>
              <w:left w:val="nil"/>
              <w:bottom w:val="nil"/>
              <w:right w:val="nil"/>
            </w:tcBorders>
            <w:shd w:val="clear" w:color="auto" w:fill="FFFFFF"/>
            <w:tcMar>
              <w:left w:w="101" w:type="dxa"/>
              <w:right w:w="101" w:type="dxa"/>
            </w:tcMar>
            <w:vAlign w:val="bottom"/>
          </w:tcPr>
          <w:p w14:paraId="47C51D71"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01" w:type="dxa"/>
              <w:right w:w="101" w:type="dxa"/>
            </w:tcMar>
            <w:vAlign w:val="bottom"/>
          </w:tcPr>
          <w:p w14:paraId="70074945"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10,325 </w:t>
            </w:r>
          </w:p>
        </w:tc>
        <w:tc>
          <w:tcPr>
            <w:tcW w:w="285" w:type="dxa"/>
            <w:tcBorders>
              <w:top w:val="nil"/>
              <w:left w:val="nil"/>
              <w:bottom w:val="nil"/>
              <w:right w:val="nil"/>
            </w:tcBorders>
            <w:shd w:val="clear" w:color="auto" w:fill="FFFFFF"/>
            <w:tcMar>
              <w:left w:w="101" w:type="dxa"/>
              <w:right w:w="101" w:type="dxa"/>
            </w:tcMar>
            <w:vAlign w:val="bottom"/>
          </w:tcPr>
          <w:p w14:paraId="6292D85F"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36839B8A" w14:textId="77777777" w:rsidR="00D628F0" w:rsidRDefault="00D628F0">
            <w:pPr>
              <w:jc w:val="right"/>
              <w:rPr>
                <w:rFonts w:ascii="Arial" w:hAnsi="Arial" w:cs="Arial"/>
                <w:color w:val="000000"/>
                <w:sz w:val="16"/>
              </w:rPr>
            </w:pPr>
            <w:r>
              <w:rPr>
                <w:rFonts w:ascii="Arial" w:hAnsi="Arial" w:cs="Arial"/>
                <w:color w:val="000000"/>
                <w:sz w:val="16"/>
              </w:rPr>
              <w:t xml:space="preserve"> 3,281 </w:t>
            </w:r>
          </w:p>
        </w:tc>
        <w:tc>
          <w:tcPr>
            <w:tcW w:w="285" w:type="dxa"/>
            <w:tcBorders>
              <w:top w:val="nil"/>
              <w:left w:val="nil"/>
              <w:bottom w:val="nil"/>
              <w:right w:val="nil"/>
            </w:tcBorders>
            <w:shd w:val="clear" w:color="auto" w:fill="FFFFFF"/>
            <w:tcMar>
              <w:left w:w="101" w:type="dxa"/>
              <w:right w:w="101" w:type="dxa"/>
            </w:tcMar>
            <w:vAlign w:val="bottom"/>
          </w:tcPr>
          <w:p w14:paraId="71F2CD9A"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01" w:type="dxa"/>
              <w:right w:w="101" w:type="dxa"/>
            </w:tcMar>
            <w:vAlign w:val="bottom"/>
          </w:tcPr>
          <w:p w14:paraId="0AC6904C" w14:textId="77777777" w:rsidR="00D628F0" w:rsidRDefault="00D628F0">
            <w:pPr>
              <w:jc w:val="right"/>
              <w:rPr>
                <w:rFonts w:ascii="Arial" w:hAnsi="Arial" w:cs="Arial"/>
                <w:color w:val="000000"/>
                <w:sz w:val="16"/>
              </w:rPr>
            </w:pPr>
            <w:r>
              <w:rPr>
                <w:rFonts w:ascii="Arial" w:hAnsi="Arial" w:cs="Arial"/>
                <w:color w:val="000000"/>
                <w:sz w:val="16"/>
              </w:rPr>
              <w:t xml:space="preserve"> 13,606 </w:t>
            </w:r>
          </w:p>
        </w:tc>
        <w:tc>
          <w:tcPr>
            <w:tcW w:w="1230" w:type="dxa"/>
            <w:tcBorders>
              <w:top w:val="nil"/>
              <w:left w:val="nil"/>
              <w:bottom w:val="nil"/>
              <w:right w:val="nil"/>
            </w:tcBorders>
            <w:shd w:val="clear" w:color="auto" w:fill="FFFFFF"/>
            <w:tcMar>
              <w:left w:w="101" w:type="dxa"/>
              <w:right w:w="101" w:type="dxa"/>
            </w:tcMar>
            <w:vAlign w:val="bottom"/>
          </w:tcPr>
          <w:p w14:paraId="7E9A771E" w14:textId="77777777" w:rsidR="00D628F0" w:rsidRDefault="00D628F0">
            <w:pPr>
              <w:jc w:val="right"/>
              <w:rPr>
                <w:rFonts w:ascii="Arial" w:hAnsi="Arial" w:cs="Arial"/>
                <w:color w:val="000000"/>
                <w:sz w:val="16"/>
              </w:rPr>
            </w:pPr>
            <w:r>
              <w:rPr>
                <w:rFonts w:ascii="Arial" w:hAnsi="Arial" w:cs="Arial"/>
                <w:color w:val="000000"/>
                <w:sz w:val="16"/>
              </w:rPr>
              <w:t xml:space="preserve"> 7,296 </w:t>
            </w:r>
          </w:p>
        </w:tc>
      </w:tr>
      <w:tr w:rsidR="00000000" w14:paraId="341D15D5"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41713FC0" w14:textId="77777777" w:rsidR="00D628F0" w:rsidRDefault="00D628F0">
            <w:pPr>
              <w:rPr>
                <w:rFonts w:ascii="Arial" w:hAnsi="Arial" w:cs="Arial"/>
                <w:color w:val="000000"/>
                <w:sz w:val="16"/>
              </w:rPr>
            </w:pPr>
          </w:p>
        </w:tc>
        <w:tc>
          <w:tcPr>
            <w:tcW w:w="2595" w:type="dxa"/>
            <w:gridSpan w:val="2"/>
            <w:vMerge w:val="restart"/>
            <w:tcBorders>
              <w:top w:val="nil"/>
              <w:left w:val="nil"/>
              <w:bottom w:val="nil"/>
              <w:right w:val="nil"/>
            </w:tcBorders>
            <w:shd w:val="clear" w:color="auto" w:fill="FFFFFF"/>
            <w:tcMar>
              <w:left w:w="101" w:type="dxa"/>
              <w:right w:w="101" w:type="dxa"/>
            </w:tcMar>
            <w:vAlign w:val="bottom"/>
          </w:tcPr>
          <w:p w14:paraId="30A77A6C" w14:textId="77777777" w:rsidR="00D628F0" w:rsidRDefault="00D628F0">
            <w:pPr>
              <w:rPr>
                <w:rFonts w:ascii="Arial" w:hAnsi="Arial" w:cs="Arial"/>
                <w:color w:val="000000"/>
                <w:sz w:val="16"/>
              </w:rPr>
            </w:pPr>
            <w:r>
              <w:rPr>
                <w:rFonts w:ascii="Arial" w:hAnsi="Arial" w:cs="Arial"/>
                <w:b/>
                <w:color w:val="000000"/>
                <w:sz w:val="16"/>
              </w:rPr>
              <w:t>Total</w:t>
            </w:r>
          </w:p>
        </w:tc>
        <w:tc>
          <w:tcPr>
            <w:tcW w:w="390" w:type="dxa"/>
            <w:tcBorders>
              <w:top w:val="nil"/>
              <w:left w:val="nil"/>
              <w:bottom w:val="nil"/>
              <w:right w:val="nil"/>
            </w:tcBorders>
            <w:shd w:val="clear" w:color="auto" w:fill="FFFFFF"/>
            <w:tcMar>
              <w:left w:w="101" w:type="dxa"/>
              <w:right w:w="101" w:type="dxa"/>
            </w:tcMar>
            <w:vAlign w:val="bottom"/>
          </w:tcPr>
          <w:p w14:paraId="24105AA0" w14:textId="77777777" w:rsidR="00D628F0" w:rsidRDefault="00D628F0">
            <w:pPr>
              <w:jc w:val="center"/>
              <w:rPr>
                <w:rFonts w:ascii="Arial" w:hAnsi="Arial" w:cs="Arial"/>
                <w:color w:val="000000"/>
                <w:sz w:val="16"/>
                <w:vertAlign w:val="superscript"/>
              </w:rPr>
            </w:pPr>
          </w:p>
        </w:tc>
        <w:tc>
          <w:tcPr>
            <w:tcW w:w="1080" w:type="dxa"/>
            <w:tcBorders>
              <w:top w:val="nil"/>
              <w:left w:val="nil"/>
              <w:bottom w:val="single" w:sz="6" w:space="0" w:color="000000"/>
              <w:right w:val="nil"/>
            </w:tcBorders>
            <w:shd w:val="clear" w:color="auto" w:fill="FFFFFF"/>
            <w:tcMar>
              <w:left w:w="101" w:type="dxa"/>
              <w:right w:w="101" w:type="dxa"/>
            </w:tcMar>
            <w:vAlign w:val="bottom"/>
          </w:tcPr>
          <w:p w14:paraId="22717A5A" w14:textId="77777777" w:rsidR="00D628F0" w:rsidRDefault="00D628F0">
            <w:pPr>
              <w:jc w:val="right"/>
              <w:rPr>
                <w:rFonts w:ascii="Arial" w:hAnsi="Arial" w:cs="Arial"/>
                <w:color w:val="000000"/>
                <w:sz w:val="16"/>
                <w:vertAlign w:val="superscript"/>
              </w:rPr>
            </w:pPr>
            <w:r>
              <w:rPr>
                <w:rFonts w:ascii="Arial" w:hAnsi="Arial" w:cs="Arial"/>
                <w:b/>
                <w:color w:val="000000"/>
                <w:sz w:val="16"/>
              </w:rPr>
              <w:t xml:space="preserve"> 10,325 </w:t>
            </w:r>
          </w:p>
        </w:tc>
        <w:tc>
          <w:tcPr>
            <w:tcW w:w="285" w:type="dxa"/>
            <w:tcBorders>
              <w:top w:val="nil"/>
              <w:left w:val="nil"/>
              <w:bottom w:val="single" w:sz="6" w:space="0" w:color="000000"/>
              <w:right w:val="nil"/>
            </w:tcBorders>
            <w:shd w:val="clear" w:color="auto" w:fill="FFFFFF"/>
            <w:tcMar>
              <w:left w:w="101" w:type="dxa"/>
              <w:right w:w="101" w:type="dxa"/>
            </w:tcMar>
            <w:vAlign w:val="bottom"/>
          </w:tcPr>
          <w:p w14:paraId="766F9A72" w14:textId="77777777" w:rsidR="00D628F0" w:rsidRDefault="00D628F0">
            <w:pPr>
              <w:rPr>
                <w:rFonts w:ascii="Arial" w:hAnsi="Arial" w:cs="Arial"/>
                <w:b/>
                <w:color w:val="000000"/>
                <w:sz w:val="16"/>
              </w:rPr>
            </w:pP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3284F9C1" w14:textId="77777777" w:rsidR="00D628F0" w:rsidRDefault="00D628F0">
            <w:pPr>
              <w:jc w:val="right"/>
              <w:rPr>
                <w:rFonts w:ascii="Arial" w:hAnsi="Arial" w:cs="Arial"/>
                <w:b/>
                <w:color w:val="000000"/>
                <w:sz w:val="16"/>
              </w:rPr>
            </w:pPr>
            <w:r>
              <w:rPr>
                <w:rFonts w:ascii="Arial" w:hAnsi="Arial" w:cs="Arial"/>
                <w:b/>
                <w:color w:val="000000"/>
                <w:sz w:val="16"/>
              </w:rPr>
              <w:t xml:space="preserve"> 3,281 </w:t>
            </w:r>
          </w:p>
        </w:tc>
        <w:tc>
          <w:tcPr>
            <w:tcW w:w="285" w:type="dxa"/>
            <w:tcBorders>
              <w:top w:val="nil"/>
              <w:left w:val="nil"/>
              <w:bottom w:val="single" w:sz="6" w:space="0" w:color="000000"/>
              <w:right w:val="nil"/>
            </w:tcBorders>
            <w:shd w:val="clear" w:color="auto" w:fill="FFFFFF"/>
            <w:tcMar>
              <w:left w:w="101" w:type="dxa"/>
              <w:right w:w="101" w:type="dxa"/>
            </w:tcMar>
            <w:vAlign w:val="bottom"/>
          </w:tcPr>
          <w:p w14:paraId="326E4226" w14:textId="77777777" w:rsidR="00D628F0" w:rsidRDefault="00D628F0">
            <w:pPr>
              <w:rPr>
                <w:rFonts w:ascii="Arial" w:hAnsi="Arial" w:cs="Arial"/>
                <w:b/>
                <w:color w:val="000000"/>
                <w:sz w:val="16"/>
              </w:rPr>
            </w:pPr>
          </w:p>
        </w:tc>
        <w:tc>
          <w:tcPr>
            <w:tcW w:w="1080" w:type="dxa"/>
            <w:tcBorders>
              <w:top w:val="nil"/>
              <w:left w:val="nil"/>
              <w:bottom w:val="single" w:sz="6" w:space="0" w:color="000000"/>
              <w:right w:val="nil"/>
            </w:tcBorders>
            <w:shd w:val="clear" w:color="auto" w:fill="FFFF00"/>
            <w:tcMar>
              <w:left w:w="101" w:type="dxa"/>
              <w:right w:w="101" w:type="dxa"/>
            </w:tcMar>
            <w:vAlign w:val="bottom"/>
          </w:tcPr>
          <w:p w14:paraId="4AEC67E6" w14:textId="77777777" w:rsidR="00D628F0" w:rsidRDefault="00D628F0">
            <w:pPr>
              <w:jc w:val="right"/>
              <w:rPr>
                <w:rFonts w:ascii="Arial" w:hAnsi="Arial" w:cs="Arial"/>
                <w:b/>
                <w:color w:val="000000"/>
                <w:sz w:val="16"/>
              </w:rPr>
            </w:pPr>
            <w:r>
              <w:rPr>
                <w:rFonts w:ascii="Arial" w:hAnsi="Arial" w:cs="Arial"/>
                <w:b/>
                <w:color w:val="000000"/>
                <w:sz w:val="16"/>
              </w:rPr>
              <w:t xml:space="preserve"> 13,606 </w:t>
            </w:r>
          </w:p>
        </w:tc>
        <w:tc>
          <w:tcPr>
            <w:tcW w:w="1230" w:type="dxa"/>
            <w:tcBorders>
              <w:top w:val="nil"/>
              <w:left w:val="nil"/>
              <w:bottom w:val="single" w:sz="6" w:space="0" w:color="000000"/>
              <w:right w:val="nil"/>
            </w:tcBorders>
            <w:shd w:val="clear" w:color="auto" w:fill="FFFFFF"/>
            <w:tcMar>
              <w:left w:w="101" w:type="dxa"/>
              <w:right w:w="101" w:type="dxa"/>
            </w:tcMar>
            <w:vAlign w:val="bottom"/>
          </w:tcPr>
          <w:p w14:paraId="6A5AAFF4" w14:textId="77777777" w:rsidR="00D628F0" w:rsidRDefault="00D628F0">
            <w:pPr>
              <w:jc w:val="right"/>
              <w:rPr>
                <w:rFonts w:ascii="Arial" w:hAnsi="Arial" w:cs="Arial"/>
                <w:b/>
                <w:color w:val="000000"/>
                <w:sz w:val="16"/>
              </w:rPr>
            </w:pPr>
            <w:r>
              <w:rPr>
                <w:rFonts w:ascii="Arial" w:hAnsi="Arial" w:cs="Arial"/>
                <w:b/>
                <w:color w:val="000000"/>
                <w:sz w:val="16"/>
              </w:rPr>
              <w:t xml:space="preserve"> 7,296 </w:t>
            </w:r>
          </w:p>
        </w:tc>
      </w:tr>
      <w:tr w:rsidR="00000000" w14:paraId="405AB83E" w14:textId="77777777">
        <w:trPr>
          <w:trHeight w:val="225"/>
        </w:trPr>
        <w:tc>
          <w:tcPr>
            <w:tcW w:w="2805" w:type="dxa"/>
            <w:gridSpan w:val="3"/>
            <w:tcBorders>
              <w:top w:val="nil"/>
              <w:left w:val="nil"/>
              <w:bottom w:val="nil"/>
              <w:right w:val="nil"/>
            </w:tcBorders>
            <w:shd w:val="clear" w:color="auto" w:fill="FFFFFF"/>
            <w:tcMar>
              <w:left w:w="101" w:type="dxa"/>
              <w:right w:w="101" w:type="dxa"/>
            </w:tcMar>
            <w:vAlign w:val="bottom"/>
          </w:tcPr>
          <w:p w14:paraId="5ADB5F53" w14:textId="77777777" w:rsidR="00D628F0" w:rsidRDefault="00D628F0">
            <w:pPr>
              <w:rPr>
                <w:rFonts w:ascii="Arial" w:hAnsi="Arial" w:cs="Arial"/>
                <w:b/>
                <w:color w:val="000000"/>
                <w:sz w:val="16"/>
              </w:rPr>
            </w:pPr>
            <w:r>
              <w:rPr>
                <w:rFonts w:ascii="Arial" w:hAnsi="Arial" w:cs="Arial"/>
                <w:b/>
                <w:color w:val="000000"/>
                <w:sz w:val="16"/>
              </w:rPr>
              <w:t xml:space="preserve">Total other services </w:t>
            </w:r>
          </w:p>
        </w:tc>
        <w:tc>
          <w:tcPr>
            <w:tcW w:w="390" w:type="dxa"/>
            <w:tcBorders>
              <w:top w:val="nil"/>
              <w:left w:val="nil"/>
              <w:bottom w:val="nil"/>
              <w:right w:val="nil"/>
            </w:tcBorders>
            <w:shd w:val="clear" w:color="auto" w:fill="FFFFFF"/>
            <w:tcMar>
              <w:left w:w="101" w:type="dxa"/>
              <w:right w:w="101" w:type="dxa"/>
            </w:tcMar>
            <w:vAlign w:val="bottom"/>
          </w:tcPr>
          <w:p w14:paraId="2CE4CFEA" w14:textId="77777777" w:rsidR="00D628F0" w:rsidRDefault="00D628F0">
            <w:pPr>
              <w:jc w:val="center"/>
              <w:rPr>
                <w:rFonts w:ascii="Arial" w:hAnsi="Arial" w:cs="Arial"/>
                <w:color w:val="000000"/>
                <w:sz w:val="16"/>
                <w:vertAlign w:val="superscript"/>
              </w:rPr>
            </w:pPr>
            <w:r>
              <w:rPr>
                <w:rFonts w:ascii="Arial" w:hAnsi="Arial" w:cs="Arial"/>
                <w:color w:val="000000"/>
                <w:sz w:val="16"/>
              </w:rPr>
              <w:t>B</w:t>
            </w:r>
          </w:p>
        </w:tc>
        <w:tc>
          <w:tcPr>
            <w:tcW w:w="108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10918E6" w14:textId="77777777" w:rsidR="00D628F0" w:rsidRDefault="00D628F0">
            <w:pPr>
              <w:jc w:val="right"/>
              <w:rPr>
                <w:rFonts w:ascii="Arial" w:hAnsi="Arial" w:cs="Arial"/>
                <w:color w:val="000000"/>
                <w:sz w:val="16"/>
              </w:rPr>
            </w:pPr>
            <w:r>
              <w:rPr>
                <w:rFonts w:ascii="Arial" w:hAnsi="Arial" w:cs="Arial"/>
                <w:b/>
                <w:color w:val="000000"/>
                <w:sz w:val="16"/>
              </w:rPr>
              <w:t xml:space="preserve"> 35,590 </w:t>
            </w:r>
          </w:p>
        </w:tc>
        <w:tc>
          <w:tcPr>
            <w:tcW w:w="28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50D280A" w14:textId="77777777" w:rsidR="00D628F0" w:rsidRDefault="00D628F0">
            <w:pPr>
              <w:rPr>
                <w:rFonts w:ascii="Arial" w:hAnsi="Arial" w:cs="Arial"/>
                <w:b/>
                <w:color w:val="000000"/>
                <w:sz w:val="16"/>
              </w:rPr>
            </w:pP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4C5E478" w14:textId="77777777" w:rsidR="00D628F0" w:rsidRDefault="00D628F0">
            <w:pPr>
              <w:jc w:val="right"/>
              <w:rPr>
                <w:rFonts w:ascii="Arial" w:hAnsi="Arial" w:cs="Arial"/>
                <w:b/>
                <w:color w:val="000000"/>
                <w:sz w:val="16"/>
              </w:rPr>
            </w:pPr>
            <w:r>
              <w:rPr>
                <w:rFonts w:ascii="Arial" w:hAnsi="Arial" w:cs="Arial"/>
                <w:b/>
                <w:color w:val="000000"/>
                <w:sz w:val="16"/>
              </w:rPr>
              <w:t xml:space="preserve"> 3,281 </w:t>
            </w:r>
          </w:p>
        </w:tc>
        <w:tc>
          <w:tcPr>
            <w:tcW w:w="28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6DAAB75" w14:textId="77777777" w:rsidR="00D628F0" w:rsidRDefault="00D628F0">
            <w:pPr>
              <w:rPr>
                <w:rFonts w:ascii="Arial" w:hAnsi="Arial" w:cs="Arial"/>
                <w:b/>
                <w:color w:val="000000"/>
                <w:sz w:val="16"/>
              </w:rPr>
            </w:pPr>
          </w:p>
        </w:tc>
        <w:tc>
          <w:tcPr>
            <w:tcW w:w="1080"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4DF07581" w14:textId="77777777" w:rsidR="00D628F0" w:rsidRDefault="00D628F0">
            <w:pPr>
              <w:jc w:val="right"/>
              <w:rPr>
                <w:rFonts w:ascii="Arial" w:hAnsi="Arial" w:cs="Arial"/>
                <w:b/>
                <w:color w:val="000000"/>
                <w:sz w:val="16"/>
              </w:rPr>
            </w:pPr>
            <w:r>
              <w:rPr>
                <w:rFonts w:ascii="Arial" w:hAnsi="Arial" w:cs="Arial"/>
                <w:b/>
                <w:color w:val="000000"/>
                <w:sz w:val="16"/>
              </w:rPr>
              <w:t xml:space="preserve"> 38,871 </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CD8B314" w14:textId="77777777" w:rsidR="00D628F0" w:rsidRDefault="00D628F0">
            <w:pPr>
              <w:jc w:val="right"/>
              <w:rPr>
                <w:rFonts w:ascii="Arial" w:hAnsi="Arial" w:cs="Arial"/>
                <w:b/>
                <w:color w:val="000000"/>
                <w:sz w:val="16"/>
              </w:rPr>
            </w:pPr>
            <w:r>
              <w:rPr>
                <w:rFonts w:ascii="Arial" w:hAnsi="Arial" w:cs="Arial"/>
                <w:b/>
                <w:color w:val="000000"/>
                <w:sz w:val="16"/>
              </w:rPr>
              <w:t xml:space="preserve"> 18,421 </w:t>
            </w:r>
          </w:p>
        </w:tc>
      </w:tr>
      <w:tr w:rsidR="00000000" w14:paraId="3E497CF7" w14:textId="77777777">
        <w:trPr>
          <w:trHeight w:val="240"/>
        </w:trPr>
        <w:tc>
          <w:tcPr>
            <w:tcW w:w="2805" w:type="dxa"/>
            <w:gridSpan w:val="3"/>
            <w:tcBorders>
              <w:top w:val="nil"/>
              <w:left w:val="nil"/>
              <w:bottom w:val="nil"/>
              <w:right w:val="nil"/>
            </w:tcBorders>
            <w:shd w:val="clear" w:color="auto" w:fill="FFFFFF"/>
            <w:tcMar>
              <w:left w:w="101" w:type="dxa"/>
              <w:right w:w="101" w:type="dxa"/>
            </w:tcMar>
            <w:vAlign w:val="bottom"/>
          </w:tcPr>
          <w:p w14:paraId="735B0247" w14:textId="77777777" w:rsidR="00D628F0" w:rsidRDefault="00D628F0">
            <w:pPr>
              <w:rPr>
                <w:rFonts w:ascii="Arial" w:hAnsi="Arial" w:cs="Arial"/>
                <w:b/>
                <w:color w:val="000000"/>
                <w:sz w:val="16"/>
              </w:rPr>
            </w:pPr>
            <w:r>
              <w:rPr>
                <w:rFonts w:ascii="Arial" w:hAnsi="Arial" w:cs="Arial"/>
                <w:b/>
                <w:color w:val="000000"/>
                <w:sz w:val="16"/>
              </w:rPr>
              <w:t>Total available annual appropriations</w:t>
            </w:r>
          </w:p>
        </w:tc>
        <w:tc>
          <w:tcPr>
            <w:tcW w:w="390" w:type="dxa"/>
            <w:tcBorders>
              <w:top w:val="nil"/>
              <w:left w:val="nil"/>
              <w:bottom w:val="nil"/>
              <w:right w:val="nil"/>
            </w:tcBorders>
            <w:shd w:val="clear" w:color="auto" w:fill="FFFFFF"/>
            <w:tcMar>
              <w:left w:w="101" w:type="dxa"/>
              <w:right w:w="101" w:type="dxa"/>
            </w:tcMar>
            <w:vAlign w:val="bottom"/>
          </w:tcPr>
          <w:p w14:paraId="0573633F" w14:textId="77777777" w:rsidR="00D628F0" w:rsidRDefault="00D628F0">
            <w:pPr>
              <w:rPr>
                <w:rFonts w:ascii="Arial" w:hAnsi="Arial" w:cs="Arial"/>
                <w:b/>
                <w:color w:val="000000"/>
                <w:sz w:val="16"/>
                <w:vertAlign w:val="superscript"/>
              </w:rPr>
            </w:pPr>
          </w:p>
        </w:tc>
        <w:tc>
          <w:tcPr>
            <w:tcW w:w="108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6B30855"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528,119 </w:t>
            </w:r>
          </w:p>
        </w:tc>
        <w:tc>
          <w:tcPr>
            <w:tcW w:w="28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D53714F" w14:textId="77777777" w:rsidR="00D628F0" w:rsidRDefault="00D628F0">
            <w:pPr>
              <w:rPr>
                <w:rFonts w:ascii="Arial" w:hAnsi="Arial" w:cs="Arial"/>
                <w:b/>
                <w:color w:val="000000"/>
                <w:sz w:val="16"/>
              </w:rPr>
            </w:pP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52EA1AA" w14:textId="77777777" w:rsidR="00D628F0" w:rsidRDefault="00D628F0">
            <w:pPr>
              <w:jc w:val="right"/>
              <w:rPr>
                <w:rFonts w:ascii="Arial" w:hAnsi="Arial" w:cs="Arial"/>
                <w:b/>
                <w:color w:val="000000"/>
                <w:sz w:val="16"/>
              </w:rPr>
            </w:pPr>
            <w:r>
              <w:rPr>
                <w:rFonts w:ascii="Arial" w:hAnsi="Arial" w:cs="Arial"/>
                <w:b/>
                <w:color w:val="000000"/>
                <w:sz w:val="16"/>
              </w:rPr>
              <w:t xml:space="preserve"> 10,922 </w:t>
            </w:r>
          </w:p>
        </w:tc>
        <w:tc>
          <w:tcPr>
            <w:tcW w:w="28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8FCD8E9" w14:textId="77777777" w:rsidR="00D628F0" w:rsidRDefault="00D628F0">
            <w:pPr>
              <w:rPr>
                <w:rFonts w:ascii="Arial" w:hAnsi="Arial" w:cs="Arial"/>
                <w:b/>
                <w:color w:val="000000"/>
                <w:sz w:val="16"/>
              </w:rPr>
            </w:pPr>
          </w:p>
        </w:tc>
        <w:tc>
          <w:tcPr>
            <w:tcW w:w="1080"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171A60E7" w14:textId="77777777" w:rsidR="00D628F0" w:rsidRDefault="00D628F0">
            <w:pPr>
              <w:jc w:val="right"/>
              <w:rPr>
                <w:rFonts w:ascii="Arial" w:hAnsi="Arial" w:cs="Arial"/>
                <w:b/>
                <w:color w:val="000000"/>
                <w:sz w:val="16"/>
              </w:rPr>
            </w:pPr>
            <w:r>
              <w:rPr>
                <w:rFonts w:ascii="Arial" w:hAnsi="Arial" w:cs="Arial"/>
                <w:b/>
                <w:color w:val="000000"/>
                <w:sz w:val="16"/>
              </w:rPr>
              <w:t xml:space="preserve"> 539,041 </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A0433F0" w14:textId="77777777" w:rsidR="00D628F0" w:rsidRDefault="00D628F0">
            <w:pPr>
              <w:jc w:val="right"/>
              <w:rPr>
                <w:rFonts w:ascii="Arial" w:hAnsi="Arial" w:cs="Arial"/>
                <w:b/>
                <w:color w:val="000000"/>
                <w:sz w:val="16"/>
              </w:rPr>
            </w:pPr>
            <w:r>
              <w:rPr>
                <w:rFonts w:ascii="Arial" w:hAnsi="Arial" w:cs="Arial"/>
                <w:b/>
                <w:color w:val="000000"/>
                <w:sz w:val="16"/>
              </w:rPr>
              <w:t xml:space="preserve"> 452,668 </w:t>
            </w:r>
          </w:p>
        </w:tc>
      </w:tr>
      <w:tr w:rsidR="00000000" w14:paraId="543E9A4E"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244BF676" w14:textId="77777777" w:rsidR="00D628F0" w:rsidRDefault="00D628F0">
            <w:pPr>
              <w:rPr>
                <w:rFonts w:ascii="Arial" w:hAnsi="Arial" w:cs="Arial"/>
                <w:b/>
                <w:color w:val="000000"/>
                <w:sz w:val="16"/>
              </w:rPr>
            </w:pPr>
          </w:p>
        </w:tc>
        <w:tc>
          <w:tcPr>
            <w:tcW w:w="210" w:type="dxa"/>
            <w:tcBorders>
              <w:top w:val="nil"/>
              <w:left w:val="nil"/>
              <w:bottom w:val="nil"/>
              <w:right w:val="nil"/>
            </w:tcBorders>
            <w:shd w:val="clear" w:color="auto" w:fill="FFFFFF"/>
            <w:tcMar>
              <w:left w:w="101" w:type="dxa"/>
              <w:right w:w="101" w:type="dxa"/>
            </w:tcMar>
            <w:vAlign w:val="bottom"/>
          </w:tcPr>
          <w:p w14:paraId="113AC178"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161CDFB4" w14:textId="77777777" w:rsidR="00D628F0" w:rsidRDefault="00D628F0">
            <w:pPr>
              <w:rPr>
                <w:rFonts w:ascii="Arial" w:hAnsi="Arial" w:cs="Arial"/>
                <w:color w:val="000000"/>
                <w:sz w:val="16"/>
              </w:rPr>
            </w:pPr>
          </w:p>
        </w:tc>
        <w:tc>
          <w:tcPr>
            <w:tcW w:w="390" w:type="dxa"/>
            <w:tcBorders>
              <w:top w:val="nil"/>
              <w:left w:val="nil"/>
              <w:bottom w:val="nil"/>
              <w:right w:val="nil"/>
            </w:tcBorders>
            <w:shd w:val="clear" w:color="auto" w:fill="FFFFFF"/>
            <w:tcMar>
              <w:left w:w="101" w:type="dxa"/>
              <w:right w:w="101" w:type="dxa"/>
            </w:tcMar>
            <w:vAlign w:val="bottom"/>
          </w:tcPr>
          <w:p w14:paraId="6CBEBE53" w14:textId="77777777" w:rsidR="00D628F0" w:rsidRDefault="00D628F0">
            <w:pPr>
              <w:rPr>
                <w:rFonts w:ascii="Arial" w:hAnsi="Arial" w:cs="Arial"/>
                <w:color w:val="000000"/>
                <w:sz w:val="16"/>
                <w:vertAlign w:val="superscript"/>
              </w:rPr>
            </w:pPr>
          </w:p>
        </w:tc>
        <w:tc>
          <w:tcPr>
            <w:tcW w:w="1080" w:type="dxa"/>
            <w:tcBorders>
              <w:top w:val="single" w:sz="6" w:space="0" w:color="000000"/>
              <w:left w:val="nil"/>
              <w:bottom w:val="nil"/>
              <w:right w:val="nil"/>
            </w:tcBorders>
            <w:shd w:val="clear" w:color="auto" w:fill="FFFFFF"/>
            <w:tcMar>
              <w:left w:w="101" w:type="dxa"/>
              <w:right w:w="101" w:type="dxa"/>
            </w:tcMar>
            <w:vAlign w:val="bottom"/>
          </w:tcPr>
          <w:p w14:paraId="6C98705C" w14:textId="77777777" w:rsidR="00D628F0" w:rsidRDefault="00D628F0">
            <w:pPr>
              <w:rPr>
                <w:rFonts w:ascii="Arial" w:hAnsi="Arial" w:cs="Arial"/>
                <w:color w:val="000000"/>
                <w:sz w:val="16"/>
                <w:vertAlign w:val="superscript"/>
              </w:rPr>
            </w:pPr>
          </w:p>
        </w:tc>
        <w:tc>
          <w:tcPr>
            <w:tcW w:w="285" w:type="dxa"/>
            <w:tcBorders>
              <w:top w:val="single" w:sz="6" w:space="0" w:color="000000"/>
              <w:left w:val="nil"/>
              <w:bottom w:val="nil"/>
              <w:right w:val="nil"/>
            </w:tcBorders>
            <w:shd w:val="clear" w:color="auto" w:fill="FFFFFF"/>
            <w:tcMar>
              <w:left w:w="101" w:type="dxa"/>
              <w:right w:w="101" w:type="dxa"/>
            </w:tcMar>
            <w:vAlign w:val="bottom"/>
          </w:tcPr>
          <w:p w14:paraId="2F1B5D27" w14:textId="77777777" w:rsidR="00D628F0" w:rsidRDefault="00D628F0">
            <w:pPr>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47D17204" w14:textId="77777777" w:rsidR="00D628F0" w:rsidRDefault="00D628F0">
            <w:pPr>
              <w:rPr>
                <w:rFonts w:ascii="Arial" w:hAnsi="Arial" w:cs="Arial"/>
                <w:color w:val="000000"/>
                <w:sz w:val="16"/>
                <w:vertAlign w:val="superscript"/>
              </w:rPr>
            </w:pPr>
          </w:p>
        </w:tc>
        <w:tc>
          <w:tcPr>
            <w:tcW w:w="285" w:type="dxa"/>
            <w:tcBorders>
              <w:top w:val="single" w:sz="6" w:space="0" w:color="000000"/>
              <w:left w:val="nil"/>
              <w:bottom w:val="nil"/>
              <w:right w:val="nil"/>
            </w:tcBorders>
            <w:shd w:val="clear" w:color="auto" w:fill="FFFFFF"/>
            <w:tcMar>
              <w:left w:w="101" w:type="dxa"/>
              <w:right w:w="101" w:type="dxa"/>
            </w:tcMar>
            <w:vAlign w:val="bottom"/>
          </w:tcPr>
          <w:p w14:paraId="490FDCEB" w14:textId="77777777" w:rsidR="00D628F0" w:rsidRDefault="00D628F0">
            <w:pPr>
              <w:rPr>
                <w:rFonts w:ascii="Arial" w:hAnsi="Arial" w:cs="Arial"/>
                <w:color w:val="000000"/>
                <w:sz w:val="16"/>
                <w:vertAlign w:val="superscript"/>
              </w:rPr>
            </w:pPr>
          </w:p>
        </w:tc>
        <w:tc>
          <w:tcPr>
            <w:tcW w:w="2310" w:type="dxa"/>
            <w:gridSpan w:val="2"/>
            <w:tcBorders>
              <w:top w:val="single" w:sz="6" w:space="0" w:color="000000"/>
              <w:left w:val="nil"/>
              <w:bottom w:val="nil"/>
              <w:right w:val="nil"/>
            </w:tcBorders>
            <w:shd w:val="clear" w:color="auto" w:fill="FFFFFF"/>
            <w:tcMar>
              <w:left w:w="101" w:type="dxa"/>
              <w:right w:w="101" w:type="dxa"/>
            </w:tcMar>
            <w:vAlign w:val="bottom"/>
          </w:tcPr>
          <w:p w14:paraId="009AF892" w14:textId="77777777" w:rsidR="00D628F0" w:rsidRDefault="00D628F0">
            <w:pPr>
              <w:jc w:val="right"/>
              <w:rPr>
                <w:rFonts w:ascii="Arial" w:hAnsi="Arial" w:cs="Arial"/>
                <w:color w:val="000000"/>
                <w:sz w:val="16"/>
                <w:vertAlign w:val="superscript"/>
              </w:rPr>
            </w:pPr>
            <w:r>
              <w:rPr>
                <w:rFonts w:ascii="Arial" w:hAnsi="Arial" w:cs="Arial"/>
                <w:color w:val="000000"/>
                <w:sz w:val="16"/>
              </w:rPr>
              <w:t>Continued on next page</w:t>
            </w:r>
          </w:p>
        </w:tc>
      </w:tr>
    </w:tbl>
    <w:p w14:paraId="00B2950E" w14:textId="77777777" w:rsidR="00D628F0" w:rsidRDefault="00D628F0">
      <w:pPr>
        <w:spacing w:line="14" w:lineRule="exact"/>
        <w:rPr>
          <w:rFonts w:ascii="Arial" w:hAnsi="Arial" w:cs="Arial"/>
        </w:rPr>
      </w:pPr>
      <w:r>
        <w:rPr>
          <w:rFonts w:ascii="Arial" w:hAnsi="Arial" w:cs="Arial"/>
        </w:rPr>
        <w:br w:type="page"/>
      </w:r>
    </w:p>
    <w:p w14:paraId="5E0CFC8C" w14:textId="77777777" w:rsidR="00D628F0" w:rsidRDefault="00D628F0">
      <w:pPr>
        <w:pStyle w:val="TableHeading0"/>
      </w:pPr>
      <w:r>
        <w:t>Table 1.1: Department of Veterans' Affairs Resource Statement – Additional Estimates for 2013-14 as at Additional Estimates February 2014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250"/>
        <w:gridCol w:w="2385"/>
        <w:gridCol w:w="510"/>
        <w:gridCol w:w="390"/>
        <w:gridCol w:w="1080"/>
        <w:gridCol w:w="285"/>
        <w:gridCol w:w="1020"/>
        <w:gridCol w:w="285"/>
        <w:gridCol w:w="1080"/>
        <w:gridCol w:w="1230"/>
      </w:tblGrid>
      <w:tr w:rsidR="00000000" w14:paraId="7009BE95" w14:textId="77777777">
        <w:trPr>
          <w:trHeight w:val="225"/>
        </w:trPr>
        <w:tc>
          <w:tcPr>
            <w:tcW w:w="210" w:type="dxa"/>
            <w:tcBorders>
              <w:top w:val="single" w:sz="6" w:space="0" w:color="000000"/>
              <w:left w:val="nil"/>
              <w:bottom w:val="nil"/>
              <w:right w:val="nil"/>
            </w:tcBorders>
            <w:shd w:val="clear" w:color="auto" w:fill="FFFFFF"/>
            <w:tcMar>
              <w:left w:w="115" w:type="dxa"/>
              <w:right w:w="115" w:type="dxa"/>
            </w:tcMar>
            <w:vAlign w:val="bottom"/>
          </w:tcPr>
          <w:p w14:paraId="3341651F" w14:textId="77777777" w:rsidR="00D628F0" w:rsidRDefault="00D628F0"/>
        </w:tc>
        <w:tc>
          <w:tcPr>
            <w:tcW w:w="210" w:type="dxa"/>
            <w:tcBorders>
              <w:top w:val="single" w:sz="6" w:space="0" w:color="000000"/>
              <w:left w:val="nil"/>
              <w:bottom w:val="nil"/>
              <w:right w:val="nil"/>
            </w:tcBorders>
            <w:shd w:val="clear" w:color="auto" w:fill="FFFFFF"/>
            <w:tcMar>
              <w:left w:w="115" w:type="dxa"/>
              <w:right w:w="115" w:type="dxa"/>
            </w:tcMar>
            <w:vAlign w:val="bottom"/>
          </w:tcPr>
          <w:p w14:paraId="6ED12888" w14:textId="77777777" w:rsidR="00D628F0" w:rsidRDefault="00D628F0">
            <w:pPr>
              <w:rPr>
                <w:rFonts w:ascii="Arial" w:hAnsi="Arial" w:cs="Arial"/>
                <w:color w:val="000000"/>
                <w:sz w:val="16"/>
              </w:rPr>
            </w:pPr>
          </w:p>
        </w:tc>
        <w:tc>
          <w:tcPr>
            <w:tcW w:w="2385" w:type="dxa"/>
            <w:tcBorders>
              <w:top w:val="single" w:sz="6" w:space="0" w:color="000000"/>
              <w:left w:val="nil"/>
              <w:bottom w:val="nil"/>
              <w:right w:val="nil"/>
            </w:tcBorders>
            <w:shd w:val="clear" w:color="auto" w:fill="FFFFFF"/>
            <w:tcMar>
              <w:left w:w="115" w:type="dxa"/>
              <w:right w:w="115" w:type="dxa"/>
            </w:tcMar>
            <w:vAlign w:val="bottom"/>
          </w:tcPr>
          <w:p w14:paraId="690CD42D" w14:textId="77777777" w:rsidR="00D628F0" w:rsidRDefault="00D628F0">
            <w:pPr>
              <w:rPr>
                <w:rFonts w:ascii="Arial" w:hAnsi="Arial" w:cs="Arial"/>
                <w:color w:val="000000"/>
                <w:sz w:val="16"/>
              </w:rPr>
            </w:pPr>
          </w:p>
        </w:tc>
        <w:tc>
          <w:tcPr>
            <w:tcW w:w="510" w:type="dxa"/>
            <w:tcBorders>
              <w:top w:val="single" w:sz="6" w:space="0" w:color="000000"/>
              <w:left w:val="nil"/>
              <w:bottom w:val="nil"/>
              <w:right w:val="nil"/>
            </w:tcBorders>
            <w:shd w:val="clear" w:color="auto" w:fill="FFFFFF"/>
            <w:tcMar>
              <w:left w:w="115" w:type="dxa"/>
              <w:right w:w="115" w:type="dxa"/>
            </w:tcMar>
            <w:vAlign w:val="bottom"/>
          </w:tcPr>
          <w:p w14:paraId="2C34BC68" w14:textId="77777777" w:rsidR="00D628F0" w:rsidRDefault="00D628F0">
            <w:pPr>
              <w:rPr>
                <w:rFonts w:ascii="Arial" w:hAnsi="Arial" w:cs="Arial"/>
                <w:color w:val="000000"/>
                <w:sz w:val="16"/>
              </w:rPr>
            </w:pPr>
          </w:p>
        </w:tc>
        <w:tc>
          <w:tcPr>
            <w:tcW w:w="390" w:type="dxa"/>
            <w:tcBorders>
              <w:top w:val="single" w:sz="6" w:space="0" w:color="000000"/>
              <w:left w:val="nil"/>
              <w:bottom w:val="nil"/>
              <w:right w:val="nil"/>
            </w:tcBorders>
            <w:shd w:val="clear" w:color="auto" w:fill="FFFFFF"/>
            <w:tcMar>
              <w:left w:w="115" w:type="dxa"/>
              <w:right w:w="115" w:type="dxa"/>
            </w:tcMar>
            <w:vAlign w:val="bottom"/>
          </w:tcPr>
          <w:p w14:paraId="7E2CB77F" w14:textId="77777777" w:rsidR="00D628F0" w:rsidRDefault="00D628F0">
            <w:pPr>
              <w:jc w:val="center"/>
              <w:rPr>
                <w:rFonts w:ascii="Arial" w:hAnsi="Arial" w:cs="Arial"/>
                <w:color w:val="000000"/>
                <w:sz w:val="16"/>
              </w:rPr>
            </w:pPr>
          </w:p>
        </w:tc>
        <w:tc>
          <w:tcPr>
            <w:tcW w:w="1080" w:type="dxa"/>
            <w:tcBorders>
              <w:top w:val="single" w:sz="6" w:space="0" w:color="000000"/>
              <w:left w:val="nil"/>
              <w:bottom w:val="nil"/>
              <w:right w:val="nil"/>
            </w:tcBorders>
            <w:shd w:val="clear" w:color="auto" w:fill="FFFFFF"/>
            <w:tcMar>
              <w:left w:w="115" w:type="dxa"/>
              <w:right w:w="115" w:type="dxa"/>
            </w:tcMar>
            <w:vAlign w:val="bottom"/>
          </w:tcPr>
          <w:p w14:paraId="14887B8D"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285" w:type="dxa"/>
            <w:tcBorders>
              <w:top w:val="single" w:sz="6" w:space="0" w:color="000000"/>
              <w:left w:val="nil"/>
              <w:bottom w:val="nil"/>
              <w:right w:val="nil"/>
            </w:tcBorders>
            <w:shd w:val="clear" w:color="auto" w:fill="FFFFFF"/>
            <w:tcMar>
              <w:left w:w="115" w:type="dxa"/>
              <w:right w:w="115" w:type="dxa"/>
            </w:tcMar>
            <w:vAlign w:val="bottom"/>
          </w:tcPr>
          <w:p w14:paraId="52F87FCD" w14:textId="77777777" w:rsidR="00D628F0" w:rsidRDefault="00D628F0">
            <w:pPr>
              <w:jc w:val="right"/>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224BC26D" w14:textId="77777777" w:rsidR="00D628F0" w:rsidRDefault="00D628F0">
            <w:pPr>
              <w:jc w:val="right"/>
              <w:rPr>
                <w:rFonts w:ascii="Arial" w:hAnsi="Arial" w:cs="Arial"/>
                <w:color w:val="000000"/>
                <w:sz w:val="16"/>
              </w:rPr>
            </w:pPr>
            <w:r>
              <w:rPr>
                <w:rFonts w:ascii="Arial" w:hAnsi="Arial" w:cs="Arial"/>
                <w:color w:val="000000"/>
                <w:sz w:val="16"/>
              </w:rPr>
              <w:t>Proposed</w:t>
            </w:r>
          </w:p>
        </w:tc>
        <w:tc>
          <w:tcPr>
            <w:tcW w:w="285" w:type="dxa"/>
            <w:tcBorders>
              <w:top w:val="single" w:sz="6" w:space="0" w:color="000000"/>
              <w:left w:val="nil"/>
              <w:bottom w:val="nil"/>
              <w:right w:val="nil"/>
            </w:tcBorders>
            <w:shd w:val="clear" w:color="auto" w:fill="FFFFFF"/>
            <w:tcMar>
              <w:left w:w="115" w:type="dxa"/>
              <w:right w:w="115" w:type="dxa"/>
            </w:tcMar>
            <w:vAlign w:val="bottom"/>
          </w:tcPr>
          <w:p w14:paraId="4F6E991A" w14:textId="77777777" w:rsidR="00D628F0" w:rsidRDefault="00D628F0">
            <w:pPr>
              <w:jc w:val="right"/>
              <w:rPr>
                <w:rFonts w:ascii="Arial" w:hAnsi="Arial" w:cs="Arial"/>
                <w:color w:val="000000"/>
                <w:sz w:val="16"/>
              </w:rPr>
            </w:pPr>
          </w:p>
        </w:tc>
        <w:tc>
          <w:tcPr>
            <w:tcW w:w="1080" w:type="dxa"/>
            <w:tcBorders>
              <w:top w:val="single" w:sz="6" w:space="0" w:color="000000"/>
              <w:left w:val="nil"/>
              <w:bottom w:val="nil"/>
              <w:right w:val="nil"/>
            </w:tcBorders>
            <w:shd w:val="clear" w:color="auto" w:fill="FFFF00"/>
            <w:tcMar>
              <w:left w:w="115" w:type="dxa"/>
              <w:right w:w="115" w:type="dxa"/>
            </w:tcMar>
            <w:vAlign w:val="bottom"/>
          </w:tcPr>
          <w:p w14:paraId="60F45B8D" w14:textId="77777777" w:rsidR="00D628F0" w:rsidRDefault="00D628F0">
            <w:pPr>
              <w:jc w:val="right"/>
              <w:rPr>
                <w:rFonts w:ascii="Arial" w:hAnsi="Arial" w:cs="Arial"/>
                <w:color w:val="000000"/>
                <w:sz w:val="16"/>
              </w:rPr>
            </w:pPr>
            <w:r>
              <w:rPr>
                <w:rFonts w:ascii="Arial" w:hAnsi="Arial" w:cs="Arial"/>
                <w:color w:val="000000"/>
                <w:sz w:val="16"/>
              </w:rPr>
              <w:t xml:space="preserve">Total </w:t>
            </w:r>
          </w:p>
        </w:tc>
        <w:tc>
          <w:tcPr>
            <w:tcW w:w="1230" w:type="dxa"/>
            <w:tcBorders>
              <w:top w:val="single" w:sz="6" w:space="0" w:color="000000"/>
              <w:left w:val="nil"/>
              <w:bottom w:val="nil"/>
              <w:right w:val="nil"/>
            </w:tcBorders>
            <w:shd w:val="clear" w:color="auto" w:fill="FFFFFF"/>
            <w:tcMar>
              <w:left w:w="115" w:type="dxa"/>
              <w:right w:w="115" w:type="dxa"/>
            </w:tcMar>
            <w:vAlign w:val="bottom"/>
          </w:tcPr>
          <w:p w14:paraId="196919A6" w14:textId="77777777" w:rsidR="00D628F0" w:rsidRDefault="00D628F0">
            <w:pPr>
              <w:jc w:val="right"/>
              <w:rPr>
                <w:rFonts w:ascii="Arial" w:hAnsi="Arial" w:cs="Arial"/>
                <w:color w:val="000000"/>
                <w:sz w:val="16"/>
              </w:rPr>
            </w:pPr>
            <w:r>
              <w:rPr>
                <w:rFonts w:ascii="Arial" w:hAnsi="Arial" w:cs="Arial"/>
                <w:color w:val="000000"/>
                <w:sz w:val="16"/>
              </w:rPr>
              <w:t>Total</w:t>
            </w:r>
          </w:p>
        </w:tc>
      </w:tr>
      <w:tr w:rsidR="00000000" w14:paraId="21EDE40C"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40E14CB2"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1E48182A" w14:textId="77777777" w:rsidR="00D628F0" w:rsidRDefault="00D628F0">
            <w:pPr>
              <w:rPr>
                <w:color w:val="000000"/>
              </w:rPr>
            </w:pPr>
          </w:p>
        </w:tc>
        <w:tc>
          <w:tcPr>
            <w:tcW w:w="2385" w:type="dxa"/>
            <w:tcBorders>
              <w:top w:val="nil"/>
              <w:left w:val="nil"/>
              <w:bottom w:val="nil"/>
              <w:right w:val="nil"/>
            </w:tcBorders>
            <w:shd w:val="clear" w:color="auto" w:fill="FFFFFF"/>
            <w:tcMar>
              <w:left w:w="115" w:type="dxa"/>
              <w:right w:w="115" w:type="dxa"/>
            </w:tcMar>
            <w:vAlign w:val="bottom"/>
          </w:tcPr>
          <w:p w14:paraId="4ED3D262" w14:textId="77777777" w:rsidR="00D628F0" w:rsidRDefault="00D628F0">
            <w:pPr>
              <w:rPr>
                <w:color w:val="000000"/>
              </w:rPr>
            </w:pPr>
          </w:p>
        </w:tc>
        <w:tc>
          <w:tcPr>
            <w:tcW w:w="510" w:type="dxa"/>
            <w:tcBorders>
              <w:top w:val="nil"/>
              <w:left w:val="nil"/>
              <w:bottom w:val="nil"/>
              <w:right w:val="nil"/>
            </w:tcBorders>
            <w:shd w:val="clear" w:color="auto" w:fill="FFFFFF"/>
            <w:tcMar>
              <w:left w:w="115" w:type="dxa"/>
              <w:right w:w="115" w:type="dxa"/>
            </w:tcMar>
            <w:vAlign w:val="bottom"/>
          </w:tcPr>
          <w:p w14:paraId="2F3ACC40" w14:textId="77777777" w:rsidR="00D628F0" w:rsidRDefault="00D628F0">
            <w:pPr>
              <w:rPr>
                <w:rFonts w:ascii="Arial" w:hAnsi="Arial" w:cs="Arial"/>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7DBA7422" w14:textId="77777777" w:rsidR="00D628F0" w:rsidRDefault="00D628F0">
            <w:pPr>
              <w:jc w:val="center"/>
              <w:rPr>
                <w:rFonts w:ascii="Arial" w:hAnsi="Arial" w:cs="Arial"/>
                <w:color w:val="000000"/>
                <w:sz w:val="16"/>
              </w:rPr>
            </w:pPr>
          </w:p>
        </w:tc>
        <w:tc>
          <w:tcPr>
            <w:tcW w:w="1080" w:type="dxa"/>
            <w:tcBorders>
              <w:top w:val="nil"/>
              <w:left w:val="nil"/>
              <w:bottom w:val="nil"/>
              <w:right w:val="nil"/>
            </w:tcBorders>
            <w:shd w:val="clear" w:color="auto" w:fill="FFFFFF"/>
            <w:tcMar>
              <w:left w:w="115" w:type="dxa"/>
              <w:right w:w="115" w:type="dxa"/>
            </w:tcMar>
            <w:vAlign w:val="bottom"/>
          </w:tcPr>
          <w:p w14:paraId="75064817" w14:textId="77777777" w:rsidR="00D628F0" w:rsidRDefault="00D628F0">
            <w:pPr>
              <w:jc w:val="right"/>
              <w:rPr>
                <w:rFonts w:ascii="Arial" w:hAnsi="Arial" w:cs="Arial"/>
                <w:color w:val="000000"/>
                <w:sz w:val="16"/>
              </w:rPr>
            </w:pPr>
            <w:r>
              <w:rPr>
                <w:rFonts w:ascii="Arial" w:hAnsi="Arial" w:cs="Arial"/>
                <w:color w:val="000000"/>
                <w:sz w:val="16"/>
              </w:rPr>
              <w:t>as at</w:t>
            </w:r>
          </w:p>
        </w:tc>
        <w:tc>
          <w:tcPr>
            <w:tcW w:w="285" w:type="dxa"/>
            <w:tcBorders>
              <w:top w:val="nil"/>
              <w:left w:val="nil"/>
              <w:bottom w:val="nil"/>
              <w:right w:val="nil"/>
            </w:tcBorders>
            <w:shd w:val="clear" w:color="auto" w:fill="FFFFFF"/>
            <w:tcMar>
              <w:left w:w="115" w:type="dxa"/>
              <w:right w:w="115" w:type="dxa"/>
            </w:tcMar>
            <w:vAlign w:val="bottom"/>
          </w:tcPr>
          <w:p w14:paraId="0D08916C" w14:textId="77777777" w:rsidR="00D628F0" w:rsidRDefault="00D628F0">
            <w:pPr>
              <w:jc w:val="center"/>
              <w:rPr>
                <w:rFonts w:ascii="Arial" w:hAnsi="Arial" w:cs="Arial"/>
                <w:color w:val="000000"/>
                <w:sz w:val="16"/>
              </w:rPr>
            </w:pPr>
            <w:r>
              <w:rPr>
                <w:rFonts w:ascii="Arial" w:hAnsi="Arial" w:cs="Arial"/>
                <w:color w:val="000000"/>
                <w:sz w:val="16"/>
              </w:rPr>
              <w:t>+</w:t>
            </w:r>
          </w:p>
        </w:tc>
        <w:tc>
          <w:tcPr>
            <w:tcW w:w="1020" w:type="dxa"/>
            <w:tcBorders>
              <w:top w:val="nil"/>
              <w:left w:val="nil"/>
              <w:bottom w:val="nil"/>
              <w:right w:val="nil"/>
            </w:tcBorders>
            <w:shd w:val="clear" w:color="auto" w:fill="FFFFFF"/>
            <w:tcMar>
              <w:left w:w="115" w:type="dxa"/>
              <w:right w:w="115" w:type="dxa"/>
            </w:tcMar>
            <w:vAlign w:val="bottom"/>
          </w:tcPr>
          <w:p w14:paraId="1CBF817A" w14:textId="77777777" w:rsidR="00D628F0" w:rsidRDefault="00D628F0">
            <w:pPr>
              <w:jc w:val="right"/>
              <w:rPr>
                <w:rFonts w:ascii="Arial" w:hAnsi="Arial" w:cs="Arial"/>
                <w:color w:val="000000"/>
                <w:sz w:val="16"/>
              </w:rPr>
            </w:pPr>
            <w:r>
              <w:rPr>
                <w:rFonts w:ascii="Arial" w:hAnsi="Arial" w:cs="Arial"/>
                <w:color w:val="000000"/>
                <w:sz w:val="16"/>
              </w:rPr>
              <w:t>Additional</w:t>
            </w:r>
          </w:p>
        </w:tc>
        <w:tc>
          <w:tcPr>
            <w:tcW w:w="285" w:type="dxa"/>
            <w:tcBorders>
              <w:top w:val="nil"/>
              <w:left w:val="nil"/>
              <w:bottom w:val="nil"/>
              <w:right w:val="nil"/>
            </w:tcBorders>
            <w:shd w:val="clear" w:color="auto" w:fill="FFFFFF"/>
            <w:tcMar>
              <w:left w:w="115" w:type="dxa"/>
              <w:right w:w="115" w:type="dxa"/>
            </w:tcMar>
            <w:vAlign w:val="bottom"/>
          </w:tcPr>
          <w:p w14:paraId="79D6E35C" w14:textId="77777777" w:rsidR="00D628F0" w:rsidRDefault="00D628F0">
            <w:pPr>
              <w:jc w:val="center"/>
              <w:rPr>
                <w:rFonts w:ascii="Arial" w:hAnsi="Arial" w:cs="Arial"/>
                <w:color w:val="000000"/>
                <w:sz w:val="16"/>
              </w:rPr>
            </w:pPr>
            <w:r>
              <w:rPr>
                <w:rFonts w:ascii="Arial" w:hAnsi="Arial" w:cs="Arial"/>
                <w:color w:val="000000"/>
                <w:sz w:val="16"/>
              </w:rPr>
              <w:t>=</w:t>
            </w:r>
          </w:p>
        </w:tc>
        <w:tc>
          <w:tcPr>
            <w:tcW w:w="1080" w:type="dxa"/>
            <w:tcBorders>
              <w:top w:val="nil"/>
              <w:left w:val="nil"/>
              <w:bottom w:val="nil"/>
              <w:right w:val="nil"/>
            </w:tcBorders>
            <w:shd w:val="clear" w:color="auto" w:fill="FFFF00"/>
            <w:tcMar>
              <w:left w:w="115" w:type="dxa"/>
              <w:right w:w="115" w:type="dxa"/>
            </w:tcMar>
            <w:vAlign w:val="bottom"/>
          </w:tcPr>
          <w:p w14:paraId="43DD298C" w14:textId="77777777" w:rsidR="00D628F0" w:rsidRDefault="00D628F0">
            <w:pPr>
              <w:jc w:val="right"/>
              <w:rPr>
                <w:rFonts w:ascii="Arial" w:hAnsi="Arial" w:cs="Arial"/>
                <w:color w:val="000000"/>
                <w:sz w:val="16"/>
              </w:rPr>
            </w:pPr>
            <w:r>
              <w:rPr>
                <w:rFonts w:ascii="Arial" w:hAnsi="Arial" w:cs="Arial"/>
                <w:color w:val="000000"/>
                <w:sz w:val="16"/>
              </w:rPr>
              <w:t>estimate at</w:t>
            </w:r>
          </w:p>
        </w:tc>
        <w:tc>
          <w:tcPr>
            <w:tcW w:w="1230" w:type="dxa"/>
            <w:tcBorders>
              <w:top w:val="nil"/>
              <w:left w:val="nil"/>
              <w:bottom w:val="nil"/>
              <w:right w:val="nil"/>
            </w:tcBorders>
            <w:shd w:val="clear" w:color="auto" w:fill="FFFFFF"/>
            <w:tcMar>
              <w:left w:w="115" w:type="dxa"/>
              <w:right w:w="115" w:type="dxa"/>
            </w:tcMar>
            <w:vAlign w:val="bottom"/>
          </w:tcPr>
          <w:p w14:paraId="168FB3B5" w14:textId="77777777" w:rsidR="00D628F0" w:rsidRDefault="00D628F0">
            <w:pPr>
              <w:jc w:val="right"/>
              <w:rPr>
                <w:rFonts w:ascii="Arial" w:hAnsi="Arial" w:cs="Arial"/>
                <w:color w:val="000000"/>
                <w:sz w:val="16"/>
              </w:rPr>
            </w:pPr>
            <w:r>
              <w:rPr>
                <w:rFonts w:ascii="Arial" w:hAnsi="Arial" w:cs="Arial"/>
                <w:color w:val="000000"/>
                <w:sz w:val="16"/>
              </w:rPr>
              <w:t>available</w:t>
            </w:r>
          </w:p>
        </w:tc>
      </w:tr>
      <w:tr w:rsidR="00000000" w14:paraId="15FD5569"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3E526A2A"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7ABFA3DF" w14:textId="77777777" w:rsidR="00D628F0" w:rsidRDefault="00D628F0">
            <w:pPr>
              <w:rPr>
                <w:color w:val="000000"/>
              </w:rPr>
            </w:pPr>
          </w:p>
        </w:tc>
        <w:tc>
          <w:tcPr>
            <w:tcW w:w="2385" w:type="dxa"/>
            <w:tcBorders>
              <w:top w:val="nil"/>
              <w:left w:val="nil"/>
              <w:bottom w:val="nil"/>
              <w:right w:val="nil"/>
            </w:tcBorders>
            <w:shd w:val="clear" w:color="auto" w:fill="FFFFFF"/>
            <w:tcMar>
              <w:left w:w="115" w:type="dxa"/>
              <w:right w:w="115" w:type="dxa"/>
            </w:tcMar>
            <w:vAlign w:val="bottom"/>
          </w:tcPr>
          <w:p w14:paraId="24FEA151" w14:textId="77777777" w:rsidR="00D628F0" w:rsidRDefault="00D628F0">
            <w:pPr>
              <w:rPr>
                <w:color w:val="000000"/>
              </w:rPr>
            </w:pPr>
          </w:p>
        </w:tc>
        <w:tc>
          <w:tcPr>
            <w:tcW w:w="510" w:type="dxa"/>
            <w:tcBorders>
              <w:top w:val="nil"/>
              <w:left w:val="nil"/>
              <w:bottom w:val="nil"/>
              <w:right w:val="nil"/>
            </w:tcBorders>
            <w:shd w:val="clear" w:color="auto" w:fill="FFFFFF"/>
            <w:tcMar>
              <w:left w:w="115" w:type="dxa"/>
              <w:right w:w="115" w:type="dxa"/>
            </w:tcMar>
            <w:vAlign w:val="bottom"/>
          </w:tcPr>
          <w:p w14:paraId="577F6B47" w14:textId="77777777" w:rsidR="00D628F0" w:rsidRDefault="00D628F0">
            <w:pPr>
              <w:rPr>
                <w:rFonts w:ascii="Arial" w:hAnsi="Arial" w:cs="Arial"/>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4E436E3D" w14:textId="77777777" w:rsidR="00D628F0" w:rsidRDefault="00D628F0">
            <w:pPr>
              <w:jc w:val="center"/>
              <w:rPr>
                <w:rFonts w:ascii="Arial" w:hAnsi="Arial" w:cs="Arial"/>
                <w:color w:val="000000"/>
                <w:sz w:val="16"/>
              </w:rPr>
            </w:pPr>
          </w:p>
        </w:tc>
        <w:tc>
          <w:tcPr>
            <w:tcW w:w="1080" w:type="dxa"/>
            <w:tcBorders>
              <w:top w:val="nil"/>
              <w:left w:val="nil"/>
              <w:bottom w:val="nil"/>
              <w:right w:val="nil"/>
            </w:tcBorders>
            <w:shd w:val="clear" w:color="auto" w:fill="FFFFFF"/>
            <w:tcMar>
              <w:left w:w="115" w:type="dxa"/>
              <w:right w:w="115" w:type="dxa"/>
            </w:tcMar>
            <w:vAlign w:val="bottom"/>
          </w:tcPr>
          <w:p w14:paraId="0BE90623"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285" w:type="dxa"/>
            <w:tcBorders>
              <w:top w:val="nil"/>
              <w:left w:val="nil"/>
              <w:bottom w:val="nil"/>
              <w:right w:val="nil"/>
            </w:tcBorders>
            <w:shd w:val="clear" w:color="auto" w:fill="FFFFFF"/>
            <w:tcMar>
              <w:left w:w="115" w:type="dxa"/>
              <w:right w:w="115" w:type="dxa"/>
            </w:tcMar>
            <w:vAlign w:val="bottom"/>
          </w:tcPr>
          <w:p w14:paraId="059D1661"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76703A69" w14:textId="77777777" w:rsidR="00D628F0" w:rsidRDefault="00D628F0">
            <w:pPr>
              <w:jc w:val="right"/>
              <w:rPr>
                <w:rFonts w:ascii="Arial" w:hAnsi="Arial" w:cs="Arial"/>
                <w:color w:val="000000"/>
                <w:sz w:val="16"/>
              </w:rPr>
            </w:pPr>
            <w:r>
              <w:rPr>
                <w:rFonts w:ascii="Arial" w:hAnsi="Arial" w:cs="Arial"/>
                <w:color w:val="000000"/>
                <w:sz w:val="16"/>
              </w:rPr>
              <w:t>Estimates</w:t>
            </w:r>
          </w:p>
        </w:tc>
        <w:tc>
          <w:tcPr>
            <w:tcW w:w="285" w:type="dxa"/>
            <w:tcBorders>
              <w:top w:val="nil"/>
              <w:left w:val="nil"/>
              <w:bottom w:val="nil"/>
              <w:right w:val="nil"/>
            </w:tcBorders>
            <w:shd w:val="clear" w:color="auto" w:fill="FFFFFF"/>
            <w:tcMar>
              <w:left w:w="115" w:type="dxa"/>
              <w:right w:w="115" w:type="dxa"/>
            </w:tcMar>
            <w:vAlign w:val="bottom"/>
          </w:tcPr>
          <w:p w14:paraId="4A7DD0AB" w14:textId="77777777" w:rsidR="00D628F0" w:rsidRDefault="00D628F0">
            <w:pPr>
              <w:jc w:val="right"/>
              <w:rPr>
                <w:rFonts w:ascii="Arial" w:hAnsi="Arial" w:cs="Arial"/>
                <w:color w:val="000000"/>
                <w:sz w:val="16"/>
              </w:rPr>
            </w:pPr>
          </w:p>
        </w:tc>
        <w:tc>
          <w:tcPr>
            <w:tcW w:w="1080" w:type="dxa"/>
            <w:tcBorders>
              <w:top w:val="nil"/>
              <w:left w:val="nil"/>
              <w:bottom w:val="nil"/>
              <w:right w:val="nil"/>
            </w:tcBorders>
            <w:shd w:val="clear" w:color="auto" w:fill="FFFF00"/>
            <w:tcMar>
              <w:left w:w="115" w:type="dxa"/>
              <w:right w:w="115" w:type="dxa"/>
            </w:tcMar>
            <w:vAlign w:val="bottom"/>
          </w:tcPr>
          <w:p w14:paraId="57BB1A25" w14:textId="77777777" w:rsidR="00D628F0" w:rsidRDefault="00D628F0">
            <w:pPr>
              <w:jc w:val="right"/>
              <w:rPr>
                <w:rFonts w:ascii="Arial" w:hAnsi="Arial" w:cs="Arial"/>
                <w:color w:val="000000"/>
                <w:sz w:val="16"/>
              </w:rPr>
            </w:pPr>
            <w:r>
              <w:rPr>
                <w:rFonts w:ascii="Arial" w:hAnsi="Arial" w:cs="Arial"/>
                <w:color w:val="000000"/>
                <w:sz w:val="16"/>
              </w:rPr>
              <w:t>Additional</w:t>
            </w:r>
          </w:p>
        </w:tc>
        <w:tc>
          <w:tcPr>
            <w:tcW w:w="1230" w:type="dxa"/>
            <w:tcBorders>
              <w:top w:val="nil"/>
              <w:left w:val="nil"/>
              <w:bottom w:val="nil"/>
              <w:right w:val="nil"/>
            </w:tcBorders>
            <w:shd w:val="clear" w:color="auto" w:fill="FFFFFF"/>
            <w:tcMar>
              <w:left w:w="115" w:type="dxa"/>
              <w:right w:w="115" w:type="dxa"/>
            </w:tcMar>
            <w:vAlign w:val="bottom"/>
          </w:tcPr>
          <w:p w14:paraId="3FE6D81B" w14:textId="77777777" w:rsidR="00D628F0" w:rsidRDefault="00D628F0">
            <w:pPr>
              <w:jc w:val="right"/>
              <w:rPr>
                <w:rFonts w:ascii="Arial" w:hAnsi="Arial" w:cs="Arial"/>
                <w:color w:val="000000"/>
                <w:sz w:val="16"/>
              </w:rPr>
            </w:pPr>
            <w:r>
              <w:rPr>
                <w:rFonts w:ascii="Arial" w:hAnsi="Arial" w:cs="Arial"/>
                <w:color w:val="000000"/>
                <w:sz w:val="16"/>
              </w:rPr>
              <w:t>appropriation</w:t>
            </w:r>
          </w:p>
        </w:tc>
      </w:tr>
      <w:tr w:rsidR="00000000" w14:paraId="6A60083B"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32C24934"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627F223C" w14:textId="77777777" w:rsidR="00D628F0" w:rsidRDefault="00D628F0">
            <w:pPr>
              <w:rPr>
                <w:color w:val="000000"/>
              </w:rPr>
            </w:pPr>
          </w:p>
        </w:tc>
        <w:tc>
          <w:tcPr>
            <w:tcW w:w="2385" w:type="dxa"/>
            <w:tcBorders>
              <w:top w:val="nil"/>
              <w:left w:val="nil"/>
              <w:bottom w:val="nil"/>
              <w:right w:val="nil"/>
            </w:tcBorders>
            <w:shd w:val="clear" w:color="auto" w:fill="FFFFFF"/>
            <w:tcMar>
              <w:left w:w="115" w:type="dxa"/>
              <w:right w:w="115" w:type="dxa"/>
            </w:tcMar>
            <w:vAlign w:val="bottom"/>
          </w:tcPr>
          <w:p w14:paraId="4251498A" w14:textId="77777777" w:rsidR="00D628F0" w:rsidRDefault="00D628F0">
            <w:pPr>
              <w:rPr>
                <w:color w:val="000000"/>
              </w:rPr>
            </w:pPr>
          </w:p>
        </w:tc>
        <w:tc>
          <w:tcPr>
            <w:tcW w:w="510" w:type="dxa"/>
            <w:tcBorders>
              <w:top w:val="nil"/>
              <w:left w:val="nil"/>
              <w:bottom w:val="nil"/>
              <w:right w:val="nil"/>
            </w:tcBorders>
            <w:shd w:val="clear" w:color="auto" w:fill="FFFFFF"/>
            <w:tcMar>
              <w:left w:w="115" w:type="dxa"/>
              <w:right w:w="115" w:type="dxa"/>
            </w:tcMar>
            <w:vAlign w:val="bottom"/>
          </w:tcPr>
          <w:p w14:paraId="437F02A2" w14:textId="77777777" w:rsidR="00D628F0" w:rsidRDefault="00D628F0">
            <w:pPr>
              <w:rPr>
                <w:rFonts w:ascii="Arial" w:hAnsi="Arial" w:cs="Arial"/>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7A94CFF9" w14:textId="77777777" w:rsidR="00D628F0" w:rsidRDefault="00D628F0">
            <w:pPr>
              <w:jc w:val="center"/>
              <w:rPr>
                <w:rFonts w:ascii="Arial" w:hAnsi="Arial" w:cs="Arial"/>
                <w:color w:val="000000"/>
                <w:sz w:val="16"/>
              </w:rPr>
            </w:pPr>
          </w:p>
        </w:tc>
        <w:tc>
          <w:tcPr>
            <w:tcW w:w="1080" w:type="dxa"/>
            <w:tcBorders>
              <w:top w:val="nil"/>
              <w:left w:val="nil"/>
              <w:bottom w:val="nil"/>
              <w:right w:val="nil"/>
            </w:tcBorders>
            <w:shd w:val="clear" w:color="auto" w:fill="FFFFFF"/>
            <w:tcMar>
              <w:left w:w="115" w:type="dxa"/>
              <w:right w:w="115" w:type="dxa"/>
            </w:tcMar>
            <w:vAlign w:val="bottom"/>
          </w:tcPr>
          <w:p w14:paraId="39FB7C78" w14:textId="77777777" w:rsidR="00D628F0" w:rsidRDefault="00D628F0">
            <w:pPr>
              <w:rPr>
                <w:rFonts w:ascii="Arial" w:hAnsi="Arial" w:cs="Arial"/>
                <w:color w:val="000000"/>
                <w:sz w:val="16"/>
              </w:rPr>
            </w:pPr>
            <w:r>
              <w:rPr>
                <w:rFonts w:ascii="Arial" w:hAnsi="Arial" w:cs="Arial"/>
                <w:color w:val="000000"/>
                <w:sz w:val="16"/>
              </w:rPr>
              <w:t xml:space="preserve">   </w:t>
            </w:r>
          </w:p>
        </w:tc>
        <w:tc>
          <w:tcPr>
            <w:tcW w:w="285" w:type="dxa"/>
            <w:tcBorders>
              <w:top w:val="nil"/>
              <w:left w:val="nil"/>
              <w:bottom w:val="nil"/>
              <w:right w:val="nil"/>
            </w:tcBorders>
            <w:shd w:val="clear" w:color="auto" w:fill="FFFFFF"/>
            <w:tcMar>
              <w:left w:w="115" w:type="dxa"/>
              <w:right w:w="115" w:type="dxa"/>
            </w:tcMar>
            <w:vAlign w:val="bottom"/>
          </w:tcPr>
          <w:p w14:paraId="7FE2C88E"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3A34DBEF" w14:textId="77777777" w:rsidR="00D628F0" w:rsidRDefault="00D628F0">
            <w:pPr>
              <w:rPr>
                <w:rFonts w:ascii="Arial" w:hAnsi="Arial" w:cs="Arial"/>
                <w:color w:val="000000"/>
                <w:sz w:val="16"/>
              </w:rPr>
            </w:pPr>
          </w:p>
        </w:tc>
        <w:tc>
          <w:tcPr>
            <w:tcW w:w="285" w:type="dxa"/>
            <w:tcBorders>
              <w:top w:val="nil"/>
              <w:left w:val="nil"/>
              <w:bottom w:val="nil"/>
              <w:right w:val="nil"/>
            </w:tcBorders>
            <w:shd w:val="clear" w:color="auto" w:fill="FFFFFF"/>
            <w:tcMar>
              <w:left w:w="115" w:type="dxa"/>
              <w:right w:w="115" w:type="dxa"/>
            </w:tcMar>
            <w:vAlign w:val="bottom"/>
          </w:tcPr>
          <w:p w14:paraId="18E62C7B"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15" w:type="dxa"/>
              <w:right w:w="115" w:type="dxa"/>
            </w:tcMar>
            <w:vAlign w:val="bottom"/>
          </w:tcPr>
          <w:p w14:paraId="51451731" w14:textId="77777777" w:rsidR="00D628F0" w:rsidRDefault="00D628F0">
            <w:pPr>
              <w:jc w:val="right"/>
              <w:rPr>
                <w:rFonts w:ascii="Arial" w:hAnsi="Arial" w:cs="Arial"/>
                <w:color w:val="000000"/>
                <w:sz w:val="16"/>
              </w:rPr>
            </w:pPr>
            <w:r>
              <w:rPr>
                <w:rFonts w:ascii="Arial" w:hAnsi="Arial" w:cs="Arial"/>
                <w:color w:val="000000"/>
                <w:sz w:val="16"/>
              </w:rPr>
              <w:t>Estimates</w:t>
            </w:r>
          </w:p>
        </w:tc>
        <w:tc>
          <w:tcPr>
            <w:tcW w:w="1230" w:type="dxa"/>
            <w:tcBorders>
              <w:top w:val="nil"/>
              <w:left w:val="nil"/>
              <w:bottom w:val="nil"/>
              <w:right w:val="nil"/>
            </w:tcBorders>
            <w:shd w:val="clear" w:color="auto" w:fill="FFFFFF"/>
            <w:tcMar>
              <w:left w:w="115" w:type="dxa"/>
              <w:right w:w="115" w:type="dxa"/>
            </w:tcMar>
            <w:vAlign w:val="bottom"/>
          </w:tcPr>
          <w:p w14:paraId="62978898" w14:textId="77777777" w:rsidR="00D628F0" w:rsidRDefault="00D628F0">
            <w:pPr>
              <w:rPr>
                <w:rFonts w:ascii="Arial" w:hAnsi="Arial" w:cs="Arial"/>
                <w:color w:val="000000"/>
                <w:sz w:val="16"/>
              </w:rPr>
            </w:pPr>
          </w:p>
        </w:tc>
      </w:tr>
      <w:tr w:rsidR="00000000" w14:paraId="2D27DD64"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0128B78C"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12162FDB" w14:textId="77777777" w:rsidR="00D628F0" w:rsidRDefault="00D628F0">
            <w:pPr>
              <w:rPr>
                <w:color w:val="000000"/>
              </w:rPr>
            </w:pPr>
          </w:p>
        </w:tc>
        <w:tc>
          <w:tcPr>
            <w:tcW w:w="2385" w:type="dxa"/>
            <w:tcBorders>
              <w:top w:val="nil"/>
              <w:left w:val="nil"/>
              <w:bottom w:val="nil"/>
              <w:right w:val="nil"/>
            </w:tcBorders>
            <w:shd w:val="clear" w:color="auto" w:fill="FFFFFF"/>
            <w:tcMar>
              <w:left w:w="115" w:type="dxa"/>
              <w:right w:w="115" w:type="dxa"/>
            </w:tcMar>
            <w:vAlign w:val="bottom"/>
          </w:tcPr>
          <w:p w14:paraId="7836AEA9" w14:textId="77777777" w:rsidR="00D628F0" w:rsidRDefault="00D628F0">
            <w:pPr>
              <w:rPr>
                <w:color w:val="000000"/>
              </w:rPr>
            </w:pPr>
          </w:p>
        </w:tc>
        <w:tc>
          <w:tcPr>
            <w:tcW w:w="510" w:type="dxa"/>
            <w:tcBorders>
              <w:top w:val="nil"/>
              <w:left w:val="nil"/>
              <w:bottom w:val="nil"/>
              <w:right w:val="nil"/>
            </w:tcBorders>
            <w:shd w:val="clear" w:color="auto" w:fill="FFFFFF"/>
            <w:tcMar>
              <w:left w:w="115" w:type="dxa"/>
              <w:right w:w="115" w:type="dxa"/>
            </w:tcMar>
            <w:vAlign w:val="bottom"/>
          </w:tcPr>
          <w:p w14:paraId="64D78762" w14:textId="77777777" w:rsidR="00D628F0" w:rsidRDefault="00D628F0">
            <w:pPr>
              <w:rPr>
                <w:rFonts w:ascii="Arial" w:hAnsi="Arial" w:cs="Arial"/>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3B71B81B" w14:textId="77777777" w:rsidR="00D628F0" w:rsidRDefault="00D628F0">
            <w:pPr>
              <w:jc w:val="center"/>
              <w:rPr>
                <w:rFonts w:ascii="Arial" w:hAnsi="Arial" w:cs="Arial"/>
                <w:color w:val="000000"/>
                <w:sz w:val="16"/>
              </w:rPr>
            </w:pPr>
          </w:p>
        </w:tc>
        <w:tc>
          <w:tcPr>
            <w:tcW w:w="1080" w:type="dxa"/>
            <w:tcBorders>
              <w:top w:val="nil"/>
              <w:left w:val="nil"/>
              <w:bottom w:val="nil"/>
              <w:right w:val="nil"/>
            </w:tcBorders>
            <w:shd w:val="clear" w:color="auto" w:fill="FFFFFF"/>
            <w:tcMar>
              <w:left w:w="115" w:type="dxa"/>
              <w:right w:w="115" w:type="dxa"/>
            </w:tcMar>
            <w:vAlign w:val="bottom"/>
          </w:tcPr>
          <w:p w14:paraId="14B0C72B"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285" w:type="dxa"/>
            <w:tcBorders>
              <w:top w:val="nil"/>
              <w:left w:val="nil"/>
              <w:bottom w:val="nil"/>
              <w:right w:val="nil"/>
            </w:tcBorders>
            <w:shd w:val="clear" w:color="auto" w:fill="FFFFFF"/>
            <w:tcMar>
              <w:left w:w="115" w:type="dxa"/>
              <w:right w:w="115" w:type="dxa"/>
            </w:tcMar>
            <w:vAlign w:val="bottom"/>
          </w:tcPr>
          <w:p w14:paraId="5CD56A8D"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02658A54"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285" w:type="dxa"/>
            <w:tcBorders>
              <w:top w:val="nil"/>
              <w:left w:val="nil"/>
              <w:bottom w:val="nil"/>
              <w:right w:val="nil"/>
            </w:tcBorders>
            <w:shd w:val="clear" w:color="auto" w:fill="FFFFFF"/>
            <w:tcMar>
              <w:left w:w="115" w:type="dxa"/>
              <w:right w:w="115" w:type="dxa"/>
            </w:tcMar>
            <w:vAlign w:val="bottom"/>
          </w:tcPr>
          <w:p w14:paraId="0C786999" w14:textId="77777777" w:rsidR="00D628F0" w:rsidRDefault="00D628F0">
            <w:pPr>
              <w:jc w:val="right"/>
              <w:rPr>
                <w:rFonts w:ascii="Arial" w:hAnsi="Arial" w:cs="Arial"/>
                <w:color w:val="000000"/>
                <w:sz w:val="16"/>
              </w:rPr>
            </w:pPr>
          </w:p>
        </w:tc>
        <w:tc>
          <w:tcPr>
            <w:tcW w:w="1080" w:type="dxa"/>
            <w:tcBorders>
              <w:top w:val="nil"/>
              <w:left w:val="nil"/>
              <w:bottom w:val="nil"/>
              <w:right w:val="nil"/>
            </w:tcBorders>
            <w:shd w:val="clear" w:color="auto" w:fill="FFFF00"/>
            <w:tcMar>
              <w:left w:w="115" w:type="dxa"/>
              <w:right w:w="115" w:type="dxa"/>
            </w:tcMar>
            <w:vAlign w:val="bottom"/>
          </w:tcPr>
          <w:p w14:paraId="0277C517"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1230" w:type="dxa"/>
            <w:tcBorders>
              <w:top w:val="nil"/>
              <w:left w:val="nil"/>
              <w:bottom w:val="nil"/>
              <w:right w:val="nil"/>
            </w:tcBorders>
            <w:shd w:val="clear" w:color="auto" w:fill="FFFFFF"/>
            <w:tcMar>
              <w:left w:w="115" w:type="dxa"/>
              <w:right w:w="115" w:type="dxa"/>
            </w:tcMar>
            <w:vAlign w:val="bottom"/>
          </w:tcPr>
          <w:p w14:paraId="47D0B7CC" w14:textId="77777777" w:rsidR="00D628F0" w:rsidRDefault="00D628F0">
            <w:pPr>
              <w:jc w:val="right"/>
              <w:rPr>
                <w:rFonts w:ascii="Arial" w:hAnsi="Arial" w:cs="Arial"/>
                <w:color w:val="000000"/>
                <w:sz w:val="16"/>
              </w:rPr>
            </w:pPr>
            <w:r>
              <w:rPr>
                <w:rFonts w:ascii="Arial" w:hAnsi="Arial" w:cs="Arial"/>
                <w:color w:val="000000"/>
                <w:sz w:val="16"/>
              </w:rPr>
              <w:t>2012-13</w:t>
            </w:r>
          </w:p>
        </w:tc>
      </w:tr>
      <w:tr w:rsidR="00000000" w14:paraId="0359EE39"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6D650577"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578F92A7" w14:textId="77777777" w:rsidR="00D628F0" w:rsidRDefault="00D628F0">
            <w:pPr>
              <w:rPr>
                <w:color w:val="000000"/>
              </w:rPr>
            </w:pPr>
          </w:p>
        </w:tc>
        <w:tc>
          <w:tcPr>
            <w:tcW w:w="2385" w:type="dxa"/>
            <w:tcBorders>
              <w:top w:val="nil"/>
              <w:left w:val="nil"/>
              <w:bottom w:val="nil"/>
              <w:right w:val="nil"/>
            </w:tcBorders>
            <w:shd w:val="clear" w:color="auto" w:fill="FFFFFF"/>
            <w:tcMar>
              <w:left w:w="115" w:type="dxa"/>
              <w:right w:w="115" w:type="dxa"/>
            </w:tcMar>
            <w:vAlign w:val="bottom"/>
          </w:tcPr>
          <w:p w14:paraId="39F9E437" w14:textId="77777777" w:rsidR="00D628F0" w:rsidRDefault="00D628F0">
            <w:pPr>
              <w:rPr>
                <w:color w:val="000000"/>
              </w:rPr>
            </w:pPr>
          </w:p>
        </w:tc>
        <w:tc>
          <w:tcPr>
            <w:tcW w:w="510" w:type="dxa"/>
            <w:tcBorders>
              <w:top w:val="nil"/>
              <w:left w:val="nil"/>
              <w:bottom w:val="nil"/>
              <w:right w:val="nil"/>
            </w:tcBorders>
            <w:shd w:val="clear" w:color="auto" w:fill="FFFFFF"/>
            <w:tcMar>
              <w:left w:w="115" w:type="dxa"/>
              <w:right w:w="115" w:type="dxa"/>
            </w:tcMar>
            <w:vAlign w:val="bottom"/>
          </w:tcPr>
          <w:p w14:paraId="42B4D9C3" w14:textId="77777777" w:rsidR="00D628F0" w:rsidRDefault="00D628F0">
            <w:pPr>
              <w:rPr>
                <w:rFonts w:ascii="Arial" w:hAnsi="Arial" w:cs="Arial"/>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2F12E821" w14:textId="77777777" w:rsidR="00D628F0" w:rsidRDefault="00D628F0">
            <w:pPr>
              <w:jc w:val="center"/>
              <w:rPr>
                <w:rFonts w:ascii="Arial" w:hAnsi="Arial" w:cs="Arial"/>
                <w:color w:val="000000"/>
                <w:sz w:val="16"/>
              </w:rPr>
            </w:pPr>
          </w:p>
        </w:tc>
        <w:tc>
          <w:tcPr>
            <w:tcW w:w="1080" w:type="dxa"/>
            <w:tcBorders>
              <w:top w:val="nil"/>
              <w:left w:val="nil"/>
              <w:bottom w:val="single" w:sz="6" w:space="0" w:color="000000"/>
              <w:right w:val="nil"/>
            </w:tcBorders>
            <w:shd w:val="clear" w:color="auto" w:fill="FFFFFF"/>
            <w:tcMar>
              <w:left w:w="115" w:type="dxa"/>
              <w:right w:w="115" w:type="dxa"/>
            </w:tcMar>
            <w:vAlign w:val="bottom"/>
          </w:tcPr>
          <w:p w14:paraId="03600F1C" w14:textId="77777777" w:rsidR="00D628F0" w:rsidRDefault="00D628F0">
            <w:pPr>
              <w:jc w:val="right"/>
              <w:rPr>
                <w:rFonts w:ascii="Arial" w:hAnsi="Arial" w:cs="Arial"/>
                <w:color w:val="000000"/>
                <w:sz w:val="16"/>
              </w:rPr>
            </w:pPr>
            <w:r>
              <w:rPr>
                <w:rFonts w:ascii="Arial" w:hAnsi="Arial" w:cs="Arial"/>
                <w:color w:val="000000"/>
                <w:sz w:val="16"/>
              </w:rPr>
              <w:t>$'000</w:t>
            </w:r>
          </w:p>
        </w:tc>
        <w:tc>
          <w:tcPr>
            <w:tcW w:w="285" w:type="dxa"/>
            <w:tcBorders>
              <w:top w:val="nil"/>
              <w:left w:val="nil"/>
              <w:bottom w:val="single" w:sz="6" w:space="0" w:color="000000"/>
              <w:right w:val="nil"/>
            </w:tcBorders>
            <w:shd w:val="clear" w:color="auto" w:fill="FFFFFF"/>
            <w:tcMar>
              <w:left w:w="115" w:type="dxa"/>
              <w:right w:w="115" w:type="dxa"/>
            </w:tcMar>
            <w:vAlign w:val="bottom"/>
          </w:tcPr>
          <w:p w14:paraId="173065D6" w14:textId="77777777" w:rsidR="00D628F0" w:rsidRDefault="00D628F0">
            <w:pPr>
              <w:jc w:val="right"/>
              <w:rPr>
                <w:rFonts w:ascii="Arial" w:hAnsi="Arial" w:cs="Arial"/>
                <w:color w:val="000000"/>
                <w:sz w:val="16"/>
              </w:rPr>
            </w:pP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36BF9337" w14:textId="77777777" w:rsidR="00D628F0" w:rsidRDefault="00D628F0">
            <w:pPr>
              <w:jc w:val="right"/>
              <w:rPr>
                <w:rFonts w:ascii="Arial" w:hAnsi="Arial" w:cs="Arial"/>
                <w:color w:val="000000"/>
                <w:sz w:val="16"/>
              </w:rPr>
            </w:pPr>
            <w:r>
              <w:rPr>
                <w:rFonts w:ascii="Arial" w:hAnsi="Arial" w:cs="Arial"/>
                <w:color w:val="000000"/>
                <w:sz w:val="16"/>
              </w:rPr>
              <w:t>$'000</w:t>
            </w:r>
          </w:p>
        </w:tc>
        <w:tc>
          <w:tcPr>
            <w:tcW w:w="285" w:type="dxa"/>
            <w:tcBorders>
              <w:top w:val="nil"/>
              <w:left w:val="nil"/>
              <w:bottom w:val="single" w:sz="6" w:space="0" w:color="000000"/>
              <w:right w:val="nil"/>
            </w:tcBorders>
            <w:shd w:val="clear" w:color="auto" w:fill="FFFFFF"/>
            <w:tcMar>
              <w:left w:w="115" w:type="dxa"/>
              <w:right w:w="115" w:type="dxa"/>
            </w:tcMar>
            <w:vAlign w:val="bottom"/>
          </w:tcPr>
          <w:p w14:paraId="6E7F81F7" w14:textId="77777777" w:rsidR="00D628F0" w:rsidRDefault="00D628F0">
            <w:pPr>
              <w:jc w:val="right"/>
              <w:rPr>
                <w:rFonts w:ascii="Arial" w:hAnsi="Arial" w:cs="Arial"/>
                <w:color w:val="000000"/>
                <w:sz w:val="16"/>
              </w:rPr>
            </w:pPr>
          </w:p>
        </w:tc>
        <w:tc>
          <w:tcPr>
            <w:tcW w:w="1080" w:type="dxa"/>
            <w:tcBorders>
              <w:top w:val="nil"/>
              <w:left w:val="nil"/>
              <w:bottom w:val="single" w:sz="6" w:space="0" w:color="000000"/>
              <w:right w:val="nil"/>
            </w:tcBorders>
            <w:shd w:val="clear" w:color="auto" w:fill="FFFF00"/>
            <w:tcMar>
              <w:left w:w="115" w:type="dxa"/>
              <w:right w:w="115" w:type="dxa"/>
            </w:tcMar>
            <w:vAlign w:val="bottom"/>
          </w:tcPr>
          <w:p w14:paraId="2CA9CA88" w14:textId="77777777" w:rsidR="00D628F0" w:rsidRDefault="00D628F0">
            <w:pPr>
              <w:jc w:val="right"/>
              <w:rPr>
                <w:rFonts w:ascii="Arial" w:hAnsi="Arial" w:cs="Arial"/>
                <w:color w:val="000000"/>
                <w:sz w:val="16"/>
              </w:rPr>
            </w:pPr>
            <w:r>
              <w:rPr>
                <w:rFonts w:ascii="Arial" w:hAnsi="Arial" w:cs="Arial"/>
                <w:color w:val="000000"/>
                <w:sz w:val="16"/>
              </w:rPr>
              <w:t>$'000</w:t>
            </w:r>
          </w:p>
        </w:tc>
        <w:tc>
          <w:tcPr>
            <w:tcW w:w="1230" w:type="dxa"/>
            <w:tcBorders>
              <w:top w:val="nil"/>
              <w:left w:val="nil"/>
              <w:bottom w:val="single" w:sz="6" w:space="0" w:color="000000"/>
              <w:right w:val="nil"/>
            </w:tcBorders>
            <w:shd w:val="clear" w:color="auto" w:fill="FFFFFF"/>
            <w:tcMar>
              <w:left w:w="115" w:type="dxa"/>
              <w:right w:w="115" w:type="dxa"/>
            </w:tcMar>
            <w:vAlign w:val="bottom"/>
          </w:tcPr>
          <w:p w14:paraId="08CB892B"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7066AF3D" w14:textId="77777777">
        <w:trPr>
          <w:trHeight w:val="225"/>
        </w:trPr>
        <w:tc>
          <w:tcPr>
            <w:tcW w:w="2805" w:type="dxa"/>
            <w:gridSpan w:val="3"/>
            <w:tcBorders>
              <w:top w:val="nil"/>
              <w:left w:val="nil"/>
              <w:bottom w:val="nil"/>
              <w:right w:val="nil"/>
            </w:tcBorders>
            <w:shd w:val="clear" w:color="auto" w:fill="FFFFFF"/>
            <w:tcMar>
              <w:left w:w="115" w:type="dxa"/>
              <w:right w:w="115" w:type="dxa"/>
            </w:tcMar>
            <w:vAlign w:val="bottom"/>
          </w:tcPr>
          <w:p w14:paraId="2C14ABA4" w14:textId="77777777" w:rsidR="00D628F0" w:rsidRDefault="00D628F0">
            <w:pPr>
              <w:rPr>
                <w:rFonts w:ascii="Arial" w:hAnsi="Arial" w:cs="Arial"/>
                <w:color w:val="000000"/>
                <w:sz w:val="16"/>
              </w:rPr>
            </w:pPr>
            <w:r>
              <w:rPr>
                <w:rFonts w:ascii="Arial" w:hAnsi="Arial" w:cs="Arial"/>
                <w:b/>
                <w:color w:val="000000"/>
                <w:sz w:val="16"/>
              </w:rPr>
              <w:t>Special appropriations</w:t>
            </w:r>
          </w:p>
        </w:tc>
        <w:tc>
          <w:tcPr>
            <w:tcW w:w="510" w:type="dxa"/>
            <w:tcBorders>
              <w:top w:val="nil"/>
              <w:left w:val="nil"/>
              <w:bottom w:val="nil"/>
              <w:right w:val="nil"/>
            </w:tcBorders>
            <w:shd w:val="clear" w:color="auto" w:fill="FFFFFF"/>
            <w:tcMar>
              <w:left w:w="115" w:type="dxa"/>
              <w:right w:w="115" w:type="dxa"/>
            </w:tcMar>
            <w:vAlign w:val="bottom"/>
          </w:tcPr>
          <w:p w14:paraId="30098F7E" w14:textId="77777777" w:rsidR="00D628F0" w:rsidRDefault="00D628F0">
            <w:pPr>
              <w:rPr>
                <w:rFonts w:ascii="Arial" w:hAnsi="Arial" w:cs="Arial"/>
                <w:b/>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79D2913D" w14:textId="77777777" w:rsidR="00D628F0" w:rsidRDefault="00D628F0">
            <w:pPr>
              <w:rPr>
                <w:rFonts w:ascii="Arial" w:hAnsi="Arial" w:cs="Arial"/>
                <w:color w:val="000000"/>
                <w:sz w:val="16"/>
              </w:rPr>
            </w:pPr>
          </w:p>
        </w:tc>
        <w:tc>
          <w:tcPr>
            <w:tcW w:w="1080" w:type="dxa"/>
            <w:tcBorders>
              <w:top w:val="single" w:sz="6" w:space="0" w:color="000000"/>
              <w:left w:val="nil"/>
              <w:bottom w:val="nil"/>
              <w:right w:val="nil"/>
            </w:tcBorders>
            <w:shd w:val="clear" w:color="auto" w:fill="FFFFFF"/>
            <w:tcMar>
              <w:left w:w="115" w:type="dxa"/>
              <w:right w:w="115" w:type="dxa"/>
            </w:tcMar>
            <w:vAlign w:val="bottom"/>
          </w:tcPr>
          <w:p w14:paraId="1E1AC168" w14:textId="77777777" w:rsidR="00D628F0" w:rsidRDefault="00D628F0">
            <w:pPr>
              <w:rPr>
                <w:rFonts w:ascii="Arial" w:hAnsi="Arial" w:cs="Arial"/>
                <w:color w:val="000000"/>
                <w:sz w:val="16"/>
              </w:rPr>
            </w:pPr>
          </w:p>
        </w:tc>
        <w:tc>
          <w:tcPr>
            <w:tcW w:w="285" w:type="dxa"/>
            <w:tcBorders>
              <w:top w:val="single" w:sz="6" w:space="0" w:color="000000"/>
              <w:left w:val="nil"/>
              <w:bottom w:val="nil"/>
              <w:right w:val="nil"/>
            </w:tcBorders>
            <w:shd w:val="clear" w:color="auto" w:fill="FFFFFF"/>
            <w:tcMar>
              <w:left w:w="115" w:type="dxa"/>
              <w:right w:w="115" w:type="dxa"/>
            </w:tcMar>
            <w:vAlign w:val="bottom"/>
          </w:tcPr>
          <w:p w14:paraId="037A6A28"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0A473CED" w14:textId="77777777" w:rsidR="00D628F0" w:rsidRDefault="00D628F0">
            <w:pPr>
              <w:rPr>
                <w:rFonts w:ascii="Arial" w:hAnsi="Arial" w:cs="Arial"/>
                <w:color w:val="000000"/>
                <w:sz w:val="16"/>
              </w:rPr>
            </w:pPr>
          </w:p>
        </w:tc>
        <w:tc>
          <w:tcPr>
            <w:tcW w:w="285" w:type="dxa"/>
            <w:tcBorders>
              <w:top w:val="single" w:sz="6" w:space="0" w:color="000000"/>
              <w:left w:val="nil"/>
              <w:bottom w:val="nil"/>
              <w:right w:val="nil"/>
            </w:tcBorders>
            <w:shd w:val="clear" w:color="auto" w:fill="FFFFFF"/>
            <w:tcMar>
              <w:left w:w="115" w:type="dxa"/>
              <w:right w:w="115" w:type="dxa"/>
            </w:tcMar>
            <w:vAlign w:val="bottom"/>
          </w:tcPr>
          <w:p w14:paraId="69F91302" w14:textId="77777777" w:rsidR="00D628F0" w:rsidRDefault="00D628F0">
            <w:pPr>
              <w:rPr>
                <w:rFonts w:ascii="Arial" w:hAnsi="Arial" w:cs="Arial"/>
                <w:color w:val="000000"/>
                <w:sz w:val="16"/>
              </w:rPr>
            </w:pPr>
          </w:p>
        </w:tc>
        <w:tc>
          <w:tcPr>
            <w:tcW w:w="1080" w:type="dxa"/>
            <w:tcBorders>
              <w:top w:val="single" w:sz="6" w:space="0" w:color="000000"/>
              <w:left w:val="nil"/>
              <w:bottom w:val="nil"/>
              <w:right w:val="nil"/>
            </w:tcBorders>
            <w:shd w:val="clear" w:color="auto" w:fill="FFFF00"/>
            <w:tcMar>
              <w:left w:w="115" w:type="dxa"/>
              <w:right w:w="115" w:type="dxa"/>
            </w:tcMar>
            <w:vAlign w:val="bottom"/>
          </w:tcPr>
          <w:p w14:paraId="135B1570" w14:textId="77777777" w:rsidR="00D628F0" w:rsidRDefault="00D628F0">
            <w:pPr>
              <w:rPr>
                <w:rFonts w:ascii="Arial" w:hAnsi="Arial" w:cs="Arial"/>
                <w:color w:val="000000"/>
                <w:sz w:val="16"/>
              </w:rPr>
            </w:pPr>
          </w:p>
        </w:tc>
        <w:tc>
          <w:tcPr>
            <w:tcW w:w="1230" w:type="dxa"/>
            <w:tcBorders>
              <w:top w:val="single" w:sz="6" w:space="0" w:color="000000"/>
              <w:left w:val="nil"/>
              <w:bottom w:val="nil"/>
              <w:right w:val="nil"/>
            </w:tcBorders>
            <w:shd w:val="clear" w:color="auto" w:fill="FFFFFF"/>
            <w:tcMar>
              <w:left w:w="115" w:type="dxa"/>
              <w:right w:w="115" w:type="dxa"/>
            </w:tcMar>
            <w:vAlign w:val="bottom"/>
          </w:tcPr>
          <w:p w14:paraId="285217C5" w14:textId="77777777" w:rsidR="00D628F0" w:rsidRDefault="00D628F0">
            <w:pPr>
              <w:rPr>
                <w:rFonts w:ascii="Arial" w:hAnsi="Arial" w:cs="Arial"/>
                <w:color w:val="000000"/>
                <w:sz w:val="16"/>
              </w:rPr>
            </w:pPr>
          </w:p>
        </w:tc>
      </w:tr>
      <w:tr w:rsidR="00000000" w14:paraId="46F08F86" w14:textId="77777777">
        <w:trPr>
          <w:trHeight w:val="465"/>
        </w:trPr>
        <w:tc>
          <w:tcPr>
            <w:tcW w:w="2805" w:type="dxa"/>
            <w:gridSpan w:val="3"/>
            <w:tcBorders>
              <w:top w:val="nil"/>
              <w:left w:val="nil"/>
              <w:bottom w:val="nil"/>
              <w:right w:val="nil"/>
            </w:tcBorders>
            <w:shd w:val="clear" w:color="auto" w:fill="FFFFFF"/>
            <w:tcMar>
              <w:left w:w="115" w:type="dxa"/>
              <w:right w:w="115" w:type="dxa"/>
            </w:tcMar>
            <w:vAlign w:val="bottom"/>
          </w:tcPr>
          <w:p w14:paraId="2E5DACB9" w14:textId="77777777" w:rsidR="00D628F0" w:rsidRDefault="00D628F0">
            <w:pPr>
              <w:rPr>
                <w:rFonts w:ascii="Arial" w:hAnsi="Arial" w:cs="Arial"/>
                <w:color w:val="000000"/>
                <w:sz w:val="16"/>
              </w:rPr>
            </w:pPr>
            <w:r>
              <w:rPr>
                <w:rFonts w:ascii="Arial" w:hAnsi="Arial" w:cs="Arial"/>
                <w:b/>
                <w:color w:val="000000"/>
                <w:sz w:val="16"/>
              </w:rPr>
              <w:t>Special appropriations limited by criteria/entitlement</w:t>
            </w:r>
          </w:p>
        </w:tc>
        <w:tc>
          <w:tcPr>
            <w:tcW w:w="510" w:type="dxa"/>
            <w:tcBorders>
              <w:top w:val="nil"/>
              <w:left w:val="nil"/>
              <w:bottom w:val="nil"/>
              <w:right w:val="nil"/>
            </w:tcBorders>
            <w:shd w:val="clear" w:color="auto" w:fill="FFFFFF"/>
            <w:tcMar>
              <w:left w:w="115" w:type="dxa"/>
              <w:right w:w="115" w:type="dxa"/>
            </w:tcMar>
            <w:vAlign w:val="bottom"/>
          </w:tcPr>
          <w:p w14:paraId="5AB80EE5" w14:textId="77777777" w:rsidR="00D628F0" w:rsidRDefault="00D628F0">
            <w:pPr>
              <w:rPr>
                <w:rFonts w:ascii="Arial" w:hAnsi="Arial" w:cs="Arial"/>
                <w:b/>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6220514A"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FF"/>
            <w:tcMar>
              <w:left w:w="115" w:type="dxa"/>
              <w:right w:w="115" w:type="dxa"/>
            </w:tcMar>
            <w:vAlign w:val="bottom"/>
          </w:tcPr>
          <w:p w14:paraId="0CDB6585" w14:textId="77777777" w:rsidR="00D628F0" w:rsidRDefault="00D628F0">
            <w:pPr>
              <w:rPr>
                <w:rFonts w:ascii="Arial" w:hAnsi="Arial" w:cs="Arial"/>
                <w:color w:val="000000"/>
                <w:sz w:val="16"/>
              </w:rPr>
            </w:pPr>
          </w:p>
        </w:tc>
        <w:tc>
          <w:tcPr>
            <w:tcW w:w="285" w:type="dxa"/>
            <w:tcBorders>
              <w:top w:val="nil"/>
              <w:left w:val="nil"/>
              <w:bottom w:val="nil"/>
              <w:right w:val="nil"/>
            </w:tcBorders>
            <w:shd w:val="clear" w:color="auto" w:fill="FFFFFF"/>
            <w:tcMar>
              <w:left w:w="115" w:type="dxa"/>
              <w:right w:w="115" w:type="dxa"/>
            </w:tcMar>
            <w:vAlign w:val="bottom"/>
          </w:tcPr>
          <w:p w14:paraId="57D2466E"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38E4BCC2" w14:textId="77777777" w:rsidR="00D628F0" w:rsidRDefault="00D628F0">
            <w:pPr>
              <w:rPr>
                <w:rFonts w:ascii="Arial" w:hAnsi="Arial" w:cs="Arial"/>
                <w:color w:val="000000"/>
                <w:sz w:val="16"/>
              </w:rPr>
            </w:pPr>
          </w:p>
        </w:tc>
        <w:tc>
          <w:tcPr>
            <w:tcW w:w="285" w:type="dxa"/>
            <w:tcBorders>
              <w:top w:val="nil"/>
              <w:left w:val="nil"/>
              <w:bottom w:val="nil"/>
              <w:right w:val="nil"/>
            </w:tcBorders>
            <w:shd w:val="clear" w:color="auto" w:fill="FFFFFF"/>
            <w:tcMar>
              <w:left w:w="115" w:type="dxa"/>
              <w:right w:w="115" w:type="dxa"/>
            </w:tcMar>
            <w:vAlign w:val="bottom"/>
          </w:tcPr>
          <w:p w14:paraId="3A2A2D4D"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15" w:type="dxa"/>
              <w:right w:w="115" w:type="dxa"/>
            </w:tcMar>
            <w:vAlign w:val="bottom"/>
          </w:tcPr>
          <w:p w14:paraId="7F18C01B" w14:textId="77777777" w:rsidR="00D628F0" w:rsidRDefault="00D628F0">
            <w:pPr>
              <w:rPr>
                <w:rFonts w:ascii="Arial" w:hAnsi="Arial" w:cs="Arial"/>
                <w:color w:val="000000"/>
                <w:sz w:val="16"/>
              </w:rPr>
            </w:pPr>
          </w:p>
        </w:tc>
        <w:tc>
          <w:tcPr>
            <w:tcW w:w="1230" w:type="dxa"/>
            <w:tcBorders>
              <w:top w:val="nil"/>
              <w:left w:val="nil"/>
              <w:bottom w:val="nil"/>
              <w:right w:val="nil"/>
            </w:tcBorders>
            <w:shd w:val="clear" w:color="auto" w:fill="FFFFFF"/>
            <w:tcMar>
              <w:left w:w="115" w:type="dxa"/>
              <w:right w:w="115" w:type="dxa"/>
            </w:tcMar>
            <w:vAlign w:val="bottom"/>
          </w:tcPr>
          <w:p w14:paraId="738EC38B" w14:textId="77777777" w:rsidR="00D628F0" w:rsidRDefault="00D628F0">
            <w:pPr>
              <w:rPr>
                <w:rFonts w:ascii="Arial" w:hAnsi="Arial" w:cs="Arial"/>
                <w:color w:val="000000"/>
                <w:sz w:val="16"/>
              </w:rPr>
            </w:pPr>
          </w:p>
        </w:tc>
      </w:tr>
      <w:tr w:rsidR="00000000" w14:paraId="1DEBDDE5"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15BEF467"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59B2DC66" w14:textId="77777777" w:rsidR="00D628F0" w:rsidRDefault="00D628F0">
            <w:pPr>
              <w:rPr>
                <w:color w:val="000000"/>
              </w:rPr>
            </w:pPr>
          </w:p>
        </w:tc>
        <w:tc>
          <w:tcPr>
            <w:tcW w:w="2385" w:type="dxa"/>
            <w:tcBorders>
              <w:top w:val="nil"/>
              <w:left w:val="nil"/>
              <w:bottom w:val="nil"/>
              <w:right w:val="nil"/>
            </w:tcBorders>
            <w:shd w:val="clear" w:color="auto" w:fill="FFFFFF"/>
            <w:tcMar>
              <w:left w:w="115" w:type="dxa"/>
              <w:right w:w="115" w:type="dxa"/>
            </w:tcMar>
            <w:vAlign w:val="bottom"/>
          </w:tcPr>
          <w:p w14:paraId="3DBE0BBF" w14:textId="77777777" w:rsidR="00D628F0" w:rsidRDefault="00D628F0">
            <w:pPr>
              <w:rPr>
                <w:color w:val="000000"/>
              </w:rPr>
            </w:pPr>
            <w:r>
              <w:rPr>
                <w:rFonts w:ascii="Arial" w:hAnsi="Arial" w:cs="Arial"/>
                <w:b/>
                <w:color w:val="000000"/>
                <w:sz w:val="16"/>
              </w:rPr>
              <w:t>Outcome 1</w:t>
            </w:r>
          </w:p>
        </w:tc>
        <w:tc>
          <w:tcPr>
            <w:tcW w:w="510" w:type="dxa"/>
            <w:tcBorders>
              <w:top w:val="nil"/>
              <w:left w:val="nil"/>
              <w:bottom w:val="nil"/>
              <w:right w:val="nil"/>
            </w:tcBorders>
            <w:shd w:val="clear" w:color="auto" w:fill="FFFFFF"/>
            <w:tcMar>
              <w:left w:w="115" w:type="dxa"/>
              <w:right w:w="115" w:type="dxa"/>
            </w:tcMar>
            <w:vAlign w:val="bottom"/>
          </w:tcPr>
          <w:p w14:paraId="3ED57E4C" w14:textId="77777777" w:rsidR="00D628F0" w:rsidRDefault="00D628F0">
            <w:pPr>
              <w:rPr>
                <w:rFonts w:ascii="Arial" w:hAnsi="Arial" w:cs="Arial"/>
                <w:b/>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1F5AF045"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FF"/>
            <w:tcMar>
              <w:left w:w="115" w:type="dxa"/>
              <w:right w:w="115" w:type="dxa"/>
            </w:tcMar>
            <w:vAlign w:val="bottom"/>
          </w:tcPr>
          <w:p w14:paraId="7EC0458E" w14:textId="77777777" w:rsidR="00D628F0" w:rsidRDefault="00D628F0">
            <w:pPr>
              <w:rPr>
                <w:rFonts w:ascii="Arial" w:hAnsi="Arial" w:cs="Arial"/>
                <w:color w:val="000000"/>
                <w:sz w:val="16"/>
              </w:rPr>
            </w:pPr>
          </w:p>
        </w:tc>
        <w:tc>
          <w:tcPr>
            <w:tcW w:w="285" w:type="dxa"/>
            <w:tcBorders>
              <w:top w:val="nil"/>
              <w:left w:val="nil"/>
              <w:bottom w:val="nil"/>
              <w:right w:val="nil"/>
            </w:tcBorders>
            <w:shd w:val="clear" w:color="auto" w:fill="FFFFFF"/>
            <w:tcMar>
              <w:left w:w="115" w:type="dxa"/>
              <w:right w:w="115" w:type="dxa"/>
            </w:tcMar>
            <w:vAlign w:val="bottom"/>
          </w:tcPr>
          <w:p w14:paraId="31394529"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7D1EF102" w14:textId="77777777" w:rsidR="00D628F0" w:rsidRDefault="00D628F0">
            <w:pPr>
              <w:rPr>
                <w:rFonts w:ascii="Arial" w:hAnsi="Arial" w:cs="Arial"/>
                <w:color w:val="000000"/>
                <w:sz w:val="16"/>
              </w:rPr>
            </w:pPr>
          </w:p>
        </w:tc>
        <w:tc>
          <w:tcPr>
            <w:tcW w:w="285" w:type="dxa"/>
            <w:tcBorders>
              <w:top w:val="nil"/>
              <w:left w:val="nil"/>
              <w:bottom w:val="nil"/>
              <w:right w:val="nil"/>
            </w:tcBorders>
            <w:shd w:val="clear" w:color="auto" w:fill="FFFFFF"/>
            <w:tcMar>
              <w:left w:w="115" w:type="dxa"/>
              <w:right w:w="115" w:type="dxa"/>
            </w:tcMar>
            <w:vAlign w:val="bottom"/>
          </w:tcPr>
          <w:p w14:paraId="2710E5FF"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15" w:type="dxa"/>
              <w:right w:w="115" w:type="dxa"/>
            </w:tcMar>
            <w:vAlign w:val="bottom"/>
          </w:tcPr>
          <w:p w14:paraId="4E541C50" w14:textId="77777777" w:rsidR="00D628F0" w:rsidRDefault="00D628F0">
            <w:pPr>
              <w:rPr>
                <w:rFonts w:ascii="Arial" w:hAnsi="Arial" w:cs="Arial"/>
                <w:color w:val="000000"/>
                <w:sz w:val="16"/>
              </w:rPr>
            </w:pPr>
          </w:p>
        </w:tc>
        <w:tc>
          <w:tcPr>
            <w:tcW w:w="1230" w:type="dxa"/>
            <w:tcBorders>
              <w:top w:val="nil"/>
              <w:left w:val="nil"/>
              <w:bottom w:val="nil"/>
              <w:right w:val="nil"/>
            </w:tcBorders>
            <w:shd w:val="clear" w:color="auto" w:fill="FFFFFF"/>
            <w:tcMar>
              <w:left w:w="115" w:type="dxa"/>
              <w:right w:w="115" w:type="dxa"/>
            </w:tcMar>
            <w:vAlign w:val="bottom"/>
          </w:tcPr>
          <w:p w14:paraId="0BCEF724" w14:textId="77777777" w:rsidR="00D628F0" w:rsidRDefault="00D628F0">
            <w:pPr>
              <w:rPr>
                <w:rFonts w:ascii="Arial" w:hAnsi="Arial" w:cs="Arial"/>
                <w:color w:val="000000"/>
                <w:sz w:val="16"/>
              </w:rPr>
            </w:pPr>
          </w:p>
        </w:tc>
      </w:tr>
      <w:tr w:rsidR="00000000" w14:paraId="27F8E6CD" w14:textId="77777777">
        <w:trPr>
          <w:trHeight w:val="675"/>
        </w:trPr>
        <w:tc>
          <w:tcPr>
            <w:tcW w:w="210" w:type="dxa"/>
            <w:tcBorders>
              <w:top w:val="nil"/>
              <w:left w:val="nil"/>
              <w:bottom w:val="nil"/>
              <w:right w:val="nil"/>
            </w:tcBorders>
            <w:shd w:val="clear" w:color="auto" w:fill="FFFFFF"/>
            <w:tcMar>
              <w:left w:w="115" w:type="dxa"/>
              <w:right w:w="115" w:type="dxa"/>
            </w:tcMar>
            <w:vAlign w:val="bottom"/>
          </w:tcPr>
          <w:p w14:paraId="7CAC6E68"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7E149246" w14:textId="77777777" w:rsidR="00D628F0" w:rsidRDefault="00D628F0">
            <w:pPr>
              <w:rPr>
                <w:color w:val="000000"/>
              </w:rPr>
            </w:pPr>
          </w:p>
        </w:tc>
        <w:tc>
          <w:tcPr>
            <w:tcW w:w="2385" w:type="dxa"/>
            <w:tcBorders>
              <w:top w:val="nil"/>
              <w:left w:val="nil"/>
              <w:bottom w:val="nil"/>
              <w:right w:val="nil"/>
            </w:tcBorders>
            <w:shd w:val="clear" w:color="auto" w:fill="FFFFFF"/>
            <w:tcMar>
              <w:left w:w="115" w:type="dxa"/>
              <w:right w:w="115" w:type="dxa"/>
            </w:tcMar>
            <w:vAlign w:val="bottom"/>
          </w:tcPr>
          <w:p w14:paraId="763C896D" w14:textId="77777777" w:rsidR="00D628F0" w:rsidRDefault="00D628F0">
            <w:pPr>
              <w:rPr>
                <w:color w:val="000000"/>
              </w:rPr>
            </w:pPr>
            <w:r>
              <w:rPr>
                <w:rFonts w:ascii="Arial" w:hAnsi="Arial" w:cs="Arial"/>
                <w:i/>
                <w:color w:val="000000"/>
                <w:sz w:val="16"/>
              </w:rPr>
              <w:t>Papua New Guinea (Members of the Forces Benefits) Act 1957</w:t>
            </w:r>
          </w:p>
        </w:tc>
        <w:tc>
          <w:tcPr>
            <w:tcW w:w="510" w:type="dxa"/>
            <w:tcBorders>
              <w:top w:val="nil"/>
              <w:left w:val="nil"/>
              <w:bottom w:val="nil"/>
              <w:right w:val="nil"/>
            </w:tcBorders>
            <w:shd w:val="clear" w:color="auto" w:fill="FFFFFF"/>
            <w:tcMar>
              <w:left w:w="115" w:type="dxa"/>
              <w:right w:w="115" w:type="dxa"/>
            </w:tcMar>
            <w:vAlign w:val="bottom"/>
          </w:tcPr>
          <w:p w14:paraId="0B712080" w14:textId="77777777" w:rsidR="00D628F0" w:rsidRDefault="00D628F0">
            <w:pPr>
              <w:rPr>
                <w:rFonts w:ascii="Arial" w:hAnsi="Arial" w:cs="Arial"/>
                <w:i/>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0DF87265"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FF"/>
            <w:tcMar>
              <w:left w:w="115" w:type="dxa"/>
              <w:right w:w="115" w:type="dxa"/>
            </w:tcMar>
            <w:vAlign w:val="bottom"/>
          </w:tcPr>
          <w:p w14:paraId="0F494065" w14:textId="77777777" w:rsidR="00D628F0" w:rsidRDefault="00D628F0">
            <w:pPr>
              <w:jc w:val="right"/>
              <w:rPr>
                <w:rFonts w:ascii="Arial" w:hAnsi="Arial" w:cs="Arial"/>
                <w:color w:val="000000"/>
                <w:sz w:val="16"/>
              </w:rPr>
            </w:pPr>
            <w:r>
              <w:rPr>
                <w:rFonts w:ascii="Arial" w:hAnsi="Arial" w:cs="Arial"/>
                <w:color w:val="000000"/>
                <w:sz w:val="16"/>
              </w:rPr>
              <w:t xml:space="preserve"> 70 </w:t>
            </w:r>
          </w:p>
        </w:tc>
        <w:tc>
          <w:tcPr>
            <w:tcW w:w="285" w:type="dxa"/>
            <w:tcBorders>
              <w:top w:val="nil"/>
              <w:left w:val="nil"/>
              <w:bottom w:val="nil"/>
              <w:right w:val="nil"/>
            </w:tcBorders>
            <w:shd w:val="clear" w:color="auto" w:fill="FFFFFF"/>
            <w:tcMar>
              <w:left w:w="115" w:type="dxa"/>
              <w:right w:w="115" w:type="dxa"/>
            </w:tcMar>
            <w:vAlign w:val="bottom"/>
          </w:tcPr>
          <w:p w14:paraId="083822E9"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6C9FEB4E"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285" w:type="dxa"/>
            <w:tcBorders>
              <w:top w:val="nil"/>
              <w:left w:val="nil"/>
              <w:bottom w:val="nil"/>
              <w:right w:val="nil"/>
            </w:tcBorders>
            <w:shd w:val="clear" w:color="auto" w:fill="FFFFFF"/>
            <w:tcMar>
              <w:left w:w="115" w:type="dxa"/>
              <w:right w:w="115" w:type="dxa"/>
            </w:tcMar>
            <w:vAlign w:val="bottom"/>
          </w:tcPr>
          <w:p w14:paraId="4E13050C"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15" w:type="dxa"/>
              <w:right w:w="115" w:type="dxa"/>
            </w:tcMar>
            <w:vAlign w:val="bottom"/>
          </w:tcPr>
          <w:p w14:paraId="4AB584FC" w14:textId="77777777" w:rsidR="00D628F0" w:rsidRDefault="00D628F0">
            <w:pPr>
              <w:jc w:val="right"/>
              <w:rPr>
                <w:rFonts w:ascii="Arial" w:hAnsi="Arial" w:cs="Arial"/>
                <w:color w:val="000000"/>
                <w:sz w:val="16"/>
              </w:rPr>
            </w:pPr>
            <w:r>
              <w:rPr>
                <w:rFonts w:ascii="Arial" w:hAnsi="Arial" w:cs="Arial"/>
                <w:color w:val="000000"/>
                <w:sz w:val="16"/>
              </w:rPr>
              <w:t xml:space="preserve"> 70 </w:t>
            </w:r>
          </w:p>
        </w:tc>
        <w:tc>
          <w:tcPr>
            <w:tcW w:w="1230" w:type="dxa"/>
            <w:tcBorders>
              <w:top w:val="nil"/>
              <w:left w:val="nil"/>
              <w:bottom w:val="nil"/>
              <w:right w:val="nil"/>
            </w:tcBorders>
            <w:shd w:val="clear" w:color="auto" w:fill="FFFFFF"/>
            <w:tcMar>
              <w:left w:w="115" w:type="dxa"/>
              <w:right w:w="115" w:type="dxa"/>
            </w:tcMar>
            <w:vAlign w:val="bottom"/>
          </w:tcPr>
          <w:p w14:paraId="30BB9968" w14:textId="77777777" w:rsidR="00D628F0" w:rsidRDefault="00D628F0">
            <w:pPr>
              <w:jc w:val="right"/>
              <w:rPr>
                <w:rFonts w:ascii="Arial" w:hAnsi="Arial" w:cs="Arial"/>
                <w:color w:val="000000"/>
                <w:sz w:val="16"/>
              </w:rPr>
            </w:pPr>
            <w:r>
              <w:rPr>
                <w:rFonts w:ascii="Arial" w:hAnsi="Arial" w:cs="Arial"/>
                <w:color w:val="000000"/>
                <w:sz w:val="16"/>
              </w:rPr>
              <w:t xml:space="preserve"> 56 </w:t>
            </w:r>
          </w:p>
        </w:tc>
      </w:tr>
      <w:tr w:rsidR="00000000" w14:paraId="495D69BE" w14:textId="77777777">
        <w:trPr>
          <w:trHeight w:val="450"/>
        </w:trPr>
        <w:tc>
          <w:tcPr>
            <w:tcW w:w="210" w:type="dxa"/>
            <w:tcBorders>
              <w:top w:val="nil"/>
              <w:left w:val="nil"/>
              <w:bottom w:val="nil"/>
              <w:right w:val="nil"/>
            </w:tcBorders>
            <w:shd w:val="clear" w:color="auto" w:fill="FFFFFF"/>
            <w:tcMar>
              <w:left w:w="115" w:type="dxa"/>
              <w:right w:w="115" w:type="dxa"/>
            </w:tcMar>
            <w:vAlign w:val="bottom"/>
          </w:tcPr>
          <w:p w14:paraId="12BB0CE9"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2CEAF03B" w14:textId="77777777" w:rsidR="00D628F0" w:rsidRDefault="00D628F0">
            <w:pPr>
              <w:rPr>
                <w:color w:val="000000"/>
              </w:rPr>
            </w:pPr>
          </w:p>
        </w:tc>
        <w:tc>
          <w:tcPr>
            <w:tcW w:w="2385" w:type="dxa"/>
            <w:tcBorders>
              <w:top w:val="nil"/>
              <w:left w:val="nil"/>
              <w:bottom w:val="nil"/>
              <w:right w:val="nil"/>
            </w:tcBorders>
            <w:shd w:val="clear" w:color="auto" w:fill="FFFFFF"/>
            <w:tcMar>
              <w:left w:w="115" w:type="dxa"/>
              <w:right w:w="115" w:type="dxa"/>
            </w:tcMar>
            <w:vAlign w:val="bottom"/>
          </w:tcPr>
          <w:p w14:paraId="4C0EDA01" w14:textId="77777777" w:rsidR="00D628F0" w:rsidRDefault="00D628F0">
            <w:pPr>
              <w:rPr>
                <w:color w:val="000000"/>
              </w:rPr>
            </w:pPr>
            <w:r>
              <w:rPr>
                <w:rFonts w:ascii="Arial" w:hAnsi="Arial" w:cs="Arial"/>
                <w:i/>
                <w:color w:val="000000"/>
                <w:sz w:val="16"/>
              </w:rPr>
              <w:t>Veterans' Entitlements Act 1986 (VEA)</w:t>
            </w:r>
          </w:p>
        </w:tc>
        <w:tc>
          <w:tcPr>
            <w:tcW w:w="510" w:type="dxa"/>
            <w:tcBorders>
              <w:top w:val="nil"/>
              <w:left w:val="nil"/>
              <w:bottom w:val="nil"/>
              <w:right w:val="nil"/>
            </w:tcBorders>
            <w:shd w:val="clear" w:color="auto" w:fill="FFFFFF"/>
            <w:tcMar>
              <w:left w:w="115" w:type="dxa"/>
              <w:right w:w="115" w:type="dxa"/>
            </w:tcMar>
            <w:vAlign w:val="bottom"/>
          </w:tcPr>
          <w:p w14:paraId="70CE38A5" w14:textId="77777777" w:rsidR="00D628F0" w:rsidRDefault="00D628F0">
            <w:pPr>
              <w:rPr>
                <w:rFonts w:ascii="Arial" w:hAnsi="Arial" w:cs="Arial"/>
                <w:i/>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325FFB71"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FF"/>
            <w:tcMar>
              <w:left w:w="115" w:type="dxa"/>
              <w:right w:w="115" w:type="dxa"/>
            </w:tcMar>
            <w:vAlign w:val="bottom"/>
          </w:tcPr>
          <w:p w14:paraId="273DEE4D" w14:textId="77777777" w:rsidR="00D628F0" w:rsidRDefault="00D628F0">
            <w:pPr>
              <w:jc w:val="right"/>
              <w:rPr>
                <w:rFonts w:ascii="Arial" w:hAnsi="Arial" w:cs="Arial"/>
                <w:color w:val="000000"/>
                <w:sz w:val="16"/>
              </w:rPr>
            </w:pPr>
            <w:r>
              <w:rPr>
                <w:rFonts w:ascii="Arial" w:hAnsi="Arial" w:cs="Arial"/>
                <w:color w:val="000000"/>
                <w:sz w:val="16"/>
              </w:rPr>
              <w:t xml:space="preserve"> 6,239,199 </w:t>
            </w:r>
          </w:p>
        </w:tc>
        <w:tc>
          <w:tcPr>
            <w:tcW w:w="285" w:type="dxa"/>
            <w:tcBorders>
              <w:top w:val="nil"/>
              <w:left w:val="nil"/>
              <w:bottom w:val="nil"/>
              <w:right w:val="nil"/>
            </w:tcBorders>
            <w:shd w:val="clear" w:color="auto" w:fill="FFFFFF"/>
            <w:tcMar>
              <w:left w:w="115" w:type="dxa"/>
              <w:right w:w="115" w:type="dxa"/>
            </w:tcMar>
            <w:vAlign w:val="bottom"/>
          </w:tcPr>
          <w:p w14:paraId="0DEBC80F"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296690E3" w14:textId="77777777" w:rsidR="00D628F0" w:rsidRDefault="00D628F0">
            <w:pPr>
              <w:jc w:val="right"/>
              <w:rPr>
                <w:rFonts w:ascii="Arial" w:hAnsi="Arial" w:cs="Arial"/>
                <w:color w:val="000000"/>
                <w:sz w:val="16"/>
              </w:rPr>
            </w:pPr>
            <w:r>
              <w:rPr>
                <w:rFonts w:ascii="Arial" w:hAnsi="Arial" w:cs="Arial"/>
                <w:color w:val="000000"/>
                <w:sz w:val="16"/>
              </w:rPr>
              <w:t xml:space="preserve"> (39,759)</w:t>
            </w:r>
          </w:p>
        </w:tc>
        <w:tc>
          <w:tcPr>
            <w:tcW w:w="285" w:type="dxa"/>
            <w:tcBorders>
              <w:top w:val="nil"/>
              <w:left w:val="nil"/>
              <w:bottom w:val="nil"/>
              <w:right w:val="nil"/>
            </w:tcBorders>
            <w:shd w:val="clear" w:color="auto" w:fill="FFFFFF"/>
            <w:tcMar>
              <w:left w:w="115" w:type="dxa"/>
              <w:right w:w="115" w:type="dxa"/>
            </w:tcMar>
            <w:vAlign w:val="bottom"/>
          </w:tcPr>
          <w:p w14:paraId="5ED11919"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15" w:type="dxa"/>
              <w:right w:w="115" w:type="dxa"/>
            </w:tcMar>
            <w:vAlign w:val="bottom"/>
          </w:tcPr>
          <w:p w14:paraId="16BCBC9C" w14:textId="77777777" w:rsidR="00D628F0" w:rsidRDefault="00D628F0">
            <w:pPr>
              <w:jc w:val="right"/>
              <w:rPr>
                <w:rFonts w:ascii="Arial" w:hAnsi="Arial" w:cs="Arial"/>
                <w:color w:val="000000"/>
                <w:sz w:val="16"/>
              </w:rPr>
            </w:pPr>
            <w:r>
              <w:rPr>
                <w:rFonts w:ascii="Arial" w:hAnsi="Arial" w:cs="Arial"/>
                <w:color w:val="000000"/>
                <w:sz w:val="16"/>
              </w:rPr>
              <w:t xml:space="preserve"> 6,199,440 </w:t>
            </w:r>
          </w:p>
        </w:tc>
        <w:tc>
          <w:tcPr>
            <w:tcW w:w="1230" w:type="dxa"/>
            <w:tcBorders>
              <w:top w:val="nil"/>
              <w:left w:val="nil"/>
              <w:bottom w:val="nil"/>
              <w:right w:val="nil"/>
            </w:tcBorders>
            <w:shd w:val="clear" w:color="auto" w:fill="FFFFFF"/>
            <w:tcMar>
              <w:left w:w="115" w:type="dxa"/>
              <w:right w:w="115" w:type="dxa"/>
            </w:tcMar>
            <w:vAlign w:val="bottom"/>
          </w:tcPr>
          <w:p w14:paraId="619C6F0E" w14:textId="77777777" w:rsidR="00D628F0" w:rsidRDefault="00D628F0">
            <w:pPr>
              <w:jc w:val="right"/>
              <w:rPr>
                <w:rFonts w:ascii="Arial" w:hAnsi="Arial" w:cs="Arial"/>
                <w:color w:val="000000"/>
                <w:sz w:val="16"/>
              </w:rPr>
            </w:pPr>
            <w:r>
              <w:rPr>
                <w:rFonts w:ascii="Arial" w:hAnsi="Arial" w:cs="Arial"/>
                <w:color w:val="000000"/>
                <w:sz w:val="16"/>
              </w:rPr>
              <w:t xml:space="preserve"> 6,163,985 </w:t>
            </w:r>
          </w:p>
        </w:tc>
      </w:tr>
      <w:tr w:rsidR="00000000" w14:paraId="58E396C6" w14:textId="77777777">
        <w:trPr>
          <w:trHeight w:val="450"/>
        </w:trPr>
        <w:tc>
          <w:tcPr>
            <w:tcW w:w="210" w:type="dxa"/>
            <w:tcBorders>
              <w:top w:val="nil"/>
              <w:left w:val="nil"/>
              <w:bottom w:val="nil"/>
              <w:right w:val="nil"/>
            </w:tcBorders>
            <w:shd w:val="clear" w:color="auto" w:fill="FFFFFF"/>
            <w:tcMar>
              <w:left w:w="115" w:type="dxa"/>
              <w:right w:w="115" w:type="dxa"/>
            </w:tcMar>
            <w:vAlign w:val="bottom"/>
          </w:tcPr>
          <w:p w14:paraId="1FAE68F4"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00FD24B2" w14:textId="77777777" w:rsidR="00D628F0" w:rsidRDefault="00D628F0">
            <w:pPr>
              <w:rPr>
                <w:color w:val="000000"/>
              </w:rPr>
            </w:pPr>
          </w:p>
        </w:tc>
        <w:tc>
          <w:tcPr>
            <w:tcW w:w="2385" w:type="dxa"/>
            <w:tcBorders>
              <w:top w:val="nil"/>
              <w:left w:val="nil"/>
              <w:bottom w:val="nil"/>
              <w:right w:val="nil"/>
            </w:tcBorders>
            <w:shd w:val="clear" w:color="auto" w:fill="FFFFFF"/>
            <w:tcMar>
              <w:left w:w="115" w:type="dxa"/>
              <w:right w:w="115" w:type="dxa"/>
            </w:tcMar>
            <w:vAlign w:val="bottom"/>
          </w:tcPr>
          <w:p w14:paraId="0A758228" w14:textId="77777777" w:rsidR="00D628F0" w:rsidRDefault="00D628F0">
            <w:pPr>
              <w:rPr>
                <w:color w:val="000000"/>
              </w:rPr>
            </w:pPr>
            <w:r>
              <w:rPr>
                <w:rFonts w:ascii="Arial" w:hAnsi="Arial" w:cs="Arial"/>
                <w:i/>
                <w:color w:val="000000"/>
                <w:sz w:val="16"/>
              </w:rPr>
              <w:t>Defence Service Homes Act 1918</w:t>
            </w:r>
          </w:p>
        </w:tc>
        <w:tc>
          <w:tcPr>
            <w:tcW w:w="510" w:type="dxa"/>
            <w:tcBorders>
              <w:top w:val="nil"/>
              <w:left w:val="nil"/>
              <w:bottom w:val="nil"/>
              <w:right w:val="nil"/>
            </w:tcBorders>
            <w:shd w:val="clear" w:color="auto" w:fill="FFFFFF"/>
            <w:tcMar>
              <w:left w:w="115" w:type="dxa"/>
              <w:right w:w="115" w:type="dxa"/>
            </w:tcMar>
            <w:vAlign w:val="bottom"/>
          </w:tcPr>
          <w:p w14:paraId="590EE291" w14:textId="77777777" w:rsidR="00D628F0" w:rsidRDefault="00D628F0">
            <w:pPr>
              <w:rPr>
                <w:rFonts w:ascii="Arial" w:hAnsi="Arial" w:cs="Arial"/>
                <w:i/>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2B16B632"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FF"/>
            <w:tcMar>
              <w:left w:w="115" w:type="dxa"/>
              <w:right w:w="115" w:type="dxa"/>
            </w:tcMar>
            <w:vAlign w:val="bottom"/>
          </w:tcPr>
          <w:p w14:paraId="21587255" w14:textId="77777777" w:rsidR="00D628F0" w:rsidRDefault="00D628F0">
            <w:pPr>
              <w:jc w:val="right"/>
              <w:rPr>
                <w:rFonts w:ascii="Arial" w:hAnsi="Arial" w:cs="Arial"/>
                <w:color w:val="000000"/>
                <w:sz w:val="16"/>
              </w:rPr>
            </w:pPr>
            <w:r>
              <w:rPr>
                <w:rFonts w:ascii="Arial" w:hAnsi="Arial" w:cs="Arial"/>
                <w:color w:val="000000"/>
                <w:sz w:val="16"/>
              </w:rPr>
              <w:t xml:space="preserve"> 1,426 </w:t>
            </w:r>
          </w:p>
        </w:tc>
        <w:tc>
          <w:tcPr>
            <w:tcW w:w="285" w:type="dxa"/>
            <w:tcBorders>
              <w:top w:val="nil"/>
              <w:left w:val="nil"/>
              <w:bottom w:val="nil"/>
              <w:right w:val="nil"/>
            </w:tcBorders>
            <w:shd w:val="clear" w:color="auto" w:fill="FFFFFF"/>
            <w:tcMar>
              <w:left w:w="115" w:type="dxa"/>
              <w:right w:w="115" w:type="dxa"/>
            </w:tcMar>
            <w:vAlign w:val="bottom"/>
          </w:tcPr>
          <w:p w14:paraId="5926FC5F"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47ACAC04" w14:textId="77777777" w:rsidR="00D628F0" w:rsidRDefault="00D628F0">
            <w:pPr>
              <w:jc w:val="right"/>
              <w:rPr>
                <w:rFonts w:ascii="Arial" w:hAnsi="Arial" w:cs="Arial"/>
                <w:color w:val="000000"/>
                <w:sz w:val="16"/>
              </w:rPr>
            </w:pPr>
            <w:r>
              <w:rPr>
                <w:rFonts w:ascii="Arial" w:hAnsi="Arial" w:cs="Arial"/>
                <w:color w:val="000000"/>
                <w:sz w:val="16"/>
              </w:rPr>
              <w:t xml:space="preserve"> 321 </w:t>
            </w:r>
          </w:p>
        </w:tc>
        <w:tc>
          <w:tcPr>
            <w:tcW w:w="285" w:type="dxa"/>
            <w:tcBorders>
              <w:top w:val="nil"/>
              <w:left w:val="nil"/>
              <w:bottom w:val="nil"/>
              <w:right w:val="nil"/>
            </w:tcBorders>
            <w:shd w:val="clear" w:color="auto" w:fill="FFFFFF"/>
            <w:tcMar>
              <w:left w:w="115" w:type="dxa"/>
              <w:right w:w="115" w:type="dxa"/>
            </w:tcMar>
            <w:vAlign w:val="bottom"/>
          </w:tcPr>
          <w:p w14:paraId="464FF7AF"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15" w:type="dxa"/>
              <w:right w:w="115" w:type="dxa"/>
            </w:tcMar>
            <w:vAlign w:val="bottom"/>
          </w:tcPr>
          <w:p w14:paraId="04DDD370" w14:textId="77777777" w:rsidR="00D628F0" w:rsidRDefault="00D628F0">
            <w:pPr>
              <w:jc w:val="right"/>
              <w:rPr>
                <w:rFonts w:ascii="Arial" w:hAnsi="Arial" w:cs="Arial"/>
                <w:color w:val="000000"/>
                <w:sz w:val="16"/>
              </w:rPr>
            </w:pPr>
            <w:r>
              <w:rPr>
                <w:rFonts w:ascii="Arial" w:hAnsi="Arial" w:cs="Arial"/>
                <w:color w:val="000000"/>
                <w:sz w:val="16"/>
              </w:rPr>
              <w:t xml:space="preserve"> 1,747 </w:t>
            </w:r>
          </w:p>
        </w:tc>
        <w:tc>
          <w:tcPr>
            <w:tcW w:w="1230" w:type="dxa"/>
            <w:tcBorders>
              <w:top w:val="nil"/>
              <w:left w:val="nil"/>
              <w:bottom w:val="nil"/>
              <w:right w:val="nil"/>
            </w:tcBorders>
            <w:shd w:val="clear" w:color="auto" w:fill="FFFFFF"/>
            <w:tcMar>
              <w:left w:w="115" w:type="dxa"/>
              <w:right w:w="115" w:type="dxa"/>
            </w:tcMar>
            <w:vAlign w:val="bottom"/>
          </w:tcPr>
          <w:p w14:paraId="4D052184" w14:textId="77777777" w:rsidR="00D628F0" w:rsidRDefault="00D628F0">
            <w:pPr>
              <w:jc w:val="right"/>
              <w:rPr>
                <w:rFonts w:ascii="Arial" w:hAnsi="Arial" w:cs="Arial"/>
                <w:color w:val="000000"/>
                <w:sz w:val="16"/>
              </w:rPr>
            </w:pPr>
            <w:r>
              <w:rPr>
                <w:rFonts w:ascii="Arial" w:hAnsi="Arial" w:cs="Arial"/>
                <w:color w:val="000000"/>
                <w:sz w:val="16"/>
              </w:rPr>
              <w:t xml:space="preserve"> 2,148 </w:t>
            </w:r>
          </w:p>
        </w:tc>
      </w:tr>
      <w:tr w:rsidR="00000000" w14:paraId="549D44D2" w14:textId="77777777">
        <w:trPr>
          <w:trHeight w:val="465"/>
        </w:trPr>
        <w:tc>
          <w:tcPr>
            <w:tcW w:w="210" w:type="dxa"/>
            <w:tcBorders>
              <w:top w:val="nil"/>
              <w:left w:val="nil"/>
              <w:bottom w:val="nil"/>
              <w:right w:val="nil"/>
            </w:tcBorders>
            <w:shd w:val="clear" w:color="auto" w:fill="FFFFFF"/>
            <w:tcMar>
              <w:left w:w="115" w:type="dxa"/>
              <w:right w:w="115" w:type="dxa"/>
            </w:tcMar>
            <w:vAlign w:val="bottom"/>
          </w:tcPr>
          <w:p w14:paraId="2E1C1142"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05CED6F7" w14:textId="77777777" w:rsidR="00D628F0" w:rsidRDefault="00D628F0">
            <w:pPr>
              <w:rPr>
                <w:color w:val="000000"/>
              </w:rPr>
            </w:pPr>
          </w:p>
        </w:tc>
        <w:tc>
          <w:tcPr>
            <w:tcW w:w="2385" w:type="dxa"/>
            <w:tcBorders>
              <w:top w:val="nil"/>
              <w:left w:val="nil"/>
              <w:bottom w:val="nil"/>
              <w:right w:val="nil"/>
            </w:tcBorders>
            <w:shd w:val="clear" w:color="auto" w:fill="FFFFFF"/>
            <w:tcMar>
              <w:left w:w="115" w:type="dxa"/>
              <w:right w:w="115" w:type="dxa"/>
            </w:tcMar>
            <w:vAlign w:val="bottom"/>
          </w:tcPr>
          <w:p w14:paraId="6B1967DE" w14:textId="77777777" w:rsidR="00D628F0" w:rsidRDefault="00D628F0">
            <w:pPr>
              <w:rPr>
                <w:color w:val="000000"/>
              </w:rPr>
            </w:pPr>
            <w:r>
              <w:rPr>
                <w:rFonts w:ascii="Arial" w:hAnsi="Arial" w:cs="Arial"/>
                <w:i/>
                <w:color w:val="000000"/>
                <w:sz w:val="16"/>
              </w:rPr>
              <w:t>Safety, Rehabilitation and Compensation Act 1988</w:t>
            </w:r>
          </w:p>
        </w:tc>
        <w:tc>
          <w:tcPr>
            <w:tcW w:w="510" w:type="dxa"/>
            <w:tcBorders>
              <w:top w:val="nil"/>
              <w:left w:val="nil"/>
              <w:bottom w:val="nil"/>
              <w:right w:val="nil"/>
            </w:tcBorders>
            <w:shd w:val="clear" w:color="auto" w:fill="FFFFFF"/>
            <w:tcMar>
              <w:left w:w="115" w:type="dxa"/>
              <w:right w:w="115" w:type="dxa"/>
            </w:tcMar>
            <w:vAlign w:val="bottom"/>
          </w:tcPr>
          <w:p w14:paraId="48B29AF2" w14:textId="77777777" w:rsidR="00D628F0" w:rsidRDefault="00D628F0">
            <w:pPr>
              <w:rPr>
                <w:rFonts w:ascii="Arial" w:hAnsi="Arial" w:cs="Arial"/>
                <w:i/>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06EF13F4"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FF"/>
            <w:tcMar>
              <w:left w:w="115" w:type="dxa"/>
              <w:right w:w="115" w:type="dxa"/>
            </w:tcMar>
            <w:vAlign w:val="bottom"/>
          </w:tcPr>
          <w:p w14:paraId="1CDD298C" w14:textId="77777777" w:rsidR="00D628F0" w:rsidRDefault="00D628F0">
            <w:pPr>
              <w:jc w:val="right"/>
              <w:rPr>
                <w:rFonts w:ascii="Arial" w:hAnsi="Arial" w:cs="Arial"/>
                <w:color w:val="000000"/>
                <w:sz w:val="16"/>
              </w:rPr>
            </w:pPr>
            <w:r>
              <w:rPr>
                <w:rFonts w:ascii="Arial" w:hAnsi="Arial" w:cs="Arial"/>
                <w:color w:val="000000"/>
                <w:sz w:val="16"/>
              </w:rPr>
              <w:t xml:space="preserve"> 126,843 </w:t>
            </w:r>
          </w:p>
        </w:tc>
        <w:tc>
          <w:tcPr>
            <w:tcW w:w="285" w:type="dxa"/>
            <w:tcBorders>
              <w:top w:val="nil"/>
              <w:left w:val="nil"/>
              <w:bottom w:val="nil"/>
              <w:right w:val="nil"/>
            </w:tcBorders>
            <w:shd w:val="clear" w:color="auto" w:fill="FFFFFF"/>
            <w:tcMar>
              <w:left w:w="115" w:type="dxa"/>
              <w:right w:w="115" w:type="dxa"/>
            </w:tcMar>
            <w:vAlign w:val="bottom"/>
          </w:tcPr>
          <w:p w14:paraId="6B8F9249"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7DEBDDB9" w14:textId="77777777" w:rsidR="00D628F0" w:rsidRDefault="00D628F0">
            <w:pPr>
              <w:jc w:val="right"/>
              <w:rPr>
                <w:rFonts w:ascii="Arial" w:hAnsi="Arial" w:cs="Arial"/>
                <w:color w:val="000000"/>
                <w:sz w:val="16"/>
              </w:rPr>
            </w:pPr>
            <w:r>
              <w:rPr>
                <w:rFonts w:ascii="Arial" w:hAnsi="Arial" w:cs="Arial"/>
                <w:color w:val="000000"/>
                <w:sz w:val="16"/>
              </w:rPr>
              <w:t xml:space="preserve"> 12,865 </w:t>
            </w:r>
          </w:p>
        </w:tc>
        <w:tc>
          <w:tcPr>
            <w:tcW w:w="285" w:type="dxa"/>
            <w:tcBorders>
              <w:top w:val="nil"/>
              <w:left w:val="nil"/>
              <w:bottom w:val="nil"/>
              <w:right w:val="nil"/>
            </w:tcBorders>
            <w:shd w:val="clear" w:color="auto" w:fill="FFFFFF"/>
            <w:tcMar>
              <w:left w:w="115" w:type="dxa"/>
              <w:right w:w="115" w:type="dxa"/>
            </w:tcMar>
            <w:vAlign w:val="bottom"/>
          </w:tcPr>
          <w:p w14:paraId="5CA5EEED"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15" w:type="dxa"/>
              <w:right w:w="115" w:type="dxa"/>
            </w:tcMar>
            <w:vAlign w:val="bottom"/>
          </w:tcPr>
          <w:p w14:paraId="64CBE984" w14:textId="77777777" w:rsidR="00D628F0" w:rsidRDefault="00D628F0">
            <w:pPr>
              <w:jc w:val="right"/>
              <w:rPr>
                <w:rFonts w:ascii="Arial" w:hAnsi="Arial" w:cs="Arial"/>
                <w:color w:val="000000"/>
                <w:sz w:val="16"/>
              </w:rPr>
            </w:pPr>
            <w:r>
              <w:rPr>
                <w:rFonts w:ascii="Arial" w:hAnsi="Arial" w:cs="Arial"/>
                <w:color w:val="000000"/>
                <w:sz w:val="16"/>
              </w:rPr>
              <w:t xml:space="preserve"> 139,708 </w:t>
            </w:r>
          </w:p>
        </w:tc>
        <w:tc>
          <w:tcPr>
            <w:tcW w:w="1230" w:type="dxa"/>
            <w:tcBorders>
              <w:top w:val="nil"/>
              <w:left w:val="nil"/>
              <w:bottom w:val="nil"/>
              <w:right w:val="nil"/>
            </w:tcBorders>
            <w:shd w:val="clear" w:color="auto" w:fill="FFFFFF"/>
            <w:tcMar>
              <w:left w:w="115" w:type="dxa"/>
              <w:right w:w="115" w:type="dxa"/>
            </w:tcMar>
            <w:vAlign w:val="bottom"/>
          </w:tcPr>
          <w:p w14:paraId="7DCA4A9C" w14:textId="77777777" w:rsidR="00D628F0" w:rsidRDefault="00D628F0">
            <w:pPr>
              <w:jc w:val="right"/>
              <w:rPr>
                <w:rFonts w:ascii="Arial" w:hAnsi="Arial" w:cs="Arial"/>
                <w:color w:val="000000"/>
                <w:sz w:val="16"/>
              </w:rPr>
            </w:pPr>
            <w:r>
              <w:rPr>
                <w:rFonts w:ascii="Arial" w:hAnsi="Arial" w:cs="Arial"/>
                <w:color w:val="000000"/>
                <w:sz w:val="16"/>
              </w:rPr>
              <w:t xml:space="preserve"> 128,423 </w:t>
            </w:r>
          </w:p>
        </w:tc>
      </w:tr>
      <w:tr w:rsidR="00000000" w14:paraId="1F159267" w14:textId="77777777">
        <w:trPr>
          <w:trHeight w:val="450"/>
        </w:trPr>
        <w:tc>
          <w:tcPr>
            <w:tcW w:w="210" w:type="dxa"/>
            <w:tcBorders>
              <w:top w:val="nil"/>
              <w:left w:val="nil"/>
              <w:bottom w:val="nil"/>
              <w:right w:val="nil"/>
            </w:tcBorders>
            <w:shd w:val="clear" w:color="auto" w:fill="FFFFFF"/>
            <w:tcMar>
              <w:left w:w="115" w:type="dxa"/>
              <w:right w:w="115" w:type="dxa"/>
            </w:tcMar>
            <w:vAlign w:val="bottom"/>
          </w:tcPr>
          <w:p w14:paraId="306619C3"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57F70FC7" w14:textId="77777777" w:rsidR="00D628F0" w:rsidRDefault="00D628F0">
            <w:pPr>
              <w:rPr>
                <w:color w:val="000000"/>
              </w:rPr>
            </w:pPr>
          </w:p>
        </w:tc>
        <w:tc>
          <w:tcPr>
            <w:tcW w:w="2385" w:type="dxa"/>
            <w:tcBorders>
              <w:top w:val="nil"/>
              <w:left w:val="nil"/>
              <w:bottom w:val="nil"/>
              <w:right w:val="nil"/>
            </w:tcBorders>
            <w:shd w:val="clear" w:color="auto" w:fill="FFFFFF"/>
            <w:tcMar>
              <w:left w:w="115" w:type="dxa"/>
              <w:right w:w="115" w:type="dxa"/>
            </w:tcMar>
            <w:vAlign w:val="bottom"/>
          </w:tcPr>
          <w:p w14:paraId="3C251923" w14:textId="77777777" w:rsidR="00D628F0" w:rsidRDefault="00D628F0">
            <w:pPr>
              <w:rPr>
                <w:color w:val="000000"/>
              </w:rPr>
            </w:pPr>
            <w:r>
              <w:rPr>
                <w:rFonts w:ascii="Arial" w:hAnsi="Arial" w:cs="Arial"/>
                <w:i/>
                <w:color w:val="000000"/>
                <w:sz w:val="16"/>
              </w:rPr>
              <w:t>Military Rehabilitation and Compensation Act 2004</w:t>
            </w:r>
          </w:p>
        </w:tc>
        <w:tc>
          <w:tcPr>
            <w:tcW w:w="510" w:type="dxa"/>
            <w:tcBorders>
              <w:top w:val="nil"/>
              <w:left w:val="nil"/>
              <w:bottom w:val="nil"/>
              <w:right w:val="nil"/>
            </w:tcBorders>
            <w:shd w:val="clear" w:color="auto" w:fill="FFFFFF"/>
            <w:tcMar>
              <w:left w:w="115" w:type="dxa"/>
              <w:right w:w="115" w:type="dxa"/>
            </w:tcMar>
            <w:vAlign w:val="bottom"/>
          </w:tcPr>
          <w:p w14:paraId="7642375E" w14:textId="77777777" w:rsidR="00D628F0" w:rsidRDefault="00D628F0">
            <w:pPr>
              <w:rPr>
                <w:rFonts w:ascii="Arial" w:hAnsi="Arial" w:cs="Arial"/>
                <w:i/>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65530150"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FF"/>
            <w:tcMar>
              <w:left w:w="115" w:type="dxa"/>
              <w:right w:w="115" w:type="dxa"/>
            </w:tcMar>
            <w:vAlign w:val="bottom"/>
          </w:tcPr>
          <w:p w14:paraId="3C66571E" w14:textId="77777777" w:rsidR="00D628F0" w:rsidRDefault="00D628F0">
            <w:pPr>
              <w:jc w:val="right"/>
              <w:rPr>
                <w:rFonts w:ascii="Arial" w:hAnsi="Arial" w:cs="Arial"/>
                <w:color w:val="000000"/>
                <w:sz w:val="16"/>
              </w:rPr>
            </w:pPr>
            <w:r>
              <w:rPr>
                <w:rFonts w:ascii="Arial" w:hAnsi="Arial" w:cs="Arial"/>
                <w:color w:val="000000"/>
                <w:sz w:val="16"/>
              </w:rPr>
              <w:t xml:space="preserve"> 158,049 </w:t>
            </w:r>
          </w:p>
        </w:tc>
        <w:tc>
          <w:tcPr>
            <w:tcW w:w="285" w:type="dxa"/>
            <w:tcBorders>
              <w:top w:val="nil"/>
              <w:left w:val="nil"/>
              <w:bottom w:val="nil"/>
              <w:right w:val="nil"/>
            </w:tcBorders>
            <w:shd w:val="clear" w:color="auto" w:fill="FFFFFF"/>
            <w:tcMar>
              <w:left w:w="115" w:type="dxa"/>
              <w:right w:w="115" w:type="dxa"/>
            </w:tcMar>
            <w:vAlign w:val="bottom"/>
          </w:tcPr>
          <w:p w14:paraId="3D28F9CF"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680440DB" w14:textId="77777777" w:rsidR="00D628F0" w:rsidRDefault="00D628F0">
            <w:pPr>
              <w:jc w:val="right"/>
              <w:rPr>
                <w:rFonts w:ascii="Arial" w:hAnsi="Arial" w:cs="Arial"/>
                <w:color w:val="000000"/>
                <w:sz w:val="16"/>
              </w:rPr>
            </w:pPr>
            <w:r>
              <w:rPr>
                <w:rFonts w:ascii="Arial" w:hAnsi="Arial" w:cs="Arial"/>
                <w:color w:val="000000"/>
                <w:sz w:val="16"/>
              </w:rPr>
              <w:t xml:space="preserve"> 34,080 </w:t>
            </w:r>
          </w:p>
        </w:tc>
        <w:tc>
          <w:tcPr>
            <w:tcW w:w="285" w:type="dxa"/>
            <w:tcBorders>
              <w:top w:val="nil"/>
              <w:left w:val="nil"/>
              <w:bottom w:val="nil"/>
              <w:right w:val="nil"/>
            </w:tcBorders>
            <w:shd w:val="clear" w:color="auto" w:fill="FFFFFF"/>
            <w:tcMar>
              <w:left w:w="115" w:type="dxa"/>
              <w:right w:w="115" w:type="dxa"/>
            </w:tcMar>
            <w:vAlign w:val="bottom"/>
          </w:tcPr>
          <w:p w14:paraId="0638F66A"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15" w:type="dxa"/>
              <w:right w:w="115" w:type="dxa"/>
            </w:tcMar>
            <w:vAlign w:val="bottom"/>
          </w:tcPr>
          <w:p w14:paraId="525206B7" w14:textId="77777777" w:rsidR="00D628F0" w:rsidRDefault="00D628F0">
            <w:pPr>
              <w:jc w:val="right"/>
              <w:rPr>
                <w:rFonts w:ascii="Arial" w:hAnsi="Arial" w:cs="Arial"/>
                <w:color w:val="000000"/>
                <w:sz w:val="16"/>
              </w:rPr>
            </w:pPr>
            <w:r>
              <w:rPr>
                <w:rFonts w:ascii="Arial" w:hAnsi="Arial" w:cs="Arial"/>
                <w:color w:val="000000"/>
                <w:sz w:val="16"/>
              </w:rPr>
              <w:t xml:space="preserve"> 192,129 </w:t>
            </w:r>
          </w:p>
        </w:tc>
        <w:tc>
          <w:tcPr>
            <w:tcW w:w="1230" w:type="dxa"/>
            <w:tcBorders>
              <w:top w:val="nil"/>
              <w:left w:val="nil"/>
              <w:bottom w:val="nil"/>
              <w:right w:val="nil"/>
            </w:tcBorders>
            <w:shd w:val="clear" w:color="auto" w:fill="FFFFFF"/>
            <w:tcMar>
              <w:left w:w="115" w:type="dxa"/>
              <w:right w:w="115" w:type="dxa"/>
            </w:tcMar>
            <w:vAlign w:val="bottom"/>
          </w:tcPr>
          <w:p w14:paraId="2FD87BE3" w14:textId="77777777" w:rsidR="00D628F0" w:rsidRDefault="00D628F0">
            <w:pPr>
              <w:jc w:val="right"/>
              <w:rPr>
                <w:rFonts w:ascii="Arial" w:hAnsi="Arial" w:cs="Arial"/>
                <w:color w:val="000000"/>
                <w:sz w:val="16"/>
              </w:rPr>
            </w:pPr>
            <w:r>
              <w:rPr>
                <w:rFonts w:ascii="Arial" w:hAnsi="Arial" w:cs="Arial"/>
                <w:color w:val="000000"/>
                <w:sz w:val="16"/>
              </w:rPr>
              <w:t xml:space="preserve"> 151,644 </w:t>
            </w:r>
          </w:p>
        </w:tc>
      </w:tr>
      <w:tr w:rsidR="00000000" w14:paraId="448B4CF9"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199E3237"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64F935AE" w14:textId="77777777" w:rsidR="00D628F0" w:rsidRDefault="00D628F0">
            <w:pPr>
              <w:rPr>
                <w:color w:val="000000"/>
              </w:rPr>
            </w:pPr>
          </w:p>
        </w:tc>
        <w:tc>
          <w:tcPr>
            <w:tcW w:w="2385" w:type="dxa"/>
            <w:tcBorders>
              <w:top w:val="nil"/>
              <w:left w:val="nil"/>
              <w:bottom w:val="nil"/>
              <w:right w:val="nil"/>
            </w:tcBorders>
            <w:shd w:val="clear" w:color="auto" w:fill="FFFFFF"/>
            <w:tcMar>
              <w:left w:w="115" w:type="dxa"/>
              <w:right w:w="115" w:type="dxa"/>
            </w:tcMar>
            <w:vAlign w:val="bottom"/>
          </w:tcPr>
          <w:p w14:paraId="478D3BE9" w14:textId="77777777" w:rsidR="00D628F0" w:rsidRDefault="00D628F0">
            <w:pPr>
              <w:rPr>
                <w:color w:val="000000"/>
              </w:rPr>
            </w:pPr>
            <w:r>
              <w:rPr>
                <w:rFonts w:ascii="Arial" w:hAnsi="Arial" w:cs="Arial"/>
                <w:b/>
                <w:color w:val="000000"/>
                <w:sz w:val="16"/>
              </w:rPr>
              <w:t>Total Outcome 1</w:t>
            </w:r>
          </w:p>
        </w:tc>
        <w:tc>
          <w:tcPr>
            <w:tcW w:w="510" w:type="dxa"/>
            <w:tcBorders>
              <w:top w:val="nil"/>
              <w:left w:val="nil"/>
              <w:bottom w:val="nil"/>
              <w:right w:val="nil"/>
            </w:tcBorders>
            <w:shd w:val="clear" w:color="auto" w:fill="FFFFFF"/>
            <w:tcMar>
              <w:left w:w="115" w:type="dxa"/>
              <w:right w:w="115" w:type="dxa"/>
            </w:tcMar>
            <w:vAlign w:val="bottom"/>
          </w:tcPr>
          <w:p w14:paraId="10404279" w14:textId="77777777" w:rsidR="00D628F0" w:rsidRDefault="00D628F0">
            <w:pPr>
              <w:rPr>
                <w:rFonts w:ascii="Arial" w:hAnsi="Arial" w:cs="Arial"/>
                <w:b/>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0C42D3DB" w14:textId="77777777" w:rsidR="00D628F0" w:rsidRDefault="00D628F0">
            <w:pPr>
              <w:rPr>
                <w:rFonts w:ascii="Arial" w:hAnsi="Arial" w:cs="Arial"/>
                <w:color w:val="000000"/>
                <w:sz w:val="16"/>
              </w:rPr>
            </w:pPr>
          </w:p>
        </w:tc>
        <w:tc>
          <w:tcPr>
            <w:tcW w:w="1080" w:type="dxa"/>
            <w:tcBorders>
              <w:top w:val="nil"/>
              <w:left w:val="nil"/>
              <w:bottom w:val="single" w:sz="6" w:space="0" w:color="000000"/>
              <w:right w:val="nil"/>
            </w:tcBorders>
            <w:shd w:val="clear" w:color="auto" w:fill="FFFFFF"/>
            <w:tcMar>
              <w:left w:w="115" w:type="dxa"/>
              <w:right w:w="115" w:type="dxa"/>
            </w:tcMar>
            <w:vAlign w:val="bottom"/>
          </w:tcPr>
          <w:p w14:paraId="7AC63F5D" w14:textId="77777777" w:rsidR="00D628F0" w:rsidRDefault="00D628F0">
            <w:pPr>
              <w:jc w:val="right"/>
              <w:rPr>
                <w:rFonts w:ascii="Arial" w:hAnsi="Arial" w:cs="Arial"/>
                <w:color w:val="000000"/>
                <w:sz w:val="16"/>
              </w:rPr>
            </w:pPr>
            <w:r>
              <w:rPr>
                <w:rFonts w:ascii="Arial" w:hAnsi="Arial" w:cs="Arial"/>
                <w:b/>
                <w:color w:val="000000"/>
                <w:sz w:val="16"/>
              </w:rPr>
              <w:t xml:space="preserve"> 6,525,587 </w:t>
            </w:r>
          </w:p>
        </w:tc>
        <w:tc>
          <w:tcPr>
            <w:tcW w:w="285" w:type="dxa"/>
            <w:tcBorders>
              <w:top w:val="nil"/>
              <w:left w:val="nil"/>
              <w:bottom w:val="single" w:sz="6" w:space="0" w:color="000000"/>
              <w:right w:val="nil"/>
            </w:tcBorders>
            <w:shd w:val="clear" w:color="auto" w:fill="FFFFFF"/>
            <w:tcMar>
              <w:left w:w="115" w:type="dxa"/>
              <w:right w:w="115" w:type="dxa"/>
            </w:tcMar>
            <w:vAlign w:val="bottom"/>
          </w:tcPr>
          <w:p w14:paraId="2279C594" w14:textId="77777777" w:rsidR="00D628F0" w:rsidRDefault="00D628F0">
            <w:pPr>
              <w:rPr>
                <w:rFonts w:ascii="Arial" w:hAnsi="Arial" w:cs="Arial"/>
                <w:b/>
                <w:color w:val="000000"/>
                <w:sz w:val="16"/>
              </w:rPr>
            </w:pP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349D7CBB" w14:textId="77777777" w:rsidR="00D628F0" w:rsidRDefault="00D628F0">
            <w:pPr>
              <w:jc w:val="right"/>
              <w:rPr>
                <w:rFonts w:ascii="Arial" w:hAnsi="Arial" w:cs="Arial"/>
                <w:b/>
                <w:color w:val="000000"/>
                <w:sz w:val="16"/>
              </w:rPr>
            </w:pPr>
            <w:r>
              <w:rPr>
                <w:rFonts w:ascii="Arial" w:hAnsi="Arial" w:cs="Arial"/>
                <w:b/>
                <w:color w:val="000000"/>
                <w:sz w:val="16"/>
              </w:rPr>
              <w:t xml:space="preserve"> 7,507 </w:t>
            </w:r>
          </w:p>
        </w:tc>
        <w:tc>
          <w:tcPr>
            <w:tcW w:w="285" w:type="dxa"/>
            <w:tcBorders>
              <w:top w:val="nil"/>
              <w:left w:val="nil"/>
              <w:bottom w:val="single" w:sz="6" w:space="0" w:color="000000"/>
              <w:right w:val="nil"/>
            </w:tcBorders>
            <w:shd w:val="clear" w:color="auto" w:fill="FFFFFF"/>
            <w:tcMar>
              <w:left w:w="115" w:type="dxa"/>
              <w:right w:w="115" w:type="dxa"/>
            </w:tcMar>
            <w:vAlign w:val="bottom"/>
          </w:tcPr>
          <w:p w14:paraId="18C6F418" w14:textId="77777777" w:rsidR="00D628F0" w:rsidRDefault="00D628F0">
            <w:pPr>
              <w:rPr>
                <w:rFonts w:ascii="Arial" w:hAnsi="Arial" w:cs="Arial"/>
                <w:b/>
                <w:color w:val="000000"/>
                <w:sz w:val="16"/>
              </w:rPr>
            </w:pPr>
          </w:p>
        </w:tc>
        <w:tc>
          <w:tcPr>
            <w:tcW w:w="1080" w:type="dxa"/>
            <w:tcBorders>
              <w:top w:val="nil"/>
              <w:left w:val="nil"/>
              <w:bottom w:val="single" w:sz="6" w:space="0" w:color="000000"/>
              <w:right w:val="nil"/>
            </w:tcBorders>
            <w:shd w:val="clear" w:color="auto" w:fill="FFFF00"/>
            <w:tcMar>
              <w:left w:w="115" w:type="dxa"/>
              <w:right w:w="115" w:type="dxa"/>
            </w:tcMar>
            <w:vAlign w:val="bottom"/>
          </w:tcPr>
          <w:p w14:paraId="238EEE40" w14:textId="77777777" w:rsidR="00D628F0" w:rsidRDefault="00D628F0">
            <w:pPr>
              <w:jc w:val="right"/>
              <w:rPr>
                <w:rFonts w:ascii="Arial" w:hAnsi="Arial" w:cs="Arial"/>
                <w:b/>
                <w:color w:val="000000"/>
                <w:sz w:val="16"/>
              </w:rPr>
            </w:pPr>
            <w:r>
              <w:rPr>
                <w:rFonts w:ascii="Arial" w:hAnsi="Arial" w:cs="Arial"/>
                <w:b/>
                <w:color w:val="000000"/>
                <w:sz w:val="16"/>
              </w:rPr>
              <w:t xml:space="preserve"> 6,533,094 </w:t>
            </w:r>
          </w:p>
        </w:tc>
        <w:tc>
          <w:tcPr>
            <w:tcW w:w="1230" w:type="dxa"/>
            <w:tcBorders>
              <w:top w:val="nil"/>
              <w:left w:val="nil"/>
              <w:bottom w:val="single" w:sz="6" w:space="0" w:color="000000"/>
              <w:right w:val="nil"/>
            </w:tcBorders>
            <w:shd w:val="clear" w:color="auto" w:fill="FFFFFF"/>
            <w:tcMar>
              <w:left w:w="115" w:type="dxa"/>
              <w:right w:w="115" w:type="dxa"/>
            </w:tcMar>
            <w:vAlign w:val="bottom"/>
          </w:tcPr>
          <w:p w14:paraId="3D56C333" w14:textId="77777777" w:rsidR="00D628F0" w:rsidRDefault="00D628F0">
            <w:pPr>
              <w:jc w:val="right"/>
              <w:rPr>
                <w:rFonts w:ascii="Arial" w:hAnsi="Arial" w:cs="Arial"/>
                <w:b/>
                <w:color w:val="000000"/>
                <w:sz w:val="16"/>
              </w:rPr>
            </w:pPr>
            <w:r>
              <w:rPr>
                <w:rFonts w:ascii="Arial" w:hAnsi="Arial" w:cs="Arial"/>
                <w:b/>
                <w:color w:val="000000"/>
                <w:sz w:val="16"/>
              </w:rPr>
              <w:t xml:space="preserve"> 6,446,256 </w:t>
            </w:r>
          </w:p>
        </w:tc>
      </w:tr>
      <w:tr w:rsidR="00000000" w14:paraId="0ED607A5"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2F14D74E" w14:textId="77777777" w:rsidR="00D628F0" w:rsidRDefault="00D628F0">
            <w:pPr>
              <w:rPr>
                <w:rFonts w:ascii="Arial" w:hAnsi="Arial" w:cs="Arial"/>
                <w:b/>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4D94A5EC" w14:textId="77777777" w:rsidR="00D628F0" w:rsidRDefault="00D628F0">
            <w:pPr>
              <w:rPr>
                <w:color w:val="000000"/>
              </w:rPr>
            </w:pPr>
          </w:p>
        </w:tc>
        <w:tc>
          <w:tcPr>
            <w:tcW w:w="2385" w:type="dxa"/>
            <w:tcBorders>
              <w:top w:val="nil"/>
              <w:left w:val="nil"/>
              <w:bottom w:val="nil"/>
              <w:right w:val="nil"/>
            </w:tcBorders>
            <w:shd w:val="clear" w:color="auto" w:fill="FFFFFF"/>
            <w:tcMar>
              <w:left w:w="115" w:type="dxa"/>
              <w:right w:w="115" w:type="dxa"/>
            </w:tcMar>
            <w:vAlign w:val="bottom"/>
          </w:tcPr>
          <w:p w14:paraId="5AAE3FBA" w14:textId="77777777" w:rsidR="00D628F0" w:rsidRDefault="00D628F0">
            <w:pPr>
              <w:rPr>
                <w:color w:val="000000"/>
              </w:rPr>
            </w:pPr>
            <w:r>
              <w:rPr>
                <w:rFonts w:ascii="Arial" w:hAnsi="Arial" w:cs="Arial"/>
                <w:b/>
                <w:color w:val="000000"/>
                <w:sz w:val="16"/>
              </w:rPr>
              <w:t>Outcome 2</w:t>
            </w:r>
          </w:p>
        </w:tc>
        <w:tc>
          <w:tcPr>
            <w:tcW w:w="510" w:type="dxa"/>
            <w:tcBorders>
              <w:top w:val="nil"/>
              <w:left w:val="nil"/>
              <w:bottom w:val="nil"/>
              <w:right w:val="nil"/>
            </w:tcBorders>
            <w:shd w:val="clear" w:color="auto" w:fill="FFFFFF"/>
            <w:tcMar>
              <w:left w:w="115" w:type="dxa"/>
              <w:right w:w="115" w:type="dxa"/>
            </w:tcMar>
            <w:vAlign w:val="bottom"/>
          </w:tcPr>
          <w:p w14:paraId="69CF991C" w14:textId="77777777" w:rsidR="00D628F0" w:rsidRDefault="00D628F0">
            <w:pPr>
              <w:rPr>
                <w:rFonts w:ascii="Arial" w:hAnsi="Arial" w:cs="Arial"/>
                <w:b/>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5C31BF81" w14:textId="77777777" w:rsidR="00D628F0" w:rsidRDefault="00D628F0">
            <w:pPr>
              <w:rPr>
                <w:rFonts w:ascii="Arial" w:hAnsi="Arial" w:cs="Arial"/>
                <w:color w:val="000000"/>
                <w:sz w:val="16"/>
              </w:rPr>
            </w:pPr>
          </w:p>
        </w:tc>
        <w:tc>
          <w:tcPr>
            <w:tcW w:w="1080" w:type="dxa"/>
            <w:tcBorders>
              <w:top w:val="single" w:sz="6" w:space="0" w:color="000000"/>
              <w:left w:val="nil"/>
              <w:bottom w:val="nil"/>
              <w:right w:val="nil"/>
            </w:tcBorders>
            <w:shd w:val="clear" w:color="auto" w:fill="FFFFFF"/>
            <w:tcMar>
              <w:left w:w="115" w:type="dxa"/>
              <w:right w:w="115" w:type="dxa"/>
            </w:tcMar>
            <w:vAlign w:val="bottom"/>
          </w:tcPr>
          <w:p w14:paraId="7B8CAD1F" w14:textId="77777777" w:rsidR="00D628F0" w:rsidRDefault="00D628F0">
            <w:pPr>
              <w:rPr>
                <w:rFonts w:ascii="Arial" w:hAnsi="Arial" w:cs="Arial"/>
                <w:color w:val="000000"/>
                <w:sz w:val="16"/>
              </w:rPr>
            </w:pPr>
          </w:p>
        </w:tc>
        <w:tc>
          <w:tcPr>
            <w:tcW w:w="285" w:type="dxa"/>
            <w:tcBorders>
              <w:top w:val="single" w:sz="6" w:space="0" w:color="000000"/>
              <w:left w:val="nil"/>
              <w:bottom w:val="nil"/>
              <w:right w:val="nil"/>
            </w:tcBorders>
            <w:shd w:val="clear" w:color="auto" w:fill="FFFFFF"/>
            <w:tcMar>
              <w:left w:w="115" w:type="dxa"/>
              <w:right w:w="115" w:type="dxa"/>
            </w:tcMar>
            <w:vAlign w:val="bottom"/>
          </w:tcPr>
          <w:p w14:paraId="5EDA88BA"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00BC3B30" w14:textId="77777777" w:rsidR="00D628F0" w:rsidRDefault="00D628F0">
            <w:pPr>
              <w:rPr>
                <w:rFonts w:ascii="Arial" w:hAnsi="Arial" w:cs="Arial"/>
                <w:color w:val="000000"/>
                <w:sz w:val="16"/>
              </w:rPr>
            </w:pPr>
          </w:p>
        </w:tc>
        <w:tc>
          <w:tcPr>
            <w:tcW w:w="285" w:type="dxa"/>
            <w:tcBorders>
              <w:top w:val="single" w:sz="6" w:space="0" w:color="000000"/>
              <w:left w:val="nil"/>
              <w:bottom w:val="nil"/>
              <w:right w:val="nil"/>
            </w:tcBorders>
            <w:shd w:val="clear" w:color="auto" w:fill="FFFFFF"/>
            <w:tcMar>
              <w:left w:w="115" w:type="dxa"/>
              <w:right w:w="115" w:type="dxa"/>
            </w:tcMar>
            <w:vAlign w:val="bottom"/>
          </w:tcPr>
          <w:p w14:paraId="50375E54" w14:textId="77777777" w:rsidR="00D628F0" w:rsidRDefault="00D628F0">
            <w:pPr>
              <w:rPr>
                <w:rFonts w:ascii="Arial" w:hAnsi="Arial" w:cs="Arial"/>
                <w:color w:val="000000"/>
                <w:sz w:val="16"/>
              </w:rPr>
            </w:pPr>
          </w:p>
        </w:tc>
        <w:tc>
          <w:tcPr>
            <w:tcW w:w="1080" w:type="dxa"/>
            <w:tcBorders>
              <w:top w:val="single" w:sz="6" w:space="0" w:color="000000"/>
              <w:left w:val="nil"/>
              <w:bottom w:val="nil"/>
              <w:right w:val="nil"/>
            </w:tcBorders>
            <w:shd w:val="clear" w:color="auto" w:fill="FFFF00"/>
            <w:tcMar>
              <w:left w:w="115" w:type="dxa"/>
              <w:right w:w="115" w:type="dxa"/>
            </w:tcMar>
            <w:vAlign w:val="bottom"/>
          </w:tcPr>
          <w:p w14:paraId="772A97B4" w14:textId="77777777" w:rsidR="00D628F0" w:rsidRDefault="00D628F0">
            <w:pPr>
              <w:rPr>
                <w:rFonts w:ascii="Arial" w:hAnsi="Arial" w:cs="Arial"/>
                <w:color w:val="000000"/>
                <w:sz w:val="16"/>
              </w:rPr>
            </w:pPr>
          </w:p>
        </w:tc>
        <w:tc>
          <w:tcPr>
            <w:tcW w:w="1230" w:type="dxa"/>
            <w:tcBorders>
              <w:top w:val="single" w:sz="6" w:space="0" w:color="000000"/>
              <w:left w:val="nil"/>
              <w:bottom w:val="nil"/>
              <w:right w:val="nil"/>
            </w:tcBorders>
            <w:shd w:val="clear" w:color="auto" w:fill="FFFFFF"/>
            <w:tcMar>
              <w:left w:w="115" w:type="dxa"/>
              <w:right w:w="115" w:type="dxa"/>
            </w:tcMar>
            <w:vAlign w:val="bottom"/>
          </w:tcPr>
          <w:p w14:paraId="380ABBDE" w14:textId="77777777" w:rsidR="00D628F0" w:rsidRDefault="00D628F0">
            <w:pPr>
              <w:rPr>
                <w:rFonts w:ascii="Arial" w:hAnsi="Arial" w:cs="Arial"/>
                <w:color w:val="000000"/>
                <w:sz w:val="16"/>
              </w:rPr>
            </w:pPr>
          </w:p>
        </w:tc>
      </w:tr>
      <w:tr w:rsidR="00000000" w14:paraId="22B9394C" w14:textId="77777777">
        <w:trPr>
          <w:trHeight w:val="450"/>
        </w:trPr>
        <w:tc>
          <w:tcPr>
            <w:tcW w:w="210" w:type="dxa"/>
            <w:tcBorders>
              <w:top w:val="nil"/>
              <w:left w:val="nil"/>
              <w:bottom w:val="nil"/>
              <w:right w:val="nil"/>
            </w:tcBorders>
            <w:shd w:val="clear" w:color="auto" w:fill="FFFFFF"/>
            <w:tcMar>
              <w:left w:w="115" w:type="dxa"/>
              <w:right w:w="115" w:type="dxa"/>
            </w:tcMar>
            <w:vAlign w:val="bottom"/>
          </w:tcPr>
          <w:p w14:paraId="43F0102B"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6BA9298B" w14:textId="77777777" w:rsidR="00D628F0" w:rsidRDefault="00D628F0">
            <w:pPr>
              <w:rPr>
                <w:color w:val="000000"/>
              </w:rPr>
            </w:pPr>
          </w:p>
        </w:tc>
        <w:tc>
          <w:tcPr>
            <w:tcW w:w="2385" w:type="dxa"/>
            <w:tcBorders>
              <w:top w:val="nil"/>
              <w:left w:val="nil"/>
              <w:bottom w:val="nil"/>
              <w:right w:val="nil"/>
            </w:tcBorders>
            <w:shd w:val="clear" w:color="auto" w:fill="FFFFFF"/>
            <w:tcMar>
              <w:left w:w="115" w:type="dxa"/>
              <w:right w:w="115" w:type="dxa"/>
            </w:tcMar>
            <w:vAlign w:val="bottom"/>
          </w:tcPr>
          <w:p w14:paraId="53ABB73A" w14:textId="77777777" w:rsidR="00D628F0" w:rsidRDefault="00D628F0">
            <w:pPr>
              <w:rPr>
                <w:color w:val="000000"/>
              </w:rPr>
            </w:pPr>
            <w:r>
              <w:rPr>
                <w:rFonts w:ascii="Arial" w:hAnsi="Arial" w:cs="Arial"/>
                <w:i/>
                <w:color w:val="000000"/>
                <w:sz w:val="16"/>
              </w:rPr>
              <w:t>Veterans' Entitlements Act 1986 (VEA)</w:t>
            </w:r>
          </w:p>
        </w:tc>
        <w:tc>
          <w:tcPr>
            <w:tcW w:w="510" w:type="dxa"/>
            <w:tcBorders>
              <w:top w:val="nil"/>
              <w:left w:val="nil"/>
              <w:bottom w:val="nil"/>
              <w:right w:val="nil"/>
            </w:tcBorders>
            <w:shd w:val="clear" w:color="auto" w:fill="FFFFFF"/>
            <w:tcMar>
              <w:left w:w="115" w:type="dxa"/>
              <w:right w:w="115" w:type="dxa"/>
            </w:tcMar>
            <w:vAlign w:val="bottom"/>
          </w:tcPr>
          <w:p w14:paraId="7DA0FE1D" w14:textId="77777777" w:rsidR="00D628F0" w:rsidRDefault="00D628F0">
            <w:pPr>
              <w:rPr>
                <w:rFonts w:ascii="Arial" w:hAnsi="Arial" w:cs="Arial"/>
                <w:i/>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24419AC5"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FF"/>
            <w:tcMar>
              <w:left w:w="115" w:type="dxa"/>
              <w:right w:w="115" w:type="dxa"/>
            </w:tcMar>
            <w:vAlign w:val="bottom"/>
          </w:tcPr>
          <w:p w14:paraId="03DB3157" w14:textId="77777777" w:rsidR="00D628F0" w:rsidRDefault="00D628F0">
            <w:pPr>
              <w:jc w:val="right"/>
              <w:rPr>
                <w:rFonts w:ascii="Arial" w:hAnsi="Arial" w:cs="Arial"/>
                <w:color w:val="000000"/>
                <w:sz w:val="16"/>
              </w:rPr>
            </w:pPr>
            <w:r>
              <w:rPr>
                <w:rFonts w:ascii="Arial" w:hAnsi="Arial" w:cs="Arial"/>
                <w:color w:val="000000"/>
                <w:sz w:val="16"/>
              </w:rPr>
              <w:t xml:space="preserve"> 5,361,449 </w:t>
            </w:r>
          </w:p>
        </w:tc>
        <w:tc>
          <w:tcPr>
            <w:tcW w:w="285" w:type="dxa"/>
            <w:tcBorders>
              <w:top w:val="nil"/>
              <w:left w:val="nil"/>
              <w:bottom w:val="nil"/>
              <w:right w:val="nil"/>
            </w:tcBorders>
            <w:shd w:val="clear" w:color="auto" w:fill="FFFFFF"/>
            <w:tcMar>
              <w:left w:w="115" w:type="dxa"/>
              <w:right w:w="115" w:type="dxa"/>
            </w:tcMar>
            <w:vAlign w:val="bottom"/>
          </w:tcPr>
          <w:p w14:paraId="0B008BCF"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2F003654" w14:textId="77777777" w:rsidR="00D628F0" w:rsidRDefault="00D628F0">
            <w:pPr>
              <w:jc w:val="right"/>
              <w:rPr>
                <w:rFonts w:ascii="Arial" w:hAnsi="Arial" w:cs="Arial"/>
                <w:color w:val="000000"/>
                <w:sz w:val="16"/>
              </w:rPr>
            </w:pPr>
            <w:r>
              <w:rPr>
                <w:rFonts w:ascii="Arial" w:hAnsi="Arial" w:cs="Arial"/>
                <w:color w:val="000000"/>
                <w:sz w:val="16"/>
              </w:rPr>
              <w:t xml:space="preserve"> 53,212 </w:t>
            </w:r>
          </w:p>
        </w:tc>
        <w:tc>
          <w:tcPr>
            <w:tcW w:w="285" w:type="dxa"/>
            <w:tcBorders>
              <w:top w:val="nil"/>
              <w:left w:val="nil"/>
              <w:bottom w:val="nil"/>
              <w:right w:val="nil"/>
            </w:tcBorders>
            <w:shd w:val="clear" w:color="auto" w:fill="FFFFFF"/>
            <w:tcMar>
              <w:left w:w="115" w:type="dxa"/>
              <w:right w:w="115" w:type="dxa"/>
            </w:tcMar>
            <w:vAlign w:val="bottom"/>
          </w:tcPr>
          <w:p w14:paraId="3630FBD9"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15" w:type="dxa"/>
              <w:right w:w="115" w:type="dxa"/>
            </w:tcMar>
            <w:vAlign w:val="bottom"/>
          </w:tcPr>
          <w:p w14:paraId="103A8AAD" w14:textId="77777777" w:rsidR="00D628F0" w:rsidRDefault="00D628F0">
            <w:pPr>
              <w:jc w:val="right"/>
              <w:rPr>
                <w:rFonts w:ascii="Arial" w:hAnsi="Arial" w:cs="Arial"/>
                <w:color w:val="000000"/>
                <w:sz w:val="16"/>
              </w:rPr>
            </w:pPr>
            <w:r>
              <w:rPr>
                <w:rFonts w:ascii="Arial" w:hAnsi="Arial" w:cs="Arial"/>
                <w:color w:val="000000"/>
                <w:sz w:val="16"/>
              </w:rPr>
              <w:t xml:space="preserve"> 5,414,661 </w:t>
            </w:r>
          </w:p>
        </w:tc>
        <w:tc>
          <w:tcPr>
            <w:tcW w:w="1230" w:type="dxa"/>
            <w:tcBorders>
              <w:top w:val="nil"/>
              <w:left w:val="nil"/>
              <w:bottom w:val="nil"/>
              <w:right w:val="nil"/>
            </w:tcBorders>
            <w:shd w:val="clear" w:color="auto" w:fill="FFFFFF"/>
            <w:tcMar>
              <w:left w:w="115" w:type="dxa"/>
              <w:right w:w="115" w:type="dxa"/>
            </w:tcMar>
            <w:vAlign w:val="bottom"/>
          </w:tcPr>
          <w:p w14:paraId="30E6D655" w14:textId="77777777" w:rsidR="00D628F0" w:rsidRDefault="00D628F0">
            <w:pPr>
              <w:jc w:val="right"/>
              <w:rPr>
                <w:rFonts w:ascii="Arial" w:hAnsi="Arial" w:cs="Arial"/>
                <w:color w:val="000000"/>
                <w:sz w:val="16"/>
              </w:rPr>
            </w:pPr>
            <w:r>
              <w:rPr>
                <w:rFonts w:ascii="Arial" w:hAnsi="Arial" w:cs="Arial"/>
                <w:color w:val="000000"/>
                <w:sz w:val="16"/>
              </w:rPr>
              <w:t xml:space="preserve"> 5,292,129 </w:t>
            </w:r>
          </w:p>
        </w:tc>
      </w:tr>
      <w:tr w:rsidR="00000000" w14:paraId="133DB358" w14:textId="77777777">
        <w:trPr>
          <w:trHeight w:val="465"/>
        </w:trPr>
        <w:tc>
          <w:tcPr>
            <w:tcW w:w="210" w:type="dxa"/>
            <w:tcBorders>
              <w:top w:val="nil"/>
              <w:left w:val="nil"/>
              <w:bottom w:val="nil"/>
              <w:right w:val="nil"/>
            </w:tcBorders>
            <w:shd w:val="clear" w:color="auto" w:fill="FFFFFF"/>
            <w:tcMar>
              <w:left w:w="115" w:type="dxa"/>
              <w:right w:w="115" w:type="dxa"/>
            </w:tcMar>
            <w:vAlign w:val="bottom"/>
          </w:tcPr>
          <w:p w14:paraId="36D7D7DA"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1180855D" w14:textId="77777777" w:rsidR="00D628F0" w:rsidRDefault="00D628F0">
            <w:pPr>
              <w:rPr>
                <w:color w:val="000000"/>
              </w:rPr>
            </w:pPr>
          </w:p>
        </w:tc>
        <w:tc>
          <w:tcPr>
            <w:tcW w:w="2385" w:type="dxa"/>
            <w:tcBorders>
              <w:top w:val="nil"/>
              <w:left w:val="nil"/>
              <w:bottom w:val="nil"/>
              <w:right w:val="nil"/>
            </w:tcBorders>
            <w:shd w:val="clear" w:color="auto" w:fill="FFFFFF"/>
            <w:tcMar>
              <w:left w:w="115" w:type="dxa"/>
              <w:right w:w="115" w:type="dxa"/>
            </w:tcMar>
            <w:vAlign w:val="bottom"/>
          </w:tcPr>
          <w:p w14:paraId="0A88F8FC" w14:textId="77777777" w:rsidR="00D628F0" w:rsidRDefault="00D628F0">
            <w:pPr>
              <w:rPr>
                <w:color w:val="000000"/>
              </w:rPr>
            </w:pPr>
            <w:r>
              <w:rPr>
                <w:rFonts w:ascii="Arial" w:hAnsi="Arial" w:cs="Arial"/>
                <w:i/>
                <w:color w:val="000000"/>
                <w:sz w:val="16"/>
              </w:rPr>
              <w:t>Safety, Rehabilitation and Compensation Act 1988</w:t>
            </w:r>
          </w:p>
        </w:tc>
        <w:tc>
          <w:tcPr>
            <w:tcW w:w="510" w:type="dxa"/>
            <w:tcBorders>
              <w:top w:val="nil"/>
              <w:left w:val="nil"/>
              <w:bottom w:val="nil"/>
              <w:right w:val="nil"/>
            </w:tcBorders>
            <w:shd w:val="clear" w:color="auto" w:fill="FFFFFF"/>
            <w:tcMar>
              <w:left w:w="115" w:type="dxa"/>
              <w:right w:w="115" w:type="dxa"/>
            </w:tcMar>
            <w:vAlign w:val="bottom"/>
          </w:tcPr>
          <w:p w14:paraId="43C497DD" w14:textId="77777777" w:rsidR="00D628F0" w:rsidRDefault="00D628F0">
            <w:pPr>
              <w:rPr>
                <w:rFonts w:ascii="Arial" w:hAnsi="Arial" w:cs="Arial"/>
                <w:i/>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6802DB97"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FF"/>
            <w:tcMar>
              <w:left w:w="115" w:type="dxa"/>
              <w:right w:w="115" w:type="dxa"/>
            </w:tcMar>
            <w:vAlign w:val="bottom"/>
          </w:tcPr>
          <w:p w14:paraId="50AF15AF" w14:textId="77777777" w:rsidR="00D628F0" w:rsidRDefault="00D628F0">
            <w:pPr>
              <w:jc w:val="right"/>
              <w:rPr>
                <w:rFonts w:ascii="Arial" w:hAnsi="Arial" w:cs="Arial"/>
                <w:color w:val="000000"/>
                <w:sz w:val="16"/>
              </w:rPr>
            </w:pPr>
            <w:r>
              <w:rPr>
                <w:rFonts w:ascii="Arial" w:hAnsi="Arial" w:cs="Arial"/>
                <w:color w:val="000000"/>
                <w:sz w:val="16"/>
              </w:rPr>
              <w:t xml:space="preserve"> 37,876 </w:t>
            </w:r>
          </w:p>
        </w:tc>
        <w:tc>
          <w:tcPr>
            <w:tcW w:w="285" w:type="dxa"/>
            <w:tcBorders>
              <w:top w:val="nil"/>
              <w:left w:val="nil"/>
              <w:bottom w:val="nil"/>
              <w:right w:val="nil"/>
            </w:tcBorders>
            <w:shd w:val="clear" w:color="auto" w:fill="FFFFFF"/>
            <w:tcMar>
              <w:left w:w="115" w:type="dxa"/>
              <w:right w:w="115" w:type="dxa"/>
            </w:tcMar>
            <w:vAlign w:val="bottom"/>
          </w:tcPr>
          <w:p w14:paraId="67DFAEA4"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0B3BC224" w14:textId="77777777" w:rsidR="00D628F0" w:rsidRDefault="00D628F0">
            <w:pPr>
              <w:jc w:val="right"/>
              <w:rPr>
                <w:rFonts w:ascii="Arial" w:hAnsi="Arial" w:cs="Arial"/>
                <w:color w:val="000000"/>
                <w:sz w:val="16"/>
              </w:rPr>
            </w:pPr>
            <w:r>
              <w:rPr>
                <w:rFonts w:ascii="Arial" w:hAnsi="Arial" w:cs="Arial"/>
                <w:color w:val="000000"/>
                <w:sz w:val="16"/>
              </w:rPr>
              <w:t xml:space="preserve"> 1,307 </w:t>
            </w:r>
          </w:p>
        </w:tc>
        <w:tc>
          <w:tcPr>
            <w:tcW w:w="285" w:type="dxa"/>
            <w:tcBorders>
              <w:top w:val="nil"/>
              <w:left w:val="nil"/>
              <w:bottom w:val="nil"/>
              <w:right w:val="nil"/>
            </w:tcBorders>
            <w:shd w:val="clear" w:color="auto" w:fill="FFFFFF"/>
            <w:tcMar>
              <w:left w:w="115" w:type="dxa"/>
              <w:right w:w="115" w:type="dxa"/>
            </w:tcMar>
            <w:vAlign w:val="bottom"/>
          </w:tcPr>
          <w:p w14:paraId="0E939C86"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15" w:type="dxa"/>
              <w:right w:w="115" w:type="dxa"/>
            </w:tcMar>
            <w:vAlign w:val="bottom"/>
          </w:tcPr>
          <w:p w14:paraId="4FE8720F" w14:textId="77777777" w:rsidR="00D628F0" w:rsidRDefault="00D628F0">
            <w:pPr>
              <w:jc w:val="right"/>
              <w:rPr>
                <w:rFonts w:ascii="Arial" w:hAnsi="Arial" w:cs="Arial"/>
                <w:color w:val="000000"/>
                <w:sz w:val="16"/>
              </w:rPr>
            </w:pPr>
            <w:r>
              <w:rPr>
                <w:rFonts w:ascii="Arial" w:hAnsi="Arial" w:cs="Arial"/>
                <w:color w:val="000000"/>
                <w:sz w:val="16"/>
              </w:rPr>
              <w:t xml:space="preserve"> 39,183 </w:t>
            </w:r>
          </w:p>
        </w:tc>
        <w:tc>
          <w:tcPr>
            <w:tcW w:w="1230" w:type="dxa"/>
            <w:tcBorders>
              <w:top w:val="nil"/>
              <w:left w:val="nil"/>
              <w:bottom w:val="nil"/>
              <w:right w:val="nil"/>
            </w:tcBorders>
            <w:shd w:val="clear" w:color="auto" w:fill="FFFFFF"/>
            <w:tcMar>
              <w:left w:w="115" w:type="dxa"/>
              <w:right w:w="115" w:type="dxa"/>
            </w:tcMar>
            <w:vAlign w:val="bottom"/>
          </w:tcPr>
          <w:p w14:paraId="236C77D4" w14:textId="77777777" w:rsidR="00D628F0" w:rsidRDefault="00D628F0">
            <w:pPr>
              <w:jc w:val="right"/>
              <w:rPr>
                <w:rFonts w:ascii="Arial" w:hAnsi="Arial" w:cs="Arial"/>
                <w:color w:val="000000"/>
                <w:sz w:val="16"/>
              </w:rPr>
            </w:pPr>
            <w:r>
              <w:rPr>
                <w:rFonts w:ascii="Arial" w:hAnsi="Arial" w:cs="Arial"/>
                <w:color w:val="000000"/>
                <w:sz w:val="16"/>
              </w:rPr>
              <w:t xml:space="preserve"> 37,535 </w:t>
            </w:r>
          </w:p>
        </w:tc>
      </w:tr>
      <w:tr w:rsidR="00000000" w14:paraId="54459924" w14:textId="77777777">
        <w:trPr>
          <w:trHeight w:val="450"/>
        </w:trPr>
        <w:tc>
          <w:tcPr>
            <w:tcW w:w="210" w:type="dxa"/>
            <w:tcBorders>
              <w:top w:val="nil"/>
              <w:left w:val="nil"/>
              <w:bottom w:val="nil"/>
              <w:right w:val="nil"/>
            </w:tcBorders>
            <w:shd w:val="clear" w:color="auto" w:fill="FFFFFF"/>
            <w:tcMar>
              <w:left w:w="115" w:type="dxa"/>
              <w:right w:w="115" w:type="dxa"/>
            </w:tcMar>
            <w:vAlign w:val="bottom"/>
          </w:tcPr>
          <w:p w14:paraId="4115FAB4"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033FAD07" w14:textId="77777777" w:rsidR="00D628F0" w:rsidRDefault="00D628F0">
            <w:pPr>
              <w:rPr>
                <w:color w:val="000000"/>
              </w:rPr>
            </w:pPr>
          </w:p>
        </w:tc>
        <w:tc>
          <w:tcPr>
            <w:tcW w:w="2385" w:type="dxa"/>
            <w:tcBorders>
              <w:top w:val="nil"/>
              <w:left w:val="nil"/>
              <w:bottom w:val="nil"/>
              <w:right w:val="nil"/>
            </w:tcBorders>
            <w:shd w:val="clear" w:color="auto" w:fill="FFFFFF"/>
            <w:tcMar>
              <w:left w:w="115" w:type="dxa"/>
              <w:right w:w="115" w:type="dxa"/>
            </w:tcMar>
            <w:vAlign w:val="bottom"/>
          </w:tcPr>
          <w:p w14:paraId="3CDD8CA8" w14:textId="77777777" w:rsidR="00D628F0" w:rsidRDefault="00D628F0">
            <w:pPr>
              <w:rPr>
                <w:color w:val="000000"/>
              </w:rPr>
            </w:pPr>
            <w:r>
              <w:rPr>
                <w:rFonts w:ascii="Arial" w:hAnsi="Arial" w:cs="Arial"/>
                <w:i/>
                <w:color w:val="000000"/>
                <w:sz w:val="16"/>
              </w:rPr>
              <w:t>Military Rehabilitation and Compensation Act 2004</w:t>
            </w:r>
          </w:p>
        </w:tc>
        <w:tc>
          <w:tcPr>
            <w:tcW w:w="510" w:type="dxa"/>
            <w:tcBorders>
              <w:top w:val="nil"/>
              <w:left w:val="nil"/>
              <w:bottom w:val="nil"/>
              <w:right w:val="nil"/>
            </w:tcBorders>
            <w:shd w:val="clear" w:color="auto" w:fill="FFFFFF"/>
            <w:tcMar>
              <w:left w:w="115" w:type="dxa"/>
              <w:right w:w="115" w:type="dxa"/>
            </w:tcMar>
            <w:vAlign w:val="bottom"/>
          </w:tcPr>
          <w:p w14:paraId="1A69DBD5" w14:textId="77777777" w:rsidR="00D628F0" w:rsidRDefault="00D628F0">
            <w:pPr>
              <w:rPr>
                <w:rFonts w:ascii="Arial" w:hAnsi="Arial" w:cs="Arial"/>
                <w:i/>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6A2339D7"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FF"/>
            <w:tcMar>
              <w:left w:w="115" w:type="dxa"/>
              <w:right w:w="115" w:type="dxa"/>
            </w:tcMar>
            <w:vAlign w:val="bottom"/>
          </w:tcPr>
          <w:p w14:paraId="646EE789" w14:textId="77777777" w:rsidR="00D628F0" w:rsidRDefault="00D628F0">
            <w:pPr>
              <w:jc w:val="right"/>
              <w:rPr>
                <w:rFonts w:ascii="Arial" w:hAnsi="Arial" w:cs="Arial"/>
                <w:color w:val="000000"/>
                <w:sz w:val="16"/>
              </w:rPr>
            </w:pPr>
            <w:r>
              <w:rPr>
                <w:rFonts w:ascii="Arial" w:hAnsi="Arial" w:cs="Arial"/>
                <w:color w:val="000000"/>
                <w:sz w:val="16"/>
              </w:rPr>
              <w:t xml:space="preserve"> 26,467 </w:t>
            </w:r>
          </w:p>
        </w:tc>
        <w:tc>
          <w:tcPr>
            <w:tcW w:w="285" w:type="dxa"/>
            <w:tcBorders>
              <w:top w:val="nil"/>
              <w:left w:val="nil"/>
              <w:bottom w:val="nil"/>
              <w:right w:val="nil"/>
            </w:tcBorders>
            <w:shd w:val="clear" w:color="auto" w:fill="FFFFFF"/>
            <w:tcMar>
              <w:left w:w="115" w:type="dxa"/>
              <w:right w:w="115" w:type="dxa"/>
            </w:tcMar>
            <w:vAlign w:val="bottom"/>
          </w:tcPr>
          <w:p w14:paraId="0DB56B55"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03E35953" w14:textId="77777777" w:rsidR="00D628F0" w:rsidRDefault="00D628F0">
            <w:pPr>
              <w:jc w:val="right"/>
              <w:rPr>
                <w:rFonts w:ascii="Arial" w:hAnsi="Arial" w:cs="Arial"/>
                <w:color w:val="000000"/>
                <w:sz w:val="16"/>
              </w:rPr>
            </w:pPr>
            <w:r>
              <w:rPr>
                <w:rFonts w:ascii="Arial" w:hAnsi="Arial" w:cs="Arial"/>
                <w:color w:val="000000"/>
                <w:sz w:val="16"/>
              </w:rPr>
              <w:t xml:space="preserve"> 2,786 </w:t>
            </w:r>
          </w:p>
        </w:tc>
        <w:tc>
          <w:tcPr>
            <w:tcW w:w="285" w:type="dxa"/>
            <w:tcBorders>
              <w:top w:val="nil"/>
              <w:left w:val="nil"/>
              <w:bottom w:val="nil"/>
              <w:right w:val="nil"/>
            </w:tcBorders>
            <w:shd w:val="clear" w:color="auto" w:fill="FFFFFF"/>
            <w:tcMar>
              <w:left w:w="115" w:type="dxa"/>
              <w:right w:w="115" w:type="dxa"/>
            </w:tcMar>
            <w:vAlign w:val="bottom"/>
          </w:tcPr>
          <w:p w14:paraId="43E67688"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15" w:type="dxa"/>
              <w:right w:w="115" w:type="dxa"/>
            </w:tcMar>
            <w:vAlign w:val="bottom"/>
          </w:tcPr>
          <w:p w14:paraId="7B5E0DC7" w14:textId="77777777" w:rsidR="00D628F0" w:rsidRDefault="00D628F0">
            <w:pPr>
              <w:jc w:val="right"/>
              <w:rPr>
                <w:rFonts w:ascii="Arial" w:hAnsi="Arial" w:cs="Arial"/>
                <w:color w:val="000000"/>
                <w:sz w:val="16"/>
              </w:rPr>
            </w:pPr>
            <w:r>
              <w:rPr>
                <w:rFonts w:ascii="Arial" w:hAnsi="Arial" w:cs="Arial"/>
                <w:color w:val="000000"/>
                <w:sz w:val="16"/>
              </w:rPr>
              <w:t xml:space="preserve"> 29,253 </w:t>
            </w:r>
          </w:p>
        </w:tc>
        <w:tc>
          <w:tcPr>
            <w:tcW w:w="1230" w:type="dxa"/>
            <w:tcBorders>
              <w:top w:val="nil"/>
              <w:left w:val="nil"/>
              <w:bottom w:val="nil"/>
              <w:right w:val="nil"/>
            </w:tcBorders>
            <w:shd w:val="clear" w:color="auto" w:fill="FFFFFF"/>
            <w:tcMar>
              <w:left w:w="115" w:type="dxa"/>
              <w:right w:w="115" w:type="dxa"/>
            </w:tcMar>
            <w:vAlign w:val="bottom"/>
          </w:tcPr>
          <w:p w14:paraId="62438B58" w14:textId="77777777" w:rsidR="00D628F0" w:rsidRDefault="00D628F0">
            <w:pPr>
              <w:jc w:val="right"/>
              <w:rPr>
                <w:rFonts w:ascii="Arial" w:hAnsi="Arial" w:cs="Arial"/>
                <w:color w:val="000000"/>
                <w:sz w:val="16"/>
              </w:rPr>
            </w:pPr>
            <w:r>
              <w:rPr>
                <w:rFonts w:ascii="Arial" w:hAnsi="Arial" w:cs="Arial"/>
                <w:color w:val="000000"/>
                <w:sz w:val="16"/>
              </w:rPr>
              <w:t xml:space="preserve"> 24,717 </w:t>
            </w:r>
          </w:p>
        </w:tc>
      </w:tr>
      <w:tr w:rsidR="00000000" w14:paraId="074C08D2" w14:textId="77777777">
        <w:trPr>
          <w:trHeight w:val="675"/>
        </w:trPr>
        <w:tc>
          <w:tcPr>
            <w:tcW w:w="210" w:type="dxa"/>
            <w:tcBorders>
              <w:top w:val="nil"/>
              <w:left w:val="nil"/>
              <w:bottom w:val="nil"/>
              <w:right w:val="nil"/>
            </w:tcBorders>
            <w:shd w:val="clear" w:color="auto" w:fill="FFFFFF"/>
            <w:tcMar>
              <w:left w:w="115" w:type="dxa"/>
              <w:right w:w="115" w:type="dxa"/>
            </w:tcMar>
            <w:vAlign w:val="bottom"/>
          </w:tcPr>
          <w:p w14:paraId="0D10E2AE"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5BD4F690" w14:textId="77777777" w:rsidR="00D628F0" w:rsidRDefault="00D628F0">
            <w:pPr>
              <w:rPr>
                <w:color w:val="000000"/>
              </w:rPr>
            </w:pPr>
          </w:p>
        </w:tc>
        <w:tc>
          <w:tcPr>
            <w:tcW w:w="2385" w:type="dxa"/>
            <w:tcBorders>
              <w:top w:val="nil"/>
              <w:left w:val="nil"/>
              <w:bottom w:val="nil"/>
              <w:right w:val="nil"/>
            </w:tcBorders>
            <w:shd w:val="clear" w:color="auto" w:fill="FFFFFF"/>
            <w:tcMar>
              <w:left w:w="115" w:type="dxa"/>
              <w:right w:w="115" w:type="dxa"/>
            </w:tcMar>
            <w:vAlign w:val="bottom"/>
          </w:tcPr>
          <w:p w14:paraId="1403EBD9" w14:textId="77777777" w:rsidR="00D628F0" w:rsidRDefault="00D628F0">
            <w:pPr>
              <w:rPr>
                <w:color w:val="000000"/>
              </w:rPr>
            </w:pPr>
            <w:r>
              <w:rPr>
                <w:rFonts w:ascii="Arial" w:hAnsi="Arial" w:cs="Arial"/>
                <w:i/>
                <w:color w:val="000000"/>
                <w:sz w:val="16"/>
              </w:rPr>
              <w:t>Australian Participants in British Nuclear Tests (Treatment) Act 2006</w:t>
            </w:r>
          </w:p>
        </w:tc>
        <w:tc>
          <w:tcPr>
            <w:tcW w:w="510" w:type="dxa"/>
            <w:tcBorders>
              <w:top w:val="nil"/>
              <w:left w:val="nil"/>
              <w:bottom w:val="nil"/>
              <w:right w:val="nil"/>
            </w:tcBorders>
            <w:shd w:val="clear" w:color="auto" w:fill="FFFFFF"/>
            <w:tcMar>
              <w:left w:w="115" w:type="dxa"/>
              <w:right w:w="115" w:type="dxa"/>
            </w:tcMar>
            <w:vAlign w:val="bottom"/>
          </w:tcPr>
          <w:p w14:paraId="757BAF22" w14:textId="77777777" w:rsidR="00D628F0" w:rsidRDefault="00D628F0">
            <w:pPr>
              <w:rPr>
                <w:rFonts w:ascii="Arial" w:hAnsi="Arial" w:cs="Arial"/>
                <w:i/>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24FA9A3F"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FF"/>
            <w:tcMar>
              <w:left w:w="115" w:type="dxa"/>
              <w:right w:w="115" w:type="dxa"/>
            </w:tcMar>
            <w:vAlign w:val="bottom"/>
          </w:tcPr>
          <w:p w14:paraId="3CFC3622" w14:textId="77777777" w:rsidR="00D628F0" w:rsidRDefault="00D628F0">
            <w:pPr>
              <w:jc w:val="right"/>
              <w:rPr>
                <w:rFonts w:ascii="Arial" w:hAnsi="Arial" w:cs="Arial"/>
                <w:color w:val="000000"/>
                <w:sz w:val="16"/>
              </w:rPr>
            </w:pPr>
            <w:r>
              <w:rPr>
                <w:rFonts w:ascii="Arial" w:hAnsi="Arial" w:cs="Arial"/>
                <w:color w:val="000000"/>
                <w:sz w:val="16"/>
              </w:rPr>
              <w:t xml:space="preserve"> 274 </w:t>
            </w:r>
          </w:p>
        </w:tc>
        <w:tc>
          <w:tcPr>
            <w:tcW w:w="285" w:type="dxa"/>
            <w:tcBorders>
              <w:top w:val="nil"/>
              <w:left w:val="nil"/>
              <w:bottom w:val="nil"/>
              <w:right w:val="nil"/>
            </w:tcBorders>
            <w:shd w:val="clear" w:color="auto" w:fill="FFFFFF"/>
            <w:tcMar>
              <w:left w:w="115" w:type="dxa"/>
              <w:right w:w="115" w:type="dxa"/>
            </w:tcMar>
            <w:vAlign w:val="bottom"/>
          </w:tcPr>
          <w:p w14:paraId="32B588A0"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79472688" w14:textId="77777777" w:rsidR="00D628F0" w:rsidRDefault="00D628F0">
            <w:pPr>
              <w:jc w:val="right"/>
              <w:rPr>
                <w:rFonts w:ascii="Arial" w:hAnsi="Arial" w:cs="Arial"/>
                <w:color w:val="000000"/>
                <w:sz w:val="16"/>
              </w:rPr>
            </w:pPr>
            <w:r>
              <w:rPr>
                <w:rFonts w:ascii="Arial" w:hAnsi="Arial" w:cs="Arial"/>
                <w:color w:val="000000"/>
                <w:sz w:val="16"/>
              </w:rPr>
              <w:t xml:space="preserve"> 146 </w:t>
            </w:r>
          </w:p>
        </w:tc>
        <w:tc>
          <w:tcPr>
            <w:tcW w:w="285" w:type="dxa"/>
            <w:tcBorders>
              <w:top w:val="nil"/>
              <w:left w:val="nil"/>
              <w:bottom w:val="nil"/>
              <w:right w:val="nil"/>
            </w:tcBorders>
            <w:shd w:val="clear" w:color="auto" w:fill="FFFFFF"/>
            <w:tcMar>
              <w:left w:w="115" w:type="dxa"/>
              <w:right w:w="115" w:type="dxa"/>
            </w:tcMar>
            <w:vAlign w:val="bottom"/>
          </w:tcPr>
          <w:p w14:paraId="399E2964" w14:textId="77777777" w:rsidR="00D628F0" w:rsidRDefault="00D628F0">
            <w:pPr>
              <w:rPr>
                <w:rFonts w:ascii="Arial" w:hAnsi="Arial" w:cs="Arial"/>
                <w:color w:val="000000"/>
                <w:sz w:val="16"/>
              </w:rPr>
            </w:pPr>
          </w:p>
        </w:tc>
        <w:tc>
          <w:tcPr>
            <w:tcW w:w="1080" w:type="dxa"/>
            <w:tcBorders>
              <w:top w:val="nil"/>
              <w:left w:val="nil"/>
              <w:bottom w:val="nil"/>
              <w:right w:val="nil"/>
            </w:tcBorders>
            <w:shd w:val="clear" w:color="auto" w:fill="FFFF00"/>
            <w:tcMar>
              <w:left w:w="115" w:type="dxa"/>
              <w:right w:w="115" w:type="dxa"/>
            </w:tcMar>
            <w:vAlign w:val="bottom"/>
          </w:tcPr>
          <w:p w14:paraId="03A6B015" w14:textId="77777777" w:rsidR="00D628F0" w:rsidRDefault="00D628F0">
            <w:pPr>
              <w:jc w:val="right"/>
              <w:rPr>
                <w:rFonts w:ascii="Arial" w:hAnsi="Arial" w:cs="Arial"/>
                <w:color w:val="000000"/>
                <w:sz w:val="16"/>
              </w:rPr>
            </w:pPr>
            <w:r>
              <w:rPr>
                <w:rFonts w:ascii="Arial" w:hAnsi="Arial" w:cs="Arial"/>
                <w:color w:val="000000"/>
                <w:sz w:val="16"/>
              </w:rPr>
              <w:t xml:space="preserve"> 420 </w:t>
            </w:r>
          </w:p>
        </w:tc>
        <w:tc>
          <w:tcPr>
            <w:tcW w:w="1230" w:type="dxa"/>
            <w:tcBorders>
              <w:top w:val="nil"/>
              <w:left w:val="nil"/>
              <w:bottom w:val="nil"/>
              <w:right w:val="nil"/>
            </w:tcBorders>
            <w:shd w:val="clear" w:color="auto" w:fill="FFFFFF"/>
            <w:tcMar>
              <w:left w:w="115" w:type="dxa"/>
              <w:right w:w="115" w:type="dxa"/>
            </w:tcMar>
            <w:vAlign w:val="bottom"/>
          </w:tcPr>
          <w:p w14:paraId="2CBDC56F" w14:textId="77777777" w:rsidR="00D628F0" w:rsidRDefault="00D628F0">
            <w:pPr>
              <w:jc w:val="right"/>
              <w:rPr>
                <w:rFonts w:ascii="Arial" w:hAnsi="Arial" w:cs="Arial"/>
                <w:color w:val="000000"/>
                <w:sz w:val="16"/>
              </w:rPr>
            </w:pPr>
            <w:r>
              <w:rPr>
                <w:rFonts w:ascii="Arial" w:hAnsi="Arial" w:cs="Arial"/>
                <w:color w:val="000000"/>
                <w:sz w:val="16"/>
              </w:rPr>
              <w:t xml:space="preserve"> 641 </w:t>
            </w:r>
          </w:p>
        </w:tc>
      </w:tr>
      <w:tr w:rsidR="00000000" w14:paraId="73FDE187"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0AFB1D6F"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5EA4E731" w14:textId="77777777" w:rsidR="00D628F0" w:rsidRDefault="00D628F0">
            <w:pPr>
              <w:rPr>
                <w:color w:val="000000"/>
              </w:rPr>
            </w:pPr>
          </w:p>
        </w:tc>
        <w:tc>
          <w:tcPr>
            <w:tcW w:w="2385" w:type="dxa"/>
            <w:tcBorders>
              <w:top w:val="nil"/>
              <w:left w:val="nil"/>
              <w:bottom w:val="nil"/>
              <w:right w:val="nil"/>
            </w:tcBorders>
            <w:shd w:val="clear" w:color="auto" w:fill="FFFFFF"/>
            <w:tcMar>
              <w:left w:w="115" w:type="dxa"/>
              <w:right w:w="115" w:type="dxa"/>
            </w:tcMar>
            <w:vAlign w:val="bottom"/>
          </w:tcPr>
          <w:p w14:paraId="774621A8" w14:textId="77777777" w:rsidR="00D628F0" w:rsidRDefault="00D628F0">
            <w:pPr>
              <w:rPr>
                <w:color w:val="000000"/>
              </w:rPr>
            </w:pPr>
            <w:r>
              <w:rPr>
                <w:rFonts w:ascii="Arial" w:hAnsi="Arial" w:cs="Arial"/>
                <w:b/>
                <w:color w:val="000000"/>
                <w:sz w:val="16"/>
              </w:rPr>
              <w:t>Total Outcome 2</w:t>
            </w:r>
          </w:p>
        </w:tc>
        <w:tc>
          <w:tcPr>
            <w:tcW w:w="510" w:type="dxa"/>
            <w:tcBorders>
              <w:top w:val="nil"/>
              <w:left w:val="nil"/>
              <w:bottom w:val="nil"/>
              <w:right w:val="nil"/>
            </w:tcBorders>
            <w:shd w:val="clear" w:color="auto" w:fill="FFFFFF"/>
            <w:tcMar>
              <w:left w:w="115" w:type="dxa"/>
              <w:right w:w="115" w:type="dxa"/>
            </w:tcMar>
            <w:vAlign w:val="bottom"/>
          </w:tcPr>
          <w:p w14:paraId="58862895" w14:textId="77777777" w:rsidR="00D628F0" w:rsidRDefault="00D628F0">
            <w:pPr>
              <w:rPr>
                <w:rFonts w:ascii="Arial" w:hAnsi="Arial" w:cs="Arial"/>
                <w:b/>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2DCFD464" w14:textId="77777777" w:rsidR="00D628F0" w:rsidRDefault="00D628F0">
            <w:pPr>
              <w:rPr>
                <w:rFonts w:ascii="Arial" w:hAnsi="Arial" w:cs="Arial"/>
                <w:color w:val="000000"/>
                <w:sz w:val="16"/>
              </w:rPr>
            </w:pPr>
          </w:p>
        </w:tc>
        <w:tc>
          <w:tcPr>
            <w:tcW w:w="1080" w:type="dxa"/>
            <w:tcBorders>
              <w:top w:val="nil"/>
              <w:left w:val="nil"/>
              <w:bottom w:val="single" w:sz="6" w:space="0" w:color="000000"/>
              <w:right w:val="nil"/>
            </w:tcBorders>
            <w:shd w:val="clear" w:color="auto" w:fill="FFFFFF"/>
            <w:tcMar>
              <w:left w:w="115" w:type="dxa"/>
              <w:right w:w="115" w:type="dxa"/>
            </w:tcMar>
            <w:vAlign w:val="bottom"/>
          </w:tcPr>
          <w:p w14:paraId="1913C843" w14:textId="77777777" w:rsidR="00D628F0" w:rsidRDefault="00D628F0">
            <w:pPr>
              <w:jc w:val="right"/>
              <w:rPr>
                <w:rFonts w:ascii="Arial" w:hAnsi="Arial" w:cs="Arial"/>
                <w:color w:val="000000"/>
                <w:sz w:val="16"/>
              </w:rPr>
            </w:pPr>
            <w:r>
              <w:rPr>
                <w:rFonts w:ascii="Arial" w:hAnsi="Arial" w:cs="Arial"/>
                <w:b/>
                <w:color w:val="000000"/>
                <w:sz w:val="16"/>
              </w:rPr>
              <w:t xml:space="preserve"> 5,426,066 </w:t>
            </w:r>
          </w:p>
        </w:tc>
        <w:tc>
          <w:tcPr>
            <w:tcW w:w="285" w:type="dxa"/>
            <w:tcBorders>
              <w:top w:val="nil"/>
              <w:left w:val="nil"/>
              <w:bottom w:val="single" w:sz="6" w:space="0" w:color="000000"/>
              <w:right w:val="nil"/>
            </w:tcBorders>
            <w:shd w:val="clear" w:color="auto" w:fill="FFFFFF"/>
            <w:tcMar>
              <w:left w:w="115" w:type="dxa"/>
              <w:right w:w="115" w:type="dxa"/>
            </w:tcMar>
            <w:vAlign w:val="bottom"/>
          </w:tcPr>
          <w:p w14:paraId="26F67434" w14:textId="77777777" w:rsidR="00D628F0" w:rsidRDefault="00D628F0">
            <w:pPr>
              <w:rPr>
                <w:rFonts w:ascii="Arial" w:hAnsi="Arial" w:cs="Arial"/>
                <w:b/>
                <w:color w:val="000000"/>
                <w:sz w:val="16"/>
              </w:rPr>
            </w:pP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57D4BBC4" w14:textId="77777777" w:rsidR="00D628F0" w:rsidRDefault="00D628F0">
            <w:pPr>
              <w:jc w:val="right"/>
              <w:rPr>
                <w:rFonts w:ascii="Arial" w:hAnsi="Arial" w:cs="Arial"/>
                <w:b/>
                <w:color w:val="000000"/>
                <w:sz w:val="16"/>
              </w:rPr>
            </w:pPr>
            <w:r>
              <w:rPr>
                <w:rFonts w:ascii="Arial" w:hAnsi="Arial" w:cs="Arial"/>
                <w:b/>
                <w:color w:val="000000"/>
                <w:sz w:val="16"/>
              </w:rPr>
              <w:t xml:space="preserve"> 57,451 </w:t>
            </w:r>
          </w:p>
        </w:tc>
        <w:tc>
          <w:tcPr>
            <w:tcW w:w="285" w:type="dxa"/>
            <w:tcBorders>
              <w:top w:val="nil"/>
              <w:left w:val="nil"/>
              <w:bottom w:val="single" w:sz="6" w:space="0" w:color="000000"/>
              <w:right w:val="nil"/>
            </w:tcBorders>
            <w:shd w:val="clear" w:color="auto" w:fill="FFFFFF"/>
            <w:tcMar>
              <w:left w:w="115" w:type="dxa"/>
              <w:right w:w="115" w:type="dxa"/>
            </w:tcMar>
            <w:vAlign w:val="bottom"/>
          </w:tcPr>
          <w:p w14:paraId="173435FB" w14:textId="77777777" w:rsidR="00D628F0" w:rsidRDefault="00D628F0">
            <w:pPr>
              <w:rPr>
                <w:rFonts w:ascii="Arial" w:hAnsi="Arial" w:cs="Arial"/>
                <w:b/>
                <w:color w:val="000000"/>
                <w:sz w:val="16"/>
              </w:rPr>
            </w:pPr>
          </w:p>
        </w:tc>
        <w:tc>
          <w:tcPr>
            <w:tcW w:w="1080" w:type="dxa"/>
            <w:tcBorders>
              <w:top w:val="nil"/>
              <w:left w:val="nil"/>
              <w:bottom w:val="single" w:sz="6" w:space="0" w:color="000000"/>
              <w:right w:val="nil"/>
            </w:tcBorders>
            <w:shd w:val="clear" w:color="auto" w:fill="FFFF00"/>
            <w:tcMar>
              <w:left w:w="115" w:type="dxa"/>
              <w:right w:w="115" w:type="dxa"/>
            </w:tcMar>
            <w:vAlign w:val="bottom"/>
          </w:tcPr>
          <w:p w14:paraId="4907A79D" w14:textId="77777777" w:rsidR="00D628F0" w:rsidRDefault="00D628F0">
            <w:pPr>
              <w:jc w:val="right"/>
              <w:rPr>
                <w:rFonts w:ascii="Arial" w:hAnsi="Arial" w:cs="Arial"/>
                <w:b/>
                <w:color w:val="000000"/>
                <w:sz w:val="16"/>
              </w:rPr>
            </w:pPr>
            <w:r>
              <w:rPr>
                <w:rFonts w:ascii="Arial" w:hAnsi="Arial" w:cs="Arial"/>
                <w:b/>
                <w:color w:val="000000"/>
                <w:sz w:val="16"/>
              </w:rPr>
              <w:t xml:space="preserve"> 5,483,517 </w:t>
            </w:r>
          </w:p>
        </w:tc>
        <w:tc>
          <w:tcPr>
            <w:tcW w:w="1230" w:type="dxa"/>
            <w:tcBorders>
              <w:top w:val="nil"/>
              <w:left w:val="nil"/>
              <w:bottom w:val="single" w:sz="6" w:space="0" w:color="000000"/>
              <w:right w:val="nil"/>
            </w:tcBorders>
            <w:shd w:val="clear" w:color="auto" w:fill="FFFFFF"/>
            <w:tcMar>
              <w:left w:w="115" w:type="dxa"/>
              <w:right w:w="115" w:type="dxa"/>
            </w:tcMar>
            <w:vAlign w:val="bottom"/>
          </w:tcPr>
          <w:p w14:paraId="45B60C2D" w14:textId="77777777" w:rsidR="00D628F0" w:rsidRDefault="00D628F0">
            <w:pPr>
              <w:jc w:val="right"/>
              <w:rPr>
                <w:rFonts w:ascii="Arial" w:hAnsi="Arial" w:cs="Arial"/>
                <w:b/>
                <w:color w:val="000000"/>
                <w:sz w:val="16"/>
              </w:rPr>
            </w:pPr>
            <w:r>
              <w:rPr>
                <w:rFonts w:ascii="Arial" w:hAnsi="Arial" w:cs="Arial"/>
                <w:b/>
                <w:color w:val="000000"/>
                <w:sz w:val="16"/>
              </w:rPr>
              <w:t xml:space="preserve"> 5,355,022 </w:t>
            </w:r>
          </w:p>
        </w:tc>
      </w:tr>
      <w:tr w:rsidR="00000000" w14:paraId="1429A333" w14:textId="77777777">
        <w:trPr>
          <w:trHeight w:val="225"/>
        </w:trPr>
        <w:tc>
          <w:tcPr>
            <w:tcW w:w="2805" w:type="dxa"/>
            <w:gridSpan w:val="3"/>
            <w:vMerge w:val="restart"/>
            <w:tcBorders>
              <w:top w:val="nil"/>
              <w:left w:val="nil"/>
              <w:bottom w:val="nil"/>
              <w:right w:val="nil"/>
            </w:tcBorders>
            <w:shd w:val="clear" w:color="auto" w:fill="FFFFFF"/>
            <w:tcMar>
              <w:left w:w="115" w:type="dxa"/>
              <w:right w:w="115" w:type="dxa"/>
            </w:tcMar>
            <w:vAlign w:val="bottom"/>
          </w:tcPr>
          <w:p w14:paraId="6DC1E74F" w14:textId="77777777" w:rsidR="00D628F0" w:rsidRDefault="00D628F0">
            <w:pPr>
              <w:rPr>
                <w:rFonts w:ascii="Arial" w:hAnsi="Arial" w:cs="Arial"/>
                <w:b/>
                <w:color w:val="000000"/>
                <w:sz w:val="16"/>
              </w:rPr>
            </w:pPr>
            <w:r>
              <w:rPr>
                <w:rFonts w:ascii="Arial" w:hAnsi="Arial" w:cs="Arial"/>
                <w:b/>
                <w:color w:val="000000"/>
                <w:sz w:val="16"/>
              </w:rPr>
              <w:t>Total special appropriations</w:t>
            </w:r>
          </w:p>
        </w:tc>
        <w:tc>
          <w:tcPr>
            <w:tcW w:w="510" w:type="dxa"/>
            <w:tcBorders>
              <w:top w:val="nil"/>
              <w:left w:val="nil"/>
              <w:bottom w:val="nil"/>
              <w:right w:val="nil"/>
            </w:tcBorders>
            <w:shd w:val="clear" w:color="auto" w:fill="FFFFFF"/>
            <w:tcMar>
              <w:left w:w="115" w:type="dxa"/>
              <w:right w:w="115" w:type="dxa"/>
            </w:tcMar>
            <w:vAlign w:val="bottom"/>
          </w:tcPr>
          <w:p w14:paraId="42D3B7DC" w14:textId="77777777" w:rsidR="00D628F0" w:rsidRDefault="00D628F0">
            <w:pPr>
              <w:rPr>
                <w:rFonts w:ascii="Arial" w:hAnsi="Arial" w:cs="Arial"/>
                <w:b/>
                <w:color w:val="000000"/>
                <w:sz w:val="16"/>
              </w:rPr>
            </w:pPr>
          </w:p>
        </w:tc>
        <w:tc>
          <w:tcPr>
            <w:tcW w:w="390" w:type="dxa"/>
            <w:tcBorders>
              <w:top w:val="nil"/>
              <w:left w:val="nil"/>
              <w:bottom w:val="nil"/>
              <w:right w:val="nil"/>
            </w:tcBorders>
            <w:shd w:val="clear" w:color="auto" w:fill="FFFFFF"/>
            <w:tcMar>
              <w:left w:w="115" w:type="dxa"/>
              <w:right w:w="115" w:type="dxa"/>
            </w:tcMar>
            <w:vAlign w:val="center"/>
          </w:tcPr>
          <w:p w14:paraId="4F415DFE" w14:textId="77777777" w:rsidR="00D628F0" w:rsidRDefault="00D628F0">
            <w:pPr>
              <w:jc w:val="center"/>
              <w:rPr>
                <w:rFonts w:ascii="Arial" w:hAnsi="Arial" w:cs="Arial"/>
                <w:color w:val="000000"/>
                <w:sz w:val="16"/>
              </w:rPr>
            </w:pPr>
            <w:r>
              <w:rPr>
                <w:rFonts w:ascii="Arial" w:hAnsi="Arial" w:cs="Arial"/>
                <w:color w:val="000000"/>
                <w:sz w:val="16"/>
              </w:rPr>
              <w:t>C</w:t>
            </w:r>
          </w:p>
        </w:tc>
        <w:tc>
          <w:tcPr>
            <w:tcW w:w="108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19BFC8C5" w14:textId="77777777" w:rsidR="00D628F0" w:rsidRDefault="00D628F0">
            <w:pPr>
              <w:jc w:val="right"/>
              <w:rPr>
                <w:rFonts w:ascii="Arial" w:hAnsi="Arial" w:cs="Arial"/>
                <w:color w:val="000000"/>
                <w:sz w:val="16"/>
              </w:rPr>
            </w:pPr>
            <w:r>
              <w:rPr>
                <w:rFonts w:ascii="Arial" w:hAnsi="Arial" w:cs="Arial"/>
                <w:b/>
                <w:color w:val="000000"/>
                <w:sz w:val="16"/>
              </w:rPr>
              <w:t xml:space="preserve"> 11,951,653 </w:t>
            </w:r>
          </w:p>
        </w:tc>
        <w:tc>
          <w:tcPr>
            <w:tcW w:w="28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6D85EBD4" w14:textId="77777777" w:rsidR="00D628F0" w:rsidRDefault="00D628F0">
            <w:pPr>
              <w:rPr>
                <w:rFonts w:ascii="Arial" w:hAnsi="Arial" w:cs="Arial"/>
                <w:b/>
                <w:color w:val="000000"/>
                <w:sz w:val="16"/>
              </w:rPr>
            </w:pPr>
          </w:p>
        </w:tc>
        <w:tc>
          <w:tcPr>
            <w:tcW w:w="102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45B5220C" w14:textId="77777777" w:rsidR="00D628F0" w:rsidRDefault="00D628F0">
            <w:pPr>
              <w:jc w:val="right"/>
              <w:rPr>
                <w:rFonts w:ascii="Arial" w:hAnsi="Arial" w:cs="Arial"/>
                <w:b/>
                <w:color w:val="000000"/>
                <w:sz w:val="16"/>
              </w:rPr>
            </w:pPr>
            <w:r>
              <w:rPr>
                <w:rFonts w:ascii="Arial" w:hAnsi="Arial" w:cs="Arial"/>
                <w:b/>
                <w:color w:val="000000"/>
                <w:sz w:val="16"/>
              </w:rPr>
              <w:t xml:space="preserve"> 64,958 </w:t>
            </w:r>
          </w:p>
        </w:tc>
        <w:tc>
          <w:tcPr>
            <w:tcW w:w="28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50E7EDEA" w14:textId="77777777" w:rsidR="00D628F0" w:rsidRDefault="00D628F0">
            <w:pPr>
              <w:rPr>
                <w:rFonts w:ascii="Arial" w:hAnsi="Arial" w:cs="Arial"/>
                <w:b/>
                <w:color w:val="000000"/>
                <w:sz w:val="16"/>
              </w:rPr>
            </w:pPr>
          </w:p>
        </w:tc>
        <w:tc>
          <w:tcPr>
            <w:tcW w:w="1080"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6C9F15C1" w14:textId="77777777" w:rsidR="00D628F0" w:rsidRDefault="00D628F0">
            <w:pPr>
              <w:jc w:val="right"/>
              <w:rPr>
                <w:rFonts w:ascii="Arial" w:hAnsi="Arial" w:cs="Arial"/>
                <w:b/>
                <w:color w:val="000000"/>
                <w:sz w:val="16"/>
              </w:rPr>
            </w:pPr>
            <w:r>
              <w:rPr>
                <w:rFonts w:ascii="Arial" w:hAnsi="Arial" w:cs="Arial"/>
                <w:b/>
                <w:color w:val="000000"/>
                <w:sz w:val="16"/>
              </w:rPr>
              <w:t xml:space="preserve"> 12,016,611 </w:t>
            </w:r>
          </w:p>
        </w:tc>
        <w:tc>
          <w:tcPr>
            <w:tcW w:w="123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2E126E99" w14:textId="77777777" w:rsidR="00D628F0" w:rsidRDefault="00D628F0">
            <w:pPr>
              <w:jc w:val="right"/>
              <w:rPr>
                <w:rFonts w:ascii="Arial" w:hAnsi="Arial" w:cs="Arial"/>
                <w:b/>
                <w:color w:val="000000"/>
                <w:sz w:val="16"/>
              </w:rPr>
            </w:pPr>
            <w:r>
              <w:rPr>
                <w:rFonts w:ascii="Arial" w:hAnsi="Arial" w:cs="Arial"/>
                <w:b/>
                <w:color w:val="000000"/>
                <w:sz w:val="16"/>
              </w:rPr>
              <w:t xml:space="preserve"> 11,801,278 </w:t>
            </w:r>
          </w:p>
        </w:tc>
      </w:tr>
      <w:tr w:rsidR="00000000" w14:paraId="547BCFFC" w14:textId="77777777">
        <w:trPr>
          <w:trHeight w:val="225"/>
        </w:trPr>
        <w:tc>
          <w:tcPr>
            <w:tcW w:w="2805" w:type="dxa"/>
            <w:gridSpan w:val="3"/>
            <w:tcBorders>
              <w:top w:val="nil"/>
              <w:left w:val="nil"/>
              <w:bottom w:val="nil"/>
              <w:right w:val="nil"/>
            </w:tcBorders>
            <w:shd w:val="clear" w:color="auto" w:fill="FFFFFF"/>
            <w:tcMar>
              <w:left w:w="115" w:type="dxa"/>
              <w:right w:w="115" w:type="dxa"/>
            </w:tcMar>
            <w:vAlign w:val="bottom"/>
          </w:tcPr>
          <w:p w14:paraId="1C66972C" w14:textId="77777777" w:rsidR="00D628F0" w:rsidRDefault="00D628F0">
            <w:pPr>
              <w:rPr>
                <w:rFonts w:ascii="Arial" w:hAnsi="Arial" w:cs="Arial"/>
                <w:b/>
                <w:color w:val="000000"/>
                <w:sz w:val="16"/>
              </w:rPr>
            </w:pPr>
            <w:r>
              <w:rPr>
                <w:rFonts w:ascii="Arial" w:hAnsi="Arial" w:cs="Arial"/>
                <w:b/>
                <w:color w:val="000000"/>
                <w:sz w:val="16"/>
              </w:rPr>
              <w:t>Total appropriations excluding</w:t>
            </w:r>
          </w:p>
        </w:tc>
        <w:tc>
          <w:tcPr>
            <w:tcW w:w="510" w:type="dxa"/>
            <w:tcBorders>
              <w:top w:val="nil"/>
              <w:left w:val="nil"/>
              <w:bottom w:val="nil"/>
              <w:right w:val="nil"/>
            </w:tcBorders>
            <w:shd w:val="clear" w:color="auto" w:fill="FFFFFF"/>
            <w:tcMar>
              <w:left w:w="115" w:type="dxa"/>
              <w:right w:w="115" w:type="dxa"/>
            </w:tcMar>
            <w:vAlign w:val="bottom"/>
          </w:tcPr>
          <w:p w14:paraId="26C23CF1" w14:textId="77777777" w:rsidR="00D628F0" w:rsidRDefault="00D628F0">
            <w:pPr>
              <w:rPr>
                <w:rFonts w:ascii="Arial" w:hAnsi="Arial" w:cs="Arial"/>
                <w:b/>
                <w:color w:val="000000"/>
                <w:sz w:val="16"/>
              </w:rPr>
            </w:pPr>
          </w:p>
        </w:tc>
        <w:tc>
          <w:tcPr>
            <w:tcW w:w="390" w:type="dxa"/>
            <w:tcBorders>
              <w:top w:val="nil"/>
              <w:left w:val="nil"/>
              <w:bottom w:val="nil"/>
              <w:right w:val="nil"/>
            </w:tcBorders>
            <w:shd w:val="clear" w:color="auto" w:fill="FFFFFF"/>
            <w:tcMar>
              <w:left w:w="115" w:type="dxa"/>
              <w:right w:w="115" w:type="dxa"/>
            </w:tcMar>
            <w:vAlign w:val="center"/>
          </w:tcPr>
          <w:p w14:paraId="04A8A7BF" w14:textId="77777777" w:rsidR="00D628F0" w:rsidRDefault="00D628F0">
            <w:pPr>
              <w:jc w:val="center"/>
              <w:rPr>
                <w:rFonts w:ascii="Arial" w:hAnsi="Arial" w:cs="Arial"/>
                <w:color w:val="000000"/>
                <w:sz w:val="16"/>
              </w:rPr>
            </w:pPr>
          </w:p>
        </w:tc>
        <w:tc>
          <w:tcPr>
            <w:tcW w:w="1080" w:type="dxa"/>
            <w:tcBorders>
              <w:top w:val="single" w:sz="6" w:space="0" w:color="000000"/>
              <w:left w:val="nil"/>
              <w:bottom w:val="nil"/>
              <w:right w:val="nil"/>
            </w:tcBorders>
            <w:shd w:val="clear" w:color="auto" w:fill="FFFFFF"/>
            <w:tcMar>
              <w:left w:w="115" w:type="dxa"/>
              <w:right w:w="115" w:type="dxa"/>
            </w:tcMar>
            <w:vAlign w:val="bottom"/>
          </w:tcPr>
          <w:p w14:paraId="5537F4B8" w14:textId="77777777" w:rsidR="00D628F0" w:rsidRDefault="00D628F0">
            <w:pPr>
              <w:rPr>
                <w:rFonts w:ascii="Arial" w:hAnsi="Arial" w:cs="Arial"/>
                <w:color w:val="000000"/>
                <w:sz w:val="16"/>
              </w:rPr>
            </w:pPr>
          </w:p>
        </w:tc>
        <w:tc>
          <w:tcPr>
            <w:tcW w:w="285" w:type="dxa"/>
            <w:tcBorders>
              <w:top w:val="single" w:sz="6" w:space="0" w:color="000000"/>
              <w:left w:val="nil"/>
              <w:bottom w:val="nil"/>
              <w:right w:val="nil"/>
            </w:tcBorders>
            <w:shd w:val="clear" w:color="auto" w:fill="FFFFFF"/>
            <w:tcMar>
              <w:left w:w="115" w:type="dxa"/>
              <w:right w:w="115" w:type="dxa"/>
            </w:tcMar>
            <w:vAlign w:val="bottom"/>
          </w:tcPr>
          <w:p w14:paraId="5EB428BC" w14:textId="77777777" w:rsidR="00D628F0" w:rsidRDefault="00D628F0">
            <w:pPr>
              <w:rPr>
                <w:rFonts w:ascii="Arial" w:hAnsi="Arial" w:cs="Arial"/>
                <w:b/>
                <w:color w:val="000000"/>
                <w:sz w:val="16"/>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408B91BC" w14:textId="77777777" w:rsidR="00D628F0" w:rsidRDefault="00D628F0">
            <w:pPr>
              <w:rPr>
                <w:rFonts w:ascii="Arial" w:hAnsi="Arial" w:cs="Arial"/>
                <w:b/>
                <w:color w:val="000000"/>
                <w:sz w:val="16"/>
              </w:rPr>
            </w:pPr>
          </w:p>
        </w:tc>
        <w:tc>
          <w:tcPr>
            <w:tcW w:w="285" w:type="dxa"/>
            <w:tcBorders>
              <w:top w:val="single" w:sz="6" w:space="0" w:color="000000"/>
              <w:left w:val="nil"/>
              <w:bottom w:val="nil"/>
              <w:right w:val="nil"/>
            </w:tcBorders>
            <w:shd w:val="clear" w:color="auto" w:fill="FFFFFF"/>
            <w:tcMar>
              <w:left w:w="115" w:type="dxa"/>
              <w:right w:w="115" w:type="dxa"/>
            </w:tcMar>
            <w:vAlign w:val="bottom"/>
          </w:tcPr>
          <w:p w14:paraId="4562A02E" w14:textId="77777777" w:rsidR="00D628F0" w:rsidRDefault="00D628F0">
            <w:pPr>
              <w:rPr>
                <w:rFonts w:ascii="Arial" w:hAnsi="Arial" w:cs="Arial"/>
                <w:b/>
                <w:color w:val="000000"/>
                <w:sz w:val="16"/>
              </w:rPr>
            </w:pPr>
          </w:p>
        </w:tc>
        <w:tc>
          <w:tcPr>
            <w:tcW w:w="1080" w:type="dxa"/>
            <w:tcBorders>
              <w:top w:val="single" w:sz="6" w:space="0" w:color="000000"/>
              <w:left w:val="nil"/>
              <w:bottom w:val="nil"/>
              <w:right w:val="nil"/>
            </w:tcBorders>
            <w:shd w:val="clear" w:color="auto" w:fill="FFFF00"/>
            <w:tcMar>
              <w:left w:w="115" w:type="dxa"/>
              <w:right w:w="115" w:type="dxa"/>
            </w:tcMar>
            <w:vAlign w:val="bottom"/>
          </w:tcPr>
          <w:p w14:paraId="73A7D81A" w14:textId="77777777" w:rsidR="00D628F0" w:rsidRDefault="00D628F0">
            <w:pPr>
              <w:rPr>
                <w:rFonts w:ascii="Arial" w:hAnsi="Arial" w:cs="Arial"/>
                <w:b/>
                <w:color w:val="000000"/>
                <w:sz w:val="16"/>
              </w:rPr>
            </w:pPr>
          </w:p>
        </w:tc>
        <w:tc>
          <w:tcPr>
            <w:tcW w:w="1230" w:type="dxa"/>
            <w:tcBorders>
              <w:top w:val="single" w:sz="6" w:space="0" w:color="000000"/>
              <w:left w:val="nil"/>
              <w:bottom w:val="nil"/>
              <w:right w:val="nil"/>
            </w:tcBorders>
            <w:shd w:val="clear" w:color="auto" w:fill="FFFFFF"/>
            <w:tcMar>
              <w:left w:w="115" w:type="dxa"/>
              <w:right w:w="115" w:type="dxa"/>
            </w:tcMar>
            <w:vAlign w:val="bottom"/>
          </w:tcPr>
          <w:p w14:paraId="091A6405" w14:textId="77777777" w:rsidR="00D628F0" w:rsidRDefault="00D628F0">
            <w:pPr>
              <w:rPr>
                <w:rFonts w:ascii="Arial" w:hAnsi="Arial" w:cs="Arial"/>
                <w:b/>
                <w:color w:val="000000"/>
                <w:sz w:val="16"/>
              </w:rPr>
            </w:pPr>
          </w:p>
        </w:tc>
      </w:tr>
      <w:tr w:rsidR="00000000" w14:paraId="0567A897" w14:textId="77777777">
        <w:trPr>
          <w:trHeight w:val="225"/>
        </w:trPr>
        <w:tc>
          <w:tcPr>
            <w:tcW w:w="2805" w:type="dxa"/>
            <w:gridSpan w:val="3"/>
            <w:tcBorders>
              <w:top w:val="nil"/>
              <w:left w:val="nil"/>
              <w:bottom w:val="single" w:sz="6" w:space="0" w:color="000000"/>
              <w:right w:val="nil"/>
            </w:tcBorders>
            <w:shd w:val="clear" w:color="auto" w:fill="FFFFFF"/>
            <w:tcMar>
              <w:left w:w="115" w:type="dxa"/>
              <w:right w:w="115" w:type="dxa"/>
            </w:tcMar>
            <w:vAlign w:val="bottom"/>
          </w:tcPr>
          <w:p w14:paraId="2CE6CAEB" w14:textId="77777777" w:rsidR="00D628F0" w:rsidRDefault="00D628F0">
            <w:pPr>
              <w:rPr>
                <w:rFonts w:ascii="Arial" w:hAnsi="Arial" w:cs="Arial"/>
                <w:b/>
                <w:color w:val="000000"/>
                <w:sz w:val="16"/>
              </w:rPr>
            </w:pPr>
            <w:r>
              <w:rPr>
                <w:rFonts w:ascii="Arial" w:hAnsi="Arial" w:cs="Arial"/>
                <w:b/>
                <w:color w:val="000000"/>
                <w:sz w:val="16"/>
              </w:rPr>
              <w:t>Special Accounts</w:t>
            </w:r>
          </w:p>
        </w:tc>
        <w:tc>
          <w:tcPr>
            <w:tcW w:w="510" w:type="dxa"/>
            <w:tcBorders>
              <w:top w:val="nil"/>
              <w:left w:val="nil"/>
              <w:bottom w:val="single" w:sz="6" w:space="0" w:color="000000"/>
              <w:right w:val="nil"/>
            </w:tcBorders>
            <w:shd w:val="clear" w:color="auto" w:fill="FFFFFF"/>
            <w:tcMar>
              <w:left w:w="115" w:type="dxa"/>
              <w:right w:w="115" w:type="dxa"/>
            </w:tcMar>
            <w:vAlign w:val="bottom"/>
          </w:tcPr>
          <w:p w14:paraId="2D036114" w14:textId="77777777" w:rsidR="00D628F0" w:rsidRDefault="00D628F0">
            <w:pPr>
              <w:rPr>
                <w:rFonts w:ascii="Arial" w:hAnsi="Arial" w:cs="Arial"/>
                <w:b/>
                <w:color w:val="000000"/>
                <w:sz w:val="16"/>
              </w:rPr>
            </w:pPr>
          </w:p>
        </w:tc>
        <w:tc>
          <w:tcPr>
            <w:tcW w:w="390" w:type="dxa"/>
            <w:tcBorders>
              <w:top w:val="nil"/>
              <w:left w:val="nil"/>
              <w:bottom w:val="single" w:sz="6" w:space="0" w:color="000000"/>
              <w:right w:val="nil"/>
            </w:tcBorders>
            <w:shd w:val="clear" w:color="auto" w:fill="FFFFFF"/>
            <w:tcMar>
              <w:left w:w="115" w:type="dxa"/>
              <w:right w:w="115" w:type="dxa"/>
            </w:tcMar>
            <w:vAlign w:val="bottom"/>
          </w:tcPr>
          <w:p w14:paraId="75B00F95" w14:textId="77777777" w:rsidR="00D628F0" w:rsidRDefault="00D628F0">
            <w:pPr>
              <w:rPr>
                <w:rFonts w:ascii="Arial" w:hAnsi="Arial" w:cs="Arial"/>
                <w:color w:val="000000"/>
                <w:sz w:val="16"/>
              </w:rPr>
            </w:pPr>
          </w:p>
        </w:tc>
        <w:tc>
          <w:tcPr>
            <w:tcW w:w="1080" w:type="dxa"/>
            <w:tcBorders>
              <w:top w:val="nil"/>
              <w:left w:val="nil"/>
              <w:bottom w:val="single" w:sz="6" w:space="0" w:color="000000"/>
              <w:right w:val="nil"/>
            </w:tcBorders>
            <w:shd w:val="clear" w:color="auto" w:fill="FFFFFF"/>
            <w:tcMar>
              <w:left w:w="115" w:type="dxa"/>
              <w:right w:w="115" w:type="dxa"/>
            </w:tcMar>
            <w:vAlign w:val="bottom"/>
          </w:tcPr>
          <w:p w14:paraId="7E52C6BA" w14:textId="77777777" w:rsidR="00D628F0" w:rsidRDefault="00D628F0">
            <w:pPr>
              <w:jc w:val="right"/>
              <w:rPr>
                <w:rFonts w:ascii="Arial" w:hAnsi="Arial" w:cs="Arial"/>
                <w:color w:val="000000"/>
                <w:sz w:val="16"/>
              </w:rPr>
            </w:pPr>
            <w:r>
              <w:rPr>
                <w:rFonts w:ascii="Arial" w:hAnsi="Arial" w:cs="Arial"/>
                <w:b/>
                <w:color w:val="000000"/>
                <w:sz w:val="16"/>
              </w:rPr>
              <w:t xml:space="preserve"> 12,479,772 </w:t>
            </w:r>
          </w:p>
        </w:tc>
        <w:tc>
          <w:tcPr>
            <w:tcW w:w="285" w:type="dxa"/>
            <w:tcBorders>
              <w:top w:val="nil"/>
              <w:left w:val="nil"/>
              <w:bottom w:val="single" w:sz="6" w:space="0" w:color="000000"/>
              <w:right w:val="nil"/>
            </w:tcBorders>
            <w:shd w:val="clear" w:color="auto" w:fill="FFFFFF"/>
            <w:tcMar>
              <w:left w:w="115" w:type="dxa"/>
              <w:right w:w="115" w:type="dxa"/>
            </w:tcMar>
            <w:vAlign w:val="bottom"/>
          </w:tcPr>
          <w:p w14:paraId="489EDAA9" w14:textId="77777777" w:rsidR="00D628F0" w:rsidRDefault="00D628F0">
            <w:pPr>
              <w:rPr>
                <w:rFonts w:ascii="Arial" w:hAnsi="Arial" w:cs="Arial"/>
                <w:b/>
                <w:color w:val="000000"/>
                <w:sz w:val="16"/>
              </w:rPr>
            </w:pP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11376070" w14:textId="77777777" w:rsidR="00D628F0" w:rsidRDefault="00D628F0">
            <w:pPr>
              <w:jc w:val="right"/>
              <w:rPr>
                <w:rFonts w:ascii="Arial" w:hAnsi="Arial" w:cs="Arial"/>
                <w:b/>
                <w:color w:val="000000"/>
                <w:sz w:val="16"/>
              </w:rPr>
            </w:pPr>
            <w:r>
              <w:rPr>
                <w:rFonts w:ascii="Arial" w:hAnsi="Arial" w:cs="Arial"/>
                <w:b/>
                <w:color w:val="000000"/>
                <w:sz w:val="16"/>
              </w:rPr>
              <w:t xml:space="preserve"> 75,880 </w:t>
            </w:r>
          </w:p>
        </w:tc>
        <w:tc>
          <w:tcPr>
            <w:tcW w:w="285" w:type="dxa"/>
            <w:tcBorders>
              <w:top w:val="nil"/>
              <w:left w:val="nil"/>
              <w:bottom w:val="single" w:sz="6" w:space="0" w:color="000000"/>
              <w:right w:val="nil"/>
            </w:tcBorders>
            <w:shd w:val="clear" w:color="auto" w:fill="FFFFFF"/>
            <w:tcMar>
              <w:left w:w="115" w:type="dxa"/>
              <w:right w:w="115" w:type="dxa"/>
            </w:tcMar>
            <w:vAlign w:val="bottom"/>
          </w:tcPr>
          <w:p w14:paraId="147B5067" w14:textId="77777777" w:rsidR="00D628F0" w:rsidRDefault="00D628F0">
            <w:pPr>
              <w:rPr>
                <w:rFonts w:ascii="Arial" w:hAnsi="Arial" w:cs="Arial"/>
                <w:b/>
                <w:color w:val="000000"/>
                <w:sz w:val="16"/>
              </w:rPr>
            </w:pPr>
          </w:p>
        </w:tc>
        <w:tc>
          <w:tcPr>
            <w:tcW w:w="1080" w:type="dxa"/>
            <w:tcBorders>
              <w:top w:val="nil"/>
              <w:left w:val="nil"/>
              <w:bottom w:val="single" w:sz="6" w:space="0" w:color="000000"/>
              <w:right w:val="nil"/>
            </w:tcBorders>
            <w:shd w:val="clear" w:color="auto" w:fill="FFFF00"/>
            <w:tcMar>
              <w:left w:w="115" w:type="dxa"/>
              <w:right w:w="115" w:type="dxa"/>
            </w:tcMar>
            <w:vAlign w:val="bottom"/>
          </w:tcPr>
          <w:p w14:paraId="59C83D3C" w14:textId="77777777" w:rsidR="00D628F0" w:rsidRDefault="00D628F0">
            <w:pPr>
              <w:jc w:val="right"/>
              <w:rPr>
                <w:rFonts w:ascii="Arial" w:hAnsi="Arial" w:cs="Arial"/>
                <w:b/>
                <w:color w:val="000000"/>
                <w:sz w:val="16"/>
              </w:rPr>
            </w:pPr>
            <w:r>
              <w:rPr>
                <w:rFonts w:ascii="Arial" w:hAnsi="Arial" w:cs="Arial"/>
                <w:b/>
                <w:color w:val="000000"/>
                <w:sz w:val="16"/>
              </w:rPr>
              <w:t xml:space="preserve"> 12,555,652 </w:t>
            </w:r>
          </w:p>
        </w:tc>
        <w:tc>
          <w:tcPr>
            <w:tcW w:w="1230" w:type="dxa"/>
            <w:tcBorders>
              <w:top w:val="nil"/>
              <w:left w:val="nil"/>
              <w:bottom w:val="single" w:sz="6" w:space="0" w:color="000000"/>
              <w:right w:val="nil"/>
            </w:tcBorders>
            <w:shd w:val="clear" w:color="auto" w:fill="FFFFFF"/>
            <w:tcMar>
              <w:left w:w="115" w:type="dxa"/>
              <w:right w:w="115" w:type="dxa"/>
            </w:tcMar>
            <w:vAlign w:val="bottom"/>
          </w:tcPr>
          <w:p w14:paraId="71E1FB03" w14:textId="77777777" w:rsidR="00D628F0" w:rsidRDefault="00D628F0">
            <w:pPr>
              <w:jc w:val="right"/>
              <w:rPr>
                <w:rFonts w:ascii="Arial" w:hAnsi="Arial" w:cs="Arial"/>
                <w:b/>
                <w:color w:val="000000"/>
                <w:sz w:val="16"/>
              </w:rPr>
            </w:pPr>
            <w:r>
              <w:rPr>
                <w:rFonts w:ascii="Arial" w:hAnsi="Arial" w:cs="Arial"/>
                <w:b/>
                <w:color w:val="000000"/>
                <w:sz w:val="16"/>
              </w:rPr>
              <w:t xml:space="preserve"> 12,253,946 </w:t>
            </w:r>
          </w:p>
        </w:tc>
      </w:tr>
      <w:tr w:rsidR="00000000" w14:paraId="0922FC72" w14:textId="77777777">
        <w:trPr>
          <w:trHeight w:val="225"/>
        </w:trPr>
        <w:tc>
          <w:tcPr>
            <w:tcW w:w="210" w:type="dxa"/>
            <w:tcBorders>
              <w:top w:val="single" w:sz="6" w:space="0" w:color="000000"/>
              <w:left w:val="nil"/>
              <w:bottom w:val="nil"/>
              <w:right w:val="nil"/>
            </w:tcBorders>
            <w:shd w:val="clear" w:color="auto" w:fill="FFFFFF"/>
            <w:tcMar>
              <w:left w:w="115" w:type="dxa"/>
              <w:right w:w="115" w:type="dxa"/>
            </w:tcMar>
            <w:vAlign w:val="bottom"/>
          </w:tcPr>
          <w:p w14:paraId="74BB5E20" w14:textId="77777777" w:rsidR="00D628F0" w:rsidRDefault="00D628F0">
            <w:pPr>
              <w:rPr>
                <w:rFonts w:ascii="Arial" w:hAnsi="Arial" w:cs="Arial"/>
                <w:b/>
                <w:color w:val="000000"/>
                <w:sz w:val="16"/>
              </w:rPr>
            </w:pPr>
          </w:p>
        </w:tc>
        <w:tc>
          <w:tcPr>
            <w:tcW w:w="210" w:type="dxa"/>
            <w:tcBorders>
              <w:top w:val="single" w:sz="6" w:space="0" w:color="000000"/>
              <w:left w:val="nil"/>
              <w:bottom w:val="nil"/>
              <w:right w:val="nil"/>
            </w:tcBorders>
            <w:shd w:val="clear" w:color="auto" w:fill="FFFFFF"/>
            <w:tcMar>
              <w:left w:w="115" w:type="dxa"/>
              <w:right w:w="115" w:type="dxa"/>
            </w:tcMar>
            <w:vAlign w:val="bottom"/>
          </w:tcPr>
          <w:p w14:paraId="5316F772" w14:textId="77777777" w:rsidR="00D628F0" w:rsidRDefault="00D628F0">
            <w:pPr>
              <w:rPr>
                <w:color w:val="000000"/>
              </w:rPr>
            </w:pPr>
          </w:p>
        </w:tc>
        <w:tc>
          <w:tcPr>
            <w:tcW w:w="2385" w:type="dxa"/>
            <w:tcBorders>
              <w:top w:val="single" w:sz="6" w:space="0" w:color="000000"/>
              <w:left w:val="nil"/>
              <w:bottom w:val="nil"/>
              <w:right w:val="nil"/>
            </w:tcBorders>
            <w:shd w:val="clear" w:color="auto" w:fill="FFFFFF"/>
            <w:tcMar>
              <w:left w:w="115" w:type="dxa"/>
              <w:right w:w="115" w:type="dxa"/>
            </w:tcMar>
            <w:vAlign w:val="bottom"/>
          </w:tcPr>
          <w:p w14:paraId="331FBA24" w14:textId="77777777" w:rsidR="00D628F0" w:rsidRDefault="00D628F0">
            <w:pPr>
              <w:rPr>
                <w:color w:val="000000"/>
              </w:rPr>
            </w:pPr>
          </w:p>
        </w:tc>
        <w:tc>
          <w:tcPr>
            <w:tcW w:w="510" w:type="dxa"/>
            <w:tcBorders>
              <w:top w:val="single" w:sz="6" w:space="0" w:color="000000"/>
              <w:left w:val="nil"/>
              <w:bottom w:val="nil"/>
              <w:right w:val="nil"/>
            </w:tcBorders>
            <w:shd w:val="clear" w:color="auto" w:fill="FFFFFF"/>
            <w:tcMar>
              <w:left w:w="115" w:type="dxa"/>
              <w:right w:w="115" w:type="dxa"/>
            </w:tcMar>
            <w:vAlign w:val="bottom"/>
          </w:tcPr>
          <w:p w14:paraId="6334B5DE" w14:textId="77777777" w:rsidR="00D628F0" w:rsidRDefault="00D628F0">
            <w:pPr>
              <w:rPr>
                <w:color w:val="000000"/>
              </w:rPr>
            </w:pPr>
          </w:p>
        </w:tc>
        <w:tc>
          <w:tcPr>
            <w:tcW w:w="390" w:type="dxa"/>
            <w:tcBorders>
              <w:top w:val="single" w:sz="6" w:space="0" w:color="000000"/>
              <w:left w:val="nil"/>
              <w:bottom w:val="nil"/>
              <w:right w:val="nil"/>
            </w:tcBorders>
            <w:shd w:val="clear" w:color="auto" w:fill="FFFFFF"/>
            <w:tcMar>
              <w:left w:w="115" w:type="dxa"/>
              <w:right w:w="115" w:type="dxa"/>
            </w:tcMar>
            <w:vAlign w:val="bottom"/>
          </w:tcPr>
          <w:p w14:paraId="7831E7BA" w14:textId="77777777" w:rsidR="00D628F0" w:rsidRDefault="00D628F0">
            <w:pPr>
              <w:rPr>
                <w:color w:val="000000"/>
              </w:rPr>
            </w:pPr>
          </w:p>
        </w:tc>
        <w:tc>
          <w:tcPr>
            <w:tcW w:w="1080" w:type="dxa"/>
            <w:tcBorders>
              <w:top w:val="single" w:sz="6" w:space="0" w:color="000000"/>
              <w:left w:val="nil"/>
              <w:bottom w:val="nil"/>
              <w:right w:val="nil"/>
            </w:tcBorders>
            <w:shd w:val="clear" w:color="auto" w:fill="FFFFFF"/>
            <w:tcMar>
              <w:left w:w="115" w:type="dxa"/>
              <w:right w:w="115" w:type="dxa"/>
            </w:tcMar>
            <w:vAlign w:val="bottom"/>
          </w:tcPr>
          <w:p w14:paraId="2D93C1DC" w14:textId="77777777" w:rsidR="00D628F0" w:rsidRDefault="00D628F0">
            <w:pPr>
              <w:rPr>
                <w:color w:val="000000"/>
              </w:rPr>
            </w:pPr>
          </w:p>
        </w:tc>
        <w:tc>
          <w:tcPr>
            <w:tcW w:w="285" w:type="dxa"/>
            <w:tcBorders>
              <w:top w:val="single" w:sz="6" w:space="0" w:color="000000"/>
              <w:left w:val="nil"/>
              <w:bottom w:val="nil"/>
              <w:right w:val="nil"/>
            </w:tcBorders>
            <w:shd w:val="clear" w:color="auto" w:fill="FFFFFF"/>
            <w:tcMar>
              <w:left w:w="115" w:type="dxa"/>
              <w:right w:w="115" w:type="dxa"/>
            </w:tcMar>
            <w:vAlign w:val="bottom"/>
          </w:tcPr>
          <w:p w14:paraId="1880CEFE" w14:textId="77777777" w:rsidR="00D628F0" w:rsidRDefault="00D628F0">
            <w:pPr>
              <w:rPr>
                <w:color w:val="000000"/>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2091B759" w14:textId="77777777" w:rsidR="00D628F0" w:rsidRDefault="00D628F0">
            <w:pPr>
              <w:rPr>
                <w:color w:val="000000"/>
              </w:rPr>
            </w:pPr>
          </w:p>
        </w:tc>
        <w:tc>
          <w:tcPr>
            <w:tcW w:w="285" w:type="dxa"/>
            <w:tcBorders>
              <w:top w:val="single" w:sz="6" w:space="0" w:color="000000"/>
              <w:left w:val="nil"/>
              <w:bottom w:val="nil"/>
              <w:right w:val="nil"/>
            </w:tcBorders>
            <w:shd w:val="clear" w:color="auto" w:fill="FFFFFF"/>
            <w:tcMar>
              <w:left w:w="115" w:type="dxa"/>
              <w:right w:w="115" w:type="dxa"/>
            </w:tcMar>
            <w:vAlign w:val="bottom"/>
          </w:tcPr>
          <w:p w14:paraId="11339957" w14:textId="77777777" w:rsidR="00D628F0" w:rsidRDefault="00D628F0">
            <w:pPr>
              <w:rPr>
                <w:color w:val="000000"/>
              </w:rPr>
            </w:pPr>
          </w:p>
        </w:tc>
        <w:tc>
          <w:tcPr>
            <w:tcW w:w="2310" w:type="dxa"/>
            <w:gridSpan w:val="2"/>
            <w:tcBorders>
              <w:top w:val="single" w:sz="6" w:space="0" w:color="000000"/>
              <w:left w:val="nil"/>
              <w:bottom w:val="nil"/>
              <w:right w:val="nil"/>
            </w:tcBorders>
            <w:shd w:val="clear" w:color="auto" w:fill="FFFFFF"/>
            <w:tcMar>
              <w:left w:w="115" w:type="dxa"/>
              <w:right w:w="115" w:type="dxa"/>
            </w:tcMar>
            <w:vAlign w:val="bottom"/>
          </w:tcPr>
          <w:p w14:paraId="038E6771" w14:textId="77777777" w:rsidR="00D628F0" w:rsidRDefault="00D628F0">
            <w:pPr>
              <w:jc w:val="right"/>
              <w:rPr>
                <w:color w:val="000000"/>
              </w:rPr>
            </w:pPr>
            <w:r>
              <w:rPr>
                <w:rFonts w:ascii="Arial" w:hAnsi="Arial" w:cs="Arial"/>
                <w:color w:val="000000"/>
                <w:sz w:val="16"/>
              </w:rPr>
              <w:t>Continued on next page</w:t>
            </w:r>
          </w:p>
        </w:tc>
      </w:tr>
      <w:tr w:rsidR="00000000" w14:paraId="02F3DCD4" w14:textId="77777777">
        <w:trPr>
          <w:trHeight w:hRule="exact" w:val="300"/>
        </w:trPr>
        <w:tc>
          <w:tcPr>
            <w:tcW w:w="210" w:type="dxa"/>
            <w:tcBorders>
              <w:top w:val="nil"/>
              <w:left w:val="nil"/>
              <w:bottom w:val="nil"/>
              <w:right w:val="nil"/>
            </w:tcBorders>
            <w:shd w:val="clear" w:color="auto" w:fill="FFFFFF"/>
            <w:tcMar>
              <w:left w:w="115" w:type="dxa"/>
              <w:right w:w="115" w:type="dxa"/>
            </w:tcMar>
            <w:vAlign w:val="bottom"/>
          </w:tcPr>
          <w:p w14:paraId="1E3B6334"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675987CC"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70BB8901" w14:textId="77777777" w:rsidR="00D628F0" w:rsidRDefault="00D628F0">
            <w:pPr>
              <w:rPr>
                <w:rFonts w:ascii="Arial" w:hAnsi="Arial" w:cs="Arial"/>
                <w:color w:val="000000"/>
                <w:sz w:val="16"/>
              </w:rPr>
            </w:pPr>
          </w:p>
        </w:tc>
        <w:tc>
          <w:tcPr>
            <w:tcW w:w="510" w:type="dxa"/>
            <w:tcBorders>
              <w:top w:val="nil"/>
              <w:left w:val="nil"/>
              <w:bottom w:val="nil"/>
              <w:right w:val="nil"/>
            </w:tcBorders>
            <w:shd w:val="clear" w:color="auto" w:fill="FFFFFF"/>
            <w:tcMar>
              <w:left w:w="115" w:type="dxa"/>
              <w:right w:w="115" w:type="dxa"/>
            </w:tcMar>
            <w:vAlign w:val="bottom"/>
          </w:tcPr>
          <w:p w14:paraId="6583DAC8" w14:textId="77777777" w:rsidR="00D628F0" w:rsidRDefault="00D628F0">
            <w:pPr>
              <w:rPr>
                <w:color w:val="000000"/>
              </w:rPr>
            </w:pPr>
          </w:p>
        </w:tc>
        <w:tc>
          <w:tcPr>
            <w:tcW w:w="390" w:type="dxa"/>
            <w:tcBorders>
              <w:top w:val="nil"/>
              <w:left w:val="nil"/>
              <w:bottom w:val="nil"/>
              <w:right w:val="nil"/>
            </w:tcBorders>
            <w:shd w:val="clear" w:color="auto" w:fill="FFFFFF"/>
            <w:tcMar>
              <w:left w:w="115" w:type="dxa"/>
              <w:right w:w="115" w:type="dxa"/>
            </w:tcMar>
            <w:vAlign w:val="bottom"/>
          </w:tcPr>
          <w:p w14:paraId="0E6D0865" w14:textId="77777777" w:rsidR="00D628F0" w:rsidRDefault="00D628F0">
            <w:pPr>
              <w:rPr>
                <w:color w:val="000000"/>
              </w:rPr>
            </w:pPr>
          </w:p>
        </w:tc>
        <w:tc>
          <w:tcPr>
            <w:tcW w:w="1080" w:type="dxa"/>
            <w:tcBorders>
              <w:top w:val="nil"/>
              <w:left w:val="nil"/>
              <w:bottom w:val="nil"/>
              <w:right w:val="nil"/>
            </w:tcBorders>
            <w:shd w:val="clear" w:color="auto" w:fill="FFFFFF"/>
            <w:tcMar>
              <w:left w:w="115" w:type="dxa"/>
              <w:right w:w="115" w:type="dxa"/>
            </w:tcMar>
            <w:vAlign w:val="bottom"/>
          </w:tcPr>
          <w:p w14:paraId="07E7C716" w14:textId="77777777" w:rsidR="00D628F0" w:rsidRDefault="00D628F0">
            <w:pPr>
              <w:rPr>
                <w:color w:val="000000"/>
              </w:rPr>
            </w:pPr>
          </w:p>
        </w:tc>
        <w:tc>
          <w:tcPr>
            <w:tcW w:w="285" w:type="dxa"/>
            <w:tcBorders>
              <w:top w:val="nil"/>
              <w:left w:val="nil"/>
              <w:bottom w:val="nil"/>
              <w:right w:val="nil"/>
            </w:tcBorders>
            <w:shd w:val="clear" w:color="auto" w:fill="FFFFFF"/>
            <w:tcMar>
              <w:left w:w="115" w:type="dxa"/>
              <w:right w:w="115" w:type="dxa"/>
            </w:tcMar>
            <w:vAlign w:val="bottom"/>
          </w:tcPr>
          <w:p w14:paraId="61CD59E7" w14:textId="77777777" w:rsidR="00D628F0" w:rsidRDefault="00D628F0">
            <w:pPr>
              <w:rPr>
                <w:color w:val="000000"/>
              </w:rPr>
            </w:pPr>
          </w:p>
        </w:tc>
        <w:tc>
          <w:tcPr>
            <w:tcW w:w="1020" w:type="dxa"/>
            <w:tcBorders>
              <w:top w:val="nil"/>
              <w:left w:val="nil"/>
              <w:bottom w:val="nil"/>
              <w:right w:val="nil"/>
            </w:tcBorders>
            <w:shd w:val="clear" w:color="auto" w:fill="FFFFFF"/>
            <w:tcMar>
              <w:left w:w="115" w:type="dxa"/>
              <w:right w:w="115" w:type="dxa"/>
            </w:tcMar>
            <w:vAlign w:val="bottom"/>
          </w:tcPr>
          <w:p w14:paraId="1DFED4A0" w14:textId="77777777" w:rsidR="00D628F0" w:rsidRDefault="00D628F0">
            <w:pPr>
              <w:rPr>
                <w:color w:val="000000"/>
              </w:rPr>
            </w:pPr>
          </w:p>
        </w:tc>
        <w:tc>
          <w:tcPr>
            <w:tcW w:w="285" w:type="dxa"/>
            <w:tcBorders>
              <w:top w:val="nil"/>
              <w:left w:val="nil"/>
              <w:bottom w:val="nil"/>
              <w:right w:val="nil"/>
            </w:tcBorders>
            <w:shd w:val="clear" w:color="auto" w:fill="FFFFFF"/>
            <w:tcMar>
              <w:left w:w="115" w:type="dxa"/>
              <w:right w:w="115" w:type="dxa"/>
            </w:tcMar>
            <w:vAlign w:val="bottom"/>
          </w:tcPr>
          <w:p w14:paraId="542FD291" w14:textId="77777777" w:rsidR="00D628F0" w:rsidRDefault="00D628F0">
            <w:pPr>
              <w:rPr>
                <w:color w:val="000000"/>
              </w:rPr>
            </w:pPr>
          </w:p>
        </w:tc>
        <w:tc>
          <w:tcPr>
            <w:tcW w:w="1080" w:type="dxa"/>
            <w:tcBorders>
              <w:top w:val="nil"/>
              <w:left w:val="nil"/>
              <w:bottom w:val="nil"/>
              <w:right w:val="nil"/>
            </w:tcBorders>
            <w:shd w:val="clear" w:color="auto" w:fill="FFFFFF"/>
            <w:tcMar>
              <w:left w:w="115" w:type="dxa"/>
              <w:right w:w="115" w:type="dxa"/>
            </w:tcMar>
            <w:vAlign w:val="bottom"/>
          </w:tcPr>
          <w:p w14:paraId="49ADF9B7" w14:textId="77777777" w:rsidR="00D628F0" w:rsidRDefault="00D628F0">
            <w:pPr>
              <w:rPr>
                <w:color w:val="000000"/>
              </w:rPr>
            </w:pPr>
          </w:p>
        </w:tc>
        <w:tc>
          <w:tcPr>
            <w:tcW w:w="1230" w:type="dxa"/>
            <w:tcBorders>
              <w:top w:val="nil"/>
              <w:left w:val="nil"/>
              <w:bottom w:val="nil"/>
              <w:right w:val="nil"/>
            </w:tcBorders>
            <w:shd w:val="clear" w:color="auto" w:fill="FFFFFF"/>
            <w:tcMar>
              <w:left w:w="115" w:type="dxa"/>
              <w:right w:w="115" w:type="dxa"/>
            </w:tcMar>
            <w:vAlign w:val="bottom"/>
          </w:tcPr>
          <w:p w14:paraId="3251B0AE" w14:textId="77777777" w:rsidR="00D628F0" w:rsidRDefault="00D628F0">
            <w:pPr>
              <w:rPr>
                <w:color w:val="000000"/>
              </w:rPr>
            </w:pPr>
          </w:p>
        </w:tc>
      </w:tr>
    </w:tbl>
    <w:p w14:paraId="606B6DC8" w14:textId="77777777" w:rsidR="00D628F0" w:rsidRDefault="00D628F0">
      <w:pPr>
        <w:spacing w:line="14" w:lineRule="exact"/>
      </w:pPr>
      <w:r>
        <w:br w:type="page"/>
      </w:r>
    </w:p>
    <w:p w14:paraId="145F776A" w14:textId="77777777" w:rsidR="00D628F0" w:rsidRDefault="00D628F0">
      <w:pPr>
        <w:pStyle w:val="TableHeading1"/>
      </w:pPr>
      <w:r>
        <w:t>Table 1.1: Department of Veterans' Affairs Resource Statement – Additional Estimates for 2013-14 as at Additional Estimates February 2014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250"/>
        <w:gridCol w:w="2385"/>
        <w:gridCol w:w="390"/>
        <w:gridCol w:w="1080"/>
        <w:gridCol w:w="285"/>
        <w:gridCol w:w="1020"/>
        <w:gridCol w:w="285"/>
        <w:gridCol w:w="1080"/>
        <w:gridCol w:w="1230"/>
      </w:tblGrid>
      <w:tr w:rsidR="00000000" w14:paraId="2E2631E3" w14:textId="77777777">
        <w:trPr>
          <w:trHeight w:val="300"/>
        </w:trPr>
        <w:tc>
          <w:tcPr>
            <w:tcW w:w="210" w:type="dxa"/>
            <w:tcBorders>
              <w:top w:val="single" w:sz="6" w:space="0" w:color="000000"/>
              <w:left w:val="nil"/>
              <w:bottom w:val="nil"/>
              <w:right w:val="nil"/>
            </w:tcBorders>
            <w:shd w:val="clear" w:color="auto" w:fill="FFFFFF"/>
            <w:tcMar>
              <w:left w:w="115" w:type="dxa"/>
              <w:right w:w="115" w:type="dxa"/>
            </w:tcMar>
            <w:vAlign w:val="bottom"/>
          </w:tcPr>
          <w:p w14:paraId="2D74DB40" w14:textId="77777777" w:rsidR="00D628F0" w:rsidRDefault="00D628F0"/>
        </w:tc>
        <w:tc>
          <w:tcPr>
            <w:tcW w:w="210" w:type="dxa"/>
            <w:tcBorders>
              <w:top w:val="single" w:sz="6" w:space="0" w:color="000000"/>
              <w:left w:val="nil"/>
              <w:bottom w:val="nil"/>
              <w:right w:val="nil"/>
            </w:tcBorders>
            <w:shd w:val="clear" w:color="auto" w:fill="FFFFFF"/>
            <w:tcMar>
              <w:left w:w="115" w:type="dxa"/>
              <w:right w:w="115" w:type="dxa"/>
            </w:tcMar>
            <w:vAlign w:val="bottom"/>
          </w:tcPr>
          <w:p w14:paraId="770BF37F" w14:textId="77777777" w:rsidR="00D628F0" w:rsidRDefault="00D628F0">
            <w:pPr>
              <w:rPr>
                <w:rFonts w:ascii="Arial" w:hAnsi="Arial" w:cs="Arial"/>
                <w:color w:val="000000"/>
                <w:sz w:val="16"/>
              </w:rPr>
            </w:pPr>
          </w:p>
        </w:tc>
        <w:tc>
          <w:tcPr>
            <w:tcW w:w="2385" w:type="dxa"/>
            <w:tcBorders>
              <w:top w:val="single" w:sz="6" w:space="0" w:color="000000"/>
              <w:left w:val="nil"/>
              <w:bottom w:val="nil"/>
              <w:right w:val="nil"/>
            </w:tcBorders>
            <w:shd w:val="clear" w:color="auto" w:fill="FFFFFF"/>
            <w:tcMar>
              <w:left w:w="115" w:type="dxa"/>
              <w:right w:w="115" w:type="dxa"/>
            </w:tcMar>
            <w:vAlign w:val="bottom"/>
          </w:tcPr>
          <w:p w14:paraId="208959C2" w14:textId="77777777" w:rsidR="00D628F0" w:rsidRDefault="00D628F0">
            <w:pPr>
              <w:rPr>
                <w:rFonts w:ascii="Arial" w:hAnsi="Arial" w:cs="Arial"/>
                <w:color w:val="000000"/>
                <w:sz w:val="16"/>
              </w:rPr>
            </w:pPr>
          </w:p>
        </w:tc>
        <w:tc>
          <w:tcPr>
            <w:tcW w:w="390" w:type="dxa"/>
            <w:tcBorders>
              <w:top w:val="single" w:sz="6" w:space="0" w:color="000000"/>
              <w:left w:val="nil"/>
              <w:bottom w:val="nil"/>
              <w:right w:val="nil"/>
            </w:tcBorders>
            <w:shd w:val="clear" w:color="auto" w:fill="FFFFFF"/>
            <w:tcMar>
              <w:left w:w="115" w:type="dxa"/>
              <w:right w:w="115" w:type="dxa"/>
            </w:tcMar>
            <w:vAlign w:val="bottom"/>
          </w:tcPr>
          <w:p w14:paraId="50451C73" w14:textId="77777777" w:rsidR="00D628F0" w:rsidRDefault="00D628F0">
            <w:pPr>
              <w:jc w:val="center"/>
              <w:rPr>
                <w:rFonts w:ascii="Arial" w:hAnsi="Arial" w:cs="Arial"/>
                <w:b/>
                <w:color w:val="000000"/>
                <w:sz w:val="16"/>
                <w:vertAlign w:val="superscript"/>
              </w:rPr>
            </w:pPr>
          </w:p>
        </w:tc>
        <w:tc>
          <w:tcPr>
            <w:tcW w:w="1080" w:type="dxa"/>
            <w:tcBorders>
              <w:top w:val="single" w:sz="6" w:space="0" w:color="000000"/>
              <w:left w:val="nil"/>
              <w:bottom w:val="nil"/>
              <w:right w:val="nil"/>
            </w:tcBorders>
            <w:shd w:val="clear" w:color="auto" w:fill="FFFFFF"/>
            <w:tcMar>
              <w:left w:w="115" w:type="dxa"/>
              <w:right w:w="115" w:type="dxa"/>
            </w:tcMar>
            <w:vAlign w:val="bottom"/>
          </w:tcPr>
          <w:p w14:paraId="066151BB" w14:textId="77777777" w:rsidR="00D628F0" w:rsidRDefault="00D628F0">
            <w:pPr>
              <w:jc w:val="right"/>
              <w:rPr>
                <w:rFonts w:ascii="Arial" w:hAnsi="Arial" w:cs="Arial"/>
                <w:b/>
                <w:color w:val="000000"/>
                <w:sz w:val="16"/>
                <w:vertAlign w:val="superscript"/>
              </w:rPr>
            </w:pPr>
            <w:r>
              <w:rPr>
                <w:rFonts w:ascii="Arial" w:hAnsi="Arial" w:cs="Arial"/>
                <w:color w:val="000000"/>
                <w:sz w:val="16"/>
              </w:rPr>
              <w:t>Estimate</w:t>
            </w:r>
          </w:p>
        </w:tc>
        <w:tc>
          <w:tcPr>
            <w:tcW w:w="285" w:type="dxa"/>
            <w:tcBorders>
              <w:top w:val="single" w:sz="6" w:space="0" w:color="000000"/>
              <w:left w:val="nil"/>
              <w:bottom w:val="nil"/>
              <w:right w:val="nil"/>
            </w:tcBorders>
            <w:shd w:val="clear" w:color="auto" w:fill="FFFFFF"/>
            <w:tcMar>
              <w:left w:w="115" w:type="dxa"/>
              <w:right w:w="115" w:type="dxa"/>
            </w:tcMar>
            <w:vAlign w:val="bottom"/>
          </w:tcPr>
          <w:p w14:paraId="5E892044" w14:textId="77777777" w:rsidR="00D628F0" w:rsidRDefault="00D628F0">
            <w:pPr>
              <w:jc w:val="right"/>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4DA7A66C" w14:textId="77777777" w:rsidR="00D628F0" w:rsidRDefault="00D628F0">
            <w:pPr>
              <w:jc w:val="right"/>
              <w:rPr>
                <w:rFonts w:ascii="Arial" w:hAnsi="Arial" w:cs="Arial"/>
                <w:color w:val="000000"/>
                <w:sz w:val="20"/>
              </w:rPr>
            </w:pPr>
            <w:r>
              <w:rPr>
                <w:rFonts w:ascii="Arial" w:hAnsi="Arial" w:cs="Arial"/>
                <w:color w:val="000000"/>
                <w:sz w:val="16"/>
              </w:rPr>
              <w:t>Proposed</w:t>
            </w:r>
          </w:p>
        </w:tc>
        <w:tc>
          <w:tcPr>
            <w:tcW w:w="285" w:type="dxa"/>
            <w:tcBorders>
              <w:top w:val="single" w:sz="6" w:space="0" w:color="000000"/>
              <w:left w:val="nil"/>
              <w:bottom w:val="nil"/>
              <w:right w:val="nil"/>
            </w:tcBorders>
            <w:shd w:val="clear" w:color="auto" w:fill="FFFFFF"/>
            <w:tcMar>
              <w:left w:w="115" w:type="dxa"/>
              <w:right w:w="115" w:type="dxa"/>
            </w:tcMar>
            <w:vAlign w:val="bottom"/>
          </w:tcPr>
          <w:p w14:paraId="33A84F48" w14:textId="77777777" w:rsidR="00D628F0" w:rsidRDefault="00D628F0">
            <w:pPr>
              <w:jc w:val="right"/>
              <w:rPr>
                <w:rFonts w:ascii="Arial" w:hAnsi="Arial" w:cs="Arial"/>
                <w:color w:val="000000"/>
                <w:sz w:val="16"/>
              </w:rPr>
            </w:pPr>
            <w:r>
              <w:rPr>
                <w:rFonts w:ascii="Arial" w:hAnsi="Arial" w:cs="Arial"/>
                <w:color w:val="000000"/>
                <w:sz w:val="20"/>
              </w:rPr>
              <w:t xml:space="preserve"> </w:t>
            </w:r>
          </w:p>
        </w:tc>
        <w:tc>
          <w:tcPr>
            <w:tcW w:w="1080" w:type="dxa"/>
            <w:tcBorders>
              <w:top w:val="single" w:sz="6" w:space="0" w:color="000000"/>
              <w:left w:val="nil"/>
              <w:bottom w:val="nil"/>
              <w:right w:val="nil"/>
            </w:tcBorders>
            <w:shd w:val="clear" w:color="auto" w:fill="FFFF00"/>
            <w:tcMar>
              <w:left w:w="115" w:type="dxa"/>
              <w:right w:w="115" w:type="dxa"/>
            </w:tcMar>
            <w:vAlign w:val="bottom"/>
          </w:tcPr>
          <w:p w14:paraId="5AF65306" w14:textId="77777777" w:rsidR="00D628F0" w:rsidRDefault="00D628F0">
            <w:pPr>
              <w:jc w:val="right"/>
              <w:rPr>
                <w:rFonts w:ascii="Arial" w:hAnsi="Arial" w:cs="Arial"/>
                <w:color w:val="000000"/>
                <w:sz w:val="20"/>
              </w:rPr>
            </w:pPr>
            <w:r>
              <w:rPr>
                <w:rFonts w:ascii="Arial" w:hAnsi="Arial" w:cs="Arial"/>
                <w:color w:val="000000"/>
                <w:sz w:val="16"/>
              </w:rPr>
              <w:t xml:space="preserve">Total </w:t>
            </w:r>
          </w:p>
        </w:tc>
        <w:tc>
          <w:tcPr>
            <w:tcW w:w="1230" w:type="dxa"/>
            <w:tcBorders>
              <w:top w:val="single" w:sz="6" w:space="0" w:color="000000"/>
              <w:left w:val="nil"/>
              <w:bottom w:val="nil"/>
              <w:right w:val="nil"/>
            </w:tcBorders>
            <w:shd w:val="clear" w:color="auto" w:fill="FFFFFF"/>
            <w:tcMar>
              <w:left w:w="115" w:type="dxa"/>
              <w:right w:w="115" w:type="dxa"/>
            </w:tcMar>
            <w:vAlign w:val="bottom"/>
          </w:tcPr>
          <w:p w14:paraId="36DBED2A" w14:textId="77777777" w:rsidR="00D628F0" w:rsidRDefault="00D628F0">
            <w:pPr>
              <w:jc w:val="right"/>
              <w:rPr>
                <w:rFonts w:ascii="Arial" w:hAnsi="Arial" w:cs="Arial"/>
                <w:color w:val="000000"/>
                <w:sz w:val="16"/>
              </w:rPr>
            </w:pPr>
            <w:r>
              <w:rPr>
                <w:rFonts w:ascii="Arial" w:hAnsi="Arial" w:cs="Arial"/>
                <w:color w:val="000000"/>
                <w:sz w:val="16"/>
              </w:rPr>
              <w:t>Total</w:t>
            </w:r>
          </w:p>
        </w:tc>
      </w:tr>
      <w:tr w:rsidR="00000000" w14:paraId="200A9140" w14:textId="77777777">
        <w:trPr>
          <w:trHeight w:val="300"/>
        </w:trPr>
        <w:tc>
          <w:tcPr>
            <w:tcW w:w="210" w:type="dxa"/>
            <w:tcBorders>
              <w:top w:val="nil"/>
              <w:left w:val="nil"/>
              <w:bottom w:val="nil"/>
              <w:right w:val="nil"/>
            </w:tcBorders>
            <w:shd w:val="clear" w:color="auto" w:fill="FFFFFF"/>
            <w:tcMar>
              <w:left w:w="115" w:type="dxa"/>
              <w:right w:w="115" w:type="dxa"/>
            </w:tcMar>
            <w:vAlign w:val="bottom"/>
          </w:tcPr>
          <w:p w14:paraId="0A548BD6"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68855753"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5E73E909" w14:textId="77777777" w:rsidR="00D628F0" w:rsidRDefault="00D628F0">
            <w:pPr>
              <w:rPr>
                <w:rFonts w:ascii="Arial" w:hAnsi="Arial" w:cs="Arial"/>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1FBFEEF7" w14:textId="77777777" w:rsidR="00D628F0" w:rsidRDefault="00D628F0">
            <w:pPr>
              <w:jc w:val="center"/>
              <w:rPr>
                <w:rFonts w:ascii="Arial" w:hAnsi="Arial" w:cs="Arial"/>
                <w:b/>
                <w:color w:val="000000"/>
                <w:sz w:val="16"/>
                <w:vertAlign w:val="superscript"/>
              </w:rPr>
            </w:pPr>
          </w:p>
        </w:tc>
        <w:tc>
          <w:tcPr>
            <w:tcW w:w="1080" w:type="dxa"/>
            <w:tcBorders>
              <w:top w:val="nil"/>
              <w:left w:val="nil"/>
              <w:bottom w:val="nil"/>
              <w:right w:val="nil"/>
            </w:tcBorders>
            <w:shd w:val="clear" w:color="auto" w:fill="FFFFFF"/>
            <w:tcMar>
              <w:left w:w="115" w:type="dxa"/>
              <w:right w:w="115" w:type="dxa"/>
            </w:tcMar>
            <w:vAlign w:val="bottom"/>
          </w:tcPr>
          <w:p w14:paraId="213F3467" w14:textId="77777777" w:rsidR="00D628F0" w:rsidRDefault="00D628F0">
            <w:pPr>
              <w:jc w:val="right"/>
              <w:rPr>
                <w:rFonts w:ascii="Arial" w:hAnsi="Arial" w:cs="Arial"/>
                <w:b/>
                <w:color w:val="000000"/>
                <w:sz w:val="16"/>
                <w:vertAlign w:val="superscript"/>
              </w:rPr>
            </w:pPr>
            <w:r>
              <w:rPr>
                <w:rFonts w:ascii="Arial" w:hAnsi="Arial" w:cs="Arial"/>
                <w:color w:val="000000"/>
                <w:sz w:val="16"/>
              </w:rPr>
              <w:t>as at</w:t>
            </w:r>
          </w:p>
        </w:tc>
        <w:tc>
          <w:tcPr>
            <w:tcW w:w="285" w:type="dxa"/>
            <w:tcBorders>
              <w:top w:val="nil"/>
              <w:left w:val="nil"/>
              <w:bottom w:val="nil"/>
              <w:right w:val="nil"/>
            </w:tcBorders>
            <w:shd w:val="clear" w:color="auto" w:fill="FFFFFF"/>
            <w:tcMar>
              <w:left w:w="115" w:type="dxa"/>
              <w:right w:w="115" w:type="dxa"/>
            </w:tcMar>
            <w:vAlign w:val="bottom"/>
          </w:tcPr>
          <w:p w14:paraId="10CA0F83" w14:textId="77777777" w:rsidR="00D628F0" w:rsidRDefault="00D628F0">
            <w:pPr>
              <w:jc w:val="center"/>
              <w:rPr>
                <w:rFonts w:ascii="Arial" w:hAnsi="Arial" w:cs="Arial"/>
                <w:color w:val="000000"/>
                <w:sz w:val="16"/>
              </w:rPr>
            </w:pPr>
            <w:r>
              <w:rPr>
                <w:rFonts w:ascii="Arial" w:hAnsi="Arial" w:cs="Arial"/>
                <w:color w:val="000000"/>
                <w:sz w:val="16"/>
              </w:rPr>
              <w:t>+</w:t>
            </w:r>
          </w:p>
        </w:tc>
        <w:tc>
          <w:tcPr>
            <w:tcW w:w="1020" w:type="dxa"/>
            <w:tcBorders>
              <w:top w:val="nil"/>
              <w:left w:val="nil"/>
              <w:bottom w:val="nil"/>
              <w:right w:val="nil"/>
            </w:tcBorders>
            <w:shd w:val="clear" w:color="auto" w:fill="FFFFFF"/>
            <w:tcMar>
              <w:left w:w="115" w:type="dxa"/>
              <w:right w:w="115" w:type="dxa"/>
            </w:tcMar>
            <w:vAlign w:val="bottom"/>
          </w:tcPr>
          <w:p w14:paraId="32C1E1FE" w14:textId="77777777" w:rsidR="00D628F0" w:rsidRDefault="00D628F0">
            <w:pPr>
              <w:jc w:val="right"/>
              <w:rPr>
                <w:rFonts w:ascii="Arial" w:hAnsi="Arial" w:cs="Arial"/>
                <w:color w:val="000000"/>
                <w:sz w:val="16"/>
              </w:rPr>
            </w:pPr>
            <w:r>
              <w:rPr>
                <w:rFonts w:ascii="Arial" w:hAnsi="Arial" w:cs="Arial"/>
                <w:color w:val="000000"/>
                <w:sz w:val="16"/>
              </w:rPr>
              <w:t>Additional</w:t>
            </w:r>
          </w:p>
        </w:tc>
        <w:tc>
          <w:tcPr>
            <w:tcW w:w="285" w:type="dxa"/>
            <w:tcBorders>
              <w:top w:val="nil"/>
              <w:left w:val="nil"/>
              <w:bottom w:val="nil"/>
              <w:right w:val="nil"/>
            </w:tcBorders>
            <w:shd w:val="clear" w:color="auto" w:fill="FFFFFF"/>
            <w:tcMar>
              <w:left w:w="115" w:type="dxa"/>
              <w:right w:w="115" w:type="dxa"/>
            </w:tcMar>
            <w:vAlign w:val="bottom"/>
          </w:tcPr>
          <w:p w14:paraId="5307991A" w14:textId="77777777" w:rsidR="00D628F0" w:rsidRDefault="00D628F0">
            <w:pPr>
              <w:jc w:val="center"/>
              <w:rPr>
                <w:rFonts w:ascii="Arial" w:hAnsi="Arial" w:cs="Arial"/>
                <w:color w:val="000000"/>
                <w:sz w:val="16"/>
              </w:rPr>
            </w:pPr>
            <w:r>
              <w:rPr>
                <w:rFonts w:ascii="Arial" w:hAnsi="Arial" w:cs="Arial"/>
                <w:color w:val="000000"/>
                <w:sz w:val="16"/>
              </w:rPr>
              <w:t>=</w:t>
            </w:r>
          </w:p>
        </w:tc>
        <w:tc>
          <w:tcPr>
            <w:tcW w:w="1080" w:type="dxa"/>
            <w:tcBorders>
              <w:top w:val="nil"/>
              <w:left w:val="nil"/>
              <w:bottom w:val="nil"/>
              <w:right w:val="nil"/>
            </w:tcBorders>
            <w:shd w:val="clear" w:color="auto" w:fill="FFFF00"/>
            <w:tcMar>
              <w:left w:w="115" w:type="dxa"/>
              <w:right w:w="115" w:type="dxa"/>
            </w:tcMar>
            <w:vAlign w:val="bottom"/>
          </w:tcPr>
          <w:p w14:paraId="65894D64" w14:textId="77777777" w:rsidR="00D628F0" w:rsidRDefault="00D628F0">
            <w:pPr>
              <w:jc w:val="right"/>
              <w:rPr>
                <w:rFonts w:ascii="Arial" w:hAnsi="Arial" w:cs="Arial"/>
                <w:color w:val="000000"/>
                <w:sz w:val="16"/>
              </w:rPr>
            </w:pPr>
            <w:r>
              <w:rPr>
                <w:rFonts w:ascii="Arial" w:hAnsi="Arial" w:cs="Arial"/>
                <w:color w:val="000000"/>
                <w:sz w:val="16"/>
              </w:rPr>
              <w:t>estimate at</w:t>
            </w:r>
          </w:p>
        </w:tc>
        <w:tc>
          <w:tcPr>
            <w:tcW w:w="1230" w:type="dxa"/>
            <w:tcBorders>
              <w:top w:val="nil"/>
              <w:left w:val="nil"/>
              <w:bottom w:val="nil"/>
              <w:right w:val="nil"/>
            </w:tcBorders>
            <w:shd w:val="clear" w:color="auto" w:fill="FFFFFF"/>
            <w:tcMar>
              <w:left w:w="115" w:type="dxa"/>
              <w:right w:w="115" w:type="dxa"/>
            </w:tcMar>
            <w:vAlign w:val="bottom"/>
          </w:tcPr>
          <w:p w14:paraId="5F6AD216" w14:textId="77777777" w:rsidR="00D628F0" w:rsidRDefault="00D628F0">
            <w:pPr>
              <w:jc w:val="right"/>
              <w:rPr>
                <w:rFonts w:ascii="Arial" w:hAnsi="Arial" w:cs="Arial"/>
                <w:color w:val="000000"/>
                <w:sz w:val="16"/>
              </w:rPr>
            </w:pPr>
            <w:r>
              <w:rPr>
                <w:rFonts w:ascii="Arial" w:hAnsi="Arial" w:cs="Arial"/>
                <w:color w:val="000000"/>
                <w:sz w:val="16"/>
              </w:rPr>
              <w:t>available</w:t>
            </w:r>
          </w:p>
        </w:tc>
      </w:tr>
      <w:tr w:rsidR="00000000" w14:paraId="3331E7B3" w14:textId="77777777">
        <w:trPr>
          <w:trHeight w:val="300"/>
        </w:trPr>
        <w:tc>
          <w:tcPr>
            <w:tcW w:w="210" w:type="dxa"/>
            <w:tcBorders>
              <w:top w:val="nil"/>
              <w:left w:val="nil"/>
              <w:bottom w:val="nil"/>
              <w:right w:val="nil"/>
            </w:tcBorders>
            <w:shd w:val="clear" w:color="auto" w:fill="FFFFFF"/>
            <w:tcMar>
              <w:left w:w="115" w:type="dxa"/>
              <w:right w:w="115" w:type="dxa"/>
            </w:tcMar>
            <w:vAlign w:val="bottom"/>
          </w:tcPr>
          <w:p w14:paraId="5073165F"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6A2E1758"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05428D33" w14:textId="77777777" w:rsidR="00D628F0" w:rsidRDefault="00D628F0">
            <w:pPr>
              <w:rPr>
                <w:rFonts w:ascii="Arial" w:hAnsi="Arial" w:cs="Arial"/>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652F852A" w14:textId="77777777" w:rsidR="00D628F0" w:rsidRDefault="00D628F0">
            <w:pPr>
              <w:jc w:val="center"/>
              <w:rPr>
                <w:rFonts w:ascii="Arial" w:hAnsi="Arial" w:cs="Arial"/>
                <w:b/>
                <w:color w:val="000000"/>
                <w:sz w:val="16"/>
                <w:vertAlign w:val="superscript"/>
              </w:rPr>
            </w:pPr>
          </w:p>
        </w:tc>
        <w:tc>
          <w:tcPr>
            <w:tcW w:w="1080" w:type="dxa"/>
            <w:tcBorders>
              <w:top w:val="nil"/>
              <w:left w:val="nil"/>
              <w:bottom w:val="nil"/>
              <w:right w:val="nil"/>
            </w:tcBorders>
            <w:shd w:val="clear" w:color="auto" w:fill="FFFFFF"/>
            <w:tcMar>
              <w:left w:w="115" w:type="dxa"/>
              <w:right w:w="115" w:type="dxa"/>
            </w:tcMar>
            <w:vAlign w:val="bottom"/>
          </w:tcPr>
          <w:p w14:paraId="6B147977" w14:textId="77777777" w:rsidR="00D628F0" w:rsidRDefault="00D628F0">
            <w:pPr>
              <w:jc w:val="right"/>
              <w:rPr>
                <w:rFonts w:ascii="Arial" w:hAnsi="Arial" w:cs="Arial"/>
                <w:b/>
                <w:color w:val="000000"/>
                <w:sz w:val="16"/>
                <w:vertAlign w:val="superscript"/>
              </w:rPr>
            </w:pPr>
            <w:r>
              <w:rPr>
                <w:rFonts w:ascii="Arial" w:hAnsi="Arial" w:cs="Arial"/>
                <w:color w:val="000000"/>
                <w:sz w:val="16"/>
              </w:rPr>
              <w:t>Budget</w:t>
            </w:r>
          </w:p>
        </w:tc>
        <w:tc>
          <w:tcPr>
            <w:tcW w:w="285" w:type="dxa"/>
            <w:tcBorders>
              <w:top w:val="nil"/>
              <w:left w:val="nil"/>
              <w:bottom w:val="nil"/>
              <w:right w:val="nil"/>
            </w:tcBorders>
            <w:shd w:val="clear" w:color="auto" w:fill="FFFFFF"/>
            <w:tcMar>
              <w:left w:w="115" w:type="dxa"/>
              <w:right w:w="115" w:type="dxa"/>
            </w:tcMar>
            <w:vAlign w:val="bottom"/>
          </w:tcPr>
          <w:p w14:paraId="0B84C8F0"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001D58A9" w14:textId="77777777" w:rsidR="00D628F0" w:rsidRDefault="00D628F0">
            <w:pPr>
              <w:jc w:val="right"/>
              <w:rPr>
                <w:rFonts w:ascii="Arial" w:hAnsi="Arial" w:cs="Arial"/>
                <w:color w:val="000000"/>
                <w:sz w:val="20"/>
              </w:rPr>
            </w:pPr>
            <w:r>
              <w:rPr>
                <w:rFonts w:ascii="Arial" w:hAnsi="Arial" w:cs="Arial"/>
                <w:color w:val="000000"/>
                <w:sz w:val="16"/>
              </w:rPr>
              <w:t>Estimate</w:t>
            </w:r>
          </w:p>
        </w:tc>
        <w:tc>
          <w:tcPr>
            <w:tcW w:w="285" w:type="dxa"/>
            <w:tcBorders>
              <w:top w:val="nil"/>
              <w:left w:val="nil"/>
              <w:bottom w:val="nil"/>
              <w:right w:val="nil"/>
            </w:tcBorders>
            <w:shd w:val="clear" w:color="auto" w:fill="FFFFFF"/>
            <w:tcMar>
              <w:left w:w="115" w:type="dxa"/>
              <w:right w:w="115" w:type="dxa"/>
            </w:tcMar>
            <w:vAlign w:val="bottom"/>
          </w:tcPr>
          <w:p w14:paraId="00DF0B16" w14:textId="77777777" w:rsidR="00D628F0" w:rsidRDefault="00D628F0">
            <w:pPr>
              <w:jc w:val="right"/>
              <w:rPr>
                <w:rFonts w:ascii="Arial" w:hAnsi="Arial" w:cs="Arial"/>
                <w:color w:val="000000"/>
                <w:sz w:val="16"/>
              </w:rPr>
            </w:pPr>
            <w:r>
              <w:rPr>
                <w:rFonts w:ascii="Arial" w:hAnsi="Arial" w:cs="Arial"/>
                <w:color w:val="000000"/>
                <w:sz w:val="20"/>
              </w:rPr>
              <w:t xml:space="preserve"> </w:t>
            </w:r>
          </w:p>
        </w:tc>
        <w:tc>
          <w:tcPr>
            <w:tcW w:w="1080" w:type="dxa"/>
            <w:vMerge w:val="restart"/>
            <w:tcBorders>
              <w:top w:val="nil"/>
              <w:left w:val="nil"/>
              <w:bottom w:val="nil"/>
              <w:right w:val="nil"/>
            </w:tcBorders>
            <w:shd w:val="clear" w:color="auto" w:fill="FFFF00"/>
            <w:tcMar>
              <w:left w:w="115" w:type="dxa"/>
              <w:right w:w="115" w:type="dxa"/>
            </w:tcMar>
            <w:vAlign w:val="bottom"/>
          </w:tcPr>
          <w:p w14:paraId="07B90D9C" w14:textId="77777777" w:rsidR="00D628F0" w:rsidRDefault="00D628F0">
            <w:pPr>
              <w:jc w:val="right"/>
              <w:rPr>
                <w:rFonts w:ascii="Arial" w:hAnsi="Arial" w:cs="Arial"/>
                <w:color w:val="000000"/>
                <w:sz w:val="20"/>
              </w:rPr>
            </w:pPr>
            <w:r>
              <w:rPr>
                <w:rFonts w:ascii="Arial" w:hAnsi="Arial" w:cs="Arial"/>
                <w:color w:val="000000"/>
                <w:sz w:val="16"/>
              </w:rPr>
              <w:t>Additional Estimates</w:t>
            </w:r>
          </w:p>
        </w:tc>
        <w:tc>
          <w:tcPr>
            <w:tcW w:w="1230" w:type="dxa"/>
            <w:tcBorders>
              <w:top w:val="nil"/>
              <w:left w:val="nil"/>
              <w:bottom w:val="nil"/>
              <w:right w:val="nil"/>
            </w:tcBorders>
            <w:shd w:val="clear" w:color="auto" w:fill="FFFFFF"/>
            <w:tcMar>
              <w:left w:w="115" w:type="dxa"/>
              <w:right w:w="115" w:type="dxa"/>
            </w:tcMar>
            <w:vAlign w:val="bottom"/>
          </w:tcPr>
          <w:p w14:paraId="614BC783" w14:textId="77777777" w:rsidR="00D628F0" w:rsidRDefault="00D628F0">
            <w:pPr>
              <w:jc w:val="right"/>
              <w:rPr>
                <w:rFonts w:ascii="Arial" w:hAnsi="Arial" w:cs="Arial"/>
                <w:color w:val="000000"/>
                <w:sz w:val="16"/>
              </w:rPr>
            </w:pPr>
            <w:r>
              <w:rPr>
                <w:rFonts w:ascii="Arial" w:hAnsi="Arial" w:cs="Arial"/>
                <w:color w:val="000000"/>
                <w:sz w:val="16"/>
              </w:rPr>
              <w:t>appropriation</w:t>
            </w:r>
          </w:p>
        </w:tc>
      </w:tr>
      <w:tr w:rsidR="00000000" w14:paraId="460A3E02" w14:textId="77777777">
        <w:trPr>
          <w:trHeight w:val="300"/>
        </w:trPr>
        <w:tc>
          <w:tcPr>
            <w:tcW w:w="210" w:type="dxa"/>
            <w:tcBorders>
              <w:top w:val="nil"/>
              <w:left w:val="nil"/>
              <w:bottom w:val="nil"/>
              <w:right w:val="nil"/>
            </w:tcBorders>
            <w:shd w:val="clear" w:color="auto" w:fill="FFFFFF"/>
            <w:tcMar>
              <w:left w:w="115" w:type="dxa"/>
              <w:right w:w="115" w:type="dxa"/>
            </w:tcMar>
            <w:vAlign w:val="bottom"/>
          </w:tcPr>
          <w:p w14:paraId="1C928237"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3B9A36B2"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263125C7" w14:textId="77777777" w:rsidR="00D628F0" w:rsidRDefault="00D628F0">
            <w:pPr>
              <w:rPr>
                <w:rFonts w:ascii="Arial" w:hAnsi="Arial" w:cs="Arial"/>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46831856" w14:textId="77777777" w:rsidR="00D628F0" w:rsidRDefault="00D628F0">
            <w:pPr>
              <w:jc w:val="center"/>
              <w:rPr>
                <w:rFonts w:ascii="Arial" w:hAnsi="Arial" w:cs="Arial"/>
                <w:b/>
                <w:color w:val="000000"/>
                <w:sz w:val="16"/>
                <w:vertAlign w:val="superscript"/>
              </w:rPr>
            </w:pPr>
          </w:p>
        </w:tc>
        <w:tc>
          <w:tcPr>
            <w:tcW w:w="1080" w:type="dxa"/>
            <w:tcBorders>
              <w:top w:val="nil"/>
              <w:left w:val="nil"/>
              <w:bottom w:val="nil"/>
              <w:right w:val="nil"/>
            </w:tcBorders>
            <w:shd w:val="clear" w:color="auto" w:fill="FFFFFF"/>
            <w:tcMar>
              <w:left w:w="115" w:type="dxa"/>
              <w:right w:w="115" w:type="dxa"/>
            </w:tcMar>
            <w:vAlign w:val="bottom"/>
          </w:tcPr>
          <w:p w14:paraId="2E497B4D" w14:textId="77777777" w:rsidR="00D628F0" w:rsidRDefault="00D628F0">
            <w:pPr>
              <w:jc w:val="right"/>
              <w:rPr>
                <w:rFonts w:ascii="Arial" w:hAnsi="Arial" w:cs="Arial"/>
                <w:b/>
                <w:color w:val="000000"/>
                <w:sz w:val="16"/>
                <w:vertAlign w:val="superscript"/>
              </w:rPr>
            </w:pPr>
          </w:p>
        </w:tc>
        <w:tc>
          <w:tcPr>
            <w:tcW w:w="285" w:type="dxa"/>
            <w:tcBorders>
              <w:top w:val="nil"/>
              <w:left w:val="nil"/>
              <w:bottom w:val="nil"/>
              <w:right w:val="nil"/>
            </w:tcBorders>
            <w:shd w:val="clear" w:color="auto" w:fill="FFFFFF"/>
            <w:tcMar>
              <w:left w:w="115" w:type="dxa"/>
              <w:right w:w="115" w:type="dxa"/>
            </w:tcMar>
            <w:vAlign w:val="bottom"/>
          </w:tcPr>
          <w:p w14:paraId="540C0D91" w14:textId="77777777" w:rsidR="00D628F0" w:rsidRDefault="00D628F0">
            <w:pPr>
              <w:jc w:val="right"/>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15" w:type="dxa"/>
              <w:right w:w="115" w:type="dxa"/>
            </w:tcMar>
            <w:vAlign w:val="bottom"/>
          </w:tcPr>
          <w:p w14:paraId="6D715049" w14:textId="77777777" w:rsidR="00D628F0" w:rsidRDefault="00D628F0">
            <w:pPr>
              <w:jc w:val="right"/>
              <w:rPr>
                <w:rFonts w:ascii="Arial" w:hAnsi="Arial" w:cs="Arial"/>
                <w:color w:val="000000"/>
                <w:sz w:val="20"/>
                <w:vertAlign w:val="superscript"/>
              </w:rPr>
            </w:pPr>
          </w:p>
        </w:tc>
        <w:tc>
          <w:tcPr>
            <w:tcW w:w="285" w:type="dxa"/>
            <w:tcBorders>
              <w:top w:val="nil"/>
              <w:left w:val="nil"/>
              <w:bottom w:val="nil"/>
              <w:right w:val="nil"/>
            </w:tcBorders>
            <w:shd w:val="clear" w:color="auto" w:fill="FFFFFF"/>
            <w:tcMar>
              <w:left w:w="115" w:type="dxa"/>
              <w:right w:w="115" w:type="dxa"/>
            </w:tcMar>
            <w:vAlign w:val="bottom"/>
          </w:tcPr>
          <w:p w14:paraId="2F21EDD7" w14:textId="77777777" w:rsidR="00D628F0" w:rsidRDefault="00D628F0">
            <w:pPr>
              <w:jc w:val="right"/>
              <w:rPr>
                <w:rFonts w:ascii="Arial" w:hAnsi="Arial" w:cs="Arial"/>
                <w:color w:val="000000"/>
                <w:sz w:val="16"/>
                <w:vertAlign w:val="superscript"/>
              </w:rPr>
            </w:pPr>
            <w:r>
              <w:rPr>
                <w:rFonts w:ascii="Arial" w:hAnsi="Arial" w:cs="Arial"/>
                <w:color w:val="000000"/>
                <w:sz w:val="20"/>
              </w:rPr>
              <w:t xml:space="preserve"> </w:t>
            </w:r>
          </w:p>
        </w:tc>
        <w:tc>
          <w:tcPr>
            <w:tcW w:w="1080" w:type="dxa"/>
            <w:vMerge/>
            <w:tcBorders>
              <w:top w:val="nil"/>
              <w:left w:val="nil"/>
              <w:bottom w:val="nil"/>
              <w:right w:val="nil"/>
            </w:tcBorders>
            <w:shd w:val="clear" w:color="auto" w:fill="FFFFFF"/>
            <w:tcMar>
              <w:left w:w="115" w:type="dxa"/>
              <w:right w:w="115" w:type="dxa"/>
            </w:tcMar>
            <w:vAlign w:val="bottom"/>
          </w:tcPr>
          <w:p w14:paraId="43AE2B8B" w14:textId="77777777" w:rsidR="00D628F0" w:rsidRDefault="00D628F0">
            <w:pPr>
              <w:jc w:val="right"/>
              <w:rPr>
                <w:rFonts w:ascii="Arial" w:hAnsi="Arial" w:cs="Arial"/>
                <w:color w:val="000000"/>
                <w:sz w:val="20"/>
              </w:rPr>
            </w:pPr>
          </w:p>
        </w:tc>
        <w:tc>
          <w:tcPr>
            <w:tcW w:w="1230" w:type="dxa"/>
            <w:tcBorders>
              <w:top w:val="nil"/>
              <w:left w:val="nil"/>
              <w:bottom w:val="nil"/>
              <w:right w:val="nil"/>
            </w:tcBorders>
            <w:shd w:val="clear" w:color="auto" w:fill="FFFFFF"/>
            <w:tcMar>
              <w:left w:w="115" w:type="dxa"/>
              <w:right w:w="115" w:type="dxa"/>
            </w:tcMar>
            <w:vAlign w:val="bottom"/>
          </w:tcPr>
          <w:p w14:paraId="0BC9568E" w14:textId="77777777" w:rsidR="00D628F0" w:rsidRDefault="00D628F0">
            <w:pPr>
              <w:jc w:val="right"/>
              <w:rPr>
                <w:rFonts w:ascii="Arial" w:hAnsi="Arial" w:cs="Arial"/>
                <w:color w:val="000000"/>
                <w:sz w:val="20"/>
              </w:rPr>
            </w:pPr>
          </w:p>
        </w:tc>
      </w:tr>
      <w:tr w:rsidR="00000000" w14:paraId="42785A03" w14:textId="77777777">
        <w:trPr>
          <w:trHeight w:val="300"/>
        </w:trPr>
        <w:tc>
          <w:tcPr>
            <w:tcW w:w="210" w:type="dxa"/>
            <w:tcBorders>
              <w:top w:val="nil"/>
              <w:left w:val="nil"/>
              <w:bottom w:val="nil"/>
              <w:right w:val="nil"/>
            </w:tcBorders>
            <w:shd w:val="clear" w:color="auto" w:fill="FFFFFF"/>
            <w:tcMar>
              <w:left w:w="115" w:type="dxa"/>
              <w:right w:w="115" w:type="dxa"/>
            </w:tcMar>
            <w:vAlign w:val="bottom"/>
          </w:tcPr>
          <w:p w14:paraId="11F9A3F4"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31137739"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52D1864B" w14:textId="77777777" w:rsidR="00D628F0" w:rsidRDefault="00D628F0">
            <w:pPr>
              <w:jc w:val="right"/>
              <w:rPr>
                <w:rFonts w:ascii="Arial" w:hAnsi="Arial" w:cs="Arial"/>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4B19DB1D" w14:textId="77777777" w:rsidR="00D628F0" w:rsidRDefault="00D628F0">
            <w:pPr>
              <w:jc w:val="center"/>
              <w:rPr>
                <w:rFonts w:ascii="Arial" w:hAnsi="Arial" w:cs="Arial"/>
                <w:b/>
                <w:color w:val="000000"/>
                <w:sz w:val="16"/>
                <w:vertAlign w:val="superscript"/>
              </w:rPr>
            </w:pPr>
          </w:p>
        </w:tc>
        <w:tc>
          <w:tcPr>
            <w:tcW w:w="1080" w:type="dxa"/>
            <w:tcBorders>
              <w:top w:val="nil"/>
              <w:left w:val="nil"/>
              <w:bottom w:val="nil"/>
              <w:right w:val="nil"/>
            </w:tcBorders>
            <w:shd w:val="clear" w:color="auto" w:fill="FFFFFF"/>
            <w:tcMar>
              <w:left w:w="115" w:type="dxa"/>
              <w:right w:w="115" w:type="dxa"/>
            </w:tcMar>
            <w:vAlign w:val="bottom"/>
          </w:tcPr>
          <w:p w14:paraId="39F7C8A5" w14:textId="77777777" w:rsidR="00D628F0" w:rsidRDefault="00D628F0">
            <w:pPr>
              <w:jc w:val="right"/>
              <w:rPr>
                <w:rFonts w:ascii="Arial" w:hAnsi="Arial" w:cs="Arial"/>
                <w:b/>
                <w:color w:val="000000"/>
                <w:sz w:val="16"/>
                <w:vertAlign w:val="superscript"/>
              </w:rPr>
            </w:pPr>
            <w:r>
              <w:rPr>
                <w:rFonts w:ascii="Arial" w:hAnsi="Arial" w:cs="Arial"/>
                <w:color w:val="000000"/>
                <w:sz w:val="16"/>
              </w:rPr>
              <w:t>2013-14</w:t>
            </w:r>
          </w:p>
        </w:tc>
        <w:tc>
          <w:tcPr>
            <w:tcW w:w="285" w:type="dxa"/>
            <w:tcBorders>
              <w:top w:val="nil"/>
              <w:left w:val="nil"/>
              <w:bottom w:val="nil"/>
              <w:right w:val="nil"/>
            </w:tcBorders>
            <w:shd w:val="clear" w:color="auto" w:fill="FFFFFF"/>
            <w:tcMar>
              <w:left w:w="115" w:type="dxa"/>
              <w:right w:w="115" w:type="dxa"/>
            </w:tcMar>
            <w:vAlign w:val="bottom"/>
          </w:tcPr>
          <w:p w14:paraId="71D92500"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326D60A5" w14:textId="77777777" w:rsidR="00D628F0" w:rsidRDefault="00D628F0">
            <w:pPr>
              <w:jc w:val="right"/>
              <w:rPr>
                <w:rFonts w:ascii="Arial" w:hAnsi="Arial" w:cs="Arial"/>
                <w:color w:val="000000"/>
                <w:sz w:val="20"/>
              </w:rPr>
            </w:pPr>
            <w:r>
              <w:rPr>
                <w:rFonts w:ascii="Arial" w:hAnsi="Arial" w:cs="Arial"/>
                <w:color w:val="000000"/>
                <w:sz w:val="16"/>
              </w:rPr>
              <w:t>2013-14</w:t>
            </w:r>
          </w:p>
        </w:tc>
        <w:tc>
          <w:tcPr>
            <w:tcW w:w="285" w:type="dxa"/>
            <w:tcBorders>
              <w:top w:val="nil"/>
              <w:left w:val="nil"/>
              <w:bottom w:val="nil"/>
              <w:right w:val="nil"/>
            </w:tcBorders>
            <w:shd w:val="clear" w:color="auto" w:fill="FFFFFF"/>
            <w:tcMar>
              <w:left w:w="115" w:type="dxa"/>
              <w:right w:w="115" w:type="dxa"/>
            </w:tcMar>
            <w:vAlign w:val="bottom"/>
          </w:tcPr>
          <w:p w14:paraId="2921664C" w14:textId="77777777" w:rsidR="00D628F0" w:rsidRDefault="00D628F0">
            <w:pPr>
              <w:jc w:val="right"/>
              <w:rPr>
                <w:rFonts w:ascii="Arial" w:hAnsi="Arial" w:cs="Arial"/>
                <w:color w:val="000000"/>
                <w:sz w:val="16"/>
              </w:rPr>
            </w:pPr>
            <w:r>
              <w:rPr>
                <w:rFonts w:ascii="Arial" w:hAnsi="Arial" w:cs="Arial"/>
                <w:color w:val="000000"/>
                <w:sz w:val="20"/>
              </w:rPr>
              <w:t xml:space="preserve"> </w:t>
            </w:r>
          </w:p>
        </w:tc>
        <w:tc>
          <w:tcPr>
            <w:tcW w:w="1080" w:type="dxa"/>
            <w:tcBorders>
              <w:top w:val="nil"/>
              <w:left w:val="nil"/>
              <w:bottom w:val="nil"/>
              <w:right w:val="nil"/>
            </w:tcBorders>
            <w:shd w:val="clear" w:color="auto" w:fill="FFFF00"/>
            <w:tcMar>
              <w:left w:w="115" w:type="dxa"/>
              <w:right w:w="115" w:type="dxa"/>
            </w:tcMar>
            <w:vAlign w:val="bottom"/>
          </w:tcPr>
          <w:p w14:paraId="015E289C" w14:textId="77777777" w:rsidR="00D628F0" w:rsidRDefault="00D628F0">
            <w:pPr>
              <w:jc w:val="right"/>
              <w:rPr>
                <w:rFonts w:ascii="Arial" w:hAnsi="Arial" w:cs="Arial"/>
                <w:color w:val="000000"/>
                <w:sz w:val="20"/>
              </w:rPr>
            </w:pPr>
            <w:r>
              <w:rPr>
                <w:rFonts w:ascii="Arial" w:hAnsi="Arial" w:cs="Arial"/>
                <w:color w:val="000000"/>
                <w:sz w:val="16"/>
              </w:rPr>
              <w:t>2013-14</w:t>
            </w:r>
          </w:p>
        </w:tc>
        <w:tc>
          <w:tcPr>
            <w:tcW w:w="1230" w:type="dxa"/>
            <w:tcBorders>
              <w:top w:val="nil"/>
              <w:left w:val="nil"/>
              <w:bottom w:val="nil"/>
              <w:right w:val="nil"/>
            </w:tcBorders>
            <w:shd w:val="clear" w:color="auto" w:fill="FFFFFF"/>
            <w:tcMar>
              <w:left w:w="115" w:type="dxa"/>
              <w:right w:w="115" w:type="dxa"/>
            </w:tcMar>
            <w:vAlign w:val="bottom"/>
          </w:tcPr>
          <w:p w14:paraId="1448A897" w14:textId="77777777" w:rsidR="00D628F0" w:rsidRDefault="00D628F0">
            <w:pPr>
              <w:jc w:val="right"/>
              <w:rPr>
                <w:rFonts w:ascii="Arial" w:hAnsi="Arial" w:cs="Arial"/>
                <w:color w:val="000000"/>
                <w:sz w:val="16"/>
              </w:rPr>
            </w:pPr>
            <w:r>
              <w:rPr>
                <w:rFonts w:ascii="Arial" w:hAnsi="Arial" w:cs="Arial"/>
                <w:color w:val="000000"/>
                <w:sz w:val="16"/>
              </w:rPr>
              <w:t>2012-13</w:t>
            </w:r>
          </w:p>
        </w:tc>
      </w:tr>
      <w:tr w:rsidR="00000000" w14:paraId="2972567C" w14:textId="77777777">
        <w:trPr>
          <w:trHeight w:val="300"/>
        </w:trPr>
        <w:tc>
          <w:tcPr>
            <w:tcW w:w="210" w:type="dxa"/>
            <w:tcBorders>
              <w:top w:val="nil"/>
              <w:left w:val="nil"/>
              <w:bottom w:val="nil"/>
              <w:right w:val="nil"/>
            </w:tcBorders>
            <w:shd w:val="clear" w:color="auto" w:fill="FFFFFF"/>
            <w:tcMar>
              <w:left w:w="115" w:type="dxa"/>
              <w:right w:w="115" w:type="dxa"/>
            </w:tcMar>
            <w:vAlign w:val="bottom"/>
          </w:tcPr>
          <w:p w14:paraId="1E21EA10"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161D3631"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79B4A920" w14:textId="77777777" w:rsidR="00D628F0" w:rsidRDefault="00D628F0">
            <w:pPr>
              <w:rPr>
                <w:rFonts w:ascii="Arial" w:hAnsi="Arial" w:cs="Arial"/>
                <w:color w:val="000000"/>
                <w:sz w:val="16"/>
              </w:rPr>
            </w:pPr>
          </w:p>
        </w:tc>
        <w:tc>
          <w:tcPr>
            <w:tcW w:w="390" w:type="dxa"/>
            <w:tcBorders>
              <w:top w:val="nil"/>
              <w:left w:val="nil"/>
              <w:bottom w:val="nil"/>
              <w:right w:val="nil"/>
            </w:tcBorders>
            <w:shd w:val="clear" w:color="auto" w:fill="FFFFFF"/>
            <w:tcMar>
              <w:left w:w="115" w:type="dxa"/>
              <w:right w:w="115" w:type="dxa"/>
            </w:tcMar>
            <w:vAlign w:val="bottom"/>
          </w:tcPr>
          <w:p w14:paraId="22C91ABA" w14:textId="77777777" w:rsidR="00D628F0" w:rsidRDefault="00D628F0">
            <w:pPr>
              <w:jc w:val="center"/>
              <w:rPr>
                <w:rFonts w:ascii="Arial" w:hAnsi="Arial" w:cs="Arial"/>
                <w:color w:val="000000"/>
                <w:sz w:val="16"/>
                <w:vertAlign w:val="superscript"/>
              </w:rPr>
            </w:pPr>
          </w:p>
        </w:tc>
        <w:tc>
          <w:tcPr>
            <w:tcW w:w="1080" w:type="dxa"/>
            <w:tcBorders>
              <w:top w:val="nil"/>
              <w:left w:val="nil"/>
              <w:bottom w:val="single" w:sz="6" w:space="0" w:color="000000"/>
              <w:right w:val="nil"/>
            </w:tcBorders>
            <w:shd w:val="clear" w:color="auto" w:fill="FFFFFF"/>
            <w:tcMar>
              <w:left w:w="115" w:type="dxa"/>
              <w:right w:w="115" w:type="dxa"/>
            </w:tcMar>
          </w:tcPr>
          <w:p w14:paraId="18130CD7" w14:textId="77777777" w:rsidR="00D628F0" w:rsidRDefault="00D628F0">
            <w:pPr>
              <w:jc w:val="right"/>
              <w:rPr>
                <w:rFonts w:ascii="Arial" w:hAnsi="Arial" w:cs="Arial"/>
                <w:color w:val="000000"/>
                <w:sz w:val="16"/>
                <w:vertAlign w:val="superscript"/>
              </w:rPr>
            </w:pPr>
            <w:r>
              <w:rPr>
                <w:rFonts w:ascii="Arial" w:hAnsi="Arial" w:cs="Arial"/>
                <w:color w:val="000000"/>
                <w:sz w:val="16"/>
              </w:rPr>
              <w:t>$'000</w:t>
            </w:r>
          </w:p>
        </w:tc>
        <w:tc>
          <w:tcPr>
            <w:tcW w:w="285" w:type="dxa"/>
            <w:tcBorders>
              <w:top w:val="nil"/>
              <w:left w:val="nil"/>
              <w:bottom w:val="single" w:sz="6" w:space="0" w:color="000000"/>
              <w:right w:val="nil"/>
            </w:tcBorders>
            <w:shd w:val="clear" w:color="auto" w:fill="FFFFFF"/>
            <w:tcMar>
              <w:left w:w="115" w:type="dxa"/>
              <w:right w:w="115" w:type="dxa"/>
            </w:tcMar>
          </w:tcPr>
          <w:p w14:paraId="2DE06195" w14:textId="77777777" w:rsidR="00D628F0" w:rsidRDefault="00D628F0">
            <w:pPr>
              <w:jc w:val="right"/>
              <w:rPr>
                <w:rFonts w:ascii="Arial" w:hAnsi="Arial" w:cs="Arial"/>
                <w:color w:val="000000"/>
                <w:sz w:val="16"/>
              </w:rPr>
            </w:pPr>
          </w:p>
        </w:tc>
        <w:tc>
          <w:tcPr>
            <w:tcW w:w="1020" w:type="dxa"/>
            <w:tcBorders>
              <w:top w:val="nil"/>
              <w:left w:val="nil"/>
              <w:bottom w:val="single" w:sz="6" w:space="0" w:color="000000"/>
              <w:right w:val="nil"/>
            </w:tcBorders>
            <w:shd w:val="clear" w:color="auto" w:fill="FFFFFF"/>
            <w:tcMar>
              <w:left w:w="115" w:type="dxa"/>
              <w:right w:w="115" w:type="dxa"/>
            </w:tcMar>
          </w:tcPr>
          <w:p w14:paraId="140C63ED" w14:textId="77777777" w:rsidR="00D628F0" w:rsidRDefault="00D628F0">
            <w:pPr>
              <w:jc w:val="right"/>
              <w:rPr>
                <w:rFonts w:ascii="Arial" w:hAnsi="Arial" w:cs="Arial"/>
                <w:color w:val="000000"/>
                <w:sz w:val="20"/>
              </w:rPr>
            </w:pPr>
            <w:r>
              <w:rPr>
                <w:rFonts w:ascii="Arial" w:hAnsi="Arial" w:cs="Arial"/>
                <w:color w:val="000000"/>
                <w:sz w:val="16"/>
              </w:rPr>
              <w:t>$'000</w:t>
            </w:r>
          </w:p>
        </w:tc>
        <w:tc>
          <w:tcPr>
            <w:tcW w:w="285" w:type="dxa"/>
            <w:tcBorders>
              <w:top w:val="nil"/>
              <w:left w:val="nil"/>
              <w:bottom w:val="single" w:sz="6" w:space="0" w:color="000000"/>
              <w:right w:val="nil"/>
            </w:tcBorders>
            <w:shd w:val="clear" w:color="auto" w:fill="FFFFFF"/>
            <w:tcMar>
              <w:left w:w="115" w:type="dxa"/>
              <w:right w:w="115" w:type="dxa"/>
            </w:tcMar>
          </w:tcPr>
          <w:p w14:paraId="3A6249EC" w14:textId="77777777" w:rsidR="00D628F0" w:rsidRDefault="00D628F0">
            <w:pPr>
              <w:jc w:val="right"/>
              <w:rPr>
                <w:rFonts w:ascii="Arial" w:hAnsi="Arial" w:cs="Arial"/>
                <w:color w:val="000000"/>
                <w:sz w:val="16"/>
              </w:rPr>
            </w:pPr>
            <w:r>
              <w:rPr>
                <w:rFonts w:ascii="Arial" w:hAnsi="Arial" w:cs="Arial"/>
                <w:color w:val="000000"/>
                <w:sz w:val="20"/>
              </w:rPr>
              <w:t xml:space="preserve"> </w:t>
            </w:r>
          </w:p>
        </w:tc>
        <w:tc>
          <w:tcPr>
            <w:tcW w:w="1080" w:type="dxa"/>
            <w:tcBorders>
              <w:top w:val="nil"/>
              <w:left w:val="nil"/>
              <w:bottom w:val="single" w:sz="6" w:space="0" w:color="000000"/>
              <w:right w:val="nil"/>
            </w:tcBorders>
            <w:shd w:val="clear" w:color="auto" w:fill="FFFF00"/>
            <w:tcMar>
              <w:left w:w="115" w:type="dxa"/>
              <w:right w:w="115" w:type="dxa"/>
            </w:tcMar>
          </w:tcPr>
          <w:p w14:paraId="67BABFDE" w14:textId="77777777" w:rsidR="00D628F0" w:rsidRDefault="00D628F0">
            <w:pPr>
              <w:jc w:val="right"/>
              <w:rPr>
                <w:rFonts w:ascii="Arial" w:hAnsi="Arial" w:cs="Arial"/>
                <w:color w:val="000000"/>
                <w:sz w:val="20"/>
              </w:rPr>
            </w:pPr>
            <w:r>
              <w:rPr>
                <w:rFonts w:ascii="Arial" w:hAnsi="Arial" w:cs="Arial"/>
                <w:color w:val="000000"/>
                <w:sz w:val="16"/>
              </w:rPr>
              <w:t>$'000</w:t>
            </w:r>
          </w:p>
        </w:tc>
        <w:tc>
          <w:tcPr>
            <w:tcW w:w="1230" w:type="dxa"/>
            <w:tcBorders>
              <w:top w:val="nil"/>
              <w:left w:val="nil"/>
              <w:bottom w:val="single" w:sz="6" w:space="0" w:color="000000"/>
              <w:right w:val="nil"/>
            </w:tcBorders>
            <w:shd w:val="clear" w:color="auto" w:fill="FFFFFF"/>
            <w:tcMar>
              <w:left w:w="115" w:type="dxa"/>
              <w:right w:w="115" w:type="dxa"/>
            </w:tcMar>
          </w:tcPr>
          <w:p w14:paraId="025F9F63"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57C526F3" w14:textId="77777777">
        <w:trPr>
          <w:trHeight w:val="300"/>
        </w:trPr>
        <w:tc>
          <w:tcPr>
            <w:tcW w:w="2805" w:type="dxa"/>
            <w:gridSpan w:val="3"/>
            <w:tcBorders>
              <w:top w:val="nil"/>
              <w:left w:val="nil"/>
              <w:bottom w:val="nil"/>
              <w:right w:val="nil"/>
            </w:tcBorders>
            <w:shd w:val="clear" w:color="auto" w:fill="FFFFFF"/>
            <w:tcMar>
              <w:left w:w="115" w:type="dxa"/>
              <w:right w:w="115" w:type="dxa"/>
            </w:tcMar>
            <w:vAlign w:val="bottom"/>
          </w:tcPr>
          <w:p w14:paraId="226C8B66" w14:textId="77777777" w:rsidR="00D628F0" w:rsidRDefault="00D628F0">
            <w:pPr>
              <w:rPr>
                <w:rFonts w:ascii="Arial" w:hAnsi="Arial" w:cs="Arial"/>
                <w:color w:val="000000"/>
                <w:sz w:val="16"/>
              </w:rPr>
            </w:pPr>
            <w:r>
              <w:rPr>
                <w:rFonts w:ascii="Arial" w:hAnsi="Arial" w:cs="Arial"/>
                <w:b/>
                <w:color w:val="000000"/>
                <w:sz w:val="16"/>
              </w:rPr>
              <w:t>Special Accounts</w:t>
            </w:r>
          </w:p>
        </w:tc>
        <w:tc>
          <w:tcPr>
            <w:tcW w:w="390" w:type="dxa"/>
            <w:tcBorders>
              <w:top w:val="nil"/>
              <w:left w:val="nil"/>
              <w:bottom w:val="nil"/>
              <w:right w:val="nil"/>
            </w:tcBorders>
            <w:shd w:val="clear" w:color="auto" w:fill="FFFFFF"/>
            <w:tcMar>
              <w:left w:w="115" w:type="dxa"/>
              <w:right w:w="115" w:type="dxa"/>
            </w:tcMar>
            <w:vAlign w:val="bottom"/>
          </w:tcPr>
          <w:p w14:paraId="392C82F3" w14:textId="77777777" w:rsidR="00D628F0" w:rsidRDefault="00D628F0">
            <w:pPr>
              <w:jc w:val="center"/>
              <w:rPr>
                <w:rFonts w:ascii="Arial" w:hAnsi="Arial" w:cs="Arial"/>
                <w:b/>
                <w:color w:val="000000"/>
                <w:sz w:val="16"/>
                <w:vertAlign w:val="superscript"/>
              </w:rPr>
            </w:pPr>
          </w:p>
        </w:tc>
        <w:tc>
          <w:tcPr>
            <w:tcW w:w="1080" w:type="dxa"/>
            <w:tcBorders>
              <w:top w:val="single" w:sz="6" w:space="0" w:color="000000"/>
              <w:left w:val="nil"/>
              <w:bottom w:val="nil"/>
              <w:right w:val="nil"/>
            </w:tcBorders>
            <w:shd w:val="clear" w:color="auto" w:fill="FFFFFF"/>
            <w:tcMar>
              <w:left w:w="115" w:type="dxa"/>
              <w:right w:w="115" w:type="dxa"/>
            </w:tcMar>
            <w:vAlign w:val="bottom"/>
          </w:tcPr>
          <w:p w14:paraId="7BA87546" w14:textId="77777777" w:rsidR="00D628F0" w:rsidRDefault="00D628F0">
            <w:pPr>
              <w:jc w:val="right"/>
              <w:rPr>
                <w:rFonts w:ascii="Arial" w:hAnsi="Arial" w:cs="Arial"/>
                <w:b/>
                <w:color w:val="000000"/>
                <w:sz w:val="16"/>
                <w:vertAlign w:val="superscript"/>
              </w:rPr>
            </w:pPr>
          </w:p>
        </w:tc>
        <w:tc>
          <w:tcPr>
            <w:tcW w:w="285" w:type="dxa"/>
            <w:tcBorders>
              <w:top w:val="single" w:sz="6" w:space="0" w:color="000000"/>
              <w:left w:val="nil"/>
              <w:bottom w:val="nil"/>
              <w:right w:val="nil"/>
            </w:tcBorders>
            <w:shd w:val="clear" w:color="auto" w:fill="FFFFFF"/>
            <w:tcMar>
              <w:left w:w="115" w:type="dxa"/>
              <w:right w:w="115" w:type="dxa"/>
            </w:tcMar>
            <w:vAlign w:val="bottom"/>
          </w:tcPr>
          <w:p w14:paraId="08A7E5D6"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2C28E955" w14:textId="77777777" w:rsidR="00D628F0" w:rsidRDefault="00D628F0">
            <w:pPr>
              <w:rPr>
                <w:rFonts w:ascii="Arial" w:hAnsi="Arial" w:cs="Arial"/>
                <w:color w:val="000000"/>
                <w:sz w:val="20"/>
                <w:vertAlign w:val="superscript"/>
              </w:rPr>
            </w:pPr>
          </w:p>
        </w:tc>
        <w:tc>
          <w:tcPr>
            <w:tcW w:w="285" w:type="dxa"/>
            <w:tcBorders>
              <w:top w:val="single" w:sz="6" w:space="0" w:color="000000"/>
              <w:left w:val="nil"/>
              <w:bottom w:val="nil"/>
              <w:right w:val="nil"/>
            </w:tcBorders>
            <w:shd w:val="clear" w:color="auto" w:fill="FFFFFF"/>
            <w:tcMar>
              <w:left w:w="115" w:type="dxa"/>
              <w:right w:w="115" w:type="dxa"/>
            </w:tcMar>
            <w:vAlign w:val="bottom"/>
          </w:tcPr>
          <w:p w14:paraId="388C2A43" w14:textId="77777777" w:rsidR="00D628F0" w:rsidRDefault="00D628F0">
            <w:pPr>
              <w:rPr>
                <w:rFonts w:ascii="Arial" w:hAnsi="Arial" w:cs="Arial"/>
                <w:b/>
                <w:color w:val="000000"/>
                <w:sz w:val="16"/>
                <w:vertAlign w:val="superscript"/>
              </w:rPr>
            </w:pPr>
            <w:r>
              <w:rPr>
                <w:rFonts w:ascii="Arial" w:hAnsi="Arial" w:cs="Arial"/>
                <w:b/>
                <w:color w:val="000000"/>
                <w:sz w:val="20"/>
              </w:rPr>
              <w:t xml:space="preserve"> </w:t>
            </w:r>
          </w:p>
        </w:tc>
        <w:tc>
          <w:tcPr>
            <w:tcW w:w="1080" w:type="dxa"/>
            <w:tcBorders>
              <w:top w:val="single" w:sz="6" w:space="0" w:color="000000"/>
              <w:left w:val="nil"/>
              <w:bottom w:val="nil"/>
              <w:right w:val="nil"/>
            </w:tcBorders>
            <w:shd w:val="clear" w:color="auto" w:fill="FFFF00"/>
            <w:tcMar>
              <w:left w:w="115" w:type="dxa"/>
              <w:right w:w="115" w:type="dxa"/>
            </w:tcMar>
            <w:vAlign w:val="bottom"/>
          </w:tcPr>
          <w:p w14:paraId="743E11A5" w14:textId="77777777" w:rsidR="00D628F0" w:rsidRDefault="00D628F0">
            <w:pPr>
              <w:rPr>
                <w:rFonts w:ascii="Arial" w:hAnsi="Arial" w:cs="Arial"/>
                <w:b/>
                <w:color w:val="000000"/>
                <w:sz w:val="20"/>
              </w:rPr>
            </w:pPr>
          </w:p>
        </w:tc>
        <w:tc>
          <w:tcPr>
            <w:tcW w:w="1230" w:type="dxa"/>
            <w:tcBorders>
              <w:top w:val="single" w:sz="6" w:space="0" w:color="000000"/>
              <w:left w:val="nil"/>
              <w:bottom w:val="nil"/>
              <w:right w:val="nil"/>
            </w:tcBorders>
            <w:shd w:val="clear" w:color="auto" w:fill="FFFFFF"/>
            <w:tcMar>
              <w:left w:w="115" w:type="dxa"/>
              <w:right w:w="115" w:type="dxa"/>
            </w:tcMar>
            <w:vAlign w:val="bottom"/>
          </w:tcPr>
          <w:p w14:paraId="0C37E7D2" w14:textId="77777777" w:rsidR="00D628F0" w:rsidRDefault="00D628F0">
            <w:pPr>
              <w:jc w:val="right"/>
              <w:rPr>
                <w:rFonts w:ascii="Arial" w:hAnsi="Arial" w:cs="Arial"/>
                <w:b/>
                <w:color w:val="000000"/>
                <w:sz w:val="16"/>
              </w:rPr>
            </w:pPr>
          </w:p>
        </w:tc>
      </w:tr>
      <w:tr w:rsidR="00000000" w14:paraId="33BC701A" w14:textId="77777777">
        <w:trPr>
          <w:trHeight w:val="300"/>
        </w:trPr>
        <w:tc>
          <w:tcPr>
            <w:tcW w:w="210" w:type="dxa"/>
            <w:tcBorders>
              <w:top w:val="nil"/>
              <w:left w:val="nil"/>
              <w:bottom w:val="nil"/>
              <w:right w:val="nil"/>
            </w:tcBorders>
            <w:shd w:val="clear" w:color="auto" w:fill="FFFFFF"/>
            <w:tcMar>
              <w:left w:w="115" w:type="dxa"/>
              <w:right w:w="115" w:type="dxa"/>
            </w:tcMar>
            <w:vAlign w:val="bottom"/>
          </w:tcPr>
          <w:p w14:paraId="417412F1"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1D077926"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42BF793A" w14:textId="77777777" w:rsidR="00D628F0" w:rsidRDefault="00D628F0">
            <w:pPr>
              <w:rPr>
                <w:rFonts w:ascii="Arial" w:hAnsi="Arial" w:cs="Arial"/>
                <w:color w:val="000000"/>
                <w:sz w:val="16"/>
              </w:rPr>
            </w:pPr>
            <w:r>
              <w:rPr>
                <w:rFonts w:ascii="Arial" w:hAnsi="Arial" w:cs="Arial"/>
                <w:color w:val="000000"/>
                <w:sz w:val="16"/>
              </w:rPr>
              <w:t>Opening balance</w:t>
            </w:r>
            <w:r>
              <w:rPr>
                <w:rFonts w:ascii="Arial" w:hAnsi="Arial" w:cs="Arial"/>
                <w:color w:val="000000"/>
                <w:sz w:val="16"/>
                <w:vertAlign w:val="superscript"/>
              </w:rPr>
              <w:t>6 </w:t>
            </w:r>
          </w:p>
        </w:tc>
        <w:tc>
          <w:tcPr>
            <w:tcW w:w="390" w:type="dxa"/>
            <w:tcBorders>
              <w:top w:val="nil"/>
              <w:left w:val="nil"/>
              <w:bottom w:val="nil"/>
              <w:right w:val="nil"/>
            </w:tcBorders>
            <w:shd w:val="clear" w:color="auto" w:fill="FFFFFF"/>
            <w:tcMar>
              <w:left w:w="115" w:type="dxa"/>
              <w:right w:w="115" w:type="dxa"/>
            </w:tcMar>
            <w:vAlign w:val="bottom"/>
          </w:tcPr>
          <w:p w14:paraId="469A786B"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15" w:type="dxa"/>
              <w:right w:w="115" w:type="dxa"/>
            </w:tcMar>
            <w:vAlign w:val="bottom"/>
          </w:tcPr>
          <w:p w14:paraId="2F0A6C40"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1,062 </w:t>
            </w:r>
          </w:p>
        </w:tc>
        <w:tc>
          <w:tcPr>
            <w:tcW w:w="285" w:type="dxa"/>
            <w:tcBorders>
              <w:top w:val="nil"/>
              <w:left w:val="nil"/>
              <w:bottom w:val="nil"/>
              <w:right w:val="nil"/>
            </w:tcBorders>
            <w:shd w:val="clear" w:color="auto" w:fill="FFFFFF"/>
            <w:tcMar>
              <w:left w:w="115" w:type="dxa"/>
              <w:right w:w="115" w:type="dxa"/>
            </w:tcMar>
            <w:vAlign w:val="bottom"/>
          </w:tcPr>
          <w:p w14:paraId="3DE7A2C0"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7A5B6EDF" w14:textId="77777777" w:rsidR="00D628F0" w:rsidRDefault="00D628F0">
            <w:pPr>
              <w:jc w:val="right"/>
              <w:rPr>
                <w:rFonts w:ascii="Arial" w:hAnsi="Arial" w:cs="Arial"/>
                <w:color w:val="000000"/>
                <w:sz w:val="20"/>
              </w:rPr>
            </w:pPr>
            <w:r>
              <w:rPr>
                <w:rFonts w:ascii="Arial" w:hAnsi="Arial" w:cs="Arial"/>
                <w:color w:val="000000"/>
                <w:sz w:val="16"/>
              </w:rPr>
              <w:t xml:space="preserve"> 813 </w:t>
            </w:r>
          </w:p>
        </w:tc>
        <w:tc>
          <w:tcPr>
            <w:tcW w:w="285" w:type="dxa"/>
            <w:tcBorders>
              <w:top w:val="nil"/>
              <w:left w:val="nil"/>
              <w:bottom w:val="nil"/>
              <w:right w:val="nil"/>
            </w:tcBorders>
            <w:shd w:val="clear" w:color="auto" w:fill="FFFFFF"/>
            <w:tcMar>
              <w:left w:w="115" w:type="dxa"/>
              <w:right w:w="115" w:type="dxa"/>
            </w:tcMar>
            <w:vAlign w:val="bottom"/>
          </w:tcPr>
          <w:p w14:paraId="20B95A06" w14:textId="77777777" w:rsidR="00D628F0" w:rsidRDefault="00D628F0">
            <w:pPr>
              <w:jc w:val="right"/>
              <w:rPr>
                <w:rFonts w:ascii="Arial" w:hAnsi="Arial" w:cs="Arial"/>
                <w:color w:val="000000"/>
                <w:sz w:val="16"/>
              </w:rPr>
            </w:pPr>
            <w:r>
              <w:rPr>
                <w:rFonts w:ascii="Arial" w:hAnsi="Arial" w:cs="Arial"/>
                <w:color w:val="000000"/>
                <w:sz w:val="20"/>
              </w:rPr>
              <w:t xml:space="preserve"> </w:t>
            </w:r>
          </w:p>
        </w:tc>
        <w:tc>
          <w:tcPr>
            <w:tcW w:w="1080" w:type="dxa"/>
            <w:tcBorders>
              <w:top w:val="nil"/>
              <w:left w:val="nil"/>
              <w:bottom w:val="nil"/>
              <w:right w:val="nil"/>
            </w:tcBorders>
            <w:shd w:val="clear" w:color="auto" w:fill="FFFF00"/>
            <w:tcMar>
              <w:left w:w="115" w:type="dxa"/>
              <w:right w:w="115" w:type="dxa"/>
            </w:tcMar>
            <w:vAlign w:val="bottom"/>
          </w:tcPr>
          <w:p w14:paraId="01BF5926" w14:textId="77777777" w:rsidR="00D628F0" w:rsidRDefault="00D628F0">
            <w:pPr>
              <w:jc w:val="right"/>
              <w:rPr>
                <w:rFonts w:ascii="Arial" w:hAnsi="Arial" w:cs="Arial"/>
                <w:color w:val="000000"/>
                <w:sz w:val="20"/>
              </w:rPr>
            </w:pPr>
            <w:r>
              <w:rPr>
                <w:rFonts w:ascii="Arial" w:hAnsi="Arial" w:cs="Arial"/>
                <w:color w:val="000000"/>
                <w:sz w:val="16"/>
              </w:rPr>
              <w:t xml:space="preserve"> 1,875 </w:t>
            </w:r>
          </w:p>
        </w:tc>
        <w:tc>
          <w:tcPr>
            <w:tcW w:w="1230" w:type="dxa"/>
            <w:tcBorders>
              <w:top w:val="nil"/>
              <w:left w:val="nil"/>
              <w:bottom w:val="nil"/>
              <w:right w:val="nil"/>
            </w:tcBorders>
            <w:shd w:val="clear" w:color="auto" w:fill="FFFFFF"/>
            <w:tcMar>
              <w:left w:w="115" w:type="dxa"/>
              <w:right w:w="115" w:type="dxa"/>
            </w:tcMar>
            <w:vAlign w:val="bottom"/>
          </w:tcPr>
          <w:p w14:paraId="24CBA66D" w14:textId="77777777" w:rsidR="00D628F0" w:rsidRDefault="00D628F0">
            <w:pPr>
              <w:jc w:val="right"/>
              <w:rPr>
                <w:rFonts w:ascii="Arial" w:hAnsi="Arial" w:cs="Arial"/>
                <w:color w:val="000000"/>
                <w:sz w:val="16"/>
              </w:rPr>
            </w:pPr>
            <w:r>
              <w:rPr>
                <w:rFonts w:ascii="Arial" w:hAnsi="Arial" w:cs="Arial"/>
                <w:color w:val="000000"/>
                <w:sz w:val="16"/>
              </w:rPr>
              <w:t xml:space="preserve"> 1,550 </w:t>
            </w:r>
          </w:p>
        </w:tc>
      </w:tr>
      <w:tr w:rsidR="00000000" w14:paraId="469D113A" w14:textId="77777777">
        <w:trPr>
          <w:trHeight w:val="300"/>
        </w:trPr>
        <w:tc>
          <w:tcPr>
            <w:tcW w:w="210" w:type="dxa"/>
            <w:tcBorders>
              <w:top w:val="nil"/>
              <w:left w:val="nil"/>
              <w:bottom w:val="nil"/>
              <w:right w:val="nil"/>
            </w:tcBorders>
            <w:shd w:val="clear" w:color="auto" w:fill="FFFFFF"/>
            <w:tcMar>
              <w:left w:w="115" w:type="dxa"/>
              <w:right w:w="115" w:type="dxa"/>
            </w:tcMar>
            <w:vAlign w:val="bottom"/>
          </w:tcPr>
          <w:p w14:paraId="5F257161"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3A7B9192"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318C6721" w14:textId="77777777" w:rsidR="00D628F0" w:rsidRDefault="00D628F0">
            <w:pPr>
              <w:rPr>
                <w:rFonts w:ascii="Arial" w:hAnsi="Arial" w:cs="Arial"/>
                <w:color w:val="000000"/>
                <w:sz w:val="16"/>
              </w:rPr>
            </w:pPr>
            <w:r>
              <w:rPr>
                <w:rFonts w:ascii="Arial" w:hAnsi="Arial" w:cs="Arial"/>
                <w:color w:val="000000"/>
                <w:sz w:val="16"/>
              </w:rPr>
              <w:t>Appropriation Receipts</w:t>
            </w:r>
            <w:r>
              <w:rPr>
                <w:rFonts w:ascii="Arial" w:hAnsi="Arial" w:cs="Arial"/>
                <w:color w:val="000000"/>
                <w:sz w:val="16"/>
                <w:vertAlign w:val="superscript"/>
              </w:rPr>
              <w:t>7 </w:t>
            </w:r>
          </w:p>
        </w:tc>
        <w:tc>
          <w:tcPr>
            <w:tcW w:w="390" w:type="dxa"/>
            <w:tcBorders>
              <w:top w:val="nil"/>
              <w:left w:val="nil"/>
              <w:bottom w:val="nil"/>
              <w:right w:val="nil"/>
            </w:tcBorders>
            <w:shd w:val="clear" w:color="auto" w:fill="FFFFFF"/>
            <w:tcMar>
              <w:left w:w="115" w:type="dxa"/>
              <w:right w:w="115" w:type="dxa"/>
            </w:tcMar>
            <w:vAlign w:val="bottom"/>
          </w:tcPr>
          <w:p w14:paraId="725D35B3"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15" w:type="dxa"/>
              <w:right w:w="115" w:type="dxa"/>
            </w:tcMar>
            <w:vAlign w:val="bottom"/>
          </w:tcPr>
          <w:p w14:paraId="7CE216A0"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120 </w:t>
            </w:r>
          </w:p>
        </w:tc>
        <w:tc>
          <w:tcPr>
            <w:tcW w:w="285" w:type="dxa"/>
            <w:tcBorders>
              <w:top w:val="nil"/>
              <w:left w:val="nil"/>
              <w:bottom w:val="nil"/>
              <w:right w:val="nil"/>
            </w:tcBorders>
            <w:shd w:val="clear" w:color="auto" w:fill="FFFFFF"/>
            <w:tcMar>
              <w:left w:w="115" w:type="dxa"/>
              <w:right w:w="115" w:type="dxa"/>
            </w:tcMar>
            <w:vAlign w:val="bottom"/>
          </w:tcPr>
          <w:p w14:paraId="088AE90C"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541B1AA5" w14:textId="77777777" w:rsidR="00D628F0" w:rsidRDefault="00D628F0">
            <w:pPr>
              <w:jc w:val="right"/>
              <w:rPr>
                <w:rFonts w:ascii="Arial" w:hAnsi="Arial" w:cs="Arial"/>
                <w:color w:val="000000"/>
                <w:sz w:val="20"/>
              </w:rPr>
            </w:pPr>
            <w:r>
              <w:rPr>
                <w:rFonts w:ascii="Arial" w:hAnsi="Arial" w:cs="Arial"/>
                <w:color w:val="000000"/>
                <w:sz w:val="16"/>
              </w:rPr>
              <w:t xml:space="preserve"> - </w:t>
            </w:r>
          </w:p>
        </w:tc>
        <w:tc>
          <w:tcPr>
            <w:tcW w:w="285" w:type="dxa"/>
            <w:tcBorders>
              <w:top w:val="nil"/>
              <w:left w:val="nil"/>
              <w:bottom w:val="nil"/>
              <w:right w:val="nil"/>
            </w:tcBorders>
            <w:shd w:val="clear" w:color="auto" w:fill="FFFFFF"/>
            <w:tcMar>
              <w:left w:w="115" w:type="dxa"/>
              <w:right w:w="115" w:type="dxa"/>
            </w:tcMar>
            <w:vAlign w:val="bottom"/>
          </w:tcPr>
          <w:p w14:paraId="2EDA0901" w14:textId="77777777" w:rsidR="00D628F0" w:rsidRDefault="00D628F0">
            <w:pPr>
              <w:jc w:val="right"/>
              <w:rPr>
                <w:rFonts w:ascii="Arial" w:hAnsi="Arial" w:cs="Arial"/>
                <w:color w:val="000000"/>
                <w:sz w:val="16"/>
              </w:rPr>
            </w:pPr>
            <w:r>
              <w:rPr>
                <w:rFonts w:ascii="Arial" w:hAnsi="Arial" w:cs="Arial"/>
                <w:color w:val="000000"/>
                <w:sz w:val="20"/>
              </w:rPr>
              <w:t xml:space="preserve"> </w:t>
            </w:r>
          </w:p>
        </w:tc>
        <w:tc>
          <w:tcPr>
            <w:tcW w:w="1080" w:type="dxa"/>
            <w:tcBorders>
              <w:top w:val="nil"/>
              <w:left w:val="nil"/>
              <w:bottom w:val="nil"/>
              <w:right w:val="nil"/>
            </w:tcBorders>
            <w:shd w:val="clear" w:color="auto" w:fill="FFFF00"/>
            <w:tcMar>
              <w:left w:w="115" w:type="dxa"/>
              <w:right w:w="115" w:type="dxa"/>
            </w:tcMar>
            <w:vAlign w:val="bottom"/>
          </w:tcPr>
          <w:p w14:paraId="7D9835C3" w14:textId="77777777" w:rsidR="00D628F0" w:rsidRDefault="00D628F0">
            <w:pPr>
              <w:jc w:val="right"/>
              <w:rPr>
                <w:rFonts w:ascii="Arial" w:hAnsi="Arial" w:cs="Arial"/>
                <w:color w:val="000000"/>
                <w:sz w:val="20"/>
              </w:rPr>
            </w:pPr>
            <w:r>
              <w:rPr>
                <w:rFonts w:ascii="Arial" w:hAnsi="Arial" w:cs="Arial"/>
                <w:color w:val="000000"/>
                <w:sz w:val="16"/>
              </w:rPr>
              <w:t xml:space="preserve"> 120 </w:t>
            </w:r>
          </w:p>
        </w:tc>
        <w:tc>
          <w:tcPr>
            <w:tcW w:w="1230" w:type="dxa"/>
            <w:tcBorders>
              <w:top w:val="nil"/>
              <w:left w:val="nil"/>
              <w:bottom w:val="nil"/>
              <w:right w:val="nil"/>
            </w:tcBorders>
            <w:shd w:val="clear" w:color="auto" w:fill="FFFFFF"/>
            <w:tcMar>
              <w:left w:w="115" w:type="dxa"/>
              <w:right w:w="115" w:type="dxa"/>
            </w:tcMar>
            <w:vAlign w:val="bottom"/>
          </w:tcPr>
          <w:p w14:paraId="53538834" w14:textId="77777777" w:rsidR="00D628F0" w:rsidRDefault="00D628F0">
            <w:pPr>
              <w:jc w:val="right"/>
              <w:rPr>
                <w:rFonts w:ascii="Arial" w:hAnsi="Arial" w:cs="Arial"/>
                <w:color w:val="000000"/>
                <w:sz w:val="16"/>
              </w:rPr>
            </w:pPr>
            <w:r>
              <w:rPr>
                <w:rFonts w:ascii="Arial" w:hAnsi="Arial" w:cs="Arial"/>
                <w:color w:val="000000"/>
                <w:sz w:val="16"/>
              </w:rPr>
              <w:t xml:space="preserve"> 120 </w:t>
            </w:r>
          </w:p>
        </w:tc>
      </w:tr>
      <w:tr w:rsidR="00000000" w14:paraId="56F102A7" w14:textId="77777777">
        <w:trPr>
          <w:trHeight w:val="300"/>
        </w:trPr>
        <w:tc>
          <w:tcPr>
            <w:tcW w:w="210" w:type="dxa"/>
            <w:tcBorders>
              <w:top w:val="nil"/>
              <w:left w:val="nil"/>
              <w:bottom w:val="nil"/>
              <w:right w:val="nil"/>
            </w:tcBorders>
            <w:shd w:val="clear" w:color="auto" w:fill="FFFFFF"/>
            <w:tcMar>
              <w:left w:w="115" w:type="dxa"/>
              <w:right w:w="115" w:type="dxa"/>
            </w:tcMar>
            <w:vAlign w:val="bottom"/>
          </w:tcPr>
          <w:p w14:paraId="12AAABD9"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388F6C23"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71345F6A" w14:textId="77777777" w:rsidR="00D628F0" w:rsidRDefault="00D628F0">
            <w:pPr>
              <w:rPr>
                <w:rFonts w:ascii="Arial" w:hAnsi="Arial" w:cs="Arial"/>
                <w:color w:val="000000"/>
                <w:sz w:val="16"/>
              </w:rPr>
            </w:pPr>
            <w:r>
              <w:rPr>
                <w:rFonts w:ascii="Arial" w:hAnsi="Arial" w:cs="Arial"/>
                <w:color w:val="000000"/>
                <w:sz w:val="16"/>
              </w:rPr>
              <w:t>Non-Appropriation receipts to</w:t>
            </w:r>
          </w:p>
        </w:tc>
        <w:tc>
          <w:tcPr>
            <w:tcW w:w="390" w:type="dxa"/>
            <w:tcBorders>
              <w:top w:val="nil"/>
              <w:left w:val="nil"/>
              <w:bottom w:val="nil"/>
              <w:right w:val="nil"/>
            </w:tcBorders>
            <w:shd w:val="clear" w:color="auto" w:fill="FFFFFF"/>
            <w:tcMar>
              <w:left w:w="115" w:type="dxa"/>
              <w:right w:w="115" w:type="dxa"/>
            </w:tcMar>
            <w:vAlign w:val="bottom"/>
          </w:tcPr>
          <w:p w14:paraId="013D6A82"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15" w:type="dxa"/>
              <w:right w:w="115" w:type="dxa"/>
            </w:tcMar>
            <w:vAlign w:val="bottom"/>
          </w:tcPr>
          <w:p w14:paraId="2C2BC097" w14:textId="77777777" w:rsidR="00D628F0" w:rsidRDefault="00D628F0">
            <w:pPr>
              <w:jc w:val="right"/>
              <w:rPr>
                <w:rFonts w:ascii="Arial" w:hAnsi="Arial" w:cs="Arial"/>
                <w:color w:val="000000"/>
                <w:sz w:val="16"/>
                <w:vertAlign w:val="superscript"/>
              </w:rPr>
            </w:pPr>
          </w:p>
        </w:tc>
        <w:tc>
          <w:tcPr>
            <w:tcW w:w="285" w:type="dxa"/>
            <w:tcBorders>
              <w:top w:val="nil"/>
              <w:left w:val="nil"/>
              <w:bottom w:val="nil"/>
              <w:right w:val="nil"/>
            </w:tcBorders>
            <w:shd w:val="clear" w:color="auto" w:fill="FFFFFF"/>
            <w:tcMar>
              <w:left w:w="115" w:type="dxa"/>
              <w:right w:w="115" w:type="dxa"/>
            </w:tcMar>
            <w:vAlign w:val="bottom"/>
          </w:tcPr>
          <w:p w14:paraId="25881FA6" w14:textId="77777777" w:rsidR="00D628F0" w:rsidRDefault="00D628F0">
            <w:pPr>
              <w:jc w:val="right"/>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15" w:type="dxa"/>
              <w:right w:w="115" w:type="dxa"/>
            </w:tcMar>
            <w:vAlign w:val="bottom"/>
          </w:tcPr>
          <w:p w14:paraId="7232EA85" w14:textId="77777777" w:rsidR="00D628F0" w:rsidRDefault="00D628F0">
            <w:pPr>
              <w:rPr>
                <w:rFonts w:ascii="Arial" w:hAnsi="Arial" w:cs="Arial"/>
                <w:color w:val="000000"/>
                <w:sz w:val="20"/>
                <w:vertAlign w:val="superscript"/>
              </w:rPr>
            </w:pPr>
          </w:p>
        </w:tc>
        <w:tc>
          <w:tcPr>
            <w:tcW w:w="285" w:type="dxa"/>
            <w:tcBorders>
              <w:top w:val="nil"/>
              <w:left w:val="nil"/>
              <w:bottom w:val="nil"/>
              <w:right w:val="nil"/>
            </w:tcBorders>
            <w:shd w:val="clear" w:color="auto" w:fill="FFFFFF"/>
            <w:tcMar>
              <w:left w:w="115" w:type="dxa"/>
              <w:right w:w="115" w:type="dxa"/>
            </w:tcMar>
            <w:vAlign w:val="bottom"/>
          </w:tcPr>
          <w:p w14:paraId="265BF641" w14:textId="77777777" w:rsidR="00D628F0" w:rsidRDefault="00D628F0">
            <w:pPr>
              <w:rPr>
                <w:rFonts w:ascii="Arial" w:hAnsi="Arial" w:cs="Arial"/>
                <w:color w:val="000000"/>
                <w:sz w:val="16"/>
                <w:vertAlign w:val="superscript"/>
              </w:rPr>
            </w:pPr>
            <w:r>
              <w:rPr>
                <w:rFonts w:ascii="Arial" w:hAnsi="Arial" w:cs="Arial"/>
                <w:color w:val="000000"/>
                <w:sz w:val="20"/>
              </w:rPr>
              <w:t xml:space="preserve"> </w:t>
            </w:r>
          </w:p>
        </w:tc>
        <w:tc>
          <w:tcPr>
            <w:tcW w:w="1080" w:type="dxa"/>
            <w:tcBorders>
              <w:top w:val="nil"/>
              <w:left w:val="nil"/>
              <w:bottom w:val="nil"/>
              <w:right w:val="nil"/>
            </w:tcBorders>
            <w:shd w:val="clear" w:color="auto" w:fill="FFFF00"/>
            <w:tcMar>
              <w:left w:w="115" w:type="dxa"/>
              <w:right w:w="115" w:type="dxa"/>
            </w:tcMar>
            <w:vAlign w:val="bottom"/>
          </w:tcPr>
          <w:p w14:paraId="3102D622" w14:textId="77777777" w:rsidR="00D628F0" w:rsidRDefault="00D628F0">
            <w:pPr>
              <w:rPr>
                <w:rFonts w:ascii="Arial" w:hAnsi="Arial" w:cs="Arial"/>
                <w:color w:val="000000"/>
                <w:sz w:val="20"/>
              </w:rPr>
            </w:pPr>
          </w:p>
        </w:tc>
        <w:tc>
          <w:tcPr>
            <w:tcW w:w="1230" w:type="dxa"/>
            <w:tcBorders>
              <w:top w:val="nil"/>
              <w:left w:val="nil"/>
              <w:bottom w:val="nil"/>
              <w:right w:val="nil"/>
            </w:tcBorders>
            <w:shd w:val="clear" w:color="auto" w:fill="FFFFFF"/>
            <w:tcMar>
              <w:left w:w="115" w:type="dxa"/>
              <w:right w:w="115" w:type="dxa"/>
            </w:tcMar>
            <w:vAlign w:val="bottom"/>
          </w:tcPr>
          <w:p w14:paraId="54DDAADF" w14:textId="77777777" w:rsidR="00D628F0" w:rsidRDefault="00D628F0">
            <w:pPr>
              <w:rPr>
                <w:rFonts w:ascii="Arial" w:hAnsi="Arial" w:cs="Arial"/>
                <w:color w:val="000000"/>
                <w:sz w:val="16"/>
              </w:rPr>
            </w:pPr>
          </w:p>
        </w:tc>
      </w:tr>
      <w:tr w:rsidR="00000000" w14:paraId="582029A0" w14:textId="77777777">
        <w:trPr>
          <w:trHeight w:val="300"/>
        </w:trPr>
        <w:tc>
          <w:tcPr>
            <w:tcW w:w="210" w:type="dxa"/>
            <w:tcBorders>
              <w:top w:val="nil"/>
              <w:left w:val="nil"/>
              <w:bottom w:val="nil"/>
              <w:right w:val="nil"/>
            </w:tcBorders>
            <w:shd w:val="clear" w:color="auto" w:fill="FFFFFF"/>
            <w:tcMar>
              <w:left w:w="115" w:type="dxa"/>
              <w:right w:w="115" w:type="dxa"/>
            </w:tcMar>
            <w:vAlign w:val="bottom"/>
          </w:tcPr>
          <w:p w14:paraId="76FFB21B"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4A60B629"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7B392293" w14:textId="77777777" w:rsidR="00D628F0" w:rsidRDefault="00D628F0">
            <w:pPr>
              <w:rPr>
                <w:rFonts w:ascii="Arial" w:hAnsi="Arial" w:cs="Arial"/>
                <w:color w:val="000000"/>
                <w:sz w:val="16"/>
              </w:rPr>
            </w:pPr>
            <w:r>
              <w:rPr>
                <w:rFonts w:ascii="Arial" w:hAnsi="Arial" w:cs="Arial"/>
                <w:color w:val="000000"/>
                <w:sz w:val="16"/>
              </w:rPr>
              <w:t>Special Accounts</w:t>
            </w:r>
          </w:p>
        </w:tc>
        <w:tc>
          <w:tcPr>
            <w:tcW w:w="390" w:type="dxa"/>
            <w:tcBorders>
              <w:top w:val="nil"/>
              <w:left w:val="nil"/>
              <w:bottom w:val="nil"/>
              <w:right w:val="nil"/>
            </w:tcBorders>
            <w:shd w:val="clear" w:color="auto" w:fill="FFFFFF"/>
            <w:tcMar>
              <w:left w:w="115" w:type="dxa"/>
              <w:right w:w="115" w:type="dxa"/>
            </w:tcMar>
            <w:vAlign w:val="bottom"/>
          </w:tcPr>
          <w:p w14:paraId="59F05FE1"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15" w:type="dxa"/>
              <w:right w:w="115" w:type="dxa"/>
            </w:tcMar>
            <w:vAlign w:val="bottom"/>
          </w:tcPr>
          <w:p w14:paraId="759B2BF4"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48,547 </w:t>
            </w:r>
          </w:p>
        </w:tc>
        <w:tc>
          <w:tcPr>
            <w:tcW w:w="285" w:type="dxa"/>
            <w:tcBorders>
              <w:top w:val="nil"/>
              <w:left w:val="nil"/>
              <w:bottom w:val="nil"/>
              <w:right w:val="nil"/>
            </w:tcBorders>
            <w:shd w:val="clear" w:color="auto" w:fill="FFFFFF"/>
            <w:tcMar>
              <w:left w:w="115" w:type="dxa"/>
              <w:right w:w="115" w:type="dxa"/>
            </w:tcMar>
            <w:vAlign w:val="bottom"/>
          </w:tcPr>
          <w:p w14:paraId="5CF21B16"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4F06071D" w14:textId="77777777" w:rsidR="00D628F0" w:rsidRDefault="00D628F0">
            <w:pPr>
              <w:jc w:val="right"/>
              <w:rPr>
                <w:rFonts w:ascii="Arial" w:hAnsi="Arial" w:cs="Arial"/>
                <w:color w:val="000000"/>
                <w:sz w:val="20"/>
              </w:rPr>
            </w:pPr>
            <w:r>
              <w:rPr>
                <w:rFonts w:ascii="Arial" w:hAnsi="Arial" w:cs="Arial"/>
                <w:color w:val="000000"/>
                <w:sz w:val="16"/>
              </w:rPr>
              <w:t xml:space="preserve"> (4,767)</w:t>
            </w:r>
          </w:p>
        </w:tc>
        <w:tc>
          <w:tcPr>
            <w:tcW w:w="285" w:type="dxa"/>
            <w:tcBorders>
              <w:top w:val="nil"/>
              <w:left w:val="nil"/>
              <w:bottom w:val="nil"/>
              <w:right w:val="nil"/>
            </w:tcBorders>
            <w:shd w:val="clear" w:color="auto" w:fill="FFFFFF"/>
            <w:tcMar>
              <w:left w:w="115" w:type="dxa"/>
              <w:right w:w="115" w:type="dxa"/>
            </w:tcMar>
            <w:vAlign w:val="bottom"/>
          </w:tcPr>
          <w:p w14:paraId="354BC17F" w14:textId="77777777" w:rsidR="00D628F0" w:rsidRDefault="00D628F0">
            <w:pPr>
              <w:jc w:val="right"/>
              <w:rPr>
                <w:rFonts w:ascii="Arial" w:hAnsi="Arial" w:cs="Arial"/>
                <w:color w:val="000000"/>
                <w:sz w:val="16"/>
              </w:rPr>
            </w:pPr>
            <w:r>
              <w:rPr>
                <w:rFonts w:ascii="Arial" w:hAnsi="Arial" w:cs="Arial"/>
                <w:color w:val="000000"/>
                <w:sz w:val="20"/>
              </w:rPr>
              <w:t xml:space="preserve"> </w:t>
            </w:r>
          </w:p>
        </w:tc>
        <w:tc>
          <w:tcPr>
            <w:tcW w:w="1080" w:type="dxa"/>
            <w:tcBorders>
              <w:top w:val="nil"/>
              <w:left w:val="nil"/>
              <w:bottom w:val="nil"/>
              <w:right w:val="nil"/>
            </w:tcBorders>
            <w:shd w:val="clear" w:color="auto" w:fill="FFFF00"/>
            <w:tcMar>
              <w:left w:w="115" w:type="dxa"/>
              <w:right w:w="115" w:type="dxa"/>
            </w:tcMar>
            <w:vAlign w:val="bottom"/>
          </w:tcPr>
          <w:p w14:paraId="364AF66F" w14:textId="77777777" w:rsidR="00D628F0" w:rsidRDefault="00D628F0">
            <w:pPr>
              <w:jc w:val="right"/>
              <w:rPr>
                <w:rFonts w:ascii="Arial" w:hAnsi="Arial" w:cs="Arial"/>
                <w:color w:val="000000"/>
                <w:sz w:val="20"/>
              </w:rPr>
            </w:pPr>
            <w:r>
              <w:rPr>
                <w:rFonts w:ascii="Arial" w:hAnsi="Arial" w:cs="Arial"/>
                <w:color w:val="000000"/>
                <w:sz w:val="16"/>
              </w:rPr>
              <w:t xml:space="preserve"> 43,780 </w:t>
            </w:r>
          </w:p>
        </w:tc>
        <w:tc>
          <w:tcPr>
            <w:tcW w:w="1230" w:type="dxa"/>
            <w:tcBorders>
              <w:top w:val="nil"/>
              <w:left w:val="nil"/>
              <w:bottom w:val="nil"/>
              <w:right w:val="nil"/>
            </w:tcBorders>
            <w:shd w:val="clear" w:color="auto" w:fill="FFFFFF"/>
            <w:tcMar>
              <w:left w:w="115" w:type="dxa"/>
              <w:right w:w="115" w:type="dxa"/>
            </w:tcMar>
            <w:vAlign w:val="bottom"/>
          </w:tcPr>
          <w:p w14:paraId="74DCDD3B" w14:textId="77777777" w:rsidR="00D628F0" w:rsidRDefault="00D628F0">
            <w:pPr>
              <w:jc w:val="right"/>
              <w:rPr>
                <w:rFonts w:ascii="Arial" w:hAnsi="Arial" w:cs="Arial"/>
                <w:color w:val="000000"/>
                <w:sz w:val="16"/>
              </w:rPr>
            </w:pPr>
            <w:r>
              <w:rPr>
                <w:rFonts w:ascii="Arial" w:hAnsi="Arial" w:cs="Arial"/>
                <w:color w:val="000000"/>
                <w:sz w:val="16"/>
              </w:rPr>
              <w:t xml:space="preserve"> 49,530 </w:t>
            </w:r>
          </w:p>
        </w:tc>
      </w:tr>
      <w:tr w:rsidR="00000000" w14:paraId="253B0E05" w14:textId="77777777">
        <w:trPr>
          <w:trHeight w:val="300"/>
        </w:trPr>
        <w:tc>
          <w:tcPr>
            <w:tcW w:w="2805" w:type="dxa"/>
            <w:gridSpan w:val="3"/>
            <w:vMerge w:val="restart"/>
            <w:tcBorders>
              <w:top w:val="nil"/>
              <w:left w:val="nil"/>
              <w:bottom w:val="nil"/>
              <w:right w:val="nil"/>
            </w:tcBorders>
            <w:shd w:val="clear" w:color="auto" w:fill="FFFFFF"/>
            <w:tcMar>
              <w:left w:w="115" w:type="dxa"/>
              <w:right w:w="115" w:type="dxa"/>
            </w:tcMar>
            <w:vAlign w:val="bottom"/>
          </w:tcPr>
          <w:p w14:paraId="64E9CF71" w14:textId="77777777" w:rsidR="00D628F0" w:rsidRDefault="00D628F0">
            <w:pPr>
              <w:rPr>
                <w:rFonts w:ascii="Arial" w:hAnsi="Arial" w:cs="Arial"/>
                <w:color w:val="000000"/>
                <w:sz w:val="16"/>
              </w:rPr>
            </w:pPr>
            <w:r>
              <w:rPr>
                <w:rFonts w:ascii="Arial" w:hAnsi="Arial" w:cs="Arial"/>
                <w:b/>
                <w:color w:val="000000"/>
                <w:sz w:val="16"/>
              </w:rPr>
              <w:t xml:space="preserve">Total Special Account </w:t>
            </w:r>
          </w:p>
        </w:tc>
        <w:tc>
          <w:tcPr>
            <w:tcW w:w="390" w:type="dxa"/>
            <w:tcBorders>
              <w:top w:val="nil"/>
              <w:left w:val="nil"/>
              <w:bottom w:val="nil"/>
              <w:right w:val="nil"/>
            </w:tcBorders>
            <w:shd w:val="clear" w:color="auto" w:fill="FFFFFF"/>
            <w:tcMar>
              <w:left w:w="115" w:type="dxa"/>
              <w:right w:w="115" w:type="dxa"/>
            </w:tcMar>
            <w:vAlign w:val="bottom"/>
          </w:tcPr>
          <w:p w14:paraId="78C8069A" w14:textId="77777777" w:rsidR="00D628F0" w:rsidRDefault="00D628F0">
            <w:pPr>
              <w:jc w:val="center"/>
              <w:rPr>
                <w:rFonts w:ascii="Arial" w:hAnsi="Arial" w:cs="Arial"/>
                <w:b/>
                <w:color w:val="000000"/>
                <w:sz w:val="16"/>
                <w:vertAlign w:val="superscript"/>
              </w:rPr>
            </w:pPr>
            <w:r>
              <w:rPr>
                <w:rFonts w:ascii="Arial" w:hAnsi="Arial" w:cs="Arial"/>
                <w:b/>
                <w:color w:val="000000"/>
                <w:sz w:val="16"/>
              </w:rPr>
              <w:t>D</w:t>
            </w:r>
          </w:p>
        </w:tc>
        <w:tc>
          <w:tcPr>
            <w:tcW w:w="108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2CB23902" w14:textId="77777777" w:rsidR="00D628F0" w:rsidRDefault="00D628F0">
            <w:pPr>
              <w:jc w:val="right"/>
              <w:rPr>
                <w:rFonts w:ascii="Arial" w:hAnsi="Arial" w:cs="Arial"/>
                <w:b/>
                <w:color w:val="000000"/>
                <w:sz w:val="16"/>
              </w:rPr>
            </w:pPr>
            <w:r>
              <w:rPr>
                <w:rFonts w:ascii="Arial" w:hAnsi="Arial" w:cs="Arial"/>
                <w:b/>
                <w:color w:val="000000"/>
                <w:sz w:val="16"/>
              </w:rPr>
              <w:t xml:space="preserve"> 49,729 </w:t>
            </w:r>
          </w:p>
        </w:tc>
        <w:tc>
          <w:tcPr>
            <w:tcW w:w="28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4C41CD54" w14:textId="77777777" w:rsidR="00D628F0" w:rsidRDefault="00D628F0">
            <w:pPr>
              <w:jc w:val="right"/>
              <w:rPr>
                <w:rFonts w:ascii="Arial" w:hAnsi="Arial" w:cs="Arial"/>
                <w:b/>
                <w:color w:val="000000"/>
                <w:sz w:val="16"/>
              </w:rPr>
            </w:pPr>
          </w:p>
        </w:tc>
        <w:tc>
          <w:tcPr>
            <w:tcW w:w="102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136EF3EC" w14:textId="77777777" w:rsidR="00D628F0" w:rsidRDefault="00D628F0">
            <w:pPr>
              <w:jc w:val="right"/>
              <w:rPr>
                <w:rFonts w:ascii="Arial" w:hAnsi="Arial" w:cs="Arial"/>
                <w:b/>
                <w:color w:val="000000"/>
                <w:sz w:val="20"/>
              </w:rPr>
            </w:pPr>
            <w:r>
              <w:rPr>
                <w:rFonts w:ascii="Arial" w:hAnsi="Arial" w:cs="Arial"/>
                <w:b/>
                <w:color w:val="000000"/>
                <w:sz w:val="16"/>
              </w:rPr>
              <w:t xml:space="preserve"> (3,954)</w:t>
            </w:r>
          </w:p>
        </w:tc>
        <w:tc>
          <w:tcPr>
            <w:tcW w:w="28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2290677F" w14:textId="77777777" w:rsidR="00D628F0" w:rsidRDefault="00D628F0">
            <w:pPr>
              <w:rPr>
                <w:rFonts w:ascii="Arial" w:hAnsi="Arial" w:cs="Arial"/>
                <w:b/>
                <w:color w:val="000000"/>
                <w:sz w:val="16"/>
              </w:rPr>
            </w:pPr>
            <w:r>
              <w:rPr>
                <w:rFonts w:ascii="Arial" w:hAnsi="Arial" w:cs="Arial"/>
                <w:b/>
                <w:color w:val="000000"/>
                <w:sz w:val="20"/>
              </w:rPr>
              <w:t xml:space="preserve"> </w:t>
            </w:r>
          </w:p>
        </w:tc>
        <w:tc>
          <w:tcPr>
            <w:tcW w:w="1080"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18DF46E9" w14:textId="77777777" w:rsidR="00D628F0" w:rsidRDefault="00D628F0">
            <w:pPr>
              <w:jc w:val="right"/>
              <w:rPr>
                <w:rFonts w:ascii="Arial" w:hAnsi="Arial" w:cs="Arial"/>
                <w:b/>
                <w:color w:val="000000"/>
                <w:sz w:val="20"/>
              </w:rPr>
            </w:pPr>
            <w:r>
              <w:rPr>
                <w:rFonts w:ascii="Arial" w:hAnsi="Arial" w:cs="Arial"/>
                <w:b/>
                <w:color w:val="000000"/>
                <w:sz w:val="16"/>
              </w:rPr>
              <w:t xml:space="preserve"> 45,775 </w:t>
            </w:r>
          </w:p>
        </w:tc>
        <w:tc>
          <w:tcPr>
            <w:tcW w:w="123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48B00EF8" w14:textId="77777777" w:rsidR="00D628F0" w:rsidRDefault="00D628F0">
            <w:pPr>
              <w:jc w:val="right"/>
              <w:rPr>
                <w:rFonts w:ascii="Arial" w:hAnsi="Arial" w:cs="Arial"/>
                <w:b/>
                <w:color w:val="000000"/>
                <w:sz w:val="16"/>
              </w:rPr>
            </w:pPr>
            <w:r>
              <w:rPr>
                <w:rFonts w:ascii="Arial" w:hAnsi="Arial" w:cs="Arial"/>
                <w:b/>
                <w:color w:val="000000"/>
                <w:sz w:val="16"/>
              </w:rPr>
              <w:t xml:space="preserve"> 51,200 </w:t>
            </w:r>
          </w:p>
        </w:tc>
      </w:tr>
      <w:tr w:rsidR="00000000" w14:paraId="7560E6C8" w14:textId="77777777">
        <w:trPr>
          <w:trHeight w:val="300"/>
        </w:trPr>
        <w:tc>
          <w:tcPr>
            <w:tcW w:w="2805" w:type="dxa"/>
            <w:gridSpan w:val="3"/>
            <w:vMerge w:val="restart"/>
            <w:tcBorders>
              <w:top w:val="nil"/>
              <w:left w:val="nil"/>
              <w:bottom w:val="nil"/>
              <w:right w:val="nil"/>
            </w:tcBorders>
            <w:shd w:val="clear" w:color="auto" w:fill="FFFFFF"/>
            <w:tcMar>
              <w:left w:w="115" w:type="dxa"/>
              <w:right w:w="115" w:type="dxa"/>
            </w:tcMar>
            <w:vAlign w:val="bottom"/>
          </w:tcPr>
          <w:p w14:paraId="6595AC0F" w14:textId="77777777" w:rsidR="00D628F0" w:rsidRDefault="00D628F0">
            <w:pPr>
              <w:rPr>
                <w:rFonts w:ascii="Arial" w:hAnsi="Arial" w:cs="Arial"/>
                <w:b/>
                <w:color w:val="000000"/>
                <w:sz w:val="16"/>
              </w:rPr>
            </w:pPr>
            <w:r>
              <w:rPr>
                <w:rFonts w:ascii="Arial" w:hAnsi="Arial" w:cs="Arial"/>
                <w:b/>
                <w:color w:val="000000"/>
                <w:sz w:val="16"/>
              </w:rPr>
              <w:t>Total resourcing</w:t>
            </w:r>
          </w:p>
        </w:tc>
        <w:tc>
          <w:tcPr>
            <w:tcW w:w="390" w:type="dxa"/>
            <w:tcBorders>
              <w:top w:val="nil"/>
              <w:left w:val="nil"/>
              <w:bottom w:val="nil"/>
              <w:right w:val="nil"/>
            </w:tcBorders>
            <w:shd w:val="clear" w:color="auto" w:fill="FFFFFF"/>
            <w:tcMar>
              <w:left w:w="115" w:type="dxa"/>
              <w:right w:w="115" w:type="dxa"/>
            </w:tcMar>
            <w:vAlign w:val="bottom"/>
          </w:tcPr>
          <w:p w14:paraId="39F697E9" w14:textId="77777777" w:rsidR="00D628F0" w:rsidRDefault="00D628F0">
            <w:pPr>
              <w:jc w:val="center"/>
              <w:rPr>
                <w:rFonts w:ascii="Arial" w:hAnsi="Arial" w:cs="Arial"/>
                <w:b/>
                <w:color w:val="000000"/>
                <w:sz w:val="16"/>
                <w:vertAlign w:val="superscript"/>
              </w:rPr>
            </w:pPr>
          </w:p>
        </w:tc>
        <w:tc>
          <w:tcPr>
            <w:tcW w:w="1080" w:type="dxa"/>
            <w:tcBorders>
              <w:top w:val="single" w:sz="6" w:space="0" w:color="000000"/>
              <w:left w:val="nil"/>
              <w:bottom w:val="nil"/>
              <w:right w:val="nil"/>
            </w:tcBorders>
            <w:shd w:val="clear" w:color="auto" w:fill="FFFFFF"/>
            <w:tcMar>
              <w:left w:w="115" w:type="dxa"/>
              <w:right w:w="115" w:type="dxa"/>
            </w:tcMar>
            <w:vAlign w:val="bottom"/>
          </w:tcPr>
          <w:p w14:paraId="442EA507"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12,529,501 </w:t>
            </w:r>
          </w:p>
        </w:tc>
        <w:tc>
          <w:tcPr>
            <w:tcW w:w="285" w:type="dxa"/>
            <w:tcBorders>
              <w:top w:val="single" w:sz="6" w:space="0" w:color="000000"/>
              <w:left w:val="nil"/>
              <w:bottom w:val="nil"/>
              <w:right w:val="nil"/>
            </w:tcBorders>
            <w:shd w:val="clear" w:color="auto" w:fill="FFFFFF"/>
            <w:tcMar>
              <w:left w:w="115" w:type="dxa"/>
              <w:right w:w="115" w:type="dxa"/>
            </w:tcMar>
            <w:vAlign w:val="bottom"/>
          </w:tcPr>
          <w:p w14:paraId="4C7DE026" w14:textId="77777777" w:rsidR="00D628F0" w:rsidRDefault="00D628F0">
            <w:pPr>
              <w:jc w:val="right"/>
              <w:rPr>
                <w:rFonts w:ascii="Arial" w:hAnsi="Arial" w:cs="Arial"/>
                <w:b/>
                <w:color w:val="000000"/>
                <w:sz w:val="16"/>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140CED25" w14:textId="77777777" w:rsidR="00D628F0" w:rsidRDefault="00D628F0">
            <w:pPr>
              <w:jc w:val="right"/>
              <w:rPr>
                <w:rFonts w:ascii="Arial" w:hAnsi="Arial" w:cs="Arial"/>
                <w:b/>
                <w:color w:val="000000"/>
                <w:sz w:val="20"/>
              </w:rPr>
            </w:pPr>
            <w:r>
              <w:rPr>
                <w:rFonts w:ascii="Arial" w:hAnsi="Arial" w:cs="Arial"/>
                <w:b/>
                <w:color w:val="000000"/>
                <w:sz w:val="16"/>
              </w:rPr>
              <w:t xml:space="preserve"> 71,926 </w:t>
            </w:r>
          </w:p>
        </w:tc>
        <w:tc>
          <w:tcPr>
            <w:tcW w:w="285" w:type="dxa"/>
            <w:tcBorders>
              <w:top w:val="single" w:sz="6" w:space="0" w:color="000000"/>
              <w:left w:val="nil"/>
              <w:bottom w:val="nil"/>
              <w:right w:val="nil"/>
            </w:tcBorders>
            <w:shd w:val="clear" w:color="auto" w:fill="FFFFFF"/>
            <w:tcMar>
              <w:left w:w="115" w:type="dxa"/>
              <w:right w:w="115" w:type="dxa"/>
            </w:tcMar>
            <w:vAlign w:val="bottom"/>
          </w:tcPr>
          <w:p w14:paraId="4EF26807" w14:textId="77777777" w:rsidR="00D628F0" w:rsidRDefault="00D628F0">
            <w:pPr>
              <w:jc w:val="right"/>
              <w:rPr>
                <w:rFonts w:ascii="Arial" w:hAnsi="Arial" w:cs="Arial"/>
                <w:b/>
                <w:color w:val="000000"/>
                <w:sz w:val="16"/>
              </w:rPr>
            </w:pPr>
            <w:r>
              <w:rPr>
                <w:rFonts w:ascii="Arial" w:hAnsi="Arial" w:cs="Arial"/>
                <w:b/>
                <w:color w:val="000000"/>
                <w:sz w:val="20"/>
              </w:rPr>
              <w:t xml:space="preserve"> </w:t>
            </w:r>
          </w:p>
        </w:tc>
        <w:tc>
          <w:tcPr>
            <w:tcW w:w="1080" w:type="dxa"/>
            <w:tcBorders>
              <w:top w:val="single" w:sz="6" w:space="0" w:color="000000"/>
              <w:left w:val="nil"/>
              <w:bottom w:val="nil"/>
              <w:right w:val="nil"/>
            </w:tcBorders>
            <w:shd w:val="clear" w:color="auto" w:fill="FFFF00"/>
            <w:tcMar>
              <w:left w:w="115" w:type="dxa"/>
              <w:right w:w="115" w:type="dxa"/>
            </w:tcMar>
            <w:vAlign w:val="bottom"/>
          </w:tcPr>
          <w:p w14:paraId="448DA83D" w14:textId="77777777" w:rsidR="00D628F0" w:rsidRDefault="00D628F0">
            <w:pPr>
              <w:jc w:val="right"/>
              <w:rPr>
                <w:rFonts w:ascii="Arial" w:hAnsi="Arial" w:cs="Arial"/>
                <w:b/>
                <w:color w:val="000000"/>
                <w:sz w:val="20"/>
              </w:rPr>
            </w:pPr>
            <w:r>
              <w:rPr>
                <w:rFonts w:ascii="Arial" w:hAnsi="Arial" w:cs="Arial"/>
                <w:b/>
                <w:color w:val="000000"/>
                <w:sz w:val="16"/>
              </w:rPr>
              <w:t xml:space="preserve"> 12,601,427 </w:t>
            </w:r>
          </w:p>
        </w:tc>
        <w:tc>
          <w:tcPr>
            <w:tcW w:w="1230" w:type="dxa"/>
            <w:tcBorders>
              <w:top w:val="single" w:sz="6" w:space="0" w:color="000000"/>
              <w:left w:val="nil"/>
              <w:bottom w:val="nil"/>
              <w:right w:val="nil"/>
            </w:tcBorders>
            <w:shd w:val="clear" w:color="auto" w:fill="FFFFFF"/>
            <w:tcMar>
              <w:left w:w="115" w:type="dxa"/>
              <w:right w:w="115" w:type="dxa"/>
            </w:tcMar>
            <w:vAlign w:val="bottom"/>
          </w:tcPr>
          <w:p w14:paraId="097C01E2" w14:textId="77777777" w:rsidR="00D628F0" w:rsidRDefault="00D628F0">
            <w:pPr>
              <w:jc w:val="right"/>
              <w:rPr>
                <w:rFonts w:ascii="Arial" w:hAnsi="Arial" w:cs="Arial"/>
                <w:b/>
                <w:color w:val="000000"/>
                <w:sz w:val="16"/>
              </w:rPr>
            </w:pPr>
            <w:r>
              <w:rPr>
                <w:rFonts w:ascii="Arial" w:hAnsi="Arial" w:cs="Arial"/>
                <w:b/>
                <w:color w:val="000000"/>
                <w:sz w:val="16"/>
              </w:rPr>
              <w:t xml:space="preserve"> 12,305,146 </w:t>
            </w:r>
          </w:p>
        </w:tc>
      </w:tr>
      <w:tr w:rsidR="00000000" w14:paraId="344AFB6C" w14:textId="77777777">
        <w:trPr>
          <w:trHeight w:val="300"/>
        </w:trPr>
        <w:tc>
          <w:tcPr>
            <w:tcW w:w="2805" w:type="dxa"/>
            <w:gridSpan w:val="3"/>
            <w:vMerge w:val="restart"/>
            <w:tcBorders>
              <w:top w:val="nil"/>
              <w:left w:val="nil"/>
              <w:bottom w:val="nil"/>
              <w:right w:val="nil"/>
            </w:tcBorders>
            <w:shd w:val="clear" w:color="auto" w:fill="FFFFFF"/>
            <w:tcMar>
              <w:left w:w="115" w:type="dxa"/>
              <w:right w:w="115" w:type="dxa"/>
            </w:tcMar>
            <w:vAlign w:val="bottom"/>
          </w:tcPr>
          <w:p w14:paraId="218282E4" w14:textId="77777777" w:rsidR="00D628F0" w:rsidRDefault="00D628F0">
            <w:pPr>
              <w:rPr>
                <w:rFonts w:ascii="Arial" w:hAnsi="Arial" w:cs="Arial"/>
                <w:b/>
                <w:color w:val="000000"/>
                <w:sz w:val="16"/>
              </w:rPr>
            </w:pPr>
            <w:r>
              <w:rPr>
                <w:rFonts w:ascii="Arial" w:hAnsi="Arial" w:cs="Arial"/>
                <w:color w:val="000000"/>
                <w:sz w:val="16"/>
              </w:rPr>
              <w:t>A+B+C+D</w:t>
            </w:r>
          </w:p>
        </w:tc>
        <w:tc>
          <w:tcPr>
            <w:tcW w:w="390" w:type="dxa"/>
            <w:tcBorders>
              <w:top w:val="nil"/>
              <w:left w:val="nil"/>
              <w:bottom w:val="nil"/>
              <w:right w:val="nil"/>
            </w:tcBorders>
            <w:shd w:val="clear" w:color="auto" w:fill="FFFFFF"/>
            <w:tcMar>
              <w:left w:w="115" w:type="dxa"/>
              <w:right w:w="115" w:type="dxa"/>
            </w:tcMar>
            <w:vAlign w:val="bottom"/>
          </w:tcPr>
          <w:p w14:paraId="26E41E9A" w14:textId="77777777" w:rsidR="00D628F0" w:rsidRDefault="00D628F0">
            <w:pPr>
              <w:jc w:val="center"/>
              <w:rPr>
                <w:rFonts w:ascii="Arial" w:hAnsi="Arial" w:cs="Arial"/>
                <w:color w:val="000000"/>
                <w:sz w:val="16"/>
                <w:vertAlign w:val="superscript"/>
              </w:rPr>
            </w:pPr>
          </w:p>
        </w:tc>
        <w:tc>
          <w:tcPr>
            <w:tcW w:w="1080" w:type="dxa"/>
            <w:tcBorders>
              <w:top w:val="nil"/>
              <w:left w:val="nil"/>
              <w:bottom w:val="nil"/>
              <w:right w:val="nil"/>
            </w:tcBorders>
            <w:shd w:val="clear" w:color="auto" w:fill="FFFFFF"/>
            <w:tcMar>
              <w:left w:w="115" w:type="dxa"/>
              <w:right w:w="115" w:type="dxa"/>
            </w:tcMar>
            <w:vAlign w:val="bottom"/>
          </w:tcPr>
          <w:p w14:paraId="1876AF26" w14:textId="77777777" w:rsidR="00D628F0" w:rsidRDefault="00D628F0">
            <w:pPr>
              <w:jc w:val="right"/>
              <w:rPr>
                <w:rFonts w:ascii="Arial" w:hAnsi="Arial" w:cs="Arial"/>
                <w:color w:val="000000"/>
                <w:sz w:val="16"/>
                <w:vertAlign w:val="superscript"/>
              </w:rPr>
            </w:pPr>
          </w:p>
        </w:tc>
        <w:tc>
          <w:tcPr>
            <w:tcW w:w="285" w:type="dxa"/>
            <w:tcBorders>
              <w:top w:val="nil"/>
              <w:left w:val="nil"/>
              <w:bottom w:val="nil"/>
              <w:right w:val="nil"/>
            </w:tcBorders>
            <w:shd w:val="clear" w:color="auto" w:fill="FFFFFF"/>
            <w:tcMar>
              <w:left w:w="115" w:type="dxa"/>
              <w:right w:w="115" w:type="dxa"/>
            </w:tcMar>
            <w:vAlign w:val="bottom"/>
          </w:tcPr>
          <w:p w14:paraId="1C29F6EF" w14:textId="77777777" w:rsidR="00D628F0" w:rsidRDefault="00D628F0">
            <w:pPr>
              <w:jc w:val="right"/>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15" w:type="dxa"/>
              <w:right w:w="115" w:type="dxa"/>
            </w:tcMar>
            <w:vAlign w:val="bottom"/>
          </w:tcPr>
          <w:p w14:paraId="10F2F629" w14:textId="77777777" w:rsidR="00D628F0" w:rsidRDefault="00D628F0">
            <w:pPr>
              <w:rPr>
                <w:rFonts w:ascii="Arial" w:hAnsi="Arial" w:cs="Arial"/>
                <w:color w:val="000000"/>
                <w:sz w:val="20"/>
                <w:vertAlign w:val="superscript"/>
              </w:rPr>
            </w:pPr>
          </w:p>
        </w:tc>
        <w:tc>
          <w:tcPr>
            <w:tcW w:w="285" w:type="dxa"/>
            <w:tcBorders>
              <w:top w:val="nil"/>
              <w:left w:val="nil"/>
              <w:bottom w:val="nil"/>
              <w:right w:val="nil"/>
            </w:tcBorders>
            <w:shd w:val="clear" w:color="auto" w:fill="FFFFFF"/>
            <w:tcMar>
              <w:left w:w="115" w:type="dxa"/>
              <w:right w:w="115" w:type="dxa"/>
            </w:tcMar>
            <w:vAlign w:val="bottom"/>
          </w:tcPr>
          <w:p w14:paraId="53DA335F" w14:textId="77777777" w:rsidR="00D628F0" w:rsidRDefault="00D628F0">
            <w:pPr>
              <w:rPr>
                <w:rFonts w:ascii="Arial" w:hAnsi="Arial" w:cs="Arial"/>
                <w:color w:val="000000"/>
                <w:sz w:val="16"/>
                <w:vertAlign w:val="superscript"/>
              </w:rPr>
            </w:pPr>
            <w:r>
              <w:rPr>
                <w:rFonts w:ascii="Arial" w:hAnsi="Arial" w:cs="Arial"/>
                <w:color w:val="000000"/>
                <w:sz w:val="20"/>
              </w:rPr>
              <w:t xml:space="preserve"> </w:t>
            </w:r>
          </w:p>
        </w:tc>
        <w:tc>
          <w:tcPr>
            <w:tcW w:w="1080" w:type="dxa"/>
            <w:tcBorders>
              <w:top w:val="nil"/>
              <w:left w:val="nil"/>
              <w:bottom w:val="nil"/>
              <w:right w:val="nil"/>
            </w:tcBorders>
            <w:shd w:val="clear" w:color="auto" w:fill="FFFF00"/>
            <w:tcMar>
              <w:left w:w="115" w:type="dxa"/>
              <w:right w:w="115" w:type="dxa"/>
            </w:tcMar>
            <w:vAlign w:val="bottom"/>
          </w:tcPr>
          <w:p w14:paraId="74F1B15B" w14:textId="77777777" w:rsidR="00D628F0" w:rsidRDefault="00D628F0">
            <w:pPr>
              <w:rPr>
                <w:rFonts w:ascii="Arial" w:hAnsi="Arial" w:cs="Arial"/>
                <w:color w:val="000000"/>
                <w:sz w:val="20"/>
              </w:rPr>
            </w:pPr>
          </w:p>
        </w:tc>
        <w:tc>
          <w:tcPr>
            <w:tcW w:w="1230" w:type="dxa"/>
            <w:tcBorders>
              <w:top w:val="nil"/>
              <w:left w:val="nil"/>
              <w:bottom w:val="nil"/>
              <w:right w:val="nil"/>
            </w:tcBorders>
            <w:shd w:val="clear" w:color="auto" w:fill="FFFFFF"/>
            <w:tcMar>
              <w:left w:w="115" w:type="dxa"/>
              <w:right w:w="115" w:type="dxa"/>
            </w:tcMar>
            <w:vAlign w:val="bottom"/>
          </w:tcPr>
          <w:p w14:paraId="772DD4D6" w14:textId="77777777" w:rsidR="00D628F0" w:rsidRDefault="00D628F0">
            <w:pPr>
              <w:jc w:val="right"/>
              <w:rPr>
                <w:rFonts w:ascii="Arial" w:hAnsi="Arial" w:cs="Arial"/>
                <w:color w:val="000000"/>
                <w:sz w:val="16"/>
              </w:rPr>
            </w:pPr>
          </w:p>
        </w:tc>
      </w:tr>
      <w:tr w:rsidR="00000000" w14:paraId="5F88243F" w14:textId="77777777">
        <w:trPr>
          <w:trHeight w:val="1200"/>
        </w:trPr>
        <w:tc>
          <w:tcPr>
            <w:tcW w:w="2805" w:type="dxa"/>
            <w:gridSpan w:val="3"/>
            <w:tcBorders>
              <w:top w:val="nil"/>
              <w:left w:val="nil"/>
              <w:bottom w:val="nil"/>
              <w:right w:val="nil"/>
            </w:tcBorders>
            <w:shd w:val="clear" w:color="auto" w:fill="FFFFFF"/>
            <w:tcMar>
              <w:left w:w="115" w:type="dxa"/>
              <w:right w:w="115" w:type="dxa"/>
            </w:tcMar>
            <w:vAlign w:val="bottom"/>
          </w:tcPr>
          <w:p w14:paraId="3B9C2471" w14:textId="77777777" w:rsidR="00D628F0" w:rsidRDefault="00D628F0">
            <w:pPr>
              <w:rPr>
                <w:rFonts w:ascii="Arial" w:hAnsi="Arial" w:cs="Arial"/>
                <w:color w:val="000000"/>
                <w:sz w:val="16"/>
              </w:rPr>
            </w:pPr>
            <w:r>
              <w:rPr>
                <w:rFonts w:ascii="Arial" w:hAnsi="Arial" w:cs="Arial"/>
                <w:color w:val="000000"/>
                <w:sz w:val="16"/>
              </w:rPr>
              <w:t>Less appropriations drawn from annual or special appropriations above and credited to special accounts and/or CAC Act bodies through annual appropriations</w:t>
            </w:r>
          </w:p>
        </w:tc>
        <w:tc>
          <w:tcPr>
            <w:tcW w:w="390" w:type="dxa"/>
            <w:tcBorders>
              <w:top w:val="nil"/>
              <w:left w:val="nil"/>
              <w:bottom w:val="nil"/>
              <w:right w:val="nil"/>
            </w:tcBorders>
            <w:shd w:val="clear" w:color="auto" w:fill="FFFFFF"/>
            <w:tcMar>
              <w:left w:w="115" w:type="dxa"/>
              <w:right w:w="115" w:type="dxa"/>
            </w:tcMar>
            <w:vAlign w:val="bottom"/>
          </w:tcPr>
          <w:p w14:paraId="702EE474" w14:textId="77777777" w:rsidR="00D628F0" w:rsidRDefault="00D628F0">
            <w:pPr>
              <w:jc w:val="center"/>
              <w:rPr>
                <w:rFonts w:ascii="Arial" w:hAnsi="Arial" w:cs="Arial"/>
                <w:color w:val="000000"/>
                <w:sz w:val="16"/>
                <w:vertAlign w:val="superscript"/>
              </w:rPr>
            </w:pPr>
          </w:p>
        </w:tc>
        <w:tc>
          <w:tcPr>
            <w:tcW w:w="1080" w:type="dxa"/>
            <w:tcBorders>
              <w:top w:val="nil"/>
              <w:left w:val="nil"/>
              <w:bottom w:val="single" w:sz="6" w:space="0" w:color="000000"/>
              <w:right w:val="nil"/>
            </w:tcBorders>
            <w:shd w:val="clear" w:color="auto" w:fill="FFFFFF"/>
            <w:tcMar>
              <w:left w:w="115" w:type="dxa"/>
              <w:right w:w="115" w:type="dxa"/>
            </w:tcMar>
            <w:vAlign w:val="bottom"/>
          </w:tcPr>
          <w:p w14:paraId="51FF3B70"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74,715 </w:t>
            </w:r>
          </w:p>
        </w:tc>
        <w:tc>
          <w:tcPr>
            <w:tcW w:w="285" w:type="dxa"/>
            <w:tcBorders>
              <w:top w:val="nil"/>
              <w:left w:val="nil"/>
              <w:bottom w:val="single" w:sz="6" w:space="0" w:color="000000"/>
              <w:right w:val="nil"/>
            </w:tcBorders>
            <w:shd w:val="clear" w:color="auto" w:fill="FFFFFF"/>
            <w:tcMar>
              <w:left w:w="115" w:type="dxa"/>
              <w:right w:w="115" w:type="dxa"/>
            </w:tcMar>
            <w:vAlign w:val="bottom"/>
          </w:tcPr>
          <w:p w14:paraId="479816EC" w14:textId="77777777" w:rsidR="00D628F0" w:rsidRDefault="00D628F0">
            <w:pPr>
              <w:jc w:val="right"/>
              <w:rPr>
                <w:rFonts w:ascii="Arial" w:hAnsi="Arial" w:cs="Arial"/>
                <w:color w:val="000000"/>
                <w:sz w:val="16"/>
              </w:rPr>
            </w:pP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30B43068" w14:textId="77777777" w:rsidR="00D628F0" w:rsidRDefault="00D628F0">
            <w:pPr>
              <w:jc w:val="right"/>
              <w:rPr>
                <w:rFonts w:ascii="Arial" w:hAnsi="Arial" w:cs="Arial"/>
                <w:color w:val="000000"/>
                <w:sz w:val="20"/>
              </w:rPr>
            </w:pPr>
            <w:r>
              <w:rPr>
                <w:rFonts w:ascii="Arial" w:hAnsi="Arial" w:cs="Arial"/>
                <w:color w:val="000000"/>
                <w:sz w:val="16"/>
              </w:rPr>
              <w:t xml:space="preserve"> - </w:t>
            </w:r>
          </w:p>
        </w:tc>
        <w:tc>
          <w:tcPr>
            <w:tcW w:w="285" w:type="dxa"/>
            <w:tcBorders>
              <w:top w:val="nil"/>
              <w:left w:val="nil"/>
              <w:bottom w:val="single" w:sz="6" w:space="0" w:color="000000"/>
              <w:right w:val="nil"/>
            </w:tcBorders>
            <w:shd w:val="clear" w:color="auto" w:fill="FFFFFF"/>
            <w:tcMar>
              <w:left w:w="115" w:type="dxa"/>
              <w:right w:w="115" w:type="dxa"/>
            </w:tcMar>
            <w:vAlign w:val="bottom"/>
          </w:tcPr>
          <w:p w14:paraId="0BB1C300" w14:textId="77777777" w:rsidR="00D628F0" w:rsidRDefault="00D628F0">
            <w:pPr>
              <w:rPr>
                <w:rFonts w:ascii="Arial" w:hAnsi="Arial" w:cs="Arial"/>
                <w:color w:val="000000"/>
                <w:sz w:val="16"/>
              </w:rPr>
            </w:pPr>
            <w:r>
              <w:rPr>
                <w:rFonts w:ascii="Arial" w:hAnsi="Arial" w:cs="Arial"/>
                <w:color w:val="000000"/>
                <w:sz w:val="20"/>
              </w:rPr>
              <w:t xml:space="preserve"> </w:t>
            </w:r>
          </w:p>
        </w:tc>
        <w:tc>
          <w:tcPr>
            <w:tcW w:w="1080" w:type="dxa"/>
            <w:tcBorders>
              <w:top w:val="nil"/>
              <w:left w:val="nil"/>
              <w:bottom w:val="single" w:sz="6" w:space="0" w:color="000000"/>
              <w:right w:val="nil"/>
            </w:tcBorders>
            <w:shd w:val="clear" w:color="auto" w:fill="FFFF00"/>
            <w:tcMar>
              <w:left w:w="115" w:type="dxa"/>
              <w:right w:w="115" w:type="dxa"/>
            </w:tcMar>
            <w:vAlign w:val="bottom"/>
          </w:tcPr>
          <w:p w14:paraId="3D9299D6" w14:textId="77777777" w:rsidR="00D628F0" w:rsidRDefault="00D628F0">
            <w:pPr>
              <w:jc w:val="right"/>
              <w:rPr>
                <w:rFonts w:ascii="Arial" w:hAnsi="Arial" w:cs="Arial"/>
                <w:color w:val="000000"/>
                <w:sz w:val="20"/>
              </w:rPr>
            </w:pPr>
            <w:r>
              <w:rPr>
                <w:rFonts w:ascii="Arial" w:hAnsi="Arial" w:cs="Arial"/>
                <w:color w:val="000000"/>
                <w:sz w:val="16"/>
              </w:rPr>
              <w:t xml:space="preserve"> 74,685 </w:t>
            </w:r>
          </w:p>
        </w:tc>
        <w:tc>
          <w:tcPr>
            <w:tcW w:w="1230" w:type="dxa"/>
            <w:tcBorders>
              <w:top w:val="nil"/>
              <w:left w:val="nil"/>
              <w:bottom w:val="single" w:sz="6" w:space="0" w:color="000000"/>
              <w:right w:val="nil"/>
            </w:tcBorders>
            <w:shd w:val="clear" w:color="auto" w:fill="FFFFFF"/>
            <w:tcMar>
              <w:left w:w="115" w:type="dxa"/>
              <w:right w:w="115" w:type="dxa"/>
            </w:tcMar>
            <w:vAlign w:val="bottom"/>
          </w:tcPr>
          <w:p w14:paraId="3C24817B" w14:textId="77777777" w:rsidR="00D628F0" w:rsidRDefault="00D628F0">
            <w:pPr>
              <w:jc w:val="right"/>
              <w:rPr>
                <w:rFonts w:ascii="Arial" w:hAnsi="Arial" w:cs="Arial"/>
                <w:color w:val="000000"/>
                <w:sz w:val="16"/>
              </w:rPr>
            </w:pPr>
            <w:r>
              <w:rPr>
                <w:rFonts w:ascii="Arial" w:hAnsi="Arial" w:cs="Arial"/>
                <w:color w:val="000000"/>
                <w:sz w:val="16"/>
              </w:rPr>
              <w:t xml:space="preserve"> 50,643 </w:t>
            </w:r>
          </w:p>
        </w:tc>
      </w:tr>
      <w:tr w:rsidR="00000000" w14:paraId="66486BAC" w14:textId="77777777">
        <w:trPr>
          <w:trHeight w:val="300"/>
        </w:trPr>
        <w:tc>
          <w:tcPr>
            <w:tcW w:w="2805" w:type="dxa"/>
            <w:gridSpan w:val="3"/>
            <w:tcBorders>
              <w:top w:val="nil"/>
              <w:left w:val="nil"/>
              <w:bottom w:val="single" w:sz="6" w:space="0" w:color="000000"/>
              <w:right w:val="nil"/>
            </w:tcBorders>
            <w:shd w:val="clear" w:color="auto" w:fill="FFFFFF"/>
            <w:tcMar>
              <w:left w:w="115" w:type="dxa"/>
              <w:right w:w="115" w:type="dxa"/>
            </w:tcMar>
            <w:vAlign w:val="bottom"/>
          </w:tcPr>
          <w:p w14:paraId="04E3798E" w14:textId="77777777" w:rsidR="00D628F0" w:rsidRDefault="00D628F0">
            <w:pPr>
              <w:rPr>
                <w:rFonts w:ascii="Arial" w:hAnsi="Arial" w:cs="Arial"/>
                <w:color w:val="000000"/>
                <w:sz w:val="16"/>
              </w:rPr>
            </w:pPr>
            <w:r>
              <w:rPr>
                <w:rFonts w:ascii="Arial" w:hAnsi="Arial" w:cs="Arial"/>
                <w:b/>
                <w:color w:val="000000"/>
                <w:sz w:val="16"/>
              </w:rPr>
              <w:t>Total net resourcing for DVA</w:t>
            </w:r>
          </w:p>
        </w:tc>
        <w:tc>
          <w:tcPr>
            <w:tcW w:w="390" w:type="dxa"/>
            <w:tcBorders>
              <w:top w:val="nil"/>
              <w:left w:val="nil"/>
              <w:bottom w:val="single" w:sz="6" w:space="0" w:color="000000"/>
              <w:right w:val="nil"/>
            </w:tcBorders>
            <w:shd w:val="clear" w:color="auto" w:fill="FFFFFF"/>
            <w:tcMar>
              <w:left w:w="115" w:type="dxa"/>
              <w:right w:w="115" w:type="dxa"/>
            </w:tcMar>
            <w:vAlign w:val="bottom"/>
          </w:tcPr>
          <w:p w14:paraId="25BAE8F2" w14:textId="77777777" w:rsidR="00D628F0" w:rsidRDefault="00D628F0">
            <w:pPr>
              <w:jc w:val="center"/>
              <w:rPr>
                <w:rFonts w:ascii="Arial" w:hAnsi="Arial" w:cs="Arial"/>
                <w:b/>
                <w:color w:val="000000"/>
                <w:sz w:val="16"/>
                <w:vertAlign w:val="superscript"/>
              </w:rPr>
            </w:pPr>
          </w:p>
        </w:tc>
        <w:tc>
          <w:tcPr>
            <w:tcW w:w="108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E8753C6"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12,454,786 </w:t>
            </w:r>
          </w:p>
        </w:tc>
        <w:tc>
          <w:tcPr>
            <w:tcW w:w="28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78A58DD2" w14:textId="77777777" w:rsidR="00D628F0" w:rsidRDefault="00D628F0">
            <w:pPr>
              <w:jc w:val="right"/>
              <w:rPr>
                <w:rFonts w:ascii="Arial" w:hAnsi="Arial" w:cs="Arial"/>
                <w:b/>
                <w:color w:val="000000"/>
                <w:sz w:val="16"/>
              </w:rPr>
            </w:pPr>
          </w:p>
        </w:tc>
        <w:tc>
          <w:tcPr>
            <w:tcW w:w="102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23EA8A7" w14:textId="77777777" w:rsidR="00D628F0" w:rsidRDefault="00D628F0">
            <w:pPr>
              <w:jc w:val="right"/>
              <w:rPr>
                <w:rFonts w:ascii="Arial" w:hAnsi="Arial" w:cs="Arial"/>
                <w:b/>
                <w:color w:val="000000"/>
                <w:sz w:val="20"/>
              </w:rPr>
            </w:pPr>
            <w:r>
              <w:rPr>
                <w:rFonts w:ascii="Arial" w:hAnsi="Arial" w:cs="Arial"/>
                <w:b/>
                <w:color w:val="000000"/>
                <w:sz w:val="16"/>
              </w:rPr>
              <w:t xml:space="preserve"> 71,926 </w:t>
            </w:r>
          </w:p>
        </w:tc>
        <w:tc>
          <w:tcPr>
            <w:tcW w:w="28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38D8CFC8" w14:textId="77777777" w:rsidR="00D628F0" w:rsidRDefault="00D628F0">
            <w:pPr>
              <w:rPr>
                <w:rFonts w:ascii="Arial" w:hAnsi="Arial" w:cs="Arial"/>
                <w:b/>
                <w:color w:val="000000"/>
                <w:sz w:val="16"/>
              </w:rPr>
            </w:pPr>
            <w:r>
              <w:rPr>
                <w:rFonts w:ascii="Arial" w:hAnsi="Arial" w:cs="Arial"/>
                <w:b/>
                <w:color w:val="000000"/>
                <w:sz w:val="20"/>
              </w:rPr>
              <w:t xml:space="preserve"> </w:t>
            </w:r>
          </w:p>
        </w:tc>
        <w:tc>
          <w:tcPr>
            <w:tcW w:w="1080"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70A7FF93" w14:textId="77777777" w:rsidR="00D628F0" w:rsidRDefault="00D628F0">
            <w:pPr>
              <w:jc w:val="right"/>
              <w:rPr>
                <w:rFonts w:ascii="Arial" w:hAnsi="Arial" w:cs="Arial"/>
                <w:b/>
                <w:color w:val="000000"/>
                <w:sz w:val="20"/>
              </w:rPr>
            </w:pPr>
            <w:r>
              <w:rPr>
                <w:rFonts w:ascii="Arial" w:hAnsi="Arial" w:cs="Arial"/>
                <w:b/>
                <w:color w:val="000000"/>
                <w:sz w:val="16"/>
              </w:rPr>
              <w:t xml:space="preserve"> 12,526,742 </w:t>
            </w:r>
          </w:p>
        </w:tc>
        <w:tc>
          <w:tcPr>
            <w:tcW w:w="123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7804AC06" w14:textId="77777777" w:rsidR="00D628F0" w:rsidRDefault="00D628F0">
            <w:pPr>
              <w:jc w:val="right"/>
              <w:rPr>
                <w:rFonts w:ascii="Arial" w:hAnsi="Arial" w:cs="Arial"/>
                <w:b/>
                <w:color w:val="000000"/>
                <w:sz w:val="16"/>
              </w:rPr>
            </w:pPr>
            <w:r>
              <w:rPr>
                <w:rFonts w:ascii="Arial" w:hAnsi="Arial" w:cs="Arial"/>
                <w:b/>
                <w:color w:val="000000"/>
                <w:sz w:val="16"/>
              </w:rPr>
              <w:t xml:space="preserve"> 12,254,503 </w:t>
            </w:r>
          </w:p>
        </w:tc>
      </w:tr>
    </w:tbl>
    <w:p w14:paraId="03578B51" w14:textId="77777777" w:rsidR="00D628F0" w:rsidRDefault="00D628F0"/>
    <w:p w14:paraId="50885022" w14:textId="77777777" w:rsidR="00D628F0" w:rsidRDefault="00D628F0">
      <w:pPr>
        <w:pStyle w:val="ListParagraph"/>
        <w:numPr>
          <w:ilvl w:val="0"/>
          <w:numId w:val="1"/>
        </w:numPr>
        <w:spacing w:after="0" w:line="240" w:lineRule="auto"/>
        <w:ind w:left="357" w:right="206" w:hanging="357"/>
        <w:jc w:val="both"/>
        <w:rPr>
          <w:rFonts w:ascii="Arial" w:hAnsi="Arial" w:cs="Arial"/>
          <w:sz w:val="16"/>
          <w:szCs w:val="16"/>
        </w:rPr>
      </w:pPr>
      <w:r>
        <w:rPr>
          <w:rFonts w:ascii="Arial" w:hAnsi="Arial" w:cs="Arial"/>
          <w:sz w:val="16"/>
          <w:szCs w:val="16"/>
        </w:rPr>
        <w:t>Appropriation Bill (No. 1 &amp; 3) 2013-14.</w:t>
      </w:r>
    </w:p>
    <w:p w14:paraId="1876FA8D" w14:textId="77777777" w:rsidR="00D628F0" w:rsidRDefault="00D628F0">
      <w:pPr>
        <w:pStyle w:val="ListParagraph"/>
        <w:numPr>
          <w:ilvl w:val="0"/>
          <w:numId w:val="1"/>
        </w:numPr>
        <w:spacing w:after="0" w:line="240" w:lineRule="auto"/>
        <w:ind w:left="357" w:right="206" w:hanging="357"/>
        <w:jc w:val="both"/>
        <w:rPr>
          <w:rFonts w:ascii="Arial" w:hAnsi="Arial" w:cs="Arial"/>
          <w:sz w:val="16"/>
          <w:szCs w:val="16"/>
        </w:rPr>
      </w:pPr>
      <w:r>
        <w:rPr>
          <w:rFonts w:ascii="Arial" w:hAnsi="Arial" w:cs="Arial"/>
          <w:sz w:val="16"/>
          <w:szCs w:val="16"/>
        </w:rPr>
        <w:t>Estimated adjusted balance carried from previous year for annual appropriations.</w:t>
      </w:r>
    </w:p>
    <w:p w14:paraId="2776B0AA" w14:textId="77777777" w:rsidR="00D628F0" w:rsidRDefault="00D628F0">
      <w:pPr>
        <w:pStyle w:val="ListParagraph"/>
        <w:numPr>
          <w:ilvl w:val="0"/>
          <w:numId w:val="1"/>
        </w:numPr>
        <w:spacing w:after="0" w:line="240" w:lineRule="auto"/>
        <w:ind w:left="357" w:right="206" w:hanging="357"/>
        <w:jc w:val="both"/>
        <w:rPr>
          <w:rFonts w:ascii="Arial" w:hAnsi="Arial" w:cs="Arial"/>
          <w:sz w:val="16"/>
          <w:szCs w:val="16"/>
        </w:rPr>
      </w:pPr>
      <w:r>
        <w:rPr>
          <w:rFonts w:ascii="Arial" w:hAnsi="Arial" w:cs="Arial"/>
          <w:sz w:val="16"/>
          <w:szCs w:val="16"/>
        </w:rPr>
        <w:t>Includes an amount of $14.1m in 2013-14 for the Departmental Capital Budget (refer to table 3.2.5 for further details). For accounting purposes this amount has been designated as 'contributed by owners'.</w:t>
      </w:r>
    </w:p>
    <w:p w14:paraId="0F644181" w14:textId="77777777" w:rsidR="00D628F0" w:rsidRDefault="00D628F0">
      <w:pPr>
        <w:pStyle w:val="ListParagraph"/>
        <w:numPr>
          <w:ilvl w:val="0"/>
          <w:numId w:val="1"/>
        </w:numPr>
        <w:spacing w:after="0" w:line="240" w:lineRule="auto"/>
        <w:ind w:left="357" w:right="206" w:hanging="357"/>
        <w:jc w:val="both"/>
        <w:rPr>
          <w:rFonts w:ascii="Arial" w:hAnsi="Arial" w:cs="Arial"/>
          <w:sz w:val="16"/>
          <w:szCs w:val="16"/>
        </w:rPr>
      </w:pPr>
      <w:r>
        <w:rPr>
          <w:rFonts w:ascii="Arial" w:hAnsi="Arial" w:cs="Arial"/>
          <w:sz w:val="16"/>
          <w:szCs w:val="16"/>
        </w:rPr>
        <w:t>Section 31 Relevant Agency receipts – estimate.</w:t>
      </w:r>
    </w:p>
    <w:p w14:paraId="143199E1" w14:textId="77777777" w:rsidR="00D628F0" w:rsidRDefault="00D628F0">
      <w:pPr>
        <w:pStyle w:val="ListParagraph"/>
        <w:numPr>
          <w:ilvl w:val="0"/>
          <w:numId w:val="1"/>
        </w:numPr>
        <w:spacing w:after="0" w:line="240" w:lineRule="auto"/>
        <w:ind w:left="357" w:right="206" w:hanging="357"/>
        <w:jc w:val="both"/>
        <w:rPr>
          <w:rFonts w:ascii="Arial" w:hAnsi="Arial" w:cs="Arial"/>
          <w:sz w:val="16"/>
          <w:szCs w:val="16"/>
        </w:rPr>
      </w:pPr>
      <w:r>
        <w:rPr>
          <w:rFonts w:ascii="Arial" w:hAnsi="Arial" w:cs="Arial"/>
          <w:sz w:val="16"/>
          <w:szCs w:val="16"/>
        </w:rPr>
        <w:t>Appropriation Bill (No. 2 &amp; 4) 2013-14.</w:t>
      </w:r>
    </w:p>
    <w:p w14:paraId="4DE90010" w14:textId="77777777" w:rsidR="00D628F0" w:rsidRDefault="00D628F0">
      <w:pPr>
        <w:pStyle w:val="ListParagraph"/>
        <w:numPr>
          <w:ilvl w:val="0"/>
          <w:numId w:val="1"/>
        </w:numPr>
        <w:spacing w:after="0" w:line="240" w:lineRule="auto"/>
        <w:ind w:left="357" w:right="206" w:hanging="357"/>
        <w:jc w:val="both"/>
        <w:rPr>
          <w:rFonts w:ascii="Arial" w:hAnsi="Arial" w:cs="Arial"/>
          <w:sz w:val="16"/>
          <w:szCs w:val="16"/>
        </w:rPr>
      </w:pPr>
      <w:r>
        <w:rPr>
          <w:rFonts w:ascii="Arial" w:hAnsi="Arial" w:cs="Arial"/>
          <w:sz w:val="16"/>
          <w:szCs w:val="16"/>
        </w:rPr>
        <w:t>Estimated opening balance for special accounts (less ‘Special Public Money’ held in accounts like Services for other Government and Non</w:t>
      </w:r>
      <w:r>
        <w:rPr>
          <w:rFonts w:ascii="Arial" w:hAnsi="Arial" w:cs="Arial"/>
          <w:sz w:val="16"/>
          <w:szCs w:val="16"/>
        </w:rPr>
        <w:noBreakHyphen/>
        <w:t>agency Bodies accounts (SOG), or Services for Other Entities and Trust Moneys Special accounts (SOETM). For further information on special accounts see Table 3.1.1.</w:t>
      </w:r>
    </w:p>
    <w:p w14:paraId="7EB44FE8" w14:textId="77777777" w:rsidR="00D628F0" w:rsidRDefault="00D628F0">
      <w:pPr>
        <w:pStyle w:val="ListParagraph"/>
        <w:numPr>
          <w:ilvl w:val="0"/>
          <w:numId w:val="1"/>
        </w:numPr>
        <w:spacing w:after="0" w:line="240" w:lineRule="auto"/>
        <w:ind w:left="357" w:right="206" w:hanging="357"/>
        <w:jc w:val="both"/>
        <w:rPr>
          <w:rFonts w:ascii="Arial" w:hAnsi="Arial" w:cs="Arial"/>
          <w:sz w:val="16"/>
          <w:szCs w:val="16"/>
        </w:rPr>
      </w:pPr>
      <w:r>
        <w:rPr>
          <w:rFonts w:ascii="Arial" w:hAnsi="Arial" w:cs="Arial"/>
          <w:sz w:val="16"/>
          <w:szCs w:val="16"/>
        </w:rPr>
        <w:t>Receipts credited into DSHIS special account included in total departmental appropriation. For further information, see Table 3.1.1. (Note: Non-appropriation receipts other than those of the DSHIS special account are excluded as these represent Special Public Monies).</w:t>
      </w:r>
    </w:p>
    <w:p w14:paraId="666A7F46" w14:textId="77777777" w:rsidR="00D628F0" w:rsidRDefault="00D628F0">
      <w:pPr>
        <w:pStyle w:val="ChartandTableFootnote"/>
        <w:ind w:left="227" w:right="206" w:hanging="227"/>
        <w:jc w:val="left"/>
      </w:pPr>
    </w:p>
    <w:p w14:paraId="1EA19459" w14:textId="77777777" w:rsidR="00D628F0" w:rsidRDefault="00D628F0">
      <w:pPr>
        <w:pStyle w:val="ChartandTableFootnote"/>
        <w:ind w:left="227" w:right="206" w:hanging="227"/>
        <w:jc w:val="left"/>
      </w:pPr>
      <w:r>
        <w:t>Reader note: All figures are GST exclusive.</w:t>
      </w:r>
    </w:p>
    <w:p w14:paraId="37C4CDBC" w14:textId="77777777" w:rsidR="00D628F0" w:rsidRDefault="00D628F0">
      <w:pPr>
        <w:spacing w:line="14" w:lineRule="exact"/>
      </w:pPr>
      <w:r>
        <w:br w:type="page"/>
      </w:r>
    </w:p>
    <w:p w14:paraId="14157001" w14:textId="77777777" w:rsidR="00D628F0" w:rsidRDefault="00D628F0">
      <w:pPr>
        <w:pStyle w:val="TableHeading2"/>
      </w:pPr>
      <w:r>
        <w:t>Table 1.1: Department of Veterans' Affairs Resource Statement – Additional Estimates for 2013-14 as at Additional Estimates February 2014 (continued)</w:t>
      </w:r>
      <w:r>
        <w:br/>
      </w:r>
      <w:r>
        <w:br/>
        <w:t>Third Party Payments from and on behalf of other agencies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5010"/>
        <w:gridCol w:w="1020"/>
        <w:gridCol w:w="222"/>
        <w:gridCol w:w="1020"/>
      </w:tblGrid>
      <w:tr w:rsidR="00000000" w14:paraId="6AB99FB1" w14:textId="77777777">
        <w:trPr>
          <w:trHeight w:val="225"/>
        </w:trPr>
        <w:tc>
          <w:tcPr>
            <w:tcW w:w="5190" w:type="dxa"/>
            <w:gridSpan w:val="2"/>
            <w:vMerge w:val="restart"/>
            <w:tcBorders>
              <w:top w:val="single" w:sz="6" w:space="0" w:color="000000"/>
              <w:left w:val="nil"/>
              <w:bottom w:val="nil"/>
              <w:right w:val="nil"/>
            </w:tcBorders>
            <w:shd w:val="clear" w:color="auto" w:fill="FFFFFF"/>
            <w:tcMar>
              <w:left w:w="101" w:type="dxa"/>
              <w:right w:w="101" w:type="dxa"/>
            </w:tcMar>
            <w:vAlign w:val="bottom"/>
          </w:tcPr>
          <w:p w14:paraId="15768D83" w14:textId="77777777" w:rsidR="00D628F0" w:rsidRDefault="00D628F0">
            <w:r>
              <w:rPr>
                <w:rFonts w:ascii="Arial" w:hAnsi="Arial" w:cs="Arial"/>
                <w:color w:val="000000"/>
                <w:sz w:val="16"/>
              </w:rPr>
              <w:t>Receipts received from the Department of Defence for the provision of</w:t>
            </w: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001FA872" w14:textId="77777777" w:rsidR="00D628F0" w:rsidRDefault="00D628F0">
            <w:pPr>
              <w:jc w:val="right"/>
              <w:rPr>
                <w:rFonts w:ascii="Arial" w:hAnsi="Arial" w:cs="Arial"/>
                <w:b/>
                <w:color w:val="000000"/>
                <w:sz w:val="16"/>
                <w:u w:val="single"/>
                <w:vertAlign w:val="superscript"/>
              </w:rPr>
            </w:pPr>
            <w:r>
              <w:rPr>
                <w:rFonts w:ascii="Arial" w:hAnsi="Arial" w:cs="Arial"/>
                <w:color w:val="000000"/>
                <w:sz w:val="16"/>
              </w:rPr>
              <w:t xml:space="preserve">Estimate </w:t>
            </w:r>
          </w:p>
        </w:tc>
        <w:tc>
          <w:tcPr>
            <w:tcW w:w="90" w:type="dxa"/>
            <w:tcBorders>
              <w:top w:val="single" w:sz="6" w:space="0" w:color="000000"/>
              <w:left w:val="nil"/>
              <w:bottom w:val="nil"/>
              <w:right w:val="nil"/>
            </w:tcBorders>
            <w:shd w:val="clear" w:color="auto" w:fill="FFFF00"/>
            <w:tcMar>
              <w:left w:w="101" w:type="dxa"/>
              <w:right w:w="101" w:type="dxa"/>
            </w:tcMar>
            <w:vAlign w:val="bottom"/>
          </w:tcPr>
          <w:p w14:paraId="598DC653" w14:textId="77777777" w:rsidR="00D628F0" w:rsidRDefault="00D628F0">
            <w:pPr>
              <w:jc w:val="right"/>
              <w:rPr>
                <w:rFonts w:ascii="Arial" w:hAnsi="Arial" w:cs="Arial"/>
                <w:color w:val="000000"/>
                <w:sz w:val="16"/>
              </w:rPr>
            </w:pPr>
          </w:p>
        </w:tc>
        <w:tc>
          <w:tcPr>
            <w:tcW w:w="1020" w:type="dxa"/>
            <w:tcBorders>
              <w:top w:val="single" w:sz="6" w:space="0" w:color="000000"/>
              <w:left w:val="nil"/>
              <w:bottom w:val="nil"/>
              <w:right w:val="nil"/>
            </w:tcBorders>
            <w:shd w:val="clear" w:color="auto" w:fill="FFFF00"/>
            <w:tcMar>
              <w:left w:w="101" w:type="dxa"/>
              <w:right w:w="101" w:type="dxa"/>
            </w:tcMar>
            <w:vAlign w:val="bottom"/>
          </w:tcPr>
          <w:p w14:paraId="2EFE3EBD" w14:textId="77777777" w:rsidR="00D628F0" w:rsidRDefault="00D628F0">
            <w:pPr>
              <w:jc w:val="right"/>
              <w:rPr>
                <w:rFonts w:ascii="Arial" w:hAnsi="Arial" w:cs="Arial"/>
                <w:b/>
                <w:color w:val="000000"/>
                <w:sz w:val="16"/>
              </w:rPr>
            </w:pPr>
            <w:r>
              <w:rPr>
                <w:rFonts w:ascii="Arial" w:hAnsi="Arial" w:cs="Arial"/>
                <w:color w:val="000000"/>
                <w:sz w:val="16"/>
              </w:rPr>
              <w:t>Estimate at</w:t>
            </w:r>
          </w:p>
        </w:tc>
      </w:tr>
      <w:tr w:rsidR="00000000" w14:paraId="3DA56FC5" w14:textId="77777777">
        <w:trPr>
          <w:trHeight w:val="225"/>
        </w:trPr>
        <w:tc>
          <w:tcPr>
            <w:tcW w:w="5190" w:type="dxa"/>
            <w:gridSpan w:val="2"/>
            <w:vMerge/>
            <w:tcBorders>
              <w:top w:val="nil"/>
              <w:left w:val="nil"/>
              <w:bottom w:val="nil"/>
              <w:right w:val="nil"/>
            </w:tcBorders>
            <w:shd w:val="clear" w:color="auto" w:fill="FFFF00"/>
            <w:tcMar>
              <w:left w:w="101" w:type="dxa"/>
              <w:right w:w="101" w:type="dxa"/>
            </w:tcMar>
            <w:vAlign w:val="bottom"/>
          </w:tcPr>
          <w:p w14:paraId="6E302AA1"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48E060D1" w14:textId="77777777" w:rsidR="00D628F0" w:rsidRDefault="00D628F0">
            <w:pPr>
              <w:jc w:val="right"/>
              <w:rPr>
                <w:rFonts w:ascii="Arial" w:hAnsi="Arial" w:cs="Arial"/>
                <w:color w:val="000000"/>
                <w:sz w:val="16"/>
              </w:rPr>
            </w:pPr>
            <w:r>
              <w:rPr>
                <w:rFonts w:ascii="Arial" w:hAnsi="Arial" w:cs="Arial"/>
                <w:color w:val="000000"/>
                <w:sz w:val="16"/>
              </w:rPr>
              <w:t>at Budget</w:t>
            </w:r>
          </w:p>
        </w:tc>
        <w:tc>
          <w:tcPr>
            <w:tcW w:w="90" w:type="dxa"/>
            <w:tcBorders>
              <w:top w:val="nil"/>
              <w:left w:val="nil"/>
              <w:bottom w:val="nil"/>
              <w:right w:val="nil"/>
            </w:tcBorders>
            <w:shd w:val="clear" w:color="auto" w:fill="FFFF00"/>
            <w:tcMar>
              <w:left w:w="101" w:type="dxa"/>
              <w:right w:w="101" w:type="dxa"/>
            </w:tcMar>
            <w:vAlign w:val="bottom"/>
          </w:tcPr>
          <w:p w14:paraId="62EF155B"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00"/>
            <w:tcMar>
              <w:left w:w="101" w:type="dxa"/>
              <w:right w:w="101" w:type="dxa"/>
            </w:tcMar>
            <w:vAlign w:val="bottom"/>
          </w:tcPr>
          <w:p w14:paraId="09131F53" w14:textId="77777777" w:rsidR="00D628F0" w:rsidRDefault="00D628F0">
            <w:pPr>
              <w:jc w:val="right"/>
              <w:rPr>
                <w:rFonts w:ascii="Arial" w:hAnsi="Arial" w:cs="Arial"/>
                <w:b/>
                <w:color w:val="000000"/>
                <w:sz w:val="16"/>
              </w:rPr>
            </w:pPr>
            <w:r>
              <w:rPr>
                <w:rFonts w:ascii="Arial" w:hAnsi="Arial" w:cs="Arial"/>
                <w:color w:val="000000"/>
                <w:sz w:val="16"/>
              </w:rPr>
              <w:t>Additional</w:t>
            </w:r>
          </w:p>
        </w:tc>
      </w:tr>
      <w:tr w:rsidR="00000000" w14:paraId="0A0416B8" w14:textId="77777777">
        <w:trPr>
          <w:trHeight w:val="225"/>
        </w:trPr>
        <w:tc>
          <w:tcPr>
            <w:tcW w:w="5190" w:type="dxa"/>
            <w:gridSpan w:val="2"/>
            <w:vMerge/>
            <w:tcBorders>
              <w:top w:val="nil"/>
              <w:left w:val="nil"/>
              <w:bottom w:val="nil"/>
              <w:right w:val="nil"/>
            </w:tcBorders>
            <w:shd w:val="clear" w:color="auto" w:fill="FFFF00"/>
            <w:tcMar>
              <w:left w:w="101" w:type="dxa"/>
              <w:right w:w="101" w:type="dxa"/>
            </w:tcMar>
            <w:vAlign w:val="bottom"/>
          </w:tcPr>
          <w:p w14:paraId="0EBDB063"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1E2474F3" w14:textId="77777777" w:rsidR="00D628F0" w:rsidRDefault="00D628F0">
            <w:pPr>
              <w:jc w:val="right"/>
              <w:rPr>
                <w:rFonts w:ascii="Arial" w:hAnsi="Arial" w:cs="Arial"/>
                <w:color w:val="000000"/>
                <w:sz w:val="16"/>
              </w:rPr>
            </w:pPr>
          </w:p>
        </w:tc>
        <w:tc>
          <w:tcPr>
            <w:tcW w:w="90" w:type="dxa"/>
            <w:tcBorders>
              <w:top w:val="nil"/>
              <w:left w:val="nil"/>
              <w:bottom w:val="nil"/>
              <w:right w:val="nil"/>
            </w:tcBorders>
            <w:shd w:val="clear" w:color="auto" w:fill="FFFF00"/>
            <w:tcMar>
              <w:left w:w="101" w:type="dxa"/>
              <w:right w:w="101" w:type="dxa"/>
            </w:tcMar>
            <w:vAlign w:val="bottom"/>
          </w:tcPr>
          <w:p w14:paraId="77A73D7B"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00"/>
            <w:tcMar>
              <w:left w:w="101" w:type="dxa"/>
              <w:right w:w="101" w:type="dxa"/>
            </w:tcMar>
            <w:vAlign w:val="bottom"/>
          </w:tcPr>
          <w:p w14:paraId="65EE8228" w14:textId="77777777" w:rsidR="00D628F0" w:rsidRDefault="00D628F0">
            <w:pPr>
              <w:jc w:val="right"/>
              <w:rPr>
                <w:rFonts w:ascii="Arial" w:hAnsi="Arial" w:cs="Arial"/>
                <w:b/>
                <w:color w:val="000000"/>
                <w:sz w:val="16"/>
              </w:rPr>
            </w:pPr>
            <w:r>
              <w:rPr>
                <w:rFonts w:ascii="Arial" w:hAnsi="Arial" w:cs="Arial"/>
                <w:color w:val="000000"/>
                <w:sz w:val="16"/>
              </w:rPr>
              <w:t xml:space="preserve">Estimates </w:t>
            </w:r>
          </w:p>
        </w:tc>
      </w:tr>
      <w:tr w:rsidR="00000000" w14:paraId="235BE388" w14:textId="77777777">
        <w:trPr>
          <w:trHeight w:val="225"/>
        </w:trPr>
        <w:tc>
          <w:tcPr>
            <w:tcW w:w="5190" w:type="dxa"/>
            <w:gridSpan w:val="2"/>
            <w:vMerge/>
            <w:tcBorders>
              <w:top w:val="nil"/>
              <w:left w:val="nil"/>
              <w:bottom w:val="nil"/>
              <w:right w:val="nil"/>
            </w:tcBorders>
            <w:shd w:val="clear" w:color="auto" w:fill="FFFF00"/>
            <w:tcMar>
              <w:left w:w="101" w:type="dxa"/>
              <w:right w:w="101" w:type="dxa"/>
            </w:tcMar>
            <w:vAlign w:val="bottom"/>
          </w:tcPr>
          <w:p w14:paraId="59E850AE"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406C1A1F"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0" w:type="dxa"/>
            <w:tcBorders>
              <w:top w:val="nil"/>
              <w:left w:val="nil"/>
              <w:bottom w:val="nil"/>
              <w:right w:val="nil"/>
            </w:tcBorders>
            <w:shd w:val="clear" w:color="auto" w:fill="FFFF00"/>
            <w:tcMar>
              <w:left w:w="101" w:type="dxa"/>
              <w:right w:w="101" w:type="dxa"/>
            </w:tcMar>
            <w:vAlign w:val="bottom"/>
          </w:tcPr>
          <w:p w14:paraId="0E32FB38"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00"/>
            <w:tcMar>
              <w:left w:w="101" w:type="dxa"/>
              <w:right w:w="101" w:type="dxa"/>
            </w:tcMar>
            <w:vAlign w:val="bottom"/>
          </w:tcPr>
          <w:p w14:paraId="54DC52A8" w14:textId="77777777" w:rsidR="00D628F0" w:rsidRDefault="00D628F0">
            <w:pPr>
              <w:jc w:val="right"/>
              <w:rPr>
                <w:rFonts w:ascii="Arial" w:hAnsi="Arial" w:cs="Arial"/>
                <w:b/>
                <w:color w:val="000000"/>
                <w:sz w:val="16"/>
              </w:rPr>
            </w:pPr>
            <w:r>
              <w:rPr>
                <w:rFonts w:ascii="Arial" w:hAnsi="Arial" w:cs="Arial"/>
                <w:color w:val="000000"/>
                <w:sz w:val="16"/>
              </w:rPr>
              <w:t>2013-14</w:t>
            </w:r>
          </w:p>
        </w:tc>
      </w:tr>
      <w:tr w:rsidR="00000000" w14:paraId="08C92B29" w14:textId="77777777">
        <w:trPr>
          <w:trHeight w:val="225"/>
        </w:trPr>
        <w:tc>
          <w:tcPr>
            <w:tcW w:w="5190" w:type="dxa"/>
            <w:gridSpan w:val="2"/>
            <w:vMerge/>
            <w:tcBorders>
              <w:top w:val="nil"/>
              <w:left w:val="nil"/>
              <w:bottom w:val="nil"/>
              <w:right w:val="nil"/>
            </w:tcBorders>
            <w:shd w:val="clear" w:color="auto" w:fill="FFFF00"/>
            <w:tcMar>
              <w:left w:w="101" w:type="dxa"/>
              <w:right w:w="101" w:type="dxa"/>
            </w:tcMar>
            <w:vAlign w:val="bottom"/>
          </w:tcPr>
          <w:p w14:paraId="17348C7C" w14:textId="77777777" w:rsidR="00D628F0" w:rsidRDefault="00D628F0">
            <w:pPr>
              <w:jc w:val="right"/>
              <w:rPr>
                <w:rFonts w:ascii="Arial" w:hAnsi="Arial" w:cs="Arial"/>
                <w:color w:val="000000"/>
                <w:sz w:val="16"/>
              </w:rPr>
            </w:pP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55FE2DBD" w14:textId="77777777" w:rsidR="00D628F0" w:rsidRDefault="00D628F0">
            <w:pPr>
              <w:jc w:val="right"/>
              <w:rPr>
                <w:rFonts w:ascii="Arial" w:hAnsi="Arial" w:cs="Arial"/>
                <w:color w:val="000000"/>
                <w:sz w:val="16"/>
              </w:rPr>
            </w:pPr>
            <w:r>
              <w:rPr>
                <w:rFonts w:ascii="Arial" w:hAnsi="Arial" w:cs="Arial"/>
                <w:color w:val="000000"/>
                <w:sz w:val="16"/>
              </w:rPr>
              <w:t>$'000</w:t>
            </w:r>
          </w:p>
        </w:tc>
        <w:tc>
          <w:tcPr>
            <w:tcW w:w="90" w:type="dxa"/>
            <w:tcBorders>
              <w:top w:val="nil"/>
              <w:left w:val="nil"/>
              <w:bottom w:val="single" w:sz="6" w:space="0" w:color="000000"/>
              <w:right w:val="nil"/>
            </w:tcBorders>
            <w:shd w:val="clear" w:color="auto" w:fill="FFFF00"/>
            <w:tcMar>
              <w:left w:w="101" w:type="dxa"/>
              <w:right w:w="101" w:type="dxa"/>
            </w:tcMar>
            <w:vAlign w:val="bottom"/>
          </w:tcPr>
          <w:p w14:paraId="132D8A73" w14:textId="77777777" w:rsidR="00D628F0" w:rsidRDefault="00D628F0">
            <w:pPr>
              <w:jc w:val="right"/>
              <w:rPr>
                <w:rFonts w:ascii="Arial" w:hAnsi="Arial" w:cs="Arial"/>
                <w:color w:val="000000"/>
                <w:sz w:val="16"/>
              </w:rPr>
            </w:pPr>
          </w:p>
        </w:tc>
        <w:tc>
          <w:tcPr>
            <w:tcW w:w="1020" w:type="dxa"/>
            <w:tcBorders>
              <w:top w:val="nil"/>
              <w:left w:val="nil"/>
              <w:bottom w:val="single" w:sz="6" w:space="0" w:color="000000"/>
              <w:right w:val="nil"/>
            </w:tcBorders>
            <w:shd w:val="clear" w:color="auto" w:fill="FFFF00"/>
            <w:tcMar>
              <w:left w:w="101" w:type="dxa"/>
              <w:right w:w="101" w:type="dxa"/>
            </w:tcMar>
            <w:vAlign w:val="bottom"/>
          </w:tcPr>
          <w:p w14:paraId="552508A3"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12E935E9" w14:textId="77777777">
        <w:trPr>
          <w:trHeight w:hRule="exact" w:val="225"/>
        </w:trPr>
        <w:tc>
          <w:tcPr>
            <w:tcW w:w="5190" w:type="dxa"/>
            <w:gridSpan w:val="2"/>
            <w:vMerge/>
            <w:tcBorders>
              <w:top w:val="nil"/>
              <w:left w:val="nil"/>
              <w:bottom w:val="nil"/>
              <w:right w:val="nil"/>
            </w:tcBorders>
            <w:shd w:val="clear" w:color="auto" w:fill="FFFF00"/>
            <w:tcMar>
              <w:left w:w="101" w:type="dxa"/>
              <w:right w:w="101" w:type="dxa"/>
            </w:tcMar>
            <w:vAlign w:val="bottom"/>
          </w:tcPr>
          <w:p w14:paraId="2889847C" w14:textId="77777777" w:rsidR="00D628F0" w:rsidRDefault="00D628F0">
            <w:pPr>
              <w:jc w:val="right"/>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3EAC528D" w14:textId="77777777" w:rsidR="00D628F0" w:rsidRDefault="00D628F0">
            <w:pPr>
              <w:rPr>
                <w:rFonts w:ascii="Arial" w:hAnsi="Arial" w:cs="Arial"/>
                <w:color w:val="000000"/>
                <w:sz w:val="16"/>
              </w:rPr>
            </w:pPr>
          </w:p>
        </w:tc>
        <w:tc>
          <w:tcPr>
            <w:tcW w:w="90" w:type="dxa"/>
            <w:tcBorders>
              <w:top w:val="single" w:sz="6" w:space="0" w:color="000000"/>
              <w:left w:val="nil"/>
              <w:bottom w:val="nil"/>
              <w:right w:val="nil"/>
            </w:tcBorders>
            <w:shd w:val="clear" w:color="auto" w:fill="FFFF00"/>
            <w:tcMar>
              <w:left w:w="101" w:type="dxa"/>
              <w:right w:w="101" w:type="dxa"/>
            </w:tcMar>
            <w:vAlign w:val="bottom"/>
          </w:tcPr>
          <w:p w14:paraId="73E7CC54"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00"/>
            <w:tcMar>
              <w:left w:w="101" w:type="dxa"/>
              <w:right w:w="101" w:type="dxa"/>
            </w:tcMar>
            <w:vAlign w:val="bottom"/>
          </w:tcPr>
          <w:p w14:paraId="1E969BF1" w14:textId="77777777" w:rsidR="00D628F0" w:rsidRDefault="00D628F0">
            <w:pPr>
              <w:rPr>
                <w:rFonts w:ascii="Arial" w:hAnsi="Arial" w:cs="Arial"/>
                <w:color w:val="000000"/>
                <w:sz w:val="16"/>
              </w:rPr>
            </w:pPr>
          </w:p>
        </w:tc>
      </w:tr>
      <w:tr w:rsidR="00000000" w14:paraId="09EB0609"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17C5D874" w14:textId="77777777" w:rsidR="00D628F0" w:rsidRDefault="00D628F0">
            <w:pPr>
              <w:rPr>
                <w:rFonts w:ascii="Arial" w:hAnsi="Arial" w:cs="Arial"/>
                <w:color w:val="000000"/>
                <w:sz w:val="16"/>
              </w:rPr>
            </w:pPr>
          </w:p>
        </w:tc>
        <w:tc>
          <w:tcPr>
            <w:tcW w:w="5010" w:type="dxa"/>
            <w:tcBorders>
              <w:top w:val="nil"/>
              <w:left w:val="nil"/>
              <w:bottom w:val="nil"/>
              <w:right w:val="nil"/>
            </w:tcBorders>
            <w:shd w:val="clear" w:color="auto" w:fill="FFFFFF"/>
            <w:tcMar>
              <w:left w:w="101" w:type="dxa"/>
              <w:right w:w="101" w:type="dxa"/>
            </w:tcMar>
            <w:vAlign w:val="bottom"/>
          </w:tcPr>
          <w:p w14:paraId="1C0DA572" w14:textId="77777777" w:rsidR="00D628F0" w:rsidRDefault="00D628F0">
            <w:pPr>
              <w:rPr>
                <w:rFonts w:ascii="Arial" w:hAnsi="Arial" w:cs="Arial"/>
                <w:color w:val="000000"/>
                <w:sz w:val="16"/>
              </w:rPr>
            </w:pPr>
            <w:r>
              <w:rPr>
                <w:rFonts w:ascii="Arial" w:hAnsi="Arial" w:cs="Arial"/>
                <w:color w:val="000000"/>
                <w:sz w:val="16"/>
              </w:rPr>
              <w:t>services (disclosed above within Departmental s31)</w:t>
            </w:r>
          </w:p>
        </w:tc>
        <w:tc>
          <w:tcPr>
            <w:tcW w:w="1020" w:type="dxa"/>
            <w:tcBorders>
              <w:top w:val="nil"/>
              <w:left w:val="nil"/>
              <w:bottom w:val="nil"/>
              <w:right w:val="nil"/>
            </w:tcBorders>
            <w:shd w:val="clear" w:color="auto" w:fill="FFFFFF"/>
            <w:tcMar>
              <w:left w:w="101" w:type="dxa"/>
              <w:right w:w="101" w:type="dxa"/>
            </w:tcMar>
            <w:vAlign w:val="bottom"/>
          </w:tcPr>
          <w:p w14:paraId="5290CEF2" w14:textId="77777777" w:rsidR="00D628F0" w:rsidRDefault="00D628F0">
            <w:pPr>
              <w:jc w:val="right"/>
              <w:rPr>
                <w:rFonts w:ascii="Arial" w:hAnsi="Arial" w:cs="Arial"/>
                <w:color w:val="000000"/>
                <w:sz w:val="16"/>
                <w:vertAlign w:val="superscript"/>
              </w:rPr>
            </w:pPr>
            <w:r>
              <w:rPr>
                <w:rFonts w:ascii="Arial" w:hAnsi="Arial" w:cs="Arial"/>
                <w:color w:val="000000"/>
                <w:sz w:val="16"/>
              </w:rPr>
              <w:t>5,838 </w:t>
            </w:r>
          </w:p>
        </w:tc>
        <w:tc>
          <w:tcPr>
            <w:tcW w:w="90" w:type="dxa"/>
            <w:tcBorders>
              <w:top w:val="nil"/>
              <w:left w:val="nil"/>
              <w:bottom w:val="nil"/>
              <w:right w:val="nil"/>
            </w:tcBorders>
            <w:shd w:val="clear" w:color="auto" w:fill="FFFF00"/>
            <w:tcMar>
              <w:left w:w="101" w:type="dxa"/>
              <w:right w:w="101" w:type="dxa"/>
            </w:tcMar>
            <w:vAlign w:val="bottom"/>
          </w:tcPr>
          <w:p w14:paraId="185FED2A"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00"/>
            <w:tcMar>
              <w:left w:w="101" w:type="dxa"/>
              <w:right w:w="101" w:type="dxa"/>
            </w:tcMar>
            <w:vAlign w:val="bottom"/>
          </w:tcPr>
          <w:p w14:paraId="331A102B" w14:textId="77777777" w:rsidR="00D628F0" w:rsidRDefault="00D628F0">
            <w:pPr>
              <w:jc w:val="right"/>
              <w:rPr>
                <w:rFonts w:ascii="Arial" w:hAnsi="Arial" w:cs="Arial"/>
                <w:color w:val="000000"/>
                <w:sz w:val="16"/>
              </w:rPr>
            </w:pPr>
            <w:r>
              <w:rPr>
                <w:rFonts w:ascii="Arial" w:hAnsi="Arial" w:cs="Arial"/>
                <w:color w:val="000000"/>
                <w:sz w:val="16"/>
              </w:rPr>
              <w:t>6,300 </w:t>
            </w:r>
          </w:p>
        </w:tc>
      </w:tr>
      <w:tr w:rsidR="00000000" w14:paraId="7537EA97" w14:textId="77777777">
        <w:trPr>
          <w:trHeight w:val="60"/>
        </w:trPr>
        <w:tc>
          <w:tcPr>
            <w:tcW w:w="180" w:type="dxa"/>
            <w:tcBorders>
              <w:top w:val="nil"/>
              <w:left w:val="nil"/>
              <w:bottom w:val="nil"/>
              <w:right w:val="nil"/>
            </w:tcBorders>
            <w:shd w:val="clear" w:color="auto" w:fill="FFFFFF"/>
            <w:tcMar>
              <w:left w:w="101" w:type="dxa"/>
              <w:right w:w="101" w:type="dxa"/>
            </w:tcMar>
            <w:vAlign w:val="bottom"/>
          </w:tcPr>
          <w:p w14:paraId="18533487" w14:textId="77777777" w:rsidR="00D628F0" w:rsidRDefault="00D628F0">
            <w:pPr>
              <w:rPr>
                <w:rFonts w:ascii="Arial" w:hAnsi="Arial" w:cs="Arial"/>
                <w:color w:val="000000"/>
                <w:sz w:val="16"/>
              </w:rPr>
            </w:pPr>
          </w:p>
        </w:tc>
        <w:tc>
          <w:tcPr>
            <w:tcW w:w="5010" w:type="dxa"/>
            <w:tcBorders>
              <w:top w:val="nil"/>
              <w:left w:val="nil"/>
              <w:bottom w:val="nil"/>
              <w:right w:val="nil"/>
            </w:tcBorders>
            <w:shd w:val="clear" w:color="auto" w:fill="FFFFFF"/>
            <w:tcMar>
              <w:left w:w="101" w:type="dxa"/>
              <w:right w:w="101" w:type="dxa"/>
            </w:tcMar>
            <w:vAlign w:val="bottom"/>
          </w:tcPr>
          <w:p w14:paraId="4B12EDCB"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30395AEA" w14:textId="77777777" w:rsidR="00D628F0" w:rsidRDefault="00D628F0">
            <w:pPr>
              <w:rPr>
                <w:rFonts w:ascii="Arial" w:hAnsi="Arial" w:cs="Arial"/>
                <w:color w:val="000000"/>
                <w:sz w:val="16"/>
                <w:vertAlign w:val="superscript"/>
              </w:rPr>
            </w:pPr>
          </w:p>
        </w:tc>
        <w:tc>
          <w:tcPr>
            <w:tcW w:w="90" w:type="dxa"/>
            <w:tcBorders>
              <w:top w:val="nil"/>
              <w:left w:val="nil"/>
              <w:bottom w:val="nil"/>
              <w:right w:val="nil"/>
            </w:tcBorders>
            <w:shd w:val="clear" w:color="auto" w:fill="FFFF00"/>
            <w:tcMar>
              <w:left w:w="101" w:type="dxa"/>
              <w:right w:w="101" w:type="dxa"/>
            </w:tcMar>
            <w:vAlign w:val="bottom"/>
          </w:tcPr>
          <w:p w14:paraId="23619881"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72244A01" w14:textId="77777777" w:rsidR="00D628F0" w:rsidRDefault="00D628F0">
            <w:pPr>
              <w:rPr>
                <w:rFonts w:ascii="Arial" w:hAnsi="Arial" w:cs="Arial"/>
                <w:color w:val="000000"/>
                <w:sz w:val="16"/>
                <w:vertAlign w:val="superscript"/>
              </w:rPr>
            </w:pPr>
          </w:p>
        </w:tc>
      </w:tr>
      <w:tr w:rsidR="00000000" w14:paraId="047F6622" w14:textId="77777777">
        <w:trPr>
          <w:trHeight w:val="225"/>
        </w:trPr>
        <w:tc>
          <w:tcPr>
            <w:tcW w:w="5190" w:type="dxa"/>
            <w:gridSpan w:val="2"/>
            <w:tcBorders>
              <w:top w:val="nil"/>
              <w:left w:val="nil"/>
              <w:bottom w:val="nil"/>
              <w:right w:val="nil"/>
            </w:tcBorders>
            <w:shd w:val="clear" w:color="auto" w:fill="FFFFFF"/>
            <w:tcMar>
              <w:left w:w="101" w:type="dxa"/>
              <w:right w:w="101" w:type="dxa"/>
            </w:tcMar>
            <w:vAlign w:val="bottom"/>
          </w:tcPr>
          <w:p w14:paraId="7D2FA826" w14:textId="77777777" w:rsidR="00D628F0" w:rsidRDefault="00D628F0">
            <w:pPr>
              <w:rPr>
                <w:rFonts w:ascii="Arial" w:hAnsi="Arial" w:cs="Arial"/>
                <w:color w:val="000000"/>
                <w:sz w:val="16"/>
                <w:vertAlign w:val="superscript"/>
              </w:rPr>
            </w:pPr>
            <w:r>
              <w:rPr>
                <w:rFonts w:ascii="Arial" w:hAnsi="Arial" w:cs="Arial"/>
                <w:color w:val="000000"/>
                <w:sz w:val="16"/>
              </w:rPr>
              <w:t xml:space="preserve">Payments made to CAC Act bodies within the Portfolio </w:t>
            </w:r>
          </w:p>
        </w:tc>
        <w:tc>
          <w:tcPr>
            <w:tcW w:w="1020" w:type="dxa"/>
            <w:tcBorders>
              <w:top w:val="nil"/>
              <w:left w:val="nil"/>
              <w:bottom w:val="nil"/>
              <w:right w:val="nil"/>
            </w:tcBorders>
            <w:shd w:val="clear" w:color="auto" w:fill="FFFFFF"/>
            <w:tcMar>
              <w:left w:w="101" w:type="dxa"/>
              <w:right w:w="101" w:type="dxa"/>
            </w:tcMar>
            <w:vAlign w:val="bottom"/>
          </w:tcPr>
          <w:p w14:paraId="2852BF67" w14:textId="77777777" w:rsidR="00D628F0" w:rsidRDefault="00D628F0">
            <w:pPr>
              <w:rPr>
                <w:rFonts w:ascii="Arial" w:hAnsi="Arial" w:cs="Arial"/>
                <w:color w:val="000000"/>
                <w:sz w:val="16"/>
                <w:vertAlign w:val="superscript"/>
              </w:rPr>
            </w:pPr>
          </w:p>
        </w:tc>
        <w:tc>
          <w:tcPr>
            <w:tcW w:w="90" w:type="dxa"/>
            <w:tcBorders>
              <w:top w:val="nil"/>
              <w:left w:val="nil"/>
              <w:bottom w:val="nil"/>
              <w:right w:val="nil"/>
            </w:tcBorders>
            <w:shd w:val="clear" w:color="auto" w:fill="FFFF00"/>
            <w:tcMar>
              <w:left w:w="101" w:type="dxa"/>
              <w:right w:w="101" w:type="dxa"/>
            </w:tcMar>
            <w:vAlign w:val="bottom"/>
          </w:tcPr>
          <w:p w14:paraId="0985A72A"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676ABA71" w14:textId="77777777" w:rsidR="00D628F0" w:rsidRDefault="00D628F0">
            <w:pPr>
              <w:rPr>
                <w:rFonts w:ascii="Arial" w:hAnsi="Arial" w:cs="Arial"/>
                <w:color w:val="000000"/>
                <w:sz w:val="16"/>
                <w:vertAlign w:val="superscript"/>
              </w:rPr>
            </w:pPr>
          </w:p>
        </w:tc>
      </w:tr>
      <w:tr w:rsidR="00000000" w14:paraId="1CBB9F8E"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67DDB1A" w14:textId="77777777" w:rsidR="00D628F0" w:rsidRDefault="00D628F0">
            <w:pPr>
              <w:rPr>
                <w:rFonts w:ascii="Arial" w:hAnsi="Arial" w:cs="Arial"/>
                <w:color w:val="000000"/>
                <w:sz w:val="16"/>
                <w:vertAlign w:val="superscript"/>
              </w:rPr>
            </w:pPr>
          </w:p>
        </w:tc>
        <w:tc>
          <w:tcPr>
            <w:tcW w:w="5010" w:type="dxa"/>
            <w:tcBorders>
              <w:top w:val="nil"/>
              <w:left w:val="nil"/>
              <w:bottom w:val="nil"/>
              <w:right w:val="nil"/>
            </w:tcBorders>
            <w:shd w:val="clear" w:color="auto" w:fill="FFFFFF"/>
            <w:tcMar>
              <w:left w:w="101" w:type="dxa"/>
              <w:right w:w="101" w:type="dxa"/>
            </w:tcMar>
            <w:vAlign w:val="bottom"/>
          </w:tcPr>
          <w:p w14:paraId="454B497D" w14:textId="77777777" w:rsidR="00D628F0" w:rsidRDefault="00D628F0">
            <w:pPr>
              <w:rPr>
                <w:rFonts w:ascii="Arial" w:hAnsi="Arial" w:cs="Arial"/>
                <w:color w:val="000000"/>
                <w:sz w:val="16"/>
                <w:vertAlign w:val="superscript"/>
              </w:rPr>
            </w:pPr>
            <w:r>
              <w:rPr>
                <w:rFonts w:ascii="Arial" w:hAnsi="Arial" w:cs="Arial"/>
                <w:color w:val="000000"/>
                <w:sz w:val="16"/>
              </w:rPr>
              <w:t>Australian War Memorial - Bill 1</w:t>
            </w:r>
          </w:p>
        </w:tc>
        <w:tc>
          <w:tcPr>
            <w:tcW w:w="1020" w:type="dxa"/>
            <w:tcBorders>
              <w:top w:val="nil"/>
              <w:left w:val="nil"/>
              <w:bottom w:val="nil"/>
              <w:right w:val="nil"/>
            </w:tcBorders>
            <w:shd w:val="clear" w:color="auto" w:fill="FFFFFF"/>
            <w:tcMar>
              <w:left w:w="101" w:type="dxa"/>
              <w:right w:w="101" w:type="dxa"/>
            </w:tcMar>
            <w:vAlign w:val="bottom"/>
          </w:tcPr>
          <w:p w14:paraId="744F2077" w14:textId="77777777" w:rsidR="00D628F0" w:rsidRDefault="00D628F0">
            <w:pPr>
              <w:jc w:val="right"/>
              <w:rPr>
                <w:rFonts w:ascii="Arial" w:hAnsi="Arial" w:cs="Arial"/>
                <w:color w:val="000000"/>
                <w:sz w:val="16"/>
                <w:vertAlign w:val="superscript"/>
              </w:rPr>
            </w:pPr>
            <w:r>
              <w:rPr>
                <w:rFonts w:ascii="Arial" w:hAnsi="Arial" w:cs="Arial"/>
                <w:color w:val="000000"/>
                <w:sz w:val="16"/>
              </w:rPr>
              <w:t>49,330 </w:t>
            </w:r>
          </w:p>
        </w:tc>
        <w:tc>
          <w:tcPr>
            <w:tcW w:w="90" w:type="dxa"/>
            <w:tcBorders>
              <w:top w:val="nil"/>
              <w:left w:val="nil"/>
              <w:bottom w:val="nil"/>
              <w:right w:val="nil"/>
            </w:tcBorders>
            <w:shd w:val="clear" w:color="auto" w:fill="FFFF00"/>
            <w:tcMar>
              <w:left w:w="101" w:type="dxa"/>
              <w:right w:w="101" w:type="dxa"/>
            </w:tcMar>
            <w:vAlign w:val="bottom"/>
          </w:tcPr>
          <w:p w14:paraId="1A9D7031"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00"/>
            <w:tcMar>
              <w:left w:w="101" w:type="dxa"/>
              <w:right w:w="101" w:type="dxa"/>
            </w:tcMar>
            <w:vAlign w:val="bottom"/>
          </w:tcPr>
          <w:p w14:paraId="24E5BE20" w14:textId="77777777" w:rsidR="00D628F0" w:rsidRDefault="00D628F0">
            <w:pPr>
              <w:jc w:val="right"/>
              <w:rPr>
                <w:rFonts w:ascii="Arial" w:hAnsi="Arial" w:cs="Arial"/>
                <w:color w:val="000000"/>
                <w:sz w:val="16"/>
              </w:rPr>
            </w:pPr>
            <w:r>
              <w:rPr>
                <w:rFonts w:ascii="Arial" w:hAnsi="Arial" w:cs="Arial"/>
                <w:color w:val="000000"/>
                <w:sz w:val="16"/>
              </w:rPr>
              <w:t>49,300 </w:t>
            </w:r>
          </w:p>
        </w:tc>
      </w:tr>
      <w:tr w:rsidR="00000000" w14:paraId="6C671E4E"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64E4BA77" w14:textId="77777777" w:rsidR="00D628F0" w:rsidRDefault="00D628F0">
            <w:pPr>
              <w:rPr>
                <w:rFonts w:ascii="Arial" w:hAnsi="Arial" w:cs="Arial"/>
                <w:color w:val="000000"/>
                <w:sz w:val="16"/>
              </w:rPr>
            </w:pPr>
          </w:p>
        </w:tc>
        <w:tc>
          <w:tcPr>
            <w:tcW w:w="5010" w:type="dxa"/>
            <w:tcBorders>
              <w:top w:val="nil"/>
              <w:left w:val="nil"/>
              <w:bottom w:val="nil"/>
              <w:right w:val="nil"/>
            </w:tcBorders>
            <w:shd w:val="clear" w:color="auto" w:fill="FFFFFF"/>
            <w:tcMar>
              <w:left w:w="101" w:type="dxa"/>
              <w:right w:w="101" w:type="dxa"/>
            </w:tcMar>
            <w:vAlign w:val="bottom"/>
          </w:tcPr>
          <w:p w14:paraId="35D243B1" w14:textId="77777777" w:rsidR="00D628F0" w:rsidRDefault="00D628F0">
            <w:pPr>
              <w:rPr>
                <w:rFonts w:ascii="Arial" w:hAnsi="Arial" w:cs="Arial"/>
                <w:color w:val="000000"/>
                <w:sz w:val="16"/>
              </w:rPr>
            </w:pPr>
            <w:r>
              <w:rPr>
                <w:rFonts w:ascii="Arial" w:hAnsi="Arial" w:cs="Arial"/>
                <w:color w:val="000000"/>
                <w:sz w:val="16"/>
              </w:rPr>
              <w:t>Australian War Memorial - Bill 2</w:t>
            </w:r>
          </w:p>
        </w:tc>
        <w:tc>
          <w:tcPr>
            <w:tcW w:w="1020" w:type="dxa"/>
            <w:tcBorders>
              <w:top w:val="nil"/>
              <w:left w:val="nil"/>
              <w:bottom w:val="nil"/>
              <w:right w:val="nil"/>
            </w:tcBorders>
            <w:shd w:val="clear" w:color="auto" w:fill="FFFFFF"/>
            <w:tcMar>
              <w:left w:w="101" w:type="dxa"/>
              <w:right w:w="101" w:type="dxa"/>
            </w:tcMar>
            <w:vAlign w:val="bottom"/>
          </w:tcPr>
          <w:p w14:paraId="5E7BBCAF" w14:textId="77777777" w:rsidR="00D628F0" w:rsidRDefault="00D628F0">
            <w:pPr>
              <w:jc w:val="right"/>
              <w:rPr>
                <w:rFonts w:ascii="Arial" w:hAnsi="Arial" w:cs="Arial"/>
                <w:color w:val="000000"/>
                <w:sz w:val="16"/>
                <w:vertAlign w:val="superscript"/>
              </w:rPr>
            </w:pPr>
            <w:r>
              <w:rPr>
                <w:rFonts w:ascii="Arial" w:hAnsi="Arial" w:cs="Arial"/>
                <w:color w:val="000000"/>
                <w:sz w:val="16"/>
              </w:rPr>
              <w:t>25,265 </w:t>
            </w:r>
          </w:p>
        </w:tc>
        <w:tc>
          <w:tcPr>
            <w:tcW w:w="90" w:type="dxa"/>
            <w:tcBorders>
              <w:top w:val="nil"/>
              <w:left w:val="nil"/>
              <w:bottom w:val="nil"/>
              <w:right w:val="nil"/>
            </w:tcBorders>
            <w:shd w:val="clear" w:color="auto" w:fill="FFFF00"/>
            <w:tcMar>
              <w:left w:w="101" w:type="dxa"/>
              <w:right w:w="101" w:type="dxa"/>
            </w:tcMar>
            <w:vAlign w:val="bottom"/>
          </w:tcPr>
          <w:p w14:paraId="4C02682E"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00"/>
            <w:tcMar>
              <w:left w:w="101" w:type="dxa"/>
              <w:right w:w="101" w:type="dxa"/>
            </w:tcMar>
            <w:vAlign w:val="bottom"/>
          </w:tcPr>
          <w:p w14:paraId="1363880D" w14:textId="77777777" w:rsidR="00D628F0" w:rsidRDefault="00D628F0">
            <w:pPr>
              <w:jc w:val="right"/>
              <w:rPr>
                <w:rFonts w:ascii="Arial" w:hAnsi="Arial" w:cs="Arial"/>
                <w:color w:val="000000"/>
                <w:sz w:val="16"/>
              </w:rPr>
            </w:pPr>
            <w:r>
              <w:rPr>
                <w:rFonts w:ascii="Arial" w:hAnsi="Arial" w:cs="Arial"/>
                <w:color w:val="000000"/>
                <w:sz w:val="16"/>
              </w:rPr>
              <w:t>25,258 </w:t>
            </w:r>
          </w:p>
        </w:tc>
      </w:tr>
      <w:tr w:rsidR="00000000" w14:paraId="66FA13CD" w14:textId="77777777">
        <w:trPr>
          <w:trHeight w:val="60"/>
        </w:trPr>
        <w:tc>
          <w:tcPr>
            <w:tcW w:w="180" w:type="dxa"/>
            <w:tcBorders>
              <w:top w:val="nil"/>
              <w:left w:val="nil"/>
              <w:bottom w:val="nil"/>
              <w:right w:val="nil"/>
            </w:tcBorders>
            <w:shd w:val="clear" w:color="auto" w:fill="FFFFFF"/>
            <w:tcMar>
              <w:left w:w="101" w:type="dxa"/>
              <w:right w:w="101" w:type="dxa"/>
            </w:tcMar>
            <w:vAlign w:val="bottom"/>
          </w:tcPr>
          <w:p w14:paraId="4B029065" w14:textId="77777777" w:rsidR="00D628F0" w:rsidRDefault="00D628F0">
            <w:pPr>
              <w:rPr>
                <w:rFonts w:ascii="Arial" w:hAnsi="Arial" w:cs="Arial"/>
                <w:color w:val="000000"/>
                <w:sz w:val="16"/>
              </w:rPr>
            </w:pPr>
          </w:p>
        </w:tc>
        <w:tc>
          <w:tcPr>
            <w:tcW w:w="5010" w:type="dxa"/>
            <w:tcBorders>
              <w:top w:val="nil"/>
              <w:left w:val="nil"/>
              <w:bottom w:val="nil"/>
              <w:right w:val="nil"/>
            </w:tcBorders>
            <w:shd w:val="clear" w:color="auto" w:fill="FFFFFF"/>
            <w:tcMar>
              <w:left w:w="101" w:type="dxa"/>
              <w:right w:w="101" w:type="dxa"/>
            </w:tcMar>
            <w:vAlign w:val="bottom"/>
          </w:tcPr>
          <w:p w14:paraId="3C6A487C"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546B9610" w14:textId="77777777" w:rsidR="00D628F0" w:rsidRDefault="00D628F0">
            <w:pPr>
              <w:rPr>
                <w:rFonts w:ascii="Arial" w:hAnsi="Arial" w:cs="Arial"/>
                <w:color w:val="000000"/>
                <w:sz w:val="16"/>
                <w:vertAlign w:val="superscript"/>
              </w:rPr>
            </w:pPr>
          </w:p>
        </w:tc>
        <w:tc>
          <w:tcPr>
            <w:tcW w:w="90" w:type="dxa"/>
            <w:tcBorders>
              <w:top w:val="nil"/>
              <w:left w:val="nil"/>
              <w:bottom w:val="nil"/>
              <w:right w:val="nil"/>
            </w:tcBorders>
            <w:shd w:val="clear" w:color="auto" w:fill="FFFF00"/>
            <w:tcMar>
              <w:left w:w="101" w:type="dxa"/>
              <w:right w:w="101" w:type="dxa"/>
            </w:tcMar>
            <w:vAlign w:val="bottom"/>
          </w:tcPr>
          <w:p w14:paraId="3E68B58F"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520A0F4E" w14:textId="77777777" w:rsidR="00D628F0" w:rsidRDefault="00D628F0">
            <w:pPr>
              <w:rPr>
                <w:rFonts w:ascii="Arial" w:hAnsi="Arial" w:cs="Arial"/>
                <w:color w:val="000000"/>
                <w:sz w:val="16"/>
                <w:vertAlign w:val="superscript"/>
              </w:rPr>
            </w:pPr>
          </w:p>
        </w:tc>
      </w:tr>
      <w:tr w:rsidR="00000000" w14:paraId="32F15169" w14:textId="77777777">
        <w:trPr>
          <w:trHeight w:val="225"/>
        </w:trPr>
        <w:tc>
          <w:tcPr>
            <w:tcW w:w="5190" w:type="dxa"/>
            <w:gridSpan w:val="2"/>
            <w:tcBorders>
              <w:top w:val="nil"/>
              <w:left w:val="nil"/>
              <w:bottom w:val="nil"/>
              <w:right w:val="nil"/>
            </w:tcBorders>
            <w:shd w:val="clear" w:color="auto" w:fill="FFFFFF"/>
            <w:tcMar>
              <w:left w:w="101" w:type="dxa"/>
              <w:right w:w="101" w:type="dxa"/>
            </w:tcMar>
            <w:vAlign w:val="bottom"/>
          </w:tcPr>
          <w:p w14:paraId="22D691F7" w14:textId="77777777" w:rsidR="00D628F0" w:rsidRDefault="00D628F0">
            <w:pPr>
              <w:rPr>
                <w:rFonts w:ascii="Arial" w:hAnsi="Arial" w:cs="Arial"/>
                <w:color w:val="000000"/>
                <w:sz w:val="16"/>
                <w:vertAlign w:val="superscript"/>
              </w:rPr>
            </w:pPr>
            <w:r>
              <w:rPr>
                <w:rFonts w:ascii="Arial" w:hAnsi="Arial" w:cs="Arial"/>
                <w:color w:val="000000"/>
                <w:sz w:val="16"/>
              </w:rPr>
              <w:t xml:space="preserve">Payments made on behalf of Department of Social Services </w:t>
            </w:r>
          </w:p>
        </w:tc>
        <w:tc>
          <w:tcPr>
            <w:tcW w:w="1020" w:type="dxa"/>
            <w:tcBorders>
              <w:top w:val="nil"/>
              <w:left w:val="nil"/>
              <w:bottom w:val="nil"/>
              <w:right w:val="nil"/>
            </w:tcBorders>
            <w:shd w:val="clear" w:color="auto" w:fill="FFFFFF"/>
            <w:tcMar>
              <w:left w:w="101" w:type="dxa"/>
              <w:right w:w="101" w:type="dxa"/>
            </w:tcMar>
            <w:vAlign w:val="bottom"/>
          </w:tcPr>
          <w:p w14:paraId="1CAA7930" w14:textId="77777777" w:rsidR="00D628F0" w:rsidRDefault="00D628F0">
            <w:pPr>
              <w:rPr>
                <w:rFonts w:ascii="Arial" w:hAnsi="Arial" w:cs="Arial"/>
                <w:color w:val="000000"/>
                <w:sz w:val="16"/>
                <w:vertAlign w:val="superscript"/>
              </w:rPr>
            </w:pPr>
          </w:p>
        </w:tc>
        <w:tc>
          <w:tcPr>
            <w:tcW w:w="90" w:type="dxa"/>
            <w:tcBorders>
              <w:top w:val="nil"/>
              <w:left w:val="nil"/>
              <w:bottom w:val="nil"/>
              <w:right w:val="nil"/>
            </w:tcBorders>
            <w:shd w:val="clear" w:color="auto" w:fill="FFFF00"/>
            <w:tcMar>
              <w:left w:w="101" w:type="dxa"/>
              <w:right w:w="101" w:type="dxa"/>
            </w:tcMar>
            <w:vAlign w:val="bottom"/>
          </w:tcPr>
          <w:p w14:paraId="52F7F2B7"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0D272CE0" w14:textId="77777777" w:rsidR="00D628F0" w:rsidRDefault="00D628F0">
            <w:pPr>
              <w:rPr>
                <w:rFonts w:ascii="Arial" w:hAnsi="Arial" w:cs="Arial"/>
                <w:color w:val="000000"/>
                <w:sz w:val="16"/>
                <w:vertAlign w:val="superscript"/>
              </w:rPr>
            </w:pPr>
          </w:p>
        </w:tc>
      </w:tr>
      <w:tr w:rsidR="00000000" w14:paraId="5AD80026"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6ECD0049" w14:textId="77777777" w:rsidR="00D628F0" w:rsidRDefault="00D628F0">
            <w:pPr>
              <w:rPr>
                <w:rFonts w:ascii="Arial" w:hAnsi="Arial" w:cs="Arial"/>
                <w:color w:val="000000"/>
                <w:sz w:val="16"/>
                <w:vertAlign w:val="superscript"/>
              </w:rPr>
            </w:pPr>
          </w:p>
        </w:tc>
        <w:tc>
          <w:tcPr>
            <w:tcW w:w="5010" w:type="dxa"/>
            <w:tcBorders>
              <w:top w:val="nil"/>
              <w:left w:val="nil"/>
              <w:bottom w:val="nil"/>
              <w:right w:val="nil"/>
            </w:tcBorders>
            <w:shd w:val="clear" w:color="auto" w:fill="FFFFFF"/>
            <w:tcMar>
              <w:left w:w="101" w:type="dxa"/>
              <w:right w:w="101" w:type="dxa"/>
            </w:tcMar>
            <w:vAlign w:val="bottom"/>
          </w:tcPr>
          <w:p w14:paraId="4990D3E0" w14:textId="77777777" w:rsidR="00D628F0" w:rsidRDefault="00D628F0">
            <w:pPr>
              <w:rPr>
                <w:rFonts w:ascii="Arial" w:hAnsi="Arial" w:cs="Arial"/>
                <w:color w:val="000000"/>
                <w:sz w:val="16"/>
                <w:vertAlign w:val="superscript"/>
              </w:rPr>
            </w:pPr>
            <w:r>
              <w:rPr>
                <w:rFonts w:ascii="Arial" w:hAnsi="Arial" w:cs="Arial"/>
                <w:i/>
                <w:color w:val="000000"/>
                <w:sz w:val="16"/>
              </w:rPr>
              <w:t xml:space="preserve"> Social Security (Administration) Act 1999</w:t>
            </w:r>
          </w:p>
        </w:tc>
        <w:tc>
          <w:tcPr>
            <w:tcW w:w="1020" w:type="dxa"/>
            <w:tcBorders>
              <w:top w:val="nil"/>
              <w:left w:val="nil"/>
              <w:bottom w:val="nil"/>
              <w:right w:val="nil"/>
            </w:tcBorders>
            <w:shd w:val="clear" w:color="auto" w:fill="FFFFFF"/>
            <w:tcMar>
              <w:left w:w="101" w:type="dxa"/>
              <w:right w:w="101" w:type="dxa"/>
            </w:tcMar>
            <w:vAlign w:val="bottom"/>
          </w:tcPr>
          <w:p w14:paraId="541D0CD1" w14:textId="77777777" w:rsidR="00D628F0" w:rsidRDefault="00D628F0">
            <w:pPr>
              <w:jc w:val="right"/>
              <w:rPr>
                <w:rFonts w:ascii="Arial" w:hAnsi="Arial" w:cs="Arial"/>
                <w:color w:val="000000"/>
                <w:sz w:val="16"/>
                <w:vertAlign w:val="superscript"/>
              </w:rPr>
            </w:pPr>
            <w:r>
              <w:rPr>
                <w:rFonts w:ascii="Arial" w:hAnsi="Arial" w:cs="Arial"/>
                <w:color w:val="000000"/>
                <w:sz w:val="16"/>
              </w:rPr>
              <w:t>57,407 </w:t>
            </w:r>
          </w:p>
        </w:tc>
        <w:tc>
          <w:tcPr>
            <w:tcW w:w="90" w:type="dxa"/>
            <w:tcBorders>
              <w:top w:val="nil"/>
              <w:left w:val="nil"/>
              <w:bottom w:val="nil"/>
              <w:right w:val="nil"/>
            </w:tcBorders>
            <w:shd w:val="clear" w:color="auto" w:fill="FFFF00"/>
            <w:tcMar>
              <w:left w:w="101" w:type="dxa"/>
              <w:right w:w="101" w:type="dxa"/>
            </w:tcMar>
            <w:vAlign w:val="bottom"/>
          </w:tcPr>
          <w:p w14:paraId="7981A2F6"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00"/>
            <w:tcMar>
              <w:left w:w="101" w:type="dxa"/>
              <w:right w:w="101" w:type="dxa"/>
            </w:tcMar>
            <w:vAlign w:val="bottom"/>
          </w:tcPr>
          <w:p w14:paraId="7D55ACED" w14:textId="77777777" w:rsidR="00D628F0" w:rsidRDefault="00D628F0">
            <w:pPr>
              <w:jc w:val="right"/>
              <w:rPr>
                <w:rFonts w:ascii="Arial" w:hAnsi="Arial" w:cs="Arial"/>
                <w:color w:val="000000"/>
                <w:sz w:val="16"/>
              </w:rPr>
            </w:pPr>
            <w:r>
              <w:rPr>
                <w:rFonts w:ascii="Arial" w:hAnsi="Arial" w:cs="Arial"/>
                <w:color w:val="000000"/>
                <w:sz w:val="16"/>
              </w:rPr>
              <w:t>56,685 </w:t>
            </w:r>
          </w:p>
        </w:tc>
      </w:tr>
      <w:tr w:rsidR="00000000" w14:paraId="4FADCC41" w14:textId="77777777">
        <w:trPr>
          <w:trHeight w:val="60"/>
        </w:trPr>
        <w:tc>
          <w:tcPr>
            <w:tcW w:w="180" w:type="dxa"/>
            <w:tcBorders>
              <w:top w:val="nil"/>
              <w:left w:val="nil"/>
              <w:bottom w:val="nil"/>
              <w:right w:val="nil"/>
            </w:tcBorders>
            <w:shd w:val="clear" w:color="auto" w:fill="FFFFFF"/>
            <w:tcMar>
              <w:left w:w="101" w:type="dxa"/>
              <w:right w:w="101" w:type="dxa"/>
            </w:tcMar>
            <w:vAlign w:val="bottom"/>
          </w:tcPr>
          <w:p w14:paraId="2B8A9BFB" w14:textId="77777777" w:rsidR="00D628F0" w:rsidRDefault="00D628F0">
            <w:pPr>
              <w:rPr>
                <w:rFonts w:ascii="Arial" w:hAnsi="Arial" w:cs="Arial"/>
                <w:color w:val="000000"/>
                <w:sz w:val="16"/>
              </w:rPr>
            </w:pPr>
          </w:p>
        </w:tc>
        <w:tc>
          <w:tcPr>
            <w:tcW w:w="5010" w:type="dxa"/>
            <w:tcBorders>
              <w:top w:val="nil"/>
              <w:left w:val="nil"/>
              <w:bottom w:val="nil"/>
              <w:right w:val="nil"/>
            </w:tcBorders>
            <w:shd w:val="clear" w:color="auto" w:fill="FFFFFF"/>
            <w:tcMar>
              <w:left w:w="101" w:type="dxa"/>
              <w:right w:w="101" w:type="dxa"/>
            </w:tcMar>
            <w:vAlign w:val="bottom"/>
          </w:tcPr>
          <w:p w14:paraId="7F8EAE6B"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1FC62E97" w14:textId="77777777" w:rsidR="00D628F0" w:rsidRDefault="00D628F0">
            <w:pPr>
              <w:rPr>
                <w:rFonts w:ascii="Arial" w:hAnsi="Arial" w:cs="Arial"/>
                <w:color w:val="000000"/>
                <w:sz w:val="16"/>
                <w:vertAlign w:val="superscript"/>
              </w:rPr>
            </w:pPr>
          </w:p>
        </w:tc>
        <w:tc>
          <w:tcPr>
            <w:tcW w:w="90" w:type="dxa"/>
            <w:tcBorders>
              <w:top w:val="nil"/>
              <w:left w:val="nil"/>
              <w:bottom w:val="nil"/>
              <w:right w:val="nil"/>
            </w:tcBorders>
            <w:shd w:val="clear" w:color="auto" w:fill="FFFF00"/>
            <w:tcMar>
              <w:left w:w="101" w:type="dxa"/>
              <w:right w:w="101" w:type="dxa"/>
            </w:tcMar>
            <w:vAlign w:val="bottom"/>
          </w:tcPr>
          <w:p w14:paraId="10F62A1B"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4EB9F9B7" w14:textId="77777777" w:rsidR="00D628F0" w:rsidRDefault="00D628F0">
            <w:pPr>
              <w:rPr>
                <w:rFonts w:ascii="Arial" w:hAnsi="Arial" w:cs="Arial"/>
                <w:color w:val="000000"/>
                <w:sz w:val="16"/>
                <w:vertAlign w:val="superscript"/>
              </w:rPr>
            </w:pPr>
          </w:p>
        </w:tc>
      </w:tr>
      <w:tr w:rsidR="00000000" w14:paraId="44C5A8C6" w14:textId="77777777">
        <w:trPr>
          <w:trHeight w:val="210"/>
        </w:trPr>
        <w:tc>
          <w:tcPr>
            <w:tcW w:w="5190" w:type="dxa"/>
            <w:gridSpan w:val="2"/>
            <w:tcBorders>
              <w:top w:val="nil"/>
              <w:left w:val="nil"/>
              <w:bottom w:val="nil"/>
              <w:right w:val="nil"/>
            </w:tcBorders>
            <w:shd w:val="clear" w:color="auto" w:fill="FFFFFF"/>
            <w:tcMar>
              <w:left w:w="101" w:type="dxa"/>
              <w:right w:w="101" w:type="dxa"/>
            </w:tcMar>
            <w:vAlign w:val="bottom"/>
          </w:tcPr>
          <w:p w14:paraId="5981AD3B" w14:textId="77777777" w:rsidR="00D628F0" w:rsidRDefault="00D628F0">
            <w:pPr>
              <w:rPr>
                <w:rFonts w:ascii="Arial" w:hAnsi="Arial" w:cs="Arial"/>
                <w:color w:val="000000"/>
                <w:sz w:val="16"/>
                <w:vertAlign w:val="superscript"/>
              </w:rPr>
            </w:pPr>
            <w:r>
              <w:rPr>
                <w:rFonts w:ascii="Arial" w:hAnsi="Arial" w:cs="Arial"/>
                <w:color w:val="000000"/>
                <w:sz w:val="16"/>
              </w:rPr>
              <w:t xml:space="preserve">Payments made on behalf of Department of Social Services </w:t>
            </w:r>
          </w:p>
        </w:tc>
        <w:tc>
          <w:tcPr>
            <w:tcW w:w="1020" w:type="dxa"/>
            <w:tcBorders>
              <w:top w:val="nil"/>
              <w:left w:val="nil"/>
              <w:bottom w:val="nil"/>
              <w:right w:val="nil"/>
            </w:tcBorders>
            <w:shd w:val="clear" w:color="auto" w:fill="FFFFFF"/>
            <w:tcMar>
              <w:left w:w="101" w:type="dxa"/>
              <w:right w:w="101" w:type="dxa"/>
            </w:tcMar>
            <w:vAlign w:val="bottom"/>
          </w:tcPr>
          <w:p w14:paraId="5EDFA58C" w14:textId="77777777" w:rsidR="00D628F0" w:rsidRDefault="00D628F0">
            <w:pPr>
              <w:rPr>
                <w:rFonts w:ascii="Arial" w:hAnsi="Arial" w:cs="Arial"/>
                <w:color w:val="000000"/>
                <w:sz w:val="16"/>
                <w:vertAlign w:val="superscript"/>
              </w:rPr>
            </w:pPr>
          </w:p>
        </w:tc>
        <w:tc>
          <w:tcPr>
            <w:tcW w:w="90" w:type="dxa"/>
            <w:tcBorders>
              <w:top w:val="nil"/>
              <w:left w:val="nil"/>
              <w:bottom w:val="nil"/>
              <w:right w:val="nil"/>
            </w:tcBorders>
            <w:shd w:val="clear" w:color="auto" w:fill="FFFF00"/>
            <w:tcMar>
              <w:left w:w="101" w:type="dxa"/>
              <w:right w:w="101" w:type="dxa"/>
            </w:tcMar>
            <w:vAlign w:val="bottom"/>
          </w:tcPr>
          <w:p w14:paraId="44DEC207"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30C65C0A" w14:textId="77777777" w:rsidR="00D628F0" w:rsidRDefault="00D628F0">
            <w:pPr>
              <w:rPr>
                <w:rFonts w:ascii="Arial" w:hAnsi="Arial" w:cs="Arial"/>
                <w:color w:val="000000"/>
                <w:sz w:val="16"/>
                <w:vertAlign w:val="superscript"/>
              </w:rPr>
            </w:pPr>
          </w:p>
        </w:tc>
      </w:tr>
      <w:tr w:rsidR="00000000" w14:paraId="79FFC64F" w14:textId="77777777">
        <w:trPr>
          <w:trHeight w:val="210"/>
        </w:trPr>
        <w:tc>
          <w:tcPr>
            <w:tcW w:w="180" w:type="dxa"/>
            <w:tcBorders>
              <w:top w:val="nil"/>
              <w:left w:val="nil"/>
              <w:bottom w:val="nil"/>
              <w:right w:val="nil"/>
            </w:tcBorders>
            <w:shd w:val="clear" w:color="auto" w:fill="FFFFFF"/>
            <w:tcMar>
              <w:left w:w="101" w:type="dxa"/>
              <w:right w:w="101" w:type="dxa"/>
            </w:tcMar>
            <w:vAlign w:val="bottom"/>
          </w:tcPr>
          <w:p w14:paraId="6DE89628" w14:textId="77777777" w:rsidR="00D628F0" w:rsidRDefault="00D628F0">
            <w:pPr>
              <w:rPr>
                <w:rFonts w:ascii="Arial" w:hAnsi="Arial" w:cs="Arial"/>
                <w:color w:val="000000"/>
                <w:sz w:val="16"/>
                <w:vertAlign w:val="superscript"/>
              </w:rPr>
            </w:pPr>
          </w:p>
        </w:tc>
        <w:tc>
          <w:tcPr>
            <w:tcW w:w="5010" w:type="dxa"/>
            <w:tcBorders>
              <w:top w:val="nil"/>
              <w:left w:val="nil"/>
              <w:bottom w:val="nil"/>
              <w:right w:val="nil"/>
            </w:tcBorders>
            <w:shd w:val="clear" w:color="auto" w:fill="FFFFFF"/>
            <w:tcMar>
              <w:left w:w="101" w:type="dxa"/>
              <w:right w:w="101" w:type="dxa"/>
            </w:tcMar>
            <w:vAlign w:val="bottom"/>
          </w:tcPr>
          <w:p w14:paraId="0ED581C2" w14:textId="77777777" w:rsidR="00D628F0" w:rsidRDefault="00D628F0">
            <w:pPr>
              <w:rPr>
                <w:rFonts w:ascii="Arial" w:hAnsi="Arial" w:cs="Arial"/>
                <w:color w:val="000000"/>
                <w:sz w:val="16"/>
                <w:vertAlign w:val="superscript"/>
              </w:rPr>
            </w:pPr>
            <w:r>
              <w:rPr>
                <w:rFonts w:ascii="Arial" w:hAnsi="Arial" w:cs="Arial"/>
                <w:i/>
                <w:color w:val="000000"/>
                <w:sz w:val="16"/>
              </w:rPr>
              <w:t xml:space="preserve"> A New Tax System (Family Assistance)(Administration) Act 1999</w:t>
            </w:r>
          </w:p>
        </w:tc>
        <w:tc>
          <w:tcPr>
            <w:tcW w:w="1020" w:type="dxa"/>
            <w:tcBorders>
              <w:top w:val="nil"/>
              <w:left w:val="nil"/>
              <w:bottom w:val="nil"/>
              <w:right w:val="nil"/>
            </w:tcBorders>
            <w:shd w:val="clear" w:color="auto" w:fill="FFFFFF"/>
            <w:tcMar>
              <w:left w:w="101" w:type="dxa"/>
              <w:right w:w="101" w:type="dxa"/>
            </w:tcMar>
            <w:vAlign w:val="bottom"/>
          </w:tcPr>
          <w:p w14:paraId="2FDFA174" w14:textId="77777777" w:rsidR="00D628F0" w:rsidRDefault="00D628F0">
            <w:pPr>
              <w:jc w:val="right"/>
              <w:rPr>
                <w:rFonts w:ascii="Arial" w:hAnsi="Arial" w:cs="Arial"/>
                <w:color w:val="000000"/>
                <w:sz w:val="16"/>
                <w:vertAlign w:val="superscript"/>
              </w:rPr>
            </w:pPr>
            <w:r>
              <w:rPr>
                <w:rFonts w:ascii="Arial" w:hAnsi="Arial" w:cs="Arial"/>
                <w:color w:val="000000"/>
                <w:sz w:val="16"/>
              </w:rPr>
              <w:t>1,300 </w:t>
            </w:r>
          </w:p>
        </w:tc>
        <w:tc>
          <w:tcPr>
            <w:tcW w:w="90" w:type="dxa"/>
            <w:tcBorders>
              <w:top w:val="nil"/>
              <w:left w:val="nil"/>
              <w:bottom w:val="nil"/>
              <w:right w:val="nil"/>
            </w:tcBorders>
            <w:shd w:val="clear" w:color="auto" w:fill="FFFF00"/>
            <w:tcMar>
              <w:left w:w="101" w:type="dxa"/>
              <w:right w:w="101" w:type="dxa"/>
            </w:tcMar>
            <w:vAlign w:val="bottom"/>
          </w:tcPr>
          <w:p w14:paraId="3141BEE6"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00"/>
            <w:tcMar>
              <w:left w:w="101" w:type="dxa"/>
              <w:right w:w="101" w:type="dxa"/>
            </w:tcMar>
            <w:vAlign w:val="bottom"/>
          </w:tcPr>
          <w:p w14:paraId="42455CA4" w14:textId="77777777" w:rsidR="00D628F0" w:rsidRDefault="00D628F0">
            <w:pPr>
              <w:jc w:val="right"/>
              <w:rPr>
                <w:rFonts w:ascii="Arial" w:hAnsi="Arial" w:cs="Arial"/>
                <w:color w:val="000000"/>
                <w:sz w:val="16"/>
              </w:rPr>
            </w:pPr>
            <w:r>
              <w:rPr>
                <w:rFonts w:ascii="Arial" w:hAnsi="Arial" w:cs="Arial"/>
                <w:color w:val="000000"/>
                <w:sz w:val="16"/>
              </w:rPr>
              <w:t>1,228 </w:t>
            </w:r>
          </w:p>
        </w:tc>
      </w:tr>
      <w:tr w:rsidR="00000000" w14:paraId="788F7775" w14:textId="77777777">
        <w:trPr>
          <w:trHeight w:val="60"/>
        </w:trPr>
        <w:tc>
          <w:tcPr>
            <w:tcW w:w="180" w:type="dxa"/>
            <w:tcBorders>
              <w:top w:val="nil"/>
              <w:left w:val="nil"/>
              <w:bottom w:val="nil"/>
              <w:right w:val="nil"/>
            </w:tcBorders>
            <w:shd w:val="clear" w:color="auto" w:fill="FFFFFF"/>
            <w:tcMar>
              <w:left w:w="101" w:type="dxa"/>
              <w:right w:w="101" w:type="dxa"/>
            </w:tcMar>
            <w:vAlign w:val="bottom"/>
          </w:tcPr>
          <w:p w14:paraId="6467B085" w14:textId="77777777" w:rsidR="00D628F0" w:rsidRDefault="00D628F0">
            <w:pPr>
              <w:rPr>
                <w:rFonts w:ascii="Arial" w:hAnsi="Arial" w:cs="Arial"/>
                <w:color w:val="000000"/>
                <w:sz w:val="16"/>
              </w:rPr>
            </w:pPr>
          </w:p>
        </w:tc>
        <w:tc>
          <w:tcPr>
            <w:tcW w:w="5010" w:type="dxa"/>
            <w:tcBorders>
              <w:top w:val="nil"/>
              <w:left w:val="nil"/>
              <w:bottom w:val="nil"/>
              <w:right w:val="nil"/>
            </w:tcBorders>
            <w:shd w:val="clear" w:color="auto" w:fill="FFFFFF"/>
            <w:tcMar>
              <w:left w:w="101" w:type="dxa"/>
              <w:right w:w="101" w:type="dxa"/>
            </w:tcMar>
            <w:vAlign w:val="bottom"/>
          </w:tcPr>
          <w:p w14:paraId="78EBC6D7"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08380EDC" w14:textId="77777777" w:rsidR="00D628F0" w:rsidRDefault="00D628F0">
            <w:pPr>
              <w:rPr>
                <w:rFonts w:ascii="Arial" w:hAnsi="Arial" w:cs="Arial"/>
                <w:color w:val="000000"/>
                <w:sz w:val="16"/>
                <w:vertAlign w:val="superscript"/>
              </w:rPr>
            </w:pPr>
          </w:p>
        </w:tc>
        <w:tc>
          <w:tcPr>
            <w:tcW w:w="90" w:type="dxa"/>
            <w:tcBorders>
              <w:top w:val="nil"/>
              <w:left w:val="nil"/>
              <w:bottom w:val="nil"/>
              <w:right w:val="nil"/>
            </w:tcBorders>
            <w:shd w:val="clear" w:color="auto" w:fill="FFFF00"/>
            <w:tcMar>
              <w:left w:w="101" w:type="dxa"/>
              <w:right w:w="101" w:type="dxa"/>
            </w:tcMar>
            <w:vAlign w:val="bottom"/>
          </w:tcPr>
          <w:p w14:paraId="699EBEFF"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0A123BDE" w14:textId="77777777" w:rsidR="00D628F0" w:rsidRDefault="00D628F0">
            <w:pPr>
              <w:rPr>
                <w:rFonts w:ascii="Arial" w:hAnsi="Arial" w:cs="Arial"/>
                <w:color w:val="000000"/>
                <w:sz w:val="16"/>
                <w:vertAlign w:val="superscript"/>
              </w:rPr>
            </w:pPr>
          </w:p>
        </w:tc>
      </w:tr>
      <w:tr w:rsidR="00000000" w14:paraId="28AEE73C" w14:textId="77777777">
        <w:trPr>
          <w:trHeight w:val="225"/>
        </w:trPr>
        <w:tc>
          <w:tcPr>
            <w:tcW w:w="5190" w:type="dxa"/>
            <w:gridSpan w:val="2"/>
            <w:tcBorders>
              <w:top w:val="nil"/>
              <w:left w:val="nil"/>
              <w:bottom w:val="nil"/>
              <w:right w:val="nil"/>
            </w:tcBorders>
            <w:shd w:val="clear" w:color="auto" w:fill="FFFFFF"/>
            <w:tcMar>
              <w:left w:w="101" w:type="dxa"/>
              <w:right w:w="101" w:type="dxa"/>
            </w:tcMar>
            <w:vAlign w:val="bottom"/>
          </w:tcPr>
          <w:p w14:paraId="32E6AC1B" w14:textId="77777777" w:rsidR="00D628F0" w:rsidRDefault="00D628F0">
            <w:pPr>
              <w:rPr>
                <w:rFonts w:ascii="Arial" w:hAnsi="Arial" w:cs="Arial"/>
                <w:color w:val="000000"/>
                <w:sz w:val="16"/>
                <w:vertAlign w:val="superscript"/>
              </w:rPr>
            </w:pPr>
            <w:r>
              <w:rPr>
                <w:rFonts w:ascii="Arial" w:hAnsi="Arial" w:cs="Arial"/>
                <w:color w:val="000000"/>
                <w:sz w:val="16"/>
              </w:rPr>
              <w:t xml:space="preserve">Payments made on behalf of Department of Social Services </w:t>
            </w:r>
          </w:p>
        </w:tc>
        <w:tc>
          <w:tcPr>
            <w:tcW w:w="1020" w:type="dxa"/>
            <w:tcBorders>
              <w:top w:val="nil"/>
              <w:left w:val="nil"/>
              <w:bottom w:val="nil"/>
              <w:right w:val="nil"/>
            </w:tcBorders>
            <w:shd w:val="clear" w:color="auto" w:fill="FFFFFF"/>
            <w:tcMar>
              <w:left w:w="101" w:type="dxa"/>
              <w:right w:w="101" w:type="dxa"/>
            </w:tcMar>
            <w:vAlign w:val="bottom"/>
          </w:tcPr>
          <w:p w14:paraId="5665512A" w14:textId="77777777" w:rsidR="00D628F0" w:rsidRDefault="00D628F0">
            <w:pPr>
              <w:rPr>
                <w:rFonts w:ascii="Arial" w:hAnsi="Arial" w:cs="Arial"/>
                <w:color w:val="000000"/>
                <w:sz w:val="16"/>
                <w:vertAlign w:val="superscript"/>
              </w:rPr>
            </w:pPr>
          </w:p>
        </w:tc>
        <w:tc>
          <w:tcPr>
            <w:tcW w:w="90" w:type="dxa"/>
            <w:tcBorders>
              <w:top w:val="nil"/>
              <w:left w:val="nil"/>
              <w:bottom w:val="nil"/>
              <w:right w:val="nil"/>
            </w:tcBorders>
            <w:shd w:val="clear" w:color="auto" w:fill="FFFF00"/>
            <w:tcMar>
              <w:left w:w="101" w:type="dxa"/>
              <w:right w:w="101" w:type="dxa"/>
            </w:tcMar>
            <w:vAlign w:val="bottom"/>
          </w:tcPr>
          <w:p w14:paraId="07E78B6F"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58DCC643" w14:textId="77777777" w:rsidR="00D628F0" w:rsidRDefault="00D628F0">
            <w:pPr>
              <w:rPr>
                <w:rFonts w:ascii="Arial" w:hAnsi="Arial" w:cs="Arial"/>
                <w:color w:val="000000"/>
                <w:sz w:val="16"/>
                <w:vertAlign w:val="superscript"/>
              </w:rPr>
            </w:pPr>
          </w:p>
        </w:tc>
      </w:tr>
      <w:tr w:rsidR="00000000" w14:paraId="2357DA24" w14:textId="77777777">
        <w:trPr>
          <w:trHeight w:val="255"/>
        </w:trPr>
        <w:tc>
          <w:tcPr>
            <w:tcW w:w="180" w:type="dxa"/>
            <w:tcBorders>
              <w:top w:val="nil"/>
              <w:left w:val="nil"/>
              <w:bottom w:val="nil"/>
              <w:right w:val="nil"/>
            </w:tcBorders>
            <w:shd w:val="clear" w:color="auto" w:fill="FFFFFF"/>
            <w:tcMar>
              <w:left w:w="101" w:type="dxa"/>
              <w:right w:w="101" w:type="dxa"/>
            </w:tcMar>
            <w:vAlign w:val="bottom"/>
          </w:tcPr>
          <w:p w14:paraId="58E9BC0A" w14:textId="77777777" w:rsidR="00D628F0" w:rsidRDefault="00D628F0">
            <w:pPr>
              <w:rPr>
                <w:rFonts w:ascii="Arial" w:hAnsi="Arial" w:cs="Arial"/>
                <w:color w:val="000000"/>
                <w:sz w:val="16"/>
                <w:vertAlign w:val="superscript"/>
              </w:rPr>
            </w:pPr>
          </w:p>
        </w:tc>
        <w:tc>
          <w:tcPr>
            <w:tcW w:w="5010" w:type="dxa"/>
            <w:tcBorders>
              <w:top w:val="nil"/>
              <w:left w:val="nil"/>
              <w:bottom w:val="nil"/>
              <w:right w:val="nil"/>
            </w:tcBorders>
            <w:shd w:val="clear" w:color="auto" w:fill="FFFFFF"/>
            <w:tcMar>
              <w:left w:w="101" w:type="dxa"/>
              <w:right w:w="101" w:type="dxa"/>
            </w:tcMar>
            <w:vAlign w:val="bottom"/>
          </w:tcPr>
          <w:p w14:paraId="19DFC445" w14:textId="77777777" w:rsidR="00D628F0" w:rsidRDefault="00D628F0">
            <w:pPr>
              <w:rPr>
                <w:rFonts w:ascii="Arial" w:hAnsi="Arial" w:cs="Arial"/>
                <w:color w:val="000000"/>
                <w:sz w:val="16"/>
                <w:vertAlign w:val="superscript"/>
              </w:rPr>
            </w:pPr>
            <w:r>
              <w:rPr>
                <w:rFonts w:ascii="Arial" w:hAnsi="Arial" w:cs="Arial"/>
                <w:color w:val="000000"/>
                <w:sz w:val="16"/>
              </w:rPr>
              <w:t>for the provision of services</w:t>
            </w:r>
          </w:p>
        </w:tc>
        <w:tc>
          <w:tcPr>
            <w:tcW w:w="1020" w:type="dxa"/>
            <w:tcBorders>
              <w:top w:val="nil"/>
              <w:left w:val="nil"/>
              <w:bottom w:val="nil"/>
              <w:right w:val="nil"/>
            </w:tcBorders>
            <w:shd w:val="clear" w:color="auto" w:fill="FFFFFF"/>
            <w:tcMar>
              <w:left w:w="101" w:type="dxa"/>
              <w:right w:w="101" w:type="dxa"/>
            </w:tcMar>
            <w:vAlign w:val="bottom"/>
          </w:tcPr>
          <w:p w14:paraId="38794F7A" w14:textId="77777777" w:rsidR="00D628F0" w:rsidRDefault="00D628F0">
            <w:pPr>
              <w:jc w:val="right"/>
              <w:rPr>
                <w:rFonts w:ascii="Arial" w:hAnsi="Arial" w:cs="Arial"/>
                <w:color w:val="000000"/>
                <w:sz w:val="16"/>
                <w:vertAlign w:val="superscript"/>
              </w:rPr>
            </w:pPr>
            <w:r>
              <w:rPr>
                <w:rFonts w:ascii="Arial" w:hAnsi="Arial" w:cs="Arial"/>
                <w:color w:val="000000"/>
                <w:sz w:val="16"/>
              </w:rPr>
              <w:t>195 </w:t>
            </w:r>
          </w:p>
        </w:tc>
        <w:tc>
          <w:tcPr>
            <w:tcW w:w="90" w:type="dxa"/>
            <w:tcBorders>
              <w:top w:val="nil"/>
              <w:left w:val="nil"/>
              <w:bottom w:val="nil"/>
              <w:right w:val="nil"/>
            </w:tcBorders>
            <w:shd w:val="clear" w:color="auto" w:fill="FFFF00"/>
            <w:tcMar>
              <w:left w:w="101" w:type="dxa"/>
              <w:right w:w="101" w:type="dxa"/>
            </w:tcMar>
            <w:vAlign w:val="bottom"/>
          </w:tcPr>
          <w:p w14:paraId="20EACEF1"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00"/>
            <w:tcMar>
              <w:left w:w="101" w:type="dxa"/>
              <w:right w:w="101" w:type="dxa"/>
            </w:tcMar>
            <w:vAlign w:val="bottom"/>
          </w:tcPr>
          <w:p w14:paraId="6B11C24C" w14:textId="77777777" w:rsidR="00D628F0" w:rsidRDefault="00D628F0">
            <w:pPr>
              <w:jc w:val="right"/>
              <w:rPr>
                <w:rFonts w:ascii="Arial" w:hAnsi="Arial" w:cs="Arial"/>
                <w:color w:val="000000"/>
                <w:sz w:val="16"/>
              </w:rPr>
            </w:pPr>
            <w:r>
              <w:rPr>
                <w:rFonts w:ascii="Arial" w:hAnsi="Arial" w:cs="Arial"/>
                <w:color w:val="000000"/>
                <w:sz w:val="16"/>
              </w:rPr>
              <w:t>185 </w:t>
            </w:r>
          </w:p>
        </w:tc>
      </w:tr>
      <w:tr w:rsidR="00000000" w14:paraId="3E34C2D2" w14:textId="77777777">
        <w:trPr>
          <w:trHeight w:val="450"/>
        </w:trPr>
        <w:tc>
          <w:tcPr>
            <w:tcW w:w="5190" w:type="dxa"/>
            <w:gridSpan w:val="2"/>
            <w:tcBorders>
              <w:top w:val="nil"/>
              <w:left w:val="nil"/>
              <w:bottom w:val="nil"/>
              <w:right w:val="nil"/>
            </w:tcBorders>
            <w:shd w:val="clear" w:color="auto" w:fill="FFFFFF"/>
            <w:tcMar>
              <w:left w:w="101" w:type="dxa"/>
              <w:right w:w="101" w:type="dxa"/>
            </w:tcMar>
            <w:vAlign w:val="bottom"/>
          </w:tcPr>
          <w:p w14:paraId="7C586CB8" w14:textId="77777777" w:rsidR="00D628F0" w:rsidRDefault="00D628F0">
            <w:pPr>
              <w:rPr>
                <w:rFonts w:ascii="Arial" w:hAnsi="Arial" w:cs="Arial"/>
                <w:color w:val="000000"/>
                <w:sz w:val="16"/>
              </w:rPr>
            </w:pPr>
            <w:r>
              <w:rPr>
                <w:rFonts w:ascii="Arial" w:hAnsi="Arial" w:cs="Arial"/>
                <w:color w:val="000000"/>
                <w:sz w:val="16"/>
              </w:rPr>
              <w:t xml:space="preserve">Payments made by the Department of Human Services (DHS) on behalf of DVA </w:t>
            </w:r>
          </w:p>
        </w:tc>
        <w:tc>
          <w:tcPr>
            <w:tcW w:w="1020" w:type="dxa"/>
            <w:tcBorders>
              <w:top w:val="nil"/>
              <w:left w:val="nil"/>
              <w:bottom w:val="nil"/>
              <w:right w:val="nil"/>
            </w:tcBorders>
            <w:shd w:val="clear" w:color="auto" w:fill="FFFFFF"/>
            <w:tcMar>
              <w:left w:w="101" w:type="dxa"/>
              <w:right w:w="101" w:type="dxa"/>
            </w:tcMar>
            <w:vAlign w:val="bottom"/>
          </w:tcPr>
          <w:p w14:paraId="674FC048" w14:textId="77777777" w:rsidR="00D628F0" w:rsidRDefault="00D628F0">
            <w:pPr>
              <w:rPr>
                <w:rFonts w:ascii="Arial" w:hAnsi="Arial" w:cs="Arial"/>
                <w:color w:val="000000"/>
                <w:sz w:val="16"/>
                <w:vertAlign w:val="superscript"/>
              </w:rPr>
            </w:pPr>
          </w:p>
        </w:tc>
        <w:tc>
          <w:tcPr>
            <w:tcW w:w="90" w:type="dxa"/>
            <w:tcBorders>
              <w:top w:val="nil"/>
              <w:left w:val="nil"/>
              <w:bottom w:val="nil"/>
              <w:right w:val="nil"/>
            </w:tcBorders>
            <w:shd w:val="clear" w:color="auto" w:fill="FFFF00"/>
            <w:tcMar>
              <w:left w:w="101" w:type="dxa"/>
              <w:right w:w="101" w:type="dxa"/>
            </w:tcMar>
            <w:vAlign w:val="bottom"/>
          </w:tcPr>
          <w:p w14:paraId="79908AA8"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39243C94" w14:textId="77777777" w:rsidR="00D628F0" w:rsidRDefault="00D628F0">
            <w:pPr>
              <w:rPr>
                <w:rFonts w:ascii="Arial" w:hAnsi="Arial" w:cs="Arial"/>
                <w:color w:val="000000"/>
                <w:sz w:val="16"/>
                <w:vertAlign w:val="superscript"/>
              </w:rPr>
            </w:pPr>
          </w:p>
        </w:tc>
      </w:tr>
      <w:tr w:rsidR="00000000" w14:paraId="6C487FC8"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0922CFF4" w14:textId="77777777" w:rsidR="00D628F0" w:rsidRDefault="00D628F0">
            <w:pPr>
              <w:rPr>
                <w:rFonts w:ascii="Arial" w:hAnsi="Arial" w:cs="Arial"/>
                <w:color w:val="000000"/>
                <w:sz w:val="16"/>
                <w:vertAlign w:val="superscript"/>
              </w:rPr>
            </w:pPr>
          </w:p>
        </w:tc>
        <w:tc>
          <w:tcPr>
            <w:tcW w:w="5010" w:type="dxa"/>
            <w:tcBorders>
              <w:top w:val="nil"/>
              <w:left w:val="nil"/>
              <w:bottom w:val="nil"/>
              <w:right w:val="nil"/>
            </w:tcBorders>
            <w:shd w:val="clear" w:color="auto" w:fill="FFFFFF"/>
            <w:tcMar>
              <w:left w:w="101" w:type="dxa"/>
              <w:right w:w="101" w:type="dxa"/>
            </w:tcMar>
            <w:vAlign w:val="bottom"/>
          </w:tcPr>
          <w:p w14:paraId="17907911" w14:textId="77777777" w:rsidR="00D628F0" w:rsidRDefault="00D628F0">
            <w:pPr>
              <w:rPr>
                <w:rFonts w:ascii="Arial" w:hAnsi="Arial" w:cs="Arial"/>
                <w:color w:val="000000"/>
                <w:sz w:val="16"/>
                <w:vertAlign w:val="superscript"/>
              </w:rPr>
            </w:pPr>
            <w:r>
              <w:rPr>
                <w:rFonts w:ascii="Arial" w:hAnsi="Arial" w:cs="Arial"/>
                <w:i/>
                <w:color w:val="000000"/>
                <w:sz w:val="16"/>
              </w:rPr>
              <w:t>Veterans' Entitlements Act 1986</w:t>
            </w:r>
            <w:r>
              <w:rPr>
                <w:rFonts w:ascii="Arial" w:hAnsi="Arial" w:cs="Arial"/>
                <w:color w:val="000000"/>
                <w:sz w:val="16"/>
              </w:rPr>
              <w:t xml:space="preserve">, </w:t>
            </w:r>
          </w:p>
        </w:tc>
        <w:tc>
          <w:tcPr>
            <w:tcW w:w="1020" w:type="dxa"/>
            <w:tcBorders>
              <w:top w:val="nil"/>
              <w:left w:val="nil"/>
              <w:bottom w:val="nil"/>
              <w:right w:val="nil"/>
            </w:tcBorders>
            <w:shd w:val="clear" w:color="auto" w:fill="FFFFFF"/>
            <w:tcMar>
              <w:left w:w="101" w:type="dxa"/>
              <w:right w:w="101" w:type="dxa"/>
            </w:tcMar>
            <w:vAlign w:val="bottom"/>
          </w:tcPr>
          <w:p w14:paraId="1C814836" w14:textId="77777777" w:rsidR="00D628F0" w:rsidRDefault="00D628F0">
            <w:pPr>
              <w:jc w:val="right"/>
              <w:rPr>
                <w:rFonts w:ascii="Arial" w:hAnsi="Arial" w:cs="Arial"/>
                <w:color w:val="000000"/>
                <w:sz w:val="16"/>
                <w:vertAlign w:val="superscript"/>
              </w:rPr>
            </w:pPr>
            <w:r>
              <w:rPr>
                <w:rFonts w:ascii="Arial" w:hAnsi="Arial" w:cs="Arial"/>
                <w:color w:val="000000"/>
                <w:sz w:val="16"/>
              </w:rPr>
              <w:t>4,046,737 </w:t>
            </w:r>
          </w:p>
        </w:tc>
        <w:tc>
          <w:tcPr>
            <w:tcW w:w="90" w:type="dxa"/>
            <w:tcBorders>
              <w:top w:val="nil"/>
              <w:left w:val="nil"/>
              <w:bottom w:val="nil"/>
              <w:right w:val="nil"/>
            </w:tcBorders>
            <w:shd w:val="clear" w:color="auto" w:fill="FFFF00"/>
            <w:tcMar>
              <w:left w:w="101" w:type="dxa"/>
              <w:right w:w="101" w:type="dxa"/>
            </w:tcMar>
            <w:vAlign w:val="bottom"/>
          </w:tcPr>
          <w:p w14:paraId="26BBFA96"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00"/>
            <w:tcMar>
              <w:left w:w="101" w:type="dxa"/>
              <w:right w:w="101" w:type="dxa"/>
            </w:tcMar>
            <w:vAlign w:val="bottom"/>
          </w:tcPr>
          <w:p w14:paraId="14892476" w14:textId="77777777" w:rsidR="00D628F0" w:rsidRDefault="00D628F0">
            <w:pPr>
              <w:jc w:val="right"/>
              <w:rPr>
                <w:rFonts w:ascii="Arial" w:hAnsi="Arial" w:cs="Arial"/>
                <w:color w:val="000000"/>
                <w:sz w:val="16"/>
              </w:rPr>
            </w:pPr>
            <w:r>
              <w:rPr>
                <w:rFonts w:ascii="Arial" w:hAnsi="Arial" w:cs="Arial"/>
                <w:color w:val="000000"/>
                <w:sz w:val="16"/>
              </w:rPr>
              <w:t>4,046,737 </w:t>
            </w:r>
          </w:p>
        </w:tc>
      </w:tr>
      <w:tr w:rsidR="00000000" w14:paraId="4EFCAA4D"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345B0F59" w14:textId="77777777" w:rsidR="00D628F0" w:rsidRDefault="00D628F0">
            <w:pPr>
              <w:rPr>
                <w:rFonts w:ascii="Arial" w:hAnsi="Arial" w:cs="Arial"/>
                <w:color w:val="000000"/>
                <w:sz w:val="16"/>
              </w:rPr>
            </w:pPr>
          </w:p>
        </w:tc>
        <w:tc>
          <w:tcPr>
            <w:tcW w:w="5010" w:type="dxa"/>
            <w:tcBorders>
              <w:top w:val="nil"/>
              <w:left w:val="nil"/>
              <w:bottom w:val="nil"/>
              <w:right w:val="nil"/>
            </w:tcBorders>
            <w:shd w:val="clear" w:color="auto" w:fill="FFFFFF"/>
            <w:tcMar>
              <w:left w:w="101" w:type="dxa"/>
              <w:right w:w="101" w:type="dxa"/>
            </w:tcMar>
            <w:vAlign w:val="bottom"/>
          </w:tcPr>
          <w:p w14:paraId="24688E31" w14:textId="77777777" w:rsidR="00D628F0" w:rsidRDefault="00D628F0">
            <w:pPr>
              <w:rPr>
                <w:rFonts w:ascii="Arial" w:hAnsi="Arial" w:cs="Arial"/>
                <w:color w:val="000000"/>
                <w:sz w:val="16"/>
              </w:rPr>
            </w:pPr>
            <w:r>
              <w:rPr>
                <w:rFonts w:ascii="Arial" w:hAnsi="Arial" w:cs="Arial"/>
                <w:i/>
                <w:color w:val="000000"/>
                <w:sz w:val="16"/>
              </w:rPr>
              <w:t>Military Rehabilitation and Compensation Act 2004 and</w:t>
            </w:r>
          </w:p>
        </w:tc>
        <w:tc>
          <w:tcPr>
            <w:tcW w:w="1020" w:type="dxa"/>
            <w:tcBorders>
              <w:top w:val="nil"/>
              <w:left w:val="nil"/>
              <w:bottom w:val="nil"/>
              <w:right w:val="nil"/>
            </w:tcBorders>
            <w:shd w:val="clear" w:color="auto" w:fill="FFFFFF"/>
            <w:tcMar>
              <w:left w:w="101" w:type="dxa"/>
              <w:right w:w="101" w:type="dxa"/>
            </w:tcMar>
            <w:vAlign w:val="bottom"/>
          </w:tcPr>
          <w:p w14:paraId="5A23C4DE" w14:textId="77777777" w:rsidR="00D628F0" w:rsidRDefault="00D628F0">
            <w:pPr>
              <w:jc w:val="right"/>
              <w:rPr>
                <w:rFonts w:ascii="Arial" w:hAnsi="Arial" w:cs="Arial"/>
                <w:color w:val="000000"/>
                <w:sz w:val="16"/>
                <w:vertAlign w:val="superscript"/>
              </w:rPr>
            </w:pPr>
            <w:r>
              <w:rPr>
                <w:rFonts w:ascii="Arial" w:hAnsi="Arial" w:cs="Arial"/>
                <w:color w:val="000000"/>
                <w:sz w:val="16"/>
              </w:rPr>
              <w:t>16,587 </w:t>
            </w:r>
          </w:p>
        </w:tc>
        <w:tc>
          <w:tcPr>
            <w:tcW w:w="90" w:type="dxa"/>
            <w:tcBorders>
              <w:top w:val="nil"/>
              <w:left w:val="nil"/>
              <w:bottom w:val="nil"/>
              <w:right w:val="nil"/>
            </w:tcBorders>
            <w:shd w:val="clear" w:color="auto" w:fill="FFFF00"/>
            <w:tcMar>
              <w:left w:w="101" w:type="dxa"/>
              <w:right w:w="101" w:type="dxa"/>
            </w:tcMar>
            <w:vAlign w:val="bottom"/>
          </w:tcPr>
          <w:p w14:paraId="29445509"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00"/>
            <w:tcMar>
              <w:left w:w="101" w:type="dxa"/>
              <w:right w:w="101" w:type="dxa"/>
            </w:tcMar>
            <w:vAlign w:val="bottom"/>
          </w:tcPr>
          <w:p w14:paraId="3D7F12AF" w14:textId="77777777" w:rsidR="00D628F0" w:rsidRDefault="00D628F0">
            <w:pPr>
              <w:jc w:val="right"/>
              <w:rPr>
                <w:rFonts w:ascii="Arial" w:hAnsi="Arial" w:cs="Arial"/>
                <w:color w:val="000000"/>
                <w:sz w:val="16"/>
              </w:rPr>
            </w:pPr>
            <w:r>
              <w:rPr>
                <w:rFonts w:ascii="Arial" w:hAnsi="Arial" w:cs="Arial"/>
                <w:color w:val="000000"/>
                <w:sz w:val="16"/>
              </w:rPr>
              <w:t>21,465 </w:t>
            </w:r>
          </w:p>
        </w:tc>
      </w:tr>
      <w:tr w:rsidR="00000000" w14:paraId="1467A22B" w14:textId="77777777">
        <w:trPr>
          <w:trHeight w:val="465"/>
        </w:trPr>
        <w:tc>
          <w:tcPr>
            <w:tcW w:w="180" w:type="dxa"/>
            <w:tcBorders>
              <w:top w:val="nil"/>
              <w:left w:val="nil"/>
              <w:bottom w:val="nil"/>
              <w:right w:val="nil"/>
            </w:tcBorders>
            <w:shd w:val="clear" w:color="auto" w:fill="FFFFFF"/>
            <w:tcMar>
              <w:left w:w="101" w:type="dxa"/>
              <w:right w:w="101" w:type="dxa"/>
            </w:tcMar>
            <w:vAlign w:val="bottom"/>
          </w:tcPr>
          <w:p w14:paraId="4E1E26EF" w14:textId="77777777" w:rsidR="00D628F0" w:rsidRDefault="00D628F0">
            <w:pPr>
              <w:rPr>
                <w:rFonts w:ascii="Arial" w:hAnsi="Arial" w:cs="Arial"/>
                <w:color w:val="000000"/>
                <w:sz w:val="16"/>
              </w:rPr>
            </w:pPr>
          </w:p>
        </w:tc>
        <w:tc>
          <w:tcPr>
            <w:tcW w:w="5010" w:type="dxa"/>
            <w:tcBorders>
              <w:top w:val="nil"/>
              <w:left w:val="nil"/>
              <w:bottom w:val="nil"/>
              <w:right w:val="nil"/>
            </w:tcBorders>
            <w:shd w:val="clear" w:color="auto" w:fill="FFFFFF"/>
            <w:tcMar>
              <w:left w:w="101" w:type="dxa"/>
              <w:right w:w="101" w:type="dxa"/>
            </w:tcMar>
            <w:vAlign w:val="bottom"/>
          </w:tcPr>
          <w:p w14:paraId="75C88C4B" w14:textId="77777777" w:rsidR="00D628F0" w:rsidRDefault="00D628F0">
            <w:pPr>
              <w:rPr>
                <w:rFonts w:ascii="Arial" w:hAnsi="Arial" w:cs="Arial"/>
                <w:color w:val="000000"/>
                <w:sz w:val="16"/>
              </w:rPr>
            </w:pPr>
            <w:r>
              <w:rPr>
                <w:rFonts w:ascii="Arial" w:hAnsi="Arial" w:cs="Arial"/>
                <w:i/>
                <w:color w:val="000000"/>
                <w:sz w:val="16"/>
              </w:rPr>
              <w:t>Australian Participants in British Nuclear Tests (Treatment)             Act 2006</w:t>
            </w:r>
          </w:p>
        </w:tc>
        <w:tc>
          <w:tcPr>
            <w:tcW w:w="1020" w:type="dxa"/>
            <w:tcBorders>
              <w:top w:val="nil"/>
              <w:left w:val="nil"/>
              <w:bottom w:val="nil"/>
              <w:right w:val="nil"/>
            </w:tcBorders>
            <w:shd w:val="clear" w:color="auto" w:fill="FFFFFF"/>
            <w:tcMar>
              <w:left w:w="101" w:type="dxa"/>
              <w:right w:w="101" w:type="dxa"/>
            </w:tcMar>
            <w:vAlign w:val="bottom"/>
          </w:tcPr>
          <w:p w14:paraId="29BB018C" w14:textId="77777777" w:rsidR="00D628F0" w:rsidRDefault="00D628F0">
            <w:pPr>
              <w:jc w:val="right"/>
              <w:rPr>
                <w:rFonts w:ascii="Arial" w:hAnsi="Arial" w:cs="Arial"/>
                <w:color w:val="000000"/>
                <w:sz w:val="16"/>
                <w:vertAlign w:val="superscript"/>
              </w:rPr>
            </w:pPr>
            <w:r>
              <w:rPr>
                <w:rFonts w:ascii="Arial" w:hAnsi="Arial" w:cs="Arial"/>
                <w:color w:val="000000"/>
                <w:sz w:val="16"/>
              </w:rPr>
              <w:t>274 </w:t>
            </w:r>
          </w:p>
        </w:tc>
        <w:tc>
          <w:tcPr>
            <w:tcW w:w="90" w:type="dxa"/>
            <w:tcBorders>
              <w:top w:val="nil"/>
              <w:left w:val="nil"/>
              <w:bottom w:val="nil"/>
              <w:right w:val="nil"/>
            </w:tcBorders>
            <w:shd w:val="clear" w:color="auto" w:fill="FFFF00"/>
            <w:tcMar>
              <w:left w:w="101" w:type="dxa"/>
              <w:right w:w="101" w:type="dxa"/>
            </w:tcMar>
            <w:vAlign w:val="bottom"/>
          </w:tcPr>
          <w:p w14:paraId="06372BB5"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00"/>
            <w:tcMar>
              <w:left w:w="101" w:type="dxa"/>
              <w:right w:w="101" w:type="dxa"/>
            </w:tcMar>
            <w:vAlign w:val="bottom"/>
          </w:tcPr>
          <w:p w14:paraId="0D947C0C" w14:textId="77777777" w:rsidR="00D628F0" w:rsidRDefault="00D628F0">
            <w:pPr>
              <w:jc w:val="right"/>
              <w:rPr>
                <w:rFonts w:ascii="Arial" w:hAnsi="Arial" w:cs="Arial"/>
                <w:color w:val="000000"/>
                <w:sz w:val="16"/>
              </w:rPr>
            </w:pPr>
            <w:r>
              <w:rPr>
                <w:rFonts w:ascii="Arial" w:hAnsi="Arial" w:cs="Arial"/>
                <w:color w:val="000000"/>
                <w:sz w:val="16"/>
              </w:rPr>
              <w:t>420 </w:t>
            </w:r>
          </w:p>
        </w:tc>
      </w:tr>
      <w:tr w:rsidR="00000000" w14:paraId="7467743D" w14:textId="77777777">
        <w:trPr>
          <w:trHeight w:val="225"/>
        </w:trPr>
        <w:tc>
          <w:tcPr>
            <w:tcW w:w="5190" w:type="dxa"/>
            <w:gridSpan w:val="2"/>
            <w:tcBorders>
              <w:top w:val="nil"/>
              <w:left w:val="nil"/>
              <w:bottom w:val="nil"/>
              <w:right w:val="nil"/>
            </w:tcBorders>
            <w:shd w:val="clear" w:color="auto" w:fill="FFFFFF"/>
            <w:tcMar>
              <w:left w:w="101" w:type="dxa"/>
              <w:right w:w="101" w:type="dxa"/>
            </w:tcMar>
            <w:vAlign w:val="bottom"/>
          </w:tcPr>
          <w:p w14:paraId="66C4FBDF" w14:textId="77777777" w:rsidR="00D628F0" w:rsidRDefault="00D628F0">
            <w:pPr>
              <w:rPr>
                <w:rFonts w:ascii="Arial" w:hAnsi="Arial" w:cs="Arial"/>
                <w:color w:val="000000"/>
                <w:sz w:val="16"/>
              </w:rPr>
            </w:pPr>
            <w:r>
              <w:rPr>
                <w:rFonts w:ascii="Arial" w:hAnsi="Arial" w:cs="Arial"/>
                <w:color w:val="000000"/>
                <w:sz w:val="16"/>
              </w:rPr>
              <w:t>Payments made to DHS for processing payment of health care</w:t>
            </w:r>
          </w:p>
        </w:tc>
        <w:tc>
          <w:tcPr>
            <w:tcW w:w="1020" w:type="dxa"/>
            <w:tcBorders>
              <w:top w:val="nil"/>
              <w:left w:val="nil"/>
              <w:bottom w:val="nil"/>
              <w:right w:val="nil"/>
            </w:tcBorders>
            <w:shd w:val="clear" w:color="auto" w:fill="FFFFFF"/>
            <w:tcMar>
              <w:left w:w="101" w:type="dxa"/>
              <w:right w:w="101" w:type="dxa"/>
            </w:tcMar>
            <w:vAlign w:val="bottom"/>
          </w:tcPr>
          <w:p w14:paraId="2DFF9951" w14:textId="77777777" w:rsidR="00D628F0" w:rsidRDefault="00D628F0">
            <w:pPr>
              <w:rPr>
                <w:rFonts w:ascii="Arial" w:hAnsi="Arial" w:cs="Arial"/>
                <w:color w:val="000000"/>
                <w:sz w:val="16"/>
                <w:vertAlign w:val="superscript"/>
              </w:rPr>
            </w:pPr>
          </w:p>
        </w:tc>
        <w:tc>
          <w:tcPr>
            <w:tcW w:w="90" w:type="dxa"/>
            <w:tcBorders>
              <w:top w:val="nil"/>
              <w:left w:val="nil"/>
              <w:bottom w:val="nil"/>
              <w:right w:val="nil"/>
            </w:tcBorders>
            <w:shd w:val="clear" w:color="auto" w:fill="FFFF00"/>
            <w:tcMar>
              <w:left w:w="101" w:type="dxa"/>
              <w:right w:w="101" w:type="dxa"/>
            </w:tcMar>
            <w:vAlign w:val="bottom"/>
          </w:tcPr>
          <w:p w14:paraId="41A98334"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1F1B465F" w14:textId="77777777" w:rsidR="00D628F0" w:rsidRDefault="00D628F0">
            <w:pPr>
              <w:rPr>
                <w:rFonts w:ascii="Arial" w:hAnsi="Arial" w:cs="Arial"/>
                <w:color w:val="000000"/>
                <w:sz w:val="16"/>
                <w:vertAlign w:val="superscript"/>
              </w:rPr>
            </w:pPr>
          </w:p>
        </w:tc>
      </w:tr>
      <w:tr w:rsidR="00000000" w14:paraId="486D8B32" w14:textId="77777777">
        <w:trPr>
          <w:trHeight w:val="225"/>
        </w:trPr>
        <w:tc>
          <w:tcPr>
            <w:tcW w:w="180" w:type="dxa"/>
            <w:tcBorders>
              <w:top w:val="nil"/>
              <w:left w:val="nil"/>
              <w:bottom w:val="single" w:sz="6" w:space="0" w:color="000000"/>
              <w:right w:val="nil"/>
            </w:tcBorders>
            <w:shd w:val="clear" w:color="auto" w:fill="FFFFFF"/>
            <w:tcMar>
              <w:left w:w="101" w:type="dxa"/>
              <w:right w:w="101" w:type="dxa"/>
            </w:tcMar>
            <w:vAlign w:val="bottom"/>
          </w:tcPr>
          <w:p w14:paraId="3FE33E2C" w14:textId="77777777" w:rsidR="00D628F0" w:rsidRDefault="00D628F0">
            <w:pPr>
              <w:rPr>
                <w:rFonts w:ascii="Arial" w:hAnsi="Arial" w:cs="Arial"/>
                <w:color w:val="000000"/>
                <w:sz w:val="16"/>
                <w:vertAlign w:val="superscript"/>
              </w:rPr>
            </w:pPr>
          </w:p>
        </w:tc>
        <w:tc>
          <w:tcPr>
            <w:tcW w:w="5010" w:type="dxa"/>
            <w:tcBorders>
              <w:top w:val="nil"/>
              <w:left w:val="nil"/>
              <w:bottom w:val="single" w:sz="6" w:space="0" w:color="000000"/>
              <w:right w:val="nil"/>
            </w:tcBorders>
            <w:shd w:val="clear" w:color="auto" w:fill="FFFFFF"/>
            <w:tcMar>
              <w:left w:w="101" w:type="dxa"/>
              <w:right w:w="101" w:type="dxa"/>
            </w:tcMar>
            <w:vAlign w:val="bottom"/>
          </w:tcPr>
          <w:p w14:paraId="0BD4FB20" w14:textId="77777777" w:rsidR="00D628F0" w:rsidRDefault="00D628F0">
            <w:pPr>
              <w:rPr>
                <w:rFonts w:ascii="Arial" w:hAnsi="Arial" w:cs="Arial"/>
                <w:color w:val="000000"/>
                <w:sz w:val="16"/>
                <w:vertAlign w:val="superscript"/>
              </w:rPr>
            </w:pPr>
            <w:r>
              <w:rPr>
                <w:rFonts w:ascii="Arial" w:hAnsi="Arial" w:cs="Arial"/>
                <w:color w:val="000000"/>
                <w:sz w:val="16"/>
              </w:rPr>
              <w:t>provider treatment accounts and the provision of IT services.</w:t>
            </w: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04B2A5A3" w14:textId="77777777" w:rsidR="00D628F0" w:rsidRDefault="00D628F0">
            <w:pPr>
              <w:jc w:val="right"/>
              <w:rPr>
                <w:rFonts w:ascii="Arial" w:hAnsi="Arial" w:cs="Arial"/>
                <w:color w:val="000000"/>
                <w:sz w:val="16"/>
                <w:vertAlign w:val="superscript"/>
              </w:rPr>
            </w:pPr>
            <w:r>
              <w:rPr>
                <w:rFonts w:ascii="Arial" w:hAnsi="Arial" w:cs="Arial"/>
                <w:color w:val="000000"/>
                <w:sz w:val="16"/>
              </w:rPr>
              <w:t>35,339 </w:t>
            </w:r>
          </w:p>
        </w:tc>
        <w:tc>
          <w:tcPr>
            <w:tcW w:w="90" w:type="dxa"/>
            <w:tcBorders>
              <w:top w:val="nil"/>
              <w:left w:val="nil"/>
              <w:bottom w:val="single" w:sz="6" w:space="0" w:color="000000"/>
              <w:right w:val="nil"/>
            </w:tcBorders>
            <w:shd w:val="clear" w:color="auto" w:fill="FFFF00"/>
            <w:tcMar>
              <w:left w:w="101" w:type="dxa"/>
              <w:right w:w="101" w:type="dxa"/>
            </w:tcMar>
            <w:vAlign w:val="bottom"/>
          </w:tcPr>
          <w:p w14:paraId="54891BBB" w14:textId="77777777" w:rsidR="00D628F0" w:rsidRDefault="00D628F0">
            <w:pPr>
              <w:rPr>
                <w:rFonts w:ascii="Arial" w:hAnsi="Arial" w:cs="Arial"/>
                <w:color w:val="000000"/>
                <w:sz w:val="16"/>
              </w:rPr>
            </w:pPr>
          </w:p>
        </w:tc>
        <w:tc>
          <w:tcPr>
            <w:tcW w:w="1020" w:type="dxa"/>
            <w:tcBorders>
              <w:top w:val="nil"/>
              <w:left w:val="nil"/>
              <w:bottom w:val="single" w:sz="6" w:space="0" w:color="000000"/>
              <w:right w:val="nil"/>
            </w:tcBorders>
            <w:shd w:val="clear" w:color="auto" w:fill="FFFF00"/>
            <w:tcMar>
              <w:left w:w="101" w:type="dxa"/>
              <w:right w:w="101" w:type="dxa"/>
            </w:tcMar>
            <w:vAlign w:val="bottom"/>
          </w:tcPr>
          <w:p w14:paraId="2AF9B3A5" w14:textId="77777777" w:rsidR="00D628F0" w:rsidRDefault="00D628F0">
            <w:pPr>
              <w:jc w:val="right"/>
              <w:rPr>
                <w:rFonts w:ascii="Arial" w:hAnsi="Arial" w:cs="Arial"/>
                <w:color w:val="000000"/>
                <w:sz w:val="16"/>
              </w:rPr>
            </w:pPr>
            <w:r>
              <w:rPr>
                <w:rFonts w:ascii="Arial" w:hAnsi="Arial" w:cs="Arial"/>
                <w:color w:val="000000"/>
                <w:sz w:val="16"/>
              </w:rPr>
              <w:t>31,084 </w:t>
            </w:r>
          </w:p>
        </w:tc>
      </w:tr>
    </w:tbl>
    <w:p w14:paraId="2D81D73B" w14:textId="77777777" w:rsidR="00D628F0" w:rsidRDefault="00D628F0"/>
    <w:p w14:paraId="692AB2A5" w14:textId="77777777" w:rsidR="00D628F0" w:rsidRDefault="00D628F0">
      <w:pPr>
        <w:sectPr w:rsidR="00000000">
          <w:headerReference w:type="even" r:id="rId61"/>
          <w:headerReference w:type="default" r:id="rId62"/>
          <w:pgSz w:w="10319" w:h="14572"/>
          <w:pgMar w:top="1077" w:right="1077" w:bottom="1134" w:left="1134" w:header="709" w:footer="709" w:gutter="0"/>
          <w:cols w:space="708"/>
        </w:sectPr>
      </w:pPr>
    </w:p>
    <w:p w14:paraId="26145755" w14:textId="77777777" w:rsidR="00D628F0" w:rsidRDefault="00D628F0">
      <w:pPr>
        <w:pStyle w:val="Heading32"/>
      </w:pPr>
      <w:r>
        <w:lastRenderedPageBreak/>
        <w:t>1.3</w:t>
      </w:r>
      <w:r>
        <w:tab/>
        <w:t>Agency Measure Table</w:t>
      </w:r>
    </w:p>
    <w:p w14:paraId="7567273A" w14:textId="77777777" w:rsidR="00D628F0" w:rsidRDefault="00D628F0">
      <w:pPr>
        <w:pStyle w:val="Normal67"/>
        <w:spacing w:after="0" w:line="240" w:lineRule="auto"/>
        <w:ind w:right="566"/>
        <w:jc w:val="both"/>
        <w:rPr>
          <w:rFonts w:ascii="Book Antiqua" w:hAnsi="Book Antiqua"/>
          <w:sz w:val="20"/>
        </w:rPr>
      </w:pPr>
      <w:r>
        <w:rPr>
          <w:rFonts w:ascii="Book Antiqua" w:hAnsi="Book Antiqua"/>
          <w:sz w:val="20"/>
        </w:rPr>
        <w:t>Table 1.2 summarises new Government measures taken since the 2013-14 Budget. The table is split into revenue, expense and capital measures, with the affected program identified.</w:t>
      </w:r>
    </w:p>
    <w:p w14:paraId="1158C3A0" w14:textId="77777777" w:rsidR="00D628F0" w:rsidRDefault="00D628F0">
      <w:pPr>
        <w:pStyle w:val="Normal67"/>
        <w:spacing w:after="0" w:line="240" w:lineRule="auto"/>
        <w:rPr>
          <w:rFonts w:ascii="Calibri" w:hAnsi="Calibri"/>
        </w:rPr>
      </w:pPr>
    </w:p>
    <w:p w14:paraId="155585CD" w14:textId="77777777" w:rsidR="00D628F0" w:rsidRDefault="00D628F0">
      <w:pPr>
        <w:pStyle w:val="TableHeadingcontinued0"/>
        <w:spacing w:before="0" w:after="0"/>
        <w:rPr>
          <w:rFonts w:ascii="Arial" w:hAnsi="Arial" w:cs="Arial"/>
        </w:rPr>
      </w:pPr>
      <w:r>
        <w:rPr>
          <w:rFonts w:ascii="Arial" w:hAnsi="Arial" w:cs="Arial"/>
        </w:rPr>
        <w:t>Table 1.2: Agency 2013-14 Measures since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385"/>
        <w:gridCol w:w="915"/>
        <w:gridCol w:w="1020"/>
        <w:gridCol w:w="1020"/>
        <w:gridCol w:w="1020"/>
        <w:gridCol w:w="1020"/>
      </w:tblGrid>
      <w:tr w:rsidR="00000000" w14:paraId="460D760B"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0CFAD78D" w14:textId="77777777" w:rsidR="00D628F0" w:rsidRDefault="00D628F0">
            <w:pPr>
              <w:rPr>
                <w:rFonts w:ascii="Arial" w:hAnsi="Arial" w:cs="Arial"/>
              </w:rPr>
            </w:pPr>
          </w:p>
        </w:tc>
        <w:tc>
          <w:tcPr>
            <w:tcW w:w="2385" w:type="dxa"/>
            <w:tcBorders>
              <w:top w:val="single" w:sz="6" w:space="0" w:color="000000"/>
              <w:left w:val="nil"/>
              <w:bottom w:val="nil"/>
              <w:right w:val="nil"/>
            </w:tcBorders>
            <w:shd w:val="clear" w:color="auto" w:fill="FFFFFF"/>
            <w:tcMar>
              <w:left w:w="101" w:type="dxa"/>
              <w:right w:w="101" w:type="dxa"/>
            </w:tcMar>
            <w:vAlign w:val="bottom"/>
          </w:tcPr>
          <w:p w14:paraId="0E2BFA0B"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82425DA" w14:textId="77777777" w:rsidR="00D628F0" w:rsidRDefault="00D628F0">
            <w:pPr>
              <w:jc w:val="center"/>
              <w:rPr>
                <w:rFonts w:ascii="Arial" w:hAnsi="Arial" w:cs="Arial"/>
                <w:color w:val="000000"/>
                <w:sz w:val="16"/>
                <w:vertAlign w:val="superscript"/>
              </w:rPr>
            </w:pPr>
            <w:r>
              <w:rPr>
                <w:rFonts w:ascii="Arial" w:hAnsi="Arial" w:cs="Arial"/>
                <w:color w:val="000000"/>
                <w:sz w:val="16"/>
              </w:rPr>
              <w:t>Program</w:t>
            </w:r>
          </w:p>
        </w:tc>
        <w:tc>
          <w:tcPr>
            <w:tcW w:w="1020" w:type="dxa"/>
            <w:tcBorders>
              <w:top w:val="single" w:sz="6" w:space="0" w:color="000000"/>
              <w:left w:val="nil"/>
              <w:bottom w:val="nil"/>
              <w:right w:val="nil"/>
            </w:tcBorders>
            <w:shd w:val="clear" w:color="auto" w:fill="FFFF00"/>
            <w:tcMar>
              <w:left w:w="101" w:type="dxa"/>
              <w:right w:w="101" w:type="dxa"/>
            </w:tcMar>
            <w:vAlign w:val="bottom"/>
          </w:tcPr>
          <w:p w14:paraId="2DCCFC54"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2BF8FE14"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1020" w:type="dxa"/>
            <w:tcBorders>
              <w:top w:val="single" w:sz="6" w:space="0" w:color="000000"/>
              <w:left w:val="nil"/>
              <w:bottom w:val="nil"/>
              <w:right w:val="nil"/>
            </w:tcBorders>
            <w:shd w:val="clear" w:color="auto" w:fill="FFFF00"/>
            <w:tcMar>
              <w:left w:w="101" w:type="dxa"/>
              <w:right w:w="101" w:type="dxa"/>
            </w:tcMar>
            <w:vAlign w:val="bottom"/>
          </w:tcPr>
          <w:p w14:paraId="0A381DC2"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25DA62CF"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59E6BC00"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0D764B7B"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0E3A6C1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7251E0AF" w14:textId="77777777" w:rsidR="00D628F0" w:rsidRDefault="00D628F0">
            <w:pPr>
              <w:rPr>
                <w:rFonts w:ascii="Arial" w:hAnsi="Arial" w:cs="Arial"/>
                <w:color w:val="000000"/>
                <w:sz w:val="16"/>
                <w:vertAlign w:val="superscript"/>
              </w:rPr>
            </w:pPr>
          </w:p>
        </w:tc>
        <w:tc>
          <w:tcPr>
            <w:tcW w:w="1020" w:type="dxa"/>
            <w:tcBorders>
              <w:top w:val="nil"/>
              <w:left w:val="nil"/>
              <w:bottom w:val="none" w:sz="2" w:space="0" w:color="000000"/>
              <w:right w:val="nil"/>
            </w:tcBorders>
            <w:shd w:val="clear" w:color="auto" w:fill="FFFF00"/>
            <w:tcMar>
              <w:left w:w="101" w:type="dxa"/>
              <w:right w:w="101" w:type="dxa"/>
            </w:tcMar>
            <w:vAlign w:val="bottom"/>
          </w:tcPr>
          <w:p w14:paraId="4A257F1A" w14:textId="77777777" w:rsidR="00D628F0" w:rsidRDefault="00D628F0">
            <w:pPr>
              <w:jc w:val="right"/>
              <w:rPr>
                <w:rFonts w:ascii="Arial" w:hAnsi="Arial" w:cs="Arial"/>
                <w:color w:val="000000"/>
                <w:sz w:val="16"/>
                <w:vertAlign w:val="superscript"/>
              </w:rPr>
            </w:pPr>
            <w:r>
              <w:rPr>
                <w:rFonts w:ascii="Arial" w:hAnsi="Arial" w:cs="Arial"/>
                <w:color w:val="000000"/>
                <w:sz w:val="16"/>
              </w:rPr>
              <w:t>$'000</w:t>
            </w:r>
          </w:p>
        </w:tc>
        <w:tc>
          <w:tcPr>
            <w:tcW w:w="1020" w:type="dxa"/>
            <w:tcBorders>
              <w:top w:val="nil"/>
              <w:left w:val="nil"/>
              <w:bottom w:val="none" w:sz="2" w:space="0" w:color="000000"/>
              <w:right w:val="nil"/>
            </w:tcBorders>
            <w:shd w:val="clear" w:color="auto" w:fill="FFFFFF"/>
            <w:tcMar>
              <w:left w:w="101" w:type="dxa"/>
              <w:right w:w="101" w:type="dxa"/>
            </w:tcMar>
            <w:vAlign w:val="bottom"/>
          </w:tcPr>
          <w:p w14:paraId="1B89E715"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20" w:type="dxa"/>
            <w:tcBorders>
              <w:top w:val="nil"/>
              <w:left w:val="nil"/>
              <w:bottom w:val="none" w:sz="2" w:space="0" w:color="000000"/>
              <w:right w:val="nil"/>
            </w:tcBorders>
            <w:shd w:val="clear" w:color="auto" w:fill="FFFF00"/>
            <w:tcMar>
              <w:left w:w="101" w:type="dxa"/>
              <w:right w:w="101" w:type="dxa"/>
            </w:tcMar>
            <w:vAlign w:val="bottom"/>
          </w:tcPr>
          <w:p w14:paraId="1472D3EB"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20" w:type="dxa"/>
            <w:tcBorders>
              <w:top w:val="nil"/>
              <w:left w:val="nil"/>
              <w:bottom w:val="none" w:sz="2" w:space="0" w:color="000000"/>
              <w:right w:val="nil"/>
            </w:tcBorders>
            <w:shd w:val="clear" w:color="auto" w:fill="FFFFFF"/>
            <w:tcMar>
              <w:left w:w="101" w:type="dxa"/>
              <w:right w:w="101" w:type="dxa"/>
            </w:tcMar>
            <w:vAlign w:val="bottom"/>
          </w:tcPr>
          <w:p w14:paraId="14389632"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612AA62B" w14:textId="77777777">
        <w:trPr>
          <w:trHeight w:val="255"/>
        </w:trPr>
        <w:tc>
          <w:tcPr>
            <w:tcW w:w="2565" w:type="dxa"/>
            <w:gridSpan w:val="2"/>
            <w:tcBorders>
              <w:top w:val="nil"/>
              <w:left w:val="nil"/>
              <w:bottom w:val="nil"/>
              <w:right w:val="nil"/>
            </w:tcBorders>
            <w:shd w:val="clear" w:color="auto" w:fill="FFFFFF"/>
            <w:tcMar>
              <w:left w:w="101" w:type="dxa"/>
              <w:right w:w="101" w:type="dxa"/>
            </w:tcMar>
            <w:vAlign w:val="bottom"/>
          </w:tcPr>
          <w:p w14:paraId="03C742EA" w14:textId="77777777" w:rsidR="00D628F0" w:rsidRDefault="00D628F0">
            <w:pPr>
              <w:rPr>
                <w:rFonts w:ascii="Arial" w:hAnsi="Arial" w:cs="Arial"/>
                <w:color w:val="000000"/>
                <w:sz w:val="16"/>
              </w:rPr>
            </w:pPr>
            <w:r>
              <w:rPr>
                <w:rFonts w:ascii="Arial" w:hAnsi="Arial" w:cs="Arial"/>
                <w:b/>
                <w:color w:val="000000"/>
                <w:sz w:val="16"/>
              </w:rPr>
              <w:t>Expense Measures</w:t>
            </w:r>
          </w:p>
        </w:tc>
        <w:tc>
          <w:tcPr>
            <w:tcW w:w="915" w:type="dxa"/>
            <w:tcBorders>
              <w:top w:val="nil"/>
              <w:left w:val="nil"/>
              <w:bottom w:val="nil"/>
              <w:right w:val="nil"/>
            </w:tcBorders>
            <w:shd w:val="clear" w:color="auto" w:fill="FFFFFF"/>
            <w:tcMar>
              <w:left w:w="101" w:type="dxa"/>
              <w:right w:w="101" w:type="dxa"/>
            </w:tcMar>
            <w:vAlign w:val="bottom"/>
          </w:tcPr>
          <w:p w14:paraId="0E5EC89A" w14:textId="77777777" w:rsidR="00D628F0" w:rsidRDefault="00D628F0">
            <w:pPr>
              <w:jc w:val="center"/>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01" w:type="dxa"/>
              <w:right w:w="101" w:type="dxa"/>
            </w:tcMar>
            <w:vAlign w:val="bottom"/>
          </w:tcPr>
          <w:p w14:paraId="65427B42"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427F7F79"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01" w:type="dxa"/>
              <w:right w:w="101" w:type="dxa"/>
            </w:tcMar>
            <w:vAlign w:val="bottom"/>
          </w:tcPr>
          <w:p w14:paraId="304A1F66"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26A348C0" w14:textId="77777777" w:rsidR="00D628F0" w:rsidRDefault="00D628F0">
            <w:pPr>
              <w:jc w:val="right"/>
              <w:rPr>
                <w:rFonts w:ascii="Arial" w:hAnsi="Arial" w:cs="Arial"/>
                <w:b/>
                <w:color w:val="000000"/>
                <w:sz w:val="16"/>
                <w:vertAlign w:val="superscript"/>
              </w:rPr>
            </w:pPr>
          </w:p>
        </w:tc>
      </w:tr>
      <w:tr w:rsidR="00000000" w14:paraId="3019EC63" w14:textId="77777777">
        <w:trPr>
          <w:trHeight w:val="255"/>
        </w:trPr>
        <w:tc>
          <w:tcPr>
            <w:tcW w:w="2565" w:type="dxa"/>
            <w:gridSpan w:val="2"/>
            <w:tcBorders>
              <w:top w:val="nil"/>
              <w:left w:val="nil"/>
              <w:bottom w:val="nil"/>
              <w:right w:val="nil"/>
            </w:tcBorders>
            <w:shd w:val="clear" w:color="auto" w:fill="FFFFFF"/>
            <w:tcMar>
              <w:left w:w="101" w:type="dxa"/>
              <w:right w:w="101" w:type="dxa"/>
            </w:tcMar>
            <w:vAlign w:val="bottom"/>
          </w:tcPr>
          <w:p w14:paraId="3C35B735" w14:textId="77777777" w:rsidR="00D628F0" w:rsidRDefault="00D628F0">
            <w:pPr>
              <w:rPr>
                <w:rFonts w:ascii="Arial" w:hAnsi="Arial" w:cs="Arial"/>
                <w:b/>
                <w:color w:val="000000"/>
                <w:sz w:val="16"/>
                <w:vertAlign w:val="superscript"/>
              </w:rPr>
            </w:pPr>
            <w:r>
              <w:rPr>
                <w:rFonts w:ascii="Arial" w:hAnsi="Arial" w:cs="Arial"/>
                <w:b/>
                <w:color w:val="000000"/>
                <w:sz w:val="16"/>
              </w:rPr>
              <w:t>Outcome 1</w:t>
            </w:r>
          </w:p>
        </w:tc>
        <w:tc>
          <w:tcPr>
            <w:tcW w:w="915" w:type="dxa"/>
            <w:tcBorders>
              <w:top w:val="nil"/>
              <w:left w:val="nil"/>
              <w:bottom w:val="nil"/>
              <w:right w:val="nil"/>
            </w:tcBorders>
            <w:shd w:val="clear" w:color="auto" w:fill="FFFFFF"/>
            <w:tcMar>
              <w:left w:w="101" w:type="dxa"/>
              <w:right w:w="101" w:type="dxa"/>
            </w:tcMar>
            <w:vAlign w:val="bottom"/>
          </w:tcPr>
          <w:p w14:paraId="73C24232" w14:textId="77777777" w:rsidR="00D628F0" w:rsidRDefault="00D628F0">
            <w:pPr>
              <w:jc w:val="center"/>
              <w:rPr>
                <w:rFonts w:ascii="Arial" w:hAnsi="Arial" w:cs="Arial"/>
                <w:b/>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7E725F1D" w14:textId="77777777" w:rsidR="00D628F0" w:rsidRDefault="00D628F0">
            <w:pPr>
              <w:jc w:val="right"/>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04B7CB8F" w14:textId="77777777" w:rsidR="00D628F0" w:rsidRDefault="00D628F0">
            <w:pPr>
              <w:jc w:val="right"/>
              <w:rPr>
                <w:rFonts w:ascii="Arial" w:hAnsi="Arial" w:cs="Arial"/>
                <w:b/>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1A08CF58" w14:textId="77777777" w:rsidR="00D628F0" w:rsidRDefault="00D628F0">
            <w:pPr>
              <w:jc w:val="right"/>
              <w:rPr>
                <w:rFonts w:ascii="Arial" w:hAnsi="Arial" w:cs="Arial"/>
                <w:b/>
                <w:color w:val="000000"/>
                <w:sz w:val="16"/>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5F0724C1" w14:textId="77777777" w:rsidR="00D628F0" w:rsidRDefault="00D628F0">
            <w:pPr>
              <w:jc w:val="right"/>
              <w:rPr>
                <w:rFonts w:ascii="Arial" w:hAnsi="Arial" w:cs="Arial"/>
                <w:b/>
                <w:color w:val="000000"/>
                <w:sz w:val="16"/>
                <w:vertAlign w:val="superscript"/>
              </w:rPr>
            </w:pPr>
          </w:p>
        </w:tc>
      </w:tr>
      <w:tr w:rsidR="00000000" w14:paraId="01B1CC0E" w14:textId="77777777">
        <w:trPr>
          <w:trHeight w:val="210"/>
        </w:trPr>
        <w:tc>
          <w:tcPr>
            <w:tcW w:w="180" w:type="dxa"/>
            <w:tcBorders>
              <w:top w:val="nil"/>
              <w:left w:val="nil"/>
              <w:bottom w:val="nil"/>
              <w:right w:val="nil"/>
            </w:tcBorders>
            <w:shd w:val="clear" w:color="auto" w:fill="FFFFFF"/>
            <w:tcMar>
              <w:left w:w="101" w:type="dxa"/>
              <w:right w:w="101" w:type="dxa"/>
            </w:tcMar>
            <w:vAlign w:val="bottom"/>
          </w:tcPr>
          <w:p w14:paraId="6D8E577F" w14:textId="77777777" w:rsidR="00D628F0" w:rsidRDefault="00D628F0">
            <w:pPr>
              <w:rPr>
                <w:rFonts w:ascii="Arial" w:hAnsi="Arial" w:cs="Arial"/>
                <w:b/>
                <w:color w:val="000000"/>
                <w:sz w:val="16"/>
                <w:vertAlign w:val="superscript"/>
              </w:rPr>
            </w:pPr>
          </w:p>
        </w:tc>
        <w:tc>
          <w:tcPr>
            <w:tcW w:w="2385" w:type="dxa"/>
            <w:tcBorders>
              <w:top w:val="nil"/>
              <w:left w:val="nil"/>
              <w:bottom w:val="nil"/>
              <w:right w:val="nil"/>
            </w:tcBorders>
            <w:shd w:val="clear" w:color="auto" w:fill="FFFFFF"/>
            <w:tcMar>
              <w:left w:w="101" w:type="dxa"/>
              <w:right w:w="101" w:type="dxa"/>
            </w:tcMar>
            <w:vAlign w:val="bottom"/>
          </w:tcPr>
          <w:p w14:paraId="08BF928F" w14:textId="77777777" w:rsidR="00D628F0" w:rsidRDefault="00D628F0">
            <w:pPr>
              <w:rPr>
                <w:rFonts w:ascii="Arial" w:hAnsi="Arial" w:cs="Arial"/>
                <w:b/>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38662F52" w14:textId="77777777" w:rsidR="00D628F0" w:rsidRDefault="00D628F0">
            <w:pPr>
              <w:jc w:val="center"/>
              <w:rPr>
                <w:rFonts w:ascii="Arial" w:hAnsi="Arial" w:cs="Arial"/>
                <w:b/>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43323F8B" w14:textId="77777777" w:rsidR="00D628F0" w:rsidRDefault="00D628F0">
            <w:pPr>
              <w:jc w:val="right"/>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79BCA0C4" w14:textId="77777777" w:rsidR="00D628F0" w:rsidRDefault="00D628F0">
            <w:pPr>
              <w:jc w:val="right"/>
              <w:rPr>
                <w:rFonts w:ascii="Arial" w:hAnsi="Arial" w:cs="Arial"/>
                <w:b/>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54708746" w14:textId="77777777" w:rsidR="00D628F0" w:rsidRDefault="00D628F0">
            <w:pPr>
              <w:jc w:val="right"/>
              <w:rPr>
                <w:rFonts w:ascii="Arial" w:hAnsi="Arial" w:cs="Arial"/>
                <w:b/>
                <w:color w:val="000000"/>
                <w:sz w:val="16"/>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7C025CDF" w14:textId="77777777" w:rsidR="00D628F0" w:rsidRDefault="00D628F0">
            <w:pPr>
              <w:jc w:val="right"/>
              <w:rPr>
                <w:rFonts w:ascii="Arial" w:hAnsi="Arial" w:cs="Arial"/>
                <w:b/>
                <w:color w:val="000000"/>
                <w:sz w:val="16"/>
                <w:vertAlign w:val="superscript"/>
              </w:rPr>
            </w:pPr>
          </w:p>
        </w:tc>
      </w:tr>
      <w:tr w:rsidR="00000000" w14:paraId="025CEF0B" w14:textId="77777777">
        <w:trPr>
          <w:trHeight w:val="675"/>
        </w:trPr>
        <w:tc>
          <w:tcPr>
            <w:tcW w:w="2565" w:type="dxa"/>
            <w:gridSpan w:val="2"/>
            <w:tcBorders>
              <w:top w:val="nil"/>
              <w:left w:val="nil"/>
              <w:bottom w:val="nil"/>
              <w:right w:val="nil"/>
            </w:tcBorders>
            <w:shd w:val="clear" w:color="auto" w:fill="FFFFFF"/>
            <w:tcMar>
              <w:left w:w="101" w:type="dxa"/>
              <w:right w:w="101" w:type="dxa"/>
            </w:tcMar>
            <w:vAlign w:val="bottom"/>
          </w:tcPr>
          <w:p w14:paraId="1CEDDE13" w14:textId="77777777" w:rsidR="00D628F0" w:rsidRDefault="00D628F0">
            <w:pPr>
              <w:rPr>
                <w:rFonts w:ascii="Arial" w:hAnsi="Arial" w:cs="Arial"/>
                <w:b/>
                <w:color w:val="000000"/>
                <w:sz w:val="16"/>
                <w:vertAlign w:val="superscript"/>
              </w:rPr>
            </w:pPr>
            <w:r>
              <w:rPr>
                <w:rFonts w:ascii="Arial" w:hAnsi="Arial" w:cs="Arial"/>
                <w:color w:val="000000"/>
                <w:sz w:val="16"/>
              </w:rPr>
              <w:t>Fraud Prevention and Compliance - increase compliance of customers with earned income</w:t>
            </w:r>
            <w:r>
              <w:rPr>
                <w:rFonts w:ascii="Arial" w:hAnsi="Arial" w:cs="Arial"/>
                <w:color w:val="000000"/>
                <w:sz w:val="16"/>
                <w:vertAlign w:val="superscript"/>
              </w:rPr>
              <w:t>1 </w:t>
            </w:r>
          </w:p>
        </w:tc>
        <w:tc>
          <w:tcPr>
            <w:tcW w:w="915" w:type="dxa"/>
            <w:tcBorders>
              <w:top w:val="nil"/>
              <w:left w:val="nil"/>
              <w:bottom w:val="nil"/>
              <w:right w:val="nil"/>
            </w:tcBorders>
            <w:shd w:val="clear" w:color="auto" w:fill="FFFFFF"/>
            <w:tcMar>
              <w:left w:w="101" w:type="dxa"/>
              <w:right w:w="101" w:type="dxa"/>
            </w:tcMar>
            <w:vAlign w:val="bottom"/>
          </w:tcPr>
          <w:p w14:paraId="6C6D4017" w14:textId="77777777" w:rsidR="00D628F0" w:rsidRDefault="00D628F0">
            <w:pPr>
              <w:jc w:val="center"/>
              <w:rPr>
                <w:rFonts w:ascii="Arial" w:hAnsi="Arial" w:cs="Arial"/>
                <w:color w:val="000000"/>
                <w:sz w:val="16"/>
                <w:vertAlign w:val="superscript"/>
              </w:rPr>
            </w:pPr>
            <w:r>
              <w:rPr>
                <w:rFonts w:ascii="Arial" w:hAnsi="Arial" w:cs="Arial"/>
                <w:color w:val="000000"/>
                <w:sz w:val="16"/>
              </w:rPr>
              <w:t>1.1 </w:t>
            </w:r>
          </w:p>
        </w:tc>
        <w:tc>
          <w:tcPr>
            <w:tcW w:w="1020" w:type="dxa"/>
            <w:tcBorders>
              <w:top w:val="nil"/>
              <w:left w:val="nil"/>
              <w:bottom w:val="nil"/>
              <w:right w:val="nil"/>
            </w:tcBorders>
            <w:shd w:val="clear" w:color="auto" w:fill="FFFF00"/>
            <w:tcMar>
              <w:left w:w="101" w:type="dxa"/>
              <w:right w:w="101" w:type="dxa"/>
            </w:tcMar>
            <w:vAlign w:val="bottom"/>
          </w:tcPr>
          <w:p w14:paraId="3640A43F"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68E9E252" w14:textId="77777777" w:rsidR="00D628F0" w:rsidRDefault="00D628F0">
            <w:pPr>
              <w:jc w:val="right"/>
              <w:rPr>
                <w:rFonts w:ascii="Arial" w:hAnsi="Arial" w:cs="Arial"/>
                <w:b/>
                <w:color w:val="000000"/>
                <w:sz w:val="16"/>
              </w:rPr>
            </w:pPr>
          </w:p>
        </w:tc>
        <w:tc>
          <w:tcPr>
            <w:tcW w:w="1020" w:type="dxa"/>
            <w:tcBorders>
              <w:top w:val="nil"/>
              <w:left w:val="nil"/>
              <w:bottom w:val="nil"/>
              <w:right w:val="nil"/>
            </w:tcBorders>
            <w:shd w:val="clear" w:color="auto" w:fill="FFFF00"/>
            <w:tcMar>
              <w:left w:w="101" w:type="dxa"/>
              <w:right w:w="101" w:type="dxa"/>
            </w:tcMar>
            <w:vAlign w:val="bottom"/>
          </w:tcPr>
          <w:p w14:paraId="6F9C5108" w14:textId="77777777" w:rsidR="00D628F0" w:rsidRDefault="00D628F0">
            <w:pPr>
              <w:jc w:val="right"/>
              <w:rPr>
                <w:rFonts w:ascii="Arial" w:hAnsi="Arial" w:cs="Arial"/>
                <w:b/>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5ADD99AA" w14:textId="77777777" w:rsidR="00D628F0" w:rsidRDefault="00D628F0">
            <w:pPr>
              <w:jc w:val="right"/>
              <w:rPr>
                <w:rFonts w:ascii="Arial" w:hAnsi="Arial" w:cs="Arial"/>
                <w:b/>
                <w:color w:val="000000"/>
                <w:sz w:val="16"/>
              </w:rPr>
            </w:pPr>
          </w:p>
        </w:tc>
      </w:tr>
      <w:tr w:rsidR="00000000" w14:paraId="34C2939D"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24B3C22"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5B4EB49A" w14:textId="77777777" w:rsidR="00D628F0" w:rsidRDefault="00D628F0">
            <w:pPr>
              <w:rPr>
                <w:rFonts w:ascii="Arial" w:hAnsi="Arial" w:cs="Arial"/>
                <w:color w:val="000000"/>
                <w:sz w:val="16"/>
              </w:rPr>
            </w:pPr>
            <w:r>
              <w:rPr>
                <w:rFonts w:ascii="Arial" w:hAnsi="Arial" w:cs="Arial"/>
                <w:color w:val="000000"/>
                <w:sz w:val="16"/>
              </w:rPr>
              <w:t>Administered expenses</w:t>
            </w:r>
          </w:p>
        </w:tc>
        <w:tc>
          <w:tcPr>
            <w:tcW w:w="915" w:type="dxa"/>
            <w:tcBorders>
              <w:top w:val="nil"/>
              <w:left w:val="nil"/>
              <w:bottom w:val="nil"/>
              <w:right w:val="nil"/>
            </w:tcBorders>
            <w:shd w:val="clear" w:color="auto" w:fill="FFFFFF"/>
            <w:tcMar>
              <w:left w:w="101" w:type="dxa"/>
              <w:right w:w="101" w:type="dxa"/>
            </w:tcMar>
            <w:vAlign w:val="bottom"/>
          </w:tcPr>
          <w:p w14:paraId="75735707"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64DE94A3"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01" w:type="dxa"/>
              <w:right w:w="101" w:type="dxa"/>
            </w:tcMar>
            <w:vAlign w:val="bottom"/>
          </w:tcPr>
          <w:p w14:paraId="49F91D09" w14:textId="77777777" w:rsidR="00D628F0" w:rsidRDefault="00D628F0">
            <w:pPr>
              <w:jc w:val="right"/>
              <w:rPr>
                <w:rFonts w:ascii="Arial" w:hAnsi="Arial" w:cs="Arial"/>
                <w:color w:val="000000"/>
                <w:sz w:val="16"/>
              </w:rPr>
            </w:pPr>
            <w:r>
              <w:rPr>
                <w:rFonts w:ascii="Arial" w:hAnsi="Arial" w:cs="Arial"/>
                <w:color w:val="000000"/>
                <w:sz w:val="16"/>
              </w:rPr>
              <w:t>(353)</w:t>
            </w:r>
          </w:p>
        </w:tc>
        <w:tc>
          <w:tcPr>
            <w:tcW w:w="1020" w:type="dxa"/>
            <w:tcBorders>
              <w:top w:val="nil"/>
              <w:left w:val="nil"/>
              <w:bottom w:val="nil"/>
              <w:right w:val="nil"/>
            </w:tcBorders>
            <w:shd w:val="clear" w:color="auto" w:fill="FFFF00"/>
            <w:tcMar>
              <w:left w:w="101" w:type="dxa"/>
              <w:right w:w="101" w:type="dxa"/>
            </w:tcMar>
            <w:vAlign w:val="bottom"/>
          </w:tcPr>
          <w:p w14:paraId="74DBCAB7" w14:textId="77777777" w:rsidR="00D628F0" w:rsidRDefault="00D628F0">
            <w:pPr>
              <w:jc w:val="right"/>
              <w:rPr>
                <w:rFonts w:ascii="Arial" w:hAnsi="Arial" w:cs="Arial"/>
                <w:color w:val="000000"/>
                <w:sz w:val="16"/>
              </w:rPr>
            </w:pPr>
            <w:r>
              <w:rPr>
                <w:rFonts w:ascii="Arial" w:hAnsi="Arial" w:cs="Arial"/>
                <w:color w:val="000000"/>
                <w:sz w:val="16"/>
              </w:rPr>
              <w:t>(657)</w:t>
            </w:r>
          </w:p>
        </w:tc>
        <w:tc>
          <w:tcPr>
            <w:tcW w:w="1020" w:type="dxa"/>
            <w:tcBorders>
              <w:top w:val="nil"/>
              <w:left w:val="nil"/>
              <w:bottom w:val="nil"/>
              <w:right w:val="nil"/>
            </w:tcBorders>
            <w:shd w:val="clear" w:color="auto" w:fill="FFFFFF"/>
            <w:tcMar>
              <w:left w:w="101" w:type="dxa"/>
              <w:right w:w="101" w:type="dxa"/>
            </w:tcMar>
            <w:vAlign w:val="bottom"/>
          </w:tcPr>
          <w:p w14:paraId="2EFCD6A0" w14:textId="77777777" w:rsidR="00D628F0" w:rsidRDefault="00D628F0">
            <w:pPr>
              <w:jc w:val="right"/>
              <w:rPr>
                <w:rFonts w:ascii="Arial" w:hAnsi="Arial" w:cs="Arial"/>
                <w:color w:val="000000"/>
                <w:sz w:val="16"/>
              </w:rPr>
            </w:pPr>
            <w:r>
              <w:rPr>
                <w:rFonts w:ascii="Arial" w:hAnsi="Arial" w:cs="Arial"/>
                <w:color w:val="000000"/>
                <w:sz w:val="16"/>
              </w:rPr>
              <w:t>(781)</w:t>
            </w:r>
          </w:p>
        </w:tc>
      </w:tr>
      <w:tr w:rsidR="00000000" w14:paraId="076BB852"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7A5BF8F"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1CB29C68"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915" w:type="dxa"/>
            <w:tcBorders>
              <w:top w:val="nil"/>
              <w:left w:val="nil"/>
              <w:bottom w:val="nil"/>
              <w:right w:val="nil"/>
            </w:tcBorders>
            <w:shd w:val="clear" w:color="auto" w:fill="FFFFFF"/>
            <w:tcMar>
              <w:left w:w="101" w:type="dxa"/>
              <w:right w:w="101" w:type="dxa"/>
            </w:tcMar>
            <w:vAlign w:val="bottom"/>
          </w:tcPr>
          <w:p w14:paraId="0B26F1E4"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701A5C77"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01" w:type="dxa"/>
              <w:right w:w="101" w:type="dxa"/>
            </w:tcMar>
            <w:vAlign w:val="bottom"/>
          </w:tcPr>
          <w:p w14:paraId="3E5A3A9D" w14:textId="77777777" w:rsidR="00D628F0" w:rsidRDefault="00D628F0">
            <w:pPr>
              <w:jc w:val="right"/>
              <w:rPr>
                <w:rFonts w:ascii="Arial" w:hAnsi="Arial" w:cs="Arial"/>
                <w:color w:val="000000"/>
                <w:sz w:val="16"/>
              </w:rPr>
            </w:pPr>
            <w:r>
              <w:rPr>
                <w:rFonts w:ascii="Arial" w:hAnsi="Arial" w:cs="Arial"/>
                <w:color w:val="000000"/>
                <w:sz w:val="16"/>
              </w:rPr>
              <w:t>133  </w:t>
            </w:r>
          </w:p>
        </w:tc>
        <w:tc>
          <w:tcPr>
            <w:tcW w:w="1020" w:type="dxa"/>
            <w:tcBorders>
              <w:top w:val="nil"/>
              <w:left w:val="nil"/>
              <w:bottom w:val="nil"/>
              <w:right w:val="nil"/>
            </w:tcBorders>
            <w:shd w:val="clear" w:color="auto" w:fill="FFFF00"/>
            <w:tcMar>
              <w:left w:w="101" w:type="dxa"/>
              <w:right w:w="101" w:type="dxa"/>
            </w:tcMar>
            <w:vAlign w:val="bottom"/>
          </w:tcPr>
          <w:p w14:paraId="26877CC4" w14:textId="77777777" w:rsidR="00D628F0" w:rsidRDefault="00D628F0">
            <w:pPr>
              <w:jc w:val="right"/>
              <w:rPr>
                <w:rFonts w:ascii="Arial" w:hAnsi="Arial" w:cs="Arial"/>
                <w:color w:val="000000"/>
                <w:sz w:val="16"/>
              </w:rPr>
            </w:pPr>
            <w:r>
              <w:rPr>
                <w:rFonts w:ascii="Arial" w:hAnsi="Arial" w:cs="Arial"/>
                <w:color w:val="000000"/>
                <w:sz w:val="16"/>
              </w:rPr>
              <w:t>134  </w:t>
            </w:r>
          </w:p>
        </w:tc>
        <w:tc>
          <w:tcPr>
            <w:tcW w:w="1020" w:type="dxa"/>
            <w:tcBorders>
              <w:top w:val="nil"/>
              <w:left w:val="nil"/>
              <w:bottom w:val="nil"/>
              <w:right w:val="nil"/>
            </w:tcBorders>
            <w:shd w:val="clear" w:color="auto" w:fill="FFFFFF"/>
            <w:tcMar>
              <w:left w:w="101" w:type="dxa"/>
              <w:right w:w="101" w:type="dxa"/>
            </w:tcMar>
            <w:vAlign w:val="bottom"/>
          </w:tcPr>
          <w:p w14:paraId="36CA3BFA" w14:textId="77777777" w:rsidR="00D628F0" w:rsidRDefault="00D628F0">
            <w:pPr>
              <w:jc w:val="right"/>
              <w:rPr>
                <w:rFonts w:ascii="Arial" w:hAnsi="Arial" w:cs="Arial"/>
                <w:color w:val="000000"/>
                <w:sz w:val="16"/>
              </w:rPr>
            </w:pPr>
            <w:r>
              <w:rPr>
                <w:rFonts w:ascii="Arial" w:hAnsi="Arial" w:cs="Arial"/>
                <w:color w:val="000000"/>
                <w:sz w:val="16"/>
              </w:rPr>
              <w:t>135  </w:t>
            </w:r>
          </w:p>
        </w:tc>
      </w:tr>
      <w:tr w:rsidR="00000000" w14:paraId="5F6BDACE" w14:textId="77777777">
        <w:trPr>
          <w:trHeight w:val="210"/>
        </w:trPr>
        <w:tc>
          <w:tcPr>
            <w:tcW w:w="2565" w:type="dxa"/>
            <w:gridSpan w:val="2"/>
            <w:tcBorders>
              <w:top w:val="nil"/>
              <w:left w:val="nil"/>
              <w:bottom w:val="nil"/>
              <w:right w:val="nil"/>
            </w:tcBorders>
            <w:shd w:val="clear" w:color="auto" w:fill="FFFFFF"/>
            <w:tcMar>
              <w:left w:w="101" w:type="dxa"/>
              <w:right w:w="101" w:type="dxa"/>
            </w:tcMar>
            <w:vAlign w:val="bottom"/>
          </w:tcPr>
          <w:p w14:paraId="4A8AD4BD" w14:textId="77777777" w:rsidR="00D628F0" w:rsidRDefault="00D628F0">
            <w:pPr>
              <w:rPr>
                <w:rFonts w:ascii="Arial" w:hAnsi="Arial" w:cs="Arial"/>
                <w:color w:val="000000"/>
                <w:sz w:val="16"/>
              </w:rPr>
            </w:pPr>
            <w:r>
              <w:rPr>
                <w:rFonts w:ascii="Arial" w:hAnsi="Arial" w:cs="Arial"/>
                <w:b/>
                <w:color w:val="000000"/>
                <w:sz w:val="16"/>
              </w:rPr>
              <w:t xml:space="preserve">Total </w:t>
            </w:r>
          </w:p>
        </w:tc>
        <w:tc>
          <w:tcPr>
            <w:tcW w:w="915" w:type="dxa"/>
            <w:tcBorders>
              <w:top w:val="nil"/>
              <w:left w:val="nil"/>
              <w:bottom w:val="nil"/>
              <w:right w:val="nil"/>
            </w:tcBorders>
            <w:shd w:val="clear" w:color="auto" w:fill="FFFFFF"/>
            <w:tcMar>
              <w:left w:w="101" w:type="dxa"/>
              <w:right w:w="101" w:type="dxa"/>
            </w:tcMar>
            <w:vAlign w:val="bottom"/>
          </w:tcPr>
          <w:p w14:paraId="4B104448" w14:textId="77777777" w:rsidR="00D628F0" w:rsidRDefault="00D628F0">
            <w:pPr>
              <w:jc w:val="center"/>
              <w:rPr>
                <w:rFonts w:ascii="Arial" w:hAnsi="Arial" w:cs="Arial"/>
                <w:b/>
                <w:color w:val="000000"/>
                <w:sz w:val="16"/>
                <w:vertAlign w:val="superscript"/>
              </w:rPr>
            </w:pPr>
          </w:p>
        </w:tc>
        <w:tc>
          <w:tcPr>
            <w:tcW w:w="1020" w:type="dxa"/>
            <w:tcBorders>
              <w:top w:val="nil"/>
              <w:left w:val="nil"/>
              <w:bottom w:val="single" w:sz="6" w:space="0" w:color="000000"/>
              <w:right w:val="nil"/>
            </w:tcBorders>
            <w:shd w:val="clear" w:color="auto" w:fill="FFFF00"/>
            <w:tcMar>
              <w:left w:w="101" w:type="dxa"/>
              <w:right w:w="101" w:type="dxa"/>
            </w:tcMar>
            <w:vAlign w:val="bottom"/>
          </w:tcPr>
          <w:p w14:paraId="4A184E08" w14:textId="77777777" w:rsidR="00D628F0" w:rsidRDefault="00D628F0">
            <w:pPr>
              <w:jc w:val="right"/>
              <w:rPr>
                <w:rFonts w:ascii="Arial" w:hAnsi="Arial" w:cs="Arial"/>
                <w:color w:val="000000"/>
                <w:sz w:val="16"/>
                <w:vertAlign w:val="superscript"/>
              </w:rPr>
            </w:pPr>
            <w:r>
              <w:rPr>
                <w:rFonts w:ascii="Arial" w:hAnsi="Arial" w:cs="Arial"/>
                <w:b/>
                <w:color w:val="000000"/>
                <w:sz w:val="16"/>
              </w:rPr>
              <w:t xml:space="preserve"> - </w:t>
            </w: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21765483" w14:textId="77777777" w:rsidR="00D628F0" w:rsidRDefault="00D628F0">
            <w:pPr>
              <w:jc w:val="right"/>
              <w:rPr>
                <w:rFonts w:ascii="Arial" w:hAnsi="Arial" w:cs="Arial"/>
                <w:b/>
                <w:color w:val="000000"/>
                <w:sz w:val="16"/>
              </w:rPr>
            </w:pPr>
            <w:r>
              <w:rPr>
                <w:rFonts w:ascii="Arial" w:hAnsi="Arial" w:cs="Arial"/>
                <w:b/>
                <w:color w:val="000000"/>
                <w:sz w:val="16"/>
              </w:rPr>
              <w:t>(220)</w:t>
            </w:r>
          </w:p>
        </w:tc>
        <w:tc>
          <w:tcPr>
            <w:tcW w:w="1020" w:type="dxa"/>
            <w:tcBorders>
              <w:top w:val="nil"/>
              <w:left w:val="nil"/>
              <w:bottom w:val="single" w:sz="6" w:space="0" w:color="000000"/>
              <w:right w:val="nil"/>
            </w:tcBorders>
            <w:shd w:val="clear" w:color="auto" w:fill="FFFF00"/>
            <w:tcMar>
              <w:left w:w="101" w:type="dxa"/>
              <w:right w:w="101" w:type="dxa"/>
            </w:tcMar>
            <w:vAlign w:val="bottom"/>
          </w:tcPr>
          <w:p w14:paraId="5394E3A1" w14:textId="77777777" w:rsidR="00D628F0" w:rsidRDefault="00D628F0">
            <w:pPr>
              <w:jc w:val="right"/>
              <w:rPr>
                <w:rFonts w:ascii="Arial" w:hAnsi="Arial" w:cs="Arial"/>
                <w:b/>
                <w:color w:val="000000"/>
                <w:sz w:val="16"/>
              </w:rPr>
            </w:pPr>
            <w:r>
              <w:rPr>
                <w:rFonts w:ascii="Arial" w:hAnsi="Arial" w:cs="Arial"/>
                <w:b/>
                <w:color w:val="000000"/>
                <w:sz w:val="16"/>
              </w:rPr>
              <w:t>(523)</w:t>
            </w: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11ED809E" w14:textId="77777777" w:rsidR="00D628F0" w:rsidRDefault="00D628F0">
            <w:pPr>
              <w:jc w:val="right"/>
              <w:rPr>
                <w:rFonts w:ascii="Arial" w:hAnsi="Arial" w:cs="Arial"/>
                <w:b/>
                <w:color w:val="000000"/>
                <w:sz w:val="16"/>
              </w:rPr>
            </w:pPr>
            <w:r>
              <w:rPr>
                <w:rFonts w:ascii="Arial" w:hAnsi="Arial" w:cs="Arial"/>
                <w:b/>
                <w:color w:val="000000"/>
                <w:sz w:val="16"/>
              </w:rPr>
              <w:t>(646)</w:t>
            </w:r>
          </w:p>
        </w:tc>
      </w:tr>
      <w:tr w:rsidR="00000000" w14:paraId="0F1B7BAE"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7B5ED86"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2965FB9B"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8723F8D" w14:textId="77777777" w:rsidR="00D628F0" w:rsidRDefault="00D628F0">
            <w:pPr>
              <w:jc w:val="center"/>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01" w:type="dxa"/>
              <w:right w:w="101" w:type="dxa"/>
            </w:tcMar>
            <w:vAlign w:val="bottom"/>
          </w:tcPr>
          <w:p w14:paraId="61FCE0AF"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3D4478F5"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01" w:type="dxa"/>
              <w:right w:w="101" w:type="dxa"/>
            </w:tcMar>
            <w:vAlign w:val="bottom"/>
          </w:tcPr>
          <w:p w14:paraId="06E1319D"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08390903" w14:textId="77777777" w:rsidR="00D628F0" w:rsidRDefault="00D628F0">
            <w:pPr>
              <w:jc w:val="right"/>
              <w:rPr>
                <w:rFonts w:ascii="Arial" w:hAnsi="Arial" w:cs="Arial"/>
                <w:b/>
                <w:color w:val="000000"/>
                <w:sz w:val="16"/>
                <w:vertAlign w:val="superscript"/>
              </w:rPr>
            </w:pPr>
          </w:p>
        </w:tc>
      </w:tr>
      <w:tr w:rsidR="00000000" w14:paraId="190BF9C5" w14:textId="77777777">
        <w:trPr>
          <w:trHeight w:val="450"/>
        </w:trPr>
        <w:tc>
          <w:tcPr>
            <w:tcW w:w="2565" w:type="dxa"/>
            <w:gridSpan w:val="2"/>
            <w:tcBorders>
              <w:top w:val="nil"/>
              <w:left w:val="nil"/>
              <w:bottom w:val="nil"/>
              <w:right w:val="nil"/>
            </w:tcBorders>
            <w:shd w:val="clear" w:color="auto" w:fill="FFFFFF"/>
            <w:tcMar>
              <w:left w:w="101" w:type="dxa"/>
              <w:right w:w="101" w:type="dxa"/>
            </w:tcMar>
            <w:vAlign w:val="bottom"/>
          </w:tcPr>
          <w:p w14:paraId="2C646F8B" w14:textId="77777777" w:rsidR="00D628F0" w:rsidRDefault="00D628F0">
            <w:pPr>
              <w:rPr>
                <w:rFonts w:ascii="Arial" w:hAnsi="Arial" w:cs="Arial"/>
                <w:b/>
                <w:color w:val="000000"/>
                <w:sz w:val="16"/>
                <w:vertAlign w:val="superscript"/>
              </w:rPr>
            </w:pPr>
            <w:r>
              <w:rPr>
                <w:rFonts w:ascii="Arial" w:hAnsi="Arial" w:cs="Arial"/>
                <w:color w:val="000000"/>
                <w:sz w:val="16"/>
              </w:rPr>
              <w:t xml:space="preserve">Building Excellence in Support and Training - restore funding </w:t>
            </w:r>
            <w:r>
              <w:rPr>
                <w:rFonts w:ascii="Arial" w:hAnsi="Arial" w:cs="Arial"/>
                <w:color w:val="000000"/>
                <w:sz w:val="16"/>
                <w:vertAlign w:val="superscript"/>
              </w:rPr>
              <w:t>3 </w:t>
            </w:r>
          </w:p>
        </w:tc>
        <w:tc>
          <w:tcPr>
            <w:tcW w:w="915" w:type="dxa"/>
            <w:tcBorders>
              <w:top w:val="nil"/>
              <w:left w:val="nil"/>
              <w:bottom w:val="nil"/>
              <w:right w:val="nil"/>
            </w:tcBorders>
            <w:shd w:val="clear" w:color="auto" w:fill="FFFFFF"/>
            <w:tcMar>
              <w:left w:w="101" w:type="dxa"/>
              <w:right w:w="101" w:type="dxa"/>
            </w:tcMar>
            <w:vAlign w:val="bottom"/>
          </w:tcPr>
          <w:p w14:paraId="2417FD37" w14:textId="77777777" w:rsidR="00D628F0" w:rsidRDefault="00D628F0">
            <w:pPr>
              <w:jc w:val="center"/>
              <w:rPr>
                <w:rFonts w:ascii="Arial" w:hAnsi="Arial" w:cs="Arial"/>
                <w:color w:val="000000"/>
                <w:sz w:val="16"/>
                <w:vertAlign w:val="superscript"/>
              </w:rPr>
            </w:pPr>
            <w:r>
              <w:rPr>
                <w:rFonts w:ascii="Arial" w:hAnsi="Arial" w:cs="Arial"/>
                <w:color w:val="000000"/>
                <w:sz w:val="16"/>
              </w:rPr>
              <w:t>1.4 </w:t>
            </w:r>
          </w:p>
        </w:tc>
        <w:tc>
          <w:tcPr>
            <w:tcW w:w="1020" w:type="dxa"/>
            <w:tcBorders>
              <w:top w:val="nil"/>
              <w:left w:val="nil"/>
              <w:bottom w:val="nil"/>
              <w:right w:val="nil"/>
            </w:tcBorders>
            <w:shd w:val="clear" w:color="auto" w:fill="FFFF00"/>
            <w:tcMar>
              <w:left w:w="101" w:type="dxa"/>
              <w:right w:w="101" w:type="dxa"/>
            </w:tcMar>
            <w:vAlign w:val="bottom"/>
          </w:tcPr>
          <w:p w14:paraId="4759F907"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61B35769" w14:textId="77777777" w:rsidR="00D628F0" w:rsidRDefault="00D628F0">
            <w:pPr>
              <w:jc w:val="right"/>
              <w:rPr>
                <w:rFonts w:ascii="Arial" w:hAnsi="Arial" w:cs="Arial"/>
                <w:b/>
                <w:color w:val="000000"/>
                <w:sz w:val="16"/>
              </w:rPr>
            </w:pPr>
          </w:p>
        </w:tc>
        <w:tc>
          <w:tcPr>
            <w:tcW w:w="1020" w:type="dxa"/>
            <w:tcBorders>
              <w:top w:val="nil"/>
              <w:left w:val="nil"/>
              <w:bottom w:val="nil"/>
              <w:right w:val="nil"/>
            </w:tcBorders>
            <w:shd w:val="clear" w:color="auto" w:fill="FFFF00"/>
            <w:tcMar>
              <w:left w:w="101" w:type="dxa"/>
              <w:right w:w="101" w:type="dxa"/>
            </w:tcMar>
            <w:vAlign w:val="bottom"/>
          </w:tcPr>
          <w:p w14:paraId="382D3721" w14:textId="77777777" w:rsidR="00D628F0" w:rsidRDefault="00D628F0">
            <w:pPr>
              <w:jc w:val="right"/>
              <w:rPr>
                <w:rFonts w:ascii="Arial" w:hAnsi="Arial" w:cs="Arial"/>
                <w:b/>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39A8BA9D" w14:textId="77777777" w:rsidR="00D628F0" w:rsidRDefault="00D628F0">
            <w:pPr>
              <w:jc w:val="right"/>
              <w:rPr>
                <w:rFonts w:ascii="Arial" w:hAnsi="Arial" w:cs="Arial"/>
                <w:b/>
                <w:color w:val="000000"/>
                <w:sz w:val="16"/>
              </w:rPr>
            </w:pPr>
          </w:p>
        </w:tc>
      </w:tr>
      <w:tr w:rsidR="00000000" w14:paraId="5D245B9B"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B79C125"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08F3ACB2" w14:textId="77777777" w:rsidR="00D628F0" w:rsidRDefault="00D628F0">
            <w:pPr>
              <w:rPr>
                <w:rFonts w:ascii="Arial" w:hAnsi="Arial" w:cs="Arial"/>
                <w:color w:val="000000"/>
                <w:sz w:val="16"/>
              </w:rPr>
            </w:pPr>
            <w:r>
              <w:rPr>
                <w:rFonts w:ascii="Arial" w:hAnsi="Arial" w:cs="Arial"/>
                <w:color w:val="000000"/>
                <w:sz w:val="16"/>
              </w:rPr>
              <w:t>Administered expenses</w:t>
            </w:r>
          </w:p>
        </w:tc>
        <w:tc>
          <w:tcPr>
            <w:tcW w:w="915" w:type="dxa"/>
            <w:tcBorders>
              <w:top w:val="nil"/>
              <w:left w:val="nil"/>
              <w:bottom w:val="nil"/>
              <w:right w:val="nil"/>
            </w:tcBorders>
            <w:shd w:val="clear" w:color="auto" w:fill="FFFFFF"/>
            <w:tcMar>
              <w:left w:w="101" w:type="dxa"/>
              <w:right w:w="101" w:type="dxa"/>
            </w:tcMar>
            <w:vAlign w:val="bottom"/>
          </w:tcPr>
          <w:p w14:paraId="0734CCB5"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0F9DFD65"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01" w:type="dxa"/>
              <w:right w:w="101" w:type="dxa"/>
            </w:tcMar>
            <w:vAlign w:val="bottom"/>
          </w:tcPr>
          <w:p w14:paraId="3B0EC3AA" w14:textId="77777777" w:rsidR="00D628F0" w:rsidRDefault="00D628F0">
            <w:pPr>
              <w:jc w:val="right"/>
              <w:rPr>
                <w:rFonts w:ascii="Arial" w:hAnsi="Arial" w:cs="Arial"/>
                <w:color w:val="000000"/>
                <w:sz w:val="16"/>
              </w:rPr>
            </w:pPr>
            <w:r>
              <w:rPr>
                <w:rFonts w:ascii="Arial" w:hAnsi="Arial" w:cs="Arial"/>
                <w:color w:val="000000"/>
                <w:sz w:val="16"/>
              </w:rPr>
              <w:t>983  </w:t>
            </w:r>
          </w:p>
        </w:tc>
        <w:tc>
          <w:tcPr>
            <w:tcW w:w="1020" w:type="dxa"/>
            <w:tcBorders>
              <w:top w:val="nil"/>
              <w:left w:val="nil"/>
              <w:bottom w:val="nil"/>
              <w:right w:val="nil"/>
            </w:tcBorders>
            <w:shd w:val="clear" w:color="auto" w:fill="FFFF00"/>
            <w:tcMar>
              <w:left w:w="101" w:type="dxa"/>
              <w:right w:w="101" w:type="dxa"/>
            </w:tcMar>
            <w:vAlign w:val="bottom"/>
          </w:tcPr>
          <w:p w14:paraId="40751E89" w14:textId="77777777" w:rsidR="00D628F0" w:rsidRDefault="00D628F0">
            <w:pPr>
              <w:jc w:val="right"/>
              <w:rPr>
                <w:rFonts w:ascii="Arial" w:hAnsi="Arial" w:cs="Arial"/>
                <w:color w:val="000000"/>
                <w:sz w:val="16"/>
              </w:rPr>
            </w:pPr>
            <w:r>
              <w:rPr>
                <w:rFonts w:ascii="Arial" w:hAnsi="Arial" w:cs="Arial"/>
                <w:color w:val="000000"/>
                <w:sz w:val="16"/>
              </w:rPr>
              <w:t>999  </w:t>
            </w:r>
          </w:p>
        </w:tc>
        <w:tc>
          <w:tcPr>
            <w:tcW w:w="1020" w:type="dxa"/>
            <w:tcBorders>
              <w:top w:val="nil"/>
              <w:left w:val="nil"/>
              <w:bottom w:val="nil"/>
              <w:right w:val="nil"/>
            </w:tcBorders>
            <w:shd w:val="clear" w:color="auto" w:fill="FFFFFF"/>
            <w:tcMar>
              <w:left w:w="101" w:type="dxa"/>
              <w:right w:w="101" w:type="dxa"/>
            </w:tcMar>
            <w:vAlign w:val="bottom"/>
          </w:tcPr>
          <w:p w14:paraId="68213613" w14:textId="77777777" w:rsidR="00D628F0" w:rsidRDefault="00D628F0">
            <w:pPr>
              <w:jc w:val="right"/>
              <w:rPr>
                <w:rFonts w:ascii="Arial" w:hAnsi="Arial" w:cs="Arial"/>
                <w:color w:val="000000"/>
                <w:sz w:val="16"/>
              </w:rPr>
            </w:pPr>
            <w:r>
              <w:rPr>
                <w:rFonts w:ascii="Arial" w:hAnsi="Arial" w:cs="Arial"/>
                <w:color w:val="000000"/>
                <w:sz w:val="16"/>
              </w:rPr>
              <w:t>1,018  </w:t>
            </w:r>
          </w:p>
        </w:tc>
      </w:tr>
      <w:tr w:rsidR="00000000" w14:paraId="06AE049B"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6DB27F1"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30983233"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915" w:type="dxa"/>
            <w:tcBorders>
              <w:top w:val="nil"/>
              <w:left w:val="nil"/>
              <w:bottom w:val="nil"/>
              <w:right w:val="nil"/>
            </w:tcBorders>
            <w:shd w:val="clear" w:color="auto" w:fill="FFFFFF"/>
            <w:tcMar>
              <w:left w:w="101" w:type="dxa"/>
              <w:right w:w="101" w:type="dxa"/>
            </w:tcMar>
            <w:vAlign w:val="bottom"/>
          </w:tcPr>
          <w:p w14:paraId="59CAACB6"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4F50A852"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01" w:type="dxa"/>
              <w:right w:w="101" w:type="dxa"/>
            </w:tcMar>
            <w:vAlign w:val="bottom"/>
          </w:tcPr>
          <w:p w14:paraId="6456225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01" w:type="dxa"/>
              <w:right w:w="101" w:type="dxa"/>
            </w:tcMar>
            <w:vAlign w:val="bottom"/>
          </w:tcPr>
          <w:p w14:paraId="57702132"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01" w:type="dxa"/>
              <w:right w:w="101" w:type="dxa"/>
            </w:tcMar>
            <w:vAlign w:val="bottom"/>
          </w:tcPr>
          <w:p w14:paraId="03B660D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372D2E36" w14:textId="77777777">
        <w:trPr>
          <w:trHeight w:val="225"/>
        </w:trPr>
        <w:tc>
          <w:tcPr>
            <w:tcW w:w="2565" w:type="dxa"/>
            <w:gridSpan w:val="2"/>
            <w:tcBorders>
              <w:top w:val="nil"/>
              <w:left w:val="nil"/>
              <w:bottom w:val="nil"/>
              <w:right w:val="nil"/>
            </w:tcBorders>
            <w:shd w:val="clear" w:color="auto" w:fill="FFFFFF"/>
            <w:tcMar>
              <w:left w:w="101" w:type="dxa"/>
              <w:right w:w="101" w:type="dxa"/>
            </w:tcMar>
            <w:vAlign w:val="bottom"/>
          </w:tcPr>
          <w:p w14:paraId="5CF36262" w14:textId="77777777" w:rsidR="00D628F0" w:rsidRDefault="00D628F0">
            <w:pPr>
              <w:rPr>
                <w:rFonts w:ascii="Arial" w:hAnsi="Arial" w:cs="Arial"/>
                <w:color w:val="000000"/>
                <w:sz w:val="16"/>
              </w:rPr>
            </w:pPr>
            <w:r>
              <w:rPr>
                <w:rFonts w:ascii="Arial" w:hAnsi="Arial" w:cs="Arial"/>
                <w:b/>
                <w:color w:val="000000"/>
                <w:sz w:val="16"/>
              </w:rPr>
              <w:t xml:space="preserve">Total </w:t>
            </w:r>
          </w:p>
        </w:tc>
        <w:tc>
          <w:tcPr>
            <w:tcW w:w="915" w:type="dxa"/>
            <w:tcBorders>
              <w:top w:val="nil"/>
              <w:left w:val="nil"/>
              <w:bottom w:val="nil"/>
              <w:right w:val="nil"/>
            </w:tcBorders>
            <w:shd w:val="clear" w:color="auto" w:fill="FFFFFF"/>
            <w:tcMar>
              <w:left w:w="101" w:type="dxa"/>
              <w:right w:w="101" w:type="dxa"/>
            </w:tcMar>
            <w:vAlign w:val="bottom"/>
          </w:tcPr>
          <w:p w14:paraId="00122CA9" w14:textId="77777777" w:rsidR="00D628F0" w:rsidRDefault="00D628F0">
            <w:pPr>
              <w:jc w:val="center"/>
              <w:rPr>
                <w:rFonts w:ascii="Arial" w:hAnsi="Arial" w:cs="Arial"/>
                <w:b/>
                <w:color w:val="000000"/>
                <w:sz w:val="16"/>
                <w:vertAlign w:val="superscript"/>
              </w:rPr>
            </w:pPr>
          </w:p>
        </w:tc>
        <w:tc>
          <w:tcPr>
            <w:tcW w:w="1020" w:type="dxa"/>
            <w:tcBorders>
              <w:top w:val="nil"/>
              <w:left w:val="nil"/>
              <w:bottom w:val="single" w:sz="6" w:space="0" w:color="000000"/>
              <w:right w:val="nil"/>
            </w:tcBorders>
            <w:shd w:val="clear" w:color="auto" w:fill="FFFF00"/>
            <w:tcMar>
              <w:left w:w="101" w:type="dxa"/>
              <w:right w:w="101" w:type="dxa"/>
            </w:tcMar>
            <w:vAlign w:val="bottom"/>
          </w:tcPr>
          <w:p w14:paraId="544807D1" w14:textId="77777777" w:rsidR="00D628F0" w:rsidRDefault="00D628F0">
            <w:pPr>
              <w:jc w:val="right"/>
              <w:rPr>
                <w:rFonts w:ascii="Arial" w:hAnsi="Arial" w:cs="Arial"/>
                <w:color w:val="000000"/>
                <w:sz w:val="16"/>
                <w:vertAlign w:val="superscript"/>
              </w:rPr>
            </w:pPr>
            <w:r>
              <w:rPr>
                <w:rFonts w:ascii="Arial" w:hAnsi="Arial" w:cs="Arial"/>
                <w:b/>
                <w:color w:val="000000"/>
                <w:sz w:val="16"/>
              </w:rPr>
              <w:t xml:space="preserve"> - </w:t>
            </w: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6A60AE26" w14:textId="77777777" w:rsidR="00D628F0" w:rsidRDefault="00D628F0">
            <w:pPr>
              <w:jc w:val="right"/>
              <w:rPr>
                <w:rFonts w:ascii="Arial" w:hAnsi="Arial" w:cs="Arial"/>
                <w:b/>
                <w:color w:val="000000"/>
                <w:sz w:val="16"/>
              </w:rPr>
            </w:pPr>
            <w:r>
              <w:rPr>
                <w:rFonts w:ascii="Arial" w:hAnsi="Arial" w:cs="Arial"/>
                <w:b/>
                <w:color w:val="000000"/>
                <w:sz w:val="16"/>
              </w:rPr>
              <w:t>983  </w:t>
            </w:r>
          </w:p>
        </w:tc>
        <w:tc>
          <w:tcPr>
            <w:tcW w:w="1020" w:type="dxa"/>
            <w:tcBorders>
              <w:top w:val="nil"/>
              <w:left w:val="nil"/>
              <w:bottom w:val="single" w:sz="6" w:space="0" w:color="000000"/>
              <w:right w:val="nil"/>
            </w:tcBorders>
            <w:shd w:val="clear" w:color="auto" w:fill="FFFF00"/>
            <w:tcMar>
              <w:left w:w="101" w:type="dxa"/>
              <w:right w:w="101" w:type="dxa"/>
            </w:tcMar>
            <w:vAlign w:val="bottom"/>
          </w:tcPr>
          <w:p w14:paraId="1A05CB63" w14:textId="77777777" w:rsidR="00D628F0" w:rsidRDefault="00D628F0">
            <w:pPr>
              <w:jc w:val="right"/>
              <w:rPr>
                <w:rFonts w:ascii="Arial" w:hAnsi="Arial" w:cs="Arial"/>
                <w:b/>
                <w:color w:val="000000"/>
                <w:sz w:val="16"/>
              </w:rPr>
            </w:pPr>
            <w:r>
              <w:rPr>
                <w:rFonts w:ascii="Arial" w:hAnsi="Arial" w:cs="Arial"/>
                <w:b/>
                <w:color w:val="000000"/>
                <w:sz w:val="16"/>
              </w:rPr>
              <w:t>999  </w:t>
            </w: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6B5857CC" w14:textId="77777777" w:rsidR="00D628F0" w:rsidRDefault="00D628F0">
            <w:pPr>
              <w:jc w:val="right"/>
              <w:rPr>
                <w:rFonts w:ascii="Arial" w:hAnsi="Arial" w:cs="Arial"/>
                <w:b/>
                <w:color w:val="000000"/>
                <w:sz w:val="16"/>
              </w:rPr>
            </w:pPr>
            <w:r>
              <w:rPr>
                <w:rFonts w:ascii="Arial" w:hAnsi="Arial" w:cs="Arial"/>
                <w:b/>
                <w:color w:val="000000"/>
                <w:sz w:val="16"/>
              </w:rPr>
              <w:t>1,018  </w:t>
            </w:r>
          </w:p>
        </w:tc>
      </w:tr>
      <w:tr w:rsidR="00000000" w14:paraId="0E30A021"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B52A642"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0CC10740"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643FCA7C" w14:textId="77777777" w:rsidR="00D628F0" w:rsidRDefault="00D628F0">
            <w:pPr>
              <w:jc w:val="center"/>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01" w:type="dxa"/>
              <w:right w:w="101" w:type="dxa"/>
            </w:tcMar>
            <w:vAlign w:val="bottom"/>
          </w:tcPr>
          <w:p w14:paraId="7E47E5A3"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2741A251"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01" w:type="dxa"/>
              <w:right w:w="101" w:type="dxa"/>
            </w:tcMar>
            <w:vAlign w:val="bottom"/>
          </w:tcPr>
          <w:p w14:paraId="1BFCB9E5"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49745012" w14:textId="77777777" w:rsidR="00D628F0" w:rsidRDefault="00D628F0">
            <w:pPr>
              <w:jc w:val="right"/>
              <w:rPr>
                <w:rFonts w:ascii="Arial" w:hAnsi="Arial" w:cs="Arial"/>
                <w:b/>
                <w:color w:val="000000"/>
                <w:sz w:val="16"/>
                <w:vertAlign w:val="superscript"/>
              </w:rPr>
            </w:pPr>
          </w:p>
        </w:tc>
      </w:tr>
      <w:tr w:rsidR="00000000" w14:paraId="70ABDE16" w14:textId="77777777">
        <w:trPr>
          <w:trHeight w:val="450"/>
        </w:trPr>
        <w:tc>
          <w:tcPr>
            <w:tcW w:w="2565" w:type="dxa"/>
            <w:gridSpan w:val="2"/>
            <w:tcBorders>
              <w:top w:val="nil"/>
              <w:left w:val="nil"/>
              <w:bottom w:val="nil"/>
              <w:right w:val="nil"/>
            </w:tcBorders>
            <w:shd w:val="clear" w:color="auto" w:fill="FFFFFF"/>
            <w:tcMar>
              <w:left w:w="101" w:type="dxa"/>
              <w:right w:w="101" w:type="dxa"/>
            </w:tcMar>
            <w:vAlign w:val="bottom"/>
          </w:tcPr>
          <w:p w14:paraId="7A7BC071" w14:textId="77777777" w:rsidR="00D628F0" w:rsidRDefault="00D628F0">
            <w:pPr>
              <w:rPr>
                <w:rFonts w:ascii="Arial" w:hAnsi="Arial" w:cs="Arial"/>
                <w:b/>
                <w:color w:val="000000"/>
                <w:sz w:val="16"/>
                <w:vertAlign w:val="superscript"/>
              </w:rPr>
            </w:pPr>
            <w:r>
              <w:rPr>
                <w:rFonts w:ascii="Arial" w:hAnsi="Arial" w:cs="Arial"/>
                <w:color w:val="000000"/>
                <w:sz w:val="16"/>
              </w:rPr>
              <w:t xml:space="preserve">Training and Information Programme - additional funding </w:t>
            </w:r>
          </w:p>
        </w:tc>
        <w:tc>
          <w:tcPr>
            <w:tcW w:w="915" w:type="dxa"/>
            <w:tcBorders>
              <w:top w:val="nil"/>
              <w:left w:val="nil"/>
              <w:bottom w:val="nil"/>
              <w:right w:val="nil"/>
            </w:tcBorders>
            <w:shd w:val="clear" w:color="auto" w:fill="FFFFFF"/>
            <w:tcMar>
              <w:left w:w="101" w:type="dxa"/>
              <w:right w:w="101" w:type="dxa"/>
            </w:tcMar>
            <w:vAlign w:val="bottom"/>
          </w:tcPr>
          <w:p w14:paraId="7892A090" w14:textId="77777777" w:rsidR="00D628F0" w:rsidRDefault="00D628F0">
            <w:pPr>
              <w:jc w:val="center"/>
              <w:rPr>
                <w:rFonts w:ascii="Arial" w:hAnsi="Arial" w:cs="Arial"/>
                <w:color w:val="000000"/>
                <w:sz w:val="16"/>
                <w:vertAlign w:val="superscript"/>
              </w:rPr>
            </w:pPr>
            <w:r>
              <w:rPr>
                <w:rFonts w:ascii="Arial" w:hAnsi="Arial" w:cs="Arial"/>
                <w:color w:val="000000"/>
                <w:sz w:val="16"/>
              </w:rPr>
              <w:t>1.4 </w:t>
            </w:r>
          </w:p>
        </w:tc>
        <w:tc>
          <w:tcPr>
            <w:tcW w:w="1020" w:type="dxa"/>
            <w:tcBorders>
              <w:top w:val="nil"/>
              <w:left w:val="nil"/>
              <w:bottom w:val="nil"/>
              <w:right w:val="nil"/>
            </w:tcBorders>
            <w:shd w:val="clear" w:color="auto" w:fill="FFFF00"/>
            <w:tcMar>
              <w:left w:w="101" w:type="dxa"/>
              <w:right w:w="101" w:type="dxa"/>
            </w:tcMar>
            <w:vAlign w:val="bottom"/>
          </w:tcPr>
          <w:p w14:paraId="2C26BBB6"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64FBF148" w14:textId="77777777" w:rsidR="00D628F0" w:rsidRDefault="00D628F0">
            <w:pPr>
              <w:jc w:val="right"/>
              <w:rPr>
                <w:rFonts w:ascii="Arial" w:hAnsi="Arial" w:cs="Arial"/>
                <w:b/>
                <w:color w:val="000000"/>
                <w:sz w:val="16"/>
              </w:rPr>
            </w:pPr>
          </w:p>
        </w:tc>
        <w:tc>
          <w:tcPr>
            <w:tcW w:w="1020" w:type="dxa"/>
            <w:tcBorders>
              <w:top w:val="nil"/>
              <w:left w:val="nil"/>
              <w:bottom w:val="nil"/>
              <w:right w:val="nil"/>
            </w:tcBorders>
            <w:shd w:val="clear" w:color="auto" w:fill="FFFF00"/>
            <w:tcMar>
              <w:left w:w="101" w:type="dxa"/>
              <w:right w:w="101" w:type="dxa"/>
            </w:tcMar>
            <w:vAlign w:val="bottom"/>
          </w:tcPr>
          <w:p w14:paraId="306451E4" w14:textId="77777777" w:rsidR="00D628F0" w:rsidRDefault="00D628F0">
            <w:pPr>
              <w:jc w:val="right"/>
              <w:rPr>
                <w:rFonts w:ascii="Arial" w:hAnsi="Arial" w:cs="Arial"/>
                <w:b/>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13A65F8A" w14:textId="77777777" w:rsidR="00D628F0" w:rsidRDefault="00D628F0">
            <w:pPr>
              <w:jc w:val="right"/>
              <w:rPr>
                <w:rFonts w:ascii="Arial" w:hAnsi="Arial" w:cs="Arial"/>
                <w:b/>
                <w:color w:val="000000"/>
                <w:sz w:val="16"/>
              </w:rPr>
            </w:pPr>
          </w:p>
        </w:tc>
      </w:tr>
      <w:tr w:rsidR="00000000" w14:paraId="565A8C5F"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0C73F199"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57083AF2" w14:textId="77777777" w:rsidR="00D628F0" w:rsidRDefault="00D628F0">
            <w:pPr>
              <w:rPr>
                <w:rFonts w:ascii="Arial" w:hAnsi="Arial" w:cs="Arial"/>
                <w:color w:val="000000"/>
                <w:sz w:val="16"/>
              </w:rPr>
            </w:pPr>
            <w:r>
              <w:rPr>
                <w:rFonts w:ascii="Arial" w:hAnsi="Arial" w:cs="Arial"/>
                <w:color w:val="000000"/>
                <w:sz w:val="16"/>
              </w:rPr>
              <w:t>Administered expenses</w:t>
            </w:r>
          </w:p>
        </w:tc>
        <w:tc>
          <w:tcPr>
            <w:tcW w:w="915" w:type="dxa"/>
            <w:tcBorders>
              <w:top w:val="nil"/>
              <w:left w:val="nil"/>
              <w:bottom w:val="nil"/>
              <w:right w:val="nil"/>
            </w:tcBorders>
            <w:shd w:val="clear" w:color="auto" w:fill="FFFFFF"/>
            <w:tcMar>
              <w:left w:w="101" w:type="dxa"/>
              <w:right w:w="101" w:type="dxa"/>
            </w:tcMar>
            <w:vAlign w:val="bottom"/>
          </w:tcPr>
          <w:p w14:paraId="71CA30E0"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74C1EED8" w14:textId="77777777" w:rsidR="00D628F0" w:rsidRDefault="00D628F0">
            <w:pPr>
              <w:jc w:val="right"/>
              <w:rPr>
                <w:rFonts w:ascii="Arial" w:hAnsi="Arial" w:cs="Arial"/>
                <w:color w:val="000000"/>
                <w:sz w:val="16"/>
                <w:vertAlign w:val="superscript"/>
              </w:rPr>
            </w:pPr>
            <w:r>
              <w:rPr>
                <w:rFonts w:ascii="Arial" w:hAnsi="Arial" w:cs="Arial"/>
                <w:color w:val="000000"/>
                <w:sz w:val="16"/>
              </w:rPr>
              <w:t>230  </w:t>
            </w:r>
          </w:p>
        </w:tc>
        <w:tc>
          <w:tcPr>
            <w:tcW w:w="1020" w:type="dxa"/>
            <w:tcBorders>
              <w:top w:val="nil"/>
              <w:left w:val="nil"/>
              <w:bottom w:val="nil"/>
              <w:right w:val="nil"/>
            </w:tcBorders>
            <w:shd w:val="clear" w:color="auto" w:fill="FFFFFF"/>
            <w:tcMar>
              <w:left w:w="101" w:type="dxa"/>
              <w:right w:w="101" w:type="dxa"/>
            </w:tcMar>
            <w:vAlign w:val="bottom"/>
          </w:tcPr>
          <w:p w14:paraId="4EF4BCD8" w14:textId="77777777" w:rsidR="00D628F0" w:rsidRDefault="00D628F0">
            <w:pPr>
              <w:jc w:val="right"/>
              <w:rPr>
                <w:rFonts w:ascii="Arial" w:hAnsi="Arial" w:cs="Arial"/>
                <w:color w:val="000000"/>
                <w:sz w:val="16"/>
              </w:rPr>
            </w:pPr>
            <w:r>
              <w:rPr>
                <w:rFonts w:ascii="Arial" w:hAnsi="Arial" w:cs="Arial"/>
                <w:color w:val="000000"/>
                <w:sz w:val="16"/>
              </w:rPr>
              <w:t>234  </w:t>
            </w:r>
          </w:p>
        </w:tc>
        <w:tc>
          <w:tcPr>
            <w:tcW w:w="1020" w:type="dxa"/>
            <w:tcBorders>
              <w:top w:val="nil"/>
              <w:left w:val="nil"/>
              <w:bottom w:val="nil"/>
              <w:right w:val="nil"/>
            </w:tcBorders>
            <w:shd w:val="clear" w:color="auto" w:fill="FFFF00"/>
            <w:tcMar>
              <w:left w:w="101" w:type="dxa"/>
              <w:right w:w="101" w:type="dxa"/>
            </w:tcMar>
            <w:vAlign w:val="bottom"/>
          </w:tcPr>
          <w:p w14:paraId="1DFD855C" w14:textId="77777777" w:rsidR="00D628F0" w:rsidRDefault="00D628F0">
            <w:pPr>
              <w:jc w:val="right"/>
              <w:rPr>
                <w:rFonts w:ascii="Arial" w:hAnsi="Arial" w:cs="Arial"/>
                <w:color w:val="000000"/>
                <w:sz w:val="16"/>
              </w:rPr>
            </w:pPr>
            <w:r>
              <w:rPr>
                <w:rFonts w:ascii="Arial" w:hAnsi="Arial" w:cs="Arial"/>
                <w:color w:val="000000"/>
                <w:sz w:val="16"/>
              </w:rPr>
              <w:t>238  </w:t>
            </w:r>
          </w:p>
        </w:tc>
        <w:tc>
          <w:tcPr>
            <w:tcW w:w="1020" w:type="dxa"/>
            <w:tcBorders>
              <w:top w:val="nil"/>
              <w:left w:val="nil"/>
              <w:bottom w:val="nil"/>
              <w:right w:val="nil"/>
            </w:tcBorders>
            <w:shd w:val="clear" w:color="auto" w:fill="FFFFFF"/>
            <w:tcMar>
              <w:left w:w="101" w:type="dxa"/>
              <w:right w:w="101" w:type="dxa"/>
            </w:tcMar>
            <w:vAlign w:val="bottom"/>
          </w:tcPr>
          <w:p w14:paraId="21F1DA90" w14:textId="77777777" w:rsidR="00D628F0" w:rsidRDefault="00D628F0">
            <w:pPr>
              <w:jc w:val="right"/>
              <w:rPr>
                <w:rFonts w:ascii="Arial" w:hAnsi="Arial" w:cs="Arial"/>
                <w:color w:val="000000"/>
                <w:sz w:val="16"/>
              </w:rPr>
            </w:pPr>
            <w:r>
              <w:rPr>
                <w:rFonts w:ascii="Arial" w:hAnsi="Arial" w:cs="Arial"/>
                <w:color w:val="000000"/>
                <w:sz w:val="16"/>
              </w:rPr>
              <w:t>242  </w:t>
            </w:r>
          </w:p>
        </w:tc>
      </w:tr>
      <w:tr w:rsidR="00000000" w14:paraId="450A7972"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6AC7EBFB"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12B4E35D"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915" w:type="dxa"/>
            <w:tcBorders>
              <w:top w:val="nil"/>
              <w:left w:val="nil"/>
              <w:bottom w:val="nil"/>
              <w:right w:val="nil"/>
            </w:tcBorders>
            <w:shd w:val="clear" w:color="auto" w:fill="FFFFFF"/>
            <w:tcMar>
              <w:left w:w="101" w:type="dxa"/>
              <w:right w:w="101" w:type="dxa"/>
            </w:tcMar>
            <w:vAlign w:val="bottom"/>
          </w:tcPr>
          <w:p w14:paraId="40831EE8"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014585FF"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01" w:type="dxa"/>
              <w:right w:w="101" w:type="dxa"/>
            </w:tcMar>
            <w:vAlign w:val="bottom"/>
          </w:tcPr>
          <w:p w14:paraId="633247B3"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01" w:type="dxa"/>
              <w:right w:w="101" w:type="dxa"/>
            </w:tcMar>
            <w:vAlign w:val="bottom"/>
          </w:tcPr>
          <w:p w14:paraId="1AF5837C"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01" w:type="dxa"/>
              <w:right w:w="101" w:type="dxa"/>
            </w:tcMar>
            <w:vAlign w:val="bottom"/>
          </w:tcPr>
          <w:p w14:paraId="57C1E8BD"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57C9D0D4" w14:textId="77777777">
        <w:trPr>
          <w:trHeight w:val="225"/>
        </w:trPr>
        <w:tc>
          <w:tcPr>
            <w:tcW w:w="2565" w:type="dxa"/>
            <w:gridSpan w:val="2"/>
            <w:tcBorders>
              <w:top w:val="nil"/>
              <w:left w:val="nil"/>
              <w:bottom w:val="nil"/>
              <w:right w:val="nil"/>
            </w:tcBorders>
            <w:shd w:val="clear" w:color="auto" w:fill="FFFFFF"/>
            <w:tcMar>
              <w:left w:w="101" w:type="dxa"/>
              <w:right w:w="101" w:type="dxa"/>
            </w:tcMar>
            <w:vAlign w:val="bottom"/>
          </w:tcPr>
          <w:p w14:paraId="3DE1DBA3" w14:textId="77777777" w:rsidR="00D628F0" w:rsidRDefault="00D628F0">
            <w:pPr>
              <w:rPr>
                <w:rFonts w:ascii="Arial" w:hAnsi="Arial" w:cs="Arial"/>
                <w:color w:val="000000"/>
                <w:sz w:val="16"/>
              </w:rPr>
            </w:pPr>
            <w:r>
              <w:rPr>
                <w:rFonts w:ascii="Arial" w:hAnsi="Arial" w:cs="Arial"/>
                <w:b/>
                <w:color w:val="000000"/>
                <w:sz w:val="16"/>
              </w:rPr>
              <w:t xml:space="preserve">Total </w:t>
            </w:r>
          </w:p>
        </w:tc>
        <w:tc>
          <w:tcPr>
            <w:tcW w:w="915" w:type="dxa"/>
            <w:tcBorders>
              <w:top w:val="nil"/>
              <w:left w:val="nil"/>
              <w:bottom w:val="nil"/>
              <w:right w:val="nil"/>
            </w:tcBorders>
            <w:shd w:val="clear" w:color="auto" w:fill="FFFFFF"/>
            <w:tcMar>
              <w:left w:w="101" w:type="dxa"/>
              <w:right w:w="101" w:type="dxa"/>
            </w:tcMar>
            <w:vAlign w:val="bottom"/>
          </w:tcPr>
          <w:p w14:paraId="1CB3D229" w14:textId="77777777" w:rsidR="00D628F0" w:rsidRDefault="00D628F0">
            <w:pPr>
              <w:jc w:val="center"/>
              <w:rPr>
                <w:rFonts w:ascii="Arial" w:hAnsi="Arial" w:cs="Arial"/>
                <w:b/>
                <w:color w:val="000000"/>
                <w:sz w:val="16"/>
                <w:vertAlign w:val="superscript"/>
              </w:rPr>
            </w:pPr>
          </w:p>
        </w:tc>
        <w:tc>
          <w:tcPr>
            <w:tcW w:w="1020" w:type="dxa"/>
            <w:tcBorders>
              <w:top w:val="nil"/>
              <w:left w:val="nil"/>
              <w:bottom w:val="single" w:sz="6" w:space="0" w:color="000000"/>
              <w:right w:val="nil"/>
            </w:tcBorders>
            <w:shd w:val="clear" w:color="auto" w:fill="FFFF00"/>
            <w:tcMar>
              <w:left w:w="101" w:type="dxa"/>
              <w:right w:w="101" w:type="dxa"/>
            </w:tcMar>
            <w:vAlign w:val="bottom"/>
          </w:tcPr>
          <w:p w14:paraId="39922F7C" w14:textId="77777777" w:rsidR="00D628F0" w:rsidRDefault="00D628F0">
            <w:pPr>
              <w:jc w:val="right"/>
              <w:rPr>
                <w:rFonts w:ascii="Arial" w:hAnsi="Arial" w:cs="Arial"/>
                <w:color w:val="000000"/>
                <w:sz w:val="16"/>
                <w:vertAlign w:val="superscript"/>
              </w:rPr>
            </w:pPr>
            <w:r>
              <w:rPr>
                <w:rFonts w:ascii="Arial" w:hAnsi="Arial" w:cs="Arial"/>
                <w:b/>
                <w:color w:val="000000"/>
                <w:sz w:val="16"/>
              </w:rPr>
              <w:t>230  </w:t>
            </w: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3834718D" w14:textId="77777777" w:rsidR="00D628F0" w:rsidRDefault="00D628F0">
            <w:pPr>
              <w:jc w:val="right"/>
              <w:rPr>
                <w:rFonts w:ascii="Arial" w:hAnsi="Arial" w:cs="Arial"/>
                <w:b/>
                <w:color w:val="000000"/>
                <w:sz w:val="16"/>
              </w:rPr>
            </w:pPr>
            <w:r>
              <w:rPr>
                <w:rFonts w:ascii="Arial" w:hAnsi="Arial" w:cs="Arial"/>
                <w:b/>
                <w:color w:val="000000"/>
                <w:sz w:val="16"/>
              </w:rPr>
              <w:t>234  </w:t>
            </w:r>
          </w:p>
        </w:tc>
        <w:tc>
          <w:tcPr>
            <w:tcW w:w="1020" w:type="dxa"/>
            <w:tcBorders>
              <w:top w:val="nil"/>
              <w:left w:val="nil"/>
              <w:bottom w:val="single" w:sz="6" w:space="0" w:color="000000"/>
              <w:right w:val="nil"/>
            </w:tcBorders>
            <w:shd w:val="clear" w:color="auto" w:fill="FFFF00"/>
            <w:tcMar>
              <w:left w:w="101" w:type="dxa"/>
              <w:right w:w="101" w:type="dxa"/>
            </w:tcMar>
            <w:vAlign w:val="bottom"/>
          </w:tcPr>
          <w:p w14:paraId="4EF50F54" w14:textId="77777777" w:rsidR="00D628F0" w:rsidRDefault="00D628F0">
            <w:pPr>
              <w:jc w:val="right"/>
              <w:rPr>
                <w:rFonts w:ascii="Arial" w:hAnsi="Arial" w:cs="Arial"/>
                <w:b/>
                <w:color w:val="000000"/>
                <w:sz w:val="16"/>
              </w:rPr>
            </w:pPr>
            <w:r>
              <w:rPr>
                <w:rFonts w:ascii="Arial" w:hAnsi="Arial" w:cs="Arial"/>
                <w:b/>
                <w:color w:val="000000"/>
                <w:sz w:val="16"/>
              </w:rPr>
              <w:t>238  </w:t>
            </w: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2A59F2F1" w14:textId="77777777" w:rsidR="00D628F0" w:rsidRDefault="00D628F0">
            <w:pPr>
              <w:jc w:val="right"/>
              <w:rPr>
                <w:rFonts w:ascii="Arial" w:hAnsi="Arial" w:cs="Arial"/>
                <w:b/>
                <w:color w:val="000000"/>
                <w:sz w:val="16"/>
              </w:rPr>
            </w:pPr>
            <w:r>
              <w:rPr>
                <w:rFonts w:ascii="Arial" w:hAnsi="Arial" w:cs="Arial"/>
                <w:b/>
                <w:color w:val="000000"/>
                <w:sz w:val="16"/>
              </w:rPr>
              <w:t>242  </w:t>
            </w:r>
          </w:p>
        </w:tc>
      </w:tr>
      <w:tr w:rsidR="00000000" w14:paraId="69BF82FE"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45D4794"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398FEE8E"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61BF85BD" w14:textId="77777777" w:rsidR="00D628F0" w:rsidRDefault="00D628F0">
            <w:pPr>
              <w:jc w:val="center"/>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01" w:type="dxa"/>
              <w:right w:w="101" w:type="dxa"/>
            </w:tcMar>
            <w:vAlign w:val="bottom"/>
          </w:tcPr>
          <w:p w14:paraId="0B7AA0CB"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7A774C42"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01" w:type="dxa"/>
              <w:right w:w="101" w:type="dxa"/>
            </w:tcMar>
            <w:vAlign w:val="bottom"/>
          </w:tcPr>
          <w:p w14:paraId="4DB568E0"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43853E9A" w14:textId="77777777" w:rsidR="00D628F0" w:rsidRDefault="00D628F0">
            <w:pPr>
              <w:jc w:val="right"/>
              <w:rPr>
                <w:rFonts w:ascii="Arial" w:hAnsi="Arial" w:cs="Arial"/>
                <w:b/>
                <w:color w:val="000000"/>
                <w:sz w:val="16"/>
                <w:vertAlign w:val="superscript"/>
              </w:rPr>
            </w:pPr>
          </w:p>
        </w:tc>
      </w:tr>
      <w:tr w:rsidR="00000000" w14:paraId="27E36D40" w14:textId="77777777">
        <w:trPr>
          <w:trHeight w:val="675"/>
        </w:trPr>
        <w:tc>
          <w:tcPr>
            <w:tcW w:w="2565" w:type="dxa"/>
            <w:gridSpan w:val="2"/>
            <w:tcBorders>
              <w:top w:val="nil"/>
              <w:left w:val="nil"/>
              <w:bottom w:val="nil"/>
              <w:right w:val="nil"/>
            </w:tcBorders>
            <w:shd w:val="clear" w:color="auto" w:fill="FFFFFF"/>
            <w:tcMar>
              <w:left w:w="101" w:type="dxa"/>
              <w:right w:w="101" w:type="dxa"/>
            </w:tcMar>
            <w:vAlign w:val="bottom"/>
          </w:tcPr>
          <w:p w14:paraId="73113D6F" w14:textId="77777777" w:rsidR="00D628F0" w:rsidRDefault="00D628F0">
            <w:pPr>
              <w:rPr>
                <w:rFonts w:ascii="Arial" w:hAnsi="Arial" w:cs="Arial"/>
                <w:b/>
                <w:color w:val="000000"/>
                <w:sz w:val="16"/>
                <w:vertAlign w:val="superscript"/>
              </w:rPr>
            </w:pPr>
            <w:r>
              <w:rPr>
                <w:rFonts w:ascii="Arial" w:hAnsi="Arial" w:cs="Arial"/>
                <w:color w:val="000000"/>
                <w:sz w:val="16"/>
              </w:rPr>
              <w:t>Repeal of the Minerals Resource Rent Tax - cessation of certain social security payments</w:t>
            </w:r>
            <w:r>
              <w:rPr>
                <w:rFonts w:ascii="Arial" w:hAnsi="Arial" w:cs="Arial"/>
                <w:color w:val="000000"/>
                <w:sz w:val="16"/>
                <w:vertAlign w:val="superscript"/>
              </w:rPr>
              <w:t>1 </w:t>
            </w:r>
          </w:p>
        </w:tc>
        <w:tc>
          <w:tcPr>
            <w:tcW w:w="915" w:type="dxa"/>
            <w:tcBorders>
              <w:top w:val="nil"/>
              <w:left w:val="nil"/>
              <w:bottom w:val="nil"/>
              <w:right w:val="nil"/>
            </w:tcBorders>
            <w:shd w:val="clear" w:color="auto" w:fill="FFFFFF"/>
            <w:tcMar>
              <w:left w:w="101" w:type="dxa"/>
              <w:right w:w="101" w:type="dxa"/>
            </w:tcMar>
            <w:vAlign w:val="bottom"/>
          </w:tcPr>
          <w:p w14:paraId="776ED27E" w14:textId="77777777" w:rsidR="00D628F0" w:rsidRDefault="00D628F0">
            <w:pPr>
              <w:jc w:val="center"/>
              <w:rPr>
                <w:rFonts w:ascii="Arial" w:hAnsi="Arial" w:cs="Arial"/>
                <w:color w:val="000000"/>
                <w:sz w:val="16"/>
                <w:vertAlign w:val="superscript"/>
              </w:rPr>
            </w:pPr>
            <w:r>
              <w:rPr>
                <w:rFonts w:ascii="Arial" w:hAnsi="Arial" w:cs="Arial"/>
                <w:color w:val="000000"/>
                <w:sz w:val="16"/>
              </w:rPr>
              <w:t>1.5 </w:t>
            </w:r>
          </w:p>
        </w:tc>
        <w:tc>
          <w:tcPr>
            <w:tcW w:w="1020" w:type="dxa"/>
            <w:tcBorders>
              <w:top w:val="nil"/>
              <w:left w:val="nil"/>
              <w:bottom w:val="nil"/>
              <w:right w:val="nil"/>
            </w:tcBorders>
            <w:shd w:val="clear" w:color="auto" w:fill="FFFF00"/>
            <w:tcMar>
              <w:left w:w="101" w:type="dxa"/>
              <w:right w:w="101" w:type="dxa"/>
            </w:tcMar>
            <w:vAlign w:val="bottom"/>
          </w:tcPr>
          <w:p w14:paraId="718E1FAF"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74627CC6" w14:textId="77777777" w:rsidR="00D628F0" w:rsidRDefault="00D628F0">
            <w:pPr>
              <w:jc w:val="right"/>
              <w:rPr>
                <w:rFonts w:ascii="Arial" w:hAnsi="Arial" w:cs="Arial"/>
                <w:b/>
                <w:color w:val="000000"/>
                <w:sz w:val="16"/>
              </w:rPr>
            </w:pPr>
          </w:p>
        </w:tc>
        <w:tc>
          <w:tcPr>
            <w:tcW w:w="1020" w:type="dxa"/>
            <w:tcBorders>
              <w:top w:val="nil"/>
              <w:left w:val="nil"/>
              <w:bottom w:val="nil"/>
              <w:right w:val="nil"/>
            </w:tcBorders>
            <w:shd w:val="clear" w:color="auto" w:fill="FFFF00"/>
            <w:tcMar>
              <w:left w:w="101" w:type="dxa"/>
              <w:right w:w="101" w:type="dxa"/>
            </w:tcMar>
            <w:vAlign w:val="bottom"/>
          </w:tcPr>
          <w:p w14:paraId="0159B00B" w14:textId="77777777" w:rsidR="00D628F0" w:rsidRDefault="00D628F0">
            <w:pPr>
              <w:jc w:val="right"/>
              <w:rPr>
                <w:rFonts w:ascii="Arial" w:hAnsi="Arial" w:cs="Arial"/>
                <w:b/>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68C35010" w14:textId="77777777" w:rsidR="00D628F0" w:rsidRDefault="00D628F0">
            <w:pPr>
              <w:jc w:val="right"/>
              <w:rPr>
                <w:rFonts w:ascii="Arial" w:hAnsi="Arial" w:cs="Arial"/>
                <w:b/>
                <w:color w:val="000000"/>
                <w:sz w:val="16"/>
              </w:rPr>
            </w:pPr>
          </w:p>
        </w:tc>
      </w:tr>
      <w:tr w:rsidR="00000000" w14:paraId="2CFB8FB3"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AE303B8"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52129105" w14:textId="77777777" w:rsidR="00D628F0" w:rsidRDefault="00D628F0">
            <w:pPr>
              <w:rPr>
                <w:rFonts w:ascii="Arial" w:hAnsi="Arial" w:cs="Arial"/>
                <w:color w:val="000000"/>
                <w:sz w:val="16"/>
              </w:rPr>
            </w:pPr>
            <w:r>
              <w:rPr>
                <w:rFonts w:ascii="Arial" w:hAnsi="Arial" w:cs="Arial"/>
                <w:color w:val="000000"/>
                <w:sz w:val="16"/>
              </w:rPr>
              <w:t>Administered expenses</w:t>
            </w:r>
          </w:p>
        </w:tc>
        <w:tc>
          <w:tcPr>
            <w:tcW w:w="915" w:type="dxa"/>
            <w:tcBorders>
              <w:top w:val="nil"/>
              <w:left w:val="nil"/>
              <w:bottom w:val="nil"/>
              <w:right w:val="nil"/>
            </w:tcBorders>
            <w:shd w:val="clear" w:color="auto" w:fill="FFFFFF"/>
            <w:tcMar>
              <w:left w:w="101" w:type="dxa"/>
              <w:right w:w="101" w:type="dxa"/>
            </w:tcMar>
            <w:vAlign w:val="bottom"/>
          </w:tcPr>
          <w:p w14:paraId="2D524B3A"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491CC4D0" w14:textId="77777777" w:rsidR="00D628F0" w:rsidRDefault="00D628F0">
            <w:pPr>
              <w:jc w:val="right"/>
              <w:rPr>
                <w:rFonts w:ascii="Arial" w:hAnsi="Arial" w:cs="Arial"/>
                <w:color w:val="000000"/>
                <w:sz w:val="16"/>
                <w:vertAlign w:val="superscript"/>
              </w:rPr>
            </w:pPr>
            <w:r>
              <w:rPr>
                <w:rFonts w:ascii="Arial" w:hAnsi="Arial" w:cs="Arial"/>
                <w:color w:val="000000"/>
                <w:sz w:val="16"/>
              </w:rPr>
              <w:t>(124)</w:t>
            </w:r>
          </w:p>
        </w:tc>
        <w:tc>
          <w:tcPr>
            <w:tcW w:w="1020" w:type="dxa"/>
            <w:tcBorders>
              <w:top w:val="nil"/>
              <w:left w:val="nil"/>
              <w:bottom w:val="nil"/>
              <w:right w:val="nil"/>
            </w:tcBorders>
            <w:shd w:val="clear" w:color="auto" w:fill="FFFFFF"/>
            <w:tcMar>
              <w:left w:w="101" w:type="dxa"/>
              <w:right w:w="101" w:type="dxa"/>
            </w:tcMar>
            <w:vAlign w:val="bottom"/>
          </w:tcPr>
          <w:p w14:paraId="6FB74A1C" w14:textId="77777777" w:rsidR="00D628F0" w:rsidRDefault="00D628F0">
            <w:pPr>
              <w:jc w:val="right"/>
              <w:rPr>
                <w:rFonts w:ascii="Arial" w:hAnsi="Arial" w:cs="Arial"/>
                <w:color w:val="000000"/>
                <w:sz w:val="16"/>
              </w:rPr>
            </w:pPr>
            <w:r>
              <w:rPr>
                <w:rFonts w:ascii="Arial" w:hAnsi="Arial" w:cs="Arial"/>
                <w:color w:val="000000"/>
                <w:sz w:val="16"/>
              </w:rPr>
              <w:t>(238)</w:t>
            </w:r>
          </w:p>
        </w:tc>
        <w:tc>
          <w:tcPr>
            <w:tcW w:w="1020" w:type="dxa"/>
            <w:tcBorders>
              <w:top w:val="nil"/>
              <w:left w:val="nil"/>
              <w:bottom w:val="nil"/>
              <w:right w:val="nil"/>
            </w:tcBorders>
            <w:shd w:val="clear" w:color="auto" w:fill="FFFF00"/>
            <w:tcMar>
              <w:left w:w="101" w:type="dxa"/>
              <w:right w:w="101" w:type="dxa"/>
            </w:tcMar>
            <w:vAlign w:val="bottom"/>
          </w:tcPr>
          <w:p w14:paraId="65A2F940" w14:textId="77777777" w:rsidR="00D628F0" w:rsidRDefault="00D628F0">
            <w:pPr>
              <w:jc w:val="right"/>
              <w:rPr>
                <w:rFonts w:ascii="Arial" w:hAnsi="Arial" w:cs="Arial"/>
                <w:color w:val="000000"/>
                <w:sz w:val="16"/>
              </w:rPr>
            </w:pPr>
            <w:r>
              <w:rPr>
                <w:rFonts w:ascii="Arial" w:hAnsi="Arial" w:cs="Arial"/>
                <w:color w:val="000000"/>
                <w:sz w:val="16"/>
              </w:rPr>
              <w:t>(212)</w:t>
            </w:r>
          </w:p>
        </w:tc>
        <w:tc>
          <w:tcPr>
            <w:tcW w:w="1020" w:type="dxa"/>
            <w:tcBorders>
              <w:top w:val="nil"/>
              <w:left w:val="nil"/>
              <w:bottom w:val="nil"/>
              <w:right w:val="nil"/>
            </w:tcBorders>
            <w:shd w:val="clear" w:color="auto" w:fill="FFFFFF"/>
            <w:tcMar>
              <w:left w:w="101" w:type="dxa"/>
              <w:right w:w="101" w:type="dxa"/>
            </w:tcMar>
            <w:vAlign w:val="bottom"/>
          </w:tcPr>
          <w:p w14:paraId="3840E770" w14:textId="77777777" w:rsidR="00D628F0" w:rsidRDefault="00D628F0">
            <w:pPr>
              <w:jc w:val="right"/>
              <w:rPr>
                <w:rFonts w:ascii="Arial" w:hAnsi="Arial" w:cs="Arial"/>
                <w:color w:val="000000"/>
                <w:sz w:val="16"/>
              </w:rPr>
            </w:pPr>
            <w:r>
              <w:rPr>
                <w:rFonts w:ascii="Arial" w:hAnsi="Arial" w:cs="Arial"/>
                <w:color w:val="000000"/>
                <w:sz w:val="16"/>
              </w:rPr>
              <w:t>(182)</w:t>
            </w:r>
          </w:p>
        </w:tc>
      </w:tr>
      <w:tr w:rsidR="00000000" w14:paraId="35642081"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9C4A1F7"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178655B4"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915" w:type="dxa"/>
            <w:tcBorders>
              <w:top w:val="nil"/>
              <w:left w:val="nil"/>
              <w:bottom w:val="nil"/>
              <w:right w:val="nil"/>
            </w:tcBorders>
            <w:shd w:val="clear" w:color="auto" w:fill="FFFFFF"/>
            <w:tcMar>
              <w:left w:w="101" w:type="dxa"/>
              <w:right w:w="101" w:type="dxa"/>
            </w:tcMar>
            <w:vAlign w:val="bottom"/>
          </w:tcPr>
          <w:p w14:paraId="17928D1F"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6C3C909C"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01" w:type="dxa"/>
              <w:right w:w="101" w:type="dxa"/>
            </w:tcMar>
            <w:vAlign w:val="bottom"/>
          </w:tcPr>
          <w:p w14:paraId="6A84B345"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01" w:type="dxa"/>
              <w:right w:w="101" w:type="dxa"/>
            </w:tcMar>
            <w:vAlign w:val="bottom"/>
          </w:tcPr>
          <w:p w14:paraId="7FDE4EFB"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01" w:type="dxa"/>
              <w:right w:w="101" w:type="dxa"/>
            </w:tcMar>
            <w:vAlign w:val="bottom"/>
          </w:tcPr>
          <w:p w14:paraId="0E88E920"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34A1271F" w14:textId="77777777">
        <w:trPr>
          <w:trHeight w:val="225"/>
        </w:trPr>
        <w:tc>
          <w:tcPr>
            <w:tcW w:w="2565" w:type="dxa"/>
            <w:gridSpan w:val="2"/>
            <w:tcBorders>
              <w:top w:val="nil"/>
              <w:left w:val="nil"/>
              <w:bottom w:val="nil"/>
              <w:right w:val="nil"/>
            </w:tcBorders>
            <w:shd w:val="clear" w:color="auto" w:fill="FFFFFF"/>
            <w:tcMar>
              <w:left w:w="101" w:type="dxa"/>
              <w:right w:w="101" w:type="dxa"/>
            </w:tcMar>
            <w:vAlign w:val="bottom"/>
          </w:tcPr>
          <w:p w14:paraId="5D3FD153" w14:textId="77777777" w:rsidR="00D628F0" w:rsidRDefault="00D628F0">
            <w:pPr>
              <w:rPr>
                <w:rFonts w:ascii="Arial" w:hAnsi="Arial" w:cs="Arial"/>
                <w:color w:val="000000"/>
                <w:sz w:val="16"/>
              </w:rPr>
            </w:pPr>
            <w:r>
              <w:rPr>
                <w:rFonts w:ascii="Arial" w:hAnsi="Arial" w:cs="Arial"/>
                <w:b/>
                <w:color w:val="000000"/>
                <w:sz w:val="16"/>
              </w:rPr>
              <w:t xml:space="preserve">Total </w:t>
            </w:r>
          </w:p>
        </w:tc>
        <w:tc>
          <w:tcPr>
            <w:tcW w:w="915" w:type="dxa"/>
            <w:tcBorders>
              <w:top w:val="nil"/>
              <w:left w:val="nil"/>
              <w:bottom w:val="nil"/>
              <w:right w:val="nil"/>
            </w:tcBorders>
            <w:shd w:val="clear" w:color="auto" w:fill="FFFFFF"/>
            <w:tcMar>
              <w:left w:w="101" w:type="dxa"/>
              <w:right w:w="101" w:type="dxa"/>
            </w:tcMar>
            <w:vAlign w:val="bottom"/>
          </w:tcPr>
          <w:p w14:paraId="744E3C88" w14:textId="77777777" w:rsidR="00D628F0" w:rsidRDefault="00D628F0">
            <w:pPr>
              <w:jc w:val="center"/>
              <w:rPr>
                <w:rFonts w:ascii="Arial" w:hAnsi="Arial" w:cs="Arial"/>
                <w:b/>
                <w:color w:val="000000"/>
                <w:sz w:val="16"/>
                <w:vertAlign w:val="superscript"/>
              </w:rPr>
            </w:pPr>
          </w:p>
        </w:tc>
        <w:tc>
          <w:tcPr>
            <w:tcW w:w="1020" w:type="dxa"/>
            <w:tcBorders>
              <w:top w:val="nil"/>
              <w:left w:val="nil"/>
              <w:bottom w:val="single" w:sz="6" w:space="0" w:color="000000"/>
              <w:right w:val="nil"/>
            </w:tcBorders>
            <w:shd w:val="clear" w:color="auto" w:fill="FFFF00"/>
            <w:tcMar>
              <w:left w:w="101" w:type="dxa"/>
              <w:right w:w="101" w:type="dxa"/>
            </w:tcMar>
            <w:vAlign w:val="bottom"/>
          </w:tcPr>
          <w:p w14:paraId="7875365F" w14:textId="77777777" w:rsidR="00D628F0" w:rsidRDefault="00D628F0">
            <w:pPr>
              <w:jc w:val="right"/>
              <w:rPr>
                <w:rFonts w:ascii="Arial" w:hAnsi="Arial" w:cs="Arial"/>
                <w:color w:val="000000"/>
                <w:sz w:val="16"/>
                <w:vertAlign w:val="superscript"/>
              </w:rPr>
            </w:pPr>
            <w:r>
              <w:rPr>
                <w:rFonts w:ascii="Arial" w:hAnsi="Arial" w:cs="Arial"/>
                <w:b/>
                <w:color w:val="000000"/>
                <w:sz w:val="16"/>
              </w:rPr>
              <w:t>(124)</w:t>
            </w: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43B3DC36" w14:textId="77777777" w:rsidR="00D628F0" w:rsidRDefault="00D628F0">
            <w:pPr>
              <w:jc w:val="right"/>
              <w:rPr>
                <w:rFonts w:ascii="Arial" w:hAnsi="Arial" w:cs="Arial"/>
                <w:b/>
                <w:color w:val="000000"/>
                <w:sz w:val="16"/>
              </w:rPr>
            </w:pPr>
            <w:r>
              <w:rPr>
                <w:rFonts w:ascii="Arial" w:hAnsi="Arial" w:cs="Arial"/>
                <w:b/>
                <w:color w:val="000000"/>
                <w:sz w:val="16"/>
              </w:rPr>
              <w:t>(238)</w:t>
            </w:r>
          </w:p>
        </w:tc>
        <w:tc>
          <w:tcPr>
            <w:tcW w:w="1020" w:type="dxa"/>
            <w:tcBorders>
              <w:top w:val="nil"/>
              <w:left w:val="nil"/>
              <w:bottom w:val="single" w:sz="6" w:space="0" w:color="000000"/>
              <w:right w:val="nil"/>
            </w:tcBorders>
            <w:shd w:val="clear" w:color="auto" w:fill="FFFF00"/>
            <w:tcMar>
              <w:left w:w="101" w:type="dxa"/>
              <w:right w:w="101" w:type="dxa"/>
            </w:tcMar>
            <w:vAlign w:val="bottom"/>
          </w:tcPr>
          <w:p w14:paraId="6613EDA4" w14:textId="77777777" w:rsidR="00D628F0" w:rsidRDefault="00D628F0">
            <w:pPr>
              <w:jc w:val="right"/>
              <w:rPr>
                <w:rFonts w:ascii="Arial" w:hAnsi="Arial" w:cs="Arial"/>
                <w:b/>
                <w:color w:val="000000"/>
                <w:sz w:val="16"/>
              </w:rPr>
            </w:pPr>
            <w:r>
              <w:rPr>
                <w:rFonts w:ascii="Arial" w:hAnsi="Arial" w:cs="Arial"/>
                <w:b/>
                <w:color w:val="000000"/>
                <w:sz w:val="16"/>
              </w:rPr>
              <w:t>(212)</w:t>
            </w: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2590873E" w14:textId="77777777" w:rsidR="00D628F0" w:rsidRDefault="00D628F0">
            <w:pPr>
              <w:jc w:val="right"/>
              <w:rPr>
                <w:rFonts w:ascii="Arial" w:hAnsi="Arial" w:cs="Arial"/>
                <w:b/>
                <w:color w:val="000000"/>
                <w:sz w:val="16"/>
              </w:rPr>
            </w:pPr>
            <w:r>
              <w:rPr>
                <w:rFonts w:ascii="Arial" w:hAnsi="Arial" w:cs="Arial"/>
                <w:b/>
                <w:color w:val="000000"/>
                <w:sz w:val="16"/>
              </w:rPr>
              <w:t>(182)</w:t>
            </w:r>
          </w:p>
        </w:tc>
      </w:tr>
      <w:tr w:rsidR="00000000" w14:paraId="3398CAD2"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566A2AF"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6D7BE5EB"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5305A1D" w14:textId="77777777" w:rsidR="00D628F0" w:rsidRDefault="00D628F0">
            <w:pPr>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00"/>
            <w:tcMar>
              <w:left w:w="101" w:type="dxa"/>
              <w:right w:w="101" w:type="dxa"/>
            </w:tcMar>
            <w:vAlign w:val="bottom"/>
          </w:tcPr>
          <w:p w14:paraId="6AFDDA2E"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27A81A23"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00"/>
            <w:tcMar>
              <w:left w:w="101" w:type="dxa"/>
              <w:right w:w="101" w:type="dxa"/>
            </w:tcMar>
            <w:vAlign w:val="bottom"/>
          </w:tcPr>
          <w:p w14:paraId="76FF7B44"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4228D5A4" w14:textId="77777777" w:rsidR="00D628F0" w:rsidRDefault="00D628F0">
            <w:pPr>
              <w:jc w:val="right"/>
              <w:rPr>
                <w:rFonts w:ascii="Arial" w:hAnsi="Arial" w:cs="Arial"/>
                <w:color w:val="000000"/>
                <w:sz w:val="16"/>
                <w:vertAlign w:val="superscript"/>
              </w:rPr>
            </w:pPr>
          </w:p>
        </w:tc>
      </w:tr>
      <w:tr w:rsidR="00000000" w14:paraId="7616C76B"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07A9B6C1" w14:textId="77777777" w:rsidR="00D628F0" w:rsidRDefault="00D628F0">
            <w:pPr>
              <w:rPr>
                <w:rFonts w:ascii="Arial" w:hAnsi="Arial" w:cs="Arial"/>
                <w:color w:val="000000"/>
                <w:sz w:val="16"/>
                <w:vertAlign w:val="superscript"/>
              </w:rPr>
            </w:pPr>
          </w:p>
        </w:tc>
        <w:tc>
          <w:tcPr>
            <w:tcW w:w="2385" w:type="dxa"/>
            <w:tcBorders>
              <w:top w:val="nil"/>
              <w:left w:val="nil"/>
              <w:bottom w:val="nil"/>
              <w:right w:val="nil"/>
            </w:tcBorders>
            <w:shd w:val="clear" w:color="auto" w:fill="FFFFFF"/>
            <w:tcMar>
              <w:left w:w="101" w:type="dxa"/>
              <w:right w:w="101" w:type="dxa"/>
            </w:tcMar>
            <w:vAlign w:val="bottom"/>
          </w:tcPr>
          <w:p w14:paraId="14D4C323" w14:textId="77777777" w:rsidR="00D628F0" w:rsidRDefault="00D628F0">
            <w:pPr>
              <w:rPr>
                <w:rFonts w:ascii="Arial" w:hAnsi="Arial" w:cs="Arial"/>
                <w:color w:val="000000"/>
                <w:sz w:val="16"/>
                <w:vertAlign w:val="superscript"/>
              </w:rPr>
            </w:pPr>
            <w:r>
              <w:rPr>
                <w:rFonts w:ascii="Arial" w:hAnsi="Arial" w:cs="Arial"/>
                <w:b/>
                <w:color w:val="000000"/>
                <w:sz w:val="16"/>
              </w:rPr>
              <w:t>Total Outcome 1</w:t>
            </w:r>
          </w:p>
        </w:tc>
        <w:tc>
          <w:tcPr>
            <w:tcW w:w="915" w:type="dxa"/>
            <w:tcBorders>
              <w:top w:val="nil"/>
              <w:left w:val="nil"/>
              <w:bottom w:val="nil"/>
              <w:right w:val="nil"/>
            </w:tcBorders>
            <w:shd w:val="clear" w:color="auto" w:fill="FFFFFF"/>
            <w:tcMar>
              <w:left w:w="101" w:type="dxa"/>
              <w:right w:w="101" w:type="dxa"/>
            </w:tcMar>
            <w:vAlign w:val="bottom"/>
          </w:tcPr>
          <w:p w14:paraId="414ED1F5" w14:textId="77777777" w:rsidR="00D628F0" w:rsidRDefault="00D628F0">
            <w:pPr>
              <w:jc w:val="center"/>
              <w:rPr>
                <w:rFonts w:ascii="Arial" w:hAnsi="Arial" w:cs="Arial"/>
                <w:b/>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07D97F58" w14:textId="77777777" w:rsidR="00D628F0" w:rsidRDefault="00D628F0">
            <w:pPr>
              <w:jc w:val="right"/>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3DF7168E" w14:textId="77777777" w:rsidR="00D628F0" w:rsidRDefault="00D628F0">
            <w:pPr>
              <w:jc w:val="right"/>
              <w:rPr>
                <w:rFonts w:ascii="Arial" w:hAnsi="Arial" w:cs="Arial"/>
                <w:b/>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4B291948" w14:textId="77777777" w:rsidR="00D628F0" w:rsidRDefault="00D628F0">
            <w:pPr>
              <w:jc w:val="right"/>
              <w:rPr>
                <w:rFonts w:ascii="Arial" w:hAnsi="Arial" w:cs="Arial"/>
                <w:b/>
                <w:color w:val="000000"/>
                <w:sz w:val="16"/>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02BBB4E1" w14:textId="77777777" w:rsidR="00D628F0" w:rsidRDefault="00D628F0">
            <w:pPr>
              <w:jc w:val="right"/>
              <w:rPr>
                <w:rFonts w:ascii="Arial" w:hAnsi="Arial" w:cs="Arial"/>
                <w:b/>
                <w:color w:val="000000"/>
                <w:sz w:val="16"/>
                <w:vertAlign w:val="superscript"/>
              </w:rPr>
            </w:pPr>
          </w:p>
        </w:tc>
      </w:tr>
      <w:tr w:rsidR="00000000" w14:paraId="3BA79BE3"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62ED501A" w14:textId="77777777" w:rsidR="00D628F0" w:rsidRDefault="00D628F0">
            <w:pPr>
              <w:rPr>
                <w:rFonts w:ascii="Arial" w:hAnsi="Arial" w:cs="Arial"/>
                <w:b/>
                <w:color w:val="000000"/>
                <w:sz w:val="16"/>
                <w:vertAlign w:val="superscript"/>
              </w:rPr>
            </w:pPr>
          </w:p>
        </w:tc>
        <w:tc>
          <w:tcPr>
            <w:tcW w:w="2385" w:type="dxa"/>
            <w:tcBorders>
              <w:top w:val="nil"/>
              <w:left w:val="nil"/>
              <w:bottom w:val="nil"/>
              <w:right w:val="nil"/>
            </w:tcBorders>
            <w:shd w:val="clear" w:color="auto" w:fill="FFFFFF"/>
            <w:tcMar>
              <w:left w:w="101" w:type="dxa"/>
              <w:right w:w="101" w:type="dxa"/>
            </w:tcMar>
            <w:vAlign w:val="bottom"/>
          </w:tcPr>
          <w:p w14:paraId="4526EC82" w14:textId="77777777" w:rsidR="00D628F0" w:rsidRDefault="00D628F0">
            <w:pPr>
              <w:rPr>
                <w:rFonts w:ascii="Arial" w:hAnsi="Arial" w:cs="Arial"/>
                <w:color w:val="000000"/>
                <w:sz w:val="16"/>
                <w:vertAlign w:val="superscript"/>
              </w:rPr>
            </w:pPr>
            <w:r>
              <w:rPr>
                <w:rFonts w:ascii="Arial" w:hAnsi="Arial" w:cs="Arial"/>
                <w:color w:val="000000"/>
                <w:sz w:val="16"/>
              </w:rPr>
              <w:t xml:space="preserve">                   Administered</w:t>
            </w:r>
          </w:p>
        </w:tc>
        <w:tc>
          <w:tcPr>
            <w:tcW w:w="915" w:type="dxa"/>
            <w:tcBorders>
              <w:top w:val="nil"/>
              <w:left w:val="nil"/>
              <w:bottom w:val="nil"/>
              <w:right w:val="nil"/>
            </w:tcBorders>
            <w:shd w:val="clear" w:color="auto" w:fill="FFFFFF"/>
            <w:tcMar>
              <w:left w:w="101" w:type="dxa"/>
              <w:right w:w="101" w:type="dxa"/>
            </w:tcMar>
            <w:vAlign w:val="bottom"/>
          </w:tcPr>
          <w:p w14:paraId="014C02C2"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01" w:type="dxa"/>
              <w:right w:w="101" w:type="dxa"/>
            </w:tcMar>
            <w:vAlign w:val="bottom"/>
          </w:tcPr>
          <w:p w14:paraId="5C12838C" w14:textId="77777777" w:rsidR="00D628F0" w:rsidRDefault="00D628F0">
            <w:pPr>
              <w:jc w:val="right"/>
              <w:rPr>
                <w:rFonts w:ascii="Arial" w:hAnsi="Arial" w:cs="Arial"/>
                <w:color w:val="000000"/>
                <w:sz w:val="16"/>
                <w:vertAlign w:val="superscript"/>
              </w:rPr>
            </w:pPr>
            <w:r>
              <w:rPr>
                <w:rFonts w:ascii="Arial" w:hAnsi="Arial" w:cs="Arial"/>
                <w:color w:val="000000"/>
                <w:sz w:val="16"/>
              </w:rPr>
              <w:t>106  </w:t>
            </w:r>
          </w:p>
        </w:tc>
        <w:tc>
          <w:tcPr>
            <w:tcW w:w="1020" w:type="dxa"/>
            <w:tcBorders>
              <w:top w:val="nil"/>
              <w:left w:val="nil"/>
              <w:bottom w:val="nil"/>
              <w:right w:val="nil"/>
            </w:tcBorders>
            <w:shd w:val="clear" w:color="auto" w:fill="FFFFFF"/>
            <w:tcMar>
              <w:left w:w="101" w:type="dxa"/>
              <w:right w:w="101" w:type="dxa"/>
            </w:tcMar>
            <w:vAlign w:val="bottom"/>
          </w:tcPr>
          <w:p w14:paraId="4D4D7F1B" w14:textId="77777777" w:rsidR="00D628F0" w:rsidRDefault="00D628F0">
            <w:pPr>
              <w:jc w:val="right"/>
              <w:rPr>
                <w:rFonts w:ascii="Arial" w:hAnsi="Arial" w:cs="Arial"/>
                <w:color w:val="000000"/>
                <w:sz w:val="16"/>
              </w:rPr>
            </w:pPr>
            <w:r>
              <w:rPr>
                <w:rFonts w:ascii="Arial" w:hAnsi="Arial" w:cs="Arial"/>
                <w:color w:val="000000"/>
                <w:sz w:val="16"/>
              </w:rPr>
              <w:t>626  </w:t>
            </w:r>
          </w:p>
        </w:tc>
        <w:tc>
          <w:tcPr>
            <w:tcW w:w="1020" w:type="dxa"/>
            <w:tcBorders>
              <w:top w:val="nil"/>
              <w:left w:val="nil"/>
              <w:bottom w:val="nil"/>
              <w:right w:val="nil"/>
            </w:tcBorders>
            <w:shd w:val="clear" w:color="auto" w:fill="FFFF00"/>
            <w:tcMar>
              <w:left w:w="101" w:type="dxa"/>
              <w:right w:w="101" w:type="dxa"/>
            </w:tcMar>
            <w:vAlign w:val="bottom"/>
          </w:tcPr>
          <w:p w14:paraId="31120DAB" w14:textId="77777777" w:rsidR="00D628F0" w:rsidRDefault="00D628F0">
            <w:pPr>
              <w:jc w:val="right"/>
              <w:rPr>
                <w:rFonts w:ascii="Arial" w:hAnsi="Arial" w:cs="Arial"/>
                <w:color w:val="000000"/>
                <w:sz w:val="16"/>
              </w:rPr>
            </w:pPr>
            <w:r>
              <w:rPr>
                <w:rFonts w:ascii="Arial" w:hAnsi="Arial" w:cs="Arial"/>
                <w:color w:val="000000"/>
                <w:sz w:val="16"/>
              </w:rPr>
              <w:t>368  </w:t>
            </w:r>
          </w:p>
        </w:tc>
        <w:tc>
          <w:tcPr>
            <w:tcW w:w="1020" w:type="dxa"/>
            <w:tcBorders>
              <w:top w:val="nil"/>
              <w:left w:val="nil"/>
              <w:bottom w:val="nil"/>
              <w:right w:val="nil"/>
            </w:tcBorders>
            <w:shd w:val="clear" w:color="auto" w:fill="FFFFFF"/>
            <w:tcMar>
              <w:left w:w="101" w:type="dxa"/>
              <w:right w:w="101" w:type="dxa"/>
            </w:tcMar>
            <w:vAlign w:val="bottom"/>
          </w:tcPr>
          <w:p w14:paraId="1CA33150" w14:textId="77777777" w:rsidR="00D628F0" w:rsidRDefault="00D628F0">
            <w:pPr>
              <w:jc w:val="right"/>
              <w:rPr>
                <w:rFonts w:ascii="Arial" w:hAnsi="Arial" w:cs="Arial"/>
                <w:color w:val="000000"/>
                <w:sz w:val="16"/>
              </w:rPr>
            </w:pPr>
            <w:r>
              <w:rPr>
                <w:rFonts w:ascii="Arial" w:hAnsi="Arial" w:cs="Arial"/>
                <w:color w:val="000000"/>
                <w:sz w:val="16"/>
              </w:rPr>
              <w:t>297  </w:t>
            </w:r>
          </w:p>
        </w:tc>
      </w:tr>
      <w:tr w:rsidR="00000000" w14:paraId="68B290B6"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814146E"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256085F2" w14:textId="77777777" w:rsidR="00D628F0" w:rsidRDefault="00D628F0">
            <w:pPr>
              <w:rPr>
                <w:rFonts w:ascii="Arial" w:hAnsi="Arial" w:cs="Arial"/>
                <w:color w:val="000000"/>
                <w:sz w:val="16"/>
              </w:rPr>
            </w:pPr>
            <w:r>
              <w:rPr>
                <w:rFonts w:ascii="Arial" w:hAnsi="Arial" w:cs="Arial"/>
                <w:color w:val="000000"/>
                <w:sz w:val="16"/>
              </w:rPr>
              <w:t xml:space="preserve">                   Departmental</w:t>
            </w:r>
          </w:p>
        </w:tc>
        <w:tc>
          <w:tcPr>
            <w:tcW w:w="915" w:type="dxa"/>
            <w:tcBorders>
              <w:top w:val="nil"/>
              <w:left w:val="nil"/>
              <w:bottom w:val="nil"/>
              <w:right w:val="nil"/>
            </w:tcBorders>
            <w:shd w:val="clear" w:color="auto" w:fill="FFFFFF"/>
            <w:tcMar>
              <w:left w:w="101" w:type="dxa"/>
              <w:right w:w="101" w:type="dxa"/>
            </w:tcMar>
            <w:vAlign w:val="bottom"/>
          </w:tcPr>
          <w:p w14:paraId="02FF616B" w14:textId="77777777" w:rsidR="00D628F0" w:rsidRDefault="00D628F0">
            <w:pPr>
              <w:jc w:val="center"/>
              <w:rPr>
                <w:rFonts w:ascii="Arial" w:hAnsi="Arial" w:cs="Arial"/>
                <w:color w:val="000000"/>
                <w:sz w:val="16"/>
                <w:vertAlign w:val="superscript"/>
              </w:rPr>
            </w:pPr>
          </w:p>
        </w:tc>
        <w:tc>
          <w:tcPr>
            <w:tcW w:w="1020" w:type="dxa"/>
            <w:tcBorders>
              <w:top w:val="nil"/>
              <w:left w:val="nil"/>
              <w:bottom w:val="single" w:sz="6" w:space="0" w:color="000000"/>
              <w:right w:val="nil"/>
            </w:tcBorders>
            <w:shd w:val="clear" w:color="auto" w:fill="FFFF00"/>
            <w:tcMar>
              <w:left w:w="101" w:type="dxa"/>
              <w:right w:w="101" w:type="dxa"/>
            </w:tcMar>
            <w:vAlign w:val="bottom"/>
          </w:tcPr>
          <w:p w14:paraId="1A490ACF"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7F305EDF" w14:textId="77777777" w:rsidR="00D628F0" w:rsidRDefault="00D628F0">
            <w:pPr>
              <w:jc w:val="right"/>
              <w:rPr>
                <w:rFonts w:ascii="Arial" w:hAnsi="Arial" w:cs="Arial"/>
                <w:color w:val="000000"/>
                <w:sz w:val="16"/>
              </w:rPr>
            </w:pPr>
            <w:r>
              <w:rPr>
                <w:rFonts w:ascii="Arial" w:hAnsi="Arial" w:cs="Arial"/>
                <w:color w:val="000000"/>
                <w:sz w:val="16"/>
              </w:rPr>
              <w:t>133  </w:t>
            </w:r>
          </w:p>
        </w:tc>
        <w:tc>
          <w:tcPr>
            <w:tcW w:w="1020" w:type="dxa"/>
            <w:tcBorders>
              <w:top w:val="nil"/>
              <w:left w:val="nil"/>
              <w:bottom w:val="single" w:sz="6" w:space="0" w:color="000000"/>
              <w:right w:val="nil"/>
            </w:tcBorders>
            <w:shd w:val="clear" w:color="auto" w:fill="FFFF00"/>
            <w:tcMar>
              <w:left w:w="101" w:type="dxa"/>
              <w:right w:w="101" w:type="dxa"/>
            </w:tcMar>
            <w:vAlign w:val="bottom"/>
          </w:tcPr>
          <w:p w14:paraId="7DB48047" w14:textId="77777777" w:rsidR="00D628F0" w:rsidRDefault="00D628F0">
            <w:pPr>
              <w:jc w:val="right"/>
              <w:rPr>
                <w:rFonts w:ascii="Arial" w:hAnsi="Arial" w:cs="Arial"/>
                <w:color w:val="000000"/>
                <w:sz w:val="16"/>
              </w:rPr>
            </w:pPr>
            <w:r>
              <w:rPr>
                <w:rFonts w:ascii="Arial" w:hAnsi="Arial" w:cs="Arial"/>
                <w:color w:val="000000"/>
                <w:sz w:val="16"/>
              </w:rPr>
              <w:t>134  </w:t>
            </w: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10AA19F5" w14:textId="77777777" w:rsidR="00D628F0" w:rsidRDefault="00D628F0">
            <w:pPr>
              <w:jc w:val="right"/>
              <w:rPr>
                <w:rFonts w:ascii="Arial" w:hAnsi="Arial" w:cs="Arial"/>
                <w:color w:val="000000"/>
                <w:sz w:val="16"/>
              </w:rPr>
            </w:pPr>
            <w:r>
              <w:rPr>
                <w:rFonts w:ascii="Arial" w:hAnsi="Arial" w:cs="Arial"/>
                <w:color w:val="000000"/>
                <w:sz w:val="16"/>
              </w:rPr>
              <w:t>135  </w:t>
            </w:r>
          </w:p>
        </w:tc>
      </w:tr>
      <w:tr w:rsidR="00000000" w14:paraId="7C162E47"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566859D"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6920964C" w14:textId="77777777" w:rsidR="00D628F0" w:rsidRDefault="00D628F0">
            <w:pPr>
              <w:rPr>
                <w:rFonts w:ascii="Arial" w:hAnsi="Arial" w:cs="Arial"/>
                <w:color w:val="000000"/>
                <w:sz w:val="16"/>
              </w:rPr>
            </w:pPr>
            <w:r>
              <w:rPr>
                <w:rFonts w:ascii="Arial" w:hAnsi="Arial" w:cs="Arial"/>
                <w:b/>
                <w:color w:val="000000"/>
                <w:sz w:val="16"/>
              </w:rPr>
              <w:t xml:space="preserve">                   Total</w:t>
            </w:r>
          </w:p>
        </w:tc>
        <w:tc>
          <w:tcPr>
            <w:tcW w:w="915" w:type="dxa"/>
            <w:tcBorders>
              <w:top w:val="nil"/>
              <w:left w:val="nil"/>
              <w:bottom w:val="nil"/>
              <w:right w:val="nil"/>
            </w:tcBorders>
            <w:shd w:val="clear" w:color="auto" w:fill="FFFFFF"/>
            <w:tcMar>
              <w:left w:w="101" w:type="dxa"/>
              <w:right w:w="101" w:type="dxa"/>
            </w:tcMar>
            <w:vAlign w:val="bottom"/>
          </w:tcPr>
          <w:p w14:paraId="2232DFA4" w14:textId="77777777" w:rsidR="00D628F0" w:rsidRDefault="00D628F0">
            <w:pPr>
              <w:jc w:val="center"/>
              <w:rPr>
                <w:rFonts w:ascii="Arial" w:hAnsi="Arial" w:cs="Arial"/>
                <w:b/>
                <w:color w:val="000000"/>
                <w:sz w:val="16"/>
                <w:vertAlign w:val="superscript"/>
              </w:rPr>
            </w:pPr>
          </w:p>
        </w:tc>
        <w:tc>
          <w:tcPr>
            <w:tcW w:w="1020"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14BA5DFD" w14:textId="77777777" w:rsidR="00D628F0" w:rsidRDefault="00D628F0">
            <w:pPr>
              <w:jc w:val="right"/>
              <w:rPr>
                <w:rFonts w:ascii="Arial" w:hAnsi="Arial" w:cs="Arial"/>
                <w:color w:val="000000"/>
                <w:sz w:val="16"/>
                <w:vertAlign w:val="superscript"/>
              </w:rPr>
            </w:pPr>
            <w:r>
              <w:rPr>
                <w:rFonts w:ascii="Arial" w:hAnsi="Arial" w:cs="Arial"/>
                <w:b/>
                <w:color w:val="000000"/>
                <w:sz w:val="16"/>
              </w:rPr>
              <w:t>106  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CB46A5B" w14:textId="77777777" w:rsidR="00D628F0" w:rsidRDefault="00D628F0">
            <w:pPr>
              <w:jc w:val="right"/>
              <w:rPr>
                <w:rFonts w:ascii="Arial" w:hAnsi="Arial" w:cs="Arial"/>
                <w:b/>
                <w:color w:val="000000"/>
                <w:sz w:val="16"/>
              </w:rPr>
            </w:pPr>
            <w:r>
              <w:rPr>
                <w:rFonts w:ascii="Arial" w:hAnsi="Arial" w:cs="Arial"/>
                <w:b/>
                <w:color w:val="000000"/>
                <w:sz w:val="16"/>
              </w:rPr>
              <w:t>759  </w:t>
            </w:r>
          </w:p>
        </w:tc>
        <w:tc>
          <w:tcPr>
            <w:tcW w:w="1020"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40610EC8" w14:textId="77777777" w:rsidR="00D628F0" w:rsidRDefault="00D628F0">
            <w:pPr>
              <w:jc w:val="right"/>
              <w:rPr>
                <w:rFonts w:ascii="Arial" w:hAnsi="Arial" w:cs="Arial"/>
                <w:b/>
                <w:color w:val="000000"/>
                <w:sz w:val="16"/>
              </w:rPr>
            </w:pPr>
            <w:r>
              <w:rPr>
                <w:rFonts w:ascii="Arial" w:hAnsi="Arial" w:cs="Arial"/>
                <w:b/>
                <w:color w:val="000000"/>
                <w:sz w:val="16"/>
              </w:rPr>
              <w:t>502  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680F3CF" w14:textId="77777777" w:rsidR="00D628F0" w:rsidRDefault="00D628F0">
            <w:pPr>
              <w:jc w:val="right"/>
              <w:rPr>
                <w:rFonts w:ascii="Arial" w:hAnsi="Arial" w:cs="Arial"/>
                <w:b/>
                <w:color w:val="000000"/>
                <w:sz w:val="16"/>
              </w:rPr>
            </w:pPr>
            <w:r>
              <w:rPr>
                <w:rFonts w:ascii="Arial" w:hAnsi="Arial" w:cs="Arial"/>
                <w:b/>
                <w:color w:val="000000"/>
                <w:sz w:val="16"/>
              </w:rPr>
              <w:t>432  </w:t>
            </w:r>
          </w:p>
        </w:tc>
      </w:tr>
      <w:tr w:rsidR="00000000" w14:paraId="43DB8723"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9FA5113"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01" w:type="dxa"/>
              <w:right w:w="101" w:type="dxa"/>
            </w:tcMar>
            <w:vAlign w:val="bottom"/>
          </w:tcPr>
          <w:p w14:paraId="13054CB4"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D5C402D" w14:textId="77777777" w:rsidR="00D628F0" w:rsidRDefault="00D628F0">
            <w:pPr>
              <w:jc w:val="center"/>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6716CD52"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70CFADDC" w14:textId="77777777" w:rsidR="00D628F0" w:rsidRDefault="00D628F0">
            <w:pPr>
              <w:jc w:val="right"/>
              <w:rPr>
                <w:rFonts w:ascii="Arial" w:hAnsi="Arial" w:cs="Arial"/>
                <w:b/>
                <w:color w:val="000000"/>
                <w:sz w:val="16"/>
                <w:vertAlign w:val="superscript"/>
              </w:rPr>
            </w:pPr>
          </w:p>
        </w:tc>
        <w:tc>
          <w:tcPr>
            <w:tcW w:w="2040" w:type="dxa"/>
            <w:gridSpan w:val="2"/>
            <w:tcBorders>
              <w:top w:val="single" w:sz="6" w:space="0" w:color="000000"/>
              <w:left w:val="nil"/>
              <w:bottom w:val="nil"/>
              <w:right w:val="nil"/>
            </w:tcBorders>
            <w:shd w:val="clear" w:color="auto" w:fill="FFFFFF"/>
            <w:tcMar>
              <w:left w:w="101" w:type="dxa"/>
              <w:right w:w="101" w:type="dxa"/>
            </w:tcMar>
            <w:vAlign w:val="bottom"/>
          </w:tcPr>
          <w:p w14:paraId="6A4DC06A" w14:textId="77777777" w:rsidR="00D628F0" w:rsidRDefault="00D628F0">
            <w:pPr>
              <w:jc w:val="right"/>
              <w:rPr>
                <w:rFonts w:ascii="Arial" w:hAnsi="Arial" w:cs="Arial"/>
                <w:b/>
                <w:color w:val="000000"/>
                <w:sz w:val="16"/>
                <w:vertAlign w:val="superscript"/>
              </w:rPr>
            </w:pPr>
            <w:r>
              <w:rPr>
                <w:rFonts w:ascii="Arial" w:hAnsi="Arial" w:cs="Arial"/>
                <w:color w:val="000000"/>
                <w:sz w:val="16"/>
              </w:rPr>
              <w:t>Continued on next page</w:t>
            </w:r>
          </w:p>
        </w:tc>
      </w:tr>
      <w:tr w:rsidR="00000000" w14:paraId="1FA5C77F" w14:textId="77777777">
        <w:trPr>
          <w:trHeight w:val="225"/>
        </w:trPr>
        <w:tc>
          <w:tcPr>
            <w:tcW w:w="5520" w:type="dxa"/>
            <w:gridSpan w:val="5"/>
            <w:tcBorders>
              <w:top w:val="nil"/>
              <w:left w:val="nil"/>
              <w:bottom w:val="nil"/>
              <w:right w:val="nil"/>
            </w:tcBorders>
            <w:shd w:val="clear" w:color="auto" w:fill="FFFFFF"/>
            <w:tcMar>
              <w:left w:w="101" w:type="dxa"/>
              <w:right w:w="101" w:type="dxa"/>
            </w:tcMar>
            <w:vAlign w:val="bottom"/>
          </w:tcPr>
          <w:p w14:paraId="57DC2161" w14:textId="77777777" w:rsidR="00D628F0" w:rsidRDefault="00D628F0">
            <w:pPr>
              <w:rPr>
                <w:rFonts w:ascii="Arial" w:hAnsi="Arial" w:cs="Arial"/>
                <w:color w:val="000000"/>
                <w:sz w:val="16"/>
              </w:rPr>
            </w:pPr>
            <w:r>
              <w:rPr>
                <w:rFonts w:ascii="Arial" w:hAnsi="Arial" w:cs="Arial"/>
                <w:color w:val="000000"/>
                <w:sz w:val="16"/>
              </w:rPr>
              <w:t>Prepared on a Government Financial Statistics (fiscal) basis</w:t>
            </w:r>
          </w:p>
        </w:tc>
        <w:tc>
          <w:tcPr>
            <w:tcW w:w="1020" w:type="dxa"/>
            <w:tcBorders>
              <w:top w:val="nil"/>
              <w:left w:val="nil"/>
              <w:bottom w:val="nil"/>
              <w:right w:val="nil"/>
            </w:tcBorders>
            <w:shd w:val="clear" w:color="auto" w:fill="FFFFFF"/>
            <w:tcMar>
              <w:left w:w="101" w:type="dxa"/>
              <w:right w:w="101" w:type="dxa"/>
            </w:tcMar>
            <w:vAlign w:val="bottom"/>
          </w:tcPr>
          <w:p w14:paraId="32F97402"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bottom"/>
          </w:tcPr>
          <w:p w14:paraId="26E44E8A" w14:textId="77777777" w:rsidR="00D628F0" w:rsidRDefault="00D628F0">
            <w:pPr>
              <w:rPr>
                <w:rFonts w:ascii="Arial" w:hAnsi="Arial" w:cs="Arial"/>
                <w:color w:val="000000"/>
                <w:sz w:val="16"/>
              </w:rPr>
            </w:pPr>
          </w:p>
        </w:tc>
      </w:tr>
    </w:tbl>
    <w:p w14:paraId="35E311ED" w14:textId="77777777" w:rsidR="00D628F0" w:rsidRDefault="00D628F0">
      <w:pPr>
        <w:spacing w:line="14" w:lineRule="exact"/>
        <w:rPr>
          <w:rFonts w:ascii="Arial" w:hAnsi="Arial" w:cs="Arial"/>
        </w:rPr>
      </w:pPr>
      <w:r>
        <w:rPr>
          <w:rFonts w:ascii="Arial" w:hAnsi="Arial" w:cs="Arial"/>
        </w:rPr>
        <w:br w:type="page"/>
      </w:r>
    </w:p>
    <w:p w14:paraId="6333932D" w14:textId="77777777" w:rsidR="00D628F0" w:rsidRDefault="00D628F0">
      <w:pPr>
        <w:pStyle w:val="TableHeadingcontinued1"/>
        <w:spacing w:after="0"/>
        <w:rPr>
          <w:rFonts w:ascii="Arial" w:hAnsi="Arial" w:cs="Arial"/>
        </w:rPr>
      </w:pPr>
      <w:r>
        <w:rPr>
          <w:rFonts w:ascii="Arial" w:hAnsi="Arial" w:cs="Arial"/>
        </w:rPr>
        <w:t>Table 1.2: Agency 2013-14 Measures since Budget (continued)</w:t>
      </w:r>
    </w:p>
    <w:p w14:paraId="4CA21CA2" w14:textId="77777777" w:rsidR="00D628F0" w:rsidRDefault="00D628F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2385"/>
        <w:gridCol w:w="915"/>
        <w:gridCol w:w="1020"/>
        <w:gridCol w:w="1020"/>
        <w:gridCol w:w="1020"/>
        <w:gridCol w:w="1020"/>
      </w:tblGrid>
      <w:tr w:rsidR="00000000" w14:paraId="306BCE71"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0231534A" w14:textId="77777777" w:rsidR="00D628F0" w:rsidRDefault="00D628F0">
            <w:pPr>
              <w:rPr>
                <w:rFonts w:ascii="Arial" w:hAnsi="Arial" w:cs="Arial"/>
              </w:rPr>
            </w:pPr>
          </w:p>
        </w:tc>
        <w:tc>
          <w:tcPr>
            <w:tcW w:w="2385" w:type="dxa"/>
            <w:tcBorders>
              <w:top w:val="single" w:sz="6" w:space="0" w:color="000000"/>
              <w:left w:val="nil"/>
              <w:bottom w:val="nil"/>
              <w:right w:val="nil"/>
            </w:tcBorders>
            <w:shd w:val="clear" w:color="auto" w:fill="FFFFFF"/>
            <w:tcMar>
              <w:left w:w="115" w:type="dxa"/>
              <w:right w:w="115" w:type="dxa"/>
            </w:tcMar>
            <w:vAlign w:val="bottom"/>
          </w:tcPr>
          <w:p w14:paraId="3954E898"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096BD73B" w14:textId="77777777" w:rsidR="00D628F0" w:rsidRDefault="00D628F0">
            <w:pPr>
              <w:jc w:val="center"/>
              <w:rPr>
                <w:rFonts w:ascii="Arial" w:hAnsi="Arial" w:cs="Arial"/>
                <w:color w:val="000000"/>
                <w:sz w:val="16"/>
                <w:vertAlign w:val="superscript"/>
              </w:rPr>
            </w:pPr>
            <w:r>
              <w:rPr>
                <w:rFonts w:ascii="Arial" w:hAnsi="Arial" w:cs="Arial"/>
                <w:color w:val="000000"/>
                <w:sz w:val="16"/>
              </w:rPr>
              <w:t>Program</w:t>
            </w: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092CABE8"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11CBA2F9"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4C37ED11"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188E9160"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34A36A1B"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32DB923A"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2C85985C"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C32BA5F" w14:textId="77777777" w:rsidR="00D628F0" w:rsidRDefault="00D628F0">
            <w:pPr>
              <w:rPr>
                <w:rFonts w:ascii="Arial" w:hAnsi="Arial" w:cs="Arial"/>
                <w:color w:val="000000"/>
                <w:sz w:val="16"/>
                <w:vertAlign w:val="superscript"/>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612483C9" w14:textId="77777777" w:rsidR="00D628F0" w:rsidRDefault="00D628F0">
            <w:pPr>
              <w:jc w:val="right"/>
              <w:rPr>
                <w:rFonts w:ascii="Arial" w:hAnsi="Arial" w:cs="Arial"/>
                <w:color w:val="000000"/>
                <w:sz w:val="16"/>
                <w:vertAlign w:val="superscript"/>
              </w:rPr>
            </w:pPr>
            <w:r>
              <w:rPr>
                <w:rFonts w:ascii="Arial" w:hAnsi="Arial" w:cs="Arial"/>
                <w:color w:val="000000"/>
                <w:sz w:val="16"/>
              </w:rPr>
              <w:t>$'000</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50E0957A"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52D352E5"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101FF269"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656C788A"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7C2A5DFB"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00644DA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23042064" w14:textId="77777777" w:rsidR="00D628F0" w:rsidRDefault="00D628F0">
            <w:pPr>
              <w:jc w:val="center"/>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705B678E"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7DA0A8E5"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177C5234"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176A55DB" w14:textId="77777777" w:rsidR="00D628F0" w:rsidRDefault="00D628F0">
            <w:pPr>
              <w:jc w:val="right"/>
              <w:rPr>
                <w:rFonts w:ascii="Arial" w:hAnsi="Arial" w:cs="Arial"/>
                <w:b/>
                <w:color w:val="000000"/>
                <w:sz w:val="16"/>
                <w:vertAlign w:val="superscript"/>
              </w:rPr>
            </w:pPr>
          </w:p>
        </w:tc>
      </w:tr>
      <w:tr w:rsidR="00000000" w14:paraId="00F12B28" w14:textId="77777777">
        <w:trPr>
          <w:trHeight w:val="225"/>
        </w:trPr>
        <w:tc>
          <w:tcPr>
            <w:tcW w:w="2565" w:type="dxa"/>
            <w:gridSpan w:val="2"/>
            <w:tcBorders>
              <w:top w:val="nil"/>
              <w:left w:val="nil"/>
              <w:bottom w:val="nil"/>
              <w:right w:val="nil"/>
            </w:tcBorders>
            <w:shd w:val="clear" w:color="auto" w:fill="FFFFFF"/>
            <w:tcMar>
              <w:left w:w="115" w:type="dxa"/>
              <w:right w:w="115" w:type="dxa"/>
            </w:tcMar>
            <w:vAlign w:val="bottom"/>
          </w:tcPr>
          <w:p w14:paraId="0D593900" w14:textId="77777777" w:rsidR="00D628F0" w:rsidRDefault="00D628F0">
            <w:pPr>
              <w:rPr>
                <w:rFonts w:ascii="Arial" w:hAnsi="Arial" w:cs="Arial"/>
                <w:b/>
                <w:color w:val="000000"/>
                <w:sz w:val="16"/>
                <w:vertAlign w:val="superscript"/>
              </w:rPr>
            </w:pPr>
            <w:r>
              <w:rPr>
                <w:rFonts w:ascii="Arial" w:hAnsi="Arial" w:cs="Arial"/>
                <w:b/>
                <w:color w:val="000000"/>
                <w:sz w:val="16"/>
              </w:rPr>
              <w:t>Outcome 2</w:t>
            </w:r>
          </w:p>
        </w:tc>
        <w:tc>
          <w:tcPr>
            <w:tcW w:w="915" w:type="dxa"/>
            <w:tcBorders>
              <w:top w:val="nil"/>
              <w:left w:val="nil"/>
              <w:bottom w:val="nil"/>
              <w:right w:val="nil"/>
            </w:tcBorders>
            <w:shd w:val="clear" w:color="auto" w:fill="FFFFFF"/>
            <w:tcMar>
              <w:left w:w="115" w:type="dxa"/>
              <w:right w:w="115" w:type="dxa"/>
            </w:tcMar>
            <w:vAlign w:val="bottom"/>
          </w:tcPr>
          <w:p w14:paraId="32EC79EF" w14:textId="77777777" w:rsidR="00D628F0" w:rsidRDefault="00D628F0">
            <w:pPr>
              <w:jc w:val="center"/>
              <w:rPr>
                <w:rFonts w:ascii="Arial" w:hAnsi="Arial" w:cs="Arial"/>
                <w:b/>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350EA3DC" w14:textId="77777777" w:rsidR="00D628F0" w:rsidRDefault="00D628F0">
            <w:pPr>
              <w:jc w:val="right"/>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15" w:type="dxa"/>
              <w:right w:w="115" w:type="dxa"/>
            </w:tcMar>
            <w:vAlign w:val="bottom"/>
          </w:tcPr>
          <w:p w14:paraId="0DB10731" w14:textId="77777777" w:rsidR="00D628F0" w:rsidRDefault="00D628F0">
            <w:pPr>
              <w:jc w:val="right"/>
              <w:rPr>
                <w:rFonts w:ascii="Arial" w:hAnsi="Arial" w:cs="Arial"/>
                <w:b/>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5B6D953A" w14:textId="77777777" w:rsidR="00D628F0" w:rsidRDefault="00D628F0">
            <w:pPr>
              <w:jc w:val="right"/>
              <w:rPr>
                <w:rFonts w:ascii="Arial" w:hAnsi="Arial" w:cs="Arial"/>
                <w:b/>
                <w:color w:val="000000"/>
                <w:sz w:val="16"/>
                <w:vertAlign w:val="superscript"/>
              </w:rPr>
            </w:pPr>
          </w:p>
        </w:tc>
        <w:tc>
          <w:tcPr>
            <w:tcW w:w="1020" w:type="dxa"/>
            <w:tcBorders>
              <w:top w:val="nil"/>
              <w:left w:val="nil"/>
              <w:bottom w:val="nil"/>
              <w:right w:val="nil"/>
            </w:tcBorders>
            <w:shd w:val="clear" w:color="auto" w:fill="FFFFFF"/>
            <w:tcMar>
              <w:left w:w="115" w:type="dxa"/>
              <w:right w:w="115" w:type="dxa"/>
            </w:tcMar>
            <w:vAlign w:val="bottom"/>
          </w:tcPr>
          <w:p w14:paraId="1602B547" w14:textId="77777777" w:rsidR="00D628F0" w:rsidRDefault="00D628F0">
            <w:pPr>
              <w:jc w:val="right"/>
              <w:rPr>
                <w:rFonts w:ascii="Arial" w:hAnsi="Arial" w:cs="Arial"/>
                <w:b/>
                <w:color w:val="000000"/>
                <w:sz w:val="16"/>
                <w:vertAlign w:val="superscript"/>
              </w:rPr>
            </w:pPr>
          </w:p>
        </w:tc>
      </w:tr>
      <w:tr w:rsidR="00000000" w14:paraId="7DB8314C"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3F114026" w14:textId="77777777" w:rsidR="00D628F0" w:rsidRDefault="00D628F0">
            <w:pPr>
              <w:rPr>
                <w:rFonts w:ascii="Arial" w:hAnsi="Arial" w:cs="Arial"/>
                <w:b/>
                <w:color w:val="000000"/>
                <w:sz w:val="16"/>
                <w:vertAlign w:val="superscript"/>
              </w:rPr>
            </w:pPr>
          </w:p>
        </w:tc>
        <w:tc>
          <w:tcPr>
            <w:tcW w:w="2385" w:type="dxa"/>
            <w:tcBorders>
              <w:top w:val="nil"/>
              <w:left w:val="nil"/>
              <w:bottom w:val="nil"/>
              <w:right w:val="nil"/>
            </w:tcBorders>
            <w:shd w:val="clear" w:color="auto" w:fill="FFFFFF"/>
            <w:tcMar>
              <w:left w:w="115" w:type="dxa"/>
              <w:right w:w="115" w:type="dxa"/>
            </w:tcMar>
            <w:vAlign w:val="bottom"/>
          </w:tcPr>
          <w:p w14:paraId="13D6C880" w14:textId="77777777" w:rsidR="00D628F0" w:rsidRDefault="00D628F0">
            <w:pPr>
              <w:rPr>
                <w:rFonts w:ascii="Arial" w:hAnsi="Arial" w:cs="Arial"/>
                <w:b/>
                <w:color w:val="000000"/>
                <w:sz w:val="16"/>
                <w:vertAlign w:val="superscript"/>
              </w:rPr>
            </w:pPr>
          </w:p>
        </w:tc>
        <w:tc>
          <w:tcPr>
            <w:tcW w:w="915" w:type="dxa"/>
            <w:tcBorders>
              <w:top w:val="nil"/>
              <w:left w:val="nil"/>
              <w:bottom w:val="nil"/>
              <w:right w:val="nil"/>
            </w:tcBorders>
            <w:shd w:val="clear" w:color="auto" w:fill="FFFFFF"/>
            <w:tcMar>
              <w:left w:w="115" w:type="dxa"/>
              <w:right w:w="115" w:type="dxa"/>
            </w:tcMar>
            <w:vAlign w:val="bottom"/>
          </w:tcPr>
          <w:p w14:paraId="31D69B83" w14:textId="77777777" w:rsidR="00D628F0" w:rsidRDefault="00D628F0">
            <w:pPr>
              <w:jc w:val="center"/>
              <w:rPr>
                <w:rFonts w:ascii="Arial" w:hAnsi="Arial" w:cs="Arial"/>
                <w:b/>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1118AF3C" w14:textId="77777777" w:rsidR="00D628F0" w:rsidRDefault="00D628F0">
            <w:pPr>
              <w:jc w:val="right"/>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15" w:type="dxa"/>
              <w:right w:w="115" w:type="dxa"/>
            </w:tcMar>
            <w:vAlign w:val="bottom"/>
          </w:tcPr>
          <w:p w14:paraId="7B073E93" w14:textId="77777777" w:rsidR="00D628F0" w:rsidRDefault="00D628F0">
            <w:pPr>
              <w:jc w:val="right"/>
              <w:rPr>
                <w:rFonts w:ascii="Arial" w:hAnsi="Arial" w:cs="Arial"/>
                <w:b/>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5FF88CEE" w14:textId="77777777" w:rsidR="00D628F0" w:rsidRDefault="00D628F0">
            <w:pPr>
              <w:jc w:val="right"/>
              <w:rPr>
                <w:rFonts w:ascii="Arial" w:hAnsi="Arial" w:cs="Arial"/>
                <w:b/>
                <w:color w:val="000000"/>
                <w:sz w:val="16"/>
                <w:vertAlign w:val="superscript"/>
              </w:rPr>
            </w:pPr>
          </w:p>
        </w:tc>
        <w:tc>
          <w:tcPr>
            <w:tcW w:w="1020" w:type="dxa"/>
            <w:tcBorders>
              <w:top w:val="nil"/>
              <w:left w:val="nil"/>
              <w:bottom w:val="nil"/>
              <w:right w:val="nil"/>
            </w:tcBorders>
            <w:shd w:val="clear" w:color="auto" w:fill="FFFFFF"/>
            <w:tcMar>
              <w:left w:w="115" w:type="dxa"/>
              <w:right w:w="115" w:type="dxa"/>
            </w:tcMar>
            <w:vAlign w:val="bottom"/>
          </w:tcPr>
          <w:p w14:paraId="5D43664B" w14:textId="77777777" w:rsidR="00D628F0" w:rsidRDefault="00D628F0">
            <w:pPr>
              <w:jc w:val="right"/>
              <w:rPr>
                <w:rFonts w:ascii="Arial" w:hAnsi="Arial" w:cs="Arial"/>
                <w:b/>
                <w:color w:val="000000"/>
                <w:sz w:val="16"/>
                <w:vertAlign w:val="superscript"/>
              </w:rPr>
            </w:pPr>
          </w:p>
        </w:tc>
      </w:tr>
      <w:tr w:rsidR="00000000" w14:paraId="21DE5F96" w14:textId="77777777">
        <w:trPr>
          <w:trHeight w:val="450"/>
        </w:trPr>
        <w:tc>
          <w:tcPr>
            <w:tcW w:w="2565" w:type="dxa"/>
            <w:gridSpan w:val="2"/>
            <w:tcBorders>
              <w:top w:val="nil"/>
              <w:left w:val="nil"/>
              <w:bottom w:val="nil"/>
              <w:right w:val="nil"/>
            </w:tcBorders>
            <w:shd w:val="clear" w:color="auto" w:fill="FFFFFF"/>
            <w:tcMar>
              <w:left w:w="115" w:type="dxa"/>
              <w:right w:w="115" w:type="dxa"/>
            </w:tcMar>
            <w:vAlign w:val="bottom"/>
          </w:tcPr>
          <w:p w14:paraId="1E481996" w14:textId="77777777" w:rsidR="00D628F0" w:rsidRDefault="00D628F0">
            <w:pPr>
              <w:rPr>
                <w:rFonts w:ascii="Arial" w:hAnsi="Arial" w:cs="Arial"/>
                <w:b/>
                <w:color w:val="000000"/>
                <w:sz w:val="16"/>
                <w:vertAlign w:val="superscript"/>
              </w:rPr>
            </w:pPr>
            <w:r>
              <w:rPr>
                <w:rFonts w:ascii="Arial" w:hAnsi="Arial" w:cs="Arial"/>
                <w:color w:val="000000"/>
                <w:sz w:val="16"/>
              </w:rPr>
              <w:t xml:space="preserve">Medicare Benefits Schedule - new and amended listings </w:t>
            </w:r>
            <w:r>
              <w:rPr>
                <w:rFonts w:ascii="Arial" w:hAnsi="Arial" w:cs="Arial"/>
                <w:color w:val="000000"/>
                <w:sz w:val="16"/>
                <w:vertAlign w:val="superscript"/>
              </w:rPr>
              <w:t>2 </w:t>
            </w:r>
          </w:p>
        </w:tc>
        <w:tc>
          <w:tcPr>
            <w:tcW w:w="915" w:type="dxa"/>
            <w:tcBorders>
              <w:top w:val="nil"/>
              <w:left w:val="nil"/>
              <w:bottom w:val="nil"/>
              <w:right w:val="nil"/>
            </w:tcBorders>
            <w:shd w:val="clear" w:color="auto" w:fill="FFFFFF"/>
            <w:tcMar>
              <w:left w:w="115" w:type="dxa"/>
              <w:right w:w="115" w:type="dxa"/>
            </w:tcMar>
            <w:vAlign w:val="bottom"/>
          </w:tcPr>
          <w:p w14:paraId="4F0A5566" w14:textId="77777777" w:rsidR="00D628F0" w:rsidRDefault="00D628F0">
            <w:pPr>
              <w:jc w:val="center"/>
              <w:rPr>
                <w:rFonts w:ascii="Arial" w:hAnsi="Arial" w:cs="Arial"/>
                <w:color w:val="000000"/>
                <w:sz w:val="16"/>
                <w:vertAlign w:val="superscript"/>
              </w:rPr>
            </w:pPr>
            <w:r>
              <w:rPr>
                <w:rFonts w:ascii="Arial" w:hAnsi="Arial" w:cs="Arial"/>
                <w:color w:val="000000"/>
                <w:sz w:val="16"/>
              </w:rPr>
              <w:t>2.1 </w:t>
            </w:r>
          </w:p>
        </w:tc>
        <w:tc>
          <w:tcPr>
            <w:tcW w:w="1020" w:type="dxa"/>
            <w:tcBorders>
              <w:top w:val="nil"/>
              <w:left w:val="nil"/>
              <w:bottom w:val="nil"/>
              <w:right w:val="nil"/>
            </w:tcBorders>
            <w:shd w:val="clear" w:color="auto" w:fill="FFFF00"/>
            <w:tcMar>
              <w:left w:w="115" w:type="dxa"/>
              <w:right w:w="115" w:type="dxa"/>
            </w:tcMar>
            <w:vAlign w:val="bottom"/>
          </w:tcPr>
          <w:p w14:paraId="5A7B15F3"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3F05FAB2"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636F5C53"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4235B7F1" w14:textId="77777777" w:rsidR="00D628F0" w:rsidRDefault="00D628F0">
            <w:pPr>
              <w:jc w:val="right"/>
              <w:rPr>
                <w:rFonts w:ascii="Arial" w:hAnsi="Arial" w:cs="Arial"/>
                <w:color w:val="000000"/>
                <w:sz w:val="16"/>
              </w:rPr>
            </w:pPr>
          </w:p>
        </w:tc>
      </w:tr>
      <w:tr w:rsidR="00000000" w14:paraId="79F04BDF"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6B05B875"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55825ED5" w14:textId="77777777" w:rsidR="00D628F0" w:rsidRDefault="00D628F0">
            <w:pPr>
              <w:rPr>
                <w:rFonts w:ascii="Arial" w:hAnsi="Arial" w:cs="Arial"/>
                <w:color w:val="000000"/>
                <w:sz w:val="16"/>
              </w:rPr>
            </w:pPr>
            <w:r>
              <w:rPr>
                <w:rFonts w:ascii="Arial" w:hAnsi="Arial" w:cs="Arial"/>
                <w:color w:val="000000"/>
                <w:sz w:val="16"/>
              </w:rPr>
              <w:t>Administered expenses</w:t>
            </w:r>
          </w:p>
        </w:tc>
        <w:tc>
          <w:tcPr>
            <w:tcW w:w="915" w:type="dxa"/>
            <w:tcBorders>
              <w:top w:val="nil"/>
              <w:left w:val="nil"/>
              <w:bottom w:val="nil"/>
              <w:right w:val="nil"/>
            </w:tcBorders>
            <w:shd w:val="clear" w:color="auto" w:fill="FFFFFF"/>
            <w:tcMar>
              <w:left w:w="115" w:type="dxa"/>
              <w:right w:w="115" w:type="dxa"/>
            </w:tcMar>
            <w:vAlign w:val="bottom"/>
          </w:tcPr>
          <w:p w14:paraId="057CF4D0"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25C88477" w14:textId="77777777" w:rsidR="00D628F0" w:rsidRDefault="00D628F0">
            <w:pPr>
              <w:jc w:val="right"/>
              <w:rPr>
                <w:rFonts w:ascii="Arial" w:hAnsi="Arial" w:cs="Arial"/>
                <w:color w:val="000000"/>
                <w:sz w:val="16"/>
                <w:vertAlign w:val="superscript"/>
              </w:rPr>
            </w:pPr>
            <w:r>
              <w:rPr>
                <w:rFonts w:ascii="Arial" w:hAnsi="Arial" w:cs="Arial"/>
                <w:color w:val="000000"/>
                <w:sz w:val="16"/>
              </w:rPr>
              <w:t>28  </w:t>
            </w:r>
          </w:p>
        </w:tc>
        <w:tc>
          <w:tcPr>
            <w:tcW w:w="1020" w:type="dxa"/>
            <w:tcBorders>
              <w:top w:val="nil"/>
              <w:left w:val="nil"/>
              <w:bottom w:val="nil"/>
              <w:right w:val="nil"/>
            </w:tcBorders>
            <w:shd w:val="clear" w:color="auto" w:fill="FFFFFF"/>
            <w:tcMar>
              <w:left w:w="115" w:type="dxa"/>
              <w:right w:w="115" w:type="dxa"/>
            </w:tcMar>
            <w:vAlign w:val="bottom"/>
          </w:tcPr>
          <w:p w14:paraId="188E85DA" w14:textId="77777777" w:rsidR="00D628F0" w:rsidRDefault="00D628F0">
            <w:pPr>
              <w:jc w:val="right"/>
              <w:rPr>
                <w:rFonts w:ascii="Arial" w:hAnsi="Arial" w:cs="Arial"/>
                <w:color w:val="000000"/>
                <w:sz w:val="16"/>
              </w:rPr>
            </w:pPr>
            <w:r>
              <w:rPr>
                <w:rFonts w:ascii="Arial" w:hAnsi="Arial" w:cs="Arial"/>
                <w:color w:val="000000"/>
                <w:sz w:val="16"/>
              </w:rPr>
              <w:t>136  </w:t>
            </w:r>
          </w:p>
        </w:tc>
        <w:tc>
          <w:tcPr>
            <w:tcW w:w="1020" w:type="dxa"/>
            <w:tcBorders>
              <w:top w:val="nil"/>
              <w:left w:val="nil"/>
              <w:bottom w:val="nil"/>
              <w:right w:val="nil"/>
            </w:tcBorders>
            <w:shd w:val="clear" w:color="auto" w:fill="FFFF00"/>
            <w:tcMar>
              <w:left w:w="115" w:type="dxa"/>
              <w:right w:w="115" w:type="dxa"/>
            </w:tcMar>
            <w:vAlign w:val="bottom"/>
          </w:tcPr>
          <w:p w14:paraId="2EB1ADA6" w14:textId="77777777" w:rsidR="00D628F0" w:rsidRDefault="00D628F0">
            <w:pPr>
              <w:jc w:val="right"/>
              <w:rPr>
                <w:rFonts w:ascii="Arial" w:hAnsi="Arial" w:cs="Arial"/>
                <w:color w:val="000000"/>
                <w:sz w:val="16"/>
              </w:rPr>
            </w:pPr>
            <w:r>
              <w:rPr>
                <w:rFonts w:ascii="Arial" w:hAnsi="Arial" w:cs="Arial"/>
                <w:color w:val="000000"/>
                <w:sz w:val="16"/>
              </w:rPr>
              <w:t>145  </w:t>
            </w:r>
          </w:p>
        </w:tc>
        <w:tc>
          <w:tcPr>
            <w:tcW w:w="1020" w:type="dxa"/>
            <w:tcBorders>
              <w:top w:val="nil"/>
              <w:left w:val="nil"/>
              <w:bottom w:val="nil"/>
              <w:right w:val="nil"/>
            </w:tcBorders>
            <w:shd w:val="clear" w:color="auto" w:fill="FFFFFF"/>
            <w:tcMar>
              <w:left w:w="115" w:type="dxa"/>
              <w:right w:w="115" w:type="dxa"/>
            </w:tcMar>
            <w:vAlign w:val="bottom"/>
          </w:tcPr>
          <w:p w14:paraId="715F8EA5" w14:textId="77777777" w:rsidR="00D628F0" w:rsidRDefault="00D628F0">
            <w:pPr>
              <w:jc w:val="right"/>
              <w:rPr>
                <w:rFonts w:ascii="Arial" w:hAnsi="Arial" w:cs="Arial"/>
                <w:color w:val="000000"/>
                <w:sz w:val="16"/>
              </w:rPr>
            </w:pPr>
            <w:r>
              <w:rPr>
                <w:rFonts w:ascii="Arial" w:hAnsi="Arial" w:cs="Arial"/>
                <w:color w:val="000000"/>
                <w:sz w:val="16"/>
              </w:rPr>
              <w:t>158  </w:t>
            </w:r>
          </w:p>
        </w:tc>
      </w:tr>
      <w:tr w:rsidR="00000000" w14:paraId="6B7001F5"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129B94A3"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75A1F6F8"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915" w:type="dxa"/>
            <w:tcBorders>
              <w:top w:val="nil"/>
              <w:left w:val="nil"/>
              <w:bottom w:val="nil"/>
              <w:right w:val="nil"/>
            </w:tcBorders>
            <w:shd w:val="clear" w:color="auto" w:fill="FFFFFF"/>
            <w:tcMar>
              <w:left w:w="115" w:type="dxa"/>
              <w:right w:w="115" w:type="dxa"/>
            </w:tcMar>
            <w:vAlign w:val="bottom"/>
          </w:tcPr>
          <w:p w14:paraId="618C8C6A"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67F3B651"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0BA62C47"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15" w:type="dxa"/>
              <w:right w:w="115" w:type="dxa"/>
            </w:tcMar>
            <w:vAlign w:val="bottom"/>
          </w:tcPr>
          <w:p w14:paraId="00FD540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118D0E73"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4FB24B5C" w14:textId="77777777">
        <w:trPr>
          <w:trHeight w:val="225"/>
        </w:trPr>
        <w:tc>
          <w:tcPr>
            <w:tcW w:w="2565" w:type="dxa"/>
            <w:gridSpan w:val="2"/>
            <w:tcBorders>
              <w:top w:val="nil"/>
              <w:left w:val="nil"/>
              <w:bottom w:val="nil"/>
              <w:right w:val="nil"/>
            </w:tcBorders>
            <w:shd w:val="clear" w:color="auto" w:fill="FFFFFF"/>
            <w:tcMar>
              <w:left w:w="115" w:type="dxa"/>
              <w:right w:w="115" w:type="dxa"/>
            </w:tcMar>
            <w:vAlign w:val="bottom"/>
          </w:tcPr>
          <w:p w14:paraId="4307F17A" w14:textId="77777777" w:rsidR="00D628F0" w:rsidRDefault="00D628F0">
            <w:pPr>
              <w:rPr>
                <w:rFonts w:ascii="Arial" w:hAnsi="Arial" w:cs="Arial"/>
                <w:color w:val="000000"/>
                <w:sz w:val="16"/>
              </w:rPr>
            </w:pPr>
            <w:r>
              <w:rPr>
                <w:rFonts w:ascii="Arial" w:hAnsi="Arial" w:cs="Arial"/>
                <w:b/>
                <w:color w:val="000000"/>
                <w:sz w:val="16"/>
              </w:rPr>
              <w:t xml:space="preserve">Total </w:t>
            </w:r>
          </w:p>
        </w:tc>
        <w:tc>
          <w:tcPr>
            <w:tcW w:w="915" w:type="dxa"/>
            <w:tcBorders>
              <w:top w:val="nil"/>
              <w:left w:val="nil"/>
              <w:bottom w:val="nil"/>
              <w:right w:val="nil"/>
            </w:tcBorders>
            <w:shd w:val="clear" w:color="auto" w:fill="FFFFFF"/>
            <w:tcMar>
              <w:left w:w="115" w:type="dxa"/>
              <w:right w:w="115" w:type="dxa"/>
            </w:tcMar>
            <w:vAlign w:val="bottom"/>
          </w:tcPr>
          <w:p w14:paraId="22C7B2E8" w14:textId="77777777" w:rsidR="00D628F0" w:rsidRDefault="00D628F0">
            <w:pPr>
              <w:jc w:val="center"/>
              <w:rPr>
                <w:rFonts w:ascii="Arial" w:hAnsi="Arial" w:cs="Arial"/>
                <w:b/>
                <w:color w:val="000000"/>
                <w:sz w:val="16"/>
                <w:vertAlign w:val="superscript"/>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62274319" w14:textId="77777777" w:rsidR="00D628F0" w:rsidRDefault="00D628F0">
            <w:pPr>
              <w:jc w:val="right"/>
              <w:rPr>
                <w:rFonts w:ascii="Arial" w:hAnsi="Arial" w:cs="Arial"/>
                <w:color w:val="000000"/>
                <w:sz w:val="16"/>
                <w:vertAlign w:val="superscript"/>
              </w:rPr>
            </w:pPr>
            <w:r>
              <w:rPr>
                <w:rFonts w:ascii="Arial" w:hAnsi="Arial" w:cs="Arial"/>
                <w:b/>
                <w:color w:val="000000"/>
                <w:sz w:val="16"/>
              </w:rPr>
              <w:t>28  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1746079A" w14:textId="77777777" w:rsidR="00D628F0" w:rsidRDefault="00D628F0">
            <w:pPr>
              <w:jc w:val="right"/>
              <w:rPr>
                <w:rFonts w:ascii="Arial" w:hAnsi="Arial" w:cs="Arial"/>
                <w:b/>
                <w:color w:val="000000"/>
                <w:sz w:val="16"/>
              </w:rPr>
            </w:pPr>
            <w:r>
              <w:rPr>
                <w:rFonts w:ascii="Arial" w:hAnsi="Arial" w:cs="Arial"/>
                <w:b/>
                <w:color w:val="000000"/>
                <w:sz w:val="16"/>
              </w:rPr>
              <w:t>136  </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749E5989" w14:textId="77777777" w:rsidR="00D628F0" w:rsidRDefault="00D628F0">
            <w:pPr>
              <w:jc w:val="right"/>
              <w:rPr>
                <w:rFonts w:ascii="Arial" w:hAnsi="Arial" w:cs="Arial"/>
                <w:b/>
                <w:color w:val="000000"/>
                <w:sz w:val="16"/>
              </w:rPr>
            </w:pPr>
            <w:r>
              <w:rPr>
                <w:rFonts w:ascii="Arial" w:hAnsi="Arial" w:cs="Arial"/>
                <w:b/>
                <w:color w:val="000000"/>
                <w:sz w:val="16"/>
              </w:rPr>
              <w:t>145  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79DDDE9E" w14:textId="77777777" w:rsidR="00D628F0" w:rsidRDefault="00D628F0">
            <w:pPr>
              <w:jc w:val="right"/>
              <w:rPr>
                <w:rFonts w:ascii="Arial" w:hAnsi="Arial" w:cs="Arial"/>
                <w:b/>
                <w:color w:val="000000"/>
                <w:sz w:val="16"/>
              </w:rPr>
            </w:pPr>
            <w:r>
              <w:rPr>
                <w:rFonts w:ascii="Arial" w:hAnsi="Arial" w:cs="Arial"/>
                <w:b/>
                <w:color w:val="000000"/>
                <w:sz w:val="16"/>
              </w:rPr>
              <w:t>158  </w:t>
            </w:r>
          </w:p>
        </w:tc>
      </w:tr>
      <w:tr w:rsidR="00000000" w14:paraId="0D6A3771"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0601DAEC"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103842B0"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59632131" w14:textId="77777777" w:rsidR="00D628F0" w:rsidRDefault="00D628F0">
            <w:pPr>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4AFD4B0A"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72348A3C"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64A80433"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1CB601A7" w14:textId="77777777" w:rsidR="00D628F0" w:rsidRDefault="00D628F0">
            <w:pPr>
              <w:jc w:val="right"/>
              <w:rPr>
                <w:rFonts w:ascii="Arial" w:hAnsi="Arial" w:cs="Arial"/>
                <w:color w:val="000000"/>
                <w:sz w:val="16"/>
                <w:vertAlign w:val="superscript"/>
              </w:rPr>
            </w:pPr>
          </w:p>
        </w:tc>
      </w:tr>
      <w:tr w:rsidR="00000000" w14:paraId="0FACA04D" w14:textId="77777777">
        <w:trPr>
          <w:trHeight w:val="450"/>
        </w:trPr>
        <w:tc>
          <w:tcPr>
            <w:tcW w:w="2565" w:type="dxa"/>
            <w:gridSpan w:val="2"/>
            <w:tcBorders>
              <w:top w:val="nil"/>
              <w:left w:val="nil"/>
              <w:bottom w:val="nil"/>
              <w:right w:val="nil"/>
            </w:tcBorders>
            <w:shd w:val="clear" w:color="auto" w:fill="FFFFFF"/>
            <w:tcMar>
              <w:left w:w="115" w:type="dxa"/>
              <w:right w:w="115" w:type="dxa"/>
            </w:tcMar>
            <w:vAlign w:val="bottom"/>
          </w:tcPr>
          <w:p w14:paraId="3EDDA060" w14:textId="77777777" w:rsidR="00D628F0" w:rsidRDefault="00D628F0">
            <w:pPr>
              <w:rPr>
                <w:rFonts w:ascii="Arial" w:hAnsi="Arial" w:cs="Arial"/>
                <w:color w:val="000000"/>
                <w:sz w:val="16"/>
                <w:vertAlign w:val="superscript"/>
              </w:rPr>
            </w:pPr>
            <w:r>
              <w:rPr>
                <w:rFonts w:ascii="Arial" w:hAnsi="Arial" w:cs="Arial"/>
                <w:color w:val="000000"/>
                <w:sz w:val="16"/>
              </w:rPr>
              <w:t xml:space="preserve">Pharmaceutical Benefits Scheme- new and amended listings </w:t>
            </w:r>
            <w:r>
              <w:rPr>
                <w:rFonts w:ascii="Arial" w:hAnsi="Arial" w:cs="Arial"/>
                <w:color w:val="000000"/>
                <w:sz w:val="16"/>
                <w:vertAlign w:val="superscript"/>
              </w:rPr>
              <w:t>2 </w:t>
            </w:r>
          </w:p>
        </w:tc>
        <w:tc>
          <w:tcPr>
            <w:tcW w:w="915" w:type="dxa"/>
            <w:tcBorders>
              <w:top w:val="nil"/>
              <w:left w:val="nil"/>
              <w:bottom w:val="nil"/>
              <w:right w:val="nil"/>
            </w:tcBorders>
            <w:shd w:val="clear" w:color="auto" w:fill="FFFFFF"/>
            <w:tcMar>
              <w:left w:w="115" w:type="dxa"/>
              <w:right w:w="115" w:type="dxa"/>
            </w:tcMar>
            <w:vAlign w:val="bottom"/>
          </w:tcPr>
          <w:p w14:paraId="575E50CD" w14:textId="77777777" w:rsidR="00D628F0" w:rsidRDefault="00D628F0">
            <w:pPr>
              <w:jc w:val="center"/>
              <w:rPr>
                <w:rFonts w:ascii="Arial" w:hAnsi="Arial" w:cs="Arial"/>
                <w:color w:val="000000"/>
                <w:sz w:val="16"/>
                <w:vertAlign w:val="superscript"/>
              </w:rPr>
            </w:pPr>
            <w:r>
              <w:rPr>
                <w:rFonts w:ascii="Arial" w:hAnsi="Arial" w:cs="Arial"/>
                <w:color w:val="000000"/>
                <w:sz w:val="16"/>
              </w:rPr>
              <w:t>2.1 &amp; 2.3</w:t>
            </w:r>
          </w:p>
        </w:tc>
        <w:tc>
          <w:tcPr>
            <w:tcW w:w="1020" w:type="dxa"/>
            <w:tcBorders>
              <w:top w:val="nil"/>
              <w:left w:val="nil"/>
              <w:bottom w:val="nil"/>
              <w:right w:val="nil"/>
            </w:tcBorders>
            <w:shd w:val="clear" w:color="auto" w:fill="FFFF00"/>
            <w:tcMar>
              <w:left w:w="115" w:type="dxa"/>
              <w:right w:w="115" w:type="dxa"/>
            </w:tcMar>
            <w:vAlign w:val="bottom"/>
          </w:tcPr>
          <w:p w14:paraId="584E9EB7"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5B2BAEF1"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35E332EF"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6825DD6D" w14:textId="77777777" w:rsidR="00D628F0" w:rsidRDefault="00D628F0">
            <w:pPr>
              <w:jc w:val="right"/>
              <w:rPr>
                <w:rFonts w:ascii="Arial" w:hAnsi="Arial" w:cs="Arial"/>
                <w:color w:val="000000"/>
                <w:sz w:val="16"/>
              </w:rPr>
            </w:pPr>
          </w:p>
        </w:tc>
      </w:tr>
      <w:tr w:rsidR="00000000" w14:paraId="2784D24A"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6C8E6D8E"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2F0DDAA5" w14:textId="77777777" w:rsidR="00D628F0" w:rsidRDefault="00D628F0">
            <w:pPr>
              <w:rPr>
                <w:rFonts w:ascii="Arial" w:hAnsi="Arial" w:cs="Arial"/>
                <w:color w:val="000000"/>
                <w:sz w:val="16"/>
              </w:rPr>
            </w:pPr>
            <w:r>
              <w:rPr>
                <w:rFonts w:ascii="Arial" w:hAnsi="Arial" w:cs="Arial"/>
                <w:color w:val="000000"/>
                <w:sz w:val="16"/>
              </w:rPr>
              <w:t>Administered expenses</w:t>
            </w:r>
          </w:p>
        </w:tc>
        <w:tc>
          <w:tcPr>
            <w:tcW w:w="915" w:type="dxa"/>
            <w:tcBorders>
              <w:top w:val="nil"/>
              <w:left w:val="nil"/>
              <w:bottom w:val="nil"/>
              <w:right w:val="nil"/>
            </w:tcBorders>
            <w:shd w:val="clear" w:color="auto" w:fill="FFFFFF"/>
            <w:tcMar>
              <w:left w:w="115" w:type="dxa"/>
              <w:right w:w="115" w:type="dxa"/>
            </w:tcMar>
            <w:vAlign w:val="bottom"/>
          </w:tcPr>
          <w:p w14:paraId="4189C1BC"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5CDA224F" w14:textId="77777777" w:rsidR="00D628F0" w:rsidRDefault="00D628F0">
            <w:pPr>
              <w:jc w:val="right"/>
              <w:rPr>
                <w:rFonts w:ascii="Arial" w:hAnsi="Arial" w:cs="Arial"/>
                <w:color w:val="000000"/>
                <w:sz w:val="16"/>
                <w:vertAlign w:val="superscript"/>
              </w:rPr>
            </w:pPr>
            <w:r>
              <w:rPr>
                <w:rFonts w:ascii="Arial" w:hAnsi="Arial" w:cs="Arial"/>
                <w:color w:val="000000"/>
                <w:sz w:val="16"/>
              </w:rPr>
              <w:t>12,707  </w:t>
            </w:r>
          </w:p>
        </w:tc>
        <w:tc>
          <w:tcPr>
            <w:tcW w:w="1020" w:type="dxa"/>
            <w:tcBorders>
              <w:top w:val="nil"/>
              <w:left w:val="nil"/>
              <w:bottom w:val="nil"/>
              <w:right w:val="nil"/>
            </w:tcBorders>
            <w:shd w:val="clear" w:color="auto" w:fill="FFFFFF"/>
            <w:tcMar>
              <w:left w:w="115" w:type="dxa"/>
              <w:right w:w="115" w:type="dxa"/>
            </w:tcMar>
            <w:vAlign w:val="bottom"/>
          </w:tcPr>
          <w:p w14:paraId="376328CF" w14:textId="77777777" w:rsidR="00D628F0" w:rsidRDefault="00D628F0">
            <w:pPr>
              <w:jc w:val="right"/>
              <w:rPr>
                <w:rFonts w:ascii="Arial" w:hAnsi="Arial" w:cs="Arial"/>
                <w:color w:val="000000"/>
                <w:sz w:val="16"/>
              </w:rPr>
            </w:pPr>
            <w:r>
              <w:rPr>
                <w:rFonts w:ascii="Arial" w:hAnsi="Arial" w:cs="Arial"/>
                <w:color w:val="000000"/>
                <w:sz w:val="16"/>
              </w:rPr>
              <w:t>15,385  </w:t>
            </w:r>
          </w:p>
        </w:tc>
        <w:tc>
          <w:tcPr>
            <w:tcW w:w="1020" w:type="dxa"/>
            <w:tcBorders>
              <w:top w:val="nil"/>
              <w:left w:val="nil"/>
              <w:bottom w:val="nil"/>
              <w:right w:val="nil"/>
            </w:tcBorders>
            <w:shd w:val="clear" w:color="auto" w:fill="FFFF00"/>
            <w:tcMar>
              <w:left w:w="115" w:type="dxa"/>
              <w:right w:w="115" w:type="dxa"/>
            </w:tcMar>
            <w:vAlign w:val="bottom"/>
          </w:tcPr>
          <w:p w14:paraId="72216D8E" w14:textId="77777777" w:rsidR="00D628F0" w:rsidRDefault="00D628F0">
            <w:pPr>
              <w:jc w:val="right"/>
              <w:rPr>
                <w:rFonts w:ascii="Arial" w:hAnsi="Arial" w:cs="Arial"/>
                <w:color w:val="000000"/>
                <w:sz w:val="16"/>
              </w:rPr>
            </w:pPr>
            <w:r>
              <w:rPr>
                <w:rFonts w:ascii="Arial" w:hAnsi="Arial" w:cs="Arial"/>
                <w:color w:val="000000"/>
                <w:sz w:val="16"/>
              </w:rPr>
              <w:t>17,256  </w:t>
            </w:r>
          </w:p>
        </w:tc>
        <w:tc>
          <w:tcPr>
            <w:tcW w:w="1020" w:type="dxa"/>
            <w:tcBorders>
              <w:top w:val="nil"/>
              <w:left w:val="nil"/>
              <w:bottom w:val="nil"/>
              <w:right w:val="nil"/>
            </w:tcBorders>
            <w:shd w:val="clear" w:color="auto" w:fill="FFFFFF"/>
            <w:tcMar>
              <w:left w:w="115" w:type="dxa"/>
              <w:right w:w="115" w:type="dxa"/>
            </w:tcMar>
            <w:vAlign w:val="bottom"/>
          </w:tcPr>
          <w:p w14:paraId="0774D10F" w14:textId="77777777" w:rsidR="00D628F0" w:rsidRDefault="00D628F0">
            <w:pPr>
              <w:jc w:val="right"/>
              <w:rPr>
                <w:rFonts w:ascii="Arial" w:hAnsi="Arial" w:cs="Arial"/>
                <w:color w:val="000000"/>
                <w:sz w:val="16"/>
              </w:rPr>
            </w:pPr>
            <w:r>
              <w:rPr>
                <w:rFonts w:ascii="Arial" w:hAnsi="Arial" w:cs="Arial"/>
                <w:color w:val="000000"/>
                <w:sz w:val="16"/>
              </w:rPr>
              <w:t>19,233  </w:t>
            </w:r>
          </w:p>
        </w:tc>
      </w:tr>
      <w:tr w:rsidR="00000000" w14:paraId="1FE81125"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2D84304F"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433E0EDB"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915" w:type="dxa"/>
            <w:tcBorders>
              <w:top w:val="nil"/>
              <w:left w:val="nil"/>
              <w:bottom w:val="nil"/>
              <w:right w:val="nil"/>
            </w:tcBorders>
            <w:shd w:val="clear" w:color="auto" w:fill="FFFFFF"/>
            <w:tcMar>
              <w:left w:w="115" w:type="dxa"/>
              <w:right w:w="115" w:type="dxa"/>
            </w:tcMar>
            <w:vAlign w:val="bottom"/>
          </w:tcPr>
          <w:p w14:paraId="3ECCBE53"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4FAE5D07"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6F33BE71"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15" w:type="dxa"/>
              <w:right w:w="115" w:type="dxa"/>
            </w:tcMar>
            <w:vAlign w:val="bottom"/>
          </w:tcPr>
          <w:p w14:paraId="2F1DDA48"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274BBEEB"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182E0811" w14:textId="77777777">
        <w:trPr>
          <w:trHeight w:val="225"/>
        </w:trPr>
        <w:tc>
          <w:tcPr>
            <w:tcW w:w="2565" w:type="dxa"/>
            <w:gridSpan w:val="2"/>
            <w:tcBorders>
              <w:top w:val="nil"/>
              <w:left w:val="nil"/>
              <w:bottom w:val="nil"/>
              <w:right w:val="nil"/>
            </w:tcBorders>
            <w:shd w:val="clear" w:color="auto" w:fill="FFFFFF"/>
            <w:tcMar>
              <w:left w:w="115" w:type="dxa"/>
              <w:right w:w="115" w:type="dxa"/>
            </w:tcMar>
            <w:vAlign w:val="bottom"/>
          </w:tcPr>
          <w:p w14:paraId="24E66EC4" w14:textId="77777777" w:rsidR="00D628F0" w:rsidRDefault="00D628F0">
            <w:pPr>
              <w:rPr>
                <w:rFonts w:ascii="Arial" w:hAnsi="Arial" w:cs="Arial"/>
                <w:color w:val="000000"/>
                <w:sz w:val="16"/>
              </w:rPr>
            </w:pPr>
            <w:r>
              <w:rPr>
                <w:rFonts w:ascii="Arial" w:hAnsi="Arial" w:cs="Arial"/>
                <w:b/>
                <w:color w:val="000000"/>
                <w:sz w:val="16"/>
              </w:rPr>
              <w:t xml:space="preserve">Total </w:t>
            </w:r>
          </w:p>
        </w:tc>
        <w:tc>
          <w:tcPr>
            <w:tcW w:w="915" w:type="dxa"/>
            <w:tcBorders>
              <w:top w:val="nil"/>
              <w:left w:val="nil"/>
              <w:bottom w:val="nil"/>
              <w:right w:val="nil"/>
            </w:tcBorders>
            <w:shd w:val="clear" w:color="auto" w:fill="FFFFFF"/>
            <w:tcMar>
              <w:left w:w="115" w:type="dxa"/>
              <w:right w:w="115" w:type="dxa"/>
            </w:tcMar>
            <w:vAlign w:val="bottom"/>
          </w:tcPr>
          <w:p w14:paraId="37342321" w14:textId="77777777" w:rsidR="00D628F0" w:rsidRDefault="00D628F0">
            <w:pPr>
              <w:jc w:val="center"/>
              <w:rPr>
                <w:rFonts w:ascii="Arial" w:hAnsi="Arial" w:cs="Arial"/>
                <w:b/>
                <w:color w:val="000000"/>
                <w:sz w:val="16"/>
                <w:vertAlign w:val="superscript"/>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66347F3B" w14:textId="77777777" w:rsidR="00D628F0" w:rsidRDefault="00D628F0">
            <w:pPr>
              <w:jc w:val="right"/>
              <w:rPr>
                <w:rFonts w:ascii="Arial" w:hAnsi="Arial" w:cs="Arial"/>
                <w:color w:val="000000"/>
                <w:sz w:val="16"/>
                <w:vertAlign w:val="superscript"/>
              </w:rPr>
            </w:pPr>
            <w:r>
              <w:rPr>
                <w:rFonts w:ascii="Arial" w:hAnsi="Arial" w:cs="Arial"/>
                <w:b/>
                <w:color w:val="000000"/>
                <w:sz w:val="16"/>
              </w:rPr>
              <w:t>12,707  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0701D6E6" w14:textId="77777777" w:rsidR="00D628F0" w:rsidRDefault="00D628F0">
            <w:pPr>
              <w:jc w:val="right"/>
              <w:rPr>
                <w:rFonts w:ascii="Arial" w:hAnsi="Arial" w:cs="Arial"/>
                <w:b/>
                <w:color w:val="000000"/>
                <w:sz w:val="16"/>
              </w:rPr>
            </w:pPr>
            <w:r>
              <w:rPr>
                <w:rFonts w:ascii="Arial" w:hAnsi="Arial" w:cs="Arial"/>
                <w:b/>
                <w:color w:val="000000"/>
                <w:sz w:val="16"/>
              </w:rPr>
              <w:t>15,385  </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6C9DEE93" w14:textId="77777777" w:rsidR="00D628F0" w:rsidRDefault="00D628F0">
            <w:pPr>
              <w:jc w:val="right"/>
              <w:rPr>
                <w:rFonts w:ascii="Arial" w:hAnsi="Arial" w:cs="Arial"/>
                <w:b/>
                <w:color w:val="000000"/>
                <w:sz w:val="16"/>
              </w:rPr>
            </w:pPr>
            <w:r>
              <w:rPr>
                <w:rFonts w:ascii="Arial" w:hAnsi="Arial" w:cs="Arial"/>
                <w:b/>
                <w:color w:val="000000"/>
                <w:sz w:val="16"/>
              </w:rPr>
              <w:t>17,256  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01D66003" w14:textId="77777777" w:rsidR="00D628F0" w:rsidRDefault="00D628F0">
            <w:pPr>
              <w:jc w:val="right"/>
              <w:rPr>
                <w:rFonts w:ascii="Arial" w:hAnsi="Arial" w:cs="Arial"/>
                <w:b/>
                <w:color w:val="000000"/>
                <w:sz w:val="16"/>
              </w:rPr>
            </w:pPr>
            <w:r>
              <w:rPr>
                <w:rFonts w:ascii="Arial" w:hAnsi="Arial" w:cs="Arial"/>
                <w:b/>
                <w:color w:val="000000"/>
                <w:sz w:val="16"/>
              </w:rPr>
              <w:t>19,233  </w:t>
            </w:r>
          </w:p>
        </w:tc>
      </w:tr>
      <w:tr w:rsidR="00000000" w14:paraId="5114A111"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38F837C4"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25801E8A"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F2060C9" w14:textId="77777777" w:rsidR="00D628F0" w:rsidRDefault="00D628F0">
            <w:pPr>
              <w:jc w:val="center"/>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582DD1E4"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70D9ED9E"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737DC5C6"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3B19350A" w14:textId="77777777" w:rsidR="00D628F0" w:rsidRDefault="00D628F0">
            <w:pPr>
              <w:jc w:val="right"/>
              <w:rPr>
                <w:rFonts w:ascii="Arial" w:hAnsi="Arial" w:cs="Arial"/>
                <w:b/>
                <w:color w:val="000000"/>
                <w:sz w:val="16"/>
                <w:vertAlign w:val="superscript"/>
              </w:rPr>
            </w:pPr>
          </w:p>
        </w:tc>
      </w:tr>
      <w:tr w:rsidR="00000000" w14:paraId="472FA191" w14:textId="77777777">
        <w:trPr>
          <w:trHeight w:val="450"/>
        </w:trPr>
        <w:tc>
          <w:tcPr>
            <w:tcW w:w="2565" w:type="dxa"/>
            <w:gridSpan w:val="2"/>
            <w:tcBorders>
              <w:top w:val="nil"/>
              <w:left w:val="nil"/>
              <w:bottom w:val="nil"/>
              <w:right w:val="nil"/>
            </w:tcBorders>
            <w:shd w:val="clear" w:color="auto" w:fill="FFFFFF"/>
            <w:tcMar>
              <w:left w:w="115" w:type="dxa"/>
              <w:right w:w="115" w:type="dxa"/>
            </w:tcMar>
            <w:vAlign w:val="bottom"/>
          </w:tcPr>
          <w:p w14:paraId="1F73DA40" w14:textId="77777777" w:rsidR="00D628F0" w:rsidRDefault="00D628F0">
            <w:pPr>
              <w:rPr>
                <w:rFonts w:ascii="Arial" w:hAnsi="Arial" w:cs="Arial"/>
                <w:b/>
                <w:color w:val="000000"/>
                <w:sz w:val="16"/>
                <w:vertAlign w:val="superscript"/>
              </w:rPr>
            </w:pPr>
            <w:r>
              <w:rPr>
                <w:rFonts w:ascii="Arial" w:hAnsi="Arial" w:cs="Arial"/>
                <w:color w:val="000000"/>
                <w:sz w:val="16"/>
              </w:rPr>
              <w:t xml:space="preserve">Pharmaceutical Benefits Scheme - new and amended listings </w:t>
            </w:r>
            <w:r>
              <w:rPr>
                <w:rFonts w:ascii="Arial" w:hAnsi="Arial" w:cs="Arial"/>
                <w:color w:val="000000"/>
                <w:sz w:val="16"/>
                <w:vertAlign w:val="superscript"/>
              </w:rPr>
              <w:t>2 </w:t>
            </w:r>
          </w:p>
        </w:tc>
        <w:tc>
          <w:tcPr>
            <w:tcW w:w="915" w:type="dxa"/>
            <w:tcBorders>
              <w:top w:val="nil"/>
              <w:left w:val="nil"/>
              <w:bottom w:val="nil"/>
              <w:right w:val="nil"/>
            </w:tcBorders>
            <w:shd w:val="clear" w:color="auto" w:fill="FFFFFF"/>
            <w:tcMar>
              <w:left w:w="115" w:type="dxa"/>
              <w:right w:w="115" w:type="dxa"/>
            </w:tcMar>
            <w:vAlign w:val="bottom"/>
          </w:tcPr>
          <w:p w14:paraId="3A889142" w14:textId="77777777" w:rsidR="00D628F0" w:rsidRDefault="00D628F0">
            <w:pPr>
              <w:jc w:val="center"/>
              <w:rPr>
                <w:rFonts w:ascii="Arial" w:hAnsi="Arial" w:cs="Arial"/>
                <w:color w:val="000000"/>
                <w:sz w:val="16"/>
                <w:vertAlign w:val="superscript"/>
              </w:rPr>
            </w:pPr>
            <w:r>
              <w:rPr>
                <w:rFonts w:ascii="Arial" w:hAnsi="Arial" w:cs="Arial"/>
                <w:color w:val="000000"/>
                <w:sz w:val="16"/>
              </w:rPr>
              <w:t>2.3 </w:t>
            </w:r>
          </w:p>
        </w:tc>
        <w:tc>
          <w:tcPr>
            <w:tcW w:w="1020" w:type="dxa"/>
            <w:tcBorders>
              <w:top w:val="nil"/>
              <w:left w:val="nil"/>
              <w:bottom w:val="nil"/>
              <w:right w:val="nil"/>
            </w:tcBorders>
            <w:shd w:val="clear" w:color="auto" w:fill="FFFF00"/>
            <w:tcMar>
              <w:left w:w="115" w:type="dxa"/>
              <w:right w:w="115" w:type="dxa"/>
            </w:tcMar>
            <w:vAlign w:val="bottom"/>
          </w:tcPr>
          <w:p w14:paraId="243959CF"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473722F4"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2944D2CB"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50577BA7" w14:textId="77777777" w:rsidR="00D628F0" w:rsidRDefault="00D628F0">
            <w:pPr>
              <w:jc w:val="right"/>
              <w:rPr>
                <w:rFonts w:ascii="Arial" w:hAnsi="Arial" w:cs="Arial"/>
                <w:color w:val="000000"/>
                <w:sz w:val="16"/>
              </w:rPr>
            </w:pPr>
          </w:p>
        </w:tc>
      </w:tr>
      <w:tr w:rsidR="00000000" w14:paraId="53F67459"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095600BC"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4366E398" w14:textId="77777777" w:rsidR="00D628F0" w:rsidRDefault="00D628F0">
            <w:pPr>
              <w:rPr>
                <w:rFonts w:ascii="Arial" w:hAnsi="Arial" w:cs="Arial"/>
                <w:color w:val="000000"/>
                <w:sz w:val="16"/>
              </w:rPr>
            </w:pPr>
            <w:r>
              <w:rPr>
                <w:rFonts w:ascii="Arial" w:hAnsi="Arial" w:cs="Arial"/>
                <w:color w:val="000000"/>
                <w:sz w:val="16"/>
              </w:rPr>
              <w:t>Administered expenses</w:t>
            </w:r>
          </w:p>
        </w:tc>
        <w:tc>
          <w:tcPr>
            <w:tcW w:w="915" w:type="dxa"/>
            <w:tcBorders>
              <w:top w:val="nil"/>
              <w:left w:val="nil"/>
              <w:bottom w:val="nil"/>
              <w:right w:val="nil"/>
            </w:tcBorders>
            <w:shd w:val="clear" w:color="auto" w:fill="FFFFFF"/>
            <w:tcMar>
              <w:left w:w="115" w:type="dxa"/>
              <w:right w:w="115" w:type="dxa"/>
            </w:tcMar>
            <w:vAlign w:val="bottom"/>
          </w:tcPr>
          <w:p w14:paraId="5D361A01"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7F9085C1" w14:textId="77777777" w:rsidR="00D628F0" w:rsidRDefault="00D628F0">
            <w:pPr>
              <w:jc w:val="right"/>
              <w:rPr>
                <w:rFonts w:ascii="Arial" w:hAnsi="Arial" w:cs="Arial"/>
                <w:color w:val="000000"/>
                <w:sz w:val="16"/>
                <w:vertAlign w:val="superscript"/>
              </w:rPr>
            </w:pPr>
            <w:r>
              <w:rPr>
                <w:rFonts w:ascii="Arial" w:hAnsi="Arial" w:cs="Arial"/>
                <w:color w:val="000000"/>
                <w:sz w:val="16"/>
              </w:rPr>
              <w:t>345  </w:t>
            </w:r>
          </w:p>
        </w:tc>
        <w:tc>
          <w:tcPr>
            <w:tcW w:w="1020" w:type="dxa"/>
            <w:tcBorders>
              <w:top w:val="nil"/>
              <w:left w:val="nil"/>
              <w:bottom w:val="nil"/>
              <w:right w:val="nil"/>
            </w:tcBorders>
            <w:shd w:val="clear" w:color="auto" w:fill="FFFFFF"/>
            <w:tcMar>
              <w:left w:w="115" w:type="dxa"/>
              <w:right w:w="115" w:type="dxa"/>
            </w:tcMar>
            <w:vAlign w:val="bottom"/>
          </w:tcPr>
          <w:p w14:paraId="666844CE" w14:textId="77777777" w:rsidR="00D628F0" w:rsidRDefault="00D628F0">
            <w:pPr>
              <w:jc w:val="right"/>
              <w:rPr>
                <w:rFonts w:ascii="Arial" w:hAnsi="Arial" w:cs="Arial"/>
                <w:color w:val="000000"/>
                <w:sz w:val="16"/>
              </w:rPr>
            </w:pPr>
            <w:r>
              <w:rPr>
                <w:rFonts w:ascii="Arial" w:hAnsi="Arial" w:cs="Arial"/>
                <w:color w:val="000000"/>
                <w:sz w:val="16"/>
              </w:rPr>
              <w:t>(302)</w:t>
            </w:r>
          </w:p>
        </w:tc>
        <w:tc>
          <w:tcPr>
            <w:tcW w:w="1020" w:type="dxa"/>
            <w:tcBorders>
              <w:top w:val="nil"/>
              <w:left w:val="nil"/>
              <w:bottom w:val="nil"/>
              <w:right w:val="nil"/>
            </w:tcBorders>
            <w:shd w:val="clear" w:color="auto" w:fill="FFFF00"/>
            <w:tcMar>
              <w:left w:w="115" w:type="dxa"/>
              <w:right w:w="115" w:type="dxa"/>
            </w:tcMar>
            <w:vAlign w:val="bottom"/>
          </w:tcPr>
          <w:p w14:paraId="4924913D" w14:textId="77777777" w:rsidR="00D628F0" w:rsidRDefault="00D628F0">
            <w:pPr>
              <w:jc w:val="right"/>
              <w:rPr>
                <w:rFonts w:ascii="Arial" w:hAnsi="Arial" w:cs="Arial"/>
                <w:color w:val="000000"/>
                <w:sz w:val="16"/>
              </w:rPr>
            </w:pPr>
            <w:r>
              <w:rPr>
                <w:rFonts w:ascii="Arial" w:hAnsi="Arial" w:cs="Arial"/>
                <w:color w:val="000000"/>
                <w:sz w:val="16"/>
              </w:rPr>
              <w:t>(104)</w:t>
            </w:r>
          </w:p>
        </w:tc>
        <w:tc>
          <w:tcPr>
            <w:tcW w:w="1020" w:type="dxa"/>
            <w:tcBorders>
              <w:top w:val="nil"/>
              <w:left w:val="nil"/>
              <w:bottom w:val="nil"/>
              <w:right w:val="nil"/>
            </w:tcBorders>
            <w:shd w:val="clear" w:color="auto" w:fill="FFFFFF"/>
            <w:tcMar>
              <w:left w:w="115" w:type="dxa"/>
              <w:right w:w="115" w:type="dxa"/>
            </w:tcMar>
            <w:vAlign w:val="bottom"/>
          </w:tcPr>
          <w:p w14:paraId="1AE4BB69" w14:textId="77777777" w:rsidR="00D628F0" w:rsidRDefault="00D628F0">
            <w:pPr>
              <w:jc w:val="right"/>
              <w:rPr>
                <w:rFonts w:ascii="Arial" w:hAnsi="Arial" w:cs="Arial"/>
                <w:color w:val="000000"/>
                <w:sz w:val="16"/>
              </w:rPr>
            </w:pPr>
            <w:r>
              <w:rPr>
                <w:rFonts w:ascii="Arial" w:hAnsi="Arial" w:cs="Arial"/>
                <w:color w:val="000000"/>
                <w:sz w:val="16"/>
              </w:rPr>
              <w:t>(47)</w:t>
            </w:r>
          </w:p>
        </w:tc>
      </w:tr>
      <w:tr w:rsidR="00000000" w14:paraId="5B55BFCA"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30DA65EE"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45852F02"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915" w:type="dxa"/>
            <w:tcBorders>
              <w:top w:val="nil"/>
              <w:left w:val="nil"/>
              <w:bottom w:val="nil"/>
              <w:right w:val="nil"/>
            </w:tcBorders>
            <w:shd w:val="clear" w:color="auto" w:fill="FFFFFF"/>
            <w:tcMar>
              <w:left w:w="115" w:type="dxa"/>
              <w:right w:w="115" w:type="dxa"/>
            </w:tcMar>
            <w:vAlign w:val="bottom"/>
          </w:tcPr>
          <w:p w14:paraId="21692783"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5A1D8084"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38D81D13"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15" w:type="dxa"/>
              <w:right w:w="115" w:type="dxa"/>
            </w:tcMar>
            <w:vAlign w:val="bottom"/>
          </w:tcPr>
          <w:p w14:paraId="55E02290"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129AE527"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5D41F0B6" w14:textId="77777777">
        <w:trPr>
          <w:trHeight w:val="225"/>
        </w:trPr>
        <w:tc>
          <w:tcPr>
            <w:tcW w:w="2565" w:type="dxa"/>
            <w:gridSpan w:val="2"/>
            <w:tcBorders>
              <w:top w:val="nil"/>
              <w:left w:val="nil"/>
              <w:bottom w:val="nil"/>
              <w:right w:val="nil"/>
            </w:tcBorders>
            <w:shd w:val="clear" w:color="auto" w:fill="FFFFFF"/>
            <w:tcMar>
              <w:left w:w="115" w:type="dxa"/>
              <w:right w:w="115" w:type="dxa"/>
            </w:tcMar>
            <w:vAlign w:val="bottom"/>
          </w:tcPr>
          <w:p w14:paraId="03AB9230" w14:textId="77777777" w:rsidR="00D628F0" w:rsidRDefault="00D628F0">
            <w:pPr>
              <w:rPr>
                <w:rFonts w:ascii="Arial" w:hAnsi="Arial" w:cs="Arial"/>
                <w:color w:val="000000"/>
                <w:sz w:val="16"/>
              </w:rPr>
            </w:pPr>
            <w:r>
              <w:rPr>
                <w:rFonts w:ascii="Arial" w:hAnsi="Arial" w:cs="Arial"/>
                <w:b/>
                <w:color w:val="000000"/>
                <w:sz w:val="16"/>
              </w:rPr>
              <w:t xml:space="preserve">Total </w:t>
            </w:r>
          </w:p>
        </w:tc>
        <w:tc>
          <w:tcPr>
            <w:tcW w:w="915" w:type="dxa"/>
            <w:tcBorders>
              <w:top w:val="nil"/>
              <w:left w:val="nil"/>
              <w:bottom w:val="nil"/>
              <w:right w:val="nil"/>
            </w:tcBorders>
            <w:shd w:val="clear" w:color="auto" w:fill="FFFFFF"/>
            <w:tcMar>
              <w:left w:w="115" w:type="dxa"/>
              <w:right w:w="115" w:type="dxa"/>
            </w:tcMar>
            <w:vAlign w:val="bottom"/>
          </w:tcPr>
          <w:p w14:paraId="6813DAD5" w14:textId="77777777" w:rsidR="00D628F0" w:rsidRDefault="00D628F0">
            <w:pPr>
              <w:jc w:val="center"/>
              <w:rPr>
                <w:rFonts w:ascii="Arial" w:hAnsi="Arial" w:cs="Arial"/>
                <w:b/>
                <w:color w:val="000000"/>
                <w:sz w:val="16"/>
                <w:vertAlign w:val="superscript"/>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5CBEFB56" w14:textId="77777777" w:rsidR="00D628F0" w:rsidRDefault="00D628F0">
            <w:pPr>
              <w:jc w:val="right"/>
              <w:rPr>
                <w:rFonts w:ascii="Arial" w:hAnsi="Arial" w:cs="Arial"/>
                <w:color w:val="000000"/>
                <w:sz w:val="16"/>
                <w:vertAlign w:val="superscript"/>
              </w:rPr>
            </w:pPr>
            <w:r>
              <w:rPr>
                <w:rFonts w:ascii="Arial" w:hAnsi="Arial" w:cs="Arial"/>
                <w:b/>
                <w:color w:val="000000"/>
                <w:sz w:val="16"/>
              </w:rPr>
              <w:t>345  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25BD09E8" w14:textId="77777777" w:rsidR="00D628F0" w:rsidRDefault="00D628F0">
            <w:pPr>
              <w:jc w:val="right"/>
              <w:rPr>
                <w:rFonts w:ascii="Arial" w:hAnsi="Arial" w:cs="Arial"/>
                <w:b/>
                <w:color w:val="000000"/>
                <w:sz w:val="16"/>
              </w:rPr>
            </w:pPr>
            <w:r>
              <w:rPr>
                <w:rFonts w:ascii="Arial" w:hAnsi="Arial" w:cs="Arial"/>
                <w:b/>
                <w:color w:val="000000"/>
                <w:sz w:val="16"/>
              </w:rPr>
              <w:t>(302)</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6031BFD4" w14:textId="77777777" w:rsidR="00D628F0" w:rsidRDefault="00D628F0">
            <w:pPr>
              <w:jc w:val="right"/>
              <w:rPr>
                <w:rFonts w:ascii="Arial" w:hAnsi="Arial" w:cs="Arial"/>
                <w:b/>
                <w:color w:val="000000"/>
                <w:sz w:val="16"/>
              </w:rPr>
            </w:pPr>
            <w:r>
              <w:rPr>
                <w:rFonts w:ascii="Arial" w:hAnsi="Arial" w:cs="Arial"/>
                <w:b/>
                <w:color w:val="000000"/>
                <w:sz w:val="16"/>
              </w:rPr>
              <w:t>(104)</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6F990AD8" w14:textId="77777777" w:rsidR="00D628F0" w:rsidRDefault="00D628F0">
            <w:pPr>
              <w:jc w:val="right"/>
              <w:rPr>
                <w:rFonts w:ascii="Arial" w:hAnsi="Arial" w:cs="Arial"/>
                <w:b/>
                <w:color w:val="000000"/>
                <w:sz w:val="16"/>
              </w:rPr>
            </w:pPr>
            <w:r>
              <w:rPr>
                <w:rFonts w:ascii="Arial" w:hAnsi="Arial" w:cs="Arial"/>
                <w:b/>
                <w:color w:val="000000"/>
                <w:sz w:val="16"/>
              </w:rPr>
              <w:t>(47)</w:t>
            </w:r>
          </w:p>
        </w:tc>
      </w:tr>
      <w:tr w:rsidR="00000000" w14:paraId="25BE7795"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45BC53DA"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64E9B4F3"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74CFB78C" w14:textId="77777777" w:rsidR="00D628F0" w:rsidRDefault="00D628F0">
            <w:pPr>
              <w:jc w:val="center"/>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5FC17DED"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1D08E7E8"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79B57DF4"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42ADEF34" w14:textId="77777777" w:rsidR="00D628F0" w:rsidRDefault="00D628F0">
            <w:pPr>
              <w:jc w:val="right"/>
              <w:rPr>
                <w:rFonts w:ascii="Arial" w:hAnsi="Arial" w:cs="Arial"/>
                <w:b/>
                <w:color w:val="000000"/>
                <w:sz w:val="16"/>
                <w:vertAlign w:val="superscript"/>
              </w:rPr>
            </w:pPr>
          </w:p>
        </w:tc>
      </w:tr>
      <w:tr w:rsidR="00000000" w14:paraId="73E35AF9" w14:textId="77777777">
        <w:trPr>
          <w:trHeight w:val="450"/>
        </w:trPr>
        <w:tc>
          <w:tcPr>
            <w:tcW w:w="2565" w:type="dxa"/>
            <w:gridSpan w:val="2"/>
            <w:tcBorders>
              <w:top w:val="nil"/>
              <w:left w:val="nil"/>
              <w:bottom w:val="nil"/>
              <w:right w:val="nil"/>
            </w:tcBorders>
            <w:shd w:val="clear" w:color="auto" w:fill="FFFFFF"/>
            <w:tcMar>
              <w:left w:w="115" w:type="dxa"/>
              <w:right w:w="115" w:type="dxa"/>
            </w:tcMar>
            <w:vAlign w:val="bottom"/>
          </w:tcPr>
          <w:p w14:paraId="16FE52DE" w14:textId="77777777" w:rsidR="00D628F0" w:rsidRDefault="00D628F0">
            <w:pPr>
              <w:rPr>
                <w:rFonts w:ascii="Arial" w:hAnsi="Arial" w:cs="Arial"/>
                <w:b/>
                <w:color w:val="000000"/>
                <w:sz w:val="16"/>
                <w:vertAlign w:val="superscript"/>
              </w:rPr>
            </w:pPr>
            <w:r>
              <w:rPr>
                <w:rFonts w:ascii="Arial" w:hAnsi="Arial" w:cs="Arial"/>
                <w:color w:val="000000"/>
                <w:sz w:val="16"/>
              </w:rPr>
              <w:t>Pharmaceutical Benefits Scheme - price amendments</w:t>
            </w:r>
            <w:r>
              <w:rPr>
                <w:rFonts w:ascii="Arial" w:hAnsi="Arial" w:cs="Arial"/>
                <w:color w:val="000000"/>
                <w:sz w:val="16"/>
                <w:vertAlign w:val="superscript"/>
              </w:rPr>
              <w:t>2 </w:t>
            </w:r>
          </w:p>
        </w:tc>
        <w:tc>
          <w:tcPr>
            <w:tcW w:w="915" w:type="dxa"/>
            <w:tcBorders>
              <w:top w:val="nil"/>
              <w:left w:val="nil"/>
              <w:bottom w:val="nil"/>
              <w:right w:val="nil"/>
            </w:tcBorders>
            <w:shd w:val="clear" w:color="auto" w:fill="FFFFFF"/>
            <w:tcMar>
              <w:left w:w="115" w:type="dxa"/>
              <w:right w:w="115" w:type="dxa"/>
            </w:tcMar>
            <w:vAlign w:val="bottom"/>
          </w:tcPr>
          <w:p w14:paraId="35BDC9EB" w14:textId="77777777" w:rsidR="00D628F0" w:rsidRDefault="00D628F0">
            <w:pPr>
              <w:jc w:val="center"/>
              <w:rPr>
                <w:rFonts w:ascii="Arial" w:hAnsi="Arial" w:cs="Arial"/>
                <w:color w:val="000000"/>
                <w:sz w:val="16"/>
                <w:vertAlign w:val="superscript"/>
              </w:rPr>
            </w:pPr>
            <w:r>
              <w:rPr>
                <w:rFonts w:ascii="Arial" w:hAnsi="Arial" w:cs="Arial"/>
                <w:color w:val="000000"/>
                <w:sz w:val="16"/>
              </w:rPr>
              <w:t>2.3 </w:t>
            </w:r>
          </w:p>
        </w:tc>
        <w:tc>
          <w:tcPr>
            <w:tcW w:w="1020" w:type="dxa"/>
            <w:tcBorders>
              <w:top w:val="nil"/>
              <w:left w:val="nil"/>
              <w:bottom w:val="nil"/>
              <w:right w:val="nil"/>
            </w:tcBorders>
            <w:shd w:val="clear" w:color="auto" w:fill="FFFF00"/>
            <w:tcMar>
              <w:left w:w="115" w:type="dxa"/>
              <w:right w:w="115" w:type="dxa"/>
            </w:tcMar>
            <w:vAlign w:val="bottom"/>
          </w:tcPr>
          <w:p w14:paraId="4CF809D9"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629E9CA0"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79EB9B4F"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5EB22932" w14:textId="77777777" w:rsidR="00D628F0" w:rsidRDefault="00D628F0">
            <w:pPr>
              <w:jc w:val="right"/>
              <w:rPr>
                <w:rFonts w:ascii="Arial" w:hAnsi="Arial" w:cs="Arial"/>
                <w:color w:val="000000"/>
                <w:sz w:val="16"/>
              </w:rPr>
            </w:pPr>
          </w:p>
        </w:tc>
      </w:tr>
      <w:tr w:rsidR="00000000" w14:paraId="361DA3C5"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7425ED4D"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6E0DA412" w14:textId="77777777" w:rsidR="00D628F0" w:rsidRDefault="00D628F0">
            <w:pPr>
              <w:rPr>
                <w:rFonts w:ascii="Arial" w:hAnsi="Arial" w:cs="Arial"/>
                <w:color w:val="000000"/>
                <w:sz w:val="16"/>
              </w:rPr>
            </w:pPr>
            <w:r>
              <w:rPr>
                <w:rFonts w:ascii="Arial" w:hAnsi="Arial" w:cs="Arial"/>
                <w:color w:val="000000"/>
                <w:sz w:val="16"/>
              </w:rPr>
              <w:t>Administered expenses</w:t>
            </w:r>
          </w:p>
        </w:tc>
        <w:tc>
          <w:tcPr>
            <w:tcW w:w="915" w:type="dxa"/>
            <w:tcBorders>
              <w:top w:val="nil"/>
              <w:left w:val="nil"/>
              <w:bottom w:val="nil"/>
              <w:right w:val="nil"/>
            </w:tcBorders>
            <w:shd w:val="clear" w:color="auto" w:fill="FFFFFF"/>
            <w:tcMar>
              <w:left w:w="115" w:type="dxa"/>
              <w:right w:w="115" w:type="dxa"/>
            </w:tcMar>
            <w:vAlign w:val="bottom"/>
          </w:tcPr>
          <w:p w14:paraId="1C5C458C"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1AE4BAD8" w14:textId="77777777" w:rsidR="00D628F0" w:rsidRDefault="00D628F0">
            <w:pPr>
              <w:jc w:val="right"/>
              <w:rPr>
                <w:rFonts w:ascii="Arial" w:hAnsi="Arial" w:cs="Arial"/>
                <w:color w:val="000000"/>
                <w:sz w:val="16"/>
                <w:vertAlign w:val="superscript"/>
              </w:rPr>
            </w:pPr>
            <w:r>
              <w:rPr>
                <w:rFonts w:ascii="Arial" w:hAnsi="Arial" w:cs="Arial"/>
                <w:color w:val="000000"/>
                <w:sz w:val="16"/>
              </w:rPr>
              <w:t>19  </w:t>
            </w:r>
          </w:p>
        </w:tc>
        <w:tc>
          <w:tcPr>
            <w:tcW w:w="1020" w:type="dxa"/>
            <w:tcBorders>
              <w:top w:val="nil"/>
              <w:left w:val="nil"/>
              <w:bottom w:val="nil"/>
              <w:right w:val="nil"/>
            </w:tcBorders>
            <w:shd w:val="clear" w:color="auto" w:fill="FFFFFF"/>
            <w:tcMar>
              <w:left w:w="115" w:type="dxa"/>
              <w:right w:w="115" w:type="dxa"/>
            </w:tcMar>
            <w:vAlign w:val="bottom"/>
          </w:tcPr>
          <w:p w14:paraId="53E09FAC" w14:textId="77777777" w:rsidR="00D628F0" w:rsidRDefault="00D628F0">
            <w:pPr>
              <w:jc w:val="right"/>
              <w:rPr>
                <w:rFonts w:ascii="Arial" w:hAnsi="Arial" w:cs="Arial"/>
                <w:color w:val="000000"/>
                <w:sz w:val="16"/>
              </w:rPr>
            </w:pPr>
            <w:r>
              <w:rPr>
                <w:rFonts w:ascii="Arial" w:hAnsi="Arial" w:cs="Arial"/>
                <w:color w:val="000000"/>
                <w:sz w:val="16"/>
              </w:rPr>
              <w:t>38  </w:t>
            </w:r>
          </w:p>
        </w:tc>
        <w:tc>
          <w:tcPr>
            <w:tcW w:w="1020" w:type="dxa"/>
            <w:tcBorders>
              <w:top w:val="nil"/>
              <w:left w:val="nil"/>
              <w:bottom w:val="nil"/>
              <w:right w:val="nil"/>
            </w:tcBorders>
            <w:shd w:val="clear" w:color="auto" w:fill="FFFF00"/>
            <w:tcMar>
              <w:left w:w="115" w:type="dxa"/>
              <w:right w:w="115" w:type="dxa"/>
            </w:tcMar>
            <w:vAlign w:val="bottom"/>
          </w:tcPr>
          <w:p w14:paraId="6B5A73F5" w14:textId="77777777" w:rsidR="00D628F0" w:rsidRDefault="00D628F0">
            <w:pPr>
              <w:jc w:val="right"/>
              <w:rPr>
                <w:rFonts w:ascii="Arial" w:hAnsi="Arial" w:cs="Arial"/>
                <w:color w:val="000000"/>
                <w:sz w:val="16"/>
              </w:rPr>
            </w:pPr>
            <w:r>
              <w:rPr>
                <w:rFonts w:ascii="Arial" w:hAnsi="Arial" w:cs="Arial"/>
                <w:color w:val="000000"/>
                <w:sz w:val="16"/>
              </w:rPr>
              <w:t>34  </w:t>
            </w:r>
          </w:p>
        </w:tc>
        <w:tc>
          <w:tcPr>
            <w:tcW w:w="1020" w:type="dxa"/>
            <w:tcBorders>
              <w:top w:val="nil"/>
              <w:left w:val="nil"/>
              <w:bottom w:val="nil"/>
              <w:right w:val="nil"/>
            </w:tcBorders>
            <w:shd w:val="clear" w:color="auto" w:fill="FFFFFF"/>
            <w:tcMar>
              <w:left w:w="115" w:type="dxa"/>
              <w:right w:w="115" w:type="dxa"/>
            </w:tcMar>
            <w:vAlign w:val="bottom"/>
          </w:tcPr>
          <w:p w14:paraId="081F5C1E" w14:textId="77777777" w:rsidR="00D628F0" w:rsidRDefault="00D628F0">
            <w:pPr>
              <w:jc w:val="right"/>
              <w:rPr>
                <w:rFonts w:ascii="Arial" w:hAnsi="Arial" w:cs="Arial"/>
                <w:color w:val="000000"/>
                <w:sz w:val="16"/>
              </w:rPr>
            </w:pPr>
            <w:r>
              <w:rPr>
                <w:rFonts w:ascii="Arial" w:hAnsi="Arial" w:cs="Arial"/>
                <w:color w:val="000000"/>
                <w:sz w:val="16"/>
              </w:rPr>
              <w:t>35  </w:t>
            </w:r>
          </w:p>
        </w:tc>
      </w:tr>
      <w:tr w:rsidR="00000000" w14:paraId="01195086"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2A20913D"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3E708E61"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915" w:type="dxa"/>
            <w:tcBorders>
              <w:top w:val="nil"/>
              <w:left w:val="nil"/>
              <w:bottom w:val="nil"/>
              <w:right w:val="nil"/>
            </w:tcBorders>
            <w:shd w:val="clear" w:color="auto" w:fill="FFFFFF"/>
            <w:tcMar>
              <w:left w:w="115" w:type="dxa"/>
              <w:right w:w="115" w:type="dxa"/>
            </w:tcMar>
            <w:vAlign w:val="bottom"/>
          </w:tcPr>
          <w:p w14:paraId="7F12E212"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1277CDA5"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1918E53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15" w:type="dxa"/>
              <w:right w:w="115" w:type="dxa"/>
            </w:tcMar>
            <w:vAlign w:val="bottom"/>
          </w:tcPr>
          <w:p w14:paraId="6B1E6A9C"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08ECD7A3"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65143201" w14:textId="77777777">
        <w:trPr>
          <w:trHeight w:val="225"/>
        </w:trPr>
        <w:tc>
          <w:tcPr>
            <w:tcW w:w="2565" w:type="dxa"/>
            <w:gridSpan w:val="2"/>
            <w:tcBorders>
              <w:top w:val="nil"/>
              <w:left w:val="nil"/>
              <w:bottom w:val="nil"/>
              <w:right w:val="nil"/>
            </w:tcBorders>
            <w:shd w:val="clear" w:color="auto" w:fill="FFFFFF"/>
            <w:tcMar>
              <w:left w:w="115" w:type="dxa"/>
              <w:right w:w="115" w:type="dxa"/>
            </w:tcMar>
            <w:vAlign w:val="bottom"/>
          </w:tcPr>
          <w:p w14:paraId="4332E305" w14:textId="77777777" w:rsidR="00D628F0" w:rsidRDefault="00D628F0">
            <w:pPr>
              <w:rPr>
                <w:rFonts w:ascii="Arial" w:hAnsi="Arial" w:cs="Arial"/>
                <w:color w:val="000000"/>
                <w:sz w:val="16"/>
              </w:rPr>
            </w:pPr>
            <w:r>
              <w:rPr>
                <w:rFonts w:ascii="Arial" w:hAnsi="Arial" w:cs="Arial"/>
                <w:b/>
                <w:color w:val="000000"/>
                <w:sz w:val="16"/>
              </w:rPr>
              <w:t xml:space="preserve">Total </w:t>
            </w:r>
          </w:p>
        </w:tc>
        <w:tc>
          <w:tcPr>
            <w:tcW w:w="915" w:type="dxa"/>
            <w:tcBorders>
              <w:top w:val="nil"/>
              <w:left w:val="nil"/>
              <w:bottom w:val="nil"/>
              <w:right w:val="nil"/>
            </w:tcBorders>
            <w:shd w:val="clear" w:color="auto" w:fill="FFFFFF"/>
            <w:tcMar>
              <w:left w:w="115" w:type="dxa"/>
              <w:right w:w="115" w:type="dxa"/>
            </w:tcMar>
            <w:vAlign w:val="bottom"/>
          </w:tcPr>
          <w:p w14:paraId="123C1575" w14:textId="77777777" w:rsidR="00D628F0" w:rsidRDefault="00D628F0">
            <w:pPr>
              <w:jc w:val="center"/>
              <w:rPr>
                <w:rFonts w:ascii="Arial" w:hAnsi="Arial" w:cs="Arial"/>
                <w:b/>
                <w:color w:val="000000"/>
                <w:sz w:val="16"/>
                <w:vertAlign w:val="superscript"/>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260FD1E4" w14:textId="77777777" w:rsidR="00D628F0" w:rsidRDefault="00D628F0">
            <w:pPr>
              <w:jc w:val="right"/>
              <w:rPr>
                <w:rFonts w:ascii="Arial" w:hAnsi="Arial" w:cs="Arial"/>
                <w:color w:val="000000"/>
                <w:sz w:val="16"/>
                <w:vertAlign w:val="superscript"/>
              </w:rPr>
            </w:pPr>
            <w:r>
              <w:rPr>
                <w:rFonts w:ascii="Arial" w:hAnsi="Arial" w:cs="Arial"/>
                <w:b/>
                <w:color w:val="000000"/>
                <w:sz w:val="16"/>
              </w:rPr>
              <w:t>19  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47F3EDFF" w14:textId="77777777" w:rsidR="00D628F0" w:rsidRDefault="00D628F0">
            <w:pPr>
              <w:jc w:val="right"/>
              <w:rPr>
                <w:rFonts w:ascii="Arial" w:hAnsi="Arial" w:cs="Arial"/>
                <w:b/>
                <w:color w:val="000000"/>
                <w:sz w:val="16"/>
              </w:rPr>
            </w:pPr>
            <w:r>
              <w:rPr>
                <w:rFonts w:ascii="Arial" w:hAnsi="Arial" w:cs="Arial"/>
                <w:b/>
                <w:color w:val="000000"/>
                <w:sz w:val="16"/>
              </w:rPr>
              <w:t>38  </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73FE2521" w14:textId="77777777" w:rsidR="00D628F0" w:rsidRDefault="00D628F0">
            <w:pPr>
              <w:jc w:val="right"/>
              <w:rPr>
                <w:rFonts w:ascii="Arial" w:hAnsi="Arial" w:cs="Arial"/>
                <w:b/>
                <w:color w:val="000000"/>
                <w:sz w:val="16"/>
              </w:rPr>
            </w:pPr>
            <w:r>
              <w:rPr>
                <w:rFonts w:ascii="Arial" w:hAnsi="Arial" w:cs="Arial"/>
                <w:b/>
                <w:color w:val="000000"/>
                <w:sz w:val="16"/>
              </w:rPr>
              <w:t>34  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77E3467D" w14:textId="77777777" w:rsidR="00D628F0" w:rsidRDefault="00D628F0">
            <w:pPr>
              <w:jc w:val="right"/>
              <w:rPr>
                <w:rFonts w:ascii="Arial" w:hAnsi="Arial" w:cs="Arial"/>
                <w:b/>
                <w:color w:val="000000"/>
                <w:sz w:val="16"/>
              </w:rPr>
            </w:pPr>
            <w:r>
              <w:rPr>
                <w:rFonts w:ascii="Arial" w:hAnsi="Arial" w:cs="Arial"/>
                <w:b/>
                <w:color w:val="000000"/>
                <w:sz w:val="16"/>
              </w:rPr>
              <w:t>35  </w:t>
            </w:r>
          </w:p>
        </w:tc>
      </w:tr>
      <w:tr w:rsidR="00000000" w14:paraId="77BF75CF"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52CF2F4C"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715655C4"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8253445" w14:textId="77777777" w:rsidR="00D628F0" w:rsidRDefault="00D628F0">
            <w:pPr>
              <w:jc w:val="center"/>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6652FC7A"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18ACC41E"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36EC66AD"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262BC208" w14:textId="77777777" w:rsidR="00D628F0" w:rsidRDefault="00D628F0">
            <w:pPr>
              <w:jc w:val="right"/>
              <w:rPr>
                <w:rFonts w:ascii="Arial" w:hAnsi="Arial" w:cs="Arial"/>
                <w:b/>
                <w:color w:val="000000"/>
                <w:sz w:val="16"/>
                <w:vertAlign w:val="superscript"/>
              </w:rPr>
            </w:pPr>
          </w:p>
        </w:tc>
      </w:tr>
      <w:tr w:rsidR="00000000" w14:paraId="79E48373" w14:textId="77777777">
        <w:trPr>
          <w:trHeight w:val="450"/>
        </w:trPr>
        <w:tc>
          <w:tcPr>
            <w:tcW w:w="2565" w:type="dxa"/>
            <w:gridSpan w:val="2"/>
            <w:tcBorders>
              <w:top w:val="nil"/>
              <w:left w:val="nil"/>
              <w:bottom w:val="nil"/>
              <w:right w:val="nil"/>
            </w:tcBorders>
            <w:shd w:val="clear" w:color="auto" w:fill="FFFFFF"/>
            <w:tcMar>
              <w:left w:w="115" w:type="dxa"/>
              <w:right w:w="115" w:type="dxa"/>
            </w:tcMar>
            <w:vAlign w:val="bottom"/>
          </w:tcPr>
          <w:p w14:paraId="07177C4A" w14:textId="77777777" w:rsidR="00D628F0" w:rsidRDefault="00D628F0">
            <w:pPr>
              <w:rPr>
                <w:rFonts w:ascii="Arial" w:hAnsi="Arial" w:cs="Arial"/>
                <w:b/>
                <w:color w:val="000000"/>
                <w:sz w:val="16"/>
                <w:vertAlign w:val="superscript"/>
              </w:rPr>
            </w:pPr>
            <w:r>
              <w:rPr>
                <w:rFonts w:ascii="Arial" w:hAnsi="Arial" w:cs="Arial"/>
                <w:color w:val="000000"/>
                <w:sz w:val="16"/>
              </w:rPr>
              <w:t>Pharmaceutical Benefits Scheme - simplified price disclosure</w:t>
            </w:r>
            <w:r>
              <w:rPr>
                <w:rFonts w:ascii="Arial" w:hAnsi="Arial" w:cs="Arial"/>
                <w:color w:val="000000"/>
                <w:sz w:val="16"/>
                <w:vertAlign w:val="superscript"/>
              </w:rPr>
              <w:t>2 </w:t>
            </w:r>
          </w:p>
        </w:tc>
        <w:tc>
          <w:tcPr>
            <w:tcW w:w="915" w:type="dxa"/>
            <w:tcBorders>
              <w:top w:val="nil"/>
              <w:left w:val="nil"/>
              <w:bottom w:val="nil"/>
              <w:right w:val="nil"/>
            </w:tcBorders>
            <w:shd w:val="clear" w:color="auto" w:fill="FFFFFF"/>
            <w:tcMar>
              <w:left w:w="115" w:type="dxa"/>
              <w:right w:w="115" w:type="dxa"/>
            </w:tcMar>
            <w:vAlign w:val="bottom"/>
          </w:tcPr>
          <w:p w14:paraId="2B07E08D" w14:textId="77777777" w:rsidR="00D628F0" w:rsidRDefault="00D628F0">
            <w:pPr>
              <w:jc w:val="center"/>
              <w:rPr>
                <w:rFonts w:ascii="Arial" w:hAnsi="Arial" w:cs="Arial"/>
                <w:color w:val="000000"/>
                <w:sz w:val="16"/>
                <w:vertAlign w:val="superscript"/>
              </w:rPr>
            </w:pPr>
            <w:r>
              <w:rPr>
                <w:rFonts w:ascii="Arial" w:hAnsi="Arial" w:cs="Arial"/>
                <w:color w:val="000000"/>
                <w:sz w:val="16"/>
              </w:rPr>
              <w:t>2.3 </w:t>
            </w:r>
          </w:p>
        </w:tc>
        <w:tc>
          <w:tcPr>
            <w:tcW w:w="1020" w:type="dxa"/>
            <w:tcBorders>
              <w:top w:val="nil"/>
              <w:left w:val="nil"/>
              <w:bottom w:val="nil"/>
              <w:right w:val="nil"/>
            </w:tcBorders>
            <w:shd w:val="clear" w:color="auto" w:fill="FFFF00"/>
            <w:tcMar>
              <w:left w:w="115" w:type="dxa"/>
              <w:right w:w="115" w:type="dxa"/>
            </w:tcMar>
            <w:vAlign w:val="bottom"/>
          </w:tcPr>
          <w:p w14:paraId="683E4781"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384A083D"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0B2AE6FA"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07EBBDFF" w14:textId="77777777" w:rsidR="00D628F0" w:rsidRDefault="00D628F0">
            <w:pPr>
              <w:jc w:val="right"/>
              <w:rPr>
                <w:rFonts w:ascii="Arial" w:hAnsi="Arial" w:cs="Arial"/>
                <w:color w:val="000000"/>
                <w:sz w:val="16"/>
              </w:rPr>
            </w:pPr>
          </w:p>
        </w:tc>
      </w:tr>
      <w:tr w:rsidR="00000000" w14:paraId="323DE612"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4E93CC3C"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170F0493" w14:textId="77777777" w:rsidR="00D628F0" w:rsidRDefault="00D628F0">
            <w:pPr>
              <w:rPr>
                <w:rFonts w:ascii="Arial" w:hAnsi="Arial" w:cs="Arial"/>
                <w:color w:val="000000"/>
                <w:sz w:val="16"/>
              </w:rPr>
            </w:pPr>
            <w:r>
              <w:rPr>
                <w:rFonts w:ascii="Arial" w:hAnsi="Arial" w:cs="Arial"/>
                <w:color w:val="000000"/>
                <w:sz w:val="16"/>
              </w:rPr>
              <w:t>Administered expenses</w:t>
            </w:r>
          </w:p>
        </w:tc>
        <w:tc>
          <w:tcPr>
            <w:tcW w:w="915" w:type="dxa"/>
            <w:tcBorders>
              <w:top w:val="nil"/>
              <w:left w:val="nil"/>
              <w:bottom w:val="nil"/>
              <w:right w:val="nil"/>
            </w:tcBorders>
            <w:shd w:val="clear" w:color="auto" w:fill="FFFFFF"/>
            <w:tcMar>
              <w:left w:w="115" w:type="dxa"/>
              <w:right w:w="115" w:type="dxa"/>
            </w:tcMar>
            <w:vAlign w:val="bottom"/>
          </w:tcPr>
          <w:p w14:paraId="362F28A9"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4A37AA25"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5487239C" w14:textId="77777777" w:rsidR="00D628F0" w:rsidRDefault="00D628F0">
            <w:pPr>
              <w:jc w:val="right"/>
              <w:rPr>
                <w:rFonts w:ascii="Arial" w:hAnsi="Arial" w:cs="Arial"/>
                <w:color w:val="000000"/>
                <w:sz w:val="16"/>
              </w:rPr>
            </w:pPr>
            <w:r>
              <w:rPr>
                <w:rFonts w:ascii="Arial" w:hAnsi="Arial" w:cs="Arial"/>
                <w:color w:val="000000"/>
                <w:sz w:val="16"/>
              </w:rPr>
              <w:t>(9,944)</w:t>
            </w:r>
          </w:p>
        </w:tc>
        <w:tc>
          <w:tcPr>
            <w:tcW w:w="1020" w:type="dxa"/>
            <w:tcBorders>
              <w:top w:val="nil"/>
              <w:left w:val="nil"/>
              <w:bottom w:val="nil"/>
              <w:right w:val="nil"/>
            </w:tcBorders>
            <w:shd w:val="clear" w:color="auto" w:fill="FFFF00"/>
            <w:tcMar>
              <w:left w:w="115" w:type="dxa"/>
              <w:right w:w="115" w:type="dxa"/>
            </w:tcMar>
            <w:vAlign w:val="bottom"/>
          </w:tcPr>
          <w:p w14:paraId="5F6DED2A" w14:textId="77777777" w:rsidR="00D628F0" w:rsidRDefault="00D628F0">
            <w:pPr>
              <w:jc w:val="right"/>
              <w:rPr>
                <w:rFonts w:ascii="Arial" w:hAnsi="Arial" w:cs="Arial"/>
                <w:color w:val="000000"/>
                <w:sz w:val="16"/>
              </w:rPr>
            </w:pPr>
            <w:r>
              <w:rPr>
                <w:rFonts w:ascii="Arial" w:hAnsi="Arial" w:cs="Arial"/>
                <w:color w:val="000000"/>
                <w:sz w:val="16"/>
              </w:rPr>
              <w:t>(11,978)</w:t>
            </w:r>
          </w:p>
        </w:tc>
        <w:tc>
          <w:tcPr>
            <w:tcW w:w="1020" w:type="dxa"/>
            <w:tcBorders>
              <w:top w:val="nil"/>
              <w:left w:val="nil"/>
              <w:bottom w:val="nil"/>
              <w:right w:val="nil"/>
            </w:tcBorders>
            <w:shd w:val="clear" w:color="auto" w:fill="FFFFFF"/>
            <w:tcMar>
              <w:left w:w="115" w:type="dxa"/>
              <w:right w:w="115" w:type="dxa"/>
            </w:tcMar>
            <w:vAlign w:val="bottom"/>
          </w:tcPr>
          <w:p w14:paraId="173047C4" w14:textId="77777777" w:rsidR="00D628F0" w:rsidRDefault="00D628F0">
            <w:pPr>
              <w:jc w:val="right"/>
              <w:rPr>
                <w:rFonts w:ascii="Arial" w:hAnsi="Arial" w:cs="Arial"/>
                <w:color w:val="000000"/>
                <w:sz w:val="16"/>
              </w:rPr>
            </w:pPr>
            <w:r>
              <w:rPr>
                <w:rFonts w:ascii="Arial" w:hAnsi="Arial" w:cs="Arial"/>
                <w:color w:val="000000"/>
                <w:sz w:val="16"/>
              </w:rPr>
              <w:t>(8,102)</w:t>
            </w:r>
          </w:p>
        </w:tc>
      </w:tr>
      <w:tr w:rsidR="00000000" w14:paraId="096CD86B"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0BB01F67"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7EB1643E"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915" w:type="dxa"/>
            <w:tcBorders>
              <w:top w:val="nil"/>
              <w:left w:val="nil"/>
              <w:bottom w:val="nil"/>
              <w:right w:val="nil"/>
            </w:tcBorders>
            <w:shd w:val="clear" w:color="auto" w:fill="FFFFFF"/>
            <w:tcMar>
              <w:left w:w="115" w:type="dxa"/>
              <w:right w:w="115" w:type="dxa"/>
            </w:tcMar>
            <w:vAlign w:val="bottom"/>
          </w:tcPr>
          <w:p w14:paraId="765F96B5"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4C258514"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566F3CB0"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15" w:type="dxa"/>
              <w:right w:w="115" w:type="dxa"/>
            </w:tcMar>
            <w:vAlign w:val="bottom"/>
          </w:tcPr>
          <w:p w14:paraId="0477FF6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0A8E1FF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1BF96A70" w14:textId="77777777">
        <w:trPr>
          <w:trHeight w:val="225"/>
        </w:trPr>
        <w:tc>
          <w:tcPr>
            <w:tcW w:w="2565" w:type="dxa"/>
            <w:gridSpan w:val="2"/>
            <w:tcBorders>
              <w:top w:val="nil"/>
              <w:left w:val="nil"/>
              <w:bottom w:val="nil"/>
              <w:right w:val="nil"/>
            </w:tcBorders>
            <w:shd w:val="clear" w:color="auto" w:fill="FFFFFF"/>
            <w:tcMar>
              <w:left w:w="115" w:type="dxa"/>
              <w:right w:w="115" w:type="dxa"/>
            </w:tcMar>
            <w:vAlign w:val="bottom"/>
          </w:tcPr>
          <w:p w14:paraId="2FB72F41" w14:textId="77777777" w:rsidR="00D628F0" w:rsidRDefault="00D628F0">
            <w:pPr>
              <w:rPr>
                <w:rFonts w:ascii="Arial" w:hAnsi="Arial" w:cs="Arial"/>
                <w:color w:val="000000"/>
                <w:sz w:val="16"/>
              </w:rPr>
            </w:pPr>
            <w:r>
              <w:rPr>
                <w:rFonts w:ascii="Arial" w:hAnsi="Arial" w:cs="Arial"/>
                <w:b/>
                <w:color w:val="000000"/>
                <w:sz w:val="16"/>
              </w:rPr>
              <w:t xml:space="preserve">Total </w:t>
            </w:r>
          </w:p>
        </w:tc>
        <w:tc>
          <w:tcPr>
            <w:tcW w:w="915" w:type="dxa"/>
            <w:tcBorders>
              <w:top w:val="nil"/>
              <w:left w:val="nil"/>
              <w:bottom w:val="nil"/>
              <w:right w:val="nil"/>
            </w:tcBorders>
            <w:shd w:val="clear" w:color="auto" w:fill="FFFFFF"/>
            <w:tcMar>
              <w:left w:w="115" w:type="dxa"/>
              <w:right w:w="115" w:type="dxa"/>
            </w:tcMar>
            <w:vAlign w:val="bottom"/>
          </w:tcPr>
          <w:p w14:paraId="219C94CD" w14:textId="77777777" w:rsidR="00D628F0" w:rsidRDefault="00D628F0">
            <w:pPr>
              <w:jc w:val="center"/>
              <w:rPr>
                <w:rFonts w:ascii="Arial" w:hAnsi="Arial" w:cs="Arial"/>
                <w:b/>
                <w:color w:val="000000"/>
                <w:sz w:val="16"/>
                <w:vertAlign w:val="superscript"/>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0F053B31" w14:textId="77777777" w:rsidR="00D628F0" w:rsidRDefault="00D628F0">
            <w:pPr>
              <w:jc w:val="right"/>
              <w:rPr>
                <w:rFonts w:ascii="Arial" w:hAnsi="Arial" w:cs="Arial"/>
                <w:color w:val="000000"/>
                <w:sz w:val="16"/>
                <w:vertAlign w:val="superscript"/>
              </w:rPr>
            </w:pPr>
            <w:r>
              <w:rPr>
                <w:rFonts w:ascii="Arial" w:hAnsi="Arial" w:cs="Arial"/>
                <w:b/>
                <w:color w:val="000000"/>
                <w:sz w:val="16"/>
              </w:rPr>
              <w:t xml:space="preserve"> -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56BC7B8D" w14:textId="77777777" w:rsidR="00D628F0" w:rsidRDefault="00D628F0">
            <w:pPr>
              <w:jc w:val="right"/>
              <w:rPr>
                <w:rFonts w:ascii="Arial" w:hAnsi="Arial" w:cs="Arial"/>
                <w:b/>
                <w:color w:val="000000"/>
                <w:sz w:val="16"/>
              </w:rPr>
            </w:pPr>
            <w:r>
              <w:rPr>
                <w:rFonts w:ascii="Arial" w:hAnsi="Arial" w:cs="Arial"/>
                <w:b/>
                <w:color w:val="000000"/>
                <w:sz w:val="16"/>
              </w:rPr>
              <w:t>(9,944)</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17DCA545" w14:textId="77777777" w:rsidR="00D628F0" w:rsidRDefault="00D628F0">
            <w:pPr>
              <w:jc w:val="right"/>
              <w:rPr>
                <w:rFonts w:ascii="Arial" w:hAnsi="Arial" w:cs="Arial"/>
                <w:b/>
                <w:color w:val="000000"/>
                <w:sz w:val="16"/>
              </w:rPr>
            </w:pPr>
            <w:r>
              <w:rPr>
                <w:rFonts w:ascii="Arial" w:hAnsi="Arial" w:cs="Arial"/>
                <w:b/>
                <w:color w:val="000000"/>
                <w:sz w:val="16"/>
              </w:rPr>
              <w:t>(11,978)</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06BD01C4" w14:textId="77777777" w:rsidR="00D628F0" w:rsidRDefault="00D628F0">
            <w:pPr>
              <w:jc w:val="right"/>
              <w:rPr>
                <w:rFonts w:ascii="Arial" w:hAnsi="Arial" w:cs="Arial"/>
                <w:b/>
                <w:color w:val="000000"/>
                <w:sz w:val="16"/>
              </w:rPr>
            </w:pPr>
            <w:r>
              <w:rPr>
                <w:rFonts w:ascii="Arial" w:hAnsi="Arial" w:cs="Arial"/>
                <w:b/>
                <w:color w:val="000000"/>
                <w:sz w:val="16"/>
              </w:rPr>
              <w:t>(8,102)</w:t>
            </w:r>
          </w:p>
        </w:tc>
      </w:tr>
      <w:tr w:rsidR="00000000" w14:paraId="4D93C010"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4A7500EF"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05B1BE26"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0ED86BCF" w14:textId="77777777" w:rsidR="00D628F0" w:rsidRDefault="00D628F0">
            <w:pPr>
              <w:jc w:val="center"/>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1FAC99ED"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3B99D5A4" w14:textId="77777777" w:rsidR="00D628F0" w:rsidRDefault="00D628F0">
            <w:pPr>
              <w:jc w:val="right"/>
              <w:rPr>
                <w:rFonts w:ascii="Arial" w:hAnsi="Arial" w:cs="Arial"/>
                <w:b/>
                <w:color w:val="000000"/>
                <w:sz w:val="16"/>
                <w:vertAlign w:val="superscript"/>
              </w:rPr>
            </w:pPr>
          </w:p>
        </w:tc>
        <w:tc>
          <w:tcPr>
            <w:tcW w:w="2040" w:type="dxa"/>
            <w:gridSpan w:val="2"/>
            <w:tcBorders>
              <w:top w:val="single" w:sz="6" w:space="0" w:color="000000"/>
              <w:left w:val="nil"/>
              <w:bottom w:val="nil"/>
              <w:right w:val="nil"/>
            </w:tcBorders>
            <w:shd w:val="clear" w:color="auto" w:fill="FFFFFF"/>
            <w:tcMar>
              <w:left w:w="115" w:type="dxa"/>
              <w:right w:w="115" w:type="dxa"/>
            </w:tcMar>
            <w:vAlign w:val="bottom"/>
          </w:tcPr>
          <w:p w14:paraId="17A5C56E" w14:textId="77777777" w:rsidR="00D628F0" w:rsidRDefault="00D628F0">
            <w:pPr>
              <w:jc w:val="right"/>
              <w:rPr>
                <w:rFonts w:ascii="Arial" w:hAnsi="Arial" w:cs="Arial"/>
                <w:b/>
                <w:color w:val="000000"/>
                <w:sz w:val="16"/>
                <w:vertAlign w:val="superscript"/>
              </w:rPr>
            </w:pPr>
            <w:r>
              <w:rPr>
                <w:rFonts w:ascii="Arial" w:hAnsi="Arial" w:cs="Arial"/>
                <w:color w:val="000000"/>
                <w:sz w:val="16"/>
              </w:rPr>
              <w:t>Continued on next page</w:t>
            </w:r>
          </w:p>
        </w:tc>
      </w:tr>
      <w:tr w:rsidR="00000000" w14:paraId="0D3D455E" w14:textId="77777777">
        <w:trPr>
          <w:trHeight w:val="225"/>
        </w:trPr>
        <w:tc>
          <w:tcPr>
            <w:tcW w:w="5520" w:type="dxa"/>
            <w:gridSpan w:val="5"/>
            <w:tcBorders>
              <w:top w:val="nil"/>
              <w:left w:val="nil"/>
              <w:bottom w:val="nil"/>
              <w:right w:val="nil"/>
            </w:tcBorders>
            <w:shd w:val="clear" w:color="auto" w:fill="FFFFFF"/>
            <w:tcMar>
              <w:left w:w="115" w:type="dxa"/>
              <w:right w:w="115" w:type="dxa"/>
            </w:tcMar>
            <w:vAlign w:val="bottom"/>
          </w:tcPr>
          <w:p w14:paraId="383BFB02" w14:textId="77777777" w:rsidR="00D628F0" w:rsidRDefault="00D628F0">
            <w:pPr>
              <w:rPr>
                <w:rFonts w:ascii="Arial" w:hAnsi="Arial" w:cs="Arial"/>
                <w:color w:val="000000"/>
                <w:sz w:val="16"/>
              </w:rPr>
            </w:pPr>
            <w:r>
              <w:rPr>
                <w:rFonts w:ascii="Arial" w:hAnsi="Arial" w:cs="Arial"/>
                <w:color w:val="000000"/>
                <w:sz w:val="16"/>
              </w:rPr>
              <w:t>Prepared on a Government Financial Statistics (fiscal) basis</w:t>
            </w:r>
          </w:p>
        </w:tc>
        <w:tc>
          <w:tcPr>
            <w:tcW w:w="1020" w:type="dxa"/>
            <w:tcBorders>
              <w:top w:val="nil"/>
              <w:left w:val="nil"/>
              <w:bottom w:val="nil"/>
              <w:right w:val="nil"/>
            </w:tcBorders>
            <w:shd w:val="clear" w:color="auto" w:fill="FFFFFF"/>
            <w:tcMar>
              <w:left w:w="115" w:type="dxa"/>
              <w:right w:w="115" w:type="dxa"/>
            </w:tcMar>
            <w:vAlign w:val="bottom"/>
          </w:tcPr>
          <w:p w14:paraId="7019435B"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1439ECC7" w14:textId="77777777" w:rsidR="00D628F0" w:rsidRDefault="00D628F0">
            <w:pPr>
              <w:rPr>
                <w:rFonts w:ascii="Arial" w:hAnsi="Arial" w:cs="Arial"/>
                <w:color w:val="000000"/>
                <w:sz w:val="16"/>
              </w:rPr>
            </w:pPr>
          </w:p>
        </w:tc>
      </w:tr>
    </w:tbl>
    <w:p w14:paraId="029AEE09" w14:textId="77777777" w:rsidR="00D628F0" w:rsidRDefault="00D628F0">
      <w:pPr>
        <w:spacing w:line="14" w:lineRule="exact"/>
      </w:pPr>
      <w:r>
        <w:br w:type="page"/>
      </w:r>
    </w:p>
    <w:p w14:paraId="0CAA7C4E" w14:textId="77777777" w:rsidR="00D628F0" w:rsidRDefault="00D628F0">
      <w:pPr>
        <w:pStyle w:val="TableHeadingcontinued2"/>
        <w:spacing w:after="0"/>
        <w:rPr>
          <w:rFonts w:ascii="Arial" w:hAnsi="Arial" w:cs="Arial"/>
        </w:rPr>
      </w:pPr>
      <w:r>
        <w:rPr>
          <w:rFonts w:ascii="Arial" w:hAnsi="Arial" w:cs="Arial"/>
        </w:rPr>
        <w:t>Table 1.2: Agency 2013-14 Measures since Budget (continued)</w:t>
      </w:r>
    </w:p>
    <w:p w14:paraId="036F7630" w14:textId="77777777" w:rsidR="00D628F0" w:rsidRDefault="00D628F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2385"/>
        <w:gridCol w:w="915"/>
        <w:gridCol w:w="1020"/>
        <w:gridCol w:w="1020"/>
        <w:gridCol w:w="1020"/>
        <w:gridCol w:w="1020"/>
      </w:tblGrid>
      <w:tr w:rsidR="00000000" w14:paraId="5A44C058"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6615BC3C" w14:textId="77777777" w:rsidR="00D628F0" w:rsidRDefault="00D628F0">
            <w:pPr>
              <w:rPr>
                <w:rFonts w:ascii="Arial" w:hAnsi="Arial" w:cs="Arial"/>
              </w:rPr>
            </w:pPr>
          </w:p>
        </w:tc>
        <w:tc>
          <w:tcPr>
            <w:tcW w:w="2385" w:type="dxa"/>
            <w:tcBorders>
              <w:top w:val="single" w:sz="6" w:space="0" w:color="000000"/>
              <w:left w:val="nil"/>
              <w:bottom w:val="nil"/>
              <w:right w:val="nil"/>
            </w:tcBorders>
            <w:shd w:val="clear" w:color="auto" w:fill="FFFFFF"/>
            <w:tcMar>
              <w:left w:w="115" w:type="dxa"/>
              <w:right w:w="115" w:type="dxa"/>
            </w:tcMar>
            <w:vAlign w:val="bottom"/>
          </w:tcPr>
          <w:p w14:paraId="6AE32C34"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2823BB1B" w14:textId="77777777" w:rsidR="00D628F0" w:rsidRDefault="00D628F0">
            <w:pPr>
              <w:jc w:val="center"/>
              <w:rPr>
                <w:rFonts w:ascii="Arial" w:hAnsi="Arial" w:cs="Arial"/>
                <w:color w:val="000000"/>
                <w:sz w:val="16"/>
                <w:vertAlign w:val="superscript"/>
              </w:rPr>
            </w:pPr>
            <w:r>
              <w:rPr>
                <w:rFonts w:ascii="Arial" w:hAnsi="Arial" w:cs="Arial"/>
                <w:color w:val="000000"/>
                <w:sz w:val="16"/>
              </w:rPr>
              <w:t>Program</w:t>
            </w: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7DCDCA27"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5AD14815"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29C728AB"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586FF632"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343EF328"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1A93C431"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31DA4592"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DABCD9B" w14:textId="77777777" w:rsidR="00D628F0" w:rsidRDefault="00D628F0">
            <w:pPr>
              <w:rPr>
                <w:rFonts w:ascii="Arial" w:hAnsi="Arial" w:cs="Arial"/>
                <w:color w:val="000000"/>
                <w:sz w:val="16"/>
                <w:vertAlign w:val="superscript"/>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62FB656F" w14:textId="77777777" w:rsidR="00D628F0" w:rsidRDefault="00D628F0">
            <w:pPr>
              <w:jc w:val="right"/>
              <w:rPr>
                <w:rFonts w:ascii="Arial" w:hAnsi="Arial" w:cs="Arial"/>
                <w:color w:val="000000"/>
                <w:sz w:val="16"/>
                <w:vertAlign w:val="superscript"/>
              </w:rPr>
            </w:pPr>
            <w:r>
              <w:rPr>
                <w:rFonts w:ascii="Arial" w:hAnsi="Arial" w:cs="Arial"/>
                <w:color w:val="000000"/>
                <w:sz w:val="16"/>
              </w:rPr>
              <w:t>$'000</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616F4104"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041E33AA"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15B0A1E1"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6F098867"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6E0304C5"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04DADF19"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5BAD7A5A" w14:textId="77777777" w:rsidR="00D628F0" w:rsidRDefault="00D628F0">
            <w:pPr>
              <w:jc w:val="center"/>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293BB859"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731BE627"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10594C60"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4CD3A90F" w14:textId="77777777" w:rsidR="00D628F0" w:rsidRDefault="00D628F0">
            <w:pPr>
              <w:jc w:val="right"/>
              <w:rPr>
                <w:rFonts w:ascii="Arial" w:hAnsi="Arial" w:cs="Arial"/>
                <w:b/>
                <w:color w:val="000000"/>
                <w:sz w:val="16"/>
                <w:vertAlign w:val="superscript"/>
              </w:rPr>
            </w:pPr>
          </w:p>
        </w:tc>
      </w:tr>
      <w:tr w:rsidR="00000000" w14:paraId="405AD314" w14:textId="77777777">
        <w:trPr>
          <w:trHeight w:val="450"/>
        </w:trPr>
        <w:tc>
          <w:tcPr>
            <w:tcW w:w="2635" w:type="dxa"/>
            <w:gridSpan w:val="2"/>
            <w:tcBorders>
              <w:top w:val="nil"/>
              <w:left w:val="nil"/>
              <w:bottom w:val="nil"/>
              <w:right w:val="nil"/>
            </w:tcBorders>
            <w:shd w:val="clear" w:color="auto" w:fill="FFFFFF"/>
            <w:tcMar>
              <w:left w:w="115" w:type="dxa"/>
              <w:right w:w="115" w:type="dxa"/>
            </w:tcMar>
            <w:vAlign w:val="bottom"/>
          </w:tcPr>
          <w:p w14:paraId="5BC2BD18" w14:textId="77777777" w:rsidR="00D628F0" w:rsidRDefault="00D628F0">
            <w:pPr>
              <w:rPr>
                <w:rFonts w:ascii="Arial" w:hAnsi="Arial" w:cs="Arial"/>
                <w:b/>
                <w:color w:val="000000"/>
                <w:sz w:val="16"/>
                <w:vertAlign w:val="superscript"/>
              </w:rPr>
            </w:pPr>
            <w:r>
              <w:rPr>
                <w:rFonts w:ascii="Arial" w:hAnsi="Arial" w:cs="Arial"/>
                <w:color w:val="000000"/>
                <w:sz w:val="16"/>
              </w:rPr>
              <w:t>Pharmaceutical Benefits Scheme - price changes</w:t>
            </w:r>
            <w:r>
              <w:rPr>
                <w:rFonts w:ascii="Arial" w:hAnsi="Arial" w:cs="Arial"/>
                <w:color w:val="000000"/>
                <w:sz w:val="16"/>
                <w:vertAlign w:val="superscript"/>
              </w:rPr>
              <w:t>2 </w:t>
            </w:r>
          </w:p>
        </w:tc>
        <w:tc>
          <w:tcPr>
            <w:tcW w:w="915" w:type="dxa"/>
            <w:tcBorders>
              <w:top w:val="nil"/>
              <w:left w:val="nil"/>
              <w:bottom w:val="nil"/>
              <w:right w:val="nil"/>
            </w:tcBorders>
            <w:shd w:val="clear" w:color="auto" w:fill="FFFFFF"/>
            <w:tcMar>
              <w:left w:w="115" w:type="dxa"/>
              <w:right w:w="115" w:type="dxa"/>
            </w:tcMar>
            <w:vAlign w:val="bottom"/>
          </w:tcPr>
          <w:p w14:paraId="58DD2E4A" w14:textId="77777777" w:rsidR="00D628F0" w:rsidRDefault="00D628F0">
            <w:pPr>
              <w:jc w:val="center"/>
              <w:rPr>
                <w:rFonts w:ascii="Arial" w:hAnsi="Arial" w:cs="Arial"/>
                <w:color w:val="000000"/>
                <w:sz w:val="16"/>
                <w:vertAlign w:val="superscript"/>
              </w:rPr>
            </w:pPr>
            <w:r>
              <w:rPr>
                <w:rFonts w:ascii="Arial" w:hAnsi="Arial" w:cs="Arial"/>
                <w:color w:val="000000"/>
                <w:sz w:val="16"/>
              </w:rPr>
              <w:t>2.3 </w:t>
            </w:r>
          </w:p>
        </w:tc>
        <w:tc>
          <w:tcPr>
            <w:tcW w:w="1020" w:type="dxa"/>
            <w:tcBorders>
              <w:top w:val="nil"/>
              <w:left w:val="nil"/>
              <w:bottom w:val="nil"/>
              <w:right w:val="nil"/>
            </w:tcBorders>
            <w:shd w:val="clear" w:color="auto" w:fill="FFFF00"/>
            <w:tcMar>
              <w:left w:w="115" w:type="dxa"/>
              <w:right w:w="115" w:type="dxa"/>
            </w:tcMar>
            <w:vAlign w:val="bottom"/>
          </w:tcPr>
          <w:p w14:paraId="3845AE4A"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643C2BD1"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7369D015"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3D60A9B1" w14:textId="77777777" w:rsidR="00D628F0" w:rsidRDefault="00D628F0">
            <w:pPr>
              <w:jc w:val="right"/>
              <w:rPr>
                <w:rFonts w:ascii="Arial" w:hAnsi="Arial" w:cs="Arial"/>
                <w:color w:val="000000"/>
                <w:sz w:val="16"/>
              </w:rPr>
            </w:pPr>
          </w:p>
        </w:tc>
      </w:tr>
      <w:tr w:rsidR="00000000" w14:paraId="5EE0595E"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77606FB1"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49A9D9CD" w14:textId="77777777" w:rsidR="00D628F0" w:rsidRDefault="00D628F0">
            <w:pPr>
              <w:rPr>
                <w:rFonts w:ascii="Arial" w:hAnsi="Arial" w:cs="Arial"/>
                <w:color w:val="000000"/>
                <w:sz w:val="16"/>
              </w:rPr>
            </w:pPr>
            <w:r>
              <w:rPr>
                <w:rFonts w:ascii="Arial" w:hAnsi="Arial" w:cs="Arial"/>
                <w:color w:val="000000"/>
                <w:sz w:val="16"/>
              </w:rPr>
              <w:t>Administered expenses</w:t>
            </w:r>
          </w:p>
        </w:tc>
        <w:tc>
          <w:tcPr>
            <w:tcW w:w="915" w:type="dxa"/>
            <w:tcBorders>
              <w:top w:val="nil"/>
              <w:left w:val="nil"/>
              <w:bottom w:val="nil"/>
              <w:right w:val="nil"/>
            </w:tcBorders>
            <w:shd w:val="clear" w:color="auto" w:fill="FFFFFF"/>
            <w:tcMar>
              <w:left w:w="115" w:type="dxa"/>
              <w:right w:w="115" w:type="dxa"/>
            </w:tcMar>
            <w:vAlign w:val="bottom"/>
          </w:tcPr>
          <w:p w14:paraId="14157B19"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17201798" w14:textId="77777777" w:rsidR="00D628F0" w:rsidRDefault="00D628F0">
            <w:pPr>
              <w:jc w:val="right"/>
              <w:rPr>
                <w:rFonts w:ascii="Arial" w:hAnsi="Arial" w:cs="Arial"/>
                <w:color w:val="000000"/>
                <w:sz w:val="16"/>
                <w:vertAlign w:val="superscript"/>
              </w:rPr>
            </w:pPr>
            <w:r>
              <w:rPr>
                <w:rFonts w:ascii="Arial" w:hAnsi="Arial" w:cs="Arial"/>
                <w:color w:val="000000"/>
                <w:sz w:val="16"/>
              </w:rPr>
              <w:t>455  </w:t>
            </w:r>
          </w:p>
        </w:tc>
        <w:tc>
          <w:tcPr>
            <w:tcW w:w="1020" w:type="dxa"/>
            <w:tcBorders>
              <w:top w:val="nil"/>
              <w:left w:val="nil"/>
              <w:bottom w:val="nil"/>
              <w:right w:val="nil"/>
            </w:tcBorders>
            <w:shd w:val="clear" w:color="auto" w:fill="FFFFFF"/>
            <w:tcMar>
              <w:left w:w="115" w:type="dxa"/>
              <w:right w:w="115" w:type="dxa"/>
            </w:tcMar>
            <w:vAlign w:val="bottom"/>
          </w:tcPr>
          <w:p w14:paraId="4535EDD2" w14:textId="77777777" w:rsidR="00D628F0" w:rsidRDefault="00D628F0">
            <w:pPr>
              <w:jc w:val="right"/>
              <w:rPr>
                <w:rFonts w:ascii="Arial" w:hAnsi="Arial" w:cs="Arial"/>
                <w:color w:val="000000"/>
                <w:sz w:val="16"/>
              </w:rPr>
            </w:pPr>
            <w:r>
              <w:rPr>
                <w:rFonts w:ascii="Arial" w:hAnsi="Arial" w:cs="Arial"/>
                <w:color w:val="000000"/>
                <w:sz w:val="16"/>
              </w:rPr>
              <w:t>521  </w:t>
            </w:r>
          </w:p>
        </w:tc>
        <w:tc>
          <w:tcPr>
            <w:tcW w:w="1020" w:type="dxa"/>
            <w:tcBorders>
              <w:top w:val="nil"/>
              <w:left w:val="nil"/>
              <w:bottom w:val="nil"/>
              <w:right w:val="nil"/>
            </w:tcBorders>
            <w:shd w:val="clear" w:color="auto" w:fill="FFFF00"/>
            <w:tcMar>
              <w:left w:w="115" w:type="dxa"/>
              <w:right w:w="115" w:type="dxa"/>
            </w:tcMar>
            <w:vAlign w:val="bottom"/>
          </w:tcPr>
          <w:p w14:paraId="40F175B1" w14:textId="77777777" w:rsidR="00D628F0" w:rsidRDefault="00D628F0">
            <w:pPr>
              <w:jc w:val="right"/>
              <w:rPr>
                <w:rFonts w:ascii="Arial" w:hAnsi="Arial" w:cs="Arial"/>
                <w:color w:val="000000"/>
                <w:sz w:val="16"/>
              </w:rPr>
            </w:pPr>
            <w:r>
              <w:rPr>
                <w:rFonts w:ascii="Arial" w:hAnsi="Arial" w:cs="Arial"/>
                <w:color w:val="000000"/>
                <w:sz w:val="16"/>
              </w:rPr>
              <w:t>518  </w:t>
            </w:r>
          </w:p>
        </w:tc>
        <w:tc>
          <w:tcPr>
            <w:tcW w:w="1020" w:type="dxa"/>
            <w:tcBorders>
              <w:top w:val="nil"/>
              <w:left w:val="nil"/>
              <w:bottom w:val="nil"/>
              <w:right w:val="nil"/>
            </w:tcBorders>
            <w:shd w:val="clear" w:color="auto" w:fill="FFFFFF"/>
            <w:tcMar>
              <w:left w:w="115" w:type="dxa"/>
              <w:right w:w="115" w:type="dxa"/>
            </w:tcMar>
            <w:vAlign w:val="bottom"/>
          </w:tcPr>
          <w:p w14:paraId="0A3CF06E" w14:textId="77777777" w:rsidR="00D628F0" w:rsidRDefault="00D628F0">
            <w:pPr>
              <w:jc w:val="right"/>
              <w:rPr>
                <w:rFonts w:ascii="Arial" w:hAnsi="Arial" w:cs="Arial"/>
                <w:color w:val="000000"/>
                <w:sz w:val="16"/>
              </w:rPr>
            </w:pPr>
            <w:r>
              <w:rPr>
                <w:rFonts w:ascii="Arial" w:hAnsi="Arial" w:cs="Arial"/>
                <w:color w:val="000000"/>
                <w:sz w:val="16"/>
              </w:rPr>
              <w:t>534  </w:t>
            </w:r>
          </w:p>
        </w:tc>
      </w:tr>
      <w:tr w:rsidR="00000000" w14:paraId="78D96B9B"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5FD147D5"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7ABDAAAA"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915" w:type="dxa"/>
            <w:tcBorders>
              <w:top w:val="nil"/>
              <w:left w:val="nil"/>
              <w:bottom w:val="nil"/>
              <w:right w:val="nil"/>
            </w:tcBorders>
            <w:shd w:val="clear" w:color="auto" w:fill="FFFFFF"/>
            <w:tcMar>
              <w:left w:w="115" w:type="dxa"/>
              <w:right w:w="115" w:type="dxa"/>
            </w:tcMar>
            <w:vAlign w:val="bottom"/>
          </w:tcPr>
          <w:p w14:paraId="5949385D"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69042452"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5EF24424"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15" w:type="dxa"/>
              <w:right w:w="115" w:type="dxa"/>
            </w:tcMar>
            <w:vAlign w:val="bottom"/>
          </w:tcPr>
          <w:p w14:paraId="0F2CF791"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4B222B0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7AAD84B5" w14:textId="77777777">
        <w:trPr>
          <w:trHeight w:val="225"/>
        </w:trPr>
        <w:tc>
          <w:tcPr>
            <w:tcW w:w="2635" w:type="dxa"/>
            <w:gridSpan w:val="2"/>
            <w:tcBorders>
              <w:top w:val="nil"/>
              <w:left w:val="nil"/>
              <w:bottom w:val="nil"/>
              <w:right w:val="nil"/>
            </w:tcBorders>
            <w:shd w:val="clear" w:color="auto" w:fill="FFFFFF"/>
            <w:tcMar>
              <w:left w:w="115" w:type="dxa"/>
              <w:right w:w="115" w:type="dxa"/>
            </w:tcMar>
            <w:vAlign w:val="bottom"/>
          </w:tcPr>
          <w:p w14:paraId="4801FEC3" w14:textId="77777777" w:rsidR="00D628F0" w:rsidRDefault="00D628F0">
            <w:pPr>
              <w:rPr>
                <w:rFonts w:ascii="Arial" w:hAnsi="Arial" w:cs="Arial"/>
                <w:color w:val="000000"/>
                <w:sz w:val="16"/>
              </w:rPr>
            </w:pPr>
            <w:r>
              <w:rPr>
                <w:rFonts w:ascii="Arial" w:hAnsi="Arial" w:cs="Arial"/>
                <w:b/>
                <w:color w:val="000000"/>
                <w:sz w:val="16"/>
              </w:rPr>
              <w:t xml:space="preserve">Total </w:t>
            </w:r>
          </w:p>
        </w:tc>
        <w:tc>
          <w:tcPr>
            <w:tcW w:w="915" w:type="dxa"/>
            <w:tcBorders>
              <w:top w:val="nil"/>
              <w:left w:val="nil"/>
              <w:bottom w:val="nil"/>
              <w:right w:val="nil"/>
            </w:tcBorders>
            <w:shd w:val="clear" w:color="auto" w:fill="FFFFFF"/>
            <w:tcMar>
              <w:left w:w="115" w:type="dxa"/>
              <w:right w:w="115" w:type="dxa"/>
            </w:tcMar>
            <w:vAlign w:val="bottom"/>
          </w:tcPr>
          <w:p w14:paraId="0F975696" w14:textId="77777777" w:rsidR="00D628F0" w:rsidRDefault="00D628F0">
            <w:pPr>
              <w:jc w:val="center"/>
              <w:rPr>
                <w:rFonts w:ascii="Arial" w:hAnsi="Arial" w:cs="Arial"/>
                <w:b/>
                <w:color w:val="000000"/>
                <w:sz w:val="16"/>
                <w:vertAlign w:val="superscript"/>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3BE16081" w14:textId="77777777" w:rsidR="00D628F0" w:rsidRDefault="00D628F0">
            <w:pPr>
              <w:jc w:val="right"/>
              <w:rPr>
                <w:rFonts w:ascii="Arial" w:hAnsi="Arial" w:cs="Arial"/>
                <w:color w:val="000000"/>
                <w:sz w:val="16"/>
                <w:vertAlign w:val="superscript"/>
              </w:rPr>
            </w:pPr>
            <w:r>
              <w:rPr>
                <w:rFonts w:ascii="Arial" w:hAnsi="Arial" w:cs="Arial"/>
                <w:b/>
                <w:color w:val="000000"/>
                <w:sz w:val="16"/>
              </w:rPr>
              <w:t>455  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50400E8D" w14:textId="77777777" w:rsidR="00D628F0" w:rsidRDefault="00D628F0">
            <w:pPr>
              <w:jc w:val="right"/>
              <w:rPr>
                <w:rFonts w:ascii="Arial" w:hAnsi="Arial" w:cs="Arial"/>
                <w:b/>
                <w:color w:val="000000"/>
                <w:sz w:val="16"/>
              </w:rPr>
            </w:pPr>
            <w:r>
              <w:rPr>
                <w:rFonts w:ascii="Arial" w:hAnsi="Arial" w:cs="Arial"/>
                <w:b/>
                <w:color w:val="000000"/>
                <w:sz w:val="16"/>
              </w:rPr>
              <w:t>521  </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447B2152" w14:textId="77777777" w:rsidR="00D628F0" w:rsidRDefault="00D628F0">
            <w:pPr>
              <w:jc w:val="right"/>
              <w:rPr>
                <w:rFonts w:ascii="Arial" w:hAnsi="Arial" w:cs="Arial"/>
                <w:b/>
                <w:color w:val="000000"/>
                <w:sz w:val="16"/>
              </w:rPr>
            </w:pPr>
            <w:r>
              <w:rPr>
                <w:rFonts w:ascii="Arial" w:hAnsi="Arial" w:cs="Arial"/>
                <w:b/>
                <w:color w:val="000000"/>
                <w:sz w:val="16"/>
              </w:rPr>
              <w:t>518  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42BA286C" w14:textId="77777777" w:rsidR="00D628F0" w:rsidRDefault="00D628F0">
            <w:pPr>
              <w:jc w:val="right"/>
              <w:rPr>
                <w:rFonts w:ascii="Arial" w:hAnsi="Arial" w:cs="Arial"/>
                <w:b/>
                <w:color w:val="000000"/>
                <w:sz w:val="16"/>
              </w:rPr>
            </w:pPr>
            <w:r>
              <w:rPr>
                <w:rFonts w:ascii="Arial" w:hAnsi="Arial" w:cs="Arial"/>
                <w:b/>
                <w:color w:val="000000"/>
                <w:sz w:val="16"/>
              </w:rPr>
              <w:t>534  </w:t>
            </w:r>
          </w:p>
        </w:tc>
      </w:tr>
      <w:tr w:rsidR="00000000" w14:paraId="53D0EFCB"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6DC90CE9"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55013BE8"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2B641776" w14:textId="77777777" w:rsidR="00D628F0" w:rsidRDefault="00D628F0">
            <w:pPr>
              <w:jc w:val="center"/>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39E4DE16"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1C28D221"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6511F12F"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7C5E96ED" w14:textId="77777777" w:rsidR="00D628F0" w:rsidRDefault="00D628F0">
            <w:pPr>
              <w:jc w:val="right"/>
              <w:rPr>
                <w:rFonts w:ascii="Arial" w:hAnsi="Arial" w:cs="Arial"/>
                <w:b/>
                <w:color w:val="000000"/>
                <w:sz w:val="16"/>
                <w:vertAlign w:val="superscript"/>
              </w:rPr>
            </w:pPr>
          </w:p>
        </w:tc>
      </w:tr>
      <w:tr w:rsidR="00000000" w14:paraId="492B48B7" w14:textId="77777777">
        <w:trPr>
          <w:trHeight w:val="720"/>
        </w:trPr>
        <w:tc>
          <w:tcPr>
            <w:tcW w:w="2635" w:type="dxa"/>
            <w:gridSpan w:val="2"/>
            <w:tcBorders>
              <w:top w:val="nil"/>
              <w:left w:val="nil"/>
              <w:bottom w:val="nil"/>
              <w:right w:val="nil"/>
            </w:tcBorders>
            <w:shd w:val="clear" w:color="auto" w:fill="FFFFFF"/>
            <w:tcMar>
              <w:left w:w="115" w:type="dxa"/>
              <w:right w:w="115" w:type="dxa"/>
            </w:tcMar>
            <w:vAlign w:val="bottom"/>
          </w:tcPr>
          <w:p w14:paraId="118C1597" w14:textId="77777777" w:rsidR="00D628F0" w:rsidRDefault="00D628F0">
            <w:pPr>
              <w:rPr>
                <w:rFonts w:ascii="Arial" w:hAnsi="Arial" w:cs="Arial"/>
                <w:b/>
                <w:color w:val="000000"/>
                <w:sz w:val="16"/>
                <w:vertAlign w:val="superscript"/>
              </w:rPr>
            </w:pPr>
            <w:r>
              <w:rPr>
                <w:rFonts w:ascii="Arial" w:hAnsi="Arial" w:cs="Arial"/>
                <w:color w:val="000000"/>
                <w:sz w:val="16"/>
              </w:rPr>
              <w:t>Living Longer, Living Better - improved consistency in leave arrangements for residential care</w:t>
            </w:r>
            <w:r>
              <w:rPr>
                <w:rFonts w:ascii="Arial" w:hAnsi="Arial" w:cs="Arial"/>
                <w:color w:val="000000"/>
                <w:sz w:val="16"/>
                <w:vertAlign w:val="superscript"/>
              </w:rPr>
              <w:t>2 </w:t>
            </w:r>
          </w:p>
        </w:tc>
        <w:tc>
          <w:tcPr>
            <w:tcW w:w="915" w:type="dxa"/>
            <w:tcBorders>
              <w:top w:val="nil"/>
              <w:left w:val="nil"/>
              <w:bottom w:val="nil"/>
              <w:right w:val="nil"/>
            </w:tcBorders>
            <w:shd w:val="clear" w:color="auto" w:fill="FFFFFF"/>
            <w:tcMar>
              <w:left w:w="115" w:type="dxa"/>
              <w:right w:w="115" w:type="dxa"/>
            </w:tcMar>
            <w:vAlign w:val="bottom"/>
          </w:tcPr>
          <w:p w14:paraId="46250956" w14:textId="77777777" w:rsidR="00D628F0" w:rsidRDefault="00D628F0">
            <w:pPr>
              <w:jc w:val="center"/>
              <w:rPr>
                <w:rFonts w:ascii="Arial" w:hAnsi="Arial" w:cs="Arial"/>
                <w:color w:val="000000"/>
                <w:sz w:val="16"/>
                <w:vertAlign w:val="superscript"/>
              </w:rPr>
            </w:pPr>
            <w:r>
              <w:rPr>
                <w:rFonts w:ascii="Arial" w:hAnsi="Arial" w:cs="Arial"/>
                <w:color w:val="000000"/>
                <w:sz w:val="16"/>
              </w:rPr>
              <w:t>2.4 </w:t>
            </w:r>
          </w:p>
        </w:tc>
        <w:tc>
          <w:tcPr>
            <w:tcW w:w="1020" w:type="dxa"/>
            <w:tcBorders>
              <w:top w:val="nil"/>
              <w:left w:val="nil"/>
              <w:bottom w:val="nil"/>
              <w:right w:val="nil"/>
            </w:tcBorders>
            <w:shd w:val="clear" w:color="auto" w:fill="FFFF00"/>
            <w:tcMar>
              <w:left w:w="115" w:type="dxa"/>
              <w:right w:w="115" w:type="dxa"/>
            </w:tcMar>
            <w:vAlign w:val="bottom"/>
          </w:tcPr>
          <w:p w14:paraId="15E40D06"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68D45E6B"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36371466"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7A166B9C" w14:textId="77777777" w:rsidR="00D628F0" w:rsidRDefault="00D628F0">
            <w:pPr>
              <w:jc w:val="right"/>
              <w:rPr>
                <w:rFonts w:ascii="Arial" w:hAnsi="Arial" w:cs="Arial"/>
                <w:color w:val="000000"/>
                <w:sz w:val="16"/>
              </w:rPr>
            </w:pPr>
          </w:p>
        </w:tc>
      </w:tr>
      <w:tr w:rsidR="00000000" w14:paraId="4AE4895E"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1C9176DD"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1389C2B9" w14:textId="77777777" w:rsidR="00D628F0" w:rsidRDefault="00D628F0">
            <w:pPr>
              <w:rPr>
                <w:rFonts w:ascii="Arial" w:hAnsi="Arial" w:cs="Arial"/>
                <w:color w:val="000000"/>
                <w:sz w:val="16"/>
              </w:rPr>
            </w:pPr>
            <w:r>
              <w:rPr>
                <w:rFonts w:ascii="Arial" w:hAnsi="Arial" w:cs="Arial"/>
                <w:color w:val="000000"/>
                <w:sz w:val="16"/>
              </w:rPr>
              <w:t>Administered expenses</w:t>
            </w:r>
          </w:p>
        </w:tc>
        <w:tc>
          <w:tcPr>
            <w:tcW w:w="915" w:type="dxa"/>
            <w:tcBorders>
              <w:top w:val="nil"/>
              <w:left w:val="nil"/>
              <w:bottom w:val="nil"/>
              <w:right w:val="nil"/>
            </w:tcBorders>
            <w:shd w:val="clear" w:color="auto" w:fill="FFFFFF"/>
            <w:tcMar>
              <w:left w:w="115" w:type="dxa"/>
              <w:right w:w="115" w:type="dxa"/>
            </w:tcMar>
            <w:vAlign w:val="bottom"/>
          </w:tcPr>
          <w:p w14:paraId="26FFDCCB"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40C62A51" w14:textId="77777777" w:rsidR="00D628F0" w:rsidRDefault="00D628F0">
            <w:pPr>
              <w:jc w:val="right"/>
              <w:rPr>
                <w:rFonts w:ascii="Arial" w:hAnsi="Arial" w:cs="Arial"/>
                <w:color w:val="000000"/>
                <w:sz w:val="16"/>
                <w:vertAlign w:val="superscript"/>
              </w:rPr>
            </w:pPr>
            <w:r>
              <w:rPr>
                <w:rFonts w:ascii="Arial" w:hAnsi="Arial" w:cs="Arial"/>
                <w:color w:val="000000"/>
                <w:sz w:val="16"/>
              </w:rPr>
              <w:t>(633)</w:t>
            </w:r>
          </w:p>
        </w:tc>
        <w:tc>
          <w:tcPr>
            <w:tcW w:w="1020" w:type="dxa"/>
            <w:tcBorders>
              <w:top w:val="nil"/>
              <w:left w:val="nil"/>
              <w:bottom w:val="nil"/>
              <w:right w:val="nil"/>
            </w:tcBorders>
            <w:shd w:val="clear" w:color="auto" w:fill="FFFFFF"/>
            <w:tcMar>
              <w:left w:w="115" w:type="dxa"/>
              <w:right w:w="115" w:type="dxa"/>
            </w:tcMar>
            <w:vAlign w:val="bottom"/>
          </w:tcPr>
          <w:p w14:paraId="0D5245B6" w14:textId="77777777" w:rsidR="00D628F0" w:rsidRDefault="00D628F0">
            <w:pPr>
              <w:jc w:val="right"/>
              <w:rPr>
                <w:rFonts w:ascii="Arial" w:hAnsi="Arial" w:cs="Arial"/>
                <w:color w:val="000000"/>
                <w:sz w:val="16"/>
              </w:rPr>
            </w:pPr>
            <w:r>
              <w:rPr>
                <w:rFonts w:ascii="Arial" w:hAnsi="Arial" w:cs="Arial"/>
                <w:color w:val="000000"/>
                <w:sz w:val="16"/>
              </w:rPr>
              <w:t>(1,329)</w:t>
            </w:r>
          </w:p>
        </w:tc>
        <w:tc>
          <w:tcPr>
            <w:tcW w:w="1020" w:type="dxa"/>
            <w:tcBorders>
              <w:top w:val="nil"/>
              <w:left w:val="nil"/>
              <w:bottom w:val="nil"/>
              <w:right w:val="nil"/>
            </w:tcBorders>
            <w:shd w:val="clear" w:color="auto" w:fill="FFFF00"/>
            <w:tcMar>
              <w:left w:w="115" w:type="dxa"/>
              <w:right w:w="115" w:type="dxa"/>
            </w:tcMar>
            <w:vAlign w:val="bottom"/>
          </w:tcPr>
          <w:p w14:paraId="28491A41" w14:textId="77777777" w:rsidR="00D628F0" w:rsidRDefault="00D628F0">
            <w:pPr>
              <w:jc w:val="right"/>
              <w:rPr>
                <w:rFonts w:ascii="Arial" w:hAnsi="Arial" w:cs="Arial"/>
                <w:color w:val="000000"/>
                <w:sz w:val="16"/>
              </w:rPr>
            </w:pPr>
            <w:r>
              <w:rPr>
                <w:rFonts w:ascii="Arial" w:hAnsi="Arial" w:cs="Arial"/>
                <w:color w:val="000000"/>
                <w:sz w:val="16"/>
              </w:rPr>
              <w:t>(1,402)</w:t>
            </w:r>
          </w:p>
        </w:tc>
        <w:tc>
          <w:tcPr>
            <w:tcW w:w="1020" w:type="dxa"/>
            <w:tcBorders>
              <w:top w:val="nil"/>
              <w:left w:val="nil"/>
              <w:bottom w:val="nil"/>
              <w:right w:val="nil"/>
            </w:tcBorders>
            <w:shd w:val="clear" w:color="auto" w:fill="FFFFFF"/>
            <w:tcMar>
              <w:left w:w="115" w:type="dxa"/>
              <w:right w:w="115" w:type="dxa"/>
            </w:tcMar>
            <w:vAlign w:val="bottom"/>
          </w:tcPr>
          <w:p w14:paraId="1780FFDD" w14:textId="77777777" w:rsidR="00D628F0" w:rsidRDefault="00D628F0">
            <w:pPr>
              <w:jc w:val="right"/>
              <w:rPr>
                <w:rFonts w:ascii="Arial" w:hAnsi="Arial" w:cs="Arial"/>
                <w:color w:val="000000"/>
                <w:sz w:val="16"/>
              </w:rPr>
            </w:pPr>
            <w:r>
              <w:rPr>
                <w:rFonts w:ascii="Arial" w:hAnsi="Arial" w:cs="Arial"/>
                <w:color w:val="000000"/>
                <w:sz w:val="16"/>
              </w:rPr>
              <w:t>(1,469)</w:t>
            </w:r>
          </w:p>
        </w:tc>
      </w:tr>
      <w:tr w:rsidR="00000000" w14:paraId="2AD29577"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3C76AAF3"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2F88F0EA"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915" w:type="dxa"/>
            <w:tcBorders>
              <w:top w:val="nil"/>
              <w:left w:val="nil"/>
              <w:bottom w:val="nil"/>
              <w:right w:val="nil"/>
            </w:tcBorders>
            <w:shd w:val="clear" w:color="auto" w:fill="FFFFFF"/>
            <w:tcMar>
              <w:left w:w="115" w:type="dxa"/>
              <w:right w:w="115" w:type="dxa"/>
            </w:tcMar>
            <w:vAlign w:val="bottom"/>
          </w:tcPr>
          <w:p w14:paraId="338F032C"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10797160"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1DFF20CE"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15" w:type="dxa"/>
              <w:right w:w="115" w:type="dxa"/>
            </w:tcMar>
            <w:vAlign w:val="bottom"/>
          </w:tcPr>
          <w:p w14:paraId="5F9A49C3"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3D0CB041"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7775668A" w14:textId="77777777">
        <w:trPr>
          <w:trHeight w:val="225"/>
        </w:trPr>
        <w:tc>
          <w:tcPr>
            <w:tcW w:w="2635" w:type="dxa"/>
            <w:gridSpan w:val="2"/>
            <w:tcBorders>
              <w:top w:val="nil"/>
              <w:left w:val="nil"/>
              <w:bottom w:val="nil"/>
              <w:right w:val="nil"/>
            </w:tcBorders>
            <w:shd w:val="clear" w:color="auto" w:fill="FFFFFF"/>
            <w:tcMar>
              <w:left w:w="115" w:type="dxa"/>
              <w:right w:w="115" w:type="dxa"/>
            </w:tcMar>
            <w:vAlign w:val="bottom"/>
          </w:tcPr>
          <w:p w14:paraId="6BBCC6A0" w14:textId="77777777" w:rsidR="00D628F0" w:rsidRDefault="00D628F0">
            <w:pPr>
              <w:rPr>
                <w:rFonts w:ascii="Arial" w:hAnsi="Arial" w:cs="Arial"/>
                <w:color w:val="000000"/>
                <w:sz w:val="16"/>
              </w:rPr>
            </w:pPr>
            <w:r>
              <w:rPr>
                <w:rFonts w:ascii="Arial" w:hAnsi="Arial" w:cs="Arial"/>
                <w:b/>
                <w:color w:val="000000"/>
                <w:sz w:val="16"/>
              </w:rPr>
              <w:t xml:space="preserve">Total </w:t>
            </w:r>
          </w:p>
        </w:tc>
        <w:tc>
          <w:tcPr>
            <w:tcW w:w="915" w:type="dxa"/>
            <w:tcBorders>
              <w:top w:val="nil"/>
              <w:left w:val="nil"/>
              <w:bottom w:val="nil"/>
              <w:right w:val="nil"/>
            </w:tcBorders>
            <w:shd w:val="clear" w:color="auto" w:fill="FFFFFF"/>
            <w:tcMar>
              <w:left w:w="115" w:type="dxa"/>
              <w:right w:w="115" w:type="dxa"/>
            </w:tcMar>
            <w:vAlign w:val="bottom"/>
          </w:tcPr>
          <w:p w14:paraId="441CE482" w14:textId="77777777" w:rsidR="00D628F0" w:rsidRDefault="00D628F0">
            <w:pPr>
              <w:jc w:val="center"/>
              <w:rPr>
                <w:rFonts w:ascii="Arial" w:hAnsi="Arial" w:cs="Arial"/>
                <w:b/>
                <w:color w:val="000000"/>
                <w:sz w:val="16"/>
                <w:vertAlign w:val="superscript"/>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237716C9" w14:textId="77777777" w:rsidR="00D628F0" w:rsidRDefault="00D628F0">
            <w:pPr>
              <w:jc w:val="right"/>
              <w:rPr>
                <w:rFonts w:ascii="Arial" w:hAnsi="Arial" w:cs="Arial"/>
                <w:color w:val="000000"/>
                <w:sz w:val="16"/>
                <w:vertAlign w:val="superscript"/>
              </w:rPr>
            </w:pPr>
            <w:r>
              <w:rPr>
                <w:rFonts w:ascii="Arial" w:hAnsi="Arial" w:cs="Arial"/>
                <w:b/>
                <w:color w:val="000000"/>
                <w:sz w:val="16"/>
              </w:rPr>
              <w:t>(633)</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2AB1E268" w14:textId="77777777" w:rsidR="00D628F0" w:rsidRDefault="00D628F0">
            <w:pPr>
              <w:jc w:val="right"/>
              <w:rPr>
                <w:rFonts w:ascii="Arial" w:hAnsi="Arial" w:cs="Arial"/>
                <w:b/>
                <w:color w:val="000000"/>
                <w:sz w:val="16"/>
              </w:rPr>
            </w:pPr>
            <w:r>
              <w:rPr>
                <w:rFonts w:ascii="Arial" w:hAnsi="Arial" w:cs="Arial"/>
                <w:b/>
                <w:color w:val="000000"/>
                <w:sz w:val="16"/>
              </w:rPr>
              <w:t>(1,329)</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05476AE7" w14:textId="77777777" w:rsidR="00D628F0" w:rsidRDefault="00D628F0">
            <w:pPr>
              <w:jc w:val="right"/>
              <w:rPr>
                <w:rFonts w:ascii="Arial" w:hAnsi="Arial" w:cs="Arial"/>
                <w:b/>
                <w:color w:val="000000"/>
                <w:sz w:val="16"/>
              </w:rPr>
            </w:pPr>
            <w:r>
              <w:rPr>
                <w:rFonts w:ascii="Arial" w:hAnsi="Arial" w:cs="Arial"/>
                <w:b/>
                <w:color w:val="000000"/>
                <w:sz w:val="16"/>
              </w:rPr>
              <w:t>(1,402)</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1FDCDF76" w14:textId="77777777" w:rsidR="00D628F0" w:rsidRDefault="00D628F0">
            <w:pPr>
              <w:jc w:val="right"/>
              <w:rPr>
                <w:rFonts w:ascii="Arial" w:hAnsi="Arial" w:cs="Arial"/>
                <w:b/>
                <w:color w:val="000000"/>
                <w:sz w:val="16"/>
              </w:rPr>
            </w:pPr>
            <w:r>
              <w:rPr>
                <w:rFonts w:ascii="Arial" w:hAnsi="Arial" w:cs="Arial"/>
                <w:b/>
                <w:color w:val="000000"/>
                <w:sz w:val="16"/>
              </w:rPr>
              <w:t>(1,469)</w:t>
            </w:r>
          </w:p>
        </w:tc>
      </w:tr>
      <w:tr w:rsidR="00000000" w14:paraId="4457E0C0"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6DEBB092"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05E1B55F"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EF7B961" w14:textId="77777777" w:rsidR="00D628F0" w:rsidRDefault="00D628F0">
            <w:pPr>
              <w:jc w:val="center"/>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408F9D19"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608AA045"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41336F40"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6D3FD193" w14:textId="77777777" w:rsidR="00D628F0" w:rsidRDefault="00D628F0">
            <w:pPr>
              <w:jc w:val="right"/>
              <w:rPr>
                <w:rFonts w:ascii="Arial" w:hAnsi="Arial" w:cs="Arial"/>
                <w:b/>
                <w:color w:val="000000"/>
                <w:sz w:val="16"/>
                <w:vertAlign w:val="superscript"/>
              </w:rPr>
            </w:pPr>
          </w:p>
        </w:tc>
      </w:tr>
      <w:tr w:rsidR="00000000" w14:paraId="0A54418C" w14:textId="77777777">
        <w:trPr>
          <w:trHeight w:val="450"/>
        </w:trPr>
        <w:tc>
          <w:tcPr>
            <w:tcW w:w="2635" w:type="dxa"/>
            <w:gridSpan w:val="2"/>
            <w:tcBorders>
              <w:top w:val="nil"/>
              <w:left w:val="nil"/>
              <w:bottom w:val="nil"/>
              <w:right w:val="nil"/>
            </w:tcBorders>
            <w:shd w:val="clear" w:color="auto" w:fill="FFFFFF"/>
            <w:tcMar>
              <w:left w:w="115" w:type="dxa"/>
              <w:right w:w="115" w:type="dxa"/>
            </w:tcMar>
            <w:vAlign w:val="bottom"/>
          </w:tcPr>
          <w:p w14:paraId="7A55F266" w14:textId="77777777" w:rsidR="00D628F0" w:rsidRDefault="00D628F0">
            <w:pPr>
              <w:rPr>
                <w:rFonts w:ascii="Arial" w:hAnsi="Arial" w:cs="Arial"/>
                <w:b/>
                <w:color w:val="000000"/>
                <w:sz w:val="16"/>
                <w:vertAlign w:val="superscript"/>
              </w:rPr>
            </w:pPr>
            <w:r>
              <w:rPr>
                <w:rFonts w:ascii="Arial" w:hAnsi="Arial" w:cs="Arial"/>
                <w:color w:val="000000"/>
                <w:sz w:val="16"/>
              </w:rPr>
              <w:t>Living Longer, Living Better - homeless supplement</w:t>
            </w:r>
            <w:r>
              <w:rPr>
                <w:rFonts w:ascii="Arial" w:hAnsi="Arial" w:cs="Arial"/>
                <w:color w:val="000000"/>
                <w:sz w:val="16"/>
                <w:vertAlign w:val="superscript"/>
              </w:rPr>
              <w:t>2 </w:t>
            </w:r>
          </w:p>
        </w:tc>
        <w:tc>
          <w:tcPr>
            <w:tcW w:w="915" w:type="dxa"/>
            <w:tcBorders>
              <w:top w:val="nil"/>
              <w:left w:val="nil"/>
              <w:bottom w:val="nil"/>
              <w:right w:val="nil"/>
            </w:tcBorders>
            <w:shd w:val="clear" w:color="auto" w:fill="FFFFFF"/>
            <w:tcMar>
              <w:left w:w="115" w:type="dxa"/>
              <w:right w:w="115" w:type="dxa"/>
            </w:tcMar>
            <w:vAlign w:val="bottom"/>
          </w:tcPr>
          <w:p w14:paraId="4E412C4A" w14:textId="77777777" w:rsidR="00D628F0" w:rsidRDefault="00D628F0">
            <w:pPr>
              <w:jc w:val="center"/>
              <w:rPr>
                <w:rFonts w:ascii="Arial" w:hAnsi="Arial" w:cs="Arial"/>
                <w:color w:val="000000"/>
                <w:sz w:val="16"/>
                <w:vertAlign w:val="superscript"/>
              </w:rPr>
            </w:pPr>
            <w:r>
              <w:rPr>
                <w:rFonts w:ascii="Arial" w:hAnsi="Arial" w:cs="Arial"/>
                <w:color w:val="000000"/>
                <w:sz w:val="16"/>
              </w:rPr>
              <w:t>2.4 </w:t>
            </w:r>
          </w:p>
        </w:tc>
        <w:tc>
          <w:tcPr>
            <w:tcW w:w="1020" w:type="dxa"/>
            <w:tcBorders>
              <w:top w:val="nil"/>
              <w:left w:val="nil"/>
              <w:bottom w:val="nil"/>
              <w:right w:val="nil"/>
            </w:tcBorders>
            <w:shd w:val="clear" w:color="auto" w:fill="FFFF00"/>
            <w:tcMar>
              <w:left w:w="115" w:type="dxa"/>
              <w:right w:w="115" w:type="dxa"/>
            </w:tcMar>
            <w:vAlign w:val="bottom"/>
          </w:tcPr>
          <w:p w14:paraId="354CE8D4"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628CCD9A"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4EB87CD0"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169918AC" w14:textId="77777777" w:rsidR="00D628F0" w:rsidRDefault="00D628F0">
            <w:pPr>
              <w:jc w:val="right"/>
              <w:rPr>
                <w:rFonts w:ascii="Arial" w:hAnsi="Arial" w:cs="Arial"/>
                <w:color w:val="000000"/>
                <w:sz w:val="16"/>
              </w:rPr>
            </w:pPr>
          </w:p>
        </w:tc>
      </w:tr>
      <w:tr w:rsidR="00000000" w14:paraId="6B268473"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5D636123"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48926E48" w14:textId="77777777" w:rsidR="00D628F0" w:rsidRDefault="00D628F0">
            <w:pPr>
              <w:rPr>
                <w:rFonts w:ascii="Arial" w:hAnsi="Arial" w:cs="Arial"/>
                <w:color w:val="000000"/>
                <w:sz w:val="16"/>
              </w:rPr>
            </w:pPr>
            <w:r>
              <w:rPr>
                <w:rFonts w:ascii="Arial" w:hAnsi="Arial" w:cs="Arial"/>
                <w:color w:val="000000"/>
                <w:sz w:val="16"/>
              </w:rPr>
              <w:t>Administered expenses</w:t>
            </w:r>
          </w:p>
        </w:tc>
        <w:tc>
          <w:tcPr>
            <w:tcW w:w="915" w:type="dxa"/>
            <w:tcBorders>
              <w:top w:val="nil"/>
              <w:left w:val="nil"/>
              <w:bottom w:val="nil"/>
              <w:right w:val="nil"/>
            </w:tcBorders>
            <w:shd w:val="clear" w:color="auto" w:fill="FFFFFF"/>
            <w:tcMar>
              <w:left w:w="115" w:type="dxa"/>
              <w:right w:w="115" w:type="dxa"/>
            </w:tcMar>
            <w:vAlign w:val="bottom"/>
          </w:tcPr>
          <w:p w14:paraId="349D8F95"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1B9A0F4A" w14:textId="77777777" w:rsidR="00D628F0" w:rsidRDefault="00D628F0">
            <w:pPr>
              <w:jc w:val="right"/>
              <w:rPr>
                <w:rFonts w:ascii="Arial" w:hAnsi="Arial" w:cs="Arial"/>
                <w:color w:val="000000"/>
                <w:sz w:val="16"/>
                <w:vertAlign w:val="superscript"/>
              </w:rPr>
            </w:pPr>
            <w:r>
              <w:rPr>
                <w:rFonts w:ascii="Arial" w:hAnsi="Arial" w:cs="Arial"/>
                <w:color w:val="000000"/>
                <w:sz w:val="16"/>
              </w:rPr>
              <w:t>669  </w:t>
            </w:r>
          </w:p>
        </w:tc>
        <w:tc>
          <w:tcPr>
            <w:tcW w:w="1020" w:type="dxa"/>
            <w:tcBorders>
              <w:top w:val="nil"/>
              <w:left w:val="nil"/>
              <w:bottom w:val="nil"/>
              <w:right w:val="nil"/>
            </w:tcBorders>
            <w:shd w:val="clear" w:color="auto" w:fill="FFFFFF"/>
            <w:tcMar>
              <w:left w:w="115" w:type="dxa"/>
              <w:right w:w="115" w:type="dxa"/>
            </w:tcMar>
            <w:vAlign w:val="bottom"/>
          </w:tcPr>
          <w:p w14:paraId="00493A4A" w14:textId="77777777" w:rsidR="00D628F0" w:rsidRDefault="00D628F0">
            <w:pPr>
              <w:jc w:val="right"/>
              <w:rPr>
                <w:rFonts w:ascii="Arial" w:hAnsi="Arial" w:cs="Arial"/>
                <w:color w:val="000000"/>
                <w:sz w:val="16"/>
              </w:rPr>
            </w:pPr>
            <w:r>
              <w:rPr>
                <w:rFonts w:ascii="Arial" w:hAnsi="Arial" w:cs="Arial"/>
                <w:color w:val="000000"/>
                <w:sz w:val="16"/>
              </w:rPr>
              <w:t>1,061  </w:t>
            </w:r>
          </w:p>
        </w:tc>
        <w:tc>
          <w:tcPr>
            <w:tcW w:w="1020" w:type="dxa"/>
            <w:tcBorders>
              <w:top w:val="nil"/>
              <w:left w:val="nil"/>
              <w:bottom w:val="nil"/>
              <w:right w:val="nil"/>
            </w:tcBorders>
            <w:shd w:val="clear" w:color="auto" w:fill="FFFF00"/>
            <w:tcMar>
              <w:left w:w="115" w:type="dxa"/>
              <w:right w:w="115" w:type="dxa"/>
            </w:tcMar>
            <w:vAlign w:val="bottom"/>
          </w:tcPr>
          <w:p w14:paraId="144DE966" w14:textId="77777777" w:rsidR="00D628F0" w:rsidRDefault="00D628F0">
            <w:pPr>
              <w:jc w:val="right"/>
              <w:rPr>
                <w:rFonts w:ascii="Arial" w:hAnsi="Arial" w:cs="Arial"/>
                <w:color w:val="000000"/>
                <w:sz w:val="16"/>
              </w:rPr>
            </w:pPr>
            <w:r>
              <w:rPr>
                <w:rFonts w:ascii="Arial" w:hAnsi="Arial" w:cs="Arial"/>
                <w:color w:val="000000"/>
                <w:sz w:val="16"/>
              </w:rPr>
              <w:t>1,200  </w:t>
            </w:r>
          </w:p>
        </w:tc>
        <w:tc>
          <w:tcPr>
            <w:tcW w:w="1020" w:type="dxa"/>
            <w:tcBorders>
              <w:top w:val="nil"/>
              <w:left w:val="nil"/>
              <w:bottom w:val="nil"/>
              <w:right w:val="nil"/>
            </w:tcBorders>
            <w:shd w:val="clear" w:color="auto" w:fill="FFFFFF"/>
            <w:tcMar>
              <w:left w:w="115" w:type="dxa"/>
              <w:right w:w="115" w:type="dxa"/>
            </w:tcMar>
            <w:vAlign w:val="bottom"/>
          </w:tcPr>
          <w:p w14:paraId="0BFFB099" w14:textId="77777777" w:rsidR="00D628F0" w:rsidRDefault="00D628F0">
            <w:pPr>
              <w:jc w:val="right"/>
              <w:rPr>
                <w:rFonts w:ascii="Arial" w:hAnsi="Arial" w:cs="Arial"/>
                <w:color w:val="000000"/>
                <w:sz w:val="16"/>
              </w:rPr>
            </w:pPr>
            <w:r>
              <w:rPr>
                <w:rFonts w:ascii="Arial" w:hAnsi="Arial" w:cs="Arial"/>
                <w:color w:val="000000"/>
                <w:sz w:val="16"/>
              </w:rPr>
              <w:t>1,299  </w:t>
            </w:r>
          </w:p>
        </w:tc>
      </w:tr>
      <w:tr w:rsidR="00000000" w14:paraId="03E07E28"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3FB41BE1"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7B9E6C90"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915" w:type="dxa"/>
            <w:tcBorders>
              <w:top w:val="nil"/>
              <w:left w:val="nil"/>
              <w:bottom w:val="nil"/>
              <w:right w:val="nil"/>
            </w:tcBorders>
            <w:shd w:val="clear" w:color="auto" w:fill="FFFFFF"/>
            <w:tcMar>
              <w:left w:w="115" w:type="dxa"/>
              <w:right w:w="115" w:type="dxa"/>
            </w:tcMar>
            <w:vAlign w:val="bottom"/>
          </w:tcPr>
          <w:p w14:paraId="07B7CAC0"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30E9D3BC" w14:textId="77777777" w:rsidR="00D628F0" w:rsidRDefault="00D628F0">
            <w:pPr>
              <w:jc w:val="right"/>
              <w:rPr>
                <w:rFonts w:ascii="Arial" w:hAnsi="Arial" w:cs="Arial"/>
                <w:color w:val="000000"/>
                <w:sz w:val="16"/>
                <w:vertAlign w:val="superscript"/>
              </w:rPr>
            </w:pPr>
            <w:r>
              <w:rPr>
                <w:rFonts w:ascii="Arial" w:hAnsi="Arial" w:cs="Arial"/>
                <w:color w:val="000000"/>
                <w:sz w:val="16"/>
              </w:rPr>
              <w:t>78  </w:t>
            </w:r>
          </w:p>
        </w:tc>
        <w:tc>
          <w:tcPr>
            <w:tcW w:w="1020" w:type="dxa"/>
            <w:tcBorders>
              <w:top w:val="nil"/>
              <w:left w:val="nil"/>
              <w:bottom w:val="nil"/>
              <w:right w:val="nil"/>
            </w:tcBorders>
            <w:shd w:val="clear" w:color="auto" w:fill="FFFFFF"/>
            <w:tcMar>
              <w:left w:w="115" w:type="dxa"/>
              <w:right w:w="115" w:type="dxa"/>
            </w:tcMar>
            <w:vAlign w:val="bottom"/>
          </w:tcPr>
          <w:p w14:paraId="156C9EAD"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15" w:type="dxa"/>
              <w:right w:w="115" w:type="dxa"/>
            </w:tcMar>
            <w:vAlign w:val="bottom"/>
          </w:tcPr>
          <w:p w14:paraId="0310225A"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1D027F75"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149825B3" w14:textId="77777777">
        <w:trPr>
          <w:trHeight w:val="225"/>
        </w:trPr>
        <w:tc>
          <w:tcPr>
            <w:tcW w:w="2635" w:type="dxa"/>
            <w:gridSpan w:val="2"/>
            <w:tcBorders>
              <w:top w:val="nil"/>
              <w:left w:val="nil"/>
              <w:bottom w:val="nil"/>
              <w:right w:val="nil"/>
            </w:tcBorders>
            <w:shd w:val="clear" w:color="auto" w:fill="FFFFFF"/>
            <w:tcMar>
              <w:left w:w="115" w:type="dxa"/>
              <w:right w:w="115" w:type="dxa"/>
            </w:tcMar>
            <w:vAlign w:val="bottom"/>
          </w:tcPr>
          <w:p w14:paraId="5654760F" w14:textId="77777777" w:rsidR="00D628F0" w:rsidRDefault="00D628F0">
            <w:pPr>
              <w:rPr>
                <w:rFonts w:ascii="Arial" w:hAnsi="Arial" w:cs="Arial"/>
                <w:color w:val="000000"/>
                <w:sz w:val="16"/>
              </w:rPr>
            </w:pPr>
            <w:r>
              <w:rPr>
                <w:rFonts w:ascii="Arial" w:hAnsi="Arial" w:cs="Arial"/>
                <w:b/>
                <w:color w:val="000000"/>
                <w:sz w:val="16"/>
              </w:rPr>
              <w:t xml:space="preserve">Total </w:t>
            </w:r>
          </w:p>
        </w:tc>
        <w:tc>
          <w:tcPr>
            <w:tcW w:w="915" w:type="dxa"/>
            <w:tcBorders>
              <w:top w:val="nil"/>
              <w:left w:val="nil"/>
              <w:bottom w:val="nil"/>
              <w:right w:val="nil"/>
            </w:tcBorders>
            <w:shd w:val="clear" w:color="auto" w:fill="FFFFFF"/>
            <w:tcMar>
              <w:left w:w="115" w:type="dxa"/>
              <w:right w:w="115" w:type="dxa"/>
            </w:tcMar>
            <w:vAlign w:val="bottom"/>
          </w:tcPr>
          <w:p w14:paraId="0141F9C4" w14:textId="77777777" w:rsidR="00D628F0" w:rsidRDefault="00D628F0">
            <w:pPr>
              <w:jc w:val="center"/>
              <w:rPr>
                <w:rFonts w:ascii="Arial" w:hAnsi="Arial" w:cs="Arial"/>
                <w:b/>
                <w:color w:val="000000"/>
                <w:sz w:val="16"/>
                <w:vertAlign w:val="superscript"/>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5B177F49" w14:textId="77777777" w:rsidR="00D628F0" w:rsidRDefault="00D628F0">
            <w:pPr>
              <w:jc w:val="right"/>
              <w:rPr>
                <w:rFonts w:ascii="Arial" w:hAnsi="Arial" w:cs="Arial"/>
                <w:color w:val="000000"/>
                <w:sz w:val="16"/>
                <w:vertAlign w:val="superscript"/>
              </w:rPr>
            </w:pPr>
            <w:r>
              <w:rPr>
                <w:rFonts w:ascii="Arial" w:hAnsi="Arial" w:cs="Arial"/>
                <w:b/>
                <w:color w:val="000000"/>
                <w:sz w:val="16"/>
              </w:rPr>
              <w:t>747  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2F7AFE5F" w14:textId="77777777" w:rsidR="00D628F0" w:rsidRDefault="00D628F0">
            <w:pPr>
              <w:jc w:val="right"/>
              <w:rPr>
                <w:rFonts w:ascii="Arial" w:hAnsi="Arial" w:cs="Arial"/>
                <w:b/>
                <w:color w:val="000000"/>
                <w:sz w:val="16"/>
              </w:rPr>
            </w:pPr>
            <w:r>
              <w:rPr>
                <w:rFonts w:ascii="Arial" w:hAnsi="Arial" w:cs="Arial"/>
                <w:b/>
                <w:color w:val="000000"/>
                <w:sz w:val="16"/>
              </w:rPr>
              <w:t>1,061  </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1C7D4234" w14:textId="77777777" w:rsidR="00D628F0" w:rsidRDefault="00D628F0">
            <w:pPr>
              <w:jc w:val="right"/>
              <w:rPr>
                <w:rFonts w:ascii="Arial" w:hAnsi="Arial" w:cs="Arial"/>
                <w:b/>
                <w:color w:val="000000"/>
                <w:sz w:val="16"/>
              </w:rPr>
            </w:pPr>
            <w:r>
              <w:rPr>
                <w:rFonts w:ascii="Arial" w:hAnsi="Arial" w:cs="Arial"/>
                <w:b/>
                <w:color w:val="000000"/>
                <w:sz w:val="16"/>
              </w:rPr>
              <w:t>1,200  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0C618781" w14:textId="77777777" w:rsidR="00D628F0" w:rsidRDefault="00D628F0">
            <w:pPr>
              <w:jc w:val="right"/>
              <w:rPr>
                <w:rFonts w:ascii="Arial" w:hAnsi="Arial" w:cs="Arial"/>
                <w:b/>
                <w:color w:val="000000"/>
                <w:sz w:val="16"/>
              </w:rPr>
            </w:pPr>
            <w:r>
              <w:rPr>
                <w:rFonts w:ascii="Arial" w:hAnsi="Arial" w:cs="Arial"/>
                <w:b/>
                <w:color w:val="000000"/>
                <w:sz w:val="16"/>
              </w:rPr>
              <w:t>1,299  </w:t>
            </w:r>
          </w:p>
        </w:tc>
      </w:tr>
      <w:tr w:rsidR="00000000" w14:paraId="4BC819FA"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2BEB0298"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71CF4E64"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8FF55FA" w14:textId="77777777" w:rsidR="00D628F0" w:rsidRDefault="00D628F0">
            <w:pPr>
              <w:jc w:val="center"/>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36923734"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225CA880"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57B8EB79"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6C2E6AE7" w14:textId="77777777" w:rsidR="00D628F0" w:rsidRDefault="00D628F0">
            <w:pPr>
              <w:jc w:val="right"/>
              <w:rPr>
                <w:rFonts w:ascii="Arial" w:hAnsi="Arial" w:cs="Arial"/>
                <w:b/>
                <w:color w:val="000000"/>
                <w:sz w:val="16"/>
                <w:vertAlign w:val="superscript"/>
              </w:rPr>
            </w:pPr>
          </w:p>
        </w:tc>
      </w:tr>
      <w:tr w:rsidR="00000000" w14:paraId="26609131" w14:textId="77777777">
        <w:trPr>
          <w:trHeight w:val="450"/>
        </w:trPr>
        <w:tc>
          <w:tcPr>
            <w:tcW w:w="2635" w:type="dxa"/>
            <w:gridSpan w:val="2"/>
            <w:tcBorders>
              <w:top w:val="nil"/>
              <w:left w:val="nil"/>
              <w:bottom w:val="nil"/>
              <w:right w:val="nil"/>
            </w:tcBorders>
            <w:shd w:val="clear" w:color="auto" w:fill="FFFFFF"/>
            <w:tcMar>
              <w:left w:w="115" w:type="dxa"/>
              <w:right w:w="115" w:type="dxa"/>
            </w:tcMar>
            <w:vAlign w:val="bottom"/>
          </w:tcPr>
          <w:p w14:paraId="5699619D" w14:textId="77777777" w:rsidR="00D628F0" w:rsidRDefault="00D628F0">
            <w:pPr>
              <w:rPr>
                <w:rFonts w:ascii="Arial" w:hAnsi="Arial" w:cs="Arial"/>
                <w:b/>
                <w:color w:val="000000"/>
                <w:sz w:val="16"/>
                <w:vertAlign w:val="superscript"/>
              </w:rPr>
            </w:pPr>
            <w:r>
              <w:rPr>
                <w:rFonts w:ascii="Arial" w:hAnsi="Arial" w:cs="Arial"/>
                <w:color w:val="000000"/>
                <w:sz w:val="16"/>
              </w:rPr>
              <w:t>Training and Information Programme - additional funding</w:t>
            </w:r>
            <w:r>
              <w:rPr>
                <w:rFonts w:ascii="Arial" w:hAnsi="Arial" w:cs="Arial"/>
                <w:color w:val="000000"/>
                <w:sz w:val="16"/>
                <w:vertAlign w:val="superscript"/>
              </w:rPr>
              <w:t> </w:t>
            </w:r>
          </w:p>
        </w:tc>
        <w:tc>
          <w:tcPr>
            <w:tcW w:w="915" w:type="dxa"/>
            <w:tcBorders>
              <w:top w:val="nil"/>
              <w:left w:val="nil"/>
              <w:bottom w:val="nil"/>
              <w:right w:val="nil"/>
            </w:tcBorders>
            <w:shd w:val="clear" w:color="auto" w:fill="FFFFFF"/>
            <w:tcMar>
              <w:left w:w="115" w:type="dxa"/>
              <w:right w:w="115" w:type="dxa"/>
            </w:tcMar>
            <w:vAlign w:val="bottom"/>
          </w:tcPr>
          <w:p w14:paraId="55429D0D" w14:textId="77777777" w:rsidR="00D628F0" w:rsidRDefault="00D628F0">
            <w:pPr>
              <w:jc w:val="center"/>
              <w:rPr>
                <w:rFonts w:ascii="Arial" w:hAnsi="Arial" w:cs="Arial"/>
                <w:color w:val="000000"/>
                <w:sz w:val="16"/>
                <w:vertAlign w:val="superscript"/>
              </w:rPr>
            </w:pPr>
            <w:r>
              <w:rPr>
                <w:rFonts w:ascii="Arial" w:hAnsi="Arial" w:cs="Arial"/>
                <w:color w:val="000000"/>
                <w:sz w:val="16"/>
              </w:rPr>
              <w:t>2.4 </w:t>
            </w:r>
          </w:p>
        </w:tc>
        <w:tc>
          <w:tcPr>
            <w:tcW w:w="1020" w:type="dxa"/>
            <w:tcBorders>
              <w:top w:val="nil"/>
              <w:left w:val="nil"/>
              <w:bottom w:val="nil"/>
              <w:right w:val="nil"/>
            </w:tcBorders>
            <w:shd w:val="clear" w:color="auto" w:fill="FFFF00"/>
            <w:tcMar>
              <w:left w:w="115" w:type="dxa"/>
              <w:right w:w="115" w:type="dxa"/>
            </w:tcMar>
            <w:vAlign w:val="bottom"/>
          </w:tcPr>
          <w:p w14:paraId="778FCD77"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62CA54F3" w14:textId="77777777" w:rsidR="00D628F0" w:rsidRDefault="00D628F0">
            <w:pPr>
              <w:jc w:val="right"/>
              <w:rPr>
                <w:rFonts w:ascii="Arial" w:hAnsi="Arial" w:cs="Arial"/>
                <w:b/>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0729DEE6" w14:textId="77777777" w:rsidR="00D628F0" w:rsidRDefault="00D628F0">
            <w:pPr>
              <w:jc w:val="right"/>
              <w:rPr>
                <w:rFonts w:ascii="Arial" w:hAnsi="Arial" w:cs="Arial"/>
                <w:b/>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6C58D141" w14:textId="77777777" w:rsidR="00D628F0" w:rsidRDefault="00D628F0">
            <w:pPr>
              <w:jc w:val="right"/>
              <w:rPr>
                <w:rFonts w:ascii="Arial" w:hAnsi="Arial" w:cs="Arial"/>
                <w:b/>
                <w:color w:val="000000"/>
                <w:sz w:val="16"/>
              </w:rPr>
            </w:pPr>
          </w:p>
        </w:tc>
      </w:tr>
      <w:tr w:rsidR="00000000" w14:paraId="119437EF"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61AED1E6"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0AB7613D" w14:textId="77777777" w:rsidR="00D628F0" w:rsidRDefault="00D628F0">
            <w:pPr>
              <w:rPr>
                <w:rFonts w:ascii="Arial" w:hAnsi="Arial" w:cs="Arial"/>
                <w:color w:val="000000"/>
                <w:sz w:val="16"/>
              </w:rPr>
            </w:pPr>
            <w:r>
              <w:rPr>
                <w:rFonts w:ascii="Arial" w:hAnsi="Arial" w:cs="Arial"/>
                <w:color w:val="000000"/>
                <w:sz w:val="16"/>
              </w:rPr>
              <w:t>Administered expenses</w:t>
            </w:r>
          </w:p>
        </w:tc>
        <w:tc>
          <w:tcPr>
            <w:tcW w:w="915" w:type="dxa"/>
            <w:tcBorders>
              <w:top w:val="nil"/>
              <w:left w:val="nil"/>
              <w:bottom w:val="nil"/>
              <w:right w:val="nil"/>
            </w:tcBorders>
            <w:shd w:val="clear" w:color="auto" w:fill="FFFFFF"/>
            <w:tcMar>
              <w:left w:w="115" w:type="dxa"/>
              <w:right w:w="115" w:type="dxa"/>
            </w:tcMar>
            <w:vAlign w:val="bottom"/>
          </w:tcPr>
          <w:p w14:paraId="381A1E3A"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5D067255" w14:textId="77777777" w:rsidR="00D628F0" w:rsidRDefault="00D628F0">
            <w:pPr>
              <w:jc w:val="right"/>
              <w:rPr>
                <w:rFonts w:ascii="Arial" w:hAnsi="Arial" w:cs="Arial"/>
                <w:color w:val="000000"/>
                <w:sz w:val="16"/>
                <w:vertAlign w:val="superscript"/>
              </w:rPr>
            </w:pPr>
            <w:r>
              <w:rPr>
                <w:rFonts w:ascii="Arial" w:hAnsi="Arial" w:cs="Arial"/>
                <w:color w:val="000000"/>
                <w:sz w:val="16"/>
              </w:rPr>
              <w:t>(230)</w:t>
            </w:r>
          </w:p>
        </w:tc>
        <w:tc>
          <w:tcPr>
            <w:tcW w:w="1020" w:type="dxa"/>
            <w:tcBorders>
              <w:top w:val="nil"/>
              <w:left w:val="nil"/>
              <w:bottom w:val="nil"/>
              <w:right w:val="nil"/>
            </w:tcBorders>
            <w:shd w:val="clear" w:color="auto" w:fill="FFFFFF"/>
            <w:tcMar>
              <w:left w:w="115" w:type="dxa"/>
              <w:right w:w="115" w:type="dxa"/>
            </w:tcMar>
            <w:vAlign w:val="bottom"/>
          </w:tcPr>
          <w:p w14:paraId="5B5D09DC" w14:textId="77777777" w:rsidR="00D628F0" w:rsidRDefault="00D628F0">
            <w:pPr>
              <w:jc w:val="right"/>
              <w:rPr>
                <w:rFonts w:ascii="Arial" w:hAnsi="Arial" w:cs="Arial"/>
                <w:color w:val="000000"/>
                <w:sz w:val="16"/>
              </w:rPr>
            </w:pPr>
            <w:r>
              <w:rPr>
                <w:rFonts w:ascii="Arial" w:hAnsi="Arial" w:cs="Arial"/>
                <w:color w:val="000000"/>
                <w:sz w:val="16"/>
              </w:rPr>
              <w:t>(234)</w:t>
            </w:r>
          </w:p>
        </w:tc>
        <w:tc>
          <w:tcPr>
            <w:tcW w:w="1020" w:type="dxa"/>
            <w:tcBorders>
              <w:top w:val="nil"/>
              <w:left w:val="nil"/>
              <w:bottom w:val="nil"/>
              <w:right w:val="nil"/>
            </w:tcBorders>
            <w:shd w:val="clear" w:color="auto" w:fill="FFFF00"/>
            <w:tcMar>
              <w:left w:w="115" w:type="dxa"/>
              <w:right w:w="115" w:type="dxa"/>
            </w:tcMar>
            <w:vAlign w:val="bottom"/>
          </w:tcPr>
          <w:p w14:paraId="1B5014BE" w14:textId="77777777" w:rsidR="00D628F0" w:rsidRDefault="00D628F0">
            <w:pPr>
              <w:jc w:val="right"/>
              <w:rPr>
                <w:rFonts w:ascii="Arial" w:hAnsi="Arial" w:cs="Arial"/>
                <w:color w:val="000000"/>
                <w:sz w:val="16"/>
              </w:rPr>
            </w:pPr>
            <w:r>
              <w:rPr>
                <w:rFonts w:ascii="Arial" w:hAnsi="Arial" w:cs="Arial"/>
                <w:color w:val="000000"/>
                <w:sz w:val="16"/>
              </w:rPr>
              <w:t>(238)</w:t>
            </w:r>
          </w:p>
        </w:tc>
        <w:tc>
          <w:tcPr>
            <w:tcW w:w="1020" w:type="dxa"/>
            <w:tcBorders>
              <w:top w:val="nil"/>
              <w:left w:val="nil"/>
              <w:bottom w:val="nil"/>
              <w:right w:val="nil"/>
            </w:tcBorders>
            <w:shd w:val="clear" w:color="auto" w:fill="FFFFFF"/>
            <w:tcMar>
              <w:left w:w="115" w:type="dxa"/>
              <w:right w:w="115" w:type="dxa"/>
            </w:tcMar>
            <w:vAlign w:val="bottom"/>
          </w:tcPr>
          <w:p w14:paraId="6A386C00" w14:textId="77777777" w:rsidR="00D628F0" w:rsidRDefault="00D628F0">
            <w:pPr>
              <w:jc w:val="right"/>
              <w:rPr>
                <w:rFonts w:ascii="Arial" w:hAnsi="Arial" w:cs="Arial"/>
                <w:color w:val="000000"/>
                <w:sz w:val="16"/>
              </w:rPr>
            </w:pPr>
            <w:r>
              <w:rPr>
                <w:rFonts w:ascii="Arial" w:hAnsi="Arial" w:cs="Arial"/>
                <w:color w:val="000000"/>
                <w:sz w:val="16"/>
              </w:rPr>
              <w:t>(242)</w:t>
            </w:r>
          </w:p>
        </w:tc>
      </w:tr>
      <w:tr w:rsidR="00000000" w14:paraId="63163C63"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7E328FEE"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74C8A1EE"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915" w:type="dxa"/>
            <w:tcBorders>
              <w:top w:val="nil"/>
              <w:left w:val="nil"/>
              <w:bottom w:val="nil"/>
              <w:right w:val="nil"/>
            </w:tcBorders>
            <w:shd w:val="clear" w:color="auto" w:fill="FFFFFF"/>
            <w:tcMar>
              <w:left w:w="115" w:type="dxa"/>
              <w:right w:w="115" w:type="dxa"/>
            </w:tcMar>
            <w:vAlign w:val="bottom"/>
          </w:tcPr>
          <w:p w14:paraId="4FF92D0F" w14:textId="77777777" w:rsidR="00D628F0" w:rsidRDefault="00D628F0">
            <w:pPr>
              <w:jc w:val="center"/>
              <w:rPr>
                <w:rFonts w:ascii="Arial" w:hAnsi="Arial" w:cs="Arial"/>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25426D32"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0063DB5A"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15" w:type="dxa"/>
              <w:right w:w="115" w:type="dxa"/>
            </w:tcMar>
            <w:vAlign w:val="bottom"/>
          </w:tcPr>
          <w:p w14:paraId="11E2CA6A"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447BF942"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69CB7262" w14:textId="77777777">
        <w:trPr>
          <w:trHeight w:val="225"/>
        </w:trPr>
        <w:tc>
          <w:tcPr>
            <w:tcW w:w="2635" w:type="dxa"/>
            <w:gridSpan w:val="2"/>
            <w:tcBorders>
              <w:top w:val="nil"/>
              <w:left w:val="nil"/>
              <w:bottom w:val="nil"/>
              <w:right w:val="nil"/>
            </w:tcBorders>
            <w:shd w:val="clear" w:color="auto" w:fill="FFFFFF"/>
            <w:tcMar>
              <w:left w:w="115" w:type="dxa"/>
              <w:right w:w="115" w:type="dxa"/>
            </w:tcMar>
            <w:vAlign w:val="bottom"/>
          </w:tcPr>
          <w:p w14:paraId="67178518" w14:textId="77777777" w:rsidR="00D628F0" w:rsidRDefault="00D628F0">
            <w:pPr>
              <w:rPr>
                <w:rFonts w:ascii="Arial" w:hAnsi="Arial" w:cs="Arial"/>
                <w:color w:val="000000"/>
                <w:sz w:val="16"/>
              </w:rPr>
            </w:pPr>
            <w:r>
              <w:rPr>
                <w:rFonts w:ascii="Arial" w:hAnsi="Arial" w:cs="Arial"/>
                <w:b/>
                <w:color w:val="000000"/>
                <w:sz w:val="16"/>
              </w:rPr>
              <w:t xml:space="preserve">Total </w:t>
            </w:r>
          </w:p>
        </w:tc>
        <w:tc>
          <w:tcPr>
            <w:tcW w:w="915" w:type="dxa"/>
            <w:tcBorders>
              <w:top w:val="nil"/>
              <w:left w:val="nil"/>
              <w:bottom w:val="nil"/>
              <w:right w:val="nil"/>
            </w:tcBorders>
            <w:shd w:val="clear" w:color="auto" w:fill="FFFFFF"/>
            <w:tcMar>
              <w:left w:w="115" w:type="dxa"/>
              <w:right w:w="115" w:type="dxa"/>
            </w:tcMar>
            <w:vAlign w:val="bottom"/>
          </w:tcPr>
          <w:p w14:paraId="0C59CF7A" w14:textId="77777777" w:rsidR="00D628F0" w:rsidRDefault="00D628F0">
            <w:pPr>
              <w:jc w:val="center"/>
              <w:rPr>
                <w:rFonts w:ascii="Arial" w:hAnsi="Arial" w:cs="Arial"/>
                <w:b/>
                <w:color w:val="000000"/>
                <w:sz w:val="16"/>
                <w:vertAlign w:val="superscript"/>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6C79220E" w14:textId="77777777" w:rsidR="00D628F0" w:rsidRDefault="00D628F0">
            <w:pPr>
              <w:jc w:val="right"/>
              <w:rPr>
                <w:rFonts w:ascii="Arial" w:hAnsi="Arial" w:cs="Arial"/>
                <w:color w:val="000000"/>
                <w:sz w:val="16"/>
                <w:vertAlign w:val="superscript"/>
              </w:rPr>
            </w:pPr>
            <w:r>
              <w:rPr>
                <w:rFonts w:ascii="Arial" w:hAnsi="Arial" w:cs="Arial"/>
                <w:b/>
                <w:color w:val="000000"/>
                <w:sz w:val="16"/>
              </w:rPr>
              <w:t>(230)</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7E1C6FC3" w14:textId="77777777" w:rsidR="00D628F0" w:rsidRDefault="00D628F0">
            <w:pPr>
              <w:jc w:val="right"/>
              <w:rPr>
                <w:rFonts w:ascii="Arial" w:hAnsi="Arial" w:cs="Arial"/>
                <w:b/>
                <w:color w:val="000000"/>
                <w:sz w:val="16"/>
              </w:rPr>
            </w:pPr>
            <w:r>
              <w:rPr>
                <w:rFonts w:ascii="Arial" w:hAnsi="Arial" w:cs="Arial"/>
                <w:b/>
                <w:color w:val="000000"/>
                <w:sz w:val="16"/>
              </w:rPr>
              <w:t>(234)</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23F895A3" w14:textId="77777777" w:rsidR="00D628F0" w:rsidRDefault="00D628F0">
            <w:pPr>
              <w:jc w:val="right"/>
              <w:rPr>
                <w:rFonts w:ascii="Arial" w:hAnsi="Arial" w:cs="Arial"/>
                <w:b/>
                <w:color w:val="000000"/>
                <w:sz w:val="16"/>
              </w:rPr>
            </w:pPr>
            <w:r>
              <w:rPr>
                <w:rFonts w:ascii="Arial" w:hAnsi="Arial" w:cs="Arial"/>
                <w:b/>
                <w:color w:val="000000"/>
                <w:sz w:val="16"/>
              </w:rPr>
              <w:t>(238)</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12914331" w14:textId="77777777" w:rsidR="00D628F0" w:rsidRDefault="00D628F0">
            <w:pPr>
              <w:jc w:val="right"/>
              <w:rPr>
                <w:rFonts w:ascii="Arial" w:hAnsi="Arial" w:cs="Arial"/>
                <w:b/>
                <w:color w:val="000000"/>
                <w:sz w:val="16"/>
              </w:rPr>
            </w:pPr>
            <w:r>
              <w:rPr>
                <w:rFonts w:ascii="Arial" w:hAnsi="Arial" w:cs="Arial"/>
                <w:b/>
                <w:color w:val="000000"/>
                <w:sz w:val="16"/>
              </w:rPr>
              <w:t>(242)</w:t>
            </w:r>
          </w:p>
        </w:tc>
      </w:tr>
      <w:tr w:rsidR="00000000" w14:paraId="39D9E380"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3CF013A9"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612F101C"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6589FA94" w14:textId="77777777" w:rsidR="00D628F0" w:rsidRDefault="00D628F0">
            <w:pPr>
              <w:jc w:val="center"/>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795EFBFE"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4BF6459F"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41D9B276"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57A04091" w14:textId="77777777" w:rsidR="00D628F0" w:rsidRDefault="00D628F0">
            <w:pPr>
              <w:jc w:val="right"/>
              <w:rPr>
                <w:rFonts w:ascii="Arial" w:hAnsi="Arial" w:cs="Arial"/>
                <w:b/>
                <w:color w:val="000000"/>
                <w:sz w:val="16"/>
                <w:vertAlign w:val="superscript"/>
              </w:rPr>
            </w:pPr>
          </w:p>
        </w:tc>
      </w:tr>
      <w:tr w:rsidR="00000000" w14:paraId="62434839" w14:textId="77777777">
        <w:trPr>
          <w:trHeight w:val="465"/>
        </w:trPr>
        <w:tc>
          <w:tcPr>
            <w:tcW w:w="2635" w:type="dxa"/>
            <w:gridSpan w:val="2"/>
            <w:tcBorders>
              <w:top w:val="nil"/>
              <w:left w:val="nil"/>
              <w:bottom w:val="nil"/>
              <w:right w:val="nil"/>
            </w:tcBorders>
            <w:shd w:val="clear" w:color="auto" w:fill="FFFFFF"/>
            <w:tcMar>
              <w:left w:w="115" w:type="dxa"/>
              <w:right w:w="115" w:type="dxa"/>
            </w:tcMar>
            <w:vAlign w:val="bottom"/>
          </w:tcPr>
          <w:p w14:paraId="76F983C2" w14:textId="77777777" w:rsidR="00D628F0" w:rsidRDefault="00D628F0">
            <w:pPr>
              <w:rPr>
                <w:rFonts w:ascii="Arial" w:hAnsi="Arial" w:cs="Arial"/>
                <w:b/>
                <w:color w:val="000000"/>
                <w:sz w:val="16"/>
                <w:vertAlign w:val="superscript"/>
              </w:rPr>
            </w:pPr>
            <w:r>
              <w:rPr>
                <w:rFonts w:ascii="Arial" w:hAnsi="Arial" w:cs="Arial"/>
                <w:color w:val="000000"/>
                <w:sz w:val="16"/>
              </w:rPr>
              <w:t xml:space="preserve">Saluting Their Service programme - additional funding </w:t>
            </w:r>
          </w:p>
        </w:tc>
        <w:tc>
          <w:tcPr>
            <w:tcW w:w="915" w:type="dxa"/>
            <w:tcBorders>
              <w:top w:val="nil"/>
              <w:left w:val="nil"/>
              <w:bottom w:val="nil"/>
              <w:right w:val="nil"/>
            </w:tcBorders>
            <w:shd w:val="clear" w:color="auto" w:fill="FFFFFF"/>
            <w:tcMar>
              <w:left w:w="115" w:type="dxa"/>
              <w:right w:w="115" w:type="dxa"/>
            </w:tcMar>
            <w:vAlign w:val="bottom"/>
          </w:tcPr>
          <w:p w14:paraId="5D4096A5" w14:textId="77777777" w:rsidR="00D628F0" w:rsidRDefault="00D628F0">
            <w:pPr>
              <w:tabs>
                <w:tab w:val="left" w:pos="233"/>
              </w:tabs>
              <w:jc w:val="center"/>
              <w:rPr>
                <w:rFonts w:ascii="Arial" w:hAnsi="Arial" w:cs="Arial"/>
                <w:b/>
                <w:color w:val="000000"/>
                <w:sz w:val="16"/>
                <w:vertAlign w:val="superscript"/>
              </w:rPr>
            </w:pPr>
            <w:r>
              <w:rPr>
                <w:rFonts w:ascii="Arial" w:hAnsi="Arial" w:cs="Arial"/>
                <w:color w:val="000000"/>
                <w:sz w:val="16"/>
              </w:rPr>
              <w:t>2.4 </w:t>
            </w:r>
          </w:p>
        </w:tc>
        <w:tc>
          <w:tcPr>
            <w:tcW w:w="1020" w:type="dxa"/>
            <w:tcBorders>
              <w:top w:val="nil"/>
              <w:left w:val="nil"/>
              <w:bottom w:val="nil"/>
              <w:right w:val="nil"/>
            </w:tcBorders>
            <w:shd w:val="clear" w:color="auto" w:fill="FFFF00"/>
            <w:tcMar>
              <w:left w:w="115" w:type="dxa"/>
              <w:right w:w="115" w:type="dxa"/>
            </w:tcMar>
            <w:vAlign w:val="bottom"/>
          </w:tcPr>
          <w:p w14:paraId="11E02ACF" w14:textId="77777777" w:rsidR="00D628F0" w:rsidRDefault="00D628F0">
            <w:pPr>
              <w:jc w:val="right"/>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15" w:type="dxa"/>
              <w:right w:w="115" w:type="dxa"/>
            </w:tcMar>
            <w:vAlign w:val="bottom"/>
          </w:tcPr>
          <w:p w14:paraId="5FD70C22" w14:textId="77777777" w:rsidR="00D628F0" w:rsidRDefault="00D628F0">
            <w:pPr>
              <w:jc w:val="right"/>
              <w:rPr>
                <w:rFonts w:ascii="Arial" w:hAnsi="Arial" w:cs="Arial"/>
                <w:b/>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57F95263" w14:textId="77777777" w:rsidR="00D628F0" w:rsidRDefault="00D628F0">
            <w:pPr>
              <w:jc w:val="right"/>
              <w:rPr>
                <w:rFonts w:ascii="Arial" w:hAnsi="Arial" w:cs="Arial"/>
                <w:b/>
                <w:color w:val="000000"/>
                <w:sz w:val="16"/>
                <w:vertAlign w:val="superscript"/>
              </w:rPr>
            </w:pPr>
          </w:p>
        </w:tc>
        <w:tc>
          <w:tcPr>
            <w:tcW w:w="1020" w:type="dxa"/>
            <w:tcBorders>
              <w:top w:val="nil"/>
              <w:left w:val="nil"/>
              <w:bottom w:val="nil"/>
              <w:right w:val="nil"/>
            </w:tcBorders>
            <w:shd w:val="clear" w:color="auto" w:fill="FFFFFF"/>
            <w:tcMar>
              <w:left w:w="115" w:type="dxa"/>
              <w:right w:w="115" w:type="dxa"/>
            </w:tcMar>
            <w:vAlign w:val="bottom"/>
          </w:tcPr>
          <w:p w14:paraId="12DA783C" w14:textId="77777777" w:rsidR="00D628F0" w:rsidRDefault="00D628F0">
            <w:pPr>
              <w:jc w:val="right"/>
              <w:rPr>
                <w:rFonts w:ascii="Arial" w:hAnsi="Arial" w:cs="Arial"/>
                <w:b/>
                <w:color w:val="000000"/>
                <w:sz w:val="16"/>
                <w:vertAlign w:val="superscript"/>
              </w:rPr>
            </w:pPr>
          </w:p>
        </w:tc>
      </w:tr>
      <w:tr w:rsidR="00000000" w14:paraId="1E705848"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4A3695E9" w14:textId="77777777" w:rsidR="00D628F0" w:rsidRDefault="00D628F0">
            <w:pPr>
              <w:rPr>
                <w:rFonts w:ascii="Arial" w:hAnsi="Arial" w:cs="Arial"/>
                <w:b/>
                <w:color w:val="000000"/>
                <w:sz w:val="16"/>
                <w:vertAlign w:val="superscript"/>
              </w:rPr>
            </w:pPr>
          </w:p>
        </w:tc>
        <w:tc>
          <w:tcPr>
            <w:tcW w:w="2385" w:type="dxa"/>
            <w:tcBorders>
              <w:top w:val="nil"/>
              <w:left w:val="nil"/>
              <w:bottom w:val="nil"/>
              <w:right w:val="nil"/>
            </w:tcBorders>
            <w:shd w:val="clear" w:color="auto" w:fill="FFFFFF"/>
            <w:tcMar>
              <w:left w:w="115" w:type="dxa"/>
              <w:right w:w="115" w:type="dxa"/>
            </w:tcMar>
            <w:vAlign w:val="bottom"/>
          </w:tcPr>
          <w:p w14:paraId="2B21F85E"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915" w:type="dxa"/>
            <w:tcBorders>
              <w:top w:val="nil"/>
              <w:left w:val="nil"/>
              <w:bottom w:val="nil"/>
              <w:right w:val="nil"/>
            </w:tcBorders>
            <w:shd w:val="clear" w:color="auto" w:fill="FFFFFF"/>
            <w:tcMar>
              <w:left w:w="115" w:type="dxa"/>
              <w:right w:w="115" w:type="dxa"/>
            </w:tcMar>
            <w:vAlign w:val="bottom"/>
          </w:tcPr>
          <w:p w14:paraId="5141F721" w14:textId="77777777" w:rsidR="00D628F0" w:rsidRDefault="00D628F0">
            <w:pPr>
              <w:jc w:val="center"/>
              <w:rPr>
                <w:rFonts w:ascii="Arial" w:hAnsi="Arial" w:cs="Arial"/>
                <w:b/>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6AB283AE" w14:textId="77777777" w:rsidR="00D628F0" w:rsidRDefault="00D628F0">
            <w:pPr>
              <w:jc w:val="right"/>
              <w:rPr>
                <w:rFonts w:ascii="Arial" w:hAnsi="Arial" w:cs="Arial"/>
                <w:color w:val="000000"/>
                <w:sz w:val="16"/>
                <w:vertAlign w:val="superscript"/>
              </w:rPr>
            </w:pPr>
            <w:r>
              <w:rPr>
                <w:rFonts w:ascii="Arial" w:hAnsi="Arial" w:cs="Arial"/>
                <w:color w:val="000000"/>
                <w:sz w:val="16"/>
              </w:rPr>
              <w:t>(300)</w:t>
            </w:r>
          </w:p>
        </w:tc>
        <w:tc>
          <w:tcPr>
            <w:tcW w:w="1020" w:type="dxa"/>
            <w:tcBorders>
              <w:top w:val="nil"/>
              <w:left w:val="nil"/>
              <w:bottom w:val="nil"/>
              <w:right w:val="nil"/>
            </w:tcBorders>
            <w:shd w:val="clear" w:color="auto" w:fill="FFFFFF"/>
            <w:tcMar>
              <w:left w:w="115" w:type="dxa"/>
              <w:right w:w="115" w:type="dxa"/>
            </w:tcMar>
            <w:vAlign w:val="bottom"/>
          </w:tcPr>
          <w:p w14:paraId="5D728A1E" w14:textId="77777777" w:rsidR="00D628F0" w:rsidRDefault="00D628F0">
            <w:pPr>
              <w:jc w:val="right"/>
              <w:rPr>
                <w:rFonts w:ascii="Arial" w:hAnsi="Arial" w:cs="Arial"/>
                <w:color w:val="000000"/>
                <w:sz w:val="16"/>
              </w:rPr>
            </w:pPr>
            <w:r>
              <w:rPr>
                <w:rFonts w:ascii="Arial" w:hAnsi="Arial" w:cs="Arial"/>
                <w:color w:val="000000"/>
                <w:sz w:val="16"/>
              </w:rPr>
              <w:t>(305)</w:t>
            </w:r>
          </w:p>
        </w:tc>
        <w:tc>
          <w:tcPr>
            <w:tcW w:w="1020" w:type="dxa"/>
            <w:tcBorders>
              <w:top w:val="nil"/>
              <w:left w:val="nil"/>
              <w:bottom w:val="nil"/>
              <w:right w:val="nil"/>
            </w:tcBorders>
            <w:shd w:val="clear" w:color="auto" w:fill="FFFF00"/>
            <w:tcMar>
              <w:left w:w="115" w:type="dxa"/>
              <w:right w:w="115" w:type="dxa"/>
            </w:tcMar>
            <w:vAlign w:val="bottom"/>
          </w:tcPr>
          <w:p w14:paraId="0E298DEC" w14:textId="77777777" w:rsidR="00D628F0" w:rsidRDefault="00D628F0">
            <w:pPr>
              <w:jc w:val="right"/>
              <w:rPr>
                <w:rFonts w:ascii="Arial" w:hAnsi="Arial" w:cs="Arial"/>
                <w:color w:val="000000"/>
                <w:sz w:val="16"/>
              </w:rPr>
            </w:pPr>
            <w:r>
              <w:rPr>
                <w:rFonts w:ascii="Arial" w:hAnsi="Arial" w:cs="Arial"/>
                <w:color w:val="000000"/>
                <w:sz w:val="16"/>
              </w:rPr>
              <w:t>(310)</w:t>
            </w:r>
          </w:p>
        </w:tc>
        <w:tc>
          <w:tcPr>
            <w:tcW w:w="1020" w:type="dxa"/>
            <w:tcBorders>
              <w:top w:val="nil"/>
              <w:left w:val="nil"/>
              <w:bottom w:val="nil"/>
              <w:right w:val="nil"/>
            </w:tcBorders>
            <w:shd w:val="clear" w:color="auto" w:fill="FFFFFF"/>
            <w:tcMar>
              <w:left w:w="115" w:type="dxa"/>
              <w:right w:w="115" w:type="dxa"/>
            </w:tcMar>
            <w:vAlign w:val="bottom"/>
          </w:tcPr>
          <w:p w14:paraId="6B365539" w14:textId="77777777" w:rsidR="00D628F0" w:rsidRDefault="00D628F0">
            <w:pPr>
              <w:jc w:val="right"/>
              <w:rPr>
                <w:rFonts w:ascii="Arial" w:hAnsi="Arial" w:cs="Arial"/>
                <w:color w:val="000000"/>
                <w:sz w:val="16"/>
              </w:rPr>
            </w:pPr>
            <w:r>
              <w:rPr>
                <w:rFonts w:ascii="Arial" w:hAnsi="Arial" w:cs="Arial"/>
                <w:color w:val="000000"/>
                <w:sz w:val="16"/>
              </w:rPr>
              <w:t>(316)</w:t>
            </w:r>
          </w:p>
        </w:tc>
      </w:tr>
      <w:tr w:rsidR="00000000" w14:paraId="0B698F39"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56F77D46"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6F8DCC54"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915" w:type="dxa"/>
            <w:tcBorders>
              <w:top w:val="nil"/>
              <w:left w:val="nil"/>
              <w:bottom w:val="nil"/>
              <w:right w:val="nil"/>
            </w:tcBorders>
            <w:shd w:val="clear" w:color="auto" w:fill="FFFFFF"/>
            <w:tcMar>
              <w:left w:w="115" w:type="dxa"/>
              <w:right w:w="115" w:type="dxa"/>
            </w:tcMar>
            <w:vAlign w:val="bottom"/>
          </w:tcPr>
          <w:p w14:paraId="2DE4B3EB" w14:textId="77777777" w:rsidR="00D628F0" w:rsidRDefault="00D628F0">
            <w:pPr>
              <w:jc w:val="center"/>
              <w:rPr>
                <w:rFonts w:ascii="Arial" w:hAnsi="Arial" w:cs="Arial"/>
                <w:b/>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39D70C86"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0A083578"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15" w:type="dxa"/>
              <w:right w:w="115" w:type="dxa"/>
            </w:tcMar>
            <w:vAlign w:val="bottom"/>
          </w:tcPr>
          <w:p w14:paraId="77F7E653"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7C4C0505"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0844AA57" w14:textId="77777777">
        <w:trPr>
          <w:trHeight w:val="225"/>
        </w:trPr>
        <w:tc>
          <w:tcPr>
            <w:tcW w:w="2635" w:type="dxa"/>
            <w:gridSpan w:val="2"/>
            <w:tcBorders>
              <w:top w:val="nil"/>
              <w:left w:val="nil"/>
              <w:bottom w:val="nil"/>
              <w:right w:val="nil"/>
            </w:tcBorders>
            <w:shd w:val="clear" w:color="auto" w:fill="FFFFFF"/>
            <w:tcMar>
              <w:left w:w="115" w:type="dxa"/>
              <w:right w:w="115" w:type="dxa"/>
            </w:tcMar>
            <w:vAlign w:val="bottom"/>
          </w:tcPr>
          <w:p w14:paraId="6BA841AA" w14:textId="77777777" w:rsidR="00D628F0" w:rsidRDefault="00D628F0">
            <w:pPr>
              <w:rPr>
                <w:rFonts w:ascii="Arial" w:hAnsi="Arial" w:cs="Arial"/>
                <w:color w:val="000000"/>
                <w:sz w:val="16"/>
              </w:rPr>
            </w:pPr>
            <w:r>
              <w:rPr>
                <w:rFonts w:ascii="Arial" w:hAnsi="Arial" w:cs="Arial"/>
                <w:b/>
                <w:color w:val="000000"/>
                <w:sz w:val="16"/>
              </w:rPr>
              <w:t xml:space="preserve">Total </w:t>
            </w:r>
          </w:p>
        </w:tc>
        <w:tc>
          <w:tcPr>
            <w:tcW w:w="915" w:type="dxa"/>
            <w:tcBorders>
              <w:top w:val="nil"/>
              <w:left w:val="nil"/>
              <w:bottom w:val="nil"/>
              <w:right w:val="nil"/>
            </w:tcBorders>
            <w:shd w:val="clear" w:color="auto" w:fill="FFFFFF"/>
            <w:tcMar>
              <w:left w:w="115" w:type="dxa"/>
              <w:right w:w="115" w:type="dxa"/>
            </w:tcMar>
            <w:vAlign w:val="bottom"/>
          </w:tcPr>
          <w:p w14:paraId="30EC0D4C" w14:textId="77777777" w:rsidR="00D628F0" w:rsidRDefault="00D628F0">
            <w:pPr>
              <w:jc w:val="center"/>
              <w:rPr>
                <w:rFonts w:ascii="Arial" w:hAnsi="Arial" w:cs="Arial"/>
                <w:b/>
                <w:color w:val="000000"/>
                <w:sz w:val="16"/>
                <w:vertAlign w:val="superscript"/>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6AC6DDDF" w14:textId="77777777" w:rsidR="00D628F0" w:rsidRDefault="00D628F0">
            <w:pPr>
              <w:jc w:val="right"/>
              <w:rPr>
                <w:rFonts w:ascii="Arial" w:hAnsi="Arial" w:cs="Arial"/>
                <w:color w:val="000000"/>
                <w:sz w:val="16"/>
                <w:vertAlign w:val="superscript"/>
              </w:rPr>
            </w:pPr>
            <w:r>
              <w:rPr>
                <w:rFonts w:ascii="Arial" w:hAnsi="Arial" w:cs="Arial"/>
                <w:b/>
                <w:color w:val="000000"/>
                <w:sz w:val="16"/>
              </w:rPr>
              <w:t>(300)</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6A3A95DE" w14:textId="77777777" w:rsidR="00D628F0" w:rsidRDefault="00D628F0">
            <w:pPr>
              <w:jc w:val="right"/>
              <w:rPr>
                <w:rFonts w:ascii="Arial" w:hAnsi="Arial" w:cs="Arial"/>
                <w:b/>
                <w:color w:val="000000"/>
                <w:sz w:val="16"/>
              </w:rPr>
            </w:pPr>
            <w:r>
              <w:rPr>
                <w:rFonts w:ascii="Arial" w:hAnsi="Arial" w:cs="Arial"/>
                <w:b/>
                <w:color w:val="000000"/>
                <w:sz w:val="16"/>
              </w:rPr>
              <w:t>(305)</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6494482D" w14:textId="77777777" w:rsidR="00D628F0" w:rsidRDefault="00D628F0">
            <w:pPr>
              <w:jc w:val="right"/>
              <w:rPr>
                <w:rFonts w:ascii="Arial" w:hAnsi="Arial" w:cs="Arial"/>
                <w:b/>
                <w:color w:val="000000"/>
                <w:sz w:val="16"/>
              </w:rPr>
            </w:pPr>
            <w:r>
              <w:rPr>
                <w:rFonts w:ascii="Arial" w:hAnsi="Arial" w:cs="Arial"/>
                <w:b/>
                <w:color w:val="000000"/>
                <w:sz w:val="16"/>
              </w:rPr>
              <w:t>(310)</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27A1E115" w14:textId="77777777" w:rsidR="00D628F0" w:rsidRDefault="00D628F0">
            <w:pPr>
              <w:jc w:val="right"/>
              <w:rPr>
                <w:rFonts w:ascii="Arial" w:hAnsi="Arial" w:cs="Arial"/>
                <w:b/>
                <w:color w:val="000000"/>
                <w:sz w:val="16"/>
              </w:rPr>
            </w:pPr>
            <w:r>
              <w:rPr>
                <w:rFonts w:ascii="Arial" w:hAnsi="Arial" w:cs="Arial"/>
                <w:b/>
                <w:color w:val="000000"/>
                <w:sz w:val="16"/>
              </w:rPr>
              <w:t>(316)</w:t>
            </w:r>
          </w:p>
        </w:tc>
      </w:tr>
      <w:tr w:rsidR="00000000" w14:paraId="4CF65038"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4D477890"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49E9058D" w14:textId="77777777" w:rsidR="00D628F0" w:rsidRDefault="00D628F0">
            <w:pPr>
              <w:rPr>
                <w:rFonts w:ascii="Arial" w:hAnsi="Arial" w:cs="Arial"/>
                <w:b/>
                <w:color w:val="000000"/>
                <w:sz w:val="16"/>
              </w:rPr>
            </w:pPr>
          </w:p>
          <w:p w14:paraId="0B86D8E1" w14:textId="77777777" w:rsidR="00D628F0" w:rsidRDefault="00D628F0">
            <w:pPr>
              <w:rPr>
                <w:rFonts w:ascii="Arial" w:hAnsi="Arial" w:cs="Arial"/>
                <w:b/>
                <w:color w:val="000000"/>
                <w:sz w:val="16"/>
                <w:vertAlign w:val="superscript"/>
              </w:rPr>
            </w:pPr>
            <w:r>
              <w:rPr>
                <w:rFonts w:ascii="Arial" w:hAnsi="Arial" w:cs="Arial"/>
                <w:b/>
                <w:color w:val="000000"/>
                <w:sz w:val="16"/>
              </w:rPr>
              <w:t>Total Outcome 2</w:t>
            </w:r>
          </w:p>
        </w:tc>
        <w:tc>
          <w:tcPr>
            <w:tcW w:w="915" w:type="dxa"/>
            <w:tcBorders>
              <w:top w:val="nil"/>
              <w:left w:val="nil"/>
              <w:bottom w:val="nil"/>
              <w:right w:val="nil"/>
            </w:tcBorders>
            <w:shd w:val="clear" w:color="auto" w:fill="FFFFFF"/>
            <w:tcMar>
              <w:left w:w="115" w:type="dxa"/>
              <w:right w:w="115" w:type="dxa"/>
            </w:tcMar>
            <w:vAlign w:val="bottom"/>
          </w:tcPr>
          <w:p w14:paraId="4F3ADD5E" w14:textId="77777777" w:rsidR="00D628F0" w:rsidRDefault="00D628F0">
            <w:pPr>
              <w:jc w:val="center"/>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204B50BE"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04654A97"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3CEB33DC" w14:textId="77777777" w:rsidR="00D628F0" w:rsidRDefault="00D628F0">
            <w:pPr>
              <w:jc w:val="right"/>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263150D2" w14:textId="77777777" w:rsidR="00D628F0" w:rsidRDefault="00D628F0">
            <w:pPr>
              <w:jc w:val="right"/>
              <w:rPr>
                <w:rFonts w:ascii="Arial" w:hAnsi="Arial" w:cs="Arial"/>
                <w:b/>
                <w:color w:val="000000"/>
                <w:sz w:val="16"/>
                <w:vertAlign w:val="superscript"/>
              </w:rPr>
            </w:pPr>
          </w:p>
        </w:tc>
      </w:tr>
      <w:tr w:rsidR="00000000" w14:paraId="1588C980"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20705C92" w14:textId="77777777" w:rsidR="00D628F0" w:rsidRDefault="00D628F0">
            <w:pPr>
              <w:rPr>
                <w:rFonts w:ascii="Arial" w:hAnsi="Arial" w:cs="Arial"/>
                <w:b/>
                <w:color w:val="000000"/>
                <w:sz w:val="16"/>
                <w:vertAlign w:val="superscript"/>
              </w:rPr>
            </w:pPr>
          </w:p>
        </w:tc>
        <w:tc>
          <w:tcPr>
            <w:tcW w:w="2385" w:type="dxa"/>
            <w:tcBorders>
              <w:top w:val="nil"/>
              <w:left w:val="nil"/>
              <w:bottom w:val="nil"/>
              <w:right w:val="nil"/>
            </w:tcBorders>
            <w:shd w:val="clear" w:color="auto" w:fill="FFFFFF"/>
            <w:tcMar>
              <w:left w:w="115" w:type="dxa"/>
              <w:right w:w="115" w:type="dxa"/>
            </w:tcMar>
            <w:vAlign w:val="bottom"/>
          </w:tcPr>
          <w:p w14:paraId="119C19EB" w14:textId="77777777" w:rsidR="00D628F0" w:rsidRDefault="00D628F0">
            <w:pPr>
              <w:rPr>
                <w:rFonts w:ascii="Arial" w:hAnsi="Arial" w:cs="Arial"/>
                <w:b/>
                <w:color w:val="000000"/>
                <w:sz w:val="16"/>
              </w:rPr>
            </w:pPr>
            <w:r>
              <w:rPr>
                <w:rFonts w:ascii="Arial" w:hAnsi="Arial" w:cs="Arial"/>
                <w:color w:val="000000"/>
                <w:sz w:val="16"/>
              </w:rPr>
              <w:t xml:space="preserve">                   Administered</w:t>
            </w:r>
          </w:p>
        </w:tc>
        <w:tc>
          <w:tcPr>
            <w:tcW w:w="915" w:type="dxa"/>
            <w:tcBorders>
              <w:top w:val="nil"/>
              <w:left w:val="nil"/>
              <w:bottom w:val="nil"/>
              <w:right w:val="nil"/>
            </w:tcBorders>
            <w:shd w:val="clear" w:color="auto" w:fill="FFFFFF"/>
            <w:tcMar>
              <w:left w:w="115" w:type="dxa"/>
              <w:right w:w="115" w:type="dxa"/>
            </w:tcMar>
            <w:vAlign w:val="bottom"/>
          </w:tcPr>
          <w:p w14:paraId="2C9B0DC9" w14:textId="77777777" w:rsidR="00D628F0" w:rsidRDefault="00D628F0">
            <w:pPr>
              <w:jc w:val="center"/>
              <w:rPr>
                <w:rFonts w:ascii="Arial" w:hAnsi="Arial" w:cs="Arial"/>
                <w:b/>
                <w:color w:val="000000"/>
                <w:sz w:val="16"/>
                <w:vertAlign w:val="superscript"/>
              </w:rPr>
            </w:pPr>
          </w:p>
        </w:tc>
        <w:tc>
          <w:tcPr>
            <w:tcW w:w="1020" w:type="dxa"/>
            <w:tcBorders>
              <w:top w:val="nil"/>
              <w:left w:val="nil"/>
              <w:bottom w:val="nil"/>
              <w:right w:val="nil"/>
            </w:tcBorders>
            <w:shd w:val="clear" w:color="auto" w:fill="FFFF00"/>
            <w:tcMar>
              <w:left w:w="115" w:type="dxa"/>
              <w:right w:w="115" w:type="dxa"/>
            </w:tcMar>
            <w:vAlign w:val="bottom"/>
          </w:tcPr>
          <w:p w14:paraId="536CA173" w14:textId="77777777" w:rsidR="00D628F0" w:rsidRDefault="00D628F0">
            <w:pPr>
              <w:jc w:val="right"/>
              <w:rPr>
                <w:rFonts w:ascii="Arial" w:hAnsi="Arial" w:cs="Arial"/>
                <w:color w:val="000000"/>
                <w:sz w:val="16"/>
                <w:vertAlign w:val="superscript"/>
              </w:rPr>
            </w:pPr>
            <w:r>
              <w:rPr>
                <w:rFonts w:ascii="Arial" w:hAnsi="Arial" w:cs="Arial"/>
                <w:color w:val="000000"/>
                <w:sz w:val="16"/>
              </w:rPr>
              <w:t>13,060  </w:t>
            </w:r>
          </w:p>
        </w:tc>
        <w:tc>
          <w:tcPr>
            <w:tcW w:w="1020" w:type="dxa"/>
            <w:tcBorders>
              <w:top w:val="nil"/>
              <w:left w:val="nil"/>
              <w:bottom w:val="nil"/>
              <w:right w:val="nil"/>
            </w:tcBorders>
            <w:shd w:val="clear" w:color="auto" w:fill="FFFFFF"/>
            <w:tcMar>
              <w:left w:w="115" w:type="dxa"/>
              <w:right w:w="115" w:type="dxa"/>
            </w:tcMar>
            <w:vAlign w:val="bottom"/>
          </w:tcPr>
          <w:p w14:paraId="097A92EB" w14:textId="77777777" w:rsidR="00D628F0" w:rsidRDefault="00D628F0">
            <w:pPr>
              <w:jc w:val="right"/>
              <w:rPr>
                <w:rFonts w:ascii="Arial" w:hAnsi="Arial" w:cs="Arial"/>
                <w:color w:val="000000"/>
                <w:sz w:val="16"/>
              </w:rPr>
            </w:pPr>
            <w:r>
              <w:rPr>
                <w:rFonts w:ascii="Arial" w:hAnsi="Arial" w:cs="Arial"/>
                <w:color w:val="000000"/>
                <w:sz w:val="16"/>
              </w:rPr>
              <w:t>5,027  </w:t>
            </w:r>
          </w:p>
        </w:tc>
        <w:tc>
          <w:tcPr>
            <w:tcW w:w="1020" w:type="dxa"/>
            <w:tcBorders>
              <w:top w:val="nil"/>
              <w:left w:val="nil"/>
              <w:bottom w:val="nil"/>
              <w:right w:val="nil"/>
            </w:tcBorders>
            <w:shd w:val="clear" w:color="auto" w:fill="FFFF00"/>
            <w:tcMar>
              <w:left w:w="115" w:type="dxa"/>
              <w:right w:w="115" w:type="dxa"/>
            </w:tcMar>
            <w:vAlign w:val="bottom"/>
          </w:tcPr>
          <w:p w14:paraId="3E63088E" w14:textId="77777777" w:rsidR="00D628F0" w:rsidRDefault="00D628F0">
            <w:pPr>
              <w:jc w:val="right"/>
              <w:rPr>
                <w:rFonts w:ascii="Arial" w:hAnsi="Arial" w:cs="Arial"/>
                <w:color w:val="000000"/>
                <w:sz w:val="16"/>
              </w:rPr>
            </w:pPr>
            <w:r>
              <w:rPr>
                <w:rFonts w:ascii="Arial" w:hAnsi="Arial" w:cs="Arial"/>
                <w:color w:val="000000"/>
                <w:sz w:val="16"/>
              </w:rPr>
              <w:t>5,121  </w:t>
            </w:r>
          </w:p>
        </w:tc>
        <w:tc>
          <w:tcPr>
            <w:tcW w:w="1020" w:type="dxa"/>
            <w:tcBorders>
              <w:top w:val="nil"/>
              <w:left w:val="nil"/>
              <w:bottom w:val="nil"/>
              <w:right w:val="nil"/>
            </w:tcBorders>
            <w:shd w:val="clear" w:color="auto" w:fill="FFFFFF"/>
            <w:tcMar>
              <w:left w:w="115" w:type="dxa"/>
              <w:right w:w="115" w:type="dxa"/>
            </w:tcMar>
            <w:vAlign w:val="bottom"/>
          </w:tcPr>
          <w:p w14:paraId="784BF87D" w14:textId="77777777" w:rsidR="00D628F0" w:rsidRDefault="00D628F0">
            <w:pPr>
              <w:jc w:val="right"/>
              <w:rPr>
                <w:rFonts w:ascii="Arial" w:hAnsi="Arial" w:cs="Arial"/>
                <w:color w:val="000000"/>
                <w:sz w:val="16"/>
              </w:rPr>
            </w:pPr>
            <w:r>
              <w:rPr>
                <w:rFonts w:ascii="Arial" w:hAnsi="Arial" w:cs="Arial"/>
                <w:color w:val="000000"/>
                <w:sz w:val="16"/>
              </w:rPr>
              <w:t>11,083  </w:t>
            </w:r>
          </w:p>
        </w:tc>
      </w:tr>
      <w:tr w:rsidR="00000000" w14:paraId="273C2375"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3BA6F12B"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0E7EC4E8" w14:textId="77777777" w:rsidR="00D628F0" w:rsidRDefault="00D628F0">
            <w:pPr>
              <w:rPr>
                <w:rFonts w:ascii="Arial" w:hAnsi="Arial" w:cs="Arial"/>
                <w:b/>
                <w:color w:val="000000"/>
                <w:sz w:val="16"/>
              </w:rPr>
            </w:pPr>
            <w:r>
              <w:rPr>
                <w:rFonts w:ascii="Arial" w:hAnsi="Arial" w:cs="Arial"/>
                <w:color w:val="000000"/>
                <w:sz w:val="16"/>
              </w:rPr>
              <w:t xml:space="preserve">                   Departmental</w:t>
            </w:r>
          </w:p>
        </w:tc>
        <w:tc>
          <w:tcPr>
            <w:tcW w:w="915" w:type="dxa"/>
            <w:tcBorders>
              <w:top w:val="nil"/>
              <w:left w:val="nil"/>
              <w:bottom w:val="nil"/>
              <w:right w:val="nil"/>
            </w:tcBorders>
            <w:shd w:val="clear" w:color="auto" w:fill="FFFFFF"/>
            <w:tcMar>
              <w:left w:w="115" w:type="dxa"/>
              <w:right w:w="115" w:type="dxa"/>
            </w:tcMar>
            <w:vAlign w:val="bottom"/>
          </w:tcPr>
          <w:p w14:paraId="3054BA4B" w14:textId="77777777" w:rsidR="00D628F0" w:rsidRDefault="00D628F0">
            <w:pPr>
              <w:jc w:val="center"/>
              <w:rPr>
                <w:rFonts w:ascii="Arial" w:hAnsi="Arial" w:cs="Arial"/>
                <w:b/>
                <w:color w:val="000000"/>
                <w:sz w:val="16"/>
                <w:vertAlign w:val="superscript"/>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3D7BAA0F" w14:textId="77777777" w:rsidR="00D628F0" w:rsidRDefault="00D628F0">
            <w:pPr>
              <w:jc w:val="right"/>
              <w:rPr>
                <w:rFonts w:ascii="Arial" w:hAnsi="Arial" w:cs="Arial"/>
                <w:color w:val="000000"/>
                <w:sz w:val="16"/>
                <w:vertAlign w:val="superscript"/>
              </w:rPr>
            </w:pPr>
            <w:r>
              <w:rPr>
                <w:rFonts w:ascii="Arial" w:hAnsi="Arial" w:cs="Arial"/>
                <w:color w:val="000000"/>
                <w:sz w:val="16"/>
              </w:rPr>
              <w:t>78  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4C37E0FB"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16BEEDBB"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35B2CBAB"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326046E7"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49290C28"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46C42D67" w14:textId="77777777" w:rsidR="00D628F0" w:rsidRDefault="00D628F0">
            <w:pPr>
              <w:rPr>
                <w:rFonts w:ascii="Arial" w:hAnsi="Arial" w:cs="Arial"/>
                <w:color w:val="000000"/>
                <w:sz w:val="16"/>
              </w:rPr>
            </w:pPr>
            <w:r>
              <w:rPr>
                <w:rFonts w:ascii="Arial" w:hAnsi="Arial" w:cs="Arial"/>
                <w:b/>
                <w:color w:val="000000"/>
                <w:sz w:val="16"/>
              </w:rPr>
              <w:t xml:space="preserve">                   Total</w:t>
            </w:r>
          </w:p>
        </w:tc>
        <w:tc>
          <w:tcPr>
            <w:tcW w:w="915" w:type="dxa"/>
            <w:tcBorders>
              <w:top w:val="nil"/>
              <w:left w:val="nil"/>
              <w:bottom w:val="nil"/>
              <w:right w:val="nil"/>
            </w:tcBorders>
            <w:shd w:val="clear" w:color="auto" w:fill="FFFFFF"/>
            <w:tcMar>
              <w:left w:w="115" w:type="dxa"/>
              <w:right w:w="115" w:type="dxa"/>
            </w:tcMar>
            <w:vAlign w:val="bottom"/>
          </w:tcPr>
          <w:p w14:paraId="6F0E9E35" w14:textId="77777777" w:rsidR="00D628F0" w:rsidRDefault="00D628F0">
            <w:pPr>
              <w:jc w:val="center"/>
              <w:rPr>
                <w:rFonts w:ascii="Arial" w:hAnsi="Arial" w:cs="Arial"/>
                <w:b/>
                <w:color w:val="000000"/>
                <w:sz w:val="16"/>
                <w:vertAlign w:val="superscript"/>
              </w:rPr>
            </w:pPr>
          </w:p>
        </w:tc>
        <w:tc>
          <w:tcPr>
            <w:tcW w:w="1020"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1ED856A2" w14:textId="77777777" w:rsidR="00D628F0" w:rsidRDefault="00D628F0">
            <w:pPr>
              <w:jc w:val="right"/>
              <w:rPr>
                <w:rFonts w:ascii="Arial" w:hAnsi="Arial" w:cs="Arial"/>
                <w:color w:val="000000"/>
                <w:sz w:val="16"/>
                <w:vertAlign w:val="superscript"/>
              </w:rPr>
            </w:pPr>
            <w:r>
              <w:rPr>
                <w:rFonts w:ascii="Arial" w:hAnsi="Arial" w:cs="Arial"/>
                <w:b/>
                <w:color w:val="000000"/>
                <w:sz w:val="16"/>
              </w:rPr>
              <w:t>13,138  </w:t>
            </w:r>
          </w:p>
        </w:tc>
        <w:tc>
          <w:tcPr>
            <w:tcW w:w="102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6C805699" w14:textId="77777777" w:rsidR="00D628F0" w:rsidRDefault="00D628F0">
            <w:pPr>
              <w:jc w:val="right"/>
              <w:rPr>
                <w:rFonts w:ascii="Arial" w:hAnsi="Arial" w:cs="Arial"/>
                <w:b/>
                <w:color w:val="000000"/>
                <w:sz w:val="16"/>
              </w:rPr>
            </w:pPr>
            <w:r>
              <w:rPr>
                <w:rFonts w:ascii="Arial" w:hAnsi="Arial" w:cs="Arial"/>
                <w:b/>
                <w:color w:val="000000"/>
                <w:sz w:val="16"/>
              </w:rPr>
              <w:t>5,027  </w:t>
            </w:r>
          </w:p>
        </w:tc>
        <w:tc>
          <w:tcPr>
            <w:tcW w:w="1020"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12870BF1" w14:textId="77777777" w:rsidR="00D628F0" w:rsidRDefault="00D628F0">
            <w:pPr>
              <w:jc w:val="right"/>
              <w:rPr>
                <w:rFonts w:ascii="Arial" w:hAnsi="Arial" w:cs="Arial"/>
                <w:b/>
                <w:color w:val="000000"/>
                <w:sz w:val="16"/>
              </w:rPr>
            </w:pPr>
            <w:r>
              <w:rPr>
                <w:rFonts w:ascii="Arial" w:hAnsi="Arial" w:cs="Arial"/>
                <w:b/>
                <w:color w:val="000000"/>
                <w:sz w:val="16"/>
              </w:rPr>
              <w:t>5,121  </w:t>
            </w:r>
          </w:p>
        </w:tc>
        <w:tc>
          <w:tcPr>
            <w:tcW w:w="102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61E1E6CE" w14:textId="77777777" w:rsidR="00D628F0" w:rsidRDefault="00D628F0">
            <w:pPr>
              <w:jc w:val="right"/>
              <w:rPr>
                <w:rFonts w:ascii="Arial" w:hAnsi="Arial" w:cs="Arial"/>
                <w:b/>
                <w:color w:val="000000"/>
                <w:sz w:val="16"/>
              </w:rPr>
            </w:pPr>
            <w:r>
              <w:rPr>
                <w:rFonts w:ascii="Arial" w:hAnsi="Arial" w:cs="Arial"/>
                <w:b/>
                <w:color w:val="000000"/>
                <w:sz w:val="16"/>
              </w:rPr>
              <w:t>11,083  </w:t>
            </w:r>
          </w:p>
        </w:tc>
      </w:tr>
      <w:tr w:rsidR="00000000" w14:paraId="7AE41704"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328CCC22"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5E800160" w14:textId="77777777" w:rsidR="00D628F0" w:rsidRDefault="00D628F0">
            <w:pPr>
              <w:rPr>
                <w:rFonts w:ascii="Arial" w:hAnsi="Arial" w:cs="Arial"/>
                <w:color w:val="000000"/>
                <w:sz w:val="16"/>
              </w:rPr>
            </w:pPr>
            <w:r>
              <w:rPr>
                <w:rFonts w:ascii="Arial" w:hAnsi="Arial" w:cs="Arial"/>
                <w:b/>
                <w:color w:val="000000"/>
                <w:sz w:val="16"/>
              </w:rPr>
              <w:t xml:space="preserve">                   </w:t>
            </w:r>
          </w:p>
        </w:tc>
        <w:tc>
          <w:tcPr>
            <w:tcW w:w="915" w:type="dxa"/>
            <w:tcBorders>
              <w:top w:val="nil"/>
              <w:left w:val="nil"/>
              <w:bottom w:val="nil"/>
              <w:right w:val="nil"/>
            </w:tcBorders>
            <w:shd w:val="clear" w:color="auto" w:fill="FFFFFF"/>
            <w:tcMar>
              <w:left w:w="115" w:type="dxa"/>
              <w:right w:w="115" w:type="dxa"/>
            </w:tcMar>
            <w:vAlign w:val="bottom"/>
          </w:tcPr>
          <w:p w14:paraId="6FC1B596" w14:textId="77777777" w:rsidR="00D628F0" w:rsidRDefault="00D628F0">
            <w:pPr>
              <w:jc w:val="center"/>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7560230A" w14:textId="77777777" w:rsidR="00D628F0" w:rsidRDefault="00D628F0">
            <w:pPr>
              <w:jc w:val="right"/>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042D380A" w14:textId="77777777" w:rsidR="00D628F0" w:rsidRDefault="00D628F0">
            <w:pPr>
              <w:jc w:val="right"/>
              <w:rPr>
                <w:rFonts w:ascii="Arial" w:hAnsi="Arial" w:cs="Arial"/>
                <w:b/>
                <w:color w:val="000000"/>
                <w:sz w:val="16"/>
                <w:vertAlign w:val="superscript"/>
              </w:rPr>
            </w:pPr>
          </w:p>
        </w:tc>
        <w:tc>
          <w:tcPr>
            <w:tcW w:w="2040" w:type="dxa"/>
            <w:gridSpan w:val="2"/>
            <w:tcBorders>
              <w:top w:val="single" w:sz="6" w:space="0" w:color="000000"/>
              <w:left w:val="nil"/>
              <w:bottom w:val="nil"/>
              <w:right w:val="nil"/>
            </w:tcBorders>
            <w:shd w:val="clear" w:color="auto" w:fill="FFFFFF"/>
            <w:tcMar>
              <w:left w:w="115" w:type="dxa"/>
              <w:right w:w="115" w:type="dxa"/>
            </w:tcMar>
            <w:vAlign w:val="bottom"/>
          </w:tcPr>
          <w:p w14:paraId="55CB7F6B" w14:textId="77777777" w:rsidR="00D628F0" w:rsidRDefault="00D628F0">
            <w:pPr>
              <w:jc w:val="right"/>
              <w:rPr>
                <w:rFonts w:ascii="Arial" w:hAnsi="Arial" w:cs="Arial"/>
                <w:b/>
                <w:color w:val="000000"/>
                <w:sz w:val="16"/>
                <w:vertAlign w:val="superscript"/>
              </w:rPr>
            </w:pPr>
            <w:r>
              <w:rPr>
                <w:rFonts w:ascii="Arial" w:hAnsi="Arial" w:cs="Arial"/>
                <w:color w:val="000000"/>
                <w:sz w:val="16"/>
              </w:rPr>
              <w:t>Continued on next page</w:t>
            </w:r>
          </w:p>
        </w:tc>
      </w:tr>
      <w:tr w:rsidR="00000000" w14:paraId="19720757"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1B53EAEB"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7D67F396"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7F8C6DE" w14:textId="77777777" w:rsidR="00D628F0" w:rsidRDefault="00D628F0">
            <w:pPr>
              <w:jc w:val="center"/>
              <w:rPr>
                <w:rFonts w:ascii="Arial" w:hAnsi="Arial" w:cs="Arial"/>
                <w:b/>
                <w:color w:val="000000"/>
                <w:sz w:val="16"/>
                <w:vertAlign w:val="superscript"/>
              </w:rPr>
            </w:pPr>
          </w:p>
        </w:tc>
        <w:tc>
          <w:tcPr>
            <w:tcW w:w="1020" w:type="dxa"/>
            <w:tcBorders>
              <w:top w:val="nil"/>
              <w:left w:val="nil"/>
              <w:bottom w:val="nil"/>
              <w:right w:val="nil"/>
            </w:tcBorders>
            <w:shd w:val="clear" w:color="auto" w:fill="FFFFFF"/>
            <w:tcMar>
              <w:left w:w="115" w:type="dxa"/>
              <w:right w:w="115" w:type="dxa"/>
            </w:tcMar>
            <w:vAlign w:val="bottom"/>
          </w:tcPr>
          <w:p w14:paraId="3DF1F26A"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15" w:type="dxa"/>
              <w:right w:w="115" w:type="dxa"/>
            </w:tcMar>
            <w:vAlign w:val="bottom"/>
          </w:tcPr>
          <w:p w14:paraId="05ED9617"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15" w:type="dxa"/>
              <w:right w:w="115" w:type="dxa"/>
            </w:tcMar>
            <w:vAlign w:val="bottom"/>
          </w:tcPr>
          <w:p w14:paraId="06A3B212"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15" w:type="dxa"/>
              <w:right w:w="115" w:type="dxa"/>
            </w:tcMar>
            <w:vAlign w:val="bottom"/>
          </w:tcPr>
          <w:p w14:paraId="50F31B7A" w14:textId="77777777" w:rsidR="00D628F0" w:rsidRDefault="00D628F0">
            <w:pPr>
              <w:rPr>
                <w:rFonts w:ascii="Arial" w:hAnsi="Arial" w:cs="Arial"/>
                <w:color w:val="000000"/>
                <w:sz w:val="16"/>
                <w:vertAlign w:val="superscript"/>
              </w:rPr>
            </w:pPr>
          </w:p>
        </w:tc>
      </w:tr>
      <w:tr w:rsidR="00000000" w14:paraId="79FAB564" w14:textId="77777777">
        <w:trPr>
          <w:trHeight w:val="225"/>
        </w:trPr>
        <w:tc>
          <w:tcPr>
            <w:tcW w:w="5590" w:type="dxa"/>
            <w:gridSpan w:val="5"/>
            <w:tcBorders>
              <w:top w:val="nil"/>
              <w:left w:val="nil"/>
              <w:bottom w:val="nil"/>
              <w:right w:val="nil"/>
            </w:tcBorders>
            <w:shd w:val="clear" w:color="auto" w:fill="FFFFFF"/>
            <w:tcMar>
              <w:left w:w="115" w:type="dxa"/>
              <w:right w:w="115" w:type="dxa"/>
            </w:tcMar>
            <w:vAlign w:val="bottom"/>
          </w:tcPr>
          <w:p w14:paraId="46905D49" w14:textId="77777777" w:rsidR="00D628F0" w:rsidRDefault="00D628F0">
            <w:pPr>
              <w:rPr>
                <w:rFonts w:ascii="Arial" w:hAnsi="Arial" w:cs="Arial"/>
                <w:color w:val="000000"/>
                <w:sz w:val="16"/>
                <w:vertAlign w:val="superscript"/>
              </w:rPr>
            </w:pPr>
            <w:r>
              <w:rPr>
                <w:rFonts w:ascii="Arial" w:hAnsi="Arial" w:cs="Arial"/>
                <w:color w:val="000000"/>
                <w:sz w:val="16"/>
              </w:rPr>
              <w:t>Prepared on a Government Financial Statistics (fiscal) basis</w:t>
            </w:r>
          </w:p>
        </w:tc>
        <w:tc>
          <w:tcPr>
            <w:tcW w:w="1020" w:type="dxa"/>
            <w:tcBorders>
              <w:top w:val="nil"/>
              <w:left w:val="nil"/>
              <w:bottom w:val="nil"/>
              <w:right w:val="nil"/>
            </w:tcBorders>
            <w:shd w:val="clear" w:color="auto" w:fill="FFFFFF"/>
            <w:tcMar>
              <w:left w:w="115" w:type="dxa"/>
              <w:right w:w="115" w:type="dxa"/>
            </w:tcMar>
            <w:vAlign w:val="bottom"/>
          </w:tcPr>
          <w:p w14:paraId="2B579AB4"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5AD6B56B" w14:textId="77777777" w:rsidR="00D628F0" w:rsidRDefault="00D628F0">
            <w:pPr>
              <w:jc w:val="right"/>
              <w:rPr>
                <w:rFonts w:ascii="Arial" w:hAnsi="Arial" w:cs="Arial"/>
                <w:b/>
                <w:color w:val="000000"/>
                <w:sz w:val="16"/>
              </w:rPr>
            </w:pPr>
          </w:p>
        </w:tc>
      </w:tr>
    </w:tbl>
    <w:p w14:paraId="220DB045" w14:textId="77777777" w:rsidR="00D628F0" w:rsidRDefault="00D628F0">
      <w:pPr>
        <w:spacing w:line="14" w:lineRule="exact"/>
      </w:pPr>
      <w:r>
        <w:br w:type="page"/>
      </w:r>
    </w:p>
    <w:p w14:paraId="0230131F" w14:textId="77777777" w:rsidR="00D628F0" w:rsidRDefault="00D628F0">
      <w:pPr>
        <w:pStyle w:val="TableHeadingcontinued3"/>
        <w:spacing w:after="0"/>
        <w:rPr>
          <w:rFonts w:ascii="Arial" w:hAnsi="Arial" w:cs="Arial"/>
        </w:rPr>
      </w:pPr>
      <w:r>
        <w:rPr>
          <w:rFonts w:ascii="Arial" w:hAnsi="Arial" w:cs="Arial"/>
        </w:rPr>
        <w:t>Table 1.2: Agency 2013-14 Measures since Budget (continued)</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2385"/>
        <w:gridCol w:w="915"/>
        <w:gridCol w:w="915"/>
        <w:gridCol w:w="1020"/>
        <w:gridCol w:w="1020"/>
        <w:gridCol w:w="1020"/>
        <w:gridCol w:w="1020"/>
      </w:tblGrid>
      <w:tr w:rsidR="00000000" w14:paraId="1C818CAA" w14:textId="77777777">
        <w:trPr>
          <w:trHeight w:hRule="exact" w:val="225"/>
        </w:trPr>
        <w:tc>
          <w:tcPr>
            <w:tcW w:w="250" w:type="dxa"/>
            <w:tcBorders>
              <w:top w:val="nil"/>
              <w:left w:val="nil"/>
              <w:bottom w:val="nil"/>
              <w:right w:val="nil"/>
            </w:tcBorders>
            <w:shd w:val="clear" w:color="auto" w:fill="FFFFFF"/>
            <w:tcMar>
              <w:left w:w="115" w:type="dxa"/>
              <w:right w:w="115" w:type="dxa"/>
            </w:tcMar>
            <w:vAlign w:val="bottom"/>
          </w:tcPr>
          <w:p w14:paraId="095A4DC1"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68658F26"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B3191D2"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57B3D47E" w14:textId="77777777" w:rsidR="00D628F0" w:rsidRDefault="00D628F0">
            <w:pPr>
              <w:jc w:val="center"/>
              <w:rPr>
                <w:rFonts w:ascii="Arial" w:hAnsi="Arial" w:cs="Arial"/>
                <w:b/>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28EBD040"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79A0DEFE" w14:textId="77777777" w:rsidR="00D628F0" w:rsidRDefault="00D628F0">
            <w:pPr>
              <w:jc w:val="right"/>
              <w:rPr>
                <w:rFonts w:ascii="Arial" w:hAnsi="Arial" w:cs="Arial"/>
                <w:b/>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2B97BBDF" w14:textId="77777777" w:rsidR="00D628F0" w:rsidRDefault="00D628F0">
            <w:pPr>
              <w:jc w:val="right"/>
              <w:rPr>
                <w:rFonts w:ascii="Arial" w:hAnsi="Arial" w:cs="Arial"/>
                <w:b/>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770F2EC1" w14:textId="77777777" w:rsidR="00D628F0" w:rsidRDefault="00D628F0">
            <w:pPr>
              <w:jc w:val="right"/>
              <w:rPr>
                <w:rFonts w:ascii="Arial" w:hAnsi="Arial" w:cs="Arial"/>
                <w:b/>
                <w:color w:val="000000"/>
                <w:sz w:val="16"/>
              </w:rPr>
            </w:pPr>
          </w:p>
        </w:tc>
      </w:tr>
      <w:tr w:rsidR="00000000" w14:paraId="069DA46F"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30FE14A0" w14:textId="77777777" w:rsidR="00D628F0" w:rsidRDefault="00D628F0">
            <w:pPr>
              <w:rPr>
                <w:rFonts w:ascii="Arial" w:hAnsi="Arial" w:cs="Arial"/>
                <w:color w:val="000000"/>
                <w:sz w:val="16"/>
              </w:rPr>
            </w:pPr>
          </w:p>
        </w:tc>
        <w:tc>
          <w:tcPr>
            <w:tcW w:w="2385" w:type="dxa"/>
            <w:tcBorders>
              <w:top w:val="single" w:sz="6" w:space="0" w:color="000000"/>
              <w:left w:val="nil"/>
              <w:bottom w:val="nil"/>
              <w:right w:val="nil"/>
            </w:tcBorders>
            <w:shd w:val="clear" w:color="auto" w:fill="FFFFFF"/>
            <w:tcMar>
              <w:left w:w="115" w:type="dxa"/>
              <w:right w:w="115" w:type="dxa"/>
            </w:tcMar>
            <w:vAlign w:val="bottom"/>
          </w:tcPr>
          <w:p w14:paraId="1E6A00D0"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63ADF85D"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241DE898" w14:textId="77777777" w:rsidR="00D628F0" w:rsidRDefault="00D628F0">
            <w:pPr>
              <w:jc w:val="center"/>
              <w:rPr>
                <w:rFonts w:ascii="Arial" w:hAnsi="Arial" w:cs="Arial"/>
                <w:color w:val="000000"/>
                <w:sz w:val="16"/>
              </w:rPr>
            </w:pPr>
            <w:r>
              <w:rPr>
                <w:rFonts w:ascii="Arial" w:hAnsi="Arial" w:cs="Arial"/>
                <w:color w:val="000000"/>
                <w:sz w:val="16"/>
              </w:rPr>
              <w:t>Program</w:t>
            </w: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2A70DCC5"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46D24B55"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0CA0C696"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0EEF1FA5"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585634EE"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68B9DF3C"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3DB5E161"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05942540"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F65C804" w14:textId="77777777" w:rsidR="00D628F0" w:rsidRDefault="00D628F0">
            <w:pPr>
              <w:rPr>
                <w:rFonts w:ascii="Arial" w:hAnsi="Arial" w:cs="Arial"/>
                <w:color w:val="000000"/>
                <w:sz w:val="16"/>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1EB70B09"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6F2F19FB"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7D04977C"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34346011"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4D56A2D1" w14:textId="77777777">
        <w:trPr>
          <w:trHeight w:hRule="exact" w:val="225"/>
        </w:trPr>
        <w:tc>
          <w:tcPr>
            <w:tcW w:w="250" w:type="dxa"/>
            <w:tcBorders>
              <w:top w:val="nil"/>
              <w:left w:val="nil"/>
              <w:bottom w:val="nil"/>
              <w:right w:val="nil"/>
            </w:tcBorders>
            <w:shd w:val="clear" w:color="auto" w:fill="FFFFFF"/>
            <w:tcMar>
              <w:left w:w="115" w:type="dxa"/>
              <w:right w:w="115" w:type="dxa"/>
            </w:tcMar>
            <w:vAlign w:val="bottom"/>
          </w:tcPr>
          <w:p w14:paraId="7E39769C"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7D882AF1"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6BE44B85"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03223C8"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0E9369E1" w14:textId="77777777" w:rsidR="00D628F0" w:rsidRDefault="00D628F0">
            <w:pPr>
              <w:jc w:val="right"/>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48519562" w14:textId="77777777" w:rsidR="00D628F0" w:rsidRDefault="00D628F0">
            <w:pPr>
              <w:jc w:val="right"/>
              <w:rPr>
                <w:rFonts w:ascii="Arial" w:hAnsi="Arial" w:cs="Arial"/>
                <w:color w:val="000000"/>
                <w:sz w:val="16"/>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7CDCB6BA" w14:textId="77777777" w:rsidR="00D628F0" w:rsidRDefault="00D628F0">
            <w:pPr>
              <w:jc w:val="right"/>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3A5AED84" w14:textId="77777777" w:rsidR="00D628F0" w:rsidRDefault="00D628F0">
            <w:pPr>
              <w:jc w:val="right"/>
              <w:rPr>
                <w:rFonts w:ascii="Arial" w:hAnsi="Arial" w:cs="Arial"/>
                <w:color w:val="000000"/>
                <w:sz w:val="16"/>
              </w:rPr>
            </w:pPr>
          </w:p>
        </w:tc>
      </w:tr>
      <w:tr w:rsidR="00000000" w14:paraId="53F196FD"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0FB0F8CE" w14:textId="77777777" w:rsidR="00D628F0" w:rsidRDefault="00D628F0">
            <w:pPr>
              <w:rPr>
                <w:rFonts w:ascii="Arial" w:hAnsi="Arial" w:cs="Arial"/>
                <w:color w:val="000000"/>
                <w:sz w:val="16"/>
              </w:rPr>
            </w:pPr>
          </w:p>
        </w:tc>
        <w:tc>
          <w:tcPr>
            <w:tcW w:w="3300" w:type="dxa"/>
            <w:gridSpan w:val="2"/>
            <w:tcBorders>
              <w:top w:val="nil"/>
              <w:left w:val="nil"/>
              <w:bottom w:val="nil"/>
              <w:right w:val="nil"/>
            </w:tcBorders>
            <w:shd w:val="clear" w:color="auto" w:fill="FFFFFF"/>
            <w:tcMar>
              <w:left w:w="115" w:type="dxa"/>
              <w:right w:w="115" w:type="dxa"/>
            </w:tcMar>
            <w:vAlign w:val="bottom"/>
          </w:tcPr>
          <w:p w14:paraId="1345B840" w14:textId="77777777" w:rsidR="00D628F0" w:rsidRDefault="00D628F0">
            <w:pPr>
              <w:rPr>
                <w:rFonts w:ascii="Arial" w:hAnsi="Arial" w:cs="Arial"/>
                <w:color w:val="000000"/>
                <w:sz w:val="16"/>
              </w:rPr>
            </w:pPr>
            <w:r>
              <w:rPr>
                <w:rFonts w:ascii="Arial" w:hAnsi="Arial" w:cs="Arial"/>
                <w:b/>
                <w:color w:val="000000"/>
                <w:sz w:val="16"/>
              </w:rPr>
              <w:t>Outcome 3</w:t>
            </w:r>
          </w:p>
        </w:tc>
        <w:tc>
          <w:tcPr>
            <w:tcW w:w="915" w:type="dxa"/>
            <w:tcBorders>
              <w:top w:val="nil"/>
              <w:left w:val="nil"/>
              <w:bottom w:val="nil"/>
              <w:right w:val="nil"/>
            </w:tcBorders>
            <w:shd w:val="clear" w:color="auto" w:fill="FFFFFF"/>
            <w:tcMar>
              <w:left w:w="115" w:type="dxa"/>
              <w:right w:w="115" w:type="dxa"/>
            </w:tcMar>
            <w:vAlign w:val="bottom"/>
          </w:tcPr>
          <w:p w14:paraId="74BA38AD" w14:textId="77777777" w:rsidR="00D628F0" w:rsidRDefault="00D628F0">
            <w:pPr>
              <w:rPr>
                <w:rFonts w:ascii="Arial" w:hAnsi="Arial" w:cs="Arial"/>
                <w:b/>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271D455A"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28FA54F4"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2699E484"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78E0678D" w14:textId="77777777" w:rsidR="00D628F0" w:rsidRDefault="00D628F0">
            <w:pPr>
              <w:jc w:val="right"/>
              <w:rPr>
                <w:rFonts w:ascii="Arial" w:hAnsi="Arial" w:cs="Arial"/>
                <w:color w:val="000000"/>
                <w:sz w:val="16"/>
              </w:rPr>
            </w:pPr>
          </w:p>
        </w:tc>
      </w:tr>
      <w:tr w:rsidR="00000000" w14:paraId="6F650D71" w14:textId="77777777">
        <w:trPr>
          <w:trHeight w:hRule="exact" w:val="225"/>
        </w:trPr>
        <w:tc>
          <w:tcPr>
            <w:tcW w:w="250" w:type="dxa"/>
            <w:tcBorders>
              <w:top w:val="nil"/>
              <w:left w:val="nil"/>
              <w:bottom w:val="nil"/>
              <w:right w:val="nil"/>
            </w:tcBorders>
            <w:shd w:val="clear" w:color="auto" w:fill="FFFFFF"/>
            <w:tcMar>
              <w:left w:w="115" w:type="dxa"/>
              <w:right w:w="115" w:type="dxa"/>
            </w:tcMar>
            <w:vAlign w:val="bottom"/>
          </w:tcPr>
          <w:p w14:paraId="763A5108"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36439A0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5A794E78"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7AC42D74" w14:textId="77777777" w:rsidR="00D628F0" w:rsidRDefault="00D628F0">
            <w:pPr>
              <w:rPr>
                <w:rFonts w:ascii="Arial" w:hAnsi="Arial" w:cs="Arial"/>
                <w:b/>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5310AF81"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4229C526"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577D221D"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76928E2B" w14:textId="77777777" w:rsidR="00D628F0" w:rsidRDefault="00D628F0">
            <w:pPr>
              <w:jc w:val="right"/>
              <w:rPr>
                <w:rFonts w:ascii="Arial" w:hAnsi="Arial" w:cs="Arial"/>
                <w:color w:val="000000"/>
                <w:sz w:val="16"/>
              </w:rPr>
            </w:pPr>
          </w:p>
        </w:tc>
      </w:tr>
      <w:tr w:rsidR="00000000" w14:paraId="34F5251D" w14:textId="77777777">
        <w:trPr>
          <w:trHeight w:val="675"/>
        </w:trPr>
        <w:tc>
          <w:tcPr>
            <w:tcW w:w="2635" w:type="dxa"/>
            <w:gridSpan w:val="2"/>
            <w:tcBorders>
              <w:top w:val="nil"/>
              <w:left w:val="nil"/>
              <w:bottom w:val="nil"/>
              <w:right w:val="nil"/>
            </w:tcBorders>
            <w:shd w:val="clear" w:color="auto" w:fill="FFFFFF"/>
            <w:tcMar>
              <w:left w:w="115" w:type="dxa"/>
              <w:right w:w="115" w:type="dxa"/>
            </w:tcMar>
            <w:vAlign w:val="bottom"/>
          </w:tcPr>
          <w:p w14:paraId="12C191C7" w14:textId="77777777" w:rsidR="00D628F0" w:rsidRDefault="00D628F0">
            <w:pPr>
              <w:rPr>
                <w:rFonts w:ascii="Arial" w:hAnsi="Arial" w:cs="Arial"/>
                <w:color w:val="000000"/>
                <w:sz w:val="16"/>
              </w:rPr>
            </w:pPr>
            <w:r>
              <w:rPr>
                <w:rFonts w:ascii="Arial" w:hAnsi="Arial" w:cs="Arial"/>
                <w:color w:val="000000"/>
                <w:sz w:val="16"/>
              </w:rPr>
              <w:t>Anzac Centenary Programme           2014-18 - Anzac Interpretive Centre Albany - additional funding</w:t>
            </w:r>
          </w:p>
        </w:tc>
        <w:tc>
          <w:tcPr>
            <w:tcW w:w="915" w:type="dxa"/>
            <w:tcBorders>
              <w:top w:val="nil"/>
              <w:left w:val="nil"/>
              <w:bottom w:val="nil"/>
              <w:right w:val="nil"/>
            </w:tcBorders>
            <w:shd w:val="clear" w:color="auto" w:fill="FFFFFF"/>
            <w:tcMar>
              <w:left w:w="115" w:type="dxa"/>
              <w:right w:w="115" w:type="dxa"/>
            </w:tcMar>
            <w:vAlign w:val="bottom"/>
          </w:tcPr>
          <w:p w14:paraId="27023E29" w14:textId="77777777" w:rsidR="00D628F0" w:rsidRDefault="00D628F0">
            <w:pPr>
              <w:jc w:val="right"/>
              <w:rPr>
                <w:rFonts w:ascii="Arial" w:hAnsi="Arial" w:cs="Arial"/>
                <w:color w:val="000000"/>
                <w:sz w:val="16"/>
              </w:rPr>
            </w:pPr>
            <w:r>
              <w:rPr>
                <w:rFonts w:ascii="Arial" w:hAnsi="Arial" w:cs="Arial"/>
                <w:color w:val="000000"/>
                <w:sz w:val="16"/>
              </w:rPr>
              <w:t>3 </w:t>
            </w:r>
          </w:p>
        </w:tc>
        <w:tc>
          <w:tcPr>
            <w:tcW w:w="915" w:type="dxa"/>
            <w:tcBorders>
              <w:top w:val="nil"/>
              <w:left w:val="nil"/>
              <w:bottom w:val="nil"/>
              <w:right w:val="nil"/>
            </w:tcBorders>
            <w:shd w:val="clear" w:color="auto" w:fill="FFFFFF"/>
            <w:tcMar>
              <w:left w:w="115" w:type="dxa"/>
              <w:right w:w="115" w:type="dxa"/>
            </w:tcMar>
            <w:vAlign w:val="bottom"/>
          </w:tcPr>
          <w:p w14:paraId="1C176D95" w14:textId="77777777" w:rsidR="00D628F0" w:rsidRDefault="00D628F0">
            <w:pPr>
              <w:jc w:val="center"/>
              <w:rPr>
                <w:rFonts w:ascii="Arial" w:hAnsi="Arial" w:cs="Arial"/>
                <w:color w:val="000000"/>
                <w:sz w:val="16"/>
              </w:rPr>
            </w:pPr>
            <w:r>
              <w:rPr>
                <w:rFonts w:ascii="Arial" w:hAnsi="Arial" w:cs="Arial"/>
                <w:color w:val="000000"/>
                <w:sz w:val="16"/>
              </w:rPr>
              <w:t>3.1 </w:t>
            </w:r>
          </w:p>
        </w:tc>
        <w:tc>
          <w:tcPr>
            <w:tcW w:w="1020" w:type="dxa"/>
            <w:tcBorders>
              <w:top w:val="nil"/>
              <w:left w:val="nil"/>
              <w:bottom w:val="nil"/>
              <w:right w:val="nil"/>
            </w:tcBorders>
            <w:shd w:val="clear" w:color="auto" w:fill="FFFF00"/>
            <w:tcMar>
              <w:left w:w="115" w:type="dxa"/>
              <w:right w:w="115" w:type="dxa"/>
            </w:tcMar>
            <w:vAlign w:val="bottom"/>
          </w:tcPr>
          <w:p w14:paraId="49D3B9EE"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5A90C044"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7E2CE49D"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1B4B5B2A" w14:textId="77777777" w:rsidR="00D628F0" w:rsidRDefault="00D628F0">
            <w:pPr>
              <w:jc w:val="right"/>
              <w:rPr>
                <w:rFonts w:ascii="Arial" w:hAnsi="Arial" w:cs="Arial"/>
                <w:color w:val="000000"/>
                <w:sz w:val="16"/>
              </w:rPr>
            </w:pPr>
          </w:p>
        </w:tc>
      </w:tr>
      <w:tr w:rsidR="00000000" w14:paraId="0483B52C"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3B9D8E9F"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26752F5F" w14:textId="77777777" w:rsidR="00D628F0" w:rsidRDefault="00D628F0">
            <w:pPr>
              <w:rPr>
                <w:rFonts w:ascii="Arial" w:hAnsi="Arial" w:cs="Arial"/>
                <w:color w:val="000000"/>
                <w:sz w:val="16"/>
              </w:rPr>
            </w:pPr>
            <w:r>
              <w:rPr>
                <w:rFonts w:ascii="Arial" w:hAnsi="Arial" w:cs="Arial"/>
                <w:color w:val="000000"/>
                <w:sz w:val="16"/>
              </w:rPr>
              <w:t>Administered expenses</w:t>
            </w:r>
          </w:p>
        </w:tc>
        <w:tc>
          <w:tcPr>
            <w:tcW w:w="915" w:type="dxa"/>
            <w:tcBorders>
              <w:top w:val="nil"/>
              <w:left w:val="nil"/>
              <w:bottom w:val="nil"/>
              <w:right w:val="nil"/>
            </w:tcBorders>
            <w:shd w:val="clear" w:color="auto" w:fill="FFFFFF"/>
            <w:tcMar>
              <w:left w:w="115" w:type="dxa"/>
              <w:right w:w="115" w:type="dxa"/>
            </w:tcMar>
            <w:vAlign w:val="bottom"/>
          </w:tcPr>
          <w:p w14:paraId="78A71F88"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E71A44F" w14:textId="77777777" w:rsidR="00D628F0" w:rsidRDefault="00D628F0">
            <w:pPr>
              <w:jc w:val="center"/>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28B946F0" w14:textId="77777777" w:rsidR="00D628F0" w:rsidRDefault="00D628F0">
            <w:pPr>
              <w:jc w:val="right"/>
              <w:rPr>
                <w:rFonts w:ascii="Arial" w:hAnsi="Arial" w:cs="Arial"/>
                <w:color w:val="000000"/>
                <w:sz w:val="16"/>
              </w:rPr>
            </w:pPr>
            <w:r>
              <w:rPr>
                <w:rFonts w:ascii="Arial" w:hAnsi="Arial" w:cs="Arial"/>
                <w:color w:val="000000"/>
                <w:sz w:val="16"/>
              </w:rPr>
              <w:t>1,000  </w:t>
            </w:r>
          </w:p>
        </w:tc>
        <w:tc>
          <w:tcPr>
            <w:tcW w:w="1020" w:type="dxa"/>
            <w:tcBorders>
              <w:top w:val="nil"/>
              <w:left w:val="nil"/>
              <w:bottom w:val="nil"/>
              <w:right w:val="nil"/>
            </w:tcBorders>
            <w:shd w:val="clear" w:color="auto" w:fill="FFFFFF"/>
            <w:tcMar>
              <w:left w:w="115" w:type="dxa"/>
              <w:right w:w="115" w:type="dxa"/>
            </w:tcMar>
            <w:vAlign w:val="bottom"/>
          </w:tcPr>
          <w:p w14:paraId="66E32FAA"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15" w:type="dxa"/>
              <w:right w:w="115" w:type="dxa"/>
            </w:tcMar>
            <w:vAlign w:val="bottom"/>
          </w:tcPr>
          <w:p w14:paraId="34A87BBA"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3E9F68C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34122657"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4BCA1DC5"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23E4DEAB"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915" w:type="dxa"/>
            <w:tcBorders>
              <w:top w:val="nil"/>
              <w:left w:val="nil"/>
              <w:bottom w:val="nil"/>
              <w:right w:val="nil"/>
            </w:tcBorders>
            <w:shd w:val="clear" w:color="auto" w:fill="FFFFFF"/>
            <w:tcMar>
              <w:left w:w="115" w:type="dxa"/>
              <w:right w:w="115" w:type="dxa"/>
            </w:tcMar>
            <w:vAlign w:val="bottom"/>
          </w:tcPr>
          <w:p w14:paraId="1E3F0045"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71FA08BE" w14:textId="77777777" w:rsidR="00D628F0" w:rsidRDefault="00D628F0">
            <w:pPr>
              <w:jc w:val="center"/>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202E4B4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2B0A85C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15" w:type="dxa"/>
              <w:right w:w="115" w:type="dxa"/>
            </w:tcMar>
            <w:vAlign w:val="bottom"/>
          </w:tcPr>
          <w:p w14:paraId="4DBB4330"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240D7A1B"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09F74FE6" w14:textId="77777777">
        <w:trPr>
          <w:trHeight w:val="225"/>
        </w:trPr>
        <w:tc>
          <w:tcPr>
            <w:tcW w:w="2635" w:type="dxa"/>
            <w:gridSpan w:val="2"/>
            <w:tcBorders>
              <w:top w:val="nil"/>
              <w:left w:val="nil"/>
              <w:bottom w:val="nil"/>
              <w:right w:val="nil"/>
            </w:tcBorders>
            <w:shd w:val="clear" w:color="auto" w:fill="FFFFFF"/>
            <w:tcMar>
              <w:left w:w="115" w:type="dxa"/>
              <w:right w:w="115" w:type="dxa"/>
            </w:tcMar>
            <w:vAlign w:val="bottom"/>
          </w:tcPr>
          <w:p w14:paraId="3755AADA" w14:textId="77777777" w:rsidR="00D628F0" w:rsidRDefault="00D628F0">
            <w:pPr>
              <w:rPr>
                <w:rFonts w:ascii="Arial" w:hAnsi="Arial" w:cs="Arial"/>
                <w:color w:val="000000"/>
                <w:sz w:val="16"/>
              </w:rPr>
            </w:pPr>
            <w:r>
              <w:rPr>
                <w:rFonts w:ascii="Arial" w:hAnsi="Arial" w:cs="Arial"/>
                <w:b/>
                <w:color w:val="000000"/>
                <w:sz w:val="16"/>
              </w:rPr>
              <w:t xml:space="preserve">Total </w:t>
            </w:r>
          </w:p>
        </w:tc>
        <w:tc>
          <w:tcPr>
            <w:tcW w:w="915" w:type="dxa"/>
            <w:tcBorders>
              <w:top w:val="nil"/>
              <w:left w:val="nil"/>
              <w:bottom w:val="nil"/>
              <w:right w:val="nil"/>
            </w:tcBorders>
            <w:shd w:val="clear" w:color="auto" w:fill="FFFFFF"/>
            <w:tcMar>
              <w:left w:w="115" w:type="dxa"/>
              <w:right w:w="115" w:type="dxa"/>
            </w:tcMar>
            <w:vAlign w:val="bottom"/>
          </w:tcPr>
          <w:p w14:paraId="6C883F77"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41F7A301" w14:textId="77777777" w:rsidR="00D628F0" w:rsidRDefault="00D628F0">
            <w:pPr>
              <w:jc w:val="center"/>
              <w:rPr>
                <w:rFonts w:ascii="Arial" w:hAnsi="Arial" w:cs="Arial"/>
                <w:b/>
                <w:color w:val="000000"/>
                <w:sz w:val="16"/>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5435310F" w14:textId="77777777" w:rsidR="00D628F0" w:rsidRDefault="00D628F0">
            <w:pPr>
              <w:jc w:val="right"/>
              <w:rPr>
                <w:rFonts w:ascii="Arial" w:hAnsi="Arial" w:cs="Arial"/>
                <w:color w:val="000000"/>
                <w:sz w:val="16"/>
              </w:rPr>
            </w:pPr>
            <w:r>
              <w:rPr>
                <w:rFonts w:ascii="Arial" w:hAnsi="Arial" w:cs="Arial"/>
                <w:b/>
                <w:color w:val="000000"/>
                <w:sz w:val="16"/>
              </w:rPr>
              <w:t>1,000  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17A7E22C"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1E9C5DAC"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6FC23EFC"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r>
      <w:tr w:rsidR="00000000" w14:paraId="4039BB39" w14:textId="77777777">
        <w:trPr>
          <w:trHeight w:hRule="exact" w:val="225"/>
        </w:trPr>
        <w:tc>
          <w:tcPr>
            <w:tcW w:w="250" w:type="dxa"/>
            <w:tcBorders>
              <w:top w:val="nil"/>
              <w:left w:val="nil"/>
              <w:bottom w:val="nil"/>
              <w:right w:val="nil"/>
            </w:tcBorders>
            <w:shd w:val="clear" w:color="auto" w:fill="FFFFFF"/>
            <w:tcMar>
              <w:left w:w="115" w:type="dxa"/>
              <w:right w:w="115" w:type="dxa"/>
            </w:tcMar>
            <w:vAlign w:val="bottom"/>
          </w:tcPr>
          <w:p w14:paraId="6FC0D1E4"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5340FF87"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7F97C6DD"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7CB510E8" w14:textId="77777777" w:rsidR="00D628F0" w:rsidRDefault="00D628F0">
            <w:pPr>
              <w:jc w:val="center"/>
              <w:rPr>
                <w:rFonts w:ascii="Arial" w:hAnsi="Arial" w:cs="Arial"/>
                <w:b/>
                <w:color w:val="000000"/>
                <w:sz w:val="16"/>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4956819A" w14:textId="77777777" w:rsidR="00D628F0" w:rsidRDefault="00D628F0">
            <w:pPr>
              <w:jc w:val="right"/>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16B6CB63" w14:textId="77777777" w:rsidR="00D628F0" w:rsidRDefault="00D628F0">
            <w:pPr>
              <w:jc w:val="right"/>
              <w:rPr>
                <w:rFonts w:ascii="Arial" w:hAnsi="Arial" w:cs="Arial"/>
                <w:b/>
                <w:color w:val="000000"/>
                <w:sz w:val="16"/>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7DA551A7" w14:textId="77777777" w:rsidR="00D628F0" w:rsidRDefault="00D628F0">
            <w:pPr>
              <w:jc w:val="right"/>
              <w:rPr>
                <w:rFonts w:ascii="Arial" w:hAnsi="Arial" w:cs="Arial"/>
                <w:b/>
                <w:color w:val="000000"/>
                <w:sz w:val="16"/>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4A3A78D1" w14:textId="77777777" w:rsidR="00D628F0" w:rsidRDefault="00D628F0">
            <w:pPr>
              <w:jc w:val="right"/>
              <w:rPr>
                <w:rFonts w:ascii="Arial" w:hAnsi="Arial" w:cs="Arial"/>
                <w:b/>
                <w:color w:val="000000"/>
                <w:sz w:val="16"/>
              </w:rPr>
            </w:pPr>
          </w:p>
        </w:tc>
      </w:tr>
      <w:tr w:rsidR="00000000" w14:paraId="74343404" w14:textId="77777777">
        <w:trPr>
          <w:trHeight w:val="450"/>
        </w:trPr>
        <w:tc>
          <w:tcPr>
            <w:tcW w:w="2635" w:type="dxa"/>
            <w:gridSpan w:val="2"/>
            <w:tcBorders>
              <w:top w:val="nil"/>
              <w:left w:val="nil"/>
              <w:bottom w:val="nil"/>
              <w:right w:val="nil"/>
            </w:tcBorders>
            <w:shd w:val="clear" w:color="auto" w:fill="FFFFFF"/>
            <w:tcMar>
              <w:left w:w="115" w:type="dxa"/>
              <w:right w:w="115" w:type="dxa"/>
            </w:tcMar>
            <w:vAlign w:val="bottom"/>
          </w:tcPr>
          <w:p w14:paraId="01D0569F" w14:textId="77777777" w:rsidR="00D628F0" w:rsidRDefault="00D628F0">
            <w:pPr>
              <w:rPr>
                <w:rFonts w:ascii="Arial" w:hAnsi="Arial" w:cs="Arial"/>
                <w:b/>
                <w:color w:val="000000"/>
                <w:sz w:val="16"/>
              </w:rPr>
            </w:pPr>
            <w:r>
              <w:rPr>
                <w:rFonts w:ascii="Arial" w:hAnsi="Arial" w:cs="Arial"/>
                <w:color w:val="000000"/>
                <w:sz w:val="16"/>
              </w:rPr>
              <w:t xml:space="preserve">Anzac Centenary Local Grants programme - additional funding </w:t>
            </w:r>
          </w:p>
        </w:tc>
        <w:tc>
          <w:tcPr>
            <w:tcW w:w="915" w:type="dxa"/>
            <w:tcBorders>
              <w:top w:val="nil"/>
              <w:left w:val="nil"/>
              <w:bottom w:val="nil"/>
              <w:right w:val="nil"/>
            </w:tcBorders>
            <w:shd w:val="clear" w:color="auto" w:fill="FFFFFF"/>
            <w:tcMar>
              <w:left w:w="115" w:type="dxa"/>
              <w:right w:w="115" w:type="dxa"/>
            </w:tcMar>
            <w:vAlign w:val="bottom"/>
          </w:tcPr>
          <w:p w14:paraId="3097CE3B" w14:textId="77777777" w:rsidR="00D628F0" w:rsidRDefault="00D628F0">
            <w:pPr>
              <w:jc w:val="right"/>
              <w:rPr>
                <w:rFonts w:ascii="Arial" w:hAnsi="Arial" w:cs="Arial"/>
                <w:color w:val="000000"/>
                <w:sz w:val="16"/>
              </w:rPr>
            </w:pPr>
            <w:r>
              <w:rPr>
                <w:rFonts w:ascii="Arial" w:hAnsi="Arial" w:cs="Arial"/>
                <w:color w:val="000000"/>
                <w:sz w:val="16"/>
              </w:rPr>
              <w:t>3 </w:t>
            </w:r>
          </w:p>
        </w:tc>
        <w:tc>
          <w:tcPr>
            <w:tcW w:w="915" w:type="dxa"/>
            <w:tcBorders>
              <w:top w:val="nil"/>
              <w:left w:val="nil"/>
              <w:bottom w:val="nil"/>
              <w:right w:val="nil"/>
            </w:tcBorders>
            <w:shd w:val="clear" w:color="auto" w:fill="FFFFFF"/>
            <w:tcMar>
              <w:left w:w="115" w:type="dxa"/>
              <w:right w:w="115" w:type="dxa"/>
            </w:tcMar>
            <w:vAlign w:val="bottom"/>
          </w:tcPr>
          <w:p w14:paraId="4ACF7751" w14:textId="77777777" w:rsidR="00D628F0" w:rsidRDefault="00D628F0">
            <w:pPr>
              <w:jc w:val="center"/>
              <w:rPr>
                <w:rFonts w:ascii="Arial" w:hAnsi="Arial" w:cs="Arial"/>
                <w:color w:val="000000"/>
                <w:sz w:val="16"/>
              </w:rPr>
            </w:pPr>
            <w:r>
              <w:rPr>
                <w:rFonts w:ascii="Arial" w:hAnsi="Arial" w:cs="Arial"/>
                <w:color w:val="000000"/>
                <w:sz w:val="16"/>
              </w:rPr>
              <w:t>3.1 </w:t>
            </w:r>
          </w:p>
        </w:tc>
        <w:tc>
          <w:tcPr>
            <w:tcW w:w="1020" w:type="dxa"/>
            <w:tcBorders>
              <w:top w:val="nil"/>
              <w:left w:val="nil"/>
              <w:bottom w:val="nil"/>
              <w:right w:val="nil"/>
            </w:tcBorders>
            <w:shd w:val="clear" w:color="auto" w:fill="FFFF00"/>
            <w:tcMar>
              <w:left w:w="115" w:type="dxa"/>
              <w:right w:w="115" w:type="dxa"/>
            </w:tcMar>
            <w:vAlign w:val="bottom"/>
          </w:tcPr>
          <w:p w14:paraId="14212CA7"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57BACE6B"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348DD136"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3F9FE580" w14:textId="77777777" w:rsidR="00D628F0" w:rsidRDefault="00D628F0">
            <w:pPr>
              <w:jc w:val="right"/>
              <w:rPr>
                <w:rFonts w:ascii="Arial" w:hAnsi="Arial" w:cs="Arial"/>
                <w:color w:val="000000"/>
                <w:sz w:val="16"/>
              </w:rPr>
            </w:pPr>
          </w:p>
        </w:tc>
      </w:tr>
      <w:tr w:rsidR="00000000" w14:paraId="1DC6B312"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11BC7976"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068C6F06" w14:textId="77777777" w:rsidR="00D628F0" w:rsidRDefault="00D628F0">
            <w:pPr>
              <w:rPr>
                <w:rFonts w:ascii="Arial" w:hAnsi="Arial" w:cs="Arial"/>
                <w:color w:val="000000"/>
                <w:sz w:val="16"/>
              </w:rPr>
            </w:pPr>
            <w:r>
              <w:rPr>
                <w:rFonts w:ascii="Arial" w:hAnsi="Arial" w:cs="Arial"/>
                <w:color w:val="000000"/>
                <w:sz w:val="16"/>
              </w:rPr>
              <w:t>Administered expenses</w:t>
            </w:r>
          </w:p>
        </w:tc>
        <w:tc>
          <w:tcPr>
            <w:tcW w:w="915" w:type="dxa"/>
            <w:tcBorders>
              <w:top w:val="nil"/>
              <w:left w:val="nil"/>
              <w:bottom w:val="nil"/>
              <w:right w:val="nil"/>
            </w:tcBorders>
            <w:shd w:val="clear" w:color="auto" w:fill="FFFFFF"/>
            <w:tcMar>
              <w:left w:w="115" w:type="dxa"/>
              <w:right w:w="115" w:type="dxa"/>
            </w:tcMar>
            <w:vAlign w:val="bottom"/>
          </w:tcPr>
          <w:p w14:paraId="548BF3C6"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813CE6B" w14:textId="77777777" w:rsidR="00D628F0" w:rsidRDefault="00D628F0">
            <w:pPr>
              <w:jc w:val="center"/>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4AE2B065" w14:textId="77777777" w:rsidR="00D628F0" w:rsidRDefault="00D628F0">
            <w:pPr>
              <w:jc w:val="right"/>
              <w:rPr>
                <w:rFonts w:ascii="Arial" w:hAnsi="Arial" w:cs="Arial"/>
                <w:color w:val="000000"/>
                <w:sz w:val="16"/>
              </w:rPr>
            </w:pPr>
            <w:r>
              <w:rPr>
                <w:rFonts w:ascii="Arial" w:hAnsi="Arial" w:cs="Arial"/>
                <w:color w:val="000000"/>
                <w:sz w:val="16"/>
              </w:rPr>
              <w:t>3,750  </w:t>
            </w:r>
          </w:p>
        </w:tc>
        <w:tc>
          <w:tcPr>
            <w:tcW w:w="1020" w:type="dxa"/>
            <w:tcBorders>
              <w:top w:val="nil"/>
              <w:left w:val="nil"/>
              <w:bottom w:val="nil"/>
              <w:right w:val="nil"/>
            </w:tcBorders>
            <w:shd w:val="clear" w:color="auto" w:fill="FFFFFF"/>
            <w:tcMar>
              <w:left w:w="115" w:type="dxa"/>
              <w:right w:w="115" w:type="dxa"/>
            </w:tcMar>
            <w:vAlign w:val="bottom"/>
          </w:tcPr>
          <w:p w14:paraId="7595DE24"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15" w:type="dxa"/>
              <w:right w:w="115" w:type="dxa"/>
            </w:tcMar>
            <w:vAlign w:val="bottom"/>
          </w:tcPr>
          <w:p w14:paraId="117807E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44D440CC"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7EBC223A"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6AD06EA9"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59324147"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915" w:type="dxa"/>
            <w:tcBorders>
              <w:top w:val="nil"/>
              <w:left w:val="nil"/>
              <w:bottom w:val="nil"/>
              <w:right w:val="nil"/>
            </w:tcBorders>
            <w:shd w:val="clear" w:color="auto" w:fill="FFFFFF"/>
            <w:tcMar>
              <w:left w:w="115" w:type="dxa"/>
              <w:right w:w="115" w:type="dxa"/>
            </w:tcMar>
            <w:vAlign w:val="bottom"/>
          </w:tcPr>
          <w:p w14:paraId="77FF329B"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4456124" w14:textId="77777777" w:rsidR="00D628F0" w:rsidRDefault="00D628F0">
            <w:pPr>
              <w:jc w:val="center"/>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44AC6D3B"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25E75165"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15" w:type="dxa"/>
              <w:right w:w="115" w:type="dxa"/>
            </w:tcMar>
            <w:vAlign w:val="bottom"/>
          </w:tcPr>
          <w:p w14:paraId="362A44D1"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0E9ED773"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32177DA8" w14:textId="77777777">
        <w:trPr>
          <w:trHeight w:val="225"/>
        </w:trPr>
        <w:tc>
          <w:tcPr>
            <w:tcW w:w="2635" w:type="dxa"/>
            <w:gridSpan w:val="2"/>
            <w:tcBorders>
              <w:top w:val="nil"/>
              <w:left w:val="nil"/>
              <w:bottom w:val="nil"/>
              <w:right w:val="nil"/>
            </w:tcBorders>
            <w:shd w:val="clear" w:color="auto" w:fill="FFFFFF"/>
            <w:tcMar>
              <w:left w:w="115" w:type="dxa"/>
              <w:right w:w="115" w:type="dxa"/>
            </w:tcMar>
            <w:vAlign w:val="bottom"/>
          </w:tcPr>
          <w:p w14:paraId="127A07E7" w14:textId="77777777" w:rsidR="00D628F0" w:rsidRDefault="00D628F0">
            <w:pPr>
              <w:rPr>
                <w:rFonts w:ascii="Arial" w:hAnsi="Arial" w:cs="Arial"/>
                <w:color w:val="000000"/>
                <w:sz w:val="16"/>
              </w:rPr>
            </w:pPr>
            <w:r>
              <w:rPr>
                <w:rFonts w:ascii="Arial" w:hAnsi="Arial" w:cs="Arial"/>
                <w:b/>
                <w:color w:val="000000"/>
                <w:sz w:val="16"/>
              </w:rPr>
              <w:t xml:space="preserve">Total </w:t>
            </w:r>
          </w:p>
        </w:tc>
        <w:tc>
          <w:tcPr>
            <w:tcW w:w="915" w:type="dxa"/>
            <w:tcBorders>
              <w:top w:val="nil"/>
              <w:left w:val="nil"/>
              <w:bottom w:val="nil"/>
              <w:right w:val="nil"/>
            </w:tcBorders>
            <w:shd w:val="clear" w:color="auto" w:fill="FFFFFF"/>
            <w:tcMar>
              <w:left w:w="115" w:type="dxa"/>
              <w:right w:w="115" w:type="dxa"/>
            </w:tcMar>
            <w:vAlign w:val="bottom"/>
          </w:tcPr>
          <w:p w14:paraId="6E8DF412"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56D9377F" w14:textId="77777777" w:rsidR="00D628F0" w:rsidRDefault="00D628F0">
            <w:pPr>
              <w:jc w:val="center"/>
              <w:rPr>
                <w:rFonts w:ascii="Arial" w:hAnsi="Arial" w:cs="Arial"/>
                <w:b/>
                <w:color w:val="000000"/>
                <w:sz w:val="16"/>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6632DEC6" w14:textId="77777777" w:rsidR="00D628F0" w:rsidRDefault="00D628F0">
            <w:pPr>
              <w:jc w:val="right"/>
              <w:rPr>
                <w:rFonts w:ascii="Arial" w:hAnsi="Arial" w:cs="Arial"/>
                <w:color w:val="000000"/>
                <w:sz w:val="16"/>
              </w:rPr>
            </w:pPr>
            <w:r>
              <w:rPr>
                <w:rFonts w:ascii="Arial" w:hAnsi="Arial" w:cs="Arial"/>
                <w:b/>
                <w:color w:val="000000"/>
                <w:sz w:val="16"/>
              </w:rPr>
              <w:t>3,750  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48993163"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38088C8A"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3B04615A"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r>
      <w:tr w:rsidR="00000000" w14:paraId="68D04CE9" w14:textId="77777777">
        <w:trPr>
          <w:trHeight w:hRule="exact" w:val="225"/>
        </w:trPr>
        <w:tc>
          <w:tcPr>
            <w:tcW w:w="250" w:type="dxa"/>
            <w:tcBorders>
              <w:top w:val="nil"/>
              <w:left w:val="nil"/>
              <w:bottom w:val="nil"/>
              <w:right w:val="nil"/>
            </w:tcBorders>
            <w:shd w:val="clear" w:color="auto" w:fill="FFFFFF"/>
            <w:tcMar>
              <w:left w:w="115" w:type="dxa"/>
              <w:right w:w="115" w:type="dxa"/>
            </w:tcMar>
            <w:vAlign w:val="bottom"/>
          </w:tcPr>
          <w:p w14:paraId="4A3C6634"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0A29C05F"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7EC5AA11"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001A38CE" w14:textId="77777777" w:rsidR="00D628F0" w:rsidRDefault="00D628F0">
            <w:pPr>
              <w:jc w:val="center"/>
              <w:rPr>
                <w:rFonts w:ascii="Arial" w:hAnsi="Arial" w:cs="Arial"/>
                <w:b/>
                <w:color w:val="000000"/>
                <w:sz w:val="16"/>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0901D63C" w14:textId="77777777" w:rsidR="00D628F0" w:rsidRDefault="00D628F0">
            <w:pPr>
              <w:jc w:val="right"/>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26847366" w14:textId="77777777" w:rsidR="00D628F0" w:rsidRDefault="00D628F0">
            <w:pPr>
              <w:jc w:val="right"/>
              <w:rPr>
                <w:rFonts w:ascii="Arial" w:hAnsi="Arial" w:cs="Arial"/>
                <w:b/>
                <w:color w:val="000000"/>
                <w:sz w:val="16"/>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424BC95E" w14:textId="77777777" w:rsidR="00D628F0" w:rsidRDefault="00D628F0">
            <w:pPr>
              <w:jc w:val="right"/>
              <w:rPr>
                <w:rFonts w:ascii="Arial" w:hAnsi="Arial" w:cs="Arial"/>
                <w:b/>
                <w:color w:val="000000"/>
                <w:sz w:val="16"/>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7078E403" w14:textId="77777777" w:rsidR="00D628F0" w:rsidRDefault="00D628F0">
            <w:pPr>
              <w:jc w:val="right"/>
              <w:rPr>
                <w:rFonts w:ascii="Arial" w:hAnsi="Arial" w:cs="Arial"/>
                <w:b/>
                <w:color w:val="000000"/>
                <w:sz w:val="16"/>
              </w:rPr>
            </w:pPr>
          </w:p>
        </w:tc>
      </w:tr>
      <w:tr w:rsidR="00000000" w14:paraId="2C988F47" w14:textId="77777777">
        <w:trPr>
          <w:trHeight w:val="450"/>
        </w:trPr>
        <w:tc>
          <w:tcPr>
            <w:tcW w:w="2635" w:type="dxa"/>
            <w:gridSpan w:val="2"/>
            <w:tcBorders>
              <w:top w:val="nil"/>
              <w:left w:val="nil"/>
              <w:bottom w:val="nil"/>
              <w:right w:val="nil"/>
            </w:tcBorders>
            <w:shd w:val="clear" w:color="auto" w:fill="FFFFFF"/>
            <w:tcMar>
              <w:left w:w="115" w:type="dxa"/>
              <w:right w:w="115" w:type="dxa"/>
            </w:tcMar>
            <w:vAlign w:val="bottom"/>
          </w:tcPr>
          <w:p w14:paraId="1A23705F" w14:textId="77777777" w:rsidR="00D628F0" w:rsidRDefault="00D628F0">
            <w:pPr>
              <w:rPr>
                <w:rFonts w:ascii="Arial" w:hAnsi="Arial" w:cs="Arial"/>
                <w:b/>
                <w:color w:val="000000"/>
                <w:sz w:val="16"/>
              </w:rPr>
            </w:pPr>
            <w:r>
              <w:rPr>
                <w:rFonts w:ascii="Arial" w:hAnsi="Arial" w:cs="Arial"/>
                <w:color w:val="000000"/>
                <w:sz w:val="16"/>
              </w:rPr>
              <w:t xml:space="preserve">Avenue of Honour Memorial - contribution </w:t>
            </w:r>
          </w:p>
        </w:tc>
        <w:tc>
          <w:tcPr>
            <w:tcW w:w="915" w:type="dxa"/>
            <w:tcBorders>
              <w:top w:val="nil"/>
              <w:left w:val="nil"/>
              <w:bottom w:val="nil"/>
              <w:right w:val="nil"/>
            </w:tcBorders>
            <w:shd w:val="clear" w:color="auto" w:fill="FFFFFF"/>
            <w:tcMar>
              <w:left w:w="115" w:type="dxa"/>
              <w:right w:w="115" w:type="dxa"/>
            </w:tcMar>
            <w:vAlign w:val="bottom"/>
          </w:tcPr>
          <w:p w14:paraId="5C9AAB4D"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4AA8B0E" w14:textId="77777777" w:rsidR="00D628F0" w:rsidRDefault="00D628F0">
            <w:pPr>
              <w:jc w:val="center"/>
              <w:rPr>
                <w:rFonts w:ascii="Arial" w:hAnsi="Arial" w:cs="Arial"/>
                <w:color w:val="000000"/>
                <w:sz w:val="16"/>
              </w:rPr>
            </w:pPr>
            <w:r>
              <w:rPr>
                <w:rFonts w:ascii="Arial" w:hAnsi="Arial" w:cs="Arial"/>
                <w:color w:val="000000"/>
                <w:sz w:val="16"/>
              </w:rPr>
              <w:t>3.1 </w:t>
            </w:r>
          </w:p>
        </w:tc>
        <w:tc>
          <w:tcPr>
            <w:tcW w:w="1020" w:type="dxa"/>
            <w:tcBorders>
              <w:top w:val="nil"/>
              <w:left w:val="nil"/>
              <w:bottom w:val="nil"/>
              <w:right w:val="nil"/>
            </w:tcBorders>
            <w:shd w:val="clear" w:color="auto" w:fill="FFFF00"/>
            <w:tcMar>
              <w:left w:w="115" w:type="dxa"/>
              <w:right w:w="115" w:type="dxa"/>
            </w:tcMar>
            <w:vAlign w:val="bottom"/>
          </w:tcPr>
          <w:p w14:paraId="0DA56903"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1DBA5229"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0FEEBFF8"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55475519" w14:textId="77777777" w:rsidR="00D628F0" w:rsidRDefault="00D628F0">
            <w:pPr>
              <w:jc w:val="right"/>
              <w:rPr>
                <w:rFonts w:ascii="Arial" w:hAnsi="Arial" w:cs="Arial"/>
                <w:color w:val="000000"/>
                <w:sz w:val="16"/>
              </w:rPr>
            </w:pPr>
          </w:p>
        </w:tc>
      </w:tr>
      <w:tr w:rsidR="00000000" w14:paraId="18F620DD"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73BD5F8C"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43076603" w14:textId="77777777" w:rsidR="00D628F0" w:rsidRDefault="00D628F0">
            <w:pPr>
              <w:rPr>
                <w:rFonts w:ascii="Arial" w:hAnsi="Arial" w:cs="Arial"/>
                <w:color w:val="000000"/>
                <w:sz w:val="16"/>
              </w:rPr>
            </w:pPr>
            <w:r>
              <w:rPr>
                <w:rFonts w:ascii="Arial" w:hAnsi="Arial" w:cs="Arial"/>
                <w:color w:val="000000"/>
                <w:sz w:val="16"/>
              </w:rPr>
              <w:t>Administered expenses</w:t>
            </w:r>
          </w:p>
        </w:tc>
        <w:tc>
          <w:tcPr>
            <w:tcW w:w="915" w:type="dxa"/>
            <w:tcBorders>
              <w:top w:val="nil"/>
              <w:left w:val="nil"/>
              <w:bottom w:val="nil"/>
              <w:right w:val="nil"/>
            </w:tcBorders>
            <w:shd w:val="clear" w:color="auto" w:fill="FFFFFF"/>
            <w:tcMar>
              <w:left w:w="115" w:type="dxa"/>
              <w:right w:w="115" w:type="dxa"/>
            </w:tcMar>
            <w:vAlign w:val="bottom"/>
          </w:tcPr>
          <w:p w14:paraId="0DE14727"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6735047" w14:textId="77777777" w:rsidR="00D628F0" w:rsidRDefault="00D628F0">
            <w:pPr>
              <w:jc w:val="center"/>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60DB749B" w14:textId="77777777" w:rsidR="00D628F0" w:rsidRDefault="00D628F0">
            <w:pPr>
              <w:jc w:val="right"/>
              <w:rPr>
                <w:rFonts w:ascii="Arial" w:hAnsi="Arial" w:cs="Arial"/>
                <w:color w:val="000000"/>
                <w:sz w:val="16"/>
              </w:rPr>
            </w:pPr>
            <w:r>
              <w:rPr>
                <w:rFonts w:ascii="Arial" w:hAnsi="Arial" w:cs="Arial"/>
                <w:color w:val="000000"/>
                <w:sz w:val="16"/>
              </w:rPr>
              <w:t>50  </w:t>
            </w:r>
          </w:p>
        </w:tc>
        <w:tc>
          <w:tcPr>
            <w:tcW w:w="1020" w:type="dxa"/>
            <w:tcBorders>
              <w:top w:val="nil"/>
              <w:left w:val="nil"/>
              <w:bottom w:val="nil"/>
              <w:right w:val="nil"/>
            </w:tcBorders>
            <w:shd w:val="clear" w:color="auto" w:fill="FFFFFF"/>
            <w:tcMar>
              <w:left w:w="115" w:type="dxa"/>
              <w:right w:w="115" w:type="dxa"/>
            </w:tcMar>
            <w:vAlign w:val="bottom"/>
          </w:tcPr>
          <w:p w14:paraId="5E153CB7"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15" w:type="dxa"/>
              <w:right w:w="115" w:type="dxa"/>
            </w:tcMar>
            <w:vAlign w:val="bottom"/>
          </w:tcPr>
          <w:p w14:paraId="6FC7339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4812EC0A"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2BC17AEA"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355780F9"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78FB9D41"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915" w:type="dxa"/>
            <w:tcBorders>
              <w:top w:val="nil"/>
              <w:left w:val="nil"/>
              <w:bottom w:val="nil"/>
              <w:right w:val="nil"/>
            </w:tcBorders>
            <w:shd w:val="clear" w:color="auto" w:fill="FFFFFF"/>
            <w:tcMar>
              <w:left w:w="115" w:type="dxa"/>
              <w:right w:w="115" w:type="dxa"/>
            </w:tcMar>
            <w:vAlign w:val="bottom"/>
          </w:tcPr>
          <w:p w14:paraId="67CCCDC8"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6FF6592" w14:textId="77777777" w:rsidR="00D628F0" w:rsidRDefault="00D628F0">
            <w:pPr>
              <w:jc w:val="center"/>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7EE86BCD"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357C888A"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15" w:type="dxa"/>
              <w:right w:w="115" w:type="dxa"/>
            </w:tcMar>
            <w:vAlign w:val="bottom"/>
          </w:tcPr>
          <w:p w14:paraId="058EF3B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5828AEA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66820F3C" w14:textId="77777777">
        <w:trPr>
          <w:trHeight w:val="225"/>
        </w:trPr>
        <w:tc>
          <w:tcPr>
            <w:tcW w:w="2635" w:type="dxa"/>
            <w:gridSpan w:val="2"/>
            <w:tcBorders>
              <w:top w:val="nil"/>
              <w:left w:val="nil"/>
              <w:bottom w:val="nil"/>
              <w:right w:val="nil"/>
            </w:tcBorders>
            <w:shd w:val="clear" w:color="auto" w:fill="FFFFFF"/>
            <w:tcMar>
              <w:left w:w="115" w:type="dxa"/>
              <w:right w:w="115" w:type="dxa"/>
            </w:tcMar>
            <w:vAlign w:val="bottom"/>
          </w:tcPr>
          <w:p w14:paraId="38951D9A" w14:textId="77777777" w:rsidR="00D628F0" w:rsidRDefault="00D628F0">
            <w:pPr>
              <w:rPr>
                <w:rFonts w:ascii="Arial" w:hAnsi="Arial" w:cs="Arial"/>
                <w:color w:val="000000"/>
                <w:sz w:val="16"/>
              </w:rPr>
            </w:pPr>
            <w:r>
              <w:rPr>
                <w:rFonts w:ascii="Arial" w:hAnsi="Arial" w:cs="Arial"/>
                <w:b/>
                <w:color w:val="000000"/>
                <w:sz w:val="16"/>
              </w:rPr>
              <w:t xml:space="preserve">Total </w:t>
            </w:r>
          </w:p>
        </w:tc>
        <w:tc>
          <w:tcPr>
            <w:tcW w:w="915" w:type="dxa"/>
            <w:tcBorders>
              <w:top w:val="nil"/>
              <w:left w:val="nil"/>
              <w:bottom w:val="nil"/>
              <w:right w:val="nil"/>
            </w:tcBorders>
            <w:shd w:val="clear" w:color="auto" w:fill="FFFFFF"/>
            <w:tcMar>
              <w:left w:w="115" w:type="dxa"/>
              <w:right w:w="115" w:type="dxa"/>
            </w:tcMar>
            <w:vAlign w:val="bottom"/>
          </w:tcPr>
          <w:p w14:paraId="4B9D786F"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73220BD8" w14:textId="77777777" w:rsidR="00D628F0" w:rsidRDefault="00D628F0">
            <w:pPr>
              <w:jc w:val="center"/>
              <w:rPr>
                <w:rFonts w:ascii="Arial" w:hAnsi="Arial" w:cs="Arial"/>
                <w:b/>
                <w:color w:val="000000"/>
                <w:sz w:val="16"/>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7C2D4F48" w14:textId="77777777" w:rsidR="00D628F0" w:rsidRDefault="00D628F0">
            <w:pPr>
              <w:jc w:val="right"/>
              <w:rPr>
                <w:rFonts w:ascii="Arial" w:hAnsi="Arial" w:cs="Arial"/>
                <w:color w:val="000000"/>
                <w:sz w:val="16"/>
              </w:rPr>
            </w:pPr>
            <w:r>
              <w:rPr>
                <w:rFonts w:ascii="Arial" w:hAnsi="Arial" w:cs="Arial"/>
                <w:b/>
                <w:color w:val="000000"/>
                <w:sz w:val="16"/>
              </w:rPr>
              <w:t>50  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71477A0F"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5E2289DC"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6E0F92DD"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r>
      <w:tr w:rsidR="00000000" w14:paraId="2EA7ED87" w14:textId="77777777">
        <w:trPr>
          <w:trHeight w:hRule="exact" w:val="225"/>
        </w:trPr>
        <w:tc>
          <w:tcPr>
            <w:tcW w:w="250" w:type="dxa"/>
            <w:tcBorders>
              <w:top w:val="nil"/>
              <w:left w:val="nil"/>
              <w:bottom w:val="nil"/>
              <w:right w:val="nil"/>
            </w:tcBorders>
            <w:shd w:val="clear" w:color="auto" w:fill="FFFFFF"/>
            <w:tcMar>
              <w:left w:w="115" w:type="dxa"/>
              <w:right w:w="115" w:type="dxa"/>
            </w:tcMar>
            <w:vAlign w:val="bottom"/>
          </w:tcPr>
          <w:p w14:paraId="268F60D1"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6581FA9B"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4677ED7E"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01DEC4CF" w14:textId="77777777" w:rsidR="00D628F0" w:rsidRDefault="00D628F0">
            <w:pPr>
              <w:jc w:val="center"/>
              <w:rPr>
                <w:rFonts w:ascii="Arial" w:hAnsi="Arial" w:cs="Arial"/>
                <w:b/>
                <w:color w:val="000000"/>
                <w:sz w:val="16"/>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5A30D7FE" w14:textId="77777777" w:rsidR="00D628F0" w:rsidRDefault="00D628F0">
            <w:pPr>
              <w:jc w:val="right"/>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1EDB1E38" w14:textId="77777777" w:rsidR="00D628F0" w:rsidRDefault="00D628F0">
            <w:pPr>
              <w:jc w:val="right"/>
              <w:rPr>
                <w:rFonts w:ascii="Arial" w:hAnsi="Arial" w:cs="Arial"/>
                <w:b/>
                <w:color w:val="000000"/>
                <w:sz w:val="16"/>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572306E2" w14:textId="77777777" w:rsidR="00D628F0" w:rsidRDefault="00D628F0">
            <w:pPr>
              <w:jc w:val="right"/>
              <w:rPr>
                <w:rFonts w:ascii="Arial" w:hAnsi="Arial" w:cs="Arial"/>
                <w:b/>
                <w:color w:val="000000"/>
                <w:sz w:val="16"/>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75CC034F" w14:textId="77777777" w:rsidR="00D628F0" w:rsidRDefault="00D628F0">
            <w:pPr>
              <w:jc w:val="right"/>
              <w:rPr>
                <w:rFonts w:ascii="Arial" w:hAnsi="Arial" w:cs="Arial"/>
                <w:b/>
                <w:color w:val="000000"/>
                <w:sz w:val="16"/>
              </w:rPr>
            </w:pPr>
          </w:p>
        </w:tc>
      </w:tr>
      <w:tr w:rsidR="00000000" w14:paraId="51CCAD5F" w14:textId="77777777">
        <w:trPr>
          <w:trHeight w:val="450"/>
        </w:trPr>
        <w:tc>
          <w:tcPr>
            <w:tcW w:w="2635" w:type="dxa"/>
            <w:gridSpan w:val="2"/>
            <w:tcBorders>
              <w:top w:val="nil"/>
              <w:left w:val="nil"/>
              <w:bottom w:val="nil"/>
              <w:right w:val="nil"/>
            </w:tcBorders>
            <w:shd w:val="clear" w:color="auto" w:fill="FFFFFF"/>
            <w:tcMar>
              <w:left w:w="115" w:type="dxa"/>
              <w:right w:w="115" w:type="dxa"/>
            </w:tcMar>
            <w:vAlign w:val="bottom"/>
          </w:tcPr>
          <w:p w14:paraId="7B502962" w14:textId="77777777" w:rsidR="00D628F0" w:rsidRDefault="00D628F0">
            <w:pPr>
              <w:rPr>
                <w:rFonts w:ascii="Arial" w:hAnsi="Arial" w:cs="Arial"/>
                <w:b/>
                <w:color w:val="000000"/>
                <w:sz w:val="16"/>
              </w:rPr>
            </w:pPr>
            <w:r>
              <w:rPr>
                <w:rFonts w:ascii="Arial" w:hAnsi="Arial" w:cs="Arial"/>
                <w:color w:val="000000"/>
                <w:sz w:val="16"/>
              </w:rPr>
              <w:t xml:space="preserve">Saluting Their Service programme - additional funding </w:t>
            </w:r>
          </w:p>
        </w:tc>
        <w:tc>
          <w:tcPr>
            <w:tcW w:w="915" w:type="dxa"/>
            <w:tcBorders>
              <w:top w:val="nil"/>
              <w:left w:val="nil"/>
              <w:bottom w:val="nil"/>
              <w:right w:val="nil"/>
            </w:tcBorders>
            <w:shd w:val="clear" w:color="auto" w:fill="FFFFFF"/>
            <w:tcMar>
              <w:left w:w="115" w:type="dxa"/>
              <w:right w:w="115" w:type="dxa"/>
            </w:tcMar>
            <w:vAlign w:val="bottom"/>
          </w:tcPr>
          <w:p w14:paraId="4D509088"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26C59C08" w14:textId="77777777" w:rsidR="00D628F0" w:rsidRDefault="00D628F0">
            <w:pPr>
              <w:jc w:val="center"/>
              <w:rPr>
                <w:rFonts w:ascii="Arial" w:hAnsi="Arial" w:cs="Arial"/>
                <w:color w:val="000000"/>
                <w:sz w:val="16"/>
              </w:rPr>
            </w:pPr>
            <w:r>
              <w:rPr>
                <w:rFonts w:ascii="Arial" w:hAnsi="Arial" w:cs="Arial"/>
                <w:color w:val="000000"/>
                <w:sz w:val="16"/>
              </w:rPr>
              <w:t>3.1 </w:t>
            </w:r>
          </w:p>
        </w:tc>
        <w:tc>
          <w:tcPr>
            <w:tcW w:w="1020" w:type="dxa"/>
            <w:tcBorders>
              <w:top w:val="nil"/>
              <w:left w:val="nil"/>
              <w:bottom w:val="nil"/>
              <w:right w:val="nil"/>
            </w:tcBorders>
            <w:shd w:val="clear" w:color="auto" w:fill="FFFF00"/>
            <w:tcMar>
              <w:left w:w="115" w:type="dxa"/>
              <w:right w:w="115" w:type="dxa"/>
            </w:tcMar>
            <w:vAlign w:val="bottom"/>
          </w:tcPr>
          <w:p w14:paraId="05FFA498"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3B5A0BD9"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08855941"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7EBDC8C8" w14:textId="77777777" w:rsidR="00D628F0" w:rsidRDefault="00D628F0">
            <w:pPr>
              <w:jc w:val="right"/>
              <w:rPr>
                <w:rFonts w:ascii="Arial" w:hAnsi="Arial" w:cs="Arial"/>
                <w:color w:val="000000"/>
                <w:sz w:val="16"/>
              </w:rPr>
            </w:pPr>
          </w:p>
        </w:tc>
      </w:tr>
      <w:tr w:rsidR="00000000" w14:paraId="3E1BAF16"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3423F426"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625A1917" w14:textId="77777777" w:rsidR="00D628F0" w:rsidRDefault="00D628F0">
            <w:pPr>
              <w:rPr>
                <w:rFonts w:ascii="Arial" w:hAnsi="Arial" w:cs="Arial"/>
                <w:color w:val="000000"/>
                <w:sz w:val="16"/>
              </w:rPr>
            </w:pPr>
            <w:r>
              <w:rPr>
                <w:rFonts w:ascii="Arial" w:hAnsi="Arial" w:cs="Arial"/>
                <w:color w:val="000000"/>
                <w:sz w:val="16"/>
              </w:rPr>
              <w:t>Administered expenses</w:t>
            </w:r>
          </w:p>
        </w:tc>
        <w:tc>
          <w:tcPr>
            <w:tcW w:w="915" w:type="dxa"/>
            <w:tcBorders>
              <w:top w:val="nil"/>
              <w:left w:val="nil"/>
              <w:bottom w:val="nil"/>
              <w:right w:val="nil"/>
            </w:tcBorders>
            <w:shd w:val="clear" w:color="auto" w:fill="FFFFFF"/>
            <w:tcMar>
              <w:left w:w="115" w:type="dxa"/>
              <w:right w:w="115" w:type="dxa"/>
            </w:tcMar>
            <w:vAlign w:val="bottom"/>
          </w:tcPr>
          <w:p w14:paraId="3581658B"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40214556" w14:textId="77777777" w:rsidR="00D628F0" w:rsidRDefault="00D628F0">
            <w:pPr>
              <w:jc w:val="center"/>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576DC4CA" w14:textId="77777777" w:rsidR="00D628F0" w:rsidRDefault="00D628F0">
            <w:pPr>
              <w:jc w:val="right"/>
              <w:rPr>
                <w:rFonts w:ascii="Arial" w:hAnsi="Arial" w:cs="Arial"/>
                <w:color w:val="000000"/>
                <w:sz w:val="16"/>
              </w:rPr>
            </w:pPr>
            <w:r>
              <w:rPr>
                <w:rFonts w:ascii="Arial" w:hAnsi="Arial" w:cs="Arial"/>
                <w:color w:val="000000"/>
                <w:sz w:val="16"/>
              </w:rPr>
              <w:t>300  </w:t>
            </w:r>
          </w:p>
        </w:tc>
        <w:tc>
          <w:tcPr>
            <w:tcW w:w="1020" w:type="dxa"/>
            <w:tcBorders>
              <w:top w:val="nil"/>
              <w:left w:val="nil"/>
              <w:bottom w:val="nil"/>
              <w:right w:val="nil"/>
            </w:tcBorders>
            <w:shd w:val="clear" w:color="auto" w:fill="FFFFFF"/>
            <w:tcMar>
              <w:left w:w="115" w:type="dxa"/>
              <w:right w:w="115" w:type="dxa"/>
            </w:tcMar>
            <w:vAlign w:val="bottom"/>
          </w:tcPr>
          <w:p w14:paraId="29235D57" w14:textId="77777777" w:rsidR="00D628F0" w:rsidRDefault="00D628F0">
            <w:pPr>
              <w:jc w:val="right"/>
              <w:rPr>
                <w:rFonts w:ascii="Arial" w:hAnsi="Arial" w:cs="Arial"/>
                <w:color w:val="000000"/>
                <w:sz w:val="16"/>
              </w:rPr>
            </w:pPr>
            <w:r>
              <w:rPr>
                <w:rFonts w:ascii="Arial" w:hAnsi="Arial" w:cs="Arial"/>
                <w:color w:val="000000"/>
                <w:sz w:val="16"/>
              </w:rPr>
              <w:t>305  </w:t>
            </w:r>
          </w:p>
        </w:tc>
        <w:tc>
          <w:tcPr>
            <w:tcW w:w="1020" w:type="dxa"/>
            <w:tcBorders>
              <w:top w:val="nil"/>
              <w:left w:val="nil"/>
              <w:bottom w:val="nil"/>
              <w:right w:val="nil"/>
            </w:tcBorders>
            <w:shd w:val="clear" w:color="auto" w:fill="FFFF00"/>
            <w:tcMar>
              <w:left w:w="115" w:type="dxa"/>
              <w:right w:w="115" w:type="dxa"/>
            </w:tcMar>
            <w:vAlign w:val="bottom"/>
          </w:tcPr>
          <w:p w14:paraId="4CC091EB" w14:textId="77777777" w:rsidR="00D628F0" w:rsidRDefault="00D628F0">
            <w:pPr>
              <w:jc w:val="right"/>
              <w:rPr>
                <w:rFonts w:ascii="Arial" w:hAnsi="Arial" w:cs="Arial"/>
                <w:color w:val="000000"/>
                <w:sz w:val="16"/>
              </w:rPr>
            </w:pPr>
            <w:r>
              <w:rPr>
                <w:rFonts w:ascii="Arial" w:hAnsi="Arial" w:cs="Arial"/>
                <w:color w:val="000000"/>
                <w:sz w:val="16"/>
              </w:rPr>
              <w:t>310  </w:t>
            </w:r>
          </w:p>
        </w:tc>
        <w:tc>
          <w:tcPr>
            <w:tcW w:w="1020" w:type="dxa"/>
            <w:tcBorders>
              <w:top w:val="nil"/>
              <w:left w:val="nil"/>
              <w:bottom w:val="nil"/>
              <w:right w:val="nil"/>
            </w:tcBorders>
            <w:shd w:val="clear" w:color="auto" w:fill="FFFFFF"/>
            <w:tcMar>
              <w:left w:w="115" w:type="dxa"/>
              <w:right w:w="115" w:type="dxa"/>
            </w:tcMar>
            <w:vAlign w:val="bottom"/>
          </w:tcPr>
          <w:p w14:paraId="12AAD0DF" w14:textId="77777777" w:rsidR="00D628F0" w:rsidRDefault="00D628F0">
            <w:pPr>
              <w:jc w:val="right"/>
              <w:rPr>
                <w:rFonts w:ascii="Arial" w:hAnsi="Arial" w:cs="Arial"/>
                <w:color w:val="000000"/>
                <w:sz w:val="16"/>
              </w:rPr>
            </w:pPr>
            <w:r>
              <w:rPr>
                <w:rFonts w:ascii="Arial" w:hAnsi="Arial" w:cs="Arial"/>
                <w:color w:val="000000"/>
                <w:sz w:val="16"/>
              </w:rPr>
              <w:t>316  </w:t>
            </w:r>
          </w:p>
        </w:tc>
      </w:tr>
      <w:tr w:rsidR="00000000" w14:paraId="4C274B16"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4718C20C"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1BD92525"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915" w:type="dxa"/>
            <w:tcBorders>
              <w:top w:val="nil"/>
              <w:left w:val="nil"/>
              <w:bottom w:val="nil"/>
              <w:right w:val="nil"/>
            </w:tcBorders>
            <w:shd w:val="clear" w:color="auto" w:fill="FFFFFF"/>
            <w:tcMar>
              <w:left w:w="115" w:type="dxa"/>
              <w:right w:w="115" w:type="dxa"/>
            </w:tcMar>
            <w:vAlign w:val="bottom"/>
          </w:tcPr>
          <w:p w14:paraId="7472CDA9"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7348C8B3" w14:textId="77777777" w:rsidR="00D628F0" w:rsidRDefault="00D628F0">
            <w:pPr>
              <w:jc w:val="center"/>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4A48620E"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55E683A2"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00"/>
            <w:tcMar>
              <w:left w:w="115" w:type="dxa"/>
              <w:right w:w="115" w:type="dxa"/>
            </w:tcMar>
            <w:vAlign w:val="bottom"/>
          </w:tcPr>
          <w:p w14:paraId="0754C1CF"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15" w:type="dxa"/>
              <w:right w:w="115" w:type="dxa"/>
            </w:tcMar>
            <w:vAlign w:val="bottom"/>
          </w:tcPr>
          <w:p w14:paraId="599BE183"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0CEB9544" w14:textId="77777777">
        <w:trPr>
          <w:trHeight w:val="225"/>
        </w:trPr>
        <w:tc>
          <w:tcPr>
            <w:tcW w:w="2635" w:type="dxa"/>
            <w:gridSpan w:val="2"/>
            <w:tcBorders>
              <w:top w:val="nil"/>
              <w:left w:val="nil"/>
              <w:bottom w:val="nil"/>
              <w:right w:val="nil"/>
            </w:tcBorders>
            <w:shd w:val="clear" w:color="auto" w:fill="FFFFFF"/>
            <w:tcMar>
              <w:left w:w="115" w:type="dxa"/>
              <w:right w:w="115" w:type="dxa"/>
            </w:tcMar>
            <w:vAlign w:val="bottom"/>
          </w:tcPr>
          <w:p w14:paraId="1A78656F" w14:textId="77777777" w:rsidR="00D628F0" w:rsidRDefault="00D628F0">
            <w:pPr>
              <w:rPr>
                <w:rFonts w:ascii="Arial" w:hAnsi="Arial" w:cs="Arial"/>
                <w:color w:val="000000"/>
                <w:sz w:val="16"/>
              </w:rPr>
            </w:pPr>
            <w:r>
              <w:rPr>
                <w:rFonts w:ascii="Arial" w:hAnsi="Arial" w:cs="Arial"/>
                <w:b/>
                <w:color w:val="000000"/>
                <w:sz w:val="16"/>
              </w:rPr>
              <w:t xml:space="preserve">Total </w:t>
            </w:r>
          </w:p>
        </w:tc>
        <w:tc>
          <w:tcPr>
            <w:tcW w:w="915" w:type="dxa"/>
            <w:tcBorders>
              <w:top w:val="nil"/>
              <w:left w:val="nil"/>
              <w:bottom w:val="nil"/>
              <w:right w:val="nil"/>
            </w:tcBorders>
            <w:shd w:val="clear" w:color="auto" w:fill="FFFFFF"/>
            <w:tcMar>
              <w:left w:w="115" w:type="dxa"/>
              <w:right w:w="115" w:type="dxa"/>
            </w:tcMar>
            <w:vAlign w:val="bottom"/>
          </w:tcPr>
          <w:p w14:paraId="17D81005"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56EB483D" w14:textId="77777777" w:rsidR="00D628F0" w:rsidRDefault="00D628F0">
            <w:pPr>
              <w:jc w:val="center"/>
              <w:rPr>
                <w:rFonts w:ascii="Arial" w:hAnsi="Arial" w:cs="Arial"/>
                <w:b/>
                <w:color w:val="000000"/>
                <w:sz w:val="16"/>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1B3F1D63" w14:textId="77777777" w:rsidR="00D628F0" w:rsidRDefault="00D628F0">
            <w:pPr>
              <w:jc w:val="right"/>
              <w:rPr>
                <w:rFonts w:ascii="Arial" w:hAnsi="Arial" w:cs="Arial"/>
                <w:color w:val="000000"/>
                <w:sz w:val="16"/>
              </w:rPr>
            </w:pPr>
            <w:r>
              <w:rPr>
                <w:rFonts w:ascii="Arial" w:hAnsi="Arial" w:cs="Arial"/>
                <w:b/>
                <w:color w:val="000000"/>
                <w:sz w:val="16"/>
              </w:rPr>
              <w:t>300  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5F570E8B" w14:textId="77777777" w:rsidR="00D628F0" w:rsidRDefault="00D628F0">
            <w:pPr>
              <w:jc w:val="right"/>
              <w:rPr>
                <w:rFonts w:ascii="Arial" w:hAnsi="Arial" w:cs="Arial"/>
                <w:b/>
                <w:color w:val="000000"/>
                <w:sz w:val="16"/>
              </w:rPr>
            </w:pPr>
            <w:r>
              <w:rPr>
                <w:rFonts w:ascii="Arial" w:hAnsi="Arial" w:cs="Arial"/>
                <w:b/>
                <w:color w:val="000000"/>
                <w:sz w:val="16"/>
              </w:rPr>
              <w:t>305  </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29D5D173" w14:textId="77777777" w:rsidR="00D628F0" w:rsidRDefault="00D628F0">
            <w:pPr>
              <w:jc w:val="right"/>
              <w:rPr>
                <w:rFonts w:ascii="Arial" w:hAnsi="Arial" w:cs="Arial"/>
                <w:b/>
                <w:color w:val="000000"/>
                <w:sz w:val="16"/>
              </w:rPr>
            </w:pPr>
            <w:r>
              <w:rPr>
                <w:rFonts w:ascii="Arial" w:hAnsi="Arial" w:cs="Arial"/>
                <w:b/>
                <w:color w:val="000000"/>
                <w:sz w:val="16"/>
              </w:rPr>
              <w:t>310  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0AD0F249" w14:textId="77777777" w:rsidR="00D628F0" w:rsidRDefault="00D628F0">
            <w:pPr>
              <w:jc w:val="right"/>
              <w:rPr>
                <w:rFonts w:ascii="Arial" w:hAnsi="Arial" w:cs="Arial"/>
                <w:b/>
                <w:color w:val="000000"/>
                <w:sz w:val="16"/>
              </w:rPr>
            </w:pPr>
            <w:r>
              <w:rPr>
                <w:rFonts w:ascii="Arial" w:hAnsi="Arial" w:cs="Arial"/>
                <w:b/>
                <w:color w:val="000000"/>
                <w:sz w:val="16"/>
              </w:rPr>
              <w:t>316  </w:t>
            </w:r>
          </w:p>
        </w:tc>
      </w:tr>
      <w:tr w:rsidR="00000000" w14:paraId="51AD1842" w14:textId="77777777">
        <w:trPr>
          <w:trHeight w:hRule="exact" w:val="225"/>
        </w:trPr>
        <w:tc>
          <w:tcPr>
            <w:tcW w:w="250" w:type="dxa"/>
            <w:tcBorders>
              <w:top w:val="nil"/>
              <w:left w:val="nil"/>
              <w:bottom w:val="nil"/>
              <w:right w:val="nil"/>
            </w:tcBorders>
            <w:shd w:val="clear" w:color="auto" w:fill="FFFFFF"/>
            <w:tcMar>
              <w:left w:w="115" w:type="dxa"/>
              <w:right w:w="115" w:type="dxa"/>
            </w:tcMar>
            <w:vAlign w:val="bottom"/>
          </w:tcPr>
          <w:p w14:paraId="44CA14C4"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178B6C7C"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5ACD9D3F"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D166FAD" w14:textId="77777777" w:rsidR="00D628F0" w:rsidRDefault="00D628F0">
            <w:pPr>
              <w:jc w:val="center"/>
              <w:rPr>
                <w:rFonts w:ascii="Arial" w:hAnsi="Arial" w:cs="Arial"/>
                <w:b/>
                <w:color w:val="000000"/>
                <w:sz w:val="16"/>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00C70802" w14:textId="77777777" w:rsidR="00D628F0" w:rsidRDefault="00D628F0">
            <w:pPr>
              <w:jc w:val="right"/>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6E8AE521" w14:textId="77777777" w:rsidR="00D628F0" w:rsidRDefault="00D628F0">
            <w:pPr>
              <w:jc w:val="right"/>
              <w:rPr>
                <w:rFonts w:ascii="Arial" w:hAnsi="Arial" w:cs="Arial"/>
                <w:b/>
                <w:color w:val="000000"/>
                <w:sz w:val="16"/>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618509DD" w14:textId="77777777" w:rsidR="00D628F0" w:rsidRDefault="00D628F0">
            <w:pPr>
              <w:jc w:val="right"/>
              <w:rPr>
                <w:rFonts w:ascii="Arial" w:hAnsi="Arial" w:cs="Arial"/>
                <w:b/>
                <w:color w:val="000000"/>
                <w:sz w:val="16"/>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47D857CC" w14:textId="77777777" w:rsidR="00D628F0" w:rsidRDefault="00D628F0">
            <w:pPr>
              <w:jc w:val="right"/>
              <w:rPr>
                <w:rFonts w:ascii="Arial" w:hAnsi="Arial" w:cs="Arial"/>
                <w:b/>
                <w:color w:val="000000"/>
                <w:sz w:val="16"/>
              </w:rPr>
            </w:pPr>
          </w:p>
        </w:tc>
      </w:tr>
      <w:tr w:rsidR="00000000" w14:paraId="44C18326"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78886C12"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24A6F569" w14:textId="77777777" w:rsidR="00D628F0" w:rsidRDefault="00D628F0">
            <w:pPr>
              <w:rPr>
                <w:rFonts w:ascii="Arial" w:hAnsi="Arial" w:cs="Arial"/>
                <w:b/>
                <w:color w:val="000000"/>
                <w:sz w:val="16"/>
              </w:rPr>
            </w:pPr>
            <w:r>
              <w:rPr>
                <w:rFonts w:ascii="Arial" w:hAnsi="Arial" w:cs="Arial"/>
                <w:b/>
                <w:color w:val="000000"/>
                <w:sz w:val="16"/>
              </w:rPr>
              <w:t>Total Outcome 3</w:t>
            </w:r>
          </w:p>
        </w:tc>
        <w:tc>
          <w:tcPr>
            <w:tcW w:w="915" w:type="dxa"/>
            <w:tcBorders>
              <w:top w:val="nil"/>
              <w:left w:val="nil"/>
              <w:bottom w:val="nil"/>
              <w:right w:val="nil"/>
            </w:tcBorders>
            <w:shd w:val="clear" w:color="auto" w:fill="FFFFFF"/>
            <w:tcMar>
              <w:left w:w="115" w:type="dxa"/>
              <w:right w:w="115" w:type="dxa"/>
            </w:tcMar>
            <w:vAlign w:val="bottom"/>
          </w:tcPr>
          <w:p w14:paraId="34219530"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07651654" w14:textId="77777777" w:rsidR="00D628F0" w:rsidRDefault="00D628F0">
            <w:pPr>
              <w:jc w:val="center"/>
              <w:rPr>
                <w:rFonts w:ascii="Arial" w:hAnsi="Arial" w:cs="Arial"/>
                <w:b/>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4C16375B"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0B5689A9" w14:textId="77777777" w:rsidR="00D628F0" w:rsidRDefault="00D628F0">
            <w:pPr>
              <w:jc w:val="right"/>
              <w:rPr>
                <w:rFonts w:ascii="Arial" w:hAnsi="Arial" w:cs="Arial"/>
                <w:b/>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11EBC594" w14:textId="77777777" w:rsidR="00D628F0" w:rsidRDefault="00D628F0">
            <w:pPr>
              <w:jc w:val="right"/>
              <w:rPr>
                <w:rFonts w:ascii="Arial" w:hAnsi="Arial" w:cs="Arial"/>
                <w:b/>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1D07868D" w14:textId="77777777" w:rsidR="00D628F0" w:rsidRDefault="00D628F0">
            <w:pPr>
              <w:jc w:val="right"/>
              <w:rPr>
                <w:rFonts w:ascii="Arial" w:hAnsi="Arial" w:cs="Arial"/>
                <w:b/>
                <w:color w:val="000000"/>
                <w:sz w:val="16"/>
              </w:rPr>
            </w:pPr>
          </w:p>
        </w:tc>
      </w:tr>
      <w:tr w:rsidR="00000000" w14:paraId="7C4D3901"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4ED11DEC"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4775CDC3" w14:textId="77777777" w:rsidR="00D628F0" w:rsidRDefault="00D628F0">
            <w:pPr>
              <w:rPr>
                <w:rFonts w:ascii="Arial" w:hAnsi="Arial" w:cs="Arial"/>
                <w:b/>
                <w:color w:val="000000"/>
                <w:sz w:val="16"/>
              </w:rPr>
            </w:pPr>
            <w:r>
              <w:rPr>
                <w:rFonts w:ascii="Arial" w:hAnsi="Arial" w:cs="Arial"/>
                <w:color w:val="000000"/>
                <w:sz w:val="16"/>
              </w:rPr>
              <w:t xml:space="preserve">                   Administered</w:t>
            </w:r>
          </w:p>
        </w:tc>
        <w:tc>
          <w:tcPr>
            <w:tcW w:w="915" w:type="dxa"/>
            <w:tcBorders>
              <w:top w:val="nil"/>
              <w:left w:val="nil"/>
              <w:bottom w:val="nil"/>
              <w:right w:val="nil"/>
            </w:tcBorders>
            <w:shd w:val="clear" w:color="auto" w:fill="FFFFFF"/>
            <w:tcMar>
              <w:left w:w="115" w:type="dxa"/>
              <w:right w:w="115" w:type="dxa"/>
            </w:tcMar>
            <w:vAlign w:val="bottom"/>
          </w:tcPr>
          <w:p w14:paraId="0D638251"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D8B140D" w14:textId="77777777" w:rsidR="00D628F0" w:rsidRDefault="00D628F0">
            <w:pPr>
              <w:jc w:val="center"/>
              <w:rPr>
                <w:rFonts w:ascii="Arial" w:hAnsi="Arial" w:cs="Arial"/>
                <w:b/>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1B8CFA29" w14:textId="77777777" w:rsidR="00D628F0" w:rsidRDefault="00D628F0">
            <w:pPr>
              <w:jc w:val="right"/>
              <w:rPr>
                <w:rFonts w:ascii="Arial" w:hAnsi="Arial" w:cs="Arial"/>
                <w:color w:val="000000"/>
                <w:sz w:val="16"/>
              </w:rPr>
            </w:pPr>
            <w:r>
              <w:rPr>
                <w:rFonts w:ascii="Arial" w:hAnsi="Arial" w:cs="Arial"/>
                <w:b/>
                <w:color w:val="000000"/>
                <w:sz w:val="16"/>
              </w:rPr>
              <w:t>5,100  </w:t>
            </w:r>
          </w:p>
        </w:tc>
        <w:tc>
          <w:tcPr>
            <w:tcW w:w="1020" w:type="dxa"/>
            <w:tcBorders>
              <w:top w:val="nil"/>
              <w:left w:val="nil"/>
              <w:bottom w:val="nil"/>
              <w:right w:val="nil"/>
            </w:tcBorders>
            <w:shd w:val="clear" w:color="auto" w:fill="FFFFFF"/>
            <w:tcMar>
              <w:left w:w="115" w:type="dxa"/>
              <w:right w:w="115" w:type="dxa"/>
            </w:tcMar>
            <w:vAlign w:val="bottom"/>
          </w:tcPr>
          <w:p w14:paraId="0A65BCA8" w14:textId="77777777" w:rsidR="00D628F0" w:rsidRDefault="00D628F0">
            <w:pPr>
              <w:jc w:val="right"/>
              <w:rPr>
                <w:rFonts w:ascii="Arial" w:hAnsi="Arial" w:cs="Arial"/>
                <w:b/>
                <w:color w:val="000000"/>
                <w:sz w:val="16"/>
              </w:rPr>
            </w:pPr>
            <w:r>
              <w:rPr>
                <w:rFonts w:ascii="Arial" w:hAnsi="Arial" w:cs="Arial"/>
                <w:b/>
                <w:color w:val="000000"/>
                <w:sz w:val="16"/>
              </w:rPr>
              <w:t>305  </w:t>
            </w:r>
          </w:p>
        </w:tc>
        <w:tc>
          <w:tcPr>
            <w:tcW w:w="1020" w:type="dxa"/>
            <w:tcBorders>
              <w:top w:val="nil"/>
              <w:left w:val="nil"/>
              <w:bottom w:val="nil"/>
              <w:right w:val="nil"/>
            </w:tcBorders>
            <w:shd w:val="clear" w:color="auto" w:fill="FFFF00"/>
            <w:tcMar>
              <w:left w:w="115" w:type="dxa"/>
              <w:right w:w="115" w:type="dxa"/>
            </w:tcMar>
            <w:vAlign w:val="bottom"/>
          </w:tcPr>
          <w:p w14:paraId="7C0330A0" w14:textId="77777777" w:rsidR="00D628F0" w:rsidRDefault="00D628F0">
            <w:pPr>
              <w:jc w:val="right"/>
              <w:rPr>
                <w:rFonts w:ascii="Arial" w:hAnsi="Arial" w:cs="Arial"/>
                <w:b/>
                <w:color w:val="000000"/>
                <w:sz w:val="16"/>
              </w:rPr>
            </w:pPr>
            <w:r>
              <w:rPr>
                <w:rFonts w:ascii="Arial" w:hAnsi="Arial" w:cs="Arial"/>
                <w:b/>
                <w:color w:val="000000"/>
                <w:sz w:val="16"/>
              </w:rPr>
              <w:t>310  </w:t>
            </w:r>
          </w:p>
        </w:tc>
        <w:tc>
          <w:tcPr>
            <w:tcW w:w="1020" w:type="dxa"/>
            <w:tcBorders>
              <w:top w:val="nil"/>
              <w:left w:val="nil"/>
              <w:bottom w:val="nil"/>
              <w:right w:val="nil"/>
            </w:tcBorders>
            <w:shd w:val="clear" w:color="auto" w:fill="FFFFFF"/>
            <w:tcMar>
              <w:left w:w="115" w:type="dxa"/>
              <w:right w:w="115" w:type="dxa"/>
            </w:tcMar>
            <w:vAlign w:val="bottom"/>
          </w:tcPr>
          <w:p w14:paraId="216D61CA" w14:textId="77777777" w:rsidR="00D628F0" w:rsidRDefault="00D628F0">
            <w:pPr>
              <w:jc w:val="right"/>
              <w:rPr>
                <w:rFonts w:ascii="Arial" w:hAnsi="Arial" w:cs="Arial"/>
                <w:b/>
                <w:color w:val="000000"/>
                <w:sz w:val="16"/>
              </w:rPr>
            </w:pPr>
            <w:r>
              <w:rPr>
                <w:rFonts w:ascii="Arial" w:hAnsi="Arial" w:cs="Arial"/>
                <w:b/>
                <w:color w:val="000000"/>
                <w:sz w:val="16"/>
              </w:rPr>
              <w:t>316  </w:t>
            </w:r>
          </w:p>
        </w:tc>
      </w:tr>
      <w:tr w:rsidR="00000000" w14:paraId="1ABEE721"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3990C52A"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01E8A205" w14:textId="77777777" w:rsidR="00D628F0" w:rsidRDefault="00D628F0">
            <w:pPr>
              <w:rPr>
                <w:rFonts w:ascii="Arial" w:hAnsi="Arial" w:cs="Arial"/>
                <w:b/>
                <w:color w:val="000000"/>
                <w:sz w:val="16"/>
              </w:rPr>
            </w:pPr>
            <w:r>
              <w:rPr>
                <w:rFonts w:ascii="Arial" w:hAnsi="Arial" w:cs="Arial"/>
                <w:color w:val="000000"/>
                <w:sz w:val="16"/>
              </w:rPr>
              <w:t xml:space="preserve">                   Departmental</w:t>
            </w:r>
          </w:p>
        </w:tc>
        <w:tc>
          <w:tcPr>
            <w:tcW w:w="915" w:type="dxa"/>
            <w:tcBorders>
              <w:top w:val="nil"/>
              <w:left w:val="nil"/>
              <w:bottom w:val="nil"/>
              <w:right w:val="nil"/>
            </w:tcBorders>
            <w:shd w:val="clear" w:color="auto" w:fill="FFFFFF"/>
            <w:tcMar>
              <w:left w:w="115" w:type="dxa"/>
              <w:right w:w="115" w:type="dxa"/>
            </w:tcMar>
            <w:vAlign w:val="bottom"/>
          </w:tcPr>
          <w:p w14:paraId="549C516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0BEC20D0" w14:textId="77777777" w:rsidR="00D628F0" w:rsidRDefault="00D628F0">
            <w:pPr>
              <w:jc w:val="center"/>
              <w:rPr>
                <w:rFonts w:ascii="Arial" w:hAnsi="Arial" w:cs="Arial"/>
                <w:b/>
                <w:color w:val="000000"/>
                <w:sz w:val="16"/>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7CB372BF" w14:textId="77777777" w:rsidR="00D628F0" w:rsidRDefault="00D628F0">
            <w:pPr>
              <w:jc w:val="right"/>
              <w:rPr>
                <w:rFonts w:ascii="Arial" w:hAnsi="Arial" w:cs="Arial"/>
                <w:color w:val="000000"/>
                <w:sz w:val="16"/>
              </w:rPr>
            </w:pPr>
            <w:r>
              <w:rPr>
                <w:rFonts w:ascii="Arial" w:hAnsi="Arial" w:cs="Arial"/>
                <w:b/>
                <w:color w:val="000000"/>
                <w:sz w:val="16"/>
              </w:rPr>
              <w:t xml:space="preserve"> -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0B460985"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18E7D7CF"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114EE549"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r>
      <w:tr w:rsidR="00000000" w14:paraId="1EC0083D"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28B5AD03"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5CBB25A1" w14:textId="77777777" w:rsidR="00D628F0" w:rsidRDefault="00D628F0">
            <w:pPr>
              <w:rPr>
                <w:rFonts w:ascii="Arial" w:hAnsi="Arial" w:cs="Arial"/>
                <w:color w:val="000000"/>
                <w:sz w:val="16"/>
              </w:rPr>
            </w:pPr>
            <w:r>
              <w:rPr>
                <w:rFonts w:ascii="Arial" w:hAnsi="Arial" w:cs="Arial"/>
                <w:b/>
                <w:color w:val="000000"/>
                <w:sz w:val="16"/>
              </w:rPr>
              <w:t xml:space="preserve">                   Total</w:t>
            </w:r>
          </w:p>
        </w:tc>
        <w:tc>
          <w:tcPr>
            <w:tcW w:w="915" w:type="dxa"/>
            <w:tcBorders>
              <w:top w:val="nil"/>
              <w:left w:val="nil"/>
              <w:bottom w:val="nil"/>
              <w:right w:val="nil"/>
            </w:tcBorders>
            <w:shd w:val="clear" w:color="auto" w:fill="FFFFFF"/>
            <w:tcMar>
              <w:left w:w="115" w:type="dxa"/>
              <w:right w:w="115" w:type="dxa"/>
            </w:tcMar>
            <w:vAlign w:val="bottom"/>
          </w:tcPr>
          <w:p w14:paraId="129F6DA7"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093E632F" w14:textId="77777777" w:rsidR="00D628F0" w:rsidRDefault="00D628F0">
            <w:pPr>
              <w:jc w:val="center"/>
              <w:rPr>
                <w:rFonts w:ascii="Arial" w:hAnsi="Arial" w:cs="Arial"/>
                <w:b/>
                <w:color w:val="000000"/>
                <w:sz w:val="16"/>
              </w:rPr>
            </w:pPr>
          </w:p>
        </w:tc>
        <w:tc>
          <w:tcPr>
            <w:tcW w:w="1020"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396FA870" w14:textId="77777777" w:rsidR="00D628F0" w:rsidRDefault="00D628F0">
            <w:pPr>
              <w:jc w:val="right"/>
              <w:rPr>
                <w:rFonts w:ascii="Arial" w:hAnsi="Arial" w:cs="Arial"/>
                <w:color w:val="000000"/>
                <w:sz w:val="16"/>
              </w:rPr>
            </w:pPr>
            <w:r>
              <w:rPr>
                <w:rFonts w:ascii="Arial" w:hAnsi="Arial" w:cs="Arial"/>
                <w:b/>
                <w:color w:val="000000"/>
                <w:sz w:val="16"/>
              </w:rPr>
              <w:t>5,100  </w:t>
            </w:r>
          </w:p>
        </w:tc>
        <w:tc>
          <w:tcPr>
            <w:tcW w:w="102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B9DAA88" w14:textId="77777777" w:rsidR="00D628F0" w:rsidRDefault="00D628F0">
            <w:pPr>
              <w:jc w:val="right"/>
              <w:rPr>
                <w:rFonts w:ascii="Arial" w:hAnsi="Arial" w:cs="Arial"/>
                <w:b/>
                <w:color w:val="000000"/>
                <w:sz w:val="16"/>
              </w:rPr>
            </w:pPr>
            <w:r>
              <w:rPr>
                <w:rFonts w:ascii="Arial" w:hAnsi="Arial" w:cs="Arial"/>
                <w:b/>
                <w:color w:val="000000"/>
                <w:sz w:val="16"/>
              </w:rPr>
              <w:t>305  </w:t>
            </w:r>
          </w:p>
        </w:tc>
        <w:tc>
          <w:tcPr>
            <w:tcW w:w="1020"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3AA3CEB7" w14:textId="77777777" w:rsidR="00D628F0" w:rsidRDefault="00D628F0">
            <w:pPr>
              <w:jc w:val="right"/>
              <w:rPr>
                <w:rFonts w:ascii="Arial" w:hAnsi="Arial" w:cs="Arial"/>
                <w:b/>
                <w:color w:val="000000"/>
                <w:sz w:val="16"/>
              </w:rPr>
            </w:pPr>
            <w:r>
              <w:rPr>
                <w:rFonts w:ascii="Arial" w:hAnsi="Arial" w:cs="Arial"/>
                <w:b/>
                <w:color w:val="000000"/>
                <w:sz w:val="16"/>
              </w:rPr>
              <w:t>310  </w:t>
            </w:r>
          </w:p>
        </w:tc>
        <w:tc>
          <w:tcPr>
            <w:tcW w:w="102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393E1BDF" w14:textId="77777777" w:rsidR="00D628F0" w:rsidRDefault="00D628F0">
            <w:pPr>
              <w:jc w:val="right"/>
              <w:rPr>
                <w:rFonts w:ascii="Arial" w:hAnsi="Arial" w:cs="Arial"/>
                <w:b/>
                <w:color w:val="000000"/>
                <w:sz w:val="16"/>
              </w:rPr>
            </w:pPr>
            <w:r>
              <w:rPr>
                <w:rFonts w:ascii="Arial" w:hAnsi="Arial" w:cs="Arial"/>
                <w:b/>
                <w:color w:val="000000"/>
                <w:sz w:val="16"/>
              </w:rPr>
              <w:t>316  </w:t>
            </w:r>
          </w:p>
        </w:tc>
      </w:tr>
      <w:tr w:rsidR="00000000" w14:paraId="4F7AA86F" w14:textId="77777777">
        <w:trPr>
          <w:trHeight w:hRule="exact" w:val="210"/>
        </w:trPr>
        <w:tc>
          <w:tcPr>
            <w:tcW w:w="250" w:type="dxa"/>
            <w:tcBorders>
              <w:top w:val="nil"/>
              <w:left w:val="nil"/>
              <w:bottom w:val="nil"/>
              <w:right w:val="nil"/>
            </w:tcBorders>
            <w:shd w:val="clear" w:color="auto" w:fill="FFFFFF"/>
            <w:tcMar>
              <w:left w:w="115" w:type="dxa"/>
              <w:right w:w="115" w:type="dxa"/>
            </w:tcMar>
            <w:vAlign w:val="bottom"/>
          </w:tcPr>
          <w:p w14:paraId="4808D7EA"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164FF7FD"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4E95F6F"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57FED37B" w14:textId="77777777" w:rsidR="00D628F0" w:rsidRDefault="00D628F0">
            <w:pPr>
              <w:jc w:val="center"/>
              <w:rPr>
                <w:rFonts w:ascii="Arial" w:hAnsi="Arial" w:cs="Arial"/>
                <w:b/>
                <w:color w:val="000000"/>
                <w:sz w:val="16"/>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6603EB53" w14:textId="77777777" w:rsidR="00D628F0" w:rsidRDefault="00D628F0">
            <w:pPr>
              <w:jc w:val="right"/>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3F67C098" w14:textId="77777777" w:rsidR="00D628F0" w:rsidRDefault="00D628F0">
            <w:pPr>
              <w:jc w:val="right"/>
              <w:rPr>
                <w:rFonts w:ascii="Arial" w:hAnsi="Arial" w:cs="Arial"/>
                <w:b/>
                <w:color w:val="000000"/>
                <w:sz w:val="16"/>
              </w:rPr>
            </w:pPr>
          </w:p>
        </w:tc>
        <w:tc>
          <w:tcPr>
            <w:tcW w:w="1020" w:type="dxa"/>
            <w:tcBorders>
              <w:top w:val="single" w:sz="6" w:space="0" w:color="000000"/>
              <w:left w:val="nil"/>
              <w:bottom w:val="nil"/>
              <w:right w:val="nil"/>
            </w:tcBorders>
            <w:shd w:val="clear" w:color="auto" w:fill="FFFF00"/>
            <w:tcMar>
              <w:left w:w="115" w:type="dxa"/>
              <w:right w:w="115" w:type="dxa"/>
            </w:tcMar>
            <w:vAlign w:val="bottom"/>
          </w:tcPr>
          <w:p w14:paraId="0A546136" w14:textId="77777777" w:rsidR="00D628F0" w:rsidRDefault="00D628F0">
            <w:pPr>
              <w:jc w:val="right"/>
              <w:rPr>
                <w:rFonts w:ascii="Arial" w:hAnsi="Arial" w:cs="Arial"/>
                <w:b/>
                <w:color w:val="000000"/>
                <w:sz w:val="16"/>
              </w:rPr>
            </w:pPr>
          </w:p>
        </w:tc>
        <w:tc>
          <w:tcPr>
            <w:tcW w:w="1020" w:type="dxa"/>
            <w:tcBorders>
              <w:top w:val="single" w:sz="6" w:space="0" w:color="000000"/>
              <w:left w:val="nil"/>
              <w:bottom w:val="nil"/>
              <w:right w:val="nil"/>
            </w:tcBorders>
            <w:shd w:val="clear" w:color="auto" w:fill="FFFFFF"/>
            <w:tcMar>
              <w:left w:w="115" w:type="dxa"/>
              <w:right w:w="115" w:type="dxa"/>
            </w:tcMar>
            <w:vAlign w:val="bottom"/>
          </w:tcPr>
          <w:p w14:paraId="62220DDC" w14:textId="77777777" w:rsidR="00D628F0" w:rsidRDefault="00D628F0">
            <w:pPr>
              <w:jc w:val="right"/>
              <w:rPr>
                <w:rFonts w:ascii="Arial" w:hAnsi="Arial" w:cs="Arial"/>
                <w:b/>
                <w:color w:val="000000"/>
                <w:sz w:val="16"/>
              </w:rPr>
            </w:pPr>
          </w:p>
        </w:tc>
      </w:tr>
      <w:tr w:rsidR="00000000" w14:paraId="2AF92A28"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2F9C794D"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20E643AF" w14:textId="77777777" w:rsidR="00D628F0" w:rsidRDefault="00D628F0">
            <w:pPr>
              <w:rPr>
                <w:rFonts w:ascii="Arial" w:hAnsi="Arial" w:cs="Arial"/>
                <w:color w:val="000000"/>
                <w:sz w:val="16"/>
              </w:rPr>
            </w:pPr>
            <w:r>
              <w:rPr>
                <w:rFonts w:ascii="Arial" w:hAnsi="Arial" w:cs="Arial"/>
                <w:b/>
                <w:color w:val="000000"/>
                <w:sz w:val="16"/>
              </w:rPr>
              <w:t>Total Expense Measures</w:t>
            </w:r>
          </w:p>
        </w:tc>
        <w:tc>
          <w:tcPr>
            <w:tcW w:w="915" w:type="dxa"/>
            <w:tcBorders>
              <w:top w:val="nil"/>
              <w:left w:val="nil"/>
              <w:bottom w:val="nil"/>
              <w:right w:val="nil"/>
            </w:tcBorders>
            <w:shd w:val="clear" w:color="auto" w:fill="FFFFFF"/>
            <w:tcMar>
              <w:left w:w="115" w:type="dxa"/>
              <w:right w:w="115" w:type="dxa"/>
            </w:tcMar>
            <w:vAlign w:val="bottom"/>
          </w:tcPr>
          <w:p w14:paraId="3CBF59B4"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3E13306" w14:textId="77777777" w:rsidR="00D628F0" w:rsidRDefault="00D628F0">
            <w:pPr>
              <w:jc w:val="center"/>
              <w:rPr>
                <w:rFonts w:ascii="Arial" w:hAnsi="Arial" w:cs="Arial"/>
                <w:b/>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416F1E7C" w14:textId="77777777" w:rsidR="00D628F0" w:rsidRDefault="00D628F0">
            <w:pPr>
              <w:jc w:val="right"/>
              <w:rPr>
                <w:rFonts w:ascii="Arial" w:hAnsi="Arial" w:cs="Arial"/>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5EF14274" w14:textId="77777777" w:rsidR="00D628F0" w:rsidRDefault="00D628F0">
            <w:pPr>
              <w:jc w:val="right"/>
              <w:rPr>
                <w:rFonts w:ascii="Arial" w:hAnsi="Arial" w:cs="Arial"/>
                <w:b/>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688F39F3" w14:textId="77777777" w:rsidR="00D628F0" w:rsidRDefault="00D628F0">
            <w:pPr>
              <w:jc w:val="right"/>
              <w:rPr>
                <w:rFonts w:ascii="Arial" w:hAnsi="Arial" w:cs="Arial"/>
                <w:b/>
                <w:color w:val="000000"/>
                <w:sz w:val="16"/>
              </w:rPr>
            </w:pPr>
          </w:p>
        </w:tc>
        <w:tc>
          <w:tcPr>
            <w:tcW w:w="1020" w:type="dxa"/>
            <w:tcBorders>
              <w:top w:val="nil"/>
              <w:left w:val="nil"/>
              <w:bottom w:val="nil"/>
              <w:right w:val="nil"/>
            </w:tcBorders>
            <w:shd w:val="clear" w:color="auto" w:fill="FFFFFF"/>
            <w:tcMar>
              <w:left w:w="115" w:type="dxa"/>
              <w:right w:w="115" w:type="dxa"/>
            </w:tcMar>
            <w:vAlign w:val="bottom"/>
          </w:tcPr>
          <w:p w14:paraId="59AF0900" w14:textId="77777777" w:rsidR="00D628F0" w:rsidRDefault="00D628F0">
            <w:pPr>
              <w:jc w:val="right"/>
              <w:rPr>
                <w:rFonts w:ascii="Arial" w:hAnsi="Arial" w:cs="Arial"/>
                <w:b/>
                <w:color w:val="000000"/>
                <w:sz w:val="16"/>
              </w:rPr>
            </w:pPr>
          </w:p>
        </w:tc>
      </w:tr>
      <w:tr w:rsidR="00000000" w14:paraId="0E34A772"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33D2FC40"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4023F42C" w14:textId="77777777" w:rsidR="00D628F0" w:rsidRDefault="00D628F0">
            <w:pPr>
              <w:rPr>
                <w:rFonts w:ascii="Arial" w:hAnsi="Arial" w:cs="Arial"/>
                <w:color w:val="000000"/>
                <w:sz w:val="16"/>
              </w:rPr>
            </w:pPr>
            <w:r>
              <w:rPr>
                <w:rFonts w:ascii="Arial" w:hAnsi="Arial" w:cs="Arial"/>
                <w:color w:val="000000"/>
                <w:sz w:val="16"/>
              </w:rPr>
              <w:t xml:space="preserve">                            Administered</w:t>
            </w:r>
          </w:p>
        </w:tc>
        <w:tc>
          <w:tcPr>
            <w:tcW w:w="915" w:type="dxa"/>
            <w:tcBorders>
              <w:top w:val="nil"/>
              <w:left w:val="nil"/>
              <w:bottom w:val="nil"/>
              <w:right w:val="nil"/>
            </w:tcBorders>
            <w:shd w:val="clear" w:color="auto" w:fill="FFFFFF"/>
            <w:tcMar>
              <w:left w:w="115" w:type="dxa"/>
              <w:right w:w="115" w:type="dxa"/>
            </w:tcMar>
            <w:vAlign w:val="bottom"/>
          </w:tcPr>
          <w:p w14:paraId="3E5B1C6B"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485E05F1" w14:textId="77777777" w:rsidR="00D628F0" w:rsidRDefault="00D628F0">
            <w:pPr>
              <w:jc w:val="center"/>
              <w:rPr>
                <w:rFonts w:ascii="Arial" w:hAnsi="Arial" w:cs="Arial"/>
                <w:color w:val="000000"/>
                <w:sz w:val="16"/>
              </w:rPr>
            </w:pPr>
          </w:p>
        </w:tc>
        <w:tc>
          <w:tcPr>
            <w:tcW w:w="1020" w:type="dxa"/>
            <w:tcBorders>
              <w:top w:val="nil"/>
              <w:left w:val="nil"/>
              <w:bottom w:val="nil"/>
              <w:right w:val="nil"/>
            </w:tcBorders>
            <w:shd w:val="clear" w:color="auto" w:fill="FFFF00"/>
            <w:tcMar>
              <w:left w:w="115" w:type="dxa"/>
              <w:right w:w="115" w:type="dxa"/>
            </w:tcMar>
            <w:vAlign w:val="bottom"/>
          </w:tcPr>
          <w:p w14:paraId="5A16DCEB" w14:textId="77777777" w:rsidR="00D628F0" w:rsidRDefault="00D628F0">
            <w:pPr>
              <w:jc w:val="right"/>
              <w:rPr>
                <w:rFonts w:ascii="Arial" w:hAnsi="Arial" w:cs="Arial"/>
                <w:color w:val="000000"/>
                <w:sz w:val="16"/>
              </w:rPr>
            </w:pPr>
            <w:r>
              <w:rPr>
                <w:rFonts w:ascii="Arial" w:hAnsi="Arial" w:cs="Arial"/>
                <w:color w:val="000000"/>
                <w:sz w:val="16"/>
              </w:rPr>
              <w:t>18,266  </w:t>
            </w:r>
          </w:p>
        </w:tc>
        <w:tc>
          <w:tcPr>
            <w:tcW w:w="1020" w:type="dxa"/>
            <w:tcBorders>
              <w:top w:val="nil"/>
              <w:left w:val="nil"/>
              <w:bottom w:val="nil"/>
              <w:right w:val="nil"/>
            </w:tcBorders>
            <w:shd w:val="clear" w:color="auto" w:fill="FFFFFF"/>
            <w:tcMar>
              <w:left w:w="115" w:type="dxa"/>
              <w:right w:w="115" w:type="dxa"/>
            </w:tcMar>
            <w:vAlign w:val="bottom"/>
          </w:tcPr>
          <w:p w14:paraId="3A261291" w14:textId="77777777" w:rsidR="00D628F0" w:rsidRDefault="00D628F0">
            <w:pPr>
              <w:jc w:val="right"/>
              <w:rPr>
                <w:rFonts w:ascii="Arial" w:hAnsi="Arial" w:cs="Arial"/>
                <w:color w:val="000000"/>
                <w:sz w:val="16"/>
              </w:rPr>
            </w:pPr>
            <w:r>
              <w:rPr>
                <w:rFonts w:ascii="Arial" w:hAnsi="Arial" w:cs="Arial"/>
                <w:color w:val="000000"/>
                <w:sz w:val="16"/>
              </w:rPr>
              <w:t>5,958  </w:t>
            </w:r>
          </w:p>
        </w:tc>
        <w:tc>
          <w:tcPr>
            <w:tcW w:w="1020" w:type="dxa"/>
            <w:tcBorders>
              <w:top w:val="nil"/>
              <w:left w:val="nil"/>
              <w:bottom w:val="nil"/>
              <w:right w:val="nil"/>
            </w:tcBorders>
            <w:shd w:val="clear" w:color="auto" w:fill="FFFF00"/>
            <w:tcMar>
              <w:left w:w="115" w:type="dxa"/>
              <w:right w:w="115" w:type="dxa"/>
            </w:tcMar>
            <w:vAlign w:val="bottom"/>
          </w:tcPr>
          <w:p w14:paraId="61A30D6E" w14:textId="77777777" w:rsidR="00D628F0" w:rsidRDefault="00D628F0">
            <w:pPr>
              <w:jc w:val="right"/>
              <w:rPr>
                <w:rFonts w:ascii="Arial" w:hAnsi="Arial" w:cs="Arial"/>
                <w:color w:val="000000"/>
                <w:sz w:val="16"/>
              </w:rPr>
            </w:pPr>
            <w:r>
              <w:rPr>
                <w:rFonts w:ascii="Arial" w:hAnsi="Arial" w:cs="Arial"/>
                <w:color w:val="000000"/>
                <w:sz w:val="16"/>
              </w:rPr>
              <w:t>5,799  </w:t>
            </w:r>
          </w:p>
        </w:tc>
        <w:tc>
          <w:tcPr>
            <w:tcW w:w="1020" w:type="dxa"/>
            <w:tcBorders>
              <w:top w:val="nil"/>
              <w:left w:val="nil"/>
              <w:bottom w:val="nil"/>
              <w:right w:val="nil"/>
            </w:tcBorders>
            <w:shd w:val="clear" w:color="auto" w:fill="FFFFFF"/>
            <w:tcMar>
              <w:left w:w="115" w:type="dxa"/>
              <w:right w:w="115" w:type="dxa"/>
            </w:tcMar>
            <w:vAlign w:val="bottom"/>
          </w:tcPr>
          <w:p w14:paraId="47471D1C" w14:textId="77777777" w:rsidR="00D628F0" w:rsidRDefault="00D628F0">
            <w:pPr>
              <w:jc w:val="right"/>
              <w:rPr>
                <w:rFonts w:ascii="Arial" w:hAnsi="Arial" w:cs="Arial"/>
                <w:color w:val="000000"/>
                <w:sz w:val="16"/>
              </w:rPr>
            </w:pPr>
            <w:r>
              <w:rPr>
                <w:rFonts w:ascii="Arial" w:hAnsi="Arial" w:cs="Arial"/>
                <w:color w:val="000000"/>
                <w:sz w:val="16"/>
              </w:rPr>
              <w:t>11,696  </w:t>
            </w:r>
          </w:p>
        </w:tc>
      </w:tr>
      <w:tr w:rsidR="00000000" w14:paraId="12BEA260"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150885F3"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03078456" w14:textId="77777777" w:rsidR="00D628F0" w:rsidRDefault="00D628F0">
            <w:pPr>
              <w:rPr>
                <w:rFonts w:ascii="Arial" w:hAnsi="Arial" w:cs="Arial"/>
                <w:color w:val="000000"/>
                <w:sz w:val="16"/>
              </w:rPr>
            </w:pPr>
            <w:r>
              <w:rPr>
                <w:rFonts w:ascii="Arial" w:hAnsi="Arial" w:cs="Arial"/>
                <w:color w:val="000000"/>
                <w:sz w:val="16"/>
              </w:rPr>
              <w:t>Departmental</w:t>
            </w:r>
          </w:p>
        </w:tc>
        <w:tc>
          <w:tcPr>
            <w:tcW w:w="915" w:type="dxa"/>
            <w:tcBorders>
              <w:top w:val="nil"/>
              <w:left w:val="nil"/>
              <w:bottom w:val="nil"/>
              <w:right w:val="nil"/>
            </w:tcBorders>
            <w:shd w:val="clear" w:color="auto" w:fill="FFFFFF"/>
            <w:tcMar>
              <w:left w:w="115" w:type="dxa"/>
              <w:right w:w="115" w:type="dxa"/>
            </w:tcMar>
            <w:vAlign w:val="bottom"/>
          </w:tcPr>
          <w:p w14:paraId="526C8E8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29A51FED" w14:textId="77777777" w:rsidR="00D628F0" w:rsidRDefault="00D628F0">
            <w:pPr>
              <w:jc w:val="center"/>
              <w:rPr>
                <w:rFonts w:ascii="Arial" w:hAnsi="Arial" w:cs="Arial"/>
                <w:color w:val="000000"/>
                <w:sz w:val="16"/>
              </w:rPr>
            </w:pP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3EC67EC5" w14:textId="77777777" w:rsidR="00D628F0" w:rsidRDefault="00D628F0">
            <w:pPr>
              <w:jc w:val="right"/>
              <w:rPr>
                <w:rFonts w:ascii="Arial" w:hAnsi="Arial" w:cs="Arial"/>
                <w:color w:val="000000"/>
                <w:sz w:val="16"/>
              </w:rPr>
            </w:pPr>
            <w:r>
              <w:rPr>
                <w:rFonts w:ascii="Arial" w:hAnsi="Arial" w:cs="Arial"/>
                <w:color w:val="000000"/>
                <w:sz w:val="16"/>
              </w:rPr>
              <w:t>78  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5FFA23D5" w14:textId="77777777" w:rsidR="00D628F0" w:rsidRDefault="00D628F0">
            <w:pPr>
              <w:jc w:val="right"/>
              <w:rPr>
                <w:rFonts w:ascii="Arial" w:hAnsi="Arial" w:cs="Arial"/>
                <w:color w:val="000000"/>
                <w:sz w:val="16"/>
              </w:rPr>
            </w:pPr>
            <w:r>
              <w:rPr>
                <w:rFonts w:ascii="Arial" w:hAnsi="Arial" w:cs="Arial"/>
                <w:color w:val="000000"/>
                <w:sz w:val="16"/>
              </w:rPr>
              <w:t>133  </w:t>
            </w:r>
          </w:p>
        </w:tc>
        <w:tc>
          <w:tcPr>
            <w:tcW w:w="1020" w:type="dxa"/>
            <w:tcBorders>
              <w:top w:val="nil"/>
              <w:left w:val="nil"/>
              <w:bottom w:val="single" w:sz="6" w:space="0" w:color="000000"/>
              <w:right w:val="nil"/>
            </w:tcBorders>
            <w:shd w:val="clear" w:color="auto" w:fill="FFFF00"/>
            <w:tcMar>
              <w:left w:w="115" w:type="dxa"/>
              <w:right w:w="115" w:type="dxa"/>
            </w:tcMar>
            <w:vAlign w:val="bottom"/>
          </w:tcPr>
          <w:p w14:paraId="1A3D7B2C" w14:textId="77777777" w:rsidR="00D628F0" w:rsidRDefault="00D628F0">
            <w:pPr>
              <w:jc w:val="right"/>
              <w:rPr>
                <w:rFonts w:ascii="Arial" w:hAnsi="Arial" w:cs="Arial"/>
                <w:color w:val="000000"/>
                <w:sz w:val="16"/>
              </w:rPr>
            </w:pPr>
            <w:r>
              <w:rPr>
                <w:rFonts w:ascii="Arial" w:hAnsi="Arial" w:cs="Arial"/>
                <w:color w:val="000000"/>
                <w:sz w:val="16"/>
              </w:rPr>
              <w:t>134  </w:t>
            </w:r>
          </w:p>
        </w:tc>
        <w:tc>
          <w:tcPr>
            <w:tcW w:w="1020" w:type="dxa"/>
            <w:tcBorders>
              <w:top w:val="nil"/>
              <w:left w:val="nil"/>
              <w:bottom w:val="single" w:sz="6" w:space="0" w:color="000000"/>
              <w:right w:val="nil"/>
            </w:tcBorders>
            <w:shd w:val="clear" w:color="auto" w:fill="FFFFFF"/>
            <w:tcMar>
              <w:left w:w="115" w:type="dxa"/>
              <w:right w:w="115" w:type="dxa"/>
            </w:tcMar>
            <w:vAlign w:val="bottom"/>
          </w:tcPr>
          <w:p w14:paraId="43AB03D4" w14:textId="77777777" w:rsidR="00D628F0" w:rsidRDefault="00D628F0">
            <w:pPr>
              <w:jc w:val="right"/>
              <w:rPr>
                <w:rFonts w:ascii="Arial" w:hAnsi="Arial" w:cs="Arial"/>
                <w:color w:val="000000"/>
                <w:sz w:val="16"/>
              </w:rPr>
            </w:pPr>
            <w:r>
              <w:rPr>
                <w:rFonts w:ascii="Arial" w:hAnsi="Arial" w:cs="Arial"/>
                <w:color w:val="000000"/>
                <w:sz w:val="16"/>
              </w:rPr>
              <w:t>135  </w:t>
            </w:r>
          </w:p>
        </w:tc>
      </w:tr>
      <w:tr w:rsidR="00000000" w14:paraId="00D5081A" w14:textId="77777777">
        <w:trPr>
          <w:trHeight w:val="225"/>
        </w:trPr>
        <w:tc>
          <w:tcPr>
            <w:tcW w:w="250" w:type="dxa"/>
            <w:tcBorders>
              <w:top w:val="nil"/>
              <w:left w:val="nil"/>
              <w:bottom w:val="nil"/>
              <w:right w:val="nil"/>
            </w:tcBorders>
            <w:shd w:val="clear" w:color="auto" w:fill="FFFFFF"/>
            <w:tcMar>
              <w:left w:w="115" w:type="dxa"/>
              <w:right w:w="115" w:type="dxa"/>
            </w:tcMar>
            <w:vAlign w:val="bottom"/>
          </w:tcPr>
          <w:p w14:paraId="366805DB"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4FB57940" w14:textId="77777777" w:rsidR="00D628F0" w:rsidRDefault="00D628F0">
            <w:pPr>
              <w:rPr>
                <w:rFonts w:ascii="Arial" w:hAnsi="Arial" w:cs="Arial"/>
                <w:color w:val="000000"/>
                <w:sz w:val="16"/>
              </w:rPr>
            </w:pPr>
            <w:r>
              <w:rPr>
                <w:rFonts w:ascii="Arial" w:hAnsi="Arial" w:cs="Arial"/>
                <w:b/>
                <w:color w:val="000000"/>
                <w:sz w:val="16"/>
              </w:rPr>
              <w:t xml:space="preserve">                                  Total</w:t>
            </w:r>
          </w:p>
        </w:tc>
        <w:tc>
          <w:tcPr>
            <w:tcW w:w="915" w:type="dxa"/>
            <w:tcBorders>
              <w:top w:val="nil"/>
              <w:left w:val="nil"/>
              <w:bottom w:val="nil"/>
              <w:right w:val="nil"/>
            </w:tcBorders>
            <w:shd w:val="clear" w:color="auto" w:fill="FFFFFF"/>
            <w:tcMar>
              <w:left w:w="115" w:type="dxa"/>
              <w:right w:w="115" w:type="dxa"/>
            </w:tcMar>
            <w:vAlign w:val="bottom"/>
          </w:tcPr>
          <w:p w14:paraId="7FF96C28"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EB7278E" w14:textId="77777777" w:rsidR="00D628F0" w:rsidRDefault="00D628F0">
            <w:pPr>
              <w:jc w:val="center"/>
              <w:rPr>
                <w:rFonts w:ascii="Arial" w:hAnsi="Arial" w:cs="Arial"/>
                <w:b/>
                <w:color w:val="000000"/>
                <w:sz w:val="16"/>
              </w:rPr>
            </w:pPr>
          </w:p>
        </w:tc>
        <w:tc>
          <w:tcPr>
            <w:tcW w:w="1020"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73753126" w14:textId="77777777" w:rsidR="00D628F0" w:rsidRDefault="00D628F0">
            <w:pPr>
              <w:jc w:val="right"/>
              <w:rPr>
                <w:rFonts w:ascii="Arial" w:hAnsi="Arial" w:cs="Arial"/>
                <w:color w:val="000000"/>
                <w:sz w:val="16"/>
              </w:rPr>
            </w:pPr>
            <w:r>
              <w:rPr>
                <w:rFonts w:ascii="Arial" w:hAnsi="Arial" w:cs="Arial"/>
                <w:b/>
                <w:color w:val="000000"/>
                <w:sz w:val="16"/>
              </w:rPr>
              <w:t>18,344  </w:t>
            </w:r>
          </w:p>
        </w:tc>
        <w:tc>
          <w:tcPr>
            <w:tcW w:w="102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71EB7257" w14:textId="77777777" w:rsidR="00D628F0" w:rsidRDefault="00D628F0">
            <w:pPr>
              <w:jc w:val="right"/>
              <w:rPr>
                <w:rFonts w:ascii="Arial" w:hAnsi="Arial" w:cs="Arial"/>
                <w:b/>
                <w:color w:val="000000"/>
                <w:sz w:val="16"/>
              </w:rPr>
            </w:pPr>
            <w:r>
              <w:rPr>
                <w:rFonts w:ascii="Arial" w:hAnsi="Arial" w:cs="Arial"/>
                <w:b/>
                <w:color w:val="000000"/>
                <w:sz w:val="16"/>
              </w:rPr>
              <w:t>6,091  </w:t>
            </w:r>
          </w:p>
        </w:tc>
        <w:tc>
          <w:tcPr>
            <w:tcW w:w="1020"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708E7767" w14:textId="77777777" w:rsidR="00D628F0" w:rsidRDefault="00D628F0">
            <w:pPr>
              <w:jc w:val="right"/>
              <w:rPr>
                <w:rFonts w:ascii="Arial" w:hAnsi="Arial" w:cs="Arial"/>
                <w:b/>
                <w:color w:val="000000"/>
                <w:sz w:val="16"/>
              </w:rPr>
            </w:pPr>
            <w:r>
              <w:rPr>
                <w:rFonts w:ascii="Arial" w:hAnsi="Arial" w:cs="Arial"/>
                <w:b/>
                <w:color w:val="000000"/>
                <w:sz w:val="16"/>
              </w:rPr>
              <w:t>5,933  </w:t>
            </w:r>
          </w:p>
        </w:tc>
        <w:tc>
          <w:tcPr>
            <w:tcW w:w="102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248797BE" w14:textId="77777777" w:rsidR="00D628F0" w:rsidRDefault="00D628F0">
            <w:pPr>
              <w:jc w:val="right"/>
              <w:rPr>
                <w:rFonts w:ascii="Arial" w:hAnsi="Arial" w:cs="Arial"/>
                <w:b/>
                <w:color w:val="000000"/>
                <w:sz w:val="16"/>
              </w:rPr>
            </w:pPr>
            <w:r>
              <w:rPr>
                <w:rFonts w:ascii="Arial" w:hAnsi="Arial" w:cs="Arial"/>
                <w:b/>
                <w:color w:val="000000"/>
                <w:sz w:val="16"/>
              </w:rPr>
              <w:t>11,831  </w:t>
            </w:r>
          </w:p>
        </w:tc>
      </w:tr>
    </w:tbl>
    <w:p w14:paraId="07A48A24" w14:textId="77777777" w:rsidR="00D628F0" w:rsidRDefault="00D628F0"/>
    <w:p w14:paraId="4E543F80" w14:textId="77777777" w:rsidR="00D628F0" w:rsidRDefault="00D628F0">
      <w:pPr>
        <w:pStyle w:val="ListParagraph0"/>
        <w:numPr>
          <w:ilvl w:val="0"/>
          <w:numId w:val="2"/>
        </w:numPr>
        <w:spacing w:after="0" w:line="240" w:lineRule="auto"/>
        <w:ind w:left="357" w:right="566" w:hanging="357"/>
        <w:jc w:val="both"/>
        <w:rPr>
          <w:rFonts w:ascii="Arial" w:hAnsi="Arial" w:cs="Arial"/>
          <w:sz w:val="16"/>
          <w:szCs w:val="16"/>
        </w:rPr>
      </w:pPr>
      <w:r>
        <w:rPr>
          <w:rFonts w:ascii="Arial" w:hAnsi="Arial" w:cs="Arial"/>
          <w:sz w:val="16"/>
          <w:szCs w:val="16"/>
        </w:rPr>
        <w:t>The lead agency for this measure is the Department of Social Services. The full measure description and package details appear in Mid Year Economic and Fiscal Outlook (MYEFO).</w:t>
      </w:r>
    </w:p>
    <w:p w14:paraId="1114EE3A" w14:textId="77777777" w:rsidR="00D628F0" w:rsidRDefault="00D628F0">
      <w:pPr>
        <w:pStyle w:val="ListParagraph0"/>
        <w:numPr>
          <w:ilvl w:val="0"/>
          <w:numId w:val="2"/>
        </w:numPr>
        <w:spacing w:after="0" w:line="240" w:lineRule="auto"/>
        <w:ind w:left="357" w:right="566" w:hanging="357"/>
        <w:jc w:val="both"/>
        <w:rPr>
          <w:rFonts w:ascii="Arial" w:hAnsi="Arial" w:cs="Arial"/>
          <w:sz w:val="16"/>
          <w:szCs w:val="16"/>
        </w:rPr>
      </w:pPr>
      <w:r>
        <w:rPr>
          <w:rFonts w:ascii="Arial" w:hAnsi="Arial" w:cs="Arial"/>
          <w:sz w:val="16"/>
          <w:szCs w:val="16"/>
        </w:rPr>
        <w:t>The lead agency for this measure is the Department of Health. The full measure description and package details appear in Mid Year Economic and Fiscal Outlook (MYEFO).</w:t>
      </w:r>
    </w:p>
    <w:p w14:paraId="6B03E542" w14:textId="77777777" w:rsidR="00D628F0" w:rsidRDefault="00D628F0">
      <w:pPr>
        <w:pStyle w:val="ListParagraph0"/>
        <w:numPr>
          <w:ilvl w:val="0"/>
          <w:numId w:val="2"/>
        </w:numPr>
        <w:spacing w:after="0" w:line="240" w:lineRule="auto"/>
        <w:ind w:left="357" w:right="566" w:hanging="357"/>
        <w:jc w:val="both"/>
        <w:rPr>
          <w:rFonts w:ascii="Arial" w:hAnsi="Arial" w:cs="Arial"/>
          <w:sz w:val="16"/>
          <w:szCs w:val="16"/>
        </w:rPr>
      </w:pPr>
      <w:r>
        <w:rPr>
          <w:rFonts w:ascii="Arial" w:hAnsi="Arial" w:cs="Arial"/>
          <w:sz w:val="16"/>
          <w:szCs w:val="16"/>
        </w:rPr>
        <w:t>The lead agency for this measure is the Department of Veterans’ Affairs. The full measure description and package details appear in Mid Year Economic and Fiscal Outlook (MYEFO).</w:t>
      </w:r>
    </w:p>
    <w:p w14:paraId="0F7F0C0A" w14:textId="77777777" w:rsidR="00D628F0" w:rsidRDefault="00D628F0">
      <w:pPr>
        <w:rPr>
          <w:rFonts w:ascii="Arial" w:hAnsi="Arial" w:cs="Arial"/>
          <w:sz w:val="16"/>
          <w:szCs w:val="16"/>
        </w:rPr>
        <w:sectPr w:rsidR="00000000">
          <w:pgSz w:w="10319" w:h="14572"/>
          <w:pgMar w:top="1077" w:right="1077" w:bottom="1134" w:left="1134" w:header="709" w:footer="709" w:gutter="0"/>
          <w:cols w:space="708"/>
        </w:sectPr>
      </w:pPr>
    </w:p>
    <w:p w14:paraId="17FDA73D" w14:textId="77777777" w:rsidR="00D628F0" w:rsidRDefault="00D628F0">
      <w:pPr>
        <w:pStyle w:val="Heading33"/>
      </w:pPr>
      <w:r>
        <w:lastRenderedPageBreak/>
        <w:t>1.4</w:t>
      </w:r>
      <w:r>
        <w:tab/>
        <w:t>Additional Estimates and Variations</w:t>
      </w:r>
    </w:p>
    <w:p w14:paraId="79058D33" w14:textId="77777777" w:rsidR="00D628F0" w:rsidRDefault="00D628F0">
      <w:pPr>
        <w:pStyle w:val="Normal72"/>
        <w:spacing w:line="240" w:lineRule="auto"/>
        <w:ind w:right="566"/>
      </w:pPr>
      <w:r>
        <w:t xml:space="preserve">The following tables detail the changes to the resourcing for Department of Veterans' Affairs at Additional Estimates, by outcome. Table 1.3 details the Additional Estimates and variations resulting from new measures since the 2013-14 Budget in Appropriation Bills No. 3 and No. 4. Table 1.4 details Additional Estimates or variations through other factors, such as parameter adjustments. </w:t>
      </w:r>
    </w:p>
    <w:p w14:paraId="6506C6A6" w14:textId="77777777" w:rsidR="00D628F0" w:rsidRDefault="00D628F0">
      <w:pPr>
        <w:pStyle w:val="Normal72"/>
        <w:spacing w:after="0" w:line="240" w:lineRule="auto"/>
        <w:jc w:val="left"/>
        <w:rPr>
          <w:rFonts w:ascii="Arial" w:hAnsi="Arial" w:cs="Arial"/>
          <w:b/>
        </w:rPr>
      </w:pPr>
      <w:r>
        <w:rPr>
          <w:rFonts w:ascii="Arial" w:hAnsi="Arial" w:cs="Arial"/>
          <w:b/>
        </w:rPr>
        <w:t xml:space="preserve">Table 1.3: Additional estimates and variations to outcomes from measures since </w:t>
      </w:r>
      <w:r>
        <w:rPr>
          <w:rFonts w:ascii="Arial" w:hAnsi="Arial" w:cs="Arial"/>
          <w:b/>
        </w:rPr>
        <w:br/>
        <w:t>2013-14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250"/>
        <w:gridCol w:w="2700"/>
        <w:gridCol w:w="915"/>
        <w:gridCol w:w="915"/>
        <w:gridCol w:w="915"/>
        <w:gridCol w:w="915"/>
        <w:gridCol w:w="915"/>
      </w:tblGrid>
      <w:tr w:rsidR="00000000" w14:paraId="0053845C" w14:textId="77777777">
        <w:trPr>
          <w:trHeight w:val="195"/>
        </w:trPr>
        <w:tc>
          <w:tcPr>
            <w:tcW w:w="180" w:type="dxa"/>
            <w:tcBorders>
              <w:top w:val="single" w:sz="6" w:space="0" w:color="000000"/>
              <w:left w:val="nil"/>
              <w:bottom w:val="nil"/>
              <w:right w:val="nil"/>
            </w:tcBorders>
            <w:shd w:val="clear" w:color="auto" w:fill="FFFFFF"/>
            <w:tcMar>
              <w:left w:w="115" w:type="dxa"/>
              <w:right w:w="115" w:type="dxa"/>
            </w:tcMar>
            <w:vAlign w:val="center"/>
          </w:tcPr>
          <w:p w14:paraId="4FFFC883" w14:textId="77777777" w:rsidR="00D628F0" w:rsidRDefault="00D628F0">
            <w:pPr>
              <w:rPr>
                <w:rFonts w:ascii="Arial" w:hAnsi="Arial" w:cs="Arial"/>
                <w:b/>
              </w:rPr>
            </w:pPr>
          </w:p>
        </w:tc>
        <w:tc>
          <w:tcPr>
            <w:tcW w:w="180" w:type="dxa"/>
            <w:tcBorders>
              <w:top w:val="single" w:sz="6" w:space="0" w:color="000000"/>
              <w:left w:val="nil"/>
              <w:bottom w:val="nil"/>
              <w:right w:val="nil"/>
            </w:tcBorders>
            <w:shd w:val="clear" w:color="auto" w:fill="FFFFFF"/>
            <w:tcMar>
              <w:left w:w="115" w:type="dxa"/>
              <w:right w:w="115" w:type="dxa"/>
            </w:tcMar>
            <w:vAlign w:val="center"/>
          </w:tcPr>
          <w:p w14:paraId="22BC2D3F"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15" w:type="dxa"/>
              <w:right w:w="115" w:type="dxa"/>
            </w:tcMar>
            <w:vAlign w:val="center"/>
          </w:tcPr>
          <w:p w14:paraId="282093B1"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center"/>
          </w:tcPr>
          <w:p w14:paraId="04CEC3EC" w14:textId="77777777" w:rsidR="00D628F0" w:rsidRDefault="00D628F0">
            <w:pPr>
              <w:jc w:val="center"/>
              <w:rPr>
                <w:rFonts w:ascii="Arial" w:hAnsi="Arial" w:cs="Arial"/>
                <w:color w:val="000000"/>
                <w:sz w:val="16"/>
              </w:rPr>
            </w:pPr>
            <w:r>
              <w:rPr>
                <w:rFonts w:ascii="Arial" w:hAnsi="Arial" w:cs="Arial"/>
                <w:color w:val="000000"/>
                <w:sz w:val="16"/>
              </w:rPr>
              <w:t>Program</w:t>
            </w:r>
          </w:p>
        </w:tc>
        <w:tc>
          <w:tcPr>
            <w:tcW w:w="915" w:type="dxa"/>
            <w:tcBorders>
              <w:top w:val="single" w:sz="6" w:space="0" w:color="000000"/>
              <w:left w:val="nil"/>
              <w:bottom w:val="nil"/>
              <w:right w:val="nil"/>
            </w:tcBorders>
            <w:shd w:val="clear" w:color="auto" w:fill="FFFFFF"/>
            <w:tcMar>
              <w:left w:w="115" w:type="dxa"/>
              <w:right w:w="115" w:type="dxa"/>
            </w:tcMar>
            <w:vAlign w:val="center"/>
          </w:tcPr>
          <w:p w14:paraId="0B3EE751"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15" w:type="dxa"/>
            <w:tcBorders>
              <w:top w:val="single" w:sz="6" w:space="0" w:color="000000"/>
              <w:left w:val="nil"/>
              <w:bottom w:val="nil"/>
              <w:right w:val="nil"/>
            </w:tcBorders>
            <w:shd w:val="clear" w:color="auto" w:fill="FFFFFF"/>
            <w:tcMar>
              <w:left w:w="115" w:type="dxa"/>
              <w:right w:w="115" w:type="dxa"/>
            </w:tcMar>
            <w:vAlign w:val="center"/>
          </w:tcPr>
          <w:p w14:paraId="073CB2D8"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15" w:type="dxa"/>
            <w:tcBorders>
              <w:top w:val="single" w:sz="6" w:space="0" w:color="000000"/>
              <w:left w:val="nil"/>
              <w:bottom w:val="nil"/>
              <w:right w:val="nil"/>
            </w:tcBorders>
            <w:shd w:val="clear" w:color="auto" w:fill="FFFFFF"/>
            <w:tcMar>
              <w:left w:w="115" w:type="dxa"/>
              <w:right w:w="115" w:type="dxa"/>
            </w:tcMar>
            <w:vAlign w:val="center"/>
          </w:tcPr>
          <w:p w14:paraId="3EA5C696"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15" w:type="dxa"/>
            <w:tcBorders>
              <w:top w:val="single" w:sz="6" w:space="0" w:color="000000"/>
              <w:left w:val="nil"/>
              <w:bottom w:val="nil"/>
              <w:right w:val="nil"/>
            </w:tcBorders>
            <w:shd w:val="clear" w:color="auto" w:fill="FFFFFF"/>
            <w:tcMar>
              <w:left w:w="115" w:type="dxa"/>
              <w:right w:w="115" w:type="dxa"/>
            </w:tcMar>
            <w:vAlign w:val="center"/>
          </w:tcPr>
          <w:p w14:paraId="78C03238"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03BA71D6" w14:textId="77777777">
        <w:trPr>
          <w:trHeight w:val="195"/>
        </w:trPr>
        <w:tc>
          <w:tcPr>
            <w:tcW w:w="180" w:type="dxa"/>
            <w:tcBorders>
              <w:top w:val="nil"/>
              <w:left w:val="nil"/>
              <w:bottom w:val="nil"/>
              <w:right w:val="nil"/>
            </w:tcBorders>
            <w:shd w:val="clear" w:color="auto" w:fill="FFFFFF"/>
            <w:tcMar>
              <w:left w:w="115" w:type="dxa"/>
              <w:right w:w="115" w:type="dxa"/>
            </w:tcMar>
            <w:vAlign w:val="center"/>
          </w:tcPr>
          <w:p w14:paraId="1F097432"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15" w:type="dxa"/>
              <w:right w:w="115" w:type="dxa"/>
            </w:tcMar>
            <w:vAlign w:val="center"/>
          </w:tcPr>
          <w:p w14:paraId="48BB738A"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center"/>
          </w:tcPr>
          <w:p w14:paraId="5A4C4109" w14:textId="77777777" w:rsidR="00D628F0" w:rsidRDefault="00D628F0">
            <w:pPr>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center"/>
          </w:tcPr>
          <w:p w14:paraId="3A67D02F" w14:textId="77777777" w:rsidR="00D628F0" w:rsidRDefault="00D628F0">
            <w:pPr>
              <w:jc w:val="center"/>
              <w:rPr>
                <w:rFonts w:ascii="Arial" w:hAnsi="Arial" w:cs="Arial"/>
                <w:color w:val="000000"/>
                <w:sz w:val="16"/>
              </w:rPr>
            </w:pPr>
            <w:r>
              <w:rPr>
                <w:rFonts w:ascii="Arial" w:hAnsi="Arial" w:cs="Arial"/>
                <w:color w:val="000000"/>
                <w:sz w:val="16"/>
              </w:rPr>
              <w:t>impacted</w:t>
            </w:r>
          </w:p>
        </w:tc>
        <w:tc>
          <w:tcPr>
            <w:tcW w:w="915" w:type="dxa"/>
            <w:tcBorders>
              <w:top w:val="nil"/>
              <w:left w:val="nil"/>
              <w:bottom w:val="single" w:sz="6" w:space="0" w:color="000000"/>
              <w:right w:val="nil"/>
            </w:tcBorders>
            <w:shd w:val="clear" w:color="auto" w:fill="FFFFFF"/>
            <w:tcMar>
              <w:left w:w="115" w:type="dxa"/>
              <w:right w:w="115" w:type="dxa"/>
            </w:tcMar>
            <w:vAlign w:val="center"/>
          </w:tcPr>
          <w:p w14:paraId="3BAA73B7"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15" w:type="dxa"/>
              <w:right w:w="115" w:type="dxa"/>
            </w:tcMar>
            <w:vAlign w:val="center"/>
          </w:tcPr>
          <w:p w14:paraId="152608C0"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15" w:type="dxa"/>
              <w:right w:w="115" w:type="dxa"/>
            </w:tcMar>
            <w:vAlign w:val="center"/>
          </w:tcPr>
          <w:p w14:paraId="6F2A7C59"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15" w:type="dxa"/>
              <w:right w:w="115" w:type="dxa"/>
            </w:tcMar>
            <w:vAlign w:val="center"/>
          </w:tcPr>
          <w:p w14:paraId="4BF150ED"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15C85E88" w14:textId="77777777">
        <w:trPr>
          <w:trHeight w:val="195"/>
        </w:trPr>
        <w:tc>
          <w:tcPr>
            <w:tcW w:w="3060" w:type="dxa"/>
            <w:gridSpan w:val="3"/>
            <w:tcBorders>
              <w:top w:val="nil"/>
              <w:left w:val="nil"/>
              <w:bottom w:val="nil"/>
              <w:right w:val="nil"/>
            </w:tcBorders>
            <w:shd w:val="clear" w:color="auto" w:fill="FFFFFF"/>
            <w:tcMar>
              <w:left w:w="115" w:type="dxa"/>
              <w:right w:w="115" w:type="dxa"/>
            </w:tcMar>
            <w:vAlign w:val="center"/>
          </w:tcPr>
          <w:p w14:paraId="22ADDB23" w14:textId="77777777" w:rsidR="00D628F0" w:rsidRDefault="00D628F0">
            <w:pPr>
              <w:rPr>
                <w:rFonts w:ascii="Arial" w:hAnsi="Arial" w:cs="Arial"/>
                <w:color w:val="000000"/>
                <w:sz w:val="16"/>
              </w:rPr>
            </w:pPr>
            <w:r>
              <w:rPr>
                <w:rFonts w:ascii="Arial" w:hAnsi="Arial" w:cs="Arial"/>
                <w:b/>
                <w:color w:val="000000"/>
                <w:sz w:val="16"/>
              </w:rPr>
              <w:t>Outcome 1</w:t>
            </w:r>
          </w:p>
        </w:tc>
        <w:tc>
          <w:tcPr>
            <w:tcW w:w="915" w:type="dxa"/>
            <w:tcBorders>
              <w:top w:val="single" w:sz="6" w:space="0" w:color="000000"/>
              <w:left w:val="nil"/>
              <w:bottom w:val="nil"/>
              <w:right w:val="nil"/>
            </w:tcBorders>
            <w:shd w:val="clear" w:color="auto" w:fill="FFFFFF"/>
            <w:tcMar>
              <w:left w:w="115" w:type="dxa"/>
              <w:right w:w="115" w:type="dxa"/>
            </w:tcMar>
            <w:vAlign w:val="center"/>
          </w:tcPr>
          <w:p w14:paraId="02BC90A1" w14:textId="77777777" w:rsidR="00D628F0" w:rsidRDefault="00D628F0">
            <w:pPr>
              <w:jc w:val="cente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center"/>
          </w:tcPr>
          <w:p w14:paraId="17052BD6" w14:textId="77777777" w:rsidR="00D628F0" w:rsidRDefault="00D628F0">
            <w:pPr>
              <w:jc w:val="right"/>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center"/>
          </w:tcPr>
          <w:p w14:paraId="3C6F5ED3" w14:textId="77777777" w:rsidR="00D628F0" w:rsidRDefault="00D628F0">
            <w:pPr>
              <w:jc w:val="right"/>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center"/>
          </w:tcPr>
          <w:p w14:paraId="1795AA55" w14:textId="77777777" w:rsidR="00D628F0" w:rsidRDefault="00D628F0">
            <w:pPr>
              <w:jc w:val="right"/>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center"/>
          </w:tcPr>
          <w:p w14:paraId="63B44503" w14:textId="77777777" w:rsidR="00D628F0" w:rsidRDefault="00D628F0">
            <w:pPr>
              <w:jc w:val="right"/>
              <w:rPr>
                <w:rFonts w:ascii="Arial" w:hAnsi="Arial" w:cs="Arial"/>
                <w:color w:val="000000"/>
                <w:sz w:val="16"/>
              </w:rPr>
            </w:pPr>
          </w:p>
        </w:tc>
      </w:tr>
      <w:tr w:rsidR="00000000" w14:paraId="54202534" w14:textId="77777777">
        <w:trPr>
          <w:trHeight w:val="195"/>
        </w:trPr>
        <w:tc>
          <w:tcPr>
            <w:tcW w:w="3060" w:type="dxa"/>
            <w:gridSpan w:val="3"/>
            <w:tcBorders>
              <w:top w:val="nil"/>
              <w:left w:val="nil"/>
              <w:bottom w:val="nil"/>
              <w:right w:val="nil"/>
            </w:tcBorders>
            <w:shd w:val="clear" w:color="auto" w:fill="FFFFFF"/>
            <w:tcMar>
              <w:left w:w="115" w:type="dxa"/>
              <w:right w:w="115" w:type="dxa"/>
            </w:tcMar>
            <w:vAlign w:val="center"/>
          </w:tcPr>
          <w:p w14:paraId="42DF4419" w14:textId="77777777" w:rsidR="00D628F0" w:rsidRDefault="00D628F0">
            <w:pPr>
              <w:rPr>
                <w:rFonts w:ascii="Arial" w:hAnsi="Arial" w:cs="Arial"/>
                <w:color w:val="000000"/>
                <w:sz w:val="16"/>
              </w:rPr>
            </w:pPr>
            <w:r>
              <w:rPr>
                <w:rFonts w:ascii="Arial" w:hAnsi="Arial" w:cs="Arial"/>
                <w:color w:val="000000"/>
                <w:sz w:val="16"/>
              </w:rPr>
              <w:t>Increase in estimates (administered)</w:t>
            </w:r>
          </w:p>
        </w:tc>
        <w:tc>
          <w:tcPr>
            <w:tcW w:w="915" w:type="dxa"/>
            <w:tcBorders>
              <w:top w:val="nil"/>
              <w:left w:val="nil"/>
              <w:bottom w:val="nil"/>
              <w:right w:val="nil"/>
            </w:tcBorders>
            <w:shd w:val="clear" w:color="auto" w:fill="FFFFFF"/>
            <w:tcMar>
              <w:left w:w="115" w:type="dxa"/>
              <w:right w:w="115" w:type="dxa"/>
            </w:tcMar>
            <w:vAlign w:val="center"/>
          </w:tcPr>
          <w:p w14:paraId="0A4451DF" w14:textId="77777777" w:rsidR="00D628F0" w:rsidRDefault="00D628F0">
            <w:pPr>
              <w:jc w:val="cente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7A0582DE"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407A7AF4"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5CBC9AB"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66047598" w14:textId="77777777" w:rsidR="00D628F0" w:rsidRDefault="00D628F0">
            <w:pPr>
              <w:jc w:val="right"/>
              <w:rPr>
                <w:rFonts w:ascii="Arial" w:hAnsi="Arial" w:cs="Arial"/>
                <w:color w:val="000000"/>
                <w:sz w:val="16"/>
              </w:rPr>
            </w:pPr>
          </w:p>
        </w:tc>
      </w:tr>
      <w:tr w:rsidR="00000000" w14:paraId="62D7CE45" w14:textId="77777777">
        <w:trPr>
          <w:trHeight w:val="435"/>
        </w:trPr>
        <w:tc>
          <w:tcPr>
            <w:tcW w:w="180" w:type="dxa"/>
            <w:tcBorders>
              <w:top w:val="nil"/>
              <w:left w:val="nil"/>
              <w:bottom w:val="nil"/>
              <w:right w:val="nil"/>
            </w:tcBorders>
            <w:shd w:val="clear" w:color="auto" w:fill="FFFFFF"/>
            <w:tcMar>
              <w:left w:w="115" w:type="dxa"/>
              <w:right w:w="115" w:type="dxa"/>
            </w:tcMar>
            <w:vAlign w:val="center"/>
          </w:tcPr>
          <w:p w14:paraId="704025B0"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center"/>
          </w:tcPr>
          <w:p w14:paraId="67F2BD0F" w14:textId="77777777" w:rsidR="00D628F0" w:rsidRDefault="00D628F0">
            <w:pPr>
              <w:rPr>
                <w:rFonts w:ascii="Arial" w:hAnsi="Arial" w:cs="Arial"/>
                <w:color w:val="000000"/>
                <w:sz w:val="16"/>
              </w:rPr>
            </w:pPr>
            <w:r>
              <w:rPr>
                <w:rFonts w:ascii="Arial" w:hAnsi="Arial" w:cs="Arial"/>
                <w:color w:val="000000"/>
                <w:sz w:val="16"/>
              </w:rPr>
              <w:t>Building Excellence in Support and Training - restore funding</w:t>
            </w:r>
          </w:p>
        </w:tc>
        <w:tc>
          <w:tcPr>
            <w:tcW w:w="915" w:type="dxa"/>
            <w:tcBorders>
              <w:top w:val="nil"/>
              <w:left w:val="nil"/>
              <w:bottom w:val="nil"/>
              <w:right w:val="nil"/>
            </w:tcBorders>
            <w:shd w:val="clear" w:color="auto" w:fill="FFFFFF"/>
            <w:tcMar>
              <w:left w:w="115" w:type="dxa"/>
              <w:right w:w="115" w:type="dxa"/>
            </w:tcMar>
            <w:vAlign w:val="bottom"/>
          </w:tcPr>
          <w:p w14:paraId="664BC67B" w14:textId="77777777" w:rsidR="00D628F0" w:rsidRDefault="00D628F0">
            <w:pPr>
              <w:jc w:val="center"/>
              <w:rPr>
                <w:rFonts w:ascii="Arial" w:hAnsi="Arial" w:cs="Arial"/>
                <w:color w:val="000000"/>
                <w:sz w:val="16"/>
              </w:rPr>
            </w:pPr>
            <w:r>
              <w:rPr>
                <w:rFonts w:ascii="Arial" w:hAnsi="Arial" w:cs="Arial"/>
                <w:color w:val="000000"/>
                <w:sz w:val="16"/>
              </w:rPr>
              <w:t>1.4 </w:t>
            </w:r>
          </w:p>
        </w:tc>
        <w:tc>
          <w:tcPr>
            <w:tcW w:w="915" w:type="dxa"/>
            <w:tcBorders>
              <w:top w:val="nil"/>
              <w:left w:val="nil"/>
              <w:bottom w:val="nil"/>
              <w:right w:val="nil"/>
            </w:tcBorders>
            <w:shd w:val="clear" w:color="auto" w:fill="FFFFFF"/>
            <w:tcMar>
              <w:left w:w="115" w:type="dxa"/>
              <w:right w:w="115" w:type="dxa"/>
            </w:tcMar>
            <w:vAlign w:val="bottom"/>
          </w:tcPr>
          <w:p w14:paraId="040A5B51"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15" w:type="dxa"/>
              <w:right w:w="115" w:type="dxa"/>
            </w:tcMar>
            <w:vAlign w:val="bottom"/>
          </w:tcPr>
          <w:p w14:paraId="1C5DE4DB" w14:textId="77777777" w:rsidR="00D628F0" w:rsidRDefault="00D628F0">
            <w:pPr>
              <w:jc w:val="right"/>
              <w:rPr>
                <w:rFonts w:ascii="Arial" w:hAnsi="Arial" w:cs="Arial"/>
                <w:color w:val="000000"/>
                <w:sz w:val="16"/>
              </w:rPr>
            </w:pPr>
            <w:r>
              <w:rPr>
                <w:rFonts w:ascii="Arial" w:hAnsi="Arial" w:cs="Arial"/>
                <w:color w:val="000000"/>
                <w:sz w:val="16"/>
              </w:rPr>
              <w:t>983  </w:t>
            </w:r>
          </w:p>
        </w:tc>
        <w:tc>
          <w:tcPr>
            <w:tcW w:w="915" w:type="dxa"/>
            <w:tcBorders>
              <w:top w:val="nil"/>
              <w:left w:val="nil"/>
              <w:bottom w:val="nil"/>
              <w:right w:val="nil"/>
            </w:tcBorders>
            <w:shd w:val="clear" w:color="auto" w:fill="FFFFFF"/>
            <w:tcMar>
              <w:left w:w="115" w:type="dxa"/>
              <w:right w:w="115" w:type="dxa"/>
            </w:tcMar>
            <w:vAlign w:val="bottom"/>
          </w:tcPr>
          <w:p w14:paraId="59216266" w14:textId="77777777" w:rsidR="00D628F0" w:rsidRDefault="00D628F0">
            <w:pPr>
              <w:jc w:val="right"/>
              <w:rPr>
                <w:rFonts w:ascii="Arial" w:hAnsi="Arial" w:cs="Arial"/>
                <w:color w:val="000000"/>
                <w:sz w:val="16"/>
              </w:rPr>
            </w:pPr>
            <w:r>
              <w:rPr>
                <w:rFonts w:ascii="Arial" w:hAnsi="Arial" w:cs="Arial"/>
                <w:color w:val="000000"/>
                <w:sz w:val="16"/>
              </w:rPr>
              <w:t>999  </w:t>
            </w:r>
          </w:p>
        </w:tc>
        <w:tc>
          <w:tcPr>
            <w:tcW w:w="915" w:type="dxa"/>
            <w:tcBorders>
              <w:top w:val="nil"/>
              <w:left w:val="nil"/>
              <w:bottom w:val="nil"/>
              <w:right w:val="nil"/>
            </w:tcBorders>
            <w:shd w:val="clear" w:color="auto" w:fill="FFFFFF"/>
            <w:tcMar>
              <w:left w:w="115" w:type="dxa"/>
              <w:right w:w="115" w:type="dxa"/>
            </w:tcMar>
            <w:vAlign w:val="bottom"/>
          </w:tcPr>
          <w:p w14:paraId="70C8CFC6" w14:textId="77777777" w:rsidR="00D628F0" w:rsidRDefault="00D628F0">
            <w:pPr>
              <w:jc w:val="right"/>
              <w:rPr>
                <w:rFonts w:ascii="Arial" w:hAnsi="Arial" w:cs="Arial"/>
                <w:color w:val="000000"/>
                <w:sz w:val="16"/>
              </w:rPr>
            </w:pPr>
            <w:r>
              <w:rPr>
                <w:rFonts w:ascii="Arial" w:hAnsi="Arial" w:cs="Arial"/>
                <w:color w:val="000000"/>
                <w:sz w:val="16"/>
              </w:rPr>
              <w:t>1,018  </w:t>
            </w:r>
          </w:p>
        </w:tc>
      </w:tr>
      <w:tr w:rsidR="00000000" w14:paraId="195E2A25" w14:textId="77777777">
        <w:trPr>
          <w:trHeight w:val="435"/>
        </w:trPr>
        <w:tc>
          <w:tcPr>
            <w:tcW w:w="180" w:type="dxa"/>
            <w:tcBorders>
              <w:top w:val="nil"/>
              <w:left w:val="nil"/>
              <w:bottom w:val="nil"/>
              <w:right w:val="nil"/>
            </w:tcBorders>
            <w:shd w:val="clear" w:color="auto" w:fill="FFFFFF"/>
            <w:tcMar>
              <w:left w:w="115" w:type="dxa"/>
              <w:right w:w="115" w:type="dxa"/>
            </w:tcMar>
            <w:vAlign w:val="center"/>
          </w:tcPr>
          <w:p w14:paraId="0C112A46"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center"/>
          </w:tcPr>
          <w:p w14:paraId="098F86EA" w14:textId="77777777" w:rsidR="00D628F0" w:rsidRDefault="00D628F0">
            <w:pPr>
              <w:rPr>
                <w:rFonts w:ascii="Arial" w:hAnsi="Arial" w:cs="Arial"/>
                <w:color w:val="000000"/>
                <w:sz w:val="16"/>
              </w:rPr>
            </w:pPr>
            <w:r>
              <w:rPr>
                <w:rFonts w:ascii="Arial" w:hAnsi="Arial" w:cs="Arial"/>
                <w:color w:val="000000"/>
                <w:sz w:val="16"/>
              </w:rPr>
              <w:t>Training and Information Programme - additional funding</w:t>
            </w:r>
          </w:p>
        </w:tc>
        <w:tc>
          <w:tcPr>
            <w:tcW w:w="915" w:type="dxa"/>
            <w:tcBorders>
              <w:top w:val="nil"/>
              <w:left w:val="nil"/>
              <w:bottom w:val="nil"/>
              <w:right w:val="nil"/>
            </w:tcBorders>
            <w:shd w:val="clear" w:color="auto" w:fill="FFFFFF"/>
            <w:tcMar>
              <w:left w:w="115" w:type="dxa"/>
              <w:right w:w="115" w:type="dxa"/>
            </w:tcMar>
            <w:vAlign w:val="bottom"/>
          </w:tcPr>
          <w:p w14:paraId="62377D6C" w14:textId="77777777" w:rsidR="00D628F0" w:rsidRDefault="00D628F0">
            <w:pPr>
              <w:jc w:val="center"/>
              <w:rPr>
                <w:rFonts w:ascii="Arial" w:hAnsi="Arial" w:cs="Arial"/>
                <w:color w:val="000000"/>
                <w:sz w:val="16"/>
              </w:rPr>
            </w:pPr>
            <w:r>
              <w:rPr>
                <w:rFonts w:ascii="Arial" w:hAnsi="Arial" w:cs="Arial"/>
                <w:color w:val="000000"/>
                <w:sz w:val="16"/>
              </w:rPr>
              <w:t>1.4 </w:t>
            </w:r>
          </w:p>
        </w:tc>
        <w:tc>
          <w:tcPr>
            <w:tcW w:w="915" w:type="dxa"/>
            <w:tcBorders>
              <w:top w:val="nil"/>
              <w:left w:val="nil"/>
              <w:bottom w:val="nil"/>
              <w:right w:val="nil"/>
            </w:tcBorders>
            <w:shd w:val="clear" w:color="auto" w:fill="FFFFFF"/>
            <w:tcMar>
              <w:left w:w="115" w:type="dxa"/>
              <w:right w:w="115" w:type="dxa"/>
            </w:tcMar>
            <w:vAlign w:val="bottom"/>
          </w:tcPr>
          <w:p w14:paraId="05D37DD7" w14:textId="77777777" w:rsidR="00D628F0" w:rsidRDefault="00D628F0">
            <w:pPr>
              <w:jc w:val="right"/>
              <w:rPr>
                <w:rFonts w:ascii="Arial" w:hAnsi="Arial" w:cs="Arial"/>
                <w:color w:val="000000"/>
                <w:sz w:val="16"/>
              </w:rPr>
            </w:pPr>
            <w:r>
              <w:rPr>
                <w:rFonts w:ascii="Arial" w:hAnsi="Arial" w:cs="Arial"/>
                <w:color w:val="000000"/>
                <w:sz w:val="16"/>
              </w:rPr>
              <w:t>230  </w:t>
            </w:r>
          </w:p>
        </w:tc>
        <w:tc>
          <w:tcPr>
            <w:tcW w:w="915" w:type="dxa"/>
            <w:tcBorders>
              <w:top w:val="nil"/>
              <w:left w:val="nil"/>
              <w:bottom w:val="nil"/>
              <w:right w:val="nil"/>
            </w:tcBorders>
            <w:shd w:val="clear" w:color="auto" w:fill="FFFFFF"/>
            <w:tcMar>
              <w:left w:w="115" w:type="dxa"/>
              <w:right w:w="115" w:type="dxa"/>
            </w:tcMar>
            <w:vAlign w:val="bottom"/>
          </w:tcPr>
          <w:p w14:paraId="1D8F6046" w14:textId="77777777" w:rsidR="00D628F0" w:rsidRDefault="00D628F0">
            <w:pPr>
              <w:jc w:val="right"/>
              <w:rPr>
                <w:rFonts w:ascii="Arial" w:hAnsi="Arial" w:cs="Arial"/>
                <w:color w:val="000000"/>
                <w:sz w:val="16"/>
              </w:rPr>
            </w:pPr>
            <w:r>
              <w:rPr>
                <w:rFonts w:ascii="Arial" w:hAnsi="Arial" w:cs="Arial"/>
                <w:color w:val="000000"/>
                <w:sz w:val="16"/>
              </w:rPr>
              <w:t>234  </w:t>
            </w:r>
          </w:p>
        </w:tc>
        <w:tc>
          <w:tcPr>
            <w:tcW w:w="915" w:type="dxa"/>
            <w:tcBorders>
              <w:top w:val="nil"/>
              <w:left w:val="nil"/>
              <w:bottom w:val="nil"/>
              <w:right w:val="nil"/>
            </w:tcBorders>
            <w:shd w:val="clear" w:color="auto" w:fill="FFFFFF"/>
            <w:tcMar>
              <w:left w:w="115" w:type="dxa"/>
              <w:right w:w="115" w:type="dxa"/>
            </w:tcMar>
            <w:vAlign w:val="bottom"/>
          </w:tcPr>
          <w:p w14:paraId="206D15A1" w14:textId="77777777" w:rsidR="00D628F0" w:rsidRDefault="00D628F0">
            <w:pPr>
              <w:jc w:val="right"/>
              <w:rPr>
                <w:rFonts w:ascii="Arial" w:hAnsi="Arial" w:cs="Arial"/>
                <w:color w:val="000000"/>
                <w:sz w:val="16"/>
              </w:rPr>
            </w:pPr>
            <w:r>
              <w:rPr>
                <w:rFonts w:ascii="Arial" w:hAnsi="Arial" w:cs="Arial"/>
                <w:color w:val="000000"/>
                <w:sz w:val="16"/>
              </w:rPr>
              <w:t>238  </w:t>
            </w:r>
          </w:p>
        </w:tc>
        <w:tc>
          <w:tcPr>
            <w:tcW w:w="915" w:type="dxa"/>
            <w:tcBorders>
              <w:top w:val="nil"/>
              <w:left w:val="nil"/>
              <w:bottom w:val="nil"/>
              <w:right w:val="nil"/>
            </w:tcBorders>
            <w:shd w:val="clear" w:color="auto" w:fill="FFFFFF"/>
            <w:tcMar>
              <w:left w:w="115" w:type="dxa"/>
              <w:right w:w="115" w:type="dxa"/>
            </w:tcMar>
            <w:vAlign w:val="bottom"/>
          </w:tcPr>
          <w:p w14:paraId="13E37DCF" w14:textId="77777777" w:rsidR="00D628F0" w:rsidRDefault="00D628F0">
            <w:pPr>
              <w:jc w:val="right"/>
              <w:rPr>
                <w:rFonts w:ascii="Arial" w:hAnsi="Arial" w:cs="Arial"/>
                <w:color w:val="000000"/>
                <w:sz w:val="16"/>
              </w:rPr>
            </w:pPr>
            <w:r>
              <w:rPr>
                <w:rFonts w:ascii="Arial" w:hAnsi="Arial" w:cs="Arial"/>
                <w:color w:val="000000"/>
                <w:sz w:val="16"/>
              </w:rPr>
              <w:t>242  </w:t>
            </w:r>
          </w:p>
        </w:tc>
      </w:tr>
      <w:tr w:rsidR="00000000" w14:paraId="2BC4F81D" w14:textId="77777777">
        <w:trPr>
          <w:trHeight w:val="195"/>
        </w:trPr>
        <w:tc>
          <w:tcPr>
            <w:tcW w:w="3060" w:type="dxa"/>
            <w:gridSpan w:val="3"/>
            <w:tcBorders>
              <w:top w:val="nil"/>
              <w:left w:val="nil"/>
              <w:bottom w:val="nil"/>
              <w:right w:val="nil"/>
            </w:tcBorders>
            <w:shd w:val="clear" w:color="auto" w:fill="FFFFFF"/>
            <w:tcMar>
              <w:left w:w="115" w:type="dxa"/>
              <w:right w:w="115" w:type="dxa"/>
            </w:tcMar>
            <w:vAlign w:val="center"/>
          </w:tcPr>
          <w:p w14:paraId="4C838CE8" w14:textId="77777777" w:rsidR="00D628F0" w:rsidRDefault="00D628F0">
            <w:pPr>
              <w:rPr>
                <w:rFonts w:ascii="Arial" w:hAnsi="Arial" w:cs="Arial"/>
                <w:color w:val="000000"/>
                <w:sz w:val="16"/>
              </w:rPr>
            </w:pPr>
            <w:r>
              <w:rPr>
                <w:rFonts w:ascii="Arial" w:hAnsi="Arial" w:cs="Arial"/>
                <w:color w:val="000000"/>
                <w:sz w:val="16"/>
              </w:rPr>
              <w:t>Decrease in estimates (administered)</w:t>
            </w:r>
          </w:p>
        </w:tc>
        <w:tc>
          <w:tcPr>
            <w:tcW w:w="915" w:type="dxa"/>
            <w:tcBorders>
              <w:top w:val="nil"/>
              <w:left w:val="nil"/>
              <w:bottom w:val="nil"/>
              <w:right w:val="nil"/>
            </w:tcBorders>
            <w:shd w:val="clear" w:color="auto" w:fill="FFFFFF"/>
            <w:tcMar>
              <w:left w:w="115" w:type="dxa"/>
              <w:right w:w="115" w:type="dxa"/>
            </w:tcMar>
            <w:vAlign w:val="bottom"/>
          </w:tcPr>
          <w:p w14:paraId="6DC17459" w14:textId="77777777" w:rsidR="00D628F0" w:rsidRDefault="00D628F0">
            <w:pPr>
              <w:jc w:val="cente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19972E5"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66D978B5"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FF89677"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EB11D7C" w14:textId="77777777" w:rsidR="00D628F0" w:rsidRDefault="00D628F0">
            <w:pPr>
              <w:jc w:val="right"/>
              <w:rPr>
                <w:rFonts w:ascii="Arial" w:hAnsi="Arial" w:cs="Arial"/>
                <w:color w:val="000000"/>
                <w:sz w:val="16"/>
              </w:rPr>
            </w:pPr>
          </w:p>
        </w:tc>
      </w:tr>
      <w:tr w:rsidR="00000000" w14:paraId="1A13EF15" w14:textId="77777777">
        <w:trPr>
          <w:trHeight w:val="660"/>
        </w:trPr>
        <w:tc>
          <w:tcPr>
            <w:tcW w:w="180" w:type="dxa"/>
            <w:tcBorders>
              <w:top w:val="nil"/>
              <w:left w:val="nil"/>
              <w:bottom w:val="nil"/>
              <w:right w:val="nil"/>
            </w:tcBorders>
            <w:shd w:val="clear" w:color="auto" w:fill="FFFFFF"/>
            <w:tcMar>
              <w:left w:w="115" w:type="dxa"/>
              <w:right w:w="115" w:type="dxa"/>
            </w:tcMar>
            <w:vAlign w:val="center"/>
          </w:tcPr>
          <w:p w14:paraId="3E6F30C0"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center"/>
          </w:tcPr>
          <w:p w14:paraId="4AAE02C7" w14:textId="77777777" w:rsidR="00D628F0" w:rsidRDefault="00D628F0">
            <w:pPr>
              <w:rPr>
                <w:rFonts w:ascii="Arial" w:hAnsi="Arial" w:cs="Arial"/>
                <w:color w:val="000000"/>
                <w:sz w:val="16"/>
              </w:rPr>
            </w:pPr>
            <w:r>
              <w:rPr>
                <w:rFonts w:ascii="Arial" w:hAnsi="Arial" w:cs="Arial"/>
                <w:color w:val="000000"/>
                <w:sz w:val="16"/>
              </w:rPr>
              <w:t xml:space="preserve">Repeal of the Minerals Resource Rent Tax - cessation of certain social security payments </w:t>
            </w:r>
          </w:p>
        </w:tc>
        <w:tc>
          <w:tcPr>
            <w:tcW w:w="915" w:type="dxa"/>
            <w:tcBorders>
              <w:top w:val="nil"/>
              <w:left w:val="nil"/>
              <w:bottom w:val="nil"/>
              <w:right w:val="nil"/>
            </w:tcBorders>
            <w:shd w:val="clear" w:color="auto" w:fill="FFFFFF"/>
            <w:tcMar>
              <w:left w:w="115" w:type="dxa"/>
              <w:right w:w="115" w:type="dxa"/>
            </w:tcMar>
            <w:vAlign w:val="bottom"/>
          </w:tcPr>
          <w:p w14:paraId="10AD5BA5" w14:textId="77777777" w:rsidR="00D628F0" w:rsidRDefault="00D628F0">
            <w:pPr>
              <w:jc w:val="center"/>
              <w:rPr>
                <w:rFonts w:ascii="Arial" w:hAnsi="Arial" w:cs="Arial"/>
                <w:color w:val="000000"/>
                <w:sz w:val="16"/>
              </w:rPr>
            </w:pPr>
            <w:r>
              <w:rPr>
                <w:rFonts w:ascii="Arial" w:hAnsi="Arial" w:cs="Arial"/>
                <w:color w:val="000000"/>
                <w:sz w:val="16"/>
              </w:rPr>
              <w:t>1.5 </w:t>
            </w:r>
          </w:p>
        </w:tc>
        <w:tc>
          <w:tcPr>
            <w:tcW w:w="915" w:type="dxa"/>
            <w:tcBorders>
              <w:top w:val="nil"/>
              <w:left w:val="nil"/>
              <w:bottom w:val="nil"/>
              <w:right w:val="nil"/>
            </w:tcBorders>
            <w:shd w:val="clear" w:color="auto" w:fill="FFFFFF"/>
            <w:tcMar>
              <w:left w:w="115" w:type="dxa"/>
              <w:right w:w="115" w:type="dxa"/>
            </w:tcMar>
            <w:vAlign w:val="bottom"/>
          </w:tcPr>
          <w:p w14:paraId="65A18A21" w14:textId="77777777" w:rsidR="00D628F0" w:rsidRDefault="00D628F0">
            <w:pPr>
              <w:jc w:val="right"/>
              <w:rPr>
                <w:rFonts w:ascii="Arial" w:hAnsi="Arial" w:cs="Arial"/>
                <w:color w:val="000000"/>
                <w:sz w:val="16"/>
              </w:rPr>
            </w:pPr>
            <w:r>
              <w:rPr>
                <w:rFonts w:ascii="Arial" w:hAnsi="Arial" w:cs="Arial"/>
                <w:color w:val="000000"/>
                <w:sz w:val="16"/>
              </w:rPr>
              <w:t>(124)</w:t>
            </w:r>
          </w:p>
        </w:tc>
        <w:tc>
          <w:tcPr>
            <w:tcW w:w="915" w:type="dxa"/>
            <w:tcBorders>
              <w:top w:val="nil"/>
              <w:left w:val="nil"/>
              <w:bottom w:val="nil"/>
              <w:right w:val="nil"/>
            </w:tcBorders>
            <w:shd w:val="clear" w:color="auto" w:fill="FFFFFF"/>
            <w:tcMar>
              <w:left w:w="115" w:type="dxa"/>
              <w:right w:w="115" w:type="dxa"/>
            </w:tcMar>
            <w:vAlign w:val="bottom"/>
          </w:tcPr>
          <w:p w14:paraId="013CEEE1" w14:textId="77777777" w:rsidR="00D628F0" w:rsidRDefault="00D628F0">
            <w:pPr>
              <w:jc w:val="right"/>
              <w:rPr>
                <w:rFonts w:ascii="Arial" w:hAnsi="Arial" w:cs="Arial"/>
                <w:color w:val="000000"/>
                <w:sz w:val="16"/>
              </w:rPr>
            </w:pPr>
            <w:r>
              <w:rPr>
                <w:rFonts w:ascii="Arial" w:hAnsi="Arial" w:cs="Arial"/>
                <w:color w:val="000000"/>
                <w:sz w:val="16"/>
              </w:rPr>
              <w:t>(238)</w:t>
            </w:r>
          </w:p>
        </w:tc>
        <w:tc>
          <w:tcPr>
            <w:tcW w:w="915" w:type="dxa"/>
            <w:tcBorders>
              <w:top w:val="nil"/>
              <w:left w:val="nil"/>
              <w:bottom w:val="nil"/>
              <w:right w:val="nil"/>
            </w:tcBorders>
            <w:shd w:val="clear" w:color="auto" w:fill="FFFFFF"/>
            <w:tcMar>
              <w:left w:w="115" w:type="dxa"/>
              <w:right w:w="115" w:type="dxa"/>
            </w:tcMar>
            <w:vAlign w:val="bottom"/>
          </w:tcPr>
          <w:p w14:paraId="19A4EDE1" w14:textId="77777777" w:rsidR="00D628F0" w:rsidRDefault="00D628F0">
            <w:pPr>
              <w:jc w:val="right"/>
              <w:rPr>
                <w:rFonts w:ascii="Arial" w:hAnsi="Arial" w:cs="Arial"/>
                <w:color w:val="000000"/>
                <w:sz w:val="16"/>
              </w:rPr>
            </w:pPr>
            <w:r>
              <w:rPr>
                <w:rFonts w:ascii="Arial" w:hAnsi="Arial" w:cs="Arial"/>
                <w:color w:val="000000"/>
                <w:sz w:val="16"/>
              </w:rPr>
              <w:t>(212)</w:t>
            </w:r>
          </w:p>
        </w:tc>
        <w:tc>
          <w:tcPr>
            <w:tcW w:w="915" w:type="dxa"/>
            <w:tcBorders>
              <w:top w:val="nil"/>
              <w:left w:val="nil"/>
              <w:bottom w:val="nil"/>
              <w:right w:val="nil"/>
            </w:tcBorders>
            <w:shd w:val="clear" w:color="auto" w:fill="FFFFFF"/>
            <w:tcMar>
              <w:left w:w="115" w:type="dxa"/>
              <w:right w:w="115" w:type="dxa"/>
            </w:tcMar>
            <w:vAlign w:val="bottom"/>
          </w:tcPr>
          <w:p w14:paraId="674696CC" w14:textId="77777777" w:rsidR="00D628F0" w:rsidRDefault="00D628F0">
            <w:pPr>
              <w:jc w:val="right"/>
              <w:rPr>
                <w:rFonts w:ascii="Arial" w:hAnsi="Arial" w:cs="Arial"/>
                <w:color w:val="000000"/>
                <w:sz w:val="16"/>
              </w:rPr>
            </w:pPr>
            <w:r>
              <w:rPr>
                <w:rFonts w:ascii="Arial" w:hAnsi="Arial" w:cs="Arial"/>
                <w:color w:val="000000"/>
                <w:sz w:val="16"/>
              </w:rPr>
              <w:t>(182)</w:t>
            </w:r>
          </w:p>
        </w:tc>
      </w:tr>
      <w:tr w:rsidR="00000000" w14:paraId="1F6BC07F" w14:textId="77777777">
        <w:trPr>
          <w:trHeight w:val="195"/>
        </w:trPr>
        <w:tc>
          <w:tcPr>
            <w:tcW w:w="3060" w:type="dxa"/>
            <w:gridSpan w:val="3"/>
            <w:tcBorders>
              <w:top w:val="nil"/>
              <w:left w:val="nil"/>
              <w:bottom w:val="nil"/>
              <w:right w:val="nil"/>
            </w:tcBorders>
            <w:shd w:val="clear" w:color="auto" w:fill="FFFFFF"/>
            <w:tcMar>
              <w:left w:w="115" w:type="dxa"/>
              <w:right w:w="115" w:type="dxa"/>
            </w:tcMar>
            <w:vAlign w:val="center"/>
          </w:tcPr>
          <w:p w14:paraId="09C7C80E" w14:textId="77777777" w:rsidR="00D628F0" w:rsidRDefault="00D628F0">
            <w:pPr>
              <w:rPr>
                <w:rFonts w:ascii="Arial" w:hAnsi="Arial" w:cs="Arial"/>
                <w:color w:val="000000"/>
                <w:sz w:val="16"/>
              </w:rPr>
            </w:pPr>
            <w:r>
              <w:rPr>
                <w:rFonts w:ascii="Arial" w:hAnsi="Arial" w:cs="Arial"/>
                <w:b/>
                <w:color w:val="000000"/>
                <w:sz w:val="16"/>
              </w:rPr>
              <w:t xml:space="preserve">Net impact on estimates </w:t>
            </w:r>
          </w:p>
        </w:tc>
        <w:tc>
          <w:tcPr>
            <w:tcW w:w="915" w:type="dxa"/>
            <w:tcBorders>
              <w:top w:val="nil"/>
              <w:left w:val="nil"/>
              <w:bottom w:val="nil"/>
              <w:right w:val="nil"/>
            </w:tcBorders>
            <w:shd w:val="clear" w:color="auto" w:fill="FFFFFF"/>
            <w:tcMar>
              <w:left w:w="115" w:type="dxa"/>
              <w:right w:w="115" w:type="dxa"/>
            </w:tcMar>
            <w:vAlign w:val="center"/>
          </w:tcPr>
          <w:p w14:paraId="5052893E" w14:textId="77777777" w:rsidR="00D628F0" w:rsidRDefault="00D628F0">
            <w:pPr>
              <w:jc w:val="center"/>
              <w:rPr>
                <w:rFonts w:ascii="Arial" w:hAnsi="Arial" w:cs="Arial"/>
                <w:b/>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0967E64B" w14:textId="77777777" w:rsidR="00D628F0" w:rsidRDefault="00D628F0">
            <w:pPr>
              <w:jc w:val="right"/>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71FA8BC2" w14:textId="77777777" w:rsidR="00D628F0" w:rsidRDefault="00D628F0">
            <w:pPr>
              <w:jc w:val="right"/>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33D07A61" w14:textId="77777777" w:rsidR="00D628F0" w:rsidRDefault="00D628F0">
            <w:pPr>
              <w:jc w:val="right"/>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5FF39A1A" w14:textId="77777777" w:rsidR="00D628F0" w:rsidRDefault="00D628F0">
            <w:pPr>
              <w:jc w:val="right"/>
              <w:rPr>
                <w:rFonts w:ascii="Arial" w:hAnsi="Arial" w:cs="Arial"/>
                <w:color w:val="000000"/>
                <w:sz w:val="16"/>
              </w:rPr>
            </w:pPr>
          </w:p>
        </w:tc>
      </w:tr>
      <w:tr w:rsidR="00000000" w14:paraId="5CDB6C76" w14:textId="77777777">
        <w:trPr>
          <w:trHeight w:val="195"/>
        </w:trPr>
        <w:tc>
          <w:tcPr>
            <w:tcW w:w="180" w:type="dxa"/>
            <w:tcBorders>
              <w:top w:val="nil"/>
              <w:left w:val="nil"/>
              <w:bottom w:val="nil"/>
              <w:right w:val="nil"/>
            </w:tcBorders>
            <w:shd w:val="clear" w:color="auto" w:fill="FFFFFF"/>
            <w:tcMar>
              <w:left w:w="115" w:type="dxa"/>
              <w:right w:w="115" w:type="dxa"/>
            </w:tcMar>
            <w:vAlign w:val="center"/>
          </w:tcPr>
          <w:p w14:paraId="03C494F1"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center"/>
          </w:tcPr>
          <w:p w14:paraId="27929BFF" w14:textId="77777777" w:rsidR="00D628F0" w:rsidRDefault="00D628F0">
            <w:pPr>
              <w:rPr>
                <w:rFonts w:ascii="Arial" w:hAnsi="Arial" w:cs="Arial"/>
                <w:b/>
                <w:color w:val="000000"/>
                <w:sz w:val="16"/>
              </w:rPr>
            </w:pPr>
            <w:r>
              <w:rPr>
                <w:rFonts w:ascii="Arial" w:hAnsi="Arial" w:cs="Arial"/>
                <w:b/>
                <w:color w:val="000000"/>
                <w:sz w:val="16"/>
              </w:rPr>
              <w:t>for Outcome 1 (administered)</w:t>
            </w:r>
          </w:p>
        </w:tc>
        <w:tc>
          <w:tcPr>
            <w:tcW w:w="915" w:type="dxa"/>
            <w:tcBorders>
              <w:top w:val="nil"/>
              <w:left w:val="nil"/>
              <w:bottom w:val="nil"/>
              <w:right w:val="nil"/>
            </w:tcBorders>
            <w:shd w:val="clear" w:color="auto" w:fill="FFFFFF"/>
            <w:tcMar>
              <w:left w:w="115" w:type="dxa"/>
              <w:right w:w="115" w:type="dxa"/>
            </w:tcMar>
            <w:vAlign w:val="center"/>
          </w:tcPr>
          <w:p w14:paraId="3E775330" w14:textId="77777777" w:rsidR="00D628F0" w:rsidRDefault="00D628F0">
            <w:pPr>
              <w:jc w:val="cente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2BF3235" w14:textId="77777777" w:rsidR="00D628F0" w:rsidRDefault="00D628F0">
            <w:pPr>
              <w:jc w:val="right"/>
              <w:rPr>
                <w:rFonts w:ascii="Arial" w:hAnsi="Arial" w:cs="Arial"/>
                <w:color w:val="000000"/>
                <w:sz w:val="16"/>
              </w:rPr>
            </w:pPr>
            <w:r>
              <w:rPr>
                <w:rFonts w:ascii="Arial" w:hAnsi="Arial" w:cs="Arial"/>
                <w:b/>
                <w:color w:val="000000"/>
                <w:sz w:val="16"/>
              </w:rPr>
              <w:t>106  </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7BF5BF97" w14:textId="77777777" w:rsidR="00D628F0" w:rsidRDefault="00D628F0">
            <w:pPr>
              <w:jc w:val="right"/>
              <w:rPr>
                <w:rFonts w:ascii="Arial" w:hAnsi="Arial" w:cs="Arial"/>
                <w:b/>
                <w:color w:val="000000"/>
                <w:sz w:val="16"/>
              </w:rPr>
            </w:pPr>
            <w:r>
              <w:rPr>
                <w:rFonts w:ascii="Arial" w:hAnsi="Arial" w:cs="Arial"/>
                <w:b/>
                <w:color w:val="000000"/>
                <w:sz w:val="16"/>
              </w:rPr>
              <w:t>979  </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1DC407BC" w14:textId="77777777" w:rsidR="00D628F0" w:rsidRDefault="00D628F0">
            <w:pPr>
              <w:jc w:val="right"/>
              <w:rPr>
                <w:rFonts w:ascii="Arial" w:hAnsi="Arial" w:cs="Arial"/>
                <w:b/>
                <w:color w:val="000000"/>
                <w:sz w:val="16"/>
              </w:rPr>
            </w:pPr>
            <w:r>
              <w:rPr>
                <w:rFonts w:ascii="Arial" w:hAnsi="Arial" w:cs="Arial"/>
                <w:b/>
                <w:color w:val="000000"/>
                <w:sz w:val="16"/>
              </w:rPr>
              <w:t>1,025  </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46975DE" w14:textId="77777777" w:rsidR="00D628F0" w:rsidRDefault="00D628F0">
            <w:pPr>
              <w:jc w:val="right"/>
              <w:rPr>
                <w:rFonts w:ascii="Arial" w:hAnsi="Arial" w:cs="Arial"/>
                <w:b/>
                <w:color w:val="000000"/>
                <w:sz w:val="16"/>
              </w:rPr>
            </w:pPr>
            <w:r>
              <w:rPr>
                <w:rFonts w:ascii="Arial" w:hAnsi="Arial" w:cs="Arial"/>
                <w:b/>
                <w:color w:val="000000"/>
                <w:sz w:val="16"/>
              </w:rPr>
              <w:t>1,078  </w:t>
            </w:r>
          </w:p>
        </w:tc>
      </w:tr>
      <w:tr w:rsidR="00000000" w14:paraId="5845253A" w14:textId="77777777">
        <w:trPr>
          <w:trHeight w:val="195"/>
        </w:trPr>
        <w:tc>
          <w:tcPr>
            <w:tcW w:w="3060" w:type="dxa"/>
            <w:gridSpan w:val="3"/>
            <w:tcBorders>
              <w:top w:val="nil"/>
              <w:left w:val="nil"/>
              <w:bottom w:val="nil"/>
              <w:right w:val="nil"/>
            </w:tcBorders>
            <w:shd w:val="clear" w:color="auto" w:fill="FFFFFF"/>
            <w:tcMar>
              <w:left w:w="115" w:type="dxa"/>
              <w:right w:w="115" w:type="dxa"/>
            </w:tcMar>
            <w:vAlign w:val="center"/>
          </w:tcPr>
          <w:p w14:paraId="68DCC827" w14:textId="77777777" w:rsidR="00D628F0" w:rsidRDefault="00D628F0">
            <w:pPr>
              <w:rPr>
                <w:rFonts w:ascii="Arial" w:hAnsi="Arial" w:cs="Arial"/>
                <w:b/>
                <w:color w:val="000000"/>
                <w:sz w:val="16"/>
              </w:rPr>
            </w:pPr>
            <w:r>
              <w:rPr>
                <w:rFonts w:ascii="Arial" w:hAnsi="Arial" w:cs="Arial"/>
                <w:color w:val="000000"/>
                <w:sz w:val="16"/>
              </w:rPr>
              <w:t>Increase in estimates (Departmental)</w:t>
            </w:r>
          </w:p>
        </w:tc>
        <w:tc>
          <w:tcPr>
            <w:tcW w:w="915" w:type="dxa"/>
            <w:tcBorders>
              <w:top w:val="nil"/>
              <w:left w:val="nil"/>
              <w:bottom w:val="nil"/>
              <w:right w:val="nil"/>
            </w:tcBorders>
            <w:shd w:val="clear" w:color="auto" w:fill="FFFFFF"/>
            <w:tcMar>
              <w:left w:w="115" w:type="dxa"/>
              <w:right w:w="115" w:type="dxa"/>
            </w:tcMar>
            <w:vAlign w:val="center"/>
          </w:tcPr>
          <w:p w14:paraId="78F75F79" w14:textId="77777777" w:rsidR="00D628F0" w:rsidRDefault="00D628F0">
            <w:pPr>
              <w:jc w:val="cente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4516A6F5" w14:textId="77777777" w:rsidR="00D628F0" w:rsidRDefault="00D628F0">
            <w:pPr>
              <w:jc w:val="right"/>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110FE48A" w14:textId="77777777" w:rsidR="00D628F0" w:rsidRDefault="00D628F0">
            <w:pPr>
              <w:jc w:val="right"/>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29BF4C50" w14:textId="77777777" w:rsidR="00D628F0" w:rsidRDefault="00D628F0">
            <w:pPr>
              <w:jc w:val="right"/>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2ADF6C29" w14:textId="77777777" w:rsidR="00D628F0" w:rsidRDefault="00D628F0">
            <w:pPr>
              <w:jc w:val="right"/>
              <w:rPr>
                <w:rFonts w:ascii="Arial" w:hAnsi="Arial" w:cs="Arial"/>
                <w:color w:val="000000"/>
                <w:sz w:val="16"/>
              </w:rPr>
            </w:pPr>
          </w:p>
        </w:tc>
      </w:tr>
      <w:tr w:rsidR="00000000" w14:paraId="396CA463" w14:textId="77777777">
        <w:trPr>
          <w:trHeight w:val="885"/>
        </w:trPr>
        <w:tc>
          <w:tcPr>
            <w:tcW w:w="180" w:type="dxa"/>
            <w:tcBorders>
              <w:top w:val="nil"/>
              <w:left w:val="nil"/>
              <w:bottom w:val="nil"/>
              <w:right w:val="nil"/>
            </w:tcBorders>
            <w:shd w:val="clear" w:color="auto" w:fill="FFFFFF"/>
            <w:tcMar>
              <w:left w:w="115" w:type="dxa"/>
              <w:right w:w="115" w:type="dxa"/>
            </w:tcMar>
            <w:vAlign w:val="center"/>
          </w:tcPr>
          <w:p w14:paraId="6FB21515"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center"/>
          </w:tcPr>
          <w:p w14:paraId="1DDFBFDE" w14:textId="77777777" w:rsidR="00D628F0" w:rsidRDefault="00D628F0">
            <w:pPr>
              <w:rPr>
                <w:rFonts w:ascii="Arial" w:hAnsi="Arial" w:cs="Arial"/>
                <w:color w:val="000000"/>
                <w:sz w:val="16"/>
              </w:rPr>
            </w:pPr>
            <w:r>
              <w:rPr>
                <w:rFonts w:ascii="Arial" w:hAnsi="Arial" w:cs="Arial"/>
                <w:color w:val="000000"/>
                <w:sz w:val="16"/>
              </w:rPr>
              <w:t>Superannuation reforms extending the normal deeming rules to new superannuation account-based income streams</w:t>
            </w:r>
          </w:p>
        </w:tc>
        <w:tc>
          <w:tcPr>
            <w:tcW w:w="915" w:type="dxa"/>
            <w:tcBorders>
              <w:top w:val="nil"/>
              <w:left w:val="nil"/>
              <w:bottom w:val="nil"/>
              <w:right w:val="nil"/>
            </w:tcBorders>
            <w:shd w:val="clear" w:color="auto" w:fill="FFFFFF"/>
            <w:tcMar>
              <w:left w:w="115" w:type="dxa"/>
              <w:right w:w="115" w:type="dxa"/>
            </w:tcMar>
            <w:vAlign w:val="bottom"/>
          </w:tcPr>
          <w:p w14:paraId="2BD0573B" w14:textId="77777777" w:rsidR="00D628F0" w:rsidRDefault="00D628F0">
            <w:pPr>
              <w:jc w:val="center"/>
              <w:rPr>
                <w:rFonts w:ascii="Arial" w:hAnsi="Arial" w:cs="Arial"/>
                <w:color w:val="000000"/>
                <w:sz w:val="16"/>
              </w:rPr>
            </w:pPr>
            <w:r>
              <w:rPr>
                <w:rFonts w:ascii="Arial" w:hAnsi="Arial" w:cs="Arial"/>
                <w:color w:val="000000"/>
                <w:sz w:val="16"/>
              </w:rPr>
              <w:t>1.1 </w:t>
            </w:r>
          </w:p>
        </w:tc>
        <w:tc>
          <w:tcPr>
            <w:tcW w:w="915" w:type="dxa"/>
            <w:tcBorders>
              <w:top w:val="nil"/>
              <w:left w:val="nil"/>
              <w:bottom w:val="nil"/>
              <w:right w:val="nil"/>
            </w:tcBorders>
            <w:shd w:val="clear" w:color="auto" w:fill="FFFFFF"/>
            <w:tcMar>
              <w:left w:w="115" w:type="dxa"/>
              <w:right w:w="115" w:type="dxa"/>
            </w:tcMar>
            <w:vAlign w:val="bottom"/>
          </w:tcPr>
          <w:p w14:paraId="72AF3305" w14:textId="77777777" w:rsidR="00D628F0" w:rsidRDefault="00D628F0">
            <w:pPr>
              <w:jc w:val="right"/>
              <w:rPr>
                <w:rFonts w:ascii="Arial" w:hAnsi="Arial" w:cs="Arial"/>
                <w:color w:val="000000"/>
                <w:sz w:val="16"/>
              </w:rPr>
            </w:pPr>
            <w:r>
              <w:rPr>
                <w:rFonts w:ascii="Arial" w:hAnsi="Arial" w:cs="Arial"/>
                <w:color w:val="000000"/>
                <w:sz w:val="16"/>
              </w:rPr>
              <w:t>3,838  </w:t>
            </w:r>
          </w:p>
        </w:tc>
        <w:tc>
          <w:tcPr>
            <w:tcW w:w="915" w:type="dxa"/>
            <w:tcBorders>
              <w:top w:val="nil"/>
              <w:left w:val="nil"/>
              <w:bottom w:val="nil"/>
              <w:right w:val="nil"/>
            </w:tcBorders>
            <w:shd w:val="clear" w:color="auto" w:fill="FFFFFF"/>
            <w:tcMar>
              <w:left w:w="115" w:type="dxa"/>
              <w:right w:w="115" w:type="dxa"/>
            </w:tcMar>
            <w:vAlign w:val="bottom"/>
          </w:tcPr>
          <w:p w14:paraId="464536AF" w14:textId="77777777" w:rsidR="00D628F0" w:rsidRDefault="00D628F0">
            <w:pPr>
              <w:jc w:val="right"/>
              <w:rPr>
                <w:rFonts w:ascii="Arial" w:hAnsi="Arial" w:cs="Arial"/>
                <w:color w:val="000000"/>
                <w:sz w:val="16"/>
              </w:rPr>
            </w:pPr>
            <w:r>
              <w:rPr>
                <w:rFonts w:ascii="Arial" w:hAnsi="Arial" w:cs="Arial"/>
                <w:color w:val="000000"/>
                <w:sz w:val="16"/>
              </w:rPr>
              <w:t>(126)</w:t>
            </w:r>
          </w:p>
        </w:tc>
        <w:tc>
          <w:tcPr>
            <w:tcW w:w="915" w:type="dxa"/>
            <w:tcBorders>
              <w:top w:val="nil"/>
              <w:left w:val="nil"/>
              <w:bottom w:val="nil"/>
              <w:right w:val="nil"/>
            </w:tcBorders>
            <w:shd w:val="clear" w:color="auto" w:fill="FFFFFF"/>
            <w:tcMar>
              <w:left w:w="115" w:type="dxa"/>
              <w:right w:w="115" w:type="dxa"/>
            </w:tcMar>
            <w:vAlign w:val="bottom"/>
          </w:tcPr>
          <w:p w14:paraId="684FB8C1"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15" w:type="dxa"/>
              <w:right w:w="115" w:type="dxa"/>
            </w:tcMar>
            <w:vAlign w:val="bottom"/>
          </w:tcPr>
          <w:p w14:paraId="556FB481"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71912C19" w14:textId="77777777">
        <w:trPr>
          <w:trHeight w:val="195"/>
        </w:trPr>
        <w:tc>
          <w:tcPr>
            <w:tcW w:w="3060" w:type="dxa"/>
            <w:gridSpan w:val="3"/>
            <w:tcBorders>
              <w:top w:val="nil"/>
              <w:left w:val="nil"/>
              <w:bottom w:val="nil"/>
              <w:right w:val="nil"/>
            </w:tcBorders>
            <w:shd w:val="clear" w:color="auto" w:fill="FFFFFF"/>
            <w:tcMar>
              <w:left w:w="115" w:type="dxa"/>
              <w:right w:w="115" w:type="dxa"/>
            </w:tcMar>
            <w:vAlign w:val="center"/>
          </w:tcPr>
          <w:p w14:paraId="17EB368B" w14:textId="77777777" w:rsidR="00D628F0" w:rsidRDefault="00D628F0">
            <w:pPr>
              <w:rPr>
                <w:rFonts w:ascii="Arial" w:hAnsi="Arial" w:cs="Arial"/>
                <w:color w:val="000000"/>
                <w:sz w:val="16"/>
              </w:rPr>
            </w:pPr>
            <w:r>
              <w:rPr>
                <w:rFonts w:ascii="Arial" w:hAnsi="Arial" w:cs="Arial"/>
                <w:b/>
                <w:color w:val="000000"/>
                <w:sz w:val="16"/>
              </w:rPr>
              <w:t xml:space="preserve">Net impact on estimates </w:t>
            </w:r>
          </w:p>
        </w:tc>
        <w:tc>
          <w:tcPr>
            <w:tcW w:w="915" w:type="dxa"/>
            <w:tcBorders>
              <w:top w:val="nil"/>
              <w:left w:val="nil"/>
              <w:bottom w:val="nil"/>
              <w:right w:val="nil"/>
            </w:tcBorders>
            <w:shd w:val="clear" w:color="auto" w:fill="FFFFFF"/>
            <w:tcMar>
              <w:left w:w="115" w:type="dxa"/>
              <w:right w:w="115" w:type="dxa"/>
            </w:tcMar>
            <w:vAlign w:val="center"/>
          </w:tcPr>
          <w:p w14:paraId="35983E66" w14:textId="77777777" w:rsidR="00D628F0" w:rsidRDefault="00D628F0">
            <w:pPr>
              <w:jc w:val="center"/>
              <w:rPr>
                <w:rFonts w:ascii="Arial" w:hAnsi="Arial" w:cs="Arial"/>
                <w:b/>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2C9EA8F8" w14:textId="77777777" w:rsidR="00D628F0" w:rsidRDefault="00D628F0">
            <w:pPr>
              <w:jc w:val="right"/>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5DC50ABC" w14:textId="77777777" w:rsidR="00D628F0" w:rsidRDefault="00D628F0">
            <w:pPr>
              <w:jc w:val="right"/>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6B39A390" w14:textId="77777777" w:rsidR="00D628F0" w:rsidRDefault="00D628F0">
            <w:pPr>
              <w:jc w:val="right"/>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1D44C047" w14:textId="77777777" w:rsidR="00D628F0" w:rsidRDefault="00D628F0">
            <w:pPr>
              <w:jc w:val="right"/>
              <w:rPr>
                <w:rFonts w:ascii="Arial" w:hAnsi="Arial" w:cs="Arial"/>
                <w:color w:val="000000"/>
                <w:sz w:val="16"/>
              </w:rPr>
            </w:pPr>
          </w:p>
        </w:tc>
      </w:tr>
      <w:tr w:rsidR="00000000" w14:paraId="2CCB419F" w14:textId="77777777">
        <w:trPr>
          <w:trHeight w:val="195"/>
        </w:trPr>
        <w:tc>
          <w:tcPr>
            <w:tcW w:w="180" w:type="dxa"/>
            <w:tcBorders>
              <w:top w:val="nil"/>
              <w:left w:val="nil"/>
              <w:bottom w:val="nil"/>
              <w:right w:val="nil"/>
            </w:tcBorders>
            <w:shd w:val="clear" w:color="auto" w:fill="FFFFFF"/>
            <w:tcMar>
              <w:left w:w="115" w:type="dxa"/>
              <w:right w:w="115" w:type="dxa"/>
            </w:tcMar>
            <w:vAlign w:val="center"/>
          </w:tcPr>
          <w:p w14:paraId="69559FC9"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15" w:type="dxa"/>
              <w:right w:w="115" w:type="dxa"/>
            </w:tcMar>
            <w:vAlign w:val="center"/>
          </w:tcPr>
          <w:p w14:paraId="14DFC0A8" w14:textId="77777777" w:rsidR="00D628F0" w:rsidRDefault="00D628F0">
            <w:pPr>
              <w:rPr>
                <w:rFonts w:ascii="Arial" w:hAnsi="Arial" w:cs="Arial"/>
                <w:b/>
                <w:color w:val="000000"/>
                <w:sz w:val="16"/>
              </w:rPr>
            </w:pPr>
            <w:r>
              <w:rPr>
                <w:rFonts w:ascii="Arial" w:hAnsi="Arial" w:cs="Arial"/>
                <w:b/>
                <w:color w:val="000000"/>
                <w:sz w:val="16"/>
              </w:rPr>
              <w:t>for Outcome 1 (Departmental)</w:t>
            </w:r>
          </w:p>
        </w:tc>
        <w:tc>
          <w:tcPr>
            <w:tcW w:w="915" w:type="dxa"/>
            <w:tcBorders>
              <w:top w:val="nil"/>
              <w:left w:val="nil"/>
              <w:bottom w:val="nil"/>
              <w:right w:val="nil"/>
            </w:tcBorders>
            <w:shd w:val="clear" w:color="auto" w:fill="FFFFFF"/>
            <w:tcMar>
              <w:left w:w="115" w:type="dxa"/>
              <w:right w:w="115" w:type="dxa"/>
            </w:tcMar>
            <w:vAlign w:val="center"/>
          </w:tcPr>
          <w:p w14:paraId="66EEB051" w14:textId="77777777" w:rsidR="00D628F0" w:rsidRDefault="00D628F0">
            <w:pPr>
              <w:jc w:val="cente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6DEEF19C" w14:textId="77777777" w:rsidR="00D628F0" w:rsidRDefault="00D628F0">
            <w:pPr>
              <w:jc w:val="right"/>
              <w:rPr>
                <w:rFonts w:ascii="Arial" w:hAnsi="Arial" w:cs="Arial"/>
                <w:color w:val="000000"/>
                <w:sz w:val="16"/>
              </w:rPr>
            </w:pPr>
            <w:r>
              <w:rPr>
                <w:rFonts w:ascii="Arial" w:hAnsi="Arial" w:cs="Arial"/>
                <w:b/>
                <w:color w:val="000000"/>
                <w:sz w:val="16"/>
              </w:rPr>
              <w:t>3,838  </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2B7D3E1" w14:textId="77777777" w:rsidR="00D628F0" w:rsidRDefault="00D628F0">
            <w:pPr>
              <w:jc w:val="right"/>
              <w:rPr>
                <w:rFonts w:ascii="Arial" w:hAnsi="Arial" w:cs="Arial"/>
                <w:b/>
                <w:color w:val="000000"/>
                <w:sz w:val="16"/>
              </w:rPr>
            </w:pPr>
            <w:r>
              <w:rPr>
                <w:rFonts w:ascii="Arial" w:hAnsi="Arial" w:cs="Arial"/>
                <w:b/>
                <w:color w:val="000000"/>
                <w:sz w:val="16"/>
              </w:rPr>
              <w:t>(126)</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614808EC"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238B29B1"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r>
      <w:tr w:rsidR="00000000" w14:paraId="5D2AC0B1" w14:textId="77777777">
        <w:trPr>
          <w:trHeight w:hRule="exact" w:val="90"/>
        </w:trPr>
        <w:tc>
          <w:tcPr>
            <w:tcW w:w="180" w:type="dxa"/>
            <w:tcBorders>
              <w:top w:val="nil"/>
              <w:left w:val="nil"/>
              <w:bottom w:val="nil"/>
              <w:right w:val="nil"/>
            </w:tcBorders>
            <w:shd w:val="clear" w:color="auto" w:fill="FFFFFF"/>
            <w:tcMar>
              <w:left w:w="115" w:type="dxa"/>
              <w:right w:w="115" w:type="dxa"/>
            </w:tcMar>
            <w:vAlign w:val="center"/>
          </w:tcPr>
          <w:p w14:paraId="0CA12DD5"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15" w:type="dxa"/>
              <w:right w:w="115" w:type="dxa"/>
            </w:tcMar>
            <w:vAlign w:val="center"/>
          </w:tcPr>
          <w:p w14:paraId="1E67F948"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center"/>
          </w:tcPr>
          <w:p w14:paraId="15D2FBC7"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center"/>
          </w:tcPr>
          <w:p w14:paraId="5A11B2BF" w14:textId="77777777" w:rsidR="00D628F0" w:rsidRDefault="00D628F0">
            <w:pPr>
              <w:jc w:val="cente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74031EBA" w14:textId="77777777" w:rsidR="00D628F0" w:rsidRDefault="00D628F0">
            <w:pPr>
              <w:jc w:val="right"/>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36BEC181" w14:textId="77777777" w:rsidR="00D628F0" w:rsidRDefault="00D628F0">
            <w:pPr>
              <w:jc w:val="right"/>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4F12361F" w14:textId="77777777" w:rsidR="00D628F0" w:rsidRDefault="00D628F0">
            <w:pPr>
              <w:jc w:val="right"/>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08B32F50" w14:textId="77777777" w:rsidR="00D628F0" w:rsidRDefault="00D628F0">
            <w:pPr>
              <w:jc w:val="right"/>
              <w:rPr>
                <w:rFonts w:ascii="Arial" w:hAnsi="Arial" w:cs="Arial"/>
                <w:color w:val="000000"/>
                <w:sz w:val="16"/>
              </w:rPr>
            </w:pPr>
          </w:p>
        </w:tc>
      </w:tr>
      <w:tr w:rsidR="00000000" w14:paraId="6B7622A5" w14:textId="77777777">
        <w:trPr>
          <w:trHeight w:val="195"/>
        </w:trPr>
        <w:tc>
          <w:tcPr>
            <w:tcW w:w="3060" w:type="dxa"/>
            <w:gridSpan w:val="3"/>
            <w:tcBorders>
              <w:top w:val="nil"/>
              <w:left w:val="nil"/>
              <w:bottom w:val="nil"/>
              <w:right w:val="nil"/>
            </w:tcBorders>
            <w:shd w:val="clear" w:color="auto" w:fill="FFFFFF"/>
            <w:tcMar>
              <w:left w:w="115" w:type="dxa"/>
              <w:right w:w="115" w:type="dxa"/>
            </w:tcMar>
            <w:vAlign w:val="center"/>
          </w:tcPr>
          <w:p w14:paraId="4C2F1BB8" w14:textId="77777777" w:rsidR="00D628F0" w:rsidRDefault="00D628F0">
            <w:pPr>
              <w:rPr>
                <w:rFonts w:ascii="Arial" w:hAnsi="Arial" w:cs="Arial"/>
                <w:color w:val="000000"/>
                <w:sz w:val="16"/>
              </w:rPr>
            </w:pPr>
            <w:r>
              <w:rPr>
                <w:rFonts w:ascii="Arial" w:hAnsi="Arial" w:cs="Arial"/>
                <w:b/>
                <w:color w:val="000000"/>
                <w:sz w:val="16"/>
              </w:rPr>
              <w:t>Outcome 2</w:t>
            </w:r>
          </w:p>
        </w:tc>
        <w:tc>
          <w:tcPr>
            <w:tcW w:w="915" w:type="dxa"/>
            <w:tcBorders>
              <w:top w:val="nil"/>
              <w:left w:val="nil"/>
              <w:bottom w:val="nil"/>
              <w:right w:val="nil"/>
            </w:tcBorders>
            <w:shd w:val="clear" w:color="auto" w:fill="FFFFFF"/>
            <w:tcMar>
              <w:left w:w="115" w:type="dxa"/>
              <w:right w:w="115" w:type="dxa"/>
            </w:tcMar>
            <w:vAlign w:val="center"/>
          </w:tcPr>
          <w:p w14:paraId="46473E61" w14:textId="77777777" w:rsidR="00D628F0" w:rsidRDefault="00D628F0">
            <w:pPr>
              <w:jc w:val="cente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630F597"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0F4A8058"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82A6552"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4D7DBADA" w14:textId="77777777" w:rsidR="00D628F0" w:rsidRDefault="00D628F0">
            <w:pPr>
              <w:jc w:val="right"/>
              <w:rPr>
                <w:rFonts w:ascii="Arial" w:hAnsi="Arial" w:cs="Arial"/>
                <w:color w:val="000000"/>
                <w:sz w:val="16"/>
              </w:rPr>
            </w:pPr>
          </w:p>
        </w:tc>
      </w:tr>
      <w:tr w:rsidR="00000000" w14:paraId="4C1FCE22" w14:textId="77777777">
        <w:trPr>
          <w:trHeight w:val="195"/>
        </w:trPr>
        <w:tc>
          <w:tcPr>
            <w:tcW w:w="3060" w:type="dxa"/>
            <w:gridSpan w:val="3"/>
            <w:tcBorders>
              <w:top w:val="nil"/>
              <w:left w:val="nil"/>
              <w:bottom w:val="nil"/>
              <w:right w:val="nil"/>
            </w:tcBorders>
            <w:shd w:val="clear" w:color="auto" w:fill="FFFFFF"/>
            <w:tcMar>
              <w:left w:w="115" w:type="dxa"/>
              <w:right w:w="115" w:type="dxa"/>
            </w:tcMar>
            <w:vAlign w:val="center"/>
          </w:tcPr>
          <w:p w14:paraId="2E1C11E6" w14:textId="77777777" w:rsidR="00D628F0" w:rsidRDefault="00D628F0">
            <w:pPr>
              <w:rPr>
                <w:rFonts w:ascii="Arial" w:hAnsi="Arial" w:cs="Arial"/>
                <w:color w:val="000000"/>
                <w:sz w:val="16"/>
              </w:rPr>
            </w:pPr>
            <w:r>
              <w:rPr>
                <w:rFonts w:ascii="Arial" w:hAnsi="Arial" w:cs="Arial"/>
                <w:color w:val="000000"/>
                <w:sz w:val="16"/>
              </w:rPr>
              <w:t>Decrease in estimates (administered)</w:t>
            </w:r>
          </w:p>
        </w:tc>
        <w:tc>
          <w:tcPr>
            <w:tcW w:w="915" w:type="dxa"/>
            <w:tcBorders>
              <w:top w:val="nil"/>
              <w:left w:val="nil"/>
              <w:bottom w:val="nil"/>
              <w:right w:val="nil"/>
            </w:tcBorders>
            <w:shd w:val="clear" w:color="auto" w:fill="FFFFFF"/>
            <w:tcMar>
              <w:left w:w="115" w:type="dxa"/>
              <w:right w:w="115" w:type="dxa"/>
            </w:tcMar>
            <w:vAlign w:val="bottom"/>
          </w:tcPr>
          <w:p w14:paraId="05E76512" w14:textId="77777777" w:rsidR="00D628F0" w:rsidRDefault="00D628F0">
            <w:pPr>
              <w:jc w:val="cente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91D2614"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0E4A8C22"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5CEEB709"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4CF0C76F" w14:textId="77777777" w:rsidR="00D628F0" w:rsidRDefault="00D628F0">
            <w:pPr>
              <w:jc w:val="right"/>
              <w:rPr>
                <w:rFonts w:ascii="Arial" w:hAnsi="Arial" w:cs="Arial"/>
                <w:color w:val="000000"/>
                <w:sz w:val="16"/>
              </w:rPr>
            </w:pPr>
          </w:p>
        </w:tc>
      </w:tr>
      <w:tr w:rsidR="00000000" w14:paraId="62D11741" w14:textId="77777777">
        <w:trPr>
          <w:trHeight w:val="675"/>
        </w:trPr>
        <w:tc>
          <w:tcPr>
            <w:tcW w:w="180" w:type="dxa"/>
            <w:tcBorders>
              <w:top w:val="nil"/>
              <w:left w:val="nil"/>
              <w:bottom w:val="nil"/>
              <w:right w:val="nil"/>
            </w:tcBorders>
            <w:shd w:val="clear" w:color="auto" w:fill="FFFFFF"/>
            <w:tcMar>
              <w:left w:w="115" w:type="dxa"/>
              <w:right w:w="115" w:type="dxa"/>
            </w:tcMar>
            <w:vAlign w:val="center"/>
          </w:tcPr>
          <w:p w14:paraId="7B33BBE6"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center"/>
          </w:tcPr>
          <w:p w14:paraId="0ABC66B0" w14:textId="77777777" w:rsidR="00D628F0" w:rsidRDefault="00D628F0">
            <w:pPr>
              <w:rPr>
                <w:rFonts w:ascii="Arial" w:hAnsi="Arial" w:cs="Arial"/>
                <w:color w:val="000000"/>
                <w:sz w:val="16"/>
              </w:rPr>
            </w:pPr>
            <w:r>
              <w:rPr>
                <w:rFonts w:ascii="Arial" w:hAnsi="Arial" w:cs="Arial"/>
                <w:color w:val="000000"/>
                <w:sz w:val="16"/>
              </w:rPr>
              <w:t xml:space="preserve">Funds transferred from Veterans' Community Care and Support to Saluting Their Service </w:t>
            </w:r>
          </w:p>
        </w:tc>
        <w:tc>
          <w:tcPr>
            <w:tcW w:w="915" w:type="dxa"/>
            <w:tcBorders>
              <w:top w:val="nil"/>
              <w:left w:val="nil"/>
              <w:bottom w:val="nil"/>
              <w:right w:val="nil"/>
            </w:tcBorders>
            <w:shd w:val="clear" w:color="auto" w:fill="FFFFFF"/>
            <w:tcMar>
              <w:left w:w="115" w:type="dxa"/>
              <w:right w:w="115" w:type="dxa"/>
            </w:tcMar>
            <w:vAlign w:val="bottom"/>
          </w:tcPr>
          <w:p w14:paraId="78BC126D" w14:textId="77777777" w:rsidR="00D628F0" w:rsidRDefault="00D628F0">
            <w:pPr>
              <w:jc w:val="center"/>
              <w:rPr>
                <w:rFonts w:ascii="Arial" w:hAnsi="Arial" w:cs="Arial"/>
                <w:color w:val="000000"/>
                <w:sz w:val="16"/>
              </w:rPr>
            </w:pPr>
            <w:r>
              <w:rPr>
                <w:rFonts w:ascii="Arial" w:hAnsi="Arial" w:cs="Arial"/>
                <w:color w:val="000000"/>
                <w:sz w:val="16"/>
              </w:rPr>
              <w:t>2.4 </w:t>
            </w:r>
          </w:p>
        </w:tc>
        <w:tc>
          <w:tcPr>
            <w:tcW w:w="915" w:type="dxa"/>
            <w:tcBorders>
              <w:top w:val="nil"/>
              <w:left w:val="nil"/>
              <w:bottom w:val="nil"/>
              <w:right w:val="nil"/>
            </w:tcBorders>
            <w:shd w:val="clear" w:color="auto" w:fill="FFFFFF"/>
            <w:tcMar>
              <w:left w:w="115" w:type="dxa"/>
              <w:right w:w="115" w:type="dxa"/>
            </w:tcMar>
            <w:vAlign w:val="bottom"/>
          </w:tcPr>
          <w:p w14:paraId="621BCB0B" w14:textId="77777777" w:rsidR="00D628F0" w:rsidRDefault="00D628F0">
            <w:pPr>
              <w:jc w:val="right"/>
              <w:rPr>
                <w:rFonts w:ascii="Arial" w:hAnsi="Arial" w:cs="Arial"/>
                <w:color w:val="000000"/>
                <w:sz w:val="16"/>
              </w:rPr>
            </w:pPr>
            <w:r>
              <w:rPr>
                <w:rFonts w:ascii="Arial" w:hAnsi="Arial" w:cs="Arial"/>
                <w:color w:val="000000"/>
                <w:sz w:val="16"/>
              </w:rPr>
              <w:t>(530)</w:t>
            </w:r>
          </w:p>
        </w:tc>
        <w:tc>
          <w:tcPr>
            <w:tcW w:w="915" w:type="dxa"/>
            <w:tcBorders>
              <w:top w:val="nil"/>
              <w:left w:val="nil"/>
              <w:bottom w:val="nil"/>
              <w:right w:val="nil"/>
            </w:tcBorders>
            <w:shd w:val="clear" w:color="auto" w:fill="FFFFFF"/>
            <w:tcMar>
              <w:left w:w="115" w:type="dxa"/>
              <w:right w:w="115" w:type="dxa"/>
            </w:tcMar>
            <w:vAlign w:val="bottom"/>
          </w:tcPr>
          <w:p w14:paraId="5F49511E" w14:textId="77777777" w:rsidR="00D628F0" w:rsidRDefault="00D628F0">
            <w:pPr>
              <w:jc w:val="right"/>
              <w:rPr>
                <w:rFonts w:ascii="Arial" w:hAnsi="Arial" w:cs="Arial"/>
                <w:color w:val="000000"/>
                <w:sz w:val="16"/>
              </w:rPr>
            </w:pPr>
            <w:r>
              <w:rPr>
                <w:rFonts w:ascii="Arial" w:hAnsi="Arial" w:cs="Arial"/>
                <w:color w:val="000000"/>
                <w:sz w:val="16"/>
              </w:rPr>
              <w:t>(539)</w:t>
            </w:r>
          </w:p>
        </w:tc>
        <w:tc>
          <w:tcPr>
            <w:tcW w:w="915" w:type="dxa"/>
            <w:tcBorders>
              <w:top w:val="nil"/>
              <w:left w:val="nil"/>
              <w:bottom w:val="nil"/>
              <w:right w:val="nil"/>
            </w:tcBorders>
            <w:shd w:val="clear" w:color="auto" w:fill="FFFFFF"/>
            <w:tcMar>
              <w:left w:w="115" w:type="dxa"/>
              <w:right w:w="115" w:type="dxa"/>
            </w:tcMar>
            <w:vAlign w:val="bottom"/>
          </w:tcPr>
          <w:p w14:paraId="1AB9C9DC" w14:textId="77777777" w:rsidR="00D628F0" w:rsidRDefault="00D628F0">
            <w:pPr>
              <w:jc w:val="right"/>
              <w:rPr>
                <w:rFonts w:ascii="Arial" w:hAnsi="Arial" w:cs="Arial"/>
                <w:color w:val="000000"/>
                <w:sz w:val="16"/>
              </w:rPr>
            </w:pPr>
            <w:r>
              <w:rPr>
                <w:rFonts w:ascii="Arial" w:hAnsi="Arial" w:cs="Arial"/>
                <w:color w:val="000000"/>
                <w:sz w:val="16"/>
              </w:rPr>
              <w:t>(548)</w:t>
            </w:r>
          </w:p>
        </w:tc>
        <w:tc>
          <w:tcPr>
            <w:tcW w:w="915" w:type="dxa"/>
            <w:tcBorders>
              <w:top w:val="nil"/>
              <w:left w:val="nil"/>
              <w:bottom w:val="nil"/>
              <w:right w:val="nil"/>
            </w:tcBorders>
            <w:shd w:val="clear" w:color="auto" w:fill="FFFFFF"/>
            <w:tcMar>
              <w:left w:w="115" w:type="dxa"/>
              <w:right w:w="115" w:type="dxa"/>
            </w:tcMar>
            <w:vAlign w:val="bottom"/>
          </w:tcPr>
          <w:p w14:paraId="6481CE38" w14:textId="77777777" w:rsidR="00D628F0" w:rsidRDefault="00D628F0">
            <w:pPr>
              <w:jc w:val="right"/>
              <w:rPr>
                <w:rFonts w:ascii="Arial" w:hAnsi="Arial" w:cs="Arial"/>
                <w:color w:val="000000"/>
                <w:sz w:val="16"/>
              </w:rPr>
            </w:pPr>
            <w:r>
              <w:rPr>
                <w:rFonts w:ascii="Arial" w:hAnsi="Arial" w:cs="Arial"/>
                <w:color w:val="000000"/>
                <w:sz w:val="16"/>
              </w:rPr>
              <w:t>(558)</w:t>
            </w:r>
          </w:p>
        </w:tc>
      </w:tr>
      <w:tr w:rsidR="00000000" w14:paraId="0FE6CDB5" w14:textId="77777777">
        <w:trPr>
          <w:trHeight w:val="195"/>
        </w:trPr>
        <w:tc>
          <w:tcPr>
            <w:tcW w:w="3060" w:type="dxa"/>
            <w:gridSpan w:val="3"/>
            <w:tcBorders>
              <w:top w:val="nil"/>
              <w:left w:val="nil"/>
              <w:bottom w:val="nil"/>
              <w:right w:val="nil"/>
            </w:tcBorders>
            <w:shd w:val="clear" w:color="auto" w:fill="FFFFFF"/>
            <w:tcMar>
              <w:left w:w="115" w:type="dxa"/>
              <w:right w:w="115" w:type="dxa"/>
            </w:tcMar>
            <w:vAlign w:val="center"/>
          </w:tcPr>
          <w:p w14:paraId="0A75FB73" w14:textId="77777777" w:rsidR="00D628F0" w:rsidRDefault="00D628F0">
            <w:pPr>
              <w:rPr>
                <w:rFonts w:ascii="Arial" w:hAnsi="Arial" w:cs="Arial"/>
                <w:color w:val="000000"/>
                <w:sz w:val="16"/>
              </w:rPr>
            </w:pPr>
            <w:r>
              <w:rPr>
                <w:rFonts w:ascii="Arial" w:hAnsi="Arial" w:cs="Arial"/>
                <w:b/>
                <w:color w:val="000000"/>
                <w:sz w:val="16"/>
              </w:rPr>
              <w:t xml:space="preserve">Net impact on estimates </w:t>
            </w:r>
          </w:p>
        </w:tc>
        <w:tc>
          <w:tcPr>
            <w:tcW w:w="915" w:type="dxa"/>
            <w:tcBorders>
              <w:top w:val="nil"/>
              <w:left w:val="nil"/>
              <w:bottom w:val="nil"/>
              <w:right w:val="nil"/>
            </w:tcBorders>
            <w:shd w:val="clear" w:color="auto" w:fill="FFFFFF"/>
            <w:tcMar>
              <w:left w:w="115" w:type="dxa"/>
              <w:right w:w="115" w:type="dxa"/>
            </w:tcMar>
            <w:vAlign w:val="center"/>
          </w:tcPr>
          <w:p w14:paraId="6B3C0E4B" w14:textId="77777777" w:rsidR="00D628F0" w:rsidRDefault="00D628F0">
            <w:pPr>
              <w:jc w:val="center"/>
              <w:rPr>
                <w:rFonts w:ascii="Arial" w:hAnsi="Arial" w:cs="Arial"/>
                <w:b/>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79FD30D4" w14:textId="77777777" w:rsidR="00D628F0" w:rsidRDefault="00D628F0">
            <w:pPr>
              <w:jc w:val="right"/>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01473047" w14:textId="77777777" w:rsidR="00D628F0" w:rsidRDefault="00D628F0">
            <w:pPr>
              <w:jc w:val="right"/>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2313BFA1" w14:textId="77777777" w:rsidR="00D628F0" w:rsidRDefault="00D628F0">
            <w:pPr>
              <w:jc w:val="right"/>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47AB40EE" w14:textId="77777777" w:rsidR="00D628F0" w:rsidRDefault="00D628F0">
            <w:pPr>
              <w:jc w:val="right"/>
              <w:rPr>
                <w:rFonts w:ascii="Arial" w:hAnsi="Arial" w:cs="Arial"/>
                <w:color w:val="000000"/>
                <w:sz w:val="16"/>
              </w:rPr>
            </w:pPr>
          </w:p>
        </w:tc>
      </w:tr>
      <w:tr w:rsidR="00000000" w14:paraId="0FF0FF25" w14:textId="77777777">
        <w:trPr>
          <w:trHeight w:val="195"/>
        </w:trPr>
        <w:tc>
          <w:tcPr>
            <w:tcW w:w="180" w:type="dxa"/>
            <w:tcBorders>
              <w:top w:val="nil"/>
              <w:left w:val="nil"/>
              <w:bottom w:val="nil"/>
              <w:right w:val="nil"/>
            </w:tcBorders>
            <w:shd w:val="clear" w:color="auto" w:fill="FFFFFF"/>
            <w:tcMar>
              <w:left w:w="115" w:type="dxa"/>
              <w:right w:w="115" w:type="dxa"/>
            </w:tcMar>
            <w:vAlign w:val="center"/>
          </w:tcPr>
          <w:p w14:paraId="246E4F74"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15" w:type="dxa"/>
              <w:right w:w="115" w:type="dxa"/>
            </w:tcMar>
            <w:vAlign w:val="center"/>
          </w:tcPr>
          <w:p w14:paraId="36EADF8C" w14:textId="77777777" w:rsidR="00D628F0" w:rsidRDefault="00D628F0">
            <w:pPr>
              <w:rPr>
                <w:rFonts w:ascii="Arial" w:hAnsi="Arial" w:cs="Arial"/>
                <w:b/>
                <w:color w:val="000000"/>
                <w:sz w:val="16"/>
              </w:rPr>
            </w:pPr>
            <w:r>
              <w:rPr>
                <w:rFonts w:ascii="Arial" w:hAnsi="Arial" w:cs="Arial"/>
                <w:b/>
                <w:color w:val="000000"/>
                <w:sz w:val="16"/>
              </w:rPr>
              <w:t>for Outcome 2 (administered)</w:t>
            </w:r>
          </w:p>
        </w:tc>
        <w:tc>
          <w:tcPr>
            <w:tcW w:w="915" w:type="dxa"/>
            <w:tcBorders>
              <w:top w:val="nil"/>
              <w:left w:val="nil"/>
              <w:bottom w:val="nil"/>
              <w:right w:val="nil"/>
            </w:tcBorders>
            <w:shd w:val="clear" w:color="auto" w:fill="FFFFFF"/>
            <w:tcMar>
              <w:left w:w="115" w:type="dxa"/>
              <w:right w:w="115" w:type="dxa"/>
            </w:tcMar>
            <w:vAlign w:val="center"/>
          </w:tcPr>
          <w:p w14:paraId="6B8EBF7F" w14:textId="77777777" w:rsidR="00D628F0" w:rsidRDefault="00D628F0">
            <w:pPr>
              <w:jc w:val="cente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5E554978" w14:textId="77777777" w:rsidR="00D628F0" w:rsidRDefault="00D628F0">
            <w:pPr>
              <w:jc w:val="right"/>
              <w:rPr>
                <w:rFonts w:ascii="Arial" w:hAnsi="Arial" w:cs="Arial"/>
                <w:color w:val="000000"/>
                <w:sz w:val="16"/>
              </w:rPr>
            </w:pPr>
            <w:r>
              <w:rPr>
                <w:rFonts w:ascii="Arial" w:hAnsi="Arial" w:cs="Arial"/>
                <w:b/>
                <w:color w:val="000000"/>
                <w:sz w:val="16"/>
              </w:rPr>
              <w:t>(530)</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8F074D0" w14:textId="77777777" w:rsidR="00D628F0" w:rsidRDefault="00D628F0">
            <w:pPr>
              <w:jc w:val="right"/>
              <w:rPr>
                <w:rFonts w:ascii="Arial" w:hAnsi="Arial" w:cs="Arial"/>
                <w:b/>
                <w:color w:val="000000"/>
                <w:sz w:val="16"/>
              </w:rPr>
            </w:pPr>
            <w:r>
              <w:rPr>
                <w:rFonts w:ascii="Arial" w:hAnsi="Arial" w:cs="Arial"/>
                <w:b/>
                <w:color w:val="000000"/>
                <w:sz w:val="16"/>
              </w:rPr>
              <w:t>(539)</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BBDF87A" w14:textId="77777777" w:rsidR="00D628F0" w:rsidRDefault="00D628F0">
            <w:pPr>
              <w:jc w:val="right"/>
              <w:rPr>
                <w:rFonts w:ascii="Arial" w:hAnsi="Arial" w:cs="Arial"/>
                <w:b/>
                <w:color w:val="000000"/>
                <w:sz w:val="16"/>
              </w:rPr>
            </w:pPr>
            <w:r>
              <w:rPr>
                <w:rFonts w:ascii="Arial" w:hAnsi="Arial" w:cs="Arial"/>
                <w:b/>
                <w:color w:val="000000"/>
                <w:sz w:val="16"/>
              </w:rPr>
              <w:t>(548)</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11F21A8B" w14:textId="77777777" w:rsidR="00D628F0" w:rsidRDefault="00D628F0">
            <w:pPr>
              <w:jc w:val="right"/>
              <w:rPr>
                <w:rFonts w:ascii="Arial" w:hAnsi="Arial" w:cs="Arial"/>
                <w:b/>
                <w:color w:val="000000"/>
                <w:sz w:val="16"/>
              </w:rPr>
            </w:pPr>
            <w:r>
              <w:rPr>
                <w:rFonts w:ascii="Arial" w:hAnsi="Arial" w:cs="Arial"/>
                <w:b/>
                <w:color w:val="000000"/>
                <w:sz w:val="16"/>
              </w:rPr>
              <w:t>(558)</w:t>
            </w:r>
          </w:p>
        </w:tc>
      </w:tr>
      <w:tr w:rsidR="00000000" w14:paraId="5E19E77D" w14:textId="77777777">
        <w:trPr>
          <w:trHeight w:hRule="exact" w:val="90"/>
        </w:trPr>
        <w:tc>
          <w:tcPr>
            <w:tcW w:w="180" w:type="dxa"/>
            <w:tcBorders>
              <w:top w:val="nil"/>
              <w:left w:val="nil"/>
              <w:bottom w:val="nil"/>
              <w:right w:val="nil"/>
            </w:tcBorders>
            <w:shd w:val="clear" w:color="auto" w:fill="FFFFFF"/>
            <w:tcMar>
              <w:left w:w="115" w:type="dxa"/>
              <w:right w:w="115" w:type="dxa"/>
            </w:tcMar>
            <w:vAlign w:val="center"/>
          </w:tcPr>
          <w:p w14:paraId="2B78EE35"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15" w:type="dxa"/>
              <w:right w:w="115" w:type="dxa"/>
            </w:tcMar>
            <w:vAlign w:val="center"/>
          </w:tcPr>
          <w:p w14:paraId="595730D5" w14:textId="77777777" w:rsidR="00D628F0" w:rsidRDefault="00D628F0">
            <w:pPr>
              <w:rPr>
                <w:rFonts w:ascii="Arial" w:hAnsi="Arial" w:cs="Arial"/>
                <w:b/>
                <w:color w:val="000000"/>
                <w:sz w:val="16"/>
              </w:rPr>
            </w:pPr>
          </w:p>
        </w:tc>
        <w:tc>
          <w:tcPr>
            <w:tcW w:w="2700" w:type="dxa"/>
            <w:tcBorders>
              <w:top w:val="nil"/>
              <w:left w:val="nil"/>
              <w:bottom w:val="nil"/>
              <w:right w:val="nil"/>
            </w:tcBorders>
            <w:shd w:val="clear" w:color="auto" w:fill="FFFFFF"/>
            <w:tcMar>
              <w:left w:w="115" w:type="dxa"/>
              <w:right w:w="115" w:type="dxa"/>
            </w:tcMar>
            <w:vAlign w:val="center"/>
          </w:tcPr>
          <w:p w14:paraId="00F94375"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center"/>
          </w:tcPr>
          <w:p w14:paraId="759D9E71" w14:textId="77777777" w:rsidR="00D628F0" w:rsidRDefault="00D628F0">
            <w:pPr>
              <w:jc w:val="cente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3AD44512" w14:textId="77777777" w:rsidR="00D628F0" w:rsidRDefault="00D628F0">
            <w:pPr>
              <w:jc w:val="right"/>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7C6A97D4" w14:textId="77777777" w:rsidR="00D628F0" w:rsidRDefault="00D628F0">
            <w:pPr>
              <w:jc w:val="right"/>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204FAD7C" w14:textId="77777777" w:rsidR="00D628F0" w:rsidRDefault="00D628F0">
            <w:pPr>
              <w:jc w:val="right"/>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2BBF1F20" w14:textId="77777777" w:rsidR="00D628F0" w:rsidRDefault="00D628F0">
            <w:pPr>
              <w:jc w:val="right"/>
              <w:rPr>
                <w:rFonts w:ascii="Arial" w:hAnsi="Arial" w:cs="Arial"/>
                <w:b/>
                <w:color w:val="000000"/>
                <w:sz w:val="16"/>
              </w:rPr>
            </w:pPr>
          </w:p>
        </w:tc>
      </w:tr>
      <w:tr w:rsidR="00000000" w14:paraId="383B765D" w14:textId="77777777">
        <w:trPr>
          <w:trHeight w:val="195"/>
        </w:trPr>
        <w:tc>
          <w:tcPr>
            <w:tcW w:w="3060" w:type="dxa"/>
            <w:gridSpan w:val="3"/>
            <w:tcBorders>
              <w:top w:val="nil"/>
              <w:left w:val="nil"/>
              <w:bottom w:val="nil"/>
              <w:right w:val="nil"/>
            </w:tcBorders>
            <w:shd w:val="clear" w:color="auto" w:fill="FFFFFF"/>
            <w:tcMar>
              <w:left w:w="115" w:type="dxa"/>
              <w:right w:w="115" w:type="dxa"/>
            </w:tcMar>
            <w:vAlign w:val="center"/>
          </w:tcPr>
          <w:p w14:paraId="22D29096" w14:textId="77777777" w:rsidR="00D628F0" w:rsidRDefault="00D628F0">
            <w:pPr>
              <w:rPr>
                <w:rFonts w:ascii="Arial" w:hAnsi="Arial" w:cs="Arial"/>
                <w:b/>
                <w:color w:val="000000"/>
                <w:sz w:val="16"/>
              </w:rPr>
            </w:pPr>
            <w:r>
              <w:rPr>
                <w:rFonts w:ascii="Arial" w:hAnsi="Arial" w:cs="Arial"/>
                <w:b/>
                <w:color w:val="000000"/>
                <w:sz w:val="16"/>
              </w:rPr>
              <w:t>Outcome 3</w:t>
            </w:r>
          </w:p>
        </w:tc>
        <w:tc>
          <w:tcPr>
            <w:tcW w:w="915" w:type="dxa"/>
            <w:tcBorders>
              <w:top w:val="nil"/>
              <w:left w:val="nil"/>
              <w:bottom w:val="nil"/>
              <w:right w:val="nil"/>
            </w:tcBorders>
            <w:shd w:val="clear" w:color="auto" w:fill="FFFFFF"/>
            <w:tcMar>
              <w:left w:w="115" w:type="dxa"/>
              <w:right w:w="115" w:type="dxa"/>
            </w:tcMar>
            <w:vAlign w:val="center"/>
          </w:tcPr>
          <w:p w14:paraId="03018CBC" w14:textId="77777777" w:rsidR="00D628F0" w:rsidRDefault="00D628F0">
            <w:pPr>
              <w:jc w:val="cente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6D80AB49"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7C38090D"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0CC04078"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4676021A" w14:textId="77777777" w:rsidR="00D628F0" w:rsidRDefault="00D628F0">
            <w:pPr>
              <w:jc w:val="right"/>
              <w:rPr>
                <w:rFonts w:ascii="Arial" w:hAnsi="Arial" w:cs="Arial"/>
                <w:color w:val="000000"/>
                <w:sz w:val="16"/>
              </w:rPr>
            </w:pPr>
          </w:p>
        </w:tc>
      </w:tr>
      <w:tr w:rsidR="00000000" w14:paraId="75CC4BD3" w14:textId="77777777">
        <w:trPr>
          <w:trHeight w:val="195"/>
        </w:trPr>
        <w:tc>
          <w:tcPr>
            <w:tcW w:w="3060" w:type="dxa"/>
            <w:gridSpan w:val="3"/>
            <w:tcBorders>
              <w:top w:val="nil"/>
              <w:left w:val="nil"/>
              <w:bottom w:val="nil"/>
              <w:right w:val="nil"/>
            </w:tcBorders>
            <w:shd w:val="clear" w:color="auto" w:fill="FFFFFF"/>
            <w:tcMar>
              <w:left w:w="115" w:type="dxa"/>
              <w:right w:w="115" w:type="dxa"/>
            </w:tcMar>
            <w:vAlign w:val="center"/>
          </w:tcPr>
          <w:p w14:paraId="5C389C3C" w14:textId="77777777" w:rsidR="00D628F0" w:rsidRDefault="00D628F0">
            <w:pPr>
              <w:rPr>
                <w:rFonts w:ascii="Arial" w:hAnsi="Arial" w:cs="Arial"/>
                <w:color w:val="000000"/>
                <w:sz w:val="16"/>
              </w:rPr>
            </w:pPr>
            <w:r>
              <w:rPr>
                <w:rFonts w:ascii="Arial" w:hAnsi="Arial" w:cs="Arial"/>
                <w:color w:val="000000"/>
                <w:sz w:val="16"/>
              </w:rPr>
              <w:t>Increase in estimates (administered)</w:t>
            </w:r>
          </w:p>
        </w:tc>
        <w:tc>
          <w:tcPr>
            <w:tcW w:w="915" w:type="dxa"/>
            <w:tcBorders>
              <w:top w:val="nil"/>
              <w:left w:val="nil"/>
              <w:bottom w:val="nil"/>
              <w:right w:val="nil"/>
            </w:tcBorders>
            <w:shd w:val="clear" w:color="auto" w:fill="FFFFFF"/>
            <w:tcMar>
              <w:left w:w="115" w:type="dxa"/>
              <w:right w:w="115" w:type="dxa"/>
            </w:tcMar>
            <w:vAlign w:val="center"/>
          </w:tcPr>
          <w:p w14:paraId="02CE8A75" w14:textId="77777777" w:rsidR="00D628F0" w:rsidRDefault="00D628F0">
            <w:pPr>
              <w:jc w:val="cente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48A26A1E"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9CDE2E9"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0A86BF3E"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6E6362A5" w14:textId="77777777" w:rsidR="00D628F0" w:rsidRDefault="00D628F0">
            <w:pPr>
              <w:jc w:val="right"/>
              <w:rPr>
                <w:rFonts w:ascii="Arial" w:hAnsi="Arial" w:cs="Arial"/>
                <w:color w:val="000000"/>
                <w:sz w:val="16"/>
              </w:rPr>
            </w:pPr>
          </w:p>
        </w:tc>
      </w:tr>
      <w:tr w:rsidR="00000000" w14:paraId="1481547F" w14:textId="77777777">
        <w:trPr>
          <w:trHeight w:val="435"/>
        </w:trPr>
        <w:tc>
          <w:tcPr>
            <w:tcW w:w="180" w:type="dxa"/>
            <w:tcBorders>
              <w:top w:val="nil"/>
              <w:left w:val="nil"/>
              <w:bottom w:val="nil"/>
              <w:right w:val="nil"/>
            </w:tcBorders>
            <w:shd w:val="clear" w:color="auto" w:fill="FFFFFF"/>
            <w:tcMar>
              <w:left w:w="115" w:type="dxa"/>
              <w:right w:w="115" w:type="dxa"/>
            </w:tcMar>
            <w:vAlign w:val="center"/>
          </w:tcPr>
          <w:p w14:paraId="3985CF78"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center"/>
          </w:tcPr>
          <w:p w14:paraId="5D750522" w14:textId="77777777" w:rsidR="00D628F0" w:rsidRDefault="00D628F0">
            <w:pPr>
              <w:rPr>
                <w:rFonts w:ascii="Arial" w:hAnsi="Arial" w:cs="Arial"/>
                <w:color w:val="000000"/>
                <w:sz w:val="16"/>
              </w:rPr>
            </w:pPr>
            <w:r>
              <w:rPr>
                <w:rFonts w:ascii="Arial" w:hAnsi="Arial" w:cs="Arial"/>
                <w:color w:val="000000"/>
                <w:sz w:val="16"/>
              </w:rPr>
              <w:t xml:space="preserve">Avenue of Honour Memorial - contribution </w:t>
            </w:r>
          </w:p>
        </w:tc>
        <w:tc>
          <w:tcPr>
            <w:tcW w:w="915" w:type="dxa"/>
            <w:tcBorders>
              <w:top w:val="nil"/>
              <w:left w:val="nil"/>
              <w:bottom w:val="nil"/>
              <w:right w:val="nil"/>
            </w:tcBorders>
            <w:shd w:val="clear" w:color="auto" w:fill="FFFFFF"/>
            <w:tcMar>
              <w:left w:w="115" w:type="dxa"/>
              <w:right w:w="115" w:type="dxa"/>
            </w:tcMar>
            <w:vAlign w:val="bottom"/>
          </w:tcPr>
          <w:p w14:paraId="6D52E1AF" w14:textId="77777777" w:rsidR="00D628F0" w:rsidRDefault="00D628F0">
            <w:pPr>
              <w:jc w:val="center"/>
              <w:rPr>
                <w:rFonts w:ascii="Arial" w:hAnsi="Arial" w:cs="Arial"/>
                <w:color w:val="000000"/>
                <w:sz w:val="16"/>
              </w:rPr>
            </w:pPr>
            <w:r>
              <w:rPr>
                <w:rFonts w:ascii="Arial" w:hAnsi="Arial" w:cs="Arial"/>
                <w:color w:val="000000"/>
                <w:sz w:val="16"/>
              </w:rPr>
              <w:t>3.1 </w:t>
            </w:r>
          </w:p>
        </w:tc>
        <w:tc>
          <w:tcPr>
            <w:tcW w:w="915" w:type="dxa"/>
            <w:tcBorders>
              <w:top w:val="nil"/>
              <w:left w:val="nil"/>
              <w:bottom w:val="nil"/>
              <w:right w:val="nil"/>
            </w:tcBorders>
            <w:shd w:val="clear" w:color="auto" w:fill="FFFFFF"/>
            <w:tcMar>
              <w:left w:w="115" w:type="dxa"/>
              <w:right w:w="115" w:type="dxa"/>
            </w:tcMar>
            <w:vAlign w:val="bottom"/>
          </w:tcPr>
          <w:p w14:paraId="1FA8EBD7" w14:textId="77777777" w:rsidR="00D628F0" w:rsidRDefault="00D628F0">
            <w:pPr>
              <w:jc w:val="right"/>
              <w:rPr>
                <w:rFonts w:ascii="Arial" w:hAnsi="Arial" w:cs="Arial"/>
                <w:color w:val="000000"/>
                <w:sz w:val="16"/>
              </w:rPr>
            </w:pPr>
            <w:r>
              <w:rPr>
                <w:rFonts w:ascii="Arial" w:hAnsi="Arial" w:cs="Arial"/>
                <w:color w:val="000000"/>
                <w:sz w:val="16"/>
              </w:rPr>
              <w:t>50  </w:t>
            </w:r>
          </w:p>
        </w:tc>
        <w:tc>
          <w:tcPr>
            <w:tcW w:w="915" w:type="dxa"/>
            <w:tcBorders>
              <w:top w:val="nil"/>
              <w:left w:val="nil"/>
              <w:bottom w:val="nil"/>
              <w:right w:val="nil"/>
            </w:tcBorders>
            <w:shd w:val="clear" w:color="auto" w:fill="FFFFFF"/>
            <w:tcMar>
              <w:left w:w="115" w:type="dxa"/>
              <w:right w:w="115" w:type="dxa"/>
            </w:tcMar>
            <w:vAlign w:val="bottom"/>
          </w:tcPr>
          <w:p w14:paraId="2E6C54EC"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15" w:type="dxa"/>
              <w:right w:w="115" w:type="dxa"/>
            </w:tcMar>
            <w:vAlign w:val="bottom"/>
          </w:tcPr>
          <w:p w14:paraId="0D02B5F5"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15" w:type="dxa"/>
              <w:right w:w="115" w:type="dxa"/>
            </w:tcMar>
            <w:vAlign w:val="bottom"/>
          </w:tcPr>
          <w:p w14:paraId="3C0B31C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49AC870A" w14:textId="77777777">
        <w:trPr>
          <w:trHeight w:val="690"/>
        </w:trPr>
        <w:tc>
          <w:tcPr>
            <w:tcW w:w="180" w:type="dxa"/>
            <w:tcBorders>
              <w:top w:val="nil"/>
              <w:left w:val="nil"/>
              <w:bottom w:val="nil"/>
              <w:right w:val="nil"/>
            </w:tcBorders>
            <w:shd w:val="clear" w:color="auto" w:fill="FFFFFF"/>
            <w:tcMar>
              <w:left w:w="115" w:type="dxa"/>
              <w:right w:w="115" w:type="dxa"/>
            </w:tcMar>
            <w:vAlign w:val="center"/>
          </w:tcPr>
          <w:p w14:paraId="40933E44"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center"/>
          </w:tcPr>
          <w:p w14:paraId="6BC87E08" w14:textId="77777777" w:rsidR="00D628F0" w:rsidRDefault="00D628F0">
            <w:pPr>
              <w:rPr>
                <w:rFonts w:ascii="Arial" w:hAnsi="Arial" w:cs="Arial"/>
                <w:color w:val="000000"/>
                <w:sz w:val="16"/>
              </w:rPr>
            </w:pPr>
            <w:r>
              <w:rPr>
                <w:rFonts w:ascii="Arial" w:hAnsi="Arial" w:cs="Arial"/>
                <w:color w:val="000000"/>
                <w:sz w:val="16"/>
              </w:rPr>
              <w:t xml:space="preserve">Anzac Centenary Programme 2014-18 - Anzac Interpretive Centre Albany - additional funding </w:t>
            </w:r>
          </w:p>
        </w:tc>
        <w:tc>
          <w:tcPr>
            <w:tcW w:w="915" w:type="dxa"/>
            <w:tcBorders>
              <w:top w:val="nil"/>
              <w:left w:val="nil"/>
              <w:bottom w:val="nil"/>
              <w:right w:val="nil"/>
            </w:tcBorders>
            <w:shd w:val="clear" w:color="auto" w:fill="FFFFFF"/>
            <w:tcMar>
              <w:left w:w="115" w:type="dxa"/>
              <w:right w:w="115" w:type="dxa"/>
            </w:tcMar>
            <w:vAlign w:val="bottom"/>
          </w:tcPr>
          <w:p w14:paraId="0597F61E" w14:textId="77777777" w:rsidR="00D628F0" w:rsidRDefault="00D628F0">
            <w:pPr>
              <w:jc w:val="center"/>
              <w:rPr>
                <w:rFonts w:ascii="Arial" w:hAnsi="Arial" w:cs="Arial"/>
                <w:color w:val="000000"/>
                <w:sz w:val="16"/>
              </w:rPr>
            </w:pPr>
            <w:r>
              <w:rPr>
                <w:rFonts w:ascii="Arial" w:hAnsi="Arial" w:cs="Arial"/>
                <w:color w:val="000000"/>
                <w:sz w:val="16"/>
              </w:rPr>
              <w:t>3.1 </w:t>
            </w:r>
          </w:p>
        </w:tc>
        <w:tc>
          <w:tcPr>
            <w:tcW w:w="915" w:type="dxa"/>
            <w:tcBorders>
              <w:top w:val="nil"/>
              <w:left w:val="nil"/>
              <w:bottom w:val="nil"/>
              <w:right w:val="nil"/>
            </w:tcBorders>
            <w:shd w:val="clear" w:color="auto" w:fill="FFFFFF"/>
            <w:tcMar>
              <w:left w:w="115" w:type="dxa"/>
              <w:right w:w="115" w:type="dxa"/>
            </w:tcMar>
            <w:vAlign w:val="bottom"/>
          </w:tcPr>
          <w:p w14:paraId="31C97E18" w14:textId="77777777" w:rsidR="00D628F0" w:rsidRDefault="00D628F0">
            <w:pPr>
              <w:jc w:val="right"/>
              <w:rPr>
                <w:rFonts w:ascii="Arial" w:hAnsi="Arial" w:cs="Arial"/>
                <w:color w:val="000000"/>
                <w:sz w:val="16"/>
              </w:rPr>
            </w:pPr>
            <w:r>
              <w:rPr>
                <w:rFonts w:ascii="Arial" w:hAnsi="Arial" w:cs="Arial"/>
                <w:color w:val="000000"/>
                <w:sz w:val="16"/>
              </w:rPr>
              <w:t>1,000  </w:t>
            </w:r>
          </w:p>
        </w:tc>
        <w:tc>
          <w:tcPr>
            <w:tcW w:w="915" w:type="dxa"/>
            <w:tcBorders>
              <w:top w:val="nil"/>
              <w:left w:val="nil"/>
              <w:bottom w:val="nil"/>
              <w:right w:val="nil"/>
            </w:tcBorders>
            <w:shd w:val="clear" w:color="auto" w:fill="FFFFFF"/>
            <w:tcMar>
              <w:left w:w="115" w:type="dxa"/>
              <w:right w:w="115" w:type="dxa"/>
            </w:tcMar>
            <w:vAlign w:val="bottom"/>
          </w:tcPr>
          <w:p w14:paraId="19F7241B"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15" w:type="dxa"/>
              <w:right w:w="115" w:type="dxa"/>
            </w:tcMar>
            <w:vAlign w:val="bottom"/>
          </w:tcPr>
          <w:p w14:paraId="3930DAEE"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15" w:type="dxa"/>
              <w:right w:w="115" w:type="dxa"/>
            </w:tcMar>
            <w:vAlign w:val="bottom"/>
          </w:tcPr>
          <w:p w14:paraId="224B9C01"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3A0CCFAE" w14:textId="77777777">
        <w:trPr>
          <w:trHeight w:val="435"/>
        </w:trPr>
        <w:tc>
          <w:tcPr>
            <w:tcW w:w="180" w:type="dxa"/>
            <w:tcBorders>
              <w:top w:val="nil"/>
              <w:left w:val="nil"/>
              <w:bottom w:val="nil"/>
              <w:right w:val="nil"/>
            </w:tcBorders>
            <w:shd w:val="clear" w:color="auto" w:fill="FFFFFF"/>
            <w:tcMar>
              <w:left w:w="115" w:type="dxa"/>
              <w:right w:w="115" w:type="dxa"/>
            </w:tcMar>
            <w:vAlign w:val="center"/>
          </w:tcPr>
          <w:p w14:paraId="7AC558B4"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center"/>
          </w:tcPr>
          <w:p w14:paraId="7FE8FBEE" w14:textId="77777777" w:rsidR="00D628F0" w:rsidRDefault="00D628F0">
            <w:pPr>
              <w:rPr>
                <w:rFonts w:ascii="Arial" w:hAnsi="Arial" w:cs="Arial"/>
                <w:color w:val="000000"/>
                <w:sz w:val="16"/>
              </w:rPr>
            </w:pPr>
            <w:r>
              <w:rPr>
                <w:rFonts w:ascii="Arial" w:hAnsi="Arial" w:cs="Arial"/>
                <w:color w:val="000000"/>
                <w:sz w:val="16"/>
              </w:rPr>
              <w:t xml:space="preserve">Saluting Their Service programme - additional funding </w:t>
            </w:r>
          </w:p>
        </w:tc>
        <w:tc>
          <w:tcPr>
            <w:tcW w:w="915" w:type="dxa"/>
            <w:tcBorders>
              <w:top w:val="nil"/>
              <w:left w:val="nil"/>
              <w:bottom w:val="nil"/>
              <w:right w:val="nil"/>
            </w:tcBorders>
            <w:shd w:val="clear" w:color="auto" w:fill="FFFFFF"/>
            <w:tcMar>
              <w:left w:w="115" w:type="dxa"/>
              <w:right w:w="115" w:type="dxa"/>
            </w:tcMar>
            <w:vAlign w:val="bottom"/>
          </w:tcPr>
          <w:p w14:paraId="2815D41F" w14:textId="77777777" w:rsidR="00D628F0" w:rsidRDefault="00D628F0">
            <w:pPr>
              <w:jc w:val="center"/>
              <w:rPr>
                <w:rFonts w:ascii="Arial" w:hAnsi="Arial" w:cs="Arial"/>
                <w:color w:val="000000"/>
                <w:sz w:val="16"/>
              </w:rPr>
            </w:pPr>
            <w:r>
              <w:rPr>
                <w:rFonts w:ascii="Arial" w:hAnsi="Arial" w:cs="Arial"/>
                <w:color w:val="000000"/>
                <w:sz w:val="16"/>
              </w:rPr>
              <w:t>3.1 </w:t>
            </w:r>
          </w:p>
        </w:tc>
        <w:tc>
          <w:tcPr>
            <w:tcW w:w="915" w:type="dxa"/>
            <w:tcBorders>
              <w:top w:val="nil"/>
              <w:left w:val="nil"/>
              <w:bottom w:val="nil"/>
              <w:right w:val="nil"/>
            </w:tcBorders>
            <w:shd w:val="clear" w:color="auto" w:fill="FFFFFF"/>
            <w:tcMar>
              <w:left w:w="115" w:type="dxa"/>
              <w:right w:w="115" w:type="dxa"/>
            </w:tcMar>
            <w:vAlign w:val="bottom"/>
          </w:tcPr>
          <w:p w14:paraId="68776A13" w14:textId="77777777" w:rsidR="00D628F0" w:rsidRDefault="00D628F0">
            <w:pPr>
              <w:jc w:val="right"/>
              <w:rPr>
                <w:rFonts w:ascii="Arial" w:hAnsi="Arial" w:cs="Arial"/>
                <w:color w:val="000000"/>
                <w:sz w:val="16"/>
              </w:rPr>
            </w:pPr>
            <w:r>
              <w:rPr>
                <w:rFonts w:ascii="Arial" w:hAnsi="Arial" w:cs="Arial"/>
                <w:color w:val="000000"/>
                <w:sz w:val="16"/>
              </w:rPr>
              <w:t>300  </w:t>
            </w:r>
          </w:p>
        </w:tc>
        <w:tc>
          <w:tcPr>
            <w:tcW w:w="915" w:type="dxa"/>
            <w:tcBorders>
              <w:top w:val="nil"/>
              <w:left w:val="nil"/>
              <w:bottom w:val="nil"/>
              <w:right w:val="nil"/>
            </w:tcBorders>
            <w:shd w:val="clear" w:color="auto" w:fill="FFFFFF"/>
            <w:tcMar>
              <w:left w:w="115" w:type="dxa"/>
              <w:right w:w="115" w:type="dxa"/>
            </w:tcMar>
            <w:vAlign w:val="bottom"/>
          </w:tcPr>
          <w:p w14:paraId="482D3950" w14:textId="77777777" w:rsidR="00D628F0" w:rsidRDefault="00D628F0">
            <w:pPr>
              <w:jc w:val="right"/>
              <w:rPr>
                <w:rFonts w:ascii="Arial" w:hAnsi="Arial" w:cs="Arial"/>
                <w:color w:val="000000"/>
                <w:sz w:val="16"/>
              </w:rPr>
            </w:pPr>
            <w:r>
              <w:rPr>
                <w:rFonts w:ascii="Arial" w:hAnsi="Arial" w:cs="Arial"/>
                <w:color w:val="000000"/>
                <w:sz w:val="16"/>
              </w:rPr>
              <w:t>305  </w:t>
            </w:r>
          </w:p>
        </w:tc>
        <w:tc>
          <w:tcPr>
            <w:tcW w:w="915" w:type="dxa"/>
            <w:tcBorders>
              <w:top w:val="nil"/>
              <w:left w:val="nil"/>
              <w:bottom w:val="nil"/>
              <w:right w:val="nil"/>
            </w:tcBorders>
            <w:shd w:val="clear" w:color="auto" w:fill="FFFFFF"/>
            <w:tcMar>
              <w:left w:w="115" w:type="dxa"/>
              <w:right w:w="115" w:type="dxa"/>
            </w:tcMar>
            <w:vAlign w:val="bottom"/>
          </w:tcPr>
          <w:p w14:paraId="09FC86CF" w14:textId="77777777" w:rsidR="00D628F0" w:rsidRDefault="00D628F0">
            <w:pPr>
              <w:jc w:val="right"/>
              <w:rPr>
                <w:rFonts w:ascii="Arial" w:hAnsi="Arial" w:cs="Arial"/>
                <w:color w:val="000000"/>
                <w:sz w:val="16"/>
              </w:rPr>
            </w:pPr>
            <w:r>
              <w:rPr>
                <w:rFonts w:ascii="Arial" w:hAnsi="Arial" w:cs="Arial"/>
                <w:color w:val="000000"/>
                <w:sz w:val="16"/>
              </w:rPr>
              <w:t>310  </w:t>
            </w:r>
          </w:p>
        </w:tc>
        <w:tc>
          <w:tcPr>
            <w:tcW w:w="915" w:type="dxa"/>
            <w:tcBorders>
              <w:top w:val="nil"/>
              <w:left w:val="nil"/>
              <w:bottom w:val="nil"/>
              <w:right w:val="nil"/>
            </w:tcBorders>
            <w:shd w:val="clear" w:color="auto" w:fill="FFFFFF"/>
            <w:tcMar>
              <w:left w:w="115" w:type="dxa"/>
              <w:right w:w="115" w:type="dxa"/>
            </w:tcMar>
            <w:vAlign w:val="bottom"/>
          </w:tcPr>
          <w:p w14:paraId="37CC7763" w14:textId="77777777" w:rsidR="00D628F0" w:rsidRDefault="00D628F0">
            <w:pPr>
              <w:jc w:val="right"/>
              <w:rPr>
                <w:rFonts w:ascii="Arial" w:hAnsi="Arial" w:cs="Arial"/>
                <w:color w:val="000000"/>
                <w:sz w:val="16"/>
              </w:rPr>
            </w:pPr>
            <w:r>
              <w:rPr>
                <w:rFonts w:ascii="Arial" w:hAnsi="Arial" w:cs="Arial"/>
                <w:color w:val="000000"/>
                <w:sz w:val="16"/>
              </w:rPr>
              <w:t>316  </w:t>
            </w:r>
          </w:p>
        </w:tc>
      </w:tr>
      <w:tr w:rsidR="00000000" w14:paraId="76894D50" w14:textId="77777777">
        <w:trPr>
          <w:trHeight w:val="435"/>
        </w:trPr>
        <w:tc>
          <w:tcPr>
            <w:tcW w:w="180" w:type="dxa"/>
            <w:tcBorders>
              <w:top w:val="nil"/>
              <w:left w:val="nil"/>
              <w:bottom w:val="nil"/>
              <w:right w:val="nil"/>
            </w:tcBorders>
            <w:shd w:val="clear" w:color="auto" w:fill="FFFFFF"/>
            <w:tcMar>
              <w:left w:w="115" w:type="dxa"/>
              <w:right w:w="115" w:type="dxa"/>
            </w:tcMar>
            <w:vAlign w:val="center"/>
          </w:tcPr>
          <w:p w14:paraId="18882154"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center"/>
          </w:tcPr>
          <w:p w14:paraId="39734232" w14:textId="77777777" w:rsidR="00D628F0" w:rsidRDefault="00D628F0">
            <w:pPr>
              <w:rPr>
                <w:rFonts w:ascii="Arial" w:hAnsi="Arial" w:cs="Arial"/>
                <w:color w:val="000000"/>
                <w:sz w:val="16"/>
              </w:rPr>
            </w:pPr>
            <w:r>
              <w:rPr>
                <w:rFonts w:ascii="Arial" w:hAnsi="Arial" w:cs="Arial"/>
                <w:color w:val="000000"/>
                <w:sz w:val="16"/>
              </w:rPr>
              <w:t xml:space="preserve">Anzac Centenary Local Grants programme - additional funding </w:t>
            </w:r>
          </w:p>
        </w:tc>
        <w:tc>
          <w:tcPr>
            <w:tcW w:w="915" w:type="dxa"/>
            <w:tcBorders>
              <w:top w:val="nil"/>
              <w:left w:val="nil"/>
              <w:bottom w:val="nil"/>
              <w:right w:val="nil"/>
            </w:tcBorders>
            <w:shd w:val="clear" w:color="auto" w:fill="FFFFFF"/>
            <w:tcMar>
              <w:left w:w="115" w:type="dxa"/>
              <w:right w:w="115" w:type="dxa"/>
            </w:tcMar>
            <w:vAlign w:val="bottom"/>
          </w:tcPr>
          <w:p w14:paraId="15BF583A" w14:textId="77777777" w:rsidR="00D628F0" w:rsidRDefault="00D628F0">
            <w:pPr>
              <w:jc w:val="center"/>
              <w:rPr>
                <w:rFonts w:ascii="Arial" w:hAnsi="Arial" w:cs="Arial"/>
                <w:color w:val="000000"/>
                <w:sz w:val="16"/>
              </w:rPr>
            </w:pPr>
            <w:r>
              <w:rPr>
                <w:rFonts w:ascii="Arial" w:hAnsi="Arial" w:cs="Arial"/>
                <w:color w:val="000000"/>
                <w:sz w:val="16"/>
              </w:rPr>
              <w:t>3.1 </w:t>
            </w:r>
          </w:p>
        </w:tc>
        <w:tc>
          <w:tcPr>
            <w:tcW w:w="915" w:type="dxa"/>
            <w:tcBorders>
              <w:top w:val="nil"/>
              <w:left w:val="nil"/>
              <w:bottom w:val="nil"/>
              <w:right w:val="nil"/>
            </w:tcBorders>
            <w:shd w:val="clear" w:color="auto" w:fill="FFFFFF"/>
            <w:tcMar>
              <w:left w:w="115" w:type="dxa"/>
              <w:right w:w="115" w:type="dxa"/>
            </w:tcMar>
            <w:vAlign w:val="bottom"/>
          </w:tcPr>
          <w:p w14:paraId="68A8574D" w14:textId="77777777" w:rsidR="00D628F0" w:rsidRDefault="00D628F0">
            <w:pPr>
              <w:jc w:val="right"/>
              <w:rPr>
                <w:rFonts w:ascii="Arial" w:hAnsi="Arial" w:cs="Arial"/>
                <w:color w:val="000000"/>
                <w:sz w:val="16"/>
              </w:rPr>
            </w:pPr>
            <w:r>
              <w:rPr>
                <w:rFonts w:ascii="Arial" w:hAnsi="Arial" w:cs="Arial"/>
                <w:color w:val="000000"/>
                <w:sz w:val="16"/>
              </w:rPr>
              <w:t>3,750  </w:t>
            </w:r>
          </w:p>
        </w:tc>
        <w:tc>
          <w:tcPr>
            <w:tcW w:w="915" w:type="dxa"/>
            <w:tcBorders>
              <w:top w:val="nil"/>
              <w:left w:val="nil"/>
              <w:bottom w:val="nil"/>
              <w:right w:val="nil"/>
            </w:tcBorders>
            <w:shd w:val="clear" w:color="auto" w:fill="FFFFFF"/>
            <w:tcMar>
              <w:left w:w="115" w:type="dxa"/>
              <w:right w:w="115" w:type="dxa"/>
            </w:tcMar>
            <w:vAlign w:val="bottom"/>
          </w:tcPr>
          <w:p w14:paraId="1D2A019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15" w:type="dxa"/>
              <w:right w:w="115" w:type="dxa"/>
            </w:tcMar>
            <w:vAlign w:val="bottom"/>
          </w:tcPr>
          <w:p w14:paraId="6F8B9E72"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15" w:type="dxa"/>
              <w:right w:w="115" w:type="dxa"/>
            </w:tcMar>
            <w:vAlign w:val="bottom"/>
          </w:tcPr>
          <w:p w14:paraId="5A4A7C24"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7C93FB08" w14:textId="77777777">
        <w:trPr>
          <w:trHeight w:val="195"/>
        </w:trPr>
        <w:tc>
          <w:tcPr>
            <w:tcW w:w="3060" w:type="dxa"/>
            <w:gridSpan w:val="3"/>
            <w:tcBorders>
              <w:top w:val="nil"/>
              <w:left w:val="nil"/>
              <w:bottom w:val="nil"/>
              <w:right w:val="nil"/>
            </w:tcBorders>
            <w:shd w:val="clear" w:color="auto" w:fill="FFFFFF"/>
            <w:tcMar>
              <w:left w:w="115" w:type="dxa"/>
              <w:right w:w="115" w:type="dxa"/>
            </w:tcMar>
            <w:vAlign w:val="center"/>
          </w:tcPr>
          <w:p w14:paraId="0C67E6E8" w14:textId="77777777" w:rsidR="00D628F0" w:rsidRDefault="00D628F0">
            <w:pPr>
              <w:rPr>
                <w:rFonts w:ascii="Arial" w:hAnsi="Arial" w:cs="Arial"/>
                <w:color w:val="000000"/>
                <w:sz w:val="16"/>
              </w:rPr>
            </w:pPr>
            <w:r>
              <w:rPr>
                <w:rFonts w:ascii="Arial" w:hAnsi="Arial" w:cs="Arial"/>
                <w:b/>
                <w:color w:val="000000"/>
                <w:sz w:val="16"/>
              </w:rPr>
              <w:t xml:space="preserve">Net impact on estimates </w:t>
            </w:r>
          </w:p>
        </w:tc>
        <w:tc>
          <w:tcPr>
            <w:tcW w:w="915" w:type="dxa"/>
            <w:tcBorders>
              <w:top w:val="nil"/>
              <w:left w:val="nil"/>
              <w:bottom w:val="nil"/>
              <w:right w:val="nil"/>
            </w:tcBorders>
            <w:shd w:val="clear" w:color="auto" w:fill="FFFFFF"/>
            <w:tcMar>
              <w:left w:w="115" w:type="dxa"/>
              <w:right w:w="115" w:type="dxa"/>
            </w:tcMar>
            <w:vAlign w:val="center"/>
          </w:tcPr>
          <w:p w14:paraId="09121B0A" w14:textId="77777777" w:rsidR="00D628F0" w:rsidRDefault="00D628F0">
            <w:pPr>
              <w:jc w:val="center"/>
              <w:rPr>
                <w:rFonts w:ascii="Arial" w:hAnsi="Arial" w:cs="Arial"/>
                <w:b/>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16A4106C" w14:textId="77777777" w:rsidR="00D628F0" w:rsidRDefault="00D628F0">
            <w:pPr>
              <w:jc w:val="right"/>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2F16C525" w14:textId="77777777" w:rsidR="00D628F0" w:rsidRDefault="00D628F0">
            <w:pPr>
              <w:jc w:val="right"/>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1795E1FA" w14:textId="77777777" w:rsidR="00D628F0" w:rsidRDefault="00D628F0">
            <w:pPr>
              <w:jc w:val="right"/>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6C0AFCDF" w14:textId="77777777" w:rsidR="00D628F0" w:rsidRDefault="00D628F0">
            <w:pPr>
              <w:jc w:val="right"/>
              <w:rPr>
                <w:rFonts w:ascii="Arial" w:hAnsi="Arial" w:cs="Arial"/>
                <w:color w:val="000000"/>
                <w:sz w:val="16"/>
              </w:rPr>
            </w:pPr>
          </w:p>
        </w:tc>
      </w:tr>
      <w:tr w:rsidR="00000000" w14:paraId="268487DB" w14:textId="77777777">
        <w:trPr>
          <w:trHeight w:val="195"/>
        </w:trPr>
        <w:tc>
          <w:tcPr>
            <w:tcW w:w="180" w:type="dxa"/>
            <w:tcBorders>
              <w:top w:val="nil"/>
              <w:left w:val="nil"/>
              <w:bottom w:val="single" w:sz="6" w:space="0" w:color="000000"/>
              <w:right w:val="nil"/>
            </w:tcBorders>
            <w:shd w:val="clear" w:color="auto" w:fill="FFFFFF"/>
            <w:tcMar>
              <w:left w:w="115" w:type="dxa"/>
              <w:right w:w="115" w:type="dxa"/>
            </w:tcMar>
            <w:vAlign w:val="center"/>
          </w:tcPr>
          <w:p w14:paraId="54126435"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center"/>
          </w:tcPr>
          <w:p w14:paraId="609B1A4C" w14:textId="77777777" w:rsidR="00D628F0" w:rsidRDefault="00D628F0">
            <w:pPr>
              <w:rPr>
                <w:rFonts w:ascii="Arial" w:hAnsi="Arial" w:cs="Arial"/>
                <w:b/>
                <w:color w:val="000000"/>
                <w:sz w:val="16"/>
              </w:rPr>
            </w:pPr>
            <w:r>
              <w:rPr>
                <w:rFonts w:ascii="Arial" w:hAnsi="Arial" w:cs="Arial"/>
                <w:b/>
                <w:color w:val="000000"/>
                <w:sz w:val="16"/>
              </w:rPr>
              <w:t>for Outcome 3 (administered)</w:t>
            </w:r>
          </w:p>
        </w:tc>
        <w:tc>
          <w:tcPr>
            <w:tcW w:w="915" w:type="dxa"/>
            <w:tcBorders>
              <w:top w:val="nil"/>
              <w:left w:val="nil"/>
              <w:bottom w:val="single" w:sz="6" w:space="0" w:color="000000"/>
              <w:right w:val="nil"/>
            </w:tcBorders>
            <w:shd w:val="clear" w:color="auto" w:fill="FFFFFF"/>
            <w:tcMar>
              <w:left w:w="115" w:type="dxa"/>
              <w:right w:w="115" w:type="dxa"/>
            </w:tcMar>
            <w:vAlign w:val="center"/>
          </w:tcPr>
          <w:p w14:paraId="394CB5AB" w14:textId="77777777" w:rsidR="00D628F0" w:rsidRDefault="00D628F0">
            <w:pPr>
              <w:jc w:val="cente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4EE235B7" w14:textId="77777777" w:rsidR="00D628F0" w:rsidRDefault="00D628F0">
            <w:pPr>
              <w:jc w:val="right"/>
              <w:rPr>
                <w:rFonts w:ascii="Arial" w:hAnsi="Arial" w:cs="Arial"/>
                <w:color w:val="000000"/>
                <w:sz w:val="16"/>
              </w:rPr>
            </w:pPr>
            <w:r>
              <w:rPr>
                <w:rFonts w:ascii="Arial" w:hAnsi="Arial" w:cs="Arial"/>
                <w:b/>
                <w:color w:val="000000"/>
                <w:sz w:val="16"/>
              </w:rPr>
              <w:t>5,100  </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57338A17" w14:textId="77777777" w:rsidR="00D628F0" w:rsidRDefault="00D628F0">
            <w:pPr>
              <w:jc w:val="right"/>
              <w:rPr>
                <w:rFonts w:ascii="Arial" w:hAnsi="Arial" w:cs="Arial"/>
                <w:b/>
                <w:color w:val="000000"/>
                <w:sz w:val="16"/>
              </w:rPr>
            </w:pPr>
            <w:r>
              <w:rPr>
                <w:rFonts w:ascii="Arial" w:hAnsi="Arial" w:cs="Arial"/>
                <w:b/>
                <w:color w:val="000000"/>
                <w:sz w:val="16"/>
              </w:rPr>
              <w:t>305  </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6F4581AC" w14:textId="77777777" w:rsidR="00D628F0" w:rsidRDefault="00D628F0">
            <w:pPr>
              <w:jc w:val="right"/>
              <w:rPr>
                <w:rFonts w:ascii="Arial" w:hAnsi="Arial" w:cs="Arial"/>
                <w:b/>
                <w:color w:val="000000"/>
                <w:sz w:val="16"/>
              </w:rPr>
            </w:pPr>
            <w:r>
              <w:rPr>
                <w:rFonts w:ascii="Arial" w:hAnsi="Arial" w:cs="Arial"/>
                <w:b/>
                <w:color w:val="000000"/>
                <w:sz w:val="16"/>
              </w:rPr>
              <w:t>310  </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588CA436" w14:textId="77777777" w:rsidR="00D628F0" w:rsidRDefault="00D628F0">
            <w:pPr>
              <w:jc w:val="right"/>
              <w:rPr>
                <w:rFonts w:ascii="Arial" w:hAnsi="Arial" w:cs="Arial"/>
                <w:b/>
                <w:color w:val="000000"/>
                <w:sz w:val="16"/>
              </w:rPr>
            </w:pPr>
            <w:r>
              <w:rPr>
                <w:rFonts w:ascii="Arial" w:hAnsi="Arial" w:cs="Arial"/>
                <w:b/>
                <w:color w:val="000000"/>
                <w:sz w:val="16"/>
              </w:rPr>
              <w:t>316  </w:t>
            </w:r>
          </w:p>
        </w:tc>
      </w:tr>
      <w:tr w:rsidR="00000000" w14:paraId="4173D88B" w14:textId="77777777">
        <w:trPr>
          <w:trHeight w:val="195"/>
        </w:trPr>
        <w:tc>
          <w:tcPr>
            <w:tcW w:w="3060" w:type="dxa"/>
            <w:gridSpan w:val="3"/>
            <w:vMerge w:val="restart"/>
            <w:tcBorders>
              <w:top w:val="single" w:sz="6" w:space="0" w:color="000000"/>
              <w:left w:val="nil"/>
              <w:bottom w:val="nil"/>
              <w:right w:val="nil"/>
            </w:tcBorders>
            <w:shd w:val="clear" w:color="auto" w:fill="FFFFFF"/>
            <w:tcMar>
              <w:left w:w="115" w:type="dxa"/>
              <w:right w:w="115" w:type="dxa"/>
            </w:tcMar>
            <w:vAlign w:val="bottom"/>
          </w:tcPr>
          <w:p w14:paraId="455CA70A" w14:textId="77777777" w:rsidR="00D628F0" w:rsidRDefault="00D628F0">
            <w:pPr>
              <w:rPr>
                <w:rFonts w:ascii="Arial" w:hAnsi="Arial" w:cs="Arial"/>
                <w:b/>
                <w:color w:val="000000"/>
                <w:sz w:val="16"/>
              </w:rPr>
            </w:pPr>
            <w:r>
              <w:rPr>
                <w:rFonts w:ascii="Arial" w:hAnsi="Arial" w:cs="Arial"/>
                <w:b/>
                <w:color w:val="000000"/>
                <w:sz w:val="16"/>
              </w:rPr>
              <w:t>Decisions taken but not yet</w:t>
            </w: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0E80F33E"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04004561" w14:textId="77777777" w:rsidR="00D628F0" w:rsidRDefault="00D628F0">
            <w:pPr>
              <w:jc w:val="right"/>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19724207" w14:textId="77777777" w:rsidR="00D628F0" w:rsidRDefault="00D628F0">
            <w:pPr>
              <w:jc w:val="right"/>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4F5BCB54" w14:textId="77777777" w:rsidR="00D628F0" w:rsidRDefault="00D628F0">
            <w:pPr>
              <w:jc w:val="right"/>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0F94259E" w14:textId="77777777" w:rsidR="00D628F0" w:rsidRDefault="00D628F0">
            <w:pPr>
              <w:jc w:val="right"/>
              <w:rPr>
                <w:rFonts w:ascii="Arial" w:hAnsi="Arial" w:cs="Arial"/>
                <w:color w:val="000000"/>
                <w:sz w:val="16"/>
              </w:rPr>
            </w:pPr>
          </w:p>
        </w:tc>
      </w:tr>
      <w:tr w:rsidR="00000000" w14:paraId="5EA7A2EF" w14:textId="77777777">
        <w:trPr>
          <w:trHeight w:val="195"/>
        </w:trPr>
        <w:tc>
          <w:tcPr>
            <w:tcW w:w="3060" w:type="dxa"/>
            <w:gridSpan w:val="3"/>
            <w:tcBorders>
              <w:top w:val="nil"/>
              <w:left w:val="nil"/>
              <w:bottom w:val="single" w:sz="6" w:space="0" w:color="000000"/>
              <w:right w:val="nil"/>
            </w:tcBorders>
            <w:shd w:val="clear" w:color="auto" w:fill="FFFFFF"/>
            <w:tcMar>
              <w:left w:w="115" w:type="dxa"/>
              <w:right w:w="115" w:type="dxa"/>
            </w:tcMar>
            <w:vAlign w:val="bottom"/>
          </w:tcPr>
          <w:p w14:paraId="1447248A" w14:textId="77777777" w:rsidR="00D628F0" w:rsidRDefault="00D628F0">
            <w:pPr>
              <w:rPr>
                <w:rFonts w:ascii="Arial" w:hAnsi="Arial" w:cs="Arial"/>
                <w:color w:val="000000"/>
                <w:sz w:val="16"/>
              </w:rPr>
            </w:pPr>
            <w:r>
              <w:rPr>
                <w:rFonts w:ascii="Arial" w:hAnsi="Arial" w:cs="Arial"/>
                <w:b/>
                <w:color w:val="000000"/>
                <w:sz w:val="16"/>
              </w:rPr>
              <w:t>announced</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08518606" w14:textId="77777777" w:rsidR="00D628F0" w:rsidRDefault="00D628F0">
            <w:pPr>
              <w:rPr>
                <w:rFonts w:ascii="Arial" w:hAnsi="Arial" w:cs="Arial"/>
                <w:b/>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3A8F3706" w14:textId="77777777" w:rsidR="00D628F0" w:rsidRDefault="00D628F0">
            <w:pPr>
              <w:jc w:val="right"/>
              <w:rPr>
                <w:rFonts w:ascii="Arial" w:hAnsi="Arial" w:cs="Arial"/>
                <w:b/>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233EA66A" w14:textId="77777777" w:rsidR="00D628F0" w:rsidRDefault="00D628F0">
            <w:pPr>
              <w:jc w:val="right"/>
              <w:rPr>
                <w:rFonts w:ascii="Arial" w:hAnsi="Arial" w:cs="Arial"/>
                <w:b/>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3583040E" w14:textId="77777777" w:rsidR="00D628F0" w:rsidRDefault="00D628F0">
            <w:pPr>
              <w:jc w:val="right"/>
              <w:rPr>
                <w:rFonts w:ascii="Arial" w:hAnsi="Arial" w:cs="Arial"/>
                <w:b/>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7E3F54DD" w14:textId="77777777" w:rsidR="00D628F0" w:rsidRDefault="00D628F0">
            <w:pPr>
              <w:jc w:val="right"/>
              <w:rPr>
                <w:rFonts w:ascii="Arial" w:hAnsi="Arial" w:cs="Arial"/>
                <w:b/>
                <w:color w:val="000000"/>
                <w:sz w:val="16"/>
              </w:rPr>
            </w:pPr>
          </w:p>
        </w:tc>
      </w:tr>
      <w:tr w:rsidR="00000000" w14:paraId="2C55C53C" w14:textId="77777777">
        <w:trPr>
          <w:trHeight w:val="165"/>
        </w:trPr>
        <w:tc>
          <w:tcPr>
            <w:tcW w:w="7635" w:type="dxa"/>
            <w:gridSpan w:val="8"/>
            <w:tcBorders>
              <w:top w:val="single" w:sz="6" w:space="0" w:color="000000"/>
              <w:left w:val="nil"/>
              <w:bottom w:val="nil"/>
              <w:right w:val="nil"/>
            </w:tcBorders>
            <w:shd w:val="clear" w:color="auto" w:fill="FFFFFF"/>
            <w:tcMar>
              <w:left w:w="115" w:type="dxa"/>
              <w:right w:w="115" w:type="dxa"/>
            </w:tcMar>
            <w:vAlign w:val="center"/>
          </w:tcPr>
          <w:p w14:paraId="6022A661" w14:textId="77777777" w:rsidR="00D628F0" w:rsidRDefault="00D628F0">
            <w:pPr>
              <w:rPr>
                <w:rFonts w:ascii="Arial" w:hAnsi="Arial" w:cs="Arial"/>
                <w:b/>
                <w:color w:val="000000"/>
                <w:sz w:val="16"/>
              </w:rPr>
            </w:pPr>
            <w:r>
              <w:rPr>
                <w:rFonts w:ascii="Arial" w:hAnsi="Arial" w:cs="Arial"/>
                <w:color w:val="000000"/>
                <w:sz w:val="16"/>
              </w:rPr>
              <w:t>Prepared on a Government Financial Statistics (fiscal) basis</w:t>
            </w:r>
          </w:p>
        </w:tc>
      </w:tr>
    </w:tbl>
    <w:p w14:paraId="717C5B25" w14:textId="77777777" w:rsidR="00D628F0" w:rsidRDefault="00D628F0">
      <w:pPr>
        <w:rPr>
          <w:rFonts w:ascii="Arial" w:hAnsi="Arial" w:cs="Arial"/>
          <w:b/>
        </w:rPr>
        <w:sectPr w:rsidR="00000000">
          <w:pgSz w:w="10319" w:h="14572"/>
          <w:pgMar w:top="1077" w:right="1077" w:bottom="1134" w:left="1134" w:header="709" w:footer="709" w:gutter="0"/>
          <w:cols w:space="708"/>
        </w:sectPr>
      </w:pPr>
    </w:p>
    <w:p w14:paraId="4AC19E2A" w14:textId="77777777" w:rsidR="00D628F0" w:rsidRDefault="00D628F0">
      <w:pPr>
        <w:pStyle w:val="Normal73"/>
        <w:spacing w:before="120" w:after="0" w:line="240" w:lineRule="auto"/>
        <w:rPr>
          <w:rFonts w:ascii="Arial" w:hAnsi="Arial" w:cs="Arial"/>
          <w:b/>
        </w:rPr>
      </w:pPr>
      <w:r>
        <w:rPr>
          <w:rFonts w:ascii="Arial" w:hAnsi="Arial" w:cs="Arial"/>
          <w:b/>
        </w:rPr>
        <w:lastRenderedPageBreak/>
        <w:t>Table 1.4: Additional estimates and variations to outcomes from other variations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00"/>
        <w:gridCol w:w="915"/>
        <w:gridCol w:w="915"/>
        <w:gridCol w:w="915"/>
        <w:gridCol w:w="915"/>
        <w:gridCol w:w="915"/>
      </w:tblGrid>
      <w:tr w:rsidR="00000000" w14:paraId="0B8221DF" w14:textId="77777777">
        <w:trPr>
          <w:trHeight w:val="225"/>
        </w:trPr>
        <w:tc>
          <w:tcPr>
            <w:tcW w:w="210" w:type="dxa"/>
            <w:tcBorders>
              <w:top w:val="single" w:sz="6" w:space="0" w:color="000000"/>
              <w:left w:val="nil"/>
              <w:bottom w:val="nil"/>
              <w:right w:val="nil"/>
            </w:tcBorders>
            <w:shd w:val="clear" w:color="auto" w:fill="FFFFFF"/>
            <w:tcMar>
              <w:left w:w="101" w:type="dxa"/>
              <w:right w:w="101" w:type="dxa"/>
            </w:tcMar>
            <w:vAlign w:val="center"/>
          </w:tcPr>
          <w:p w14:paraId="00DD97B0" w14:textId="77777777" w:rsidR="00D628F0" w:rsidRDefault="00D628F0">
            <w:pPr>
              <w:rPr>
                <w:rFonts w:ascii="Arial" w:hAnsi="Arial" w:cs="Arial"/>
                <w:b/>
              </w:rPr>
            </w:pPr>
          </w:p>
        </w:tc>
        <w:tc>
          <w:tcPr>
            <w:tcW w:w="210" w:type="dxa"/>
            <w:tcBorders>
              <w:top w:val="single" w:sz="6" w:space="0" w:color="000000"/>
              <w:left w:val="nil"/>
              <w:bottom w:val="nil"/>
              <w:right w:val="nil"/>
            </w:tcBorders>
            <w:shd w:val="clear" w:color="auto" w:fill="FFFFFF"/>
            <w:tcMar>
              <w:left w:w="101" w:type="dxa"/>
              <w:right w:w="101" w:type="dxa"/>
            </w:tcMar>
            <w:vAlign w:val="center"/>
          </w:tcPr>
          <w:p w14:paraId="5010FA07"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vAlign w:val="bottom"/>
          </w:tcPr>
          <w:p w14:paraId="3654B623"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6ADC289D" w14:textId="77777777" w:rsidR="00D628F0" w:rsidRDefault="00D628F0">
            <w:pPr>
              <w:jc w:val="right"/>
              <w:rPr>
                <w:rFonts w:ascii="Arial" w:hAnsi="Arial" w:cs="Arial"/>
                <w:color w:val="000000"/>
                <w:sz w:val="16"/>
                <w:vertAlign w:val="superscript"/>
              </w:rPr>
            </w:pPr>
            <w:r>
              <w:rPr>
                <w:rFonts w:ascii="Arial" w:hAnsi="Arial" w:cs="Arial"/>
                <w:color w:val="000000"/>
                <w:sz w:val="16"/>
              </w:rPr>
              <w:t>Program</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1B0F0F51"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2BCB48B4"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30B0F6A9"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0FF37FFF"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2F8783BB" w14:textId="77777777">
        <w:trPr>
          <w:trHeight w:val="225"/>
        </w:trPr>
        <w:tc>
          <w:tcPr>
            <w:tcW w:w="210" w:type="dxa"/>
            <w:tcBorders>
              <w:top w:val="nil"/>
              <w:left w:val="nil"/>
              <w:bottom w:val="nil"/>
              <w:right w:val="nil"/>
            </w:tcBorders>
            <w:shd w:val="clear" w:color="auto" w:fill="FFFFFF"/>
            <w:tcMar>
              <w:left w:w="101" w:type="dxa"/>
              <w:right w:w="101" w:type="dxa"/>
            </w:tcMar>
            <w:vAlign w:val="center"/>
          </w:tcPr>
          <w:p w14:paraId="1A5A1F63"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01" w:type="dxa"/>
              <w:right w:w="101" w:type="dxa"/>
            </w:tcMar>
            <w:vAlign w:val="center"/>
          </w:tcPr>
          <w:p w14:paraId="0E72D55C"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666FED55" w14:textId="77777777" w:rsidR="00D628F0" w:rsidRDefault="00D628F0">
            <w:pPr>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6EF0B795" w14:textId="77777777" w:rsidR="00D628F0" w:rsidRDefault="00D628F0">
            <w:pPr>
              <w:jc w:val="right"/>
              <w:rPr>
                <w:rFonts w:ascii="Arial" w:hAnsi="Arial" w:cs="Arial"/>
                <w:color w:val="000000"/>
                <w:sz w:val="16"/>
                <w:vertAlign w:val="superscript"/>
              </w:rPr>
            </w:pPr>
            <w:r>
              <w:rPr>
                <w:rFonts w:ascii="Arial" w:hAnsi="Arial" w:cs="Arial"/>
                <w:color w:val="000000"/>
                <w:sz w:val="16"/>
              </w:rPr>
              <w:t>impacted</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23BFC9F0"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0FB2CAF1"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59202F5B"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42C58B8D"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06DFF28A" w14:textId="77777777">
        <w:trPr>
          <w:trHeight w:val="225"/>
        </w:trPr>
        <w:tc>
          <w:tcPr>
            <w:tcW w:w="3120" w:type="dxa"/>
            <w:gridSpan w:val="3"/>
            <w:tcBorders>
              <w:top w:val="nil"/>
              <w:left w:val="nil"/>
              <w:bottom w:val="nil"/>
              <w:right w:val="nil"/>
            </w:tcBorders>
            <w:shd w:val="clear" w:color="auto" w:fill="FFFFFF"/>
            <w:tcMar>
              <w:left w:w="101" w:type="dxa"/>
              <w:right w:w="101" w:type="dxa"/>
            </w:tcMar>
            <w:vAlign w:val="bottom"/>
          </w:tcPr>
          <w:p w14:paraId="7CD558CC" w14:textId="77777777" w:rsidR="00D628F0" w:rsidRDefault="00D628F0">
            <w:pPr>
              <w:rPr>
                <w:rFonts w:ascii="Arial" w:hAnsi="Arial" w:cs="Arial"/>
                <w:color w:val="000000"/>
                <w:sz w:val="16"/>
              </w:rPr>
            </w:pPr>
            <w:r>
              <w:rPr>
                <w:rFonts w:ascii="Arial" w:hAnsi="Arial" w:cs="Arial"/>
                <w:b/>
                <w:color w:val="000000"/>
                <w:sz w:val="16"/>
              </w:rPr>
              <w:t>Outcome 1</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1FBC8F56" w14:textId="77777777" w:rsidR="00D628F0" w:rsidRDefault="00D628F0">
            <w:pPr>
              <w:jc w:val="right"/>
              <w:rPr>
                <w:rFonts w:ascii="Arial" w:hAnsi="Arial" w:cs="Arial"/>
                <w:b/>
                <w:color w:val="000000"/>
                <w:sz w:val="16"/>
                <w:vertAlign w:val="superscript"/>
              </w:rPr>
            </w:pPr>
            <w:r>
              <w:rPr>
                <w:rFonts w:ascii="Arial" w:hAnsi="Arial" w:cs="Arial"/>
                <w:color w:val="000000"/>
                <w:sz w:val="16"/>
              </w:rPr>
              <w:t>1.1-1.6</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1FD38839" w14:textId="77777777" w:rsidR="00D628F0" w:rsidRDefault="00D628F0">
            <w:pPr>
              <w:jc w:val="right"/>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111DAC1B" w14:textId="77777777" w:rsidR="00D628F0" w:rsidRDefault="00D628F0">
            <w:pPr>
              <w:jc w:val="right"/>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3A604088" w14:textId="77777777" w:rsidR="00D628F0" w:rsidRDefault="00D628F0">
            <w:pPr>
              <w:jc w:val="right"/>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19986824" w14:textId="77777777" w:rsidR="00D628F0" w:rsidRDefault="00D628F0">
            <w:pPr>
              <w:jc w:val="right"/>
              <w:rPr>
                <w:rFonts w:ascii="Arial" w:hAnsi="Arial" w:cs="Arial"/>
                <w:color w:val="000000"/>
                <w:sz w:val="16"/>
              </w:rPr>
            </w:pPr>
          </w:p>
        </w:tc>
      </w:tr>
      <w:tr w:rsidR="00000000" w14:paraId="644B8899" w14:textId="77777777">
        <w:trPr>
          <w:trHeight w:val="225"/>
        </w:trPr>
        <w:tc>
          <w:tcPr>
            <w:tcW w:w="3120" w:type="dxa"/>
            <w:gridSpan w:val="3"/>
            <w:tcBorders>
              <w:top w:val="nil"/>
              <w:left w:val="nil"/>
              <w:bottom w:val="nil"/>
              <w:right w:val="nil"/>
            </w:tcBorders>
            <w:shd w:val="clear" w:color="auto" w:fill="FFFFFF"/>
            <w:tcMar>
              <w:left w:w="101" w:type="dxa"/>
              <w:right w:w="101" w:type="dxa"/>
            </w:tcMar>
            <w:vAlign w:val="bottom"/>
          </w:tcPr>
          <w:p w14:paraId="58685A38" w14:textId="77777777" w:rsidR="00D628F0" w:rsidRDefault="00D628F0">
            <w:pPr>
              <w:rPr>
                <w:rFonts w:ascii="Arial" w:hAnsi="Arial" w:cs="Arial"/>
                <w:color w:val="000000"/>
                <w:sz w:val="16"/>
              </w:rPr>
            </w:pPr>
            <w:r>
              <w:rPr>
                <w:rFonts w:ascii="Arial" w:hAnsi="Arial" w:cs="Arial"/>
                <w:color w:val="000000"/>
                <w:sz w:val="16"/>
              </w:rPr>
              <w:t>Decrease in estimates (administered)</w:t>
            </w:r>
          </w:p>
        </w:tc>
        <w:tc>
          <w:tcPr>
            <w:tcW w:w="915" w:type="dxa"/>
            <w:tcBorders>
              <w:top w:val="nil"/>
              <w:left w:val="nil"/>
              <w:bottom w:val="nil"/>
              <w:right w:val="nil"/>
            </w:tcBorders>
            <w:shd w:val="clear" w:color="auto" w:fill="FFFFFF"/>
            <w:tcMar>
              <w:left w:w="101" w:type="dxa"/>
              <w:right w:w="101" w:type="dxa"/>
            </w:tcMar>
            <w:vAlign w:val="bottom"/>
          </w:tcPr>
          <w:p w14:paraId="3659F820" w14:textId="77777777" w:rsidR="00D628F0" w:rsidRDefault="00D628F0">
            <w:pPr>
              <w:jc w:val="cente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center"/>
          </w:tcPr>
          <w:p w14:paraId="3490BF0A"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center"/>
          </w:tcPr>
          <w:p w14:paraId="2FFDAD30"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center"/>
          </w:tcPr>
          <w:p w14:paraId="31E9DA03"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center"/>
          </w:tcPr>
          <w:p w14:paraId="735D7B2E" w14:textId="77777777" w:rsidR="00D628F0" w:rsidRDefault="00D628F0">
            <w:pPr>
              <w:jc w:val="right"/>
              <w:rPr>
                <w:rFonts w:ascii="Arial" w:hAnsi="Arial" w:cs="Arial"/>
                <w:color w:val="000000"/>
                <w:sz w:val="16"/>
                <w:vertAlign w:val="superscript"/>
              </w:rPr>
            </w:pPr>
          </w:p>
        </w:tc>
      </w:tr>
      <w:tr w:rsidR="00000000" w14:paraId="29F46EDC" w14:textId="77777777">
        <w:trPr>
          <w:trHeight w:val="225"/>
        </w:trPr>
        <w:tc>
          <w:tcPr>
            <w:tcW w:w="210" w:type="dxa"/>
            <w:tcBorders>
              <w:top w:val="nil"/>
              <w:left w:val="nil"/>
              <w:bottom w:val="nil"/>
              <w:right w:val="nil"/>
            </w:tcBorders>
            <w:shd w:val="clear" w:color="auto" w:fill="FFFFFF"/>
            <w:tcMar>
              <w:left w:w="101" w:type="dxa"/>
              <w:right w:w="101" w:type="dxa"/>
            </w:tcMar>
            <w:vAlign w:val="center"/>
          </w:tcPr>
          <w:p w14:paraId="40C43D35" w14:textId="77777777" w:rsidR="00D628F0" w:rsidRDefault="00D628F0">
            <w:pPr>
              <w:rPr>
                <w:rFonts w:ascii="Arial" w:hAnsi="Arial" w:cs="Arial"/>
                <w:color w:val="000000"/>
                <w:sz w:val="16"/>
                <w:vertAlign w:val="superscript"/>
              </w:rPr>
            </w:pPr>
          </w:p>
        </w:tc>
        <w:tc>
          <w:tcPr>
            <w:tcW w:w="2910" w:type="dxa"/>
            <w:gridSpan w:val="2"/>
            <w:vMerge w:val="restart"/>
            <w:tcBorders>
              <w:top w:val="nil"/>
              <w:left w:val="nil"/>
              <w:bottom w:val="nil"/>
              <w:right w:val="nil"/>
            </w:tcBorders>
            <w:shd w:val="clear" w:color="auto" w:fill="FFFFFF"/>
            <w:tcMar>
              <w:left w:w="101" w:type="dxa"/>
              <w:right w:w="101" w:type="dxa"/>
            </w:tcMar>
            <w:vAlign w:val="bottom"/>
          </w:tcPr>
          <w:p w14:paraId="436CFC1C" w14:textId="77777777" w:rsidR="00D628F0" w:rsidRDefault="00D628F0">
            <w:pPr>
              <w:rPr>
                <w:rFonts w:ascii="Arial" w:hAnsi="Arial" w:cs="Arial"/>
                <w:color w:val="000000"/>
                <w:sz w:val="16"/>
                <w:vertAlign w:val="superscript"/>
              </w:rPr>
            </w:pPr>
            <w:r>
              <w:rPr>
                <w:rFonts w:ascii="Arial" w:hAnsi="Arial" w:cs="Arial"/>
                <w:color w:val="000000"/>
                <w:sz w:val="16"/>
              </w:rPr>
              <w:t>Changes in price and wage indices</w:t>
            </w:r>
          </w:p>
        </w:tc>
        <w:tc>
          <w:tcPr>
            <w:tcW w:w="915" w:type="dxa"/>
            <w:tcBorders>
              <w:top w:val="nil"/>
              <w:left w:val="nil"/>
              <w:bottom w:val="nil"/>
              <w:right w:val="nil"/>
            </w:tcBorders>
            <w:shd w:val="clear" w:color="auto" w:fill="FFFFFF"/>
            <w:tcMar>
              <w:left w:w="101" w:type="dxa"/>
              <w:right w:w="101" w:type="dxa"/>
            </w:tcMar>
            <w:vAlign w:val="center"/>
          </w:tcPr>
          <w:p w14:paraId="4710A08D"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63EC2E04" w14:textId="77777777" w:rsidR="00D628F0" w:rsidRDefault="00D628F0">
            <w:pPr>
              <w:jc w:val="right"/>
              <w:rPr>
                <w:rFonts w:ascii="Arial" w:hAnsi="Arial" w:cs="Arial"/>
                <w:color w:val="000000"/>
                <w:sz w:val="16"/>
                <w:vertAlign w:val="superscript"/>
              </w:rPr>
            </w:pPr>
            <w:r>
              <w:rPr>
                <w:rFonts w:ascii="Arial" w:hAnsi="Arial" w:cs="Arial"/>
                <w:color w:val="000000"/>
                <w:sz w:val="16"/>
              </w:rPr>
              <w:t>(18)</w:t>
            </w:r>
          </w:p>
        </w:tc>
        <w:tc>
          <w:tcPr>
            <w:tcW w:w="915" w:type="dxa"/>
            <w:tcBorders>
              <w:top w:val="nil"/>
              <w:left w:val="nil"/>
              <w:bottom w:val="nil"/>
              <w:right w:val="nil"/>
            </w:tcBorders>
            <w:shd w:val="clear" w:color="auto" w:fill="FFFFFF"/>
            <w:tcMar>
              <w:left w:w="101" w:type="dxa"/>
              <w:right w:w="101" w:type="dxa"/>
            </w:tcMar>
            <w:vAlign w:val="bottom"/>
          </w:tcPr>
          <w:p w14:paraId="76AE45C3" w14:textId="77777777" w:rsidR="00D628F0" w:rsidRDefault="00D628F0">
            <w:pPr>
              <w:jc w:val="right"/>
              <w:rPr>
                <w:rFonts w:ascii="Arial" w:hAnsi="Arial" w:cs="Arial"/>
                <w:color w:val="000000"/>
                <w:sz w:val="16"/>
              </w:rPr>
            </w:pPr>
            <w:r>
              <w:rPr>
                <w:rFonts w:ascii="Arial" w:hAnsi="Arial" w:cs="Arial"/>
                <w:color w:val="000000"/>
                <w:sz w:val="16"/>
              </w:rPr>
              <w:t>(124)</w:t>
            </w:r>
          </w:p>
        </w:tc>
        <w:tc>
          <w:tcPr>
            <w:tcW w:w="915" w:type="dxa"/>
            <w:tcBorders>
              <w:top w:val="nil"/>
              <w:left w:val="nil"/>
              <w:bottom w:val="nil"/>
              <w:right w:val="nil"/>
            </w:tcBorders>
            <w:shd w:val="clear" w:color="auto" w:fill="FFFFFF"/>
            <w:tcMar>
              <w:left w:w="101" w:type="dxa"/>
              <w:right w:w="101" w:type="dxa"/>
            </w:tcMar>
            <w:vAlign w:val="bottom"/>
          </w:tcPr>
          <w:p w14:paraId="16B742C7" w14:textId="77777777" w:rsidR="00D628F0" w:rsidRDefault="00D628F0">
            <w:pPr>
              <w:jc w:val="right"/>
              <w:rPr>
                <w:rFonts w:ascii="Arial" w:hAnsi="Arial" w:cs="Arial"/>
                <w:color w:val="000000"/>
                <w:sz w:val="16"/>
              </w:rPr>
            </w:pPr>
            <w:r>
              <w:rPr>
                <w:rFonts w:ascii="Arial" w:hAnsi="Arial" w:cs="Arial"/>
                <w:color w:val="000000"/>
                <w:sz w:val="16"/>
              </w:rPr>
              <w:t>(162)</w:t>
            </w:r>
          </w:p>
        </w:tc>
        <w:tc>
          <w:tcPr>
            <w:tcW w:w="915" w:type="dxa"/>
            <w:tcBorders>
              <w:top w:val="nil"/>
              <w:left w:val="nil"/>
              <w:bottom w:val="nil"/>
              <w:right w:val="nil"/>
            </w:tcBorders>
            <w:shd w:val="clear" w:color="auto" w:fill="FFFFFF"/>
            <w:tcMar>
              <w:left w:w="101" w:type="dxa"/>
              <w:right w:w="101" w:type="dxa"/>
            </w:tcMar>
            <w:vAlign w:val="bottom"/>
          </w:tcPr>
          <w:p w14:paraId="0F89865E" w14:textId="77777777" w:rsidR="00D628F0" w:rsidRDefault="00D628F0">
            <w:pPr>
              <w:jc w:val="right"/>
              <w:rPr>
                <w:rFonts w:ascii="Arial" w:hAnsi="Arial" w:cs="Arial"/>
                <w:color w:val="000000"/>
                <w:sz w:val="16"/>
              </w:rPr>
            </w:pPr>
            <w:r>
              <w:rPr>
                <w:rFonts w:ascii="Arial" w:hAnsi="Arial" w:cs="Arial"/>
                <w:color w:val="000000"/>
                <w:sz w:val="16"/>
              </w:rPr>
              <w:t>(189)</w:t>
            </w:r>
          </w:p>
        </w:tc>
      </w:tr>
      <w:tr w:rsidR="00000000" w14:paraId="5DC13566" w14:textId="77777777">
        <w:trPr>
          <w:trHeight w:val="225"/>
        </w:trPr>
        <w:tc>
          <w:tcPr>
            <w:tcW w:w="3120" w:type="dxa"/>
            <w:gridSpan w:val="3"/>
            <w:tcBorders>
              <w:top w:val="nil"/>
              <w:left w:val="nil"/>
              <w:bottom w:val="nil"/>
              <w:right w:val="nil"/>
            </w:tcBorders>
            <w:shd w:val="clear" w:color="auto" w:fill="FFFFFF"/>
            <w:tcMar>
              <w:left w:w="101" w:type="dxa"/>
              <w:right w:w="101" w:type="dxa"/>
            </w:tcMar>
            <w:vAlign w:val="bottom"/>
          </w:tcPr>
          <w:p w14:paraId="214DB5EE" w14:textId="77777777" w:rsidR="00D628F0" w:rsidRDefault="00D628F0">
            <w:pPr>
              <w:rPr>
                <w:rFonts w:ascii="Arial" w:hAnsi="Arial" w:cs="Arial"/>
                <w:color w:val="000000"/>
                <w:sz w:val="16"/>
              </w:rPr>
            </w:pPr>
            <w:r>
              <w:rPr>
                <w:rFonts w:ascii="Arial" w:hAnsi="Arial" w:cs="Arial"/>
                <w:color w:val="000000"/>
                <w:sz w:val="16"/>
              </w:rPr>
              <w:t>Increase in estimates (administered)</w:t>
            </w:r>
          </w:p>
        </w:tc>
        <w:tc>
          <w:tcPr>
            <w:tcW w:w="915" w:type="dxa"/>
            <w:tcBorders>
              <w:top w:val="nil"/>
              <w:left w:val="nil"/>
              <w:bottom w:val="nil"/>
              <w:right w:val="nil"/>
            </w:tcBorders>
            <w:shd w:val="clear" w:color="auto" w:fill="FFFFFF"/>
            <w:tcMar>
              <w:left w:w="101" w:type="dxa"/>
              <w:right w:w="101" w:type="dxa"/>
            </w:tcMar>
            <w:vAlign w:val="bottom"/>
          </w:tcPr>
          <w:p w14:paraId="3D49344B" w14:textId="77777777" w:rsidR="00D628F0" w:rsidRDefault="00D628F0">
            <w:pPr>
              <w:jc w:val="cente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3C67EA01"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7988EA26"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148BA014"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4B88E4E0" w14:textId="77777777" w:rsidR="00D628F0" w:rsidRDefault="00D628F0">
            <w:pPr>
              <w:jc w:val="right"/>
              <w:rPr>
                <w:rFonts w:ascii="Arial" w:hAnsi="Arial" w:cs="Arial"/>
                <w:color w:val="000000"/>
                <w:sz w:val="16"/>
                <w:vertAlign w:val="superscript"/>
              </w:rPr>
            </w:pPr>
          </w:p>
        </w:tc>
      </w:tr>
      <w:tr w:rsidR="00000000" w14:paraId="24230DD1" w14:textId="77777777">
        <w:trPr>
          <w:trHeight w:val="435"/>
        </w:trPr>
        <w:tc>
          <w:tcPr>
            <w:tcW w:w="210" w:type="dxa"/>
            <w:tcBorders>
              <w:top w:val="nil"/>
              <w:left w:val="nil"/>
              <w:bottom w:val="nil"/>
              <w:right w:val="nil"/>
            </w:tcBorders>
            <w:shd w:val="clear" w:color="auto" w:fill="FFFFFF"/>
            <w:tcMar>
              <w:left w:w="101" w:type="dxa"/>
              <w:right w:w="101" w:type="dxa"/>
            </w:tcMar>
            <w:vAlign w:val="center"/>
          </w:tcPr>
          <w:p w14:paraId="582A6398" w14:textId="77777777" w:rsidR="00D628F0" w:rsidRDefault="00D628F0">
            <w:pPr>
              <w:rPr>
                <w:rFonts w:ascii="Arial" w:hAnsi="Arial" w:cs="Arial"/>
                <w:color w:val="000000"/>
                <w:sz w:val="16"/>
                <w:vertAlign w:val="superscript"/>
              </w:rPr>
            </w:pPr>
          </w:p>
        </w:tc>
        <w:tc>
          <w:tcPr>
            <w:tcW w:w="2910" w:type="dxa"/>
            <w:gridSpan w:val="2"/>
            <w:vMerge w:val="restart"/>
            <w:tcBorders>
              <w:top w:val="nil"/>
              <w:left w:val="nil"/>
              <w:bottom w:val="nil"/>
              <w:right w:val="nil"/>
            </w:tcBorders>
            <w:shd w:val="clear" w:color="auto" w:fill="FFFFFF"/>
            <w:tcMar>
              <w:left w:w="101" w:type="dxa"/>
              <w:right w:w="101" w:type="dxa"/>
            </w:tcMar>
            <w:vAlign w:val="center"/>
          </w:tcPr>
          <w:p w14:paraId="6D3B9A61" w14:textId="77777777" w:rsidR="00D628F0" w:rsidRDefault="00D628F0">
            <w:pPr>
              <w:rPr>
                <w:rFonts w:ascii="Arial" w:hAnsi="Arial" w:cs="Arial"/>
                <w:color w:val="000000"/>
                <w:sz w:val="16"/>
                <w:vertAlign w:val="superscript"/>
              </w:rPr>
            </w:pPr>
            <w:r>
              <w:rPr>
                <w:rFonts w:ascii="Arial" w:hAnsi="Arial" w:cs="Arial"/>
                <w:color w:val="000000"/>
                <w:sz w:val="16"/>
              </w:rPr>
              <w:t>Change in beneficiary composition or average rates</w:t>
            </w:r>
          </w:p>
        </w:tc>
        <w:tc>
          <w:tcPr>
            <w:tcW w:w="915" w:type="dxa"/>
            <w:tcBorders>
              <w:top w:val="nil"/>
              <w:left w:val="nil"/>
              <w:bottom w:val="nil"/>
              <w:right w:val="nil"/>
            </w:tcBorders>
            <w:shd w:val="clear" w:color="auto" w:fill="FFFFFF"/>
            <w:tcMar>
              <w:left w:w="101" w:type="dxa"/>
              <w:right w:w="101" w:type="dxa"/>
            </w:tcMar>
            <w:vAlign w:val="center"/>
          </w:tcPr>
          <w:p w14:paraId="229E651D"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3199D656" w14:textId="77777777" w:rsidR="00D628F0" w:rsidRDefault="00D628F0">
            <w:pPr>
              <w:jc w:val="right"/>
              <w:rPr>
                <w:rFonts w:ascii="Arial" w:hAnsi="Arial" w:cs="Arial"/>
                <w:color w:val="000000"/>
                <w:sz w:val="16"/>
                <w:vertAlign w:val="superscript"/>
              </w:rPr>
            </w:pPr>
            <w:r>
              <w:rPr>
                <w:rFonts w:ascii="Arial" w:hAnsi="Arial" w:cs="Arial"/>
                <w:color w:val="000000"/>
                <w:sz w:val="16"/>
              </w:rPr>
              <w:t>1,988  </w:t>
            </w:r>
          </w:p>
        </w:tc>
        <w:tc>
          <w:tcPr>
            <w:tcW w:w="915" w:type="dxa"/>
            <w:tcBorders>
              <w:top w:val="nil"/>
              <w:left w:val="nil"/>
              <w:bottom w:val="nil"/>
              <w:right w:val="nil"/>
            </w:tcBorders>
            <w:shd w:val="clear" w:color="auto" w:fill="FFFFFF"/>
            <w:tcMar>
              <w:left w:w="101" w:type="dxa"/>
              <w:right w:w="101" w:type="dxa"/>
            </w:tcMar>
            <w:vAlign w:val="bottom"/>
          </w:tcPr>
          <w:p w14:paraId="75C0820C" w14:textId="77777777" w:rsidR="00D628F0" w:rsidRDefault="00D628F0">
            <w:pPr>
              <w:jc w:val="right"/>
              <w:rPr>
                <w:rFonts w:ascii="Arial" w:hAnsi="Arial" w:cs="Arial"/>
                <w:color w:val="000000"/>
                <w:sz w:val="16"/>
              </w:rPr>
            </w:pPr>
            <w:r>
              <w:rPr>
                <w:rFonts w:ascii="Arial" w:hAnsi="Arial" w:cs="Arial"/>
                <w:color w:val="000000"/>
                <w:sz w:val="16"/>
              </w:rPr>
              <w:t>2,972  </w:t>
            </w:r>
          </w:p>
        </w:tc>
        <w:tc>
          <w:tcPr>
            <w:tcW w:w="915" w:type="dxa"/>
            <w:tcBorders>
              <w:top w:val="nil"/>
              <w:left w:val="nil"/>
              <w:bottom w:val="nil"/>
              <w:right w:val="nil"/>
            </w:tcBorders>
            <w:shd w:val="clear" w:color="auto" w:fill="FFFFFF"/>
            <w:tcMar>
              <w:left w:w="101" w:type="dxa"/>
              <w:right w:w="101" w:type="dxa"/>
            </w:tcMar>
            <w:vAlign w:val="bottom"/>
          </w:tcPr>
          <w:p w14:paraId="7549FA45" w14:textId="77777777" w:rsidR="00D628F0" w:rsidRDefault="00D628F0">
            <w:pPr>
              <w:jc w:val="right"/>
              <w:rPr>
                <w:rFonts w:ascii="Arial" w:hAnsi="Arial" w:cs="Arial"/>
                <w:color w:val="000000"/>
                <w:sz w:val="16"/>
              </w:rPr>
            </w:pPr>
            <w:r>
              <w:rPr>
                <w:rFonts w:ascii="Arial" w:hAnsi="Arial" w:cs="Arial"/>
                <w:color w:val="000000"/>
                <w:sz w:val="16"/>
              </w:rPr>
              <w:t>3,808  </w:t>
            </w:r>
          </w:p>
        </w:tc>
        <w:tc>
          <w:tcPr>
            <w:tcW w:w="915" w:type="dxa"/>
            <w:tcBorders>
              <w:top w:val="nil"/>
              <w:left w:val="nil"/>
              <w:bottom w:val="nil"/>
              <w:right w:val="nil"/>
            </w:tcBorders>
            <w:shd w:val="clear" w:color="auto" w:fill="FFFFFF"/>
            <w:tcMar>
              <w:left w:w="101" w:type="dxa"/>
              <w:right w:w="101" w:type="dxa"/>
            </w:tcMar>
            <w:vAlign w:val="bottom"/>
          </w:tcPr>
          <w:p w14:paraId="32132945" w14:textId="77777777" w:rsidR="00D628F0" w:rsidRDefault="00D628F0">
            <w:pPr>
              <w:jc w:val="right"/>
              <w:rPr>
                <w:rFonts w:ascii="Arial" w:hAnsi="Arial" w:cs="Arial"/>
                <w:color w:val="000000"/>
                <w:sz w:val="16"/>
              </w:rPr>
            </w:pPr>
            <w:r>
              <w:rPr>
                <w:rFonts w:ascii="Arial" w:hAnsi="Arial" w:cs="Arial"/>
                <w:color w:val="000000"/>
                <w:sz w:val="16"/>
              </w:rPr>
              <w:t>4,518  </w:t>
            </w:r>
          </w:p>
        </w:tc>
      </w:tr>
      <w:tr w:rsidR="00000000" w14:paraId="0E2A2F35" w14:textId="77777777">
        <w:trPr>
          <w:trHeight w:val="225"/>
        </w:trPr>
        <w:tc>
          <w:tcPr>
            <w:tcW w:w="3120" w:type="dxa"/>
            <w:gridSpan w:val="3"/>
            <w:tcBorders>
              <w:top w:val="nil"/>
              <w:left w:val="nil"/>
              <w:bottom w:val="nil"/>
              <w:right w:val="nil"/>
            </w:tcBorders>
            <w:shd w:val="clear" w:color="auto" w:fill="FFFFFF"/>
            <w:tcMar>
              <w:left w:w="101" w:type="dxa"/>
              <w:right w:w="101" w:type="dxa"/>
            </w:tcMar>
            <w:vAlign w:val="bottom"/>
          </w:tcPr>
          <w:p w14:paraId="6FD5C4EB" w14:textId="77777777" w:rsidR="00D628F0" w:rsidRDefault="00D628F0">
            <w:pPr>
              <w:rPr>
                <w:rFonts w:ascii="Arial" w:hAnsi="Arial" w:cs="Arial"/>
                <w:color w:val="000000"/>
                <w:sz w:val="16"/>
              </w:rPr>
            </w:pPr>
            <w:r>
              <w:rPr>
                <w:rFonts w:ascii="Arial" w:hAnsi="Arial" w:cs="Arial"/>
                <w:color w:val="000000"/>
                <w:sz w:val="16"/>
              </w:rPr>
              <w:t>Net impact on estimates</w:t>
            </w:r>
          </w:p>
        </w:tc>
        <w:tc>
          <w:tcPr>
            <w:tcW w:w="915" w:type="dxa"/>
            <w:tcBorders>
              <w:top w:val="nil"/>
              <w:left w:val="nil"/>
              <w:bottom w:val="nil"/>
              <w:right w:val="nil"/>
            </w:tcBorders>
            <w:shd w:val="clear" w:color="auto" w:fill="FFFFFF"/>
            <w:tcMar>
              <w:left w:w="101" w:type="dxa"/>
              <w:right w:w="101" w:type="dxa"/>
            </w:tcMar>
            <w:vAlign w:val="center"/>
          </w:tcPr>
          <w:p w14:paraId="76F05BD6"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7E00134E"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63F18D32"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4C2ACBA"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7B69352E" w14:textId="77777777" w:rsidR="00D628F0" w:rsidRDefault="00D628F0">
            <w:pPr>
              <w:jc w:val="right"/>
              <w:rPr>
                <w:rFonts w:ascii="Arial" w:hAnsi="Arial" w:cs="Arial"/>
                <w:color w:val="000000"/>
                <w:sz w:val="16"/>
                <w:vertAlign w:val="superscript"/>
              </w:rPr>
            </w:pPr>
          </w:p>
        </w:tc>
      </w:tr>
      <w:tr w:rsidR="00000000" w14:paraId="04AAD4A9" w14:textId="77777777">
        <w:trPr>
          <w:trHeight w:val="225"/>
        </w:trPr>
        <w:tc>
          <w:tcPr>
            <w:tcW w:w="210" w:type="dxa"/>
            <w:tcBorders>
              <w:top w:val="nil"/>
              <w:left w:val="nil"/>
              <w:bottom w:val="nil"/>
              <w:right w:val="nil"/>
            </w:tcBorders>
            <w:shd w:val="clear" w:color="auto" w:fill="FFFFFF"/>
            <w:tcMar>
              <w:left w:w="101" w:type="dxa"/>
              <w:right w:w="101" w:type="dxa"/>
            </w:tcMar>
            <w:vAlign w:val="center"/>
          </w:tcPr>
          <w:p w14:paraId="0361C3B9" w14:textId="77777777" w:rsidR="00D628F0" w:rsidRDefault="00D628F0">
            <w:pPr>
              <w:rPr>
                <w:rFonts w:ascii="Arial" w:hAnsi="Arial" w:cs="Arial"/>
                <w:color w:val="000000"/>
                <w:sz w:val="16"/>
                <w:vertAlign w:val="superscript"/>
              </w:rPr>
            </w:pPr>
          </w:p>
        </w:tc>
        <w:tc>
          <w:tcPr>
            <w:tcW w:w="2910" w:type="dxa"/>
            <w:gridSpan w:val="2"/>
            <w:vMerge w:val="restart"/>
            <w:tcBorders>
              <w:top w:val="nil"/>
              <w:left w:val="nil"/>
              <w:bottom w:val="nil"/>
              <w:right w:val="nil"/>
            </w:tcBorders>
            <w:shd w:val="clear" w:color="auto" w:fill="FFFFFF"/>
            <w:tcMar>
              <w:left w:w="101" w:type="dxa"/>
              <w:right w:w="101" w:type="dxa"/>
            </w:tcMar>
            <w:vAlign w:val="bottom"/>
          </w:tcPr>
          <w:p w14:paraId="589E3DEA" w14:textId="77777777" w:rsidR="00D628F0" w:rsidRDefault="00D628F0">
            <w:pPr>
              <w:rPr>
                <w:rFonts w:ascii="Arial" w:hAnsi="Arial" w:cs="Arial"/>
                <w:color w:val="000000"/>
                <w:sz w:val="16"/>
                <w:vertAlign w:val="superscript"/>
              </w:rPr>
            </w:pPr>
            <w:r>
              <w:rPr>
                <w:rFonts w:ascii="Arial" w:hAnsi="Arial" w:cs="Arial"/>
                <w:color w:val="000000"/>
                <w:sz w:val="16"/>
              </w:rPr>
              <w:t>for Outcome 1 (administered)</w:t>
            </w:r>
            <w:r>
              <w:rPr>
                <w:rFonts w:ascii="Arial" w:hAnsi="Arial" w:cs="Arial"/>
                <w:color w:val="000000"/>
                <w:sz w:val="16"/>
                <w:vertAlign w:val="superscript"/>
              </w:rPr>
              <w:t>1 </w:t>
            </w:r>
          </w:p>
        </w:tc>
        <w:tc>
          <w:tcPr>
            <w:tcW w:w="915" w:type="dxa"/>
            <w:tcBorders>
              <w:top w:val="nil"/>
              <w:left w:val="nil"/>
              <w:bottom w:val="nil"/>
              <w:right w:val="nil"/>
            </w:tcBorders>
            <w:shd w:val="clear" w:color="auto" w:fill="FFFFFF"/>
            <w:tcMar>
              <w:left w:w="101" w:type="dxa"/>
              <w:right w:w="101" w:type="dxa"/>
            </w:tcMar>
            <w:vAlign w:val="center"/>
          </w:tcPr>
          <w:p w14:paraId="49BA0C34"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1730AB3" w14:textId="77777777" w:rsidR="00D628F0" w:rsidRDefault="00D628F0">
            <w:pPr>
              <w:jc w:val="right"/>
              <w:rPr>
                <w:rFonts w:ascii="Arial" w:hAnsi="Arial" w:cs="Arial"/>
                <w:color w:val="000000"/>
                <w:sz w:val="16"/>
                <w:vertAlign w:val="superscript"/>
              </w:rPr>
            </w:pPr>
            <w:r>
              <w:rPr>
                <w:rFonts w:ascii="Arial" w:hAnsi="Arial" w:cs="Arial"/>
                <w:b/>
                <w:color w:val="000000"/>
                <w:sz w:val="16"/>
              </w:rPr>
              <w:t>1,970  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56E2668" w14:textId="77777777" w:rsidR="00D628F0" w:rsidRDefault="00D628F0">
            <w:pPr>
              <w:jc w:val="right"/>
              <w:rPr>
                <w:rFonts w:ascii="Arial" w:hAnsi="Arial" w:cs="Arial"/>
                <w:b/>
                <w:color w:val="000000"/>
                <w:sz w:val="16"/>
              </w:rPr>
            </w:pPr>
            <w:r>
              <w:rPr>
                <w:rFonts w:ascii="Arial" w:hAnsi="Arial" w:cs="Arial"/>
                <w:b/>
                <w:color w:val="000000"/>
                <w:sz w:val="16"/>
              </w:rPr>
              <w:t>2,848  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DC43228" w14:textId="77777777" w:rsidR="00D628F0" w:rsidRDefault="00D628F0">
            <w:pPr>
              <w:jc w:val="right"/>
              <w:rPr>
                <w:rFonts w:ascii="Arial" w:hAnsi="Arial" w:cs="Arial"/>
                <w:b/>
                <w:color w:val="000000"/>
                <w:sz w:val="16"/>
              </w:rPr>
            </w:pPr>
            <w:r>
              <w:rPr>
                <w:rFonts w:ascii="Arial" w:hAnsi="Arial" w:cs="Arial"/>
                <w:b/>
                <w:color w:val="000000"/>
                <w:sz w:val="16"/>
              </w:rPr>
              <w:t>3,646  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AC50DAF" w14:textId="77777777" w:rsidR="00D628F0" w:rsidRDefault="00D628F0">
            <w:pPr>
              <w:jc w:val="right"/>
              <w:rPr>
                <w:rFonts w:ascii="Arial" w:hAnsi="Arial" w:cs="Arial"/>
                <w:b/>
                <w:color w:val="000000"/>
                <w:sz w:val="16"/>
              </w:rPr>
            </w:pPr>
            <w:r>
              <w:rPr>
                <w:rFonts w:ascii="Arial" w:hAnsi="Arial" w:cs="Arial"/>
                <w:b/>
                <w:color w:val="000000"/>
                <w:sz w:val="16"/>
              </w:rPr>
              <w:t>4,329  </w:t>
            </w:r>
          </w:p>
        </w:tc>
      </w:tr>
      <w:tr w:rsidR="00000000" w14:paraId="60C3F5A4" w14:textId="77777777">
        <w:trPr>
          <w:trHeight w:val="225"/>
        </w:trPr>
        <w:tc>
          <w:tcPr>
            <w:tcW w:w="3120" w:type="dxa"/>
            <w:gridSpan w:val="3"/>
            <w:tcBorders>
              <w:top w:val="nil"/>
              <w:left w:val="nil"/>
              <w:bottom w:val="nil"/>
              <w:right w:val="nil"/>
            </w:tcBorders>
            <w:shd w:val="clear" w:color="auto" w:fill="FFFFFF"/>
            <w:tcMar>
              <w:left w:w="101" w:type="dxa"/>
              <w:right w:w="101" w:type="dxa"/>
            </w:tcMar>
            <w:vAlign w:val="bottom"/>
          </w:tcPr>
          <w:p w14:paraId="28AD01F5" w14:textId="77777777" w:rsidR="00D628F0" w:rsidRDefault="00D628F0">
            <w:pPr>
              <w:rPr>
                <w:rFonts w:ascii="Arial" w:hAnsi="Arial" w:cs="Arial"/>
                <w:b/>
                <w:color w:val="000000"/>
                <w:sz w:val="16"/>
              </w:rPr>
            </w:pPr>
            <w:r>
              <w:rPr>
                <w:rFonts w:ascii="Arial" w:hAnsi="Arial" w:cs="Arial"/>
                <w:color w:val="000000"/>
                <w:sz w:val="16"/>
              </w:rPr>
              <w:t>Decrease in estimates (departmental)</w:t>
            </w:r>
          </w:p>
        </w:tc>
        <w:tc>
          <w:tcPr>
            <w:tcW w:w="915" w:type="dxa"/>
            <w:tcBorders>
              <w:top w:val="nil"/>
              <w:left w:val="nil"/>
              <w:bottom w:val="nil"/>
              <w:right w:val="nil"/>
            </w:tcBorders>
            <w:shd w:val="clear" w:color="auto" w:fill="FFFFFF"/>
            <w:tcMar>
              <w:left w:w="101" w:type="dxa"/>
              <w:right w:w="101" w:type="dxa"/>
            </w:tcMar>
            <w:vAlign w:val="center"/>
          </w:tcPr>
          <w:p w14:paraId="1030CE14"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B5E7FFA"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36061D4"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395CAD9"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493AF96" w14:textId="77777777" w:rsidR="00D628F0" w:rsidRDefault="00D628F0">
            <w:pPr>
              <w:jc w:val="right"/>
              <w:rPr>
                <w:rFonts w:ascii="Arial" w:hAnsi="Arial" w:cs="Arial"/>
                <w:color w:val="000000"/>
                <w:sz w:val="16"/>
                <w:vertAlign w:val="superscript"/>
              </w:rPr>
            </w:pPr>
          </w:p>
        </w:tc>
      </w:tr>
      <w:tr w:rsidR="00000000" w14:paraId="160B9D7C" w14:textId="77777777">
        <w:trPr>
          <w:trHeight w:val="225"/>
        </w:trPr>
        <w:tc>
          <w:tcPr>
            <w:tcW w:w="210" w:type="dxa"/>
            <w:tcBorders>
              <w:top w:val="nil"/>
              <w:left w:val="nil"/>
              <w:bottom w:val="nil"/>
              <w:right w:val="nil"/>
            </w:tcBorders>
            <w:shd w:val="clear" w:color="auto" w:fill="FFFFFF"/>
            <w:tcMar>
              <w:left w:w="101" w:type="dxa"/>
              <w:right w:w="101" w:type="dxa"/>
            </w:tcMar>
            <w:vAlign w:val="bottom"/>
          </w:tcPr>
          <w:p w14:paraId="58B38100" w14:textId="77777777" w:rsidR="00D628F0" w:rsidRDefault="00D628F0">
            <w:pPr>
              <w:rPr>
                <w:rFonts w:ascii="Arial" w:hAnsi="Arial" w:cs="Arial"/>
                <w:color w:val="000000"/>
                <w:sz w:val="16"/>
                <w:vertAlign w:val="superscript"/>
              </w:rPr>
            </w:pPr>
          </w:p>
        </w:tc>
        <w:tc>
          <w:tcPr>
            <w:tcW w:w="2910" w:type="dxa"/>
            <w:gridSpan w:val="2"/>
            <w:vMerge w:val="restart"/>
            <w:tcBorders>
              <w:top w:val="nil"/>
              <w:left w:val="nil"/>
              <w:bottom w:val="nil"/>
              <w:right w:val="nil"/>
            </w:tcBorders>
            <w:shd w:val="clear" w:color="auto" w:fill="FFFFFF"/>
            <w:tcMar>
              <w:left w:w="101" w:type="dxa"/>
              <w:right w:w="101" w:type="dxa"/>
            </w:tcMar>
            <w:vAlign w:val="bottom"/>
          </w:tcPr>
          <w:p w14:paraId="7968B078" w14:textId="77777777" w:rsidR="00D628F0" w:rsidRDefault="00D628F0">
            <w:pPr>
              <w:rPr>
                <w:rFonts w:ascii="Arial" w:hAnsi="Arial" w:cs="Arial"/>
                <w:color w:val="000000"/>
                <w:sz w:val="16"/>
                <w:vertAlign w:val="superscript"/>
              </w:rPr>
            </w:pPr>
            <w:r>
              <w:rPr>
                <w:rFonts w:ascii="Arial" w:hAnsi="Arial" w:cs="Arial"/>
                <w:color w:val="000000"/>
                <w:sz w:val="16"/>
              </w:rPr>
              <w:t>Changes in price &amp; wage indices</w:t>
            </w:r>
          </w:p>
        </w:tc>
        <w:tc>
          <w:tcPr>
            <w:tcW w:w="915" w:type="dxa"/>
            <w:tcBorders>
              <w:top w:val="nil"/>
              <w:left w:val="nil"/>
              <w:bottom w:val="nil"/>
              <w:right w:val="nil"/>
            </w:tcBorders>
            <w:shd w:val="clear" w:color="auto" w:fill="FFFFFF"/>
            <w:tcMar>
              <w:left w:w="101" w:type="dxa"/>
              <w:right w:w="101" w:type="dxa"/>
            </w:tcMar>
            <w:vAlign w:val="center"/>
          </w:tcPr>
          <w:p w14:paraId="4046D2C5"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7810AE0C" w14:textId="77777777" w:rsidR="00D628F0" w:rsidRDefault="00D628F0">
            <w:pPr>
              <w:jc w:val="right"/>
              <w:rPr>
                <w:rFonts w:ascii="Arial" w:hAnsi="Arial" w:cs="Arial"/>
                <w:color w:val="000000"/>
                <w:sz w:val="16"/>
                <w:vertAlign w:val="superscript"/>
              </w:rPr>
            </w:pPr>
            <w:r>
              <w:rPr>
                <w:rFonts w:ascii="Arial" w:hAnsi="Arial" w:cs="Arial"/>
                <w:color w:val="000000"/>
                <w:sz w:val="16"/>
              </w:rPr>
              <w:t>(140)</w:t>
            </w:r>
          </w:p>
        </w:tc>
        <w:tc>
          <w:tcPr>
            <w:tcW w:w="915" w:type="dxa"/>
            <w:tcBorders>
              <w:top w:val="nil"/>
              <w:left w:val="nil"/>
              <w:bottom w:val="nil"/>
              <w:right w:val="nil"/>
            </w:tcBorders>
            <w:shd w:val="clear" w:color="auto" w:fill="FFFFFF"/>
            <w:tcMar>
              <w:left w:w="101" w:type="dxa"/>
              <w:right w:w="101" w:type="dxa"/>
            </w:tcMar>
            <w:vAlign w:val="bottom"/>
          </w:tcPr>
          <w:p w14:paraId="32F20470" w14:textId="77777777" w:rsidR="00D628F0" w:rsidRDefault="00D628F0">
            <w:pPr>
              <w:jc w:val="right"/>
              <w:rPr>
                <w:rFonts w:ascii="Arial" w:hAnsi="Arial" w:cs="Arial"/>
                <w:color w:val="000000"/>
                <w:sz w:val="16"/>
              </w:rPr>
            </w:pPr>
            <w:r>
              <w:rPr>
                <w:rFonts w:ascii="Arial" w:hAnsi="Arial" w:cs="Arial"/>
                <w:color w:val="000000"/>
                <w:sz w:val="16"/>
              </w:rPr>
              <w:t>(414)</w:t>
            </w:r>
          </w:p>
        </w:tc>
        <w:tc>
          <w:tcPr>
            <w:tcW w:w="915" w:type="dxa"/>
            <w:tcBorders>
              <w:top w:val="nil"/>
              <w:left w:val="nil"/>
              <w:bottom w:val="nil"/>
              <w:right w:val="nil"/>
            </w:tcBorders>
            <w:shd w:val="clear" w:color="auto" w:fill="FFFFFF"/>
            <w:tcMar>
              <w:left w:w="101" w:type="dxa"/>
              <w:right w:w="101" w:type="dxa"/>
            </w:tcMar>
            <w:vAlign w:val="bottom"/>
          </w:tcPr>
          <w:p w14:paraId="09A0FCC1" w14:textId="77777777" w:rsidR="00D628F0" w:rsidRDefault="00D628F0">
            <w:pPr>
              <w:jc w:val="right"/>
              <w:rPr>
                <w:rFonts w:ascii="Arial" w:hAnsi="Arial" w:cs="Arial"/>
                <w:color w:val="000000"/>
                <w:sz w:val="16"/>
              </w:rPr>
            </w:pPr>
            <w:r>
              <w:rPr>
                <w:rFonts w:ascii="Arial" w:hAnsi="Arial" w:cs="Arial"/>
                <w:color w:val="000000"/>
                <w:sz w:val="16"/>
              </w:rPr>
              <w:t>(673)</w:t>
            </w:r>
          </w:p>
        </w:tc>
        <w:tc>
          <w:tcPr>
            <w:tcW w:w="915" w:type="dxa"/>
            <w:tcBorders>
              <w:top w:val="nil"/>
              <w:left w:val="nil"/>
              <w:bottom w:val="nil"/>
              <w:right w:val="nil"/>
            </w:tcBorders>
            <w:shd w:val="clear" w:color="auto" w:fill="FFFFFF"/>
            <w:tcMar>
              <w:left w:w="101" w:type="dxa"/>
              <w:right w:w="101" w:type="dxa"/>
            </w:tcMar>
            <w:vAlign w:val="bottom"/>
          </w:tcPr>
          <w:p w14:paraId="000D3735" w14:textId="77777777" w:rsidR="00D628F0" w:rsidRDefault="00D628F0">
            <w:pPr>
              <w:jc w:val="right"/>
              <w:rPr>
                <w:rFonts w:ascii="Arial" w:hAnsi="Arial" w:cs="Arial"/>
                <w:color w:val="000000"/>
                <w:sz w:val="16"/>
              </w:rPr>
            </w:pPr>
            <w:r>
              <w:rPr>
                <w:rFonts w:ascii="Arial" w:hAnsi="Arial" w:cs="Arial"/>
                <w:color w:val="000000"/>
                <w:sz w:val="16"/>
              </w:rPr>
              <w:t>(805)</w:t>
            </w:r>
          </w:p>
        </w:tc>
      </w:tr>
      <w:tr w:rsidR="00000000" w14:paraId="39AC4E85" w14:textId="77777777">
        <w:trPr>
          <w:trHeight w:val="225"/>
        </w:trPr>
        <w:tc>
          <w:tcPr>
            <w:tcW w:w="210" w:type="dxa"/>
            <w:tcBorders>
              <w:top w:val="nil"/>
              <w:left w:val="nil"/>
              <w:bottom w:val="nil"/>
              <w:right w:val="nil"/>
            </w:tcBorders>
            <w:shd w:val="clear" w:color="auto" w:fill="FFFFFF"/>
            <w:tcMar>
              <w:left w:w="101" w:type="dxa"/>
              <w:right w:w="101" w:type="dxa"/>
            </w:tcMar>
            <w:vAlign w:val="center"/>
          </w:tcPr>
          <w:p w14:paraId="56A55E7C" w14:textId="77777777" w:rsidR="00D628F0" w:rsidRDefault="00D628F0">
            <w:pPr>
              <w:rPr>
                <w:rFonts w:ascii="Arial" w:hAnsi="Arial" w:cs="Arial"/>
                <w:color w:val="000000"/>
                <w:sz w:val="16"/>
              </w:rPr>
            </w:pPr>
          </w:p>
        </w:tc>
        <w:tc>
          <w:tcPr>
            <w:tcW w:w="2910" w:type="dxa"/>
            <w:gridSpan w:val="2"/>
            <w:vMerge w:val="restart"/>
            <w:tcBorders>
              <w:top w:val="nil"/>
              <w:left w:val="nil"/>
              <w:bottom w:val="nil"/>
              <w:right w:val="nil"/>
            </w:tcBorders>
            <w:shd w:val="clear" w:color="auto" w:fill="FFFFFF"/>
            <w:tcMar>
              <w:left w:w="101" w:type="dxa"/>
              <w:right w:w="101" w:type="dxa"/>
            </w:tcMar>
            <w:vAlign w:val="bottom"/>
          </w:tcPr>
          <w:p w14:paraId="2126AAA3" w14:textId="77777777" w:rsidR="00D628F0" w:rsidRDefault="00D628F0">
            <w:pPr>
              <w:rPr>
                <w:rFonts w:ascii="Arial" w:hAnsi="Arial" w:cs="Arial"/>
                <w:color w:val="000000"/>
                <w:sz w:val="16"/>
              </w:rPr>
            </w:pPr>
            <w:r>
              <w:rPr>
                <w:rFonts w:ascii="Arial" w:hAnsi="Arial" w:cs="Arial"/>
                <w:color w:val="000000"/>
                <w:sz w:val="16"/>
              </w:rPr>
              <w:t>Application of efficiency dividend</w:t>
            </w:r>
          </w:p>
        </w:tc>
        <w:tc>
          <w:tcPr>
            <w:tcW w:w="915" w:type="dxa"/>
            <w:tcBorders>
              <w:top w:val="nil"/>
              <w:left w:val="nil"/>
              <w:bottom w:val="nil"/>
              <w:right w:val="nil"/>
            </w:tcBorders>
            <w:shd w:val="clear" w:color="auto" w:fill="FFFFFF"/>
            <w:tcMar>
              <w:left w:w="101" w:type="dxa"/>
              <w:right w:w="101" w:type="dxa"/>
            </w:tcMar>
            <w:vAlign w:val="center"/>
          </w:tcPr>
          <w:p w14:paraId="636CEC94"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64BCE0E6"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3D0CD06A" w14:textId="77777777" w:rsidR="00D628F0" w:rsidRDefault="00D628F0">
            <w:pPr>
              <w:jc w:val="right"/>
              <w:rPr>
                <w:rFonts w:ascii="Arial" w:hAnsi="Arial" w:cs="Arial"/>
                <w:color w:val="000000"/>
                <w:sz w:val="16"/>
              </w:rPr>
            </w:pPr>
            <w:r>
              <w:rPr>
                <w:rFonts w:ascii="Arial" w:hAnsi="Arial" w:cs="Arial"/>
                <w:color w:val="000000"/>
                <w:sz w:val="16"/>
              </w:rPr>
              <w:t>(1,424)</w:t>
            </w:r>
          </w:p>
        </w:tc>
        <w:tc>
          <w:tcPr>
            <w:tcW w:w="915" w:type="dxa"/>
            <w:tcBorders>
              <w:top w:val="nil"/>
              <w:left w:val="nil"/>
              <w:bottom w:val="nil"/>
              <w:right w:val="nil"/>
            </w:tcBorders>
            <w:shd w:val="clear" w:color="auto" w:fill="FFFFFF"/>
            <w:tcMar>
              <w:left w:w="101" w:type="dxa"/>
              <w:right w:w="101" w:type="dxa"/>
            </w:tcMar>
            <w:vAlign w:val="bottom"/>
          </w:tcPr>
          <w:p w14:paraId="2FA44BD3" w14:textId="77777777" w:rsidR="00D628F0" w:rsidRDefault="00D628F0">
            <w:pPr>
              <w:jc w:val="right"/>
              <w:rPr>
                <w:rFonts w:ascii="Arial" w:hAnsi="Arial" w:cs="Arial"/>
                <w:color w:val="000000"/>
                <w:sz w:val="16"/>
              </w:rPr>
            </w:pPr>
            <w:r>
              <w:rPr>
                <w:rFonts w:ascii="Arial" w:hAnsi="Arial" w:cs="Arial"/>
                <w:color w:val="000000"/>
                <w:sz w:val="16"/>
              </w:rPr>
              <w:t>(3,140)</w:t>
            </w:r>
          </w:p>
        </w:tc>
        <w:tc>
          <w:tcPr>
            <w:tcW w:w="915" w:type="dxa"/>
            <w:tcBorders>
              <w:top w:val="nil"/>
              <w:left w:val="nil"/>
              <w:bottom w:val="nil"/>
              <w:right w:val="nil"/>
            </w:tcBorders>
            <w:shd w:val="clear" w:color="auto" w:fill="FFFFFF"/>
            <w:tcMar>
              <w:left w:w="101" w:type="dxa"/>
              <w:right w:w="101" w:type="dxa"/>
            </w:tcMar>
            <w:vAlign w:val="bottom"/>
          </w:tcPr>
          <w:p w14:paraId="4CFDA4E9" w14:textId="77777777" w:rsidR="00D628F0" w:rsidRDefault="00D628F0">
            <w:pPr>
              <w:jc w:val="right"/>
              <w:rPr>
                <w:rFonts w:ascii="Arial" w:hAnsi="Arial" w:cs="Arial"/>
                <w:color w:val="000000"/>
                <w:sz w:val="16"/>
              </w:rPr>
            </w:pPr>
            <w:r>
              <w:rPr>
                <w:rFonts w:ascii="Arial" w:hAnsi="Arial" w:cs="Arial"/>
                <w:color w:val="000000"/>
                <w:sz w:val="16"/>
              </w:rPr>
              <w:t>(4,856)</w:t>
            </w:r>
          </w:p>
        </w:tc>
      </w:tr>
      <w:tr w:rsidR="00000000" w14:paraId="7E755AFB" w14:textId="77777777">
        <w:trPr>
          <w:trHeight w:val="225"/>
        </w:trPr>
        <w:tc>
          <w:tcPr>
            <w:tcW w:w="3120" w:type="dxa"/>
            <w:gridSpan w:val="3"/>
            <w:tcBorders>
              <w:top w:val="nil"/>
              <w:left w:val="nil"/>
              <w:bottom w:val="nil"/>
              <w:right w:val="nil"/>
            </w:tcBorders>
            <w:shd w:val="clear" w:color="auto" w:fill="FFFFFF"/>
            <w:tcMar>
              <w:left w:w="101" w:type="dxa"/>
              <w:right w:w="101" w:type="dxa"/>
            </w:tcMar>
            <w:vAlign w:val="bottom"/>
          </w:tcPr>
          <w:p w14:paraId="224D0FEC" w14:textId="77777777" w:rsidR="00D628F0" w:rsidRDefault="00D628F0">
            <w:pPr>
              <w:rPr>
                <w:rFonts w:ascii="Arial" w:hAnsi="Arial" w:cs="Arial"/>
                <w:color w:val="000000"/>
                <w:sz w:val="16"/>
              </w:rPr>
            </w:pPr>
            <w:r>
              <w:rPr>
                <w:rFonts w:ascii="Arial" w:hAnsi="Arial" w:cs="Arial"/>
                <w:color w:val="000000"/>
                <w:sz w:val="16"/>
              </w:rPr>
              <w:t>Net impact on estimates</w:t>
            </w:r>
          </w:p>
        </w:tc>
        <w:tc>
          <w:tcPr>
            <w:tcW w:w="915" w:type="dxa"/>
            <w:tcBorders>
              <w:top w:val="nil"/>
              <w:left w:val="nil"/>
              <w:bottom w:val="nil"/>
              <w:right w:val="nil"/>
            </w:tcBorders>
            <w:shd w:val="clear" w:color="auto" w:fill="FFFFFF"/>
            <w:tcMar>
              <w:left w:w="101" w:type="dxa"/>
              <w:right w:w="101" w:type="dxa"/>
            </w:tcMar>
            <w:vAlign w:val="center"/>
          </w:tcPr>
          <w:p w14:paraId="01688EC7"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233A2B0E"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09928BDC"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60C38BF"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2DE9D3F6" w14:textId="77777777" w:rsidR="00D628F0" w:rsidRDefault="00D628F0">
            <w:pPr>
              <w:jc w:val="right"/>
              <w:rPr>
                <w:rFonts w:ascii="Arial" w:hAnsi="Arial" w:cs="Arial"/>
                <w:color w:val="000000"/>
                <w:sz w:val="16"/>
                <w:vertAlign w:val="superscript"/>
              </w:rPr>
            </w:pPr>
          </w:p>
        </w:tc>
      </w:tr>
      <w:tr w:rsidR="00000000" w14:paraId="54A52596" w14:textId="77777777">
        <w:trPr>
          <w:trHeight w:val="225"/>
        </w:trPr>
        <w:tc>
          <w:tcPr>
            <w:tcW w:w="210" w:type="dxa"/>
            <w:tcBorders>
              <w:top w:val="nil"/>
              <w:left w:val="nil"/>
              <w:bottom w:val="nil"/>
              <w:right w:val="nil"/>
            </w:tcBorders>
            <w:shd w:val="clear" w:color="auto" w:fill="FFFFFF"/>
            <w:tcMar>
              <w:left w:w="101" w:type="dxa"/>
              <w:right w:w="101" w:type="dxa"/>
            </w:tcMar>
            <w:vAlign w:val="center"/>
          </w:tcPr>
          <w:p w14:paraId="77304E7C" w14:textId="77777777" w:rsidR="00D628F0" w:rsidRDefault="00D628F0">
            <w:pPr>
              <w:rPr>
                <w:rFonts w:ascii="Arial" w:hAnsi="Arial" w:cs="Arial"/>
                <w:color w:val="000000"/>
                <w:sz w:val="16"/>
                <w:vertAlign w:val="superscript"/>
              </w:rPr>
            </w:pPr>
          </w:p>
        </w:tc>
        <w:tc>
          <w:tcPr>
            <w:tcW w:w="2910" w:type="dxa"/>
            <w:gridSpan w:val="2"/>
            <w:tcBorders>
              <w:top w:val="nil"/>
              <w:left w:val="nil"/>
              <w:bottom w:val="nil"/>
              <w:right w:val="nil"/>
            </w:tcBorders>
            <w:shd w:val="clear" w:color="auto" w:fill="FFFFFF"/>
            <w:tcMar>
              <w:left w:w="101" w:type="dxa"/>
              <w:right w:w="101" w:type="dxa"/>
            </w:tcMar>
            <w:vAlign w:val="bottom"/>
          </w:tcPr>
          <w:p w14:paraId="133FDC44" w14:textId="77777777" w:rsidR="00D628F0" w:rsidRDefault="00D628F0">
            <w:pPr>
              <w:rPr>
                <w:rFonts w:ascii="Arial" w:hAnsi="Arial" w:cs="Arial"/>
                <w:color w:val="000000"/>
                <w:sz w:val="16"/>
                <w:vertAlign w:val="superscript"/>
              </w:rPr>
            </w:pPr>
            <w:r>
              <w:rPr>
                <w:rFonts w:ascii="Arial" w:hAnsi="Arial" w:cs="Arial"/>
                <w:color w:val="000000"/>
                <w:sz w:val="16"/>
              </w:rPr>
              <w:t>for Outcome 1 (departmental)</w:t>
            </w:r>
          </w:p>
        </w:tc>
        <w:tc>
          <w:tcPr>
            <w:tcW w:w="915" w:type="dxa"/>
            <w:tcBorders>
              <w:top w:val="nil"/>
              <w:left w:val="nil"/>
              <w:bottom w:val="nil"/>
              <w:right w:val="nil"/>
            </w:tcBorders>
            <w:shd w:val="clear" w:color="auto" w:fill="FFFFFF"/>
            <w:tcMar>
              <w:left w:w="101" w:type="dxa"/>
              <w:right w:w="101" w:type="dxa"/>
            </w:tcMar>
            <w:vAlign w:val="center"/>
          </w:tcPr>
          <w:p w14:paraId="13F1E1DD"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172A7DD" w14:textId="77777777" w:rsidR="00D628F0" w:rsidRDefault="00D628F0">
            <w:pPr>
              <w:jc w:val="right"/>
              <w:rPr>
                <w:rFonts w:ascii="Arial" w:hAnsi="Arial" w:cs="Arial"/>
                <w:color w:val="000000"/>
                <w:sz w:val="16"/>
                <w:vertAlign w:val="superscript"/>
              </w:rPr>
            </w:pPr>
            <w:r>
              <w:rPr>
                <w:rFonts w:ascii="Arial" w:hAnsi="Arial" w:cs="Arial"/>
                <w:b/>
                <w:color w:val="000000"/>
                <w:sz w:val="16"/>
              </w:rPr>
              <w:t>(140)</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69E952F" w14:textId="77777777" w:rsidR="00D628F0" w:rsidRDefault="00D628F0">
            <w:pPr>
              <w:jc w:val="right"/>
              <w:rPr>
                <w:rFonts w:ascii="Arial" w:hAnsi="Arial" w:cs="Arial"/>
                <w:b/>
                <w:color w:val="000000"/>
                <w:sz w:val="16"/>
              </w:rPr>
            </w:pPr>
            <w:r>
              <w:rPr>
                <w:rFonts w:ascii="Arial" w:hAnsi="Arial" w:cs="Arial"/>
                <w:b/>
                <w:color w:val="000000"/>
                <w:sz w:val="16"/>
              </w:rPr>
              <w:t>(1,838)</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CCE2C59" w14:textId="77777777" w:rsidR="00D628F0" w:rsidRDefault="00D628F0">
            <w:pPr>
              <w:jc w:val="right"/>
              <w:rPr>
                <w:rFonts w:ascii="Arial" w:hAnsi="Arial" w:cs="Arial"/>
                <w:b/>
                <w:color w:val="000000"/>
                <w:sz w:val="16"/>
              </w:rPr>
            </w:pPr>
            <w:r>
              <w:rPr>
                <w:rFonts w:ascii="Arial" w:hAnsi="Arial" w:cs="Arial"/>
                <w:b/>
                <w:color w:val="000000"/>
                <w:sz w:val="16"/>
              </w:rPr>
              <w:t>(3,813)</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C885156" w14:textId="77777777" w:rsidR="00D628F0" w:rsidRDefault="00D628F0">
            <w:pPr>
              <w:jc w:val="right"/>
              <w:rPr>
                <w:rFonts w:ascii="Arial" w:hAnsi="Arial" w:cs="Arial"/>
                <w:b/>
                <w:color w:val="000000"/>
                <w:sz w:val="16"/>
              </w:rPr>
            </w:pPr>
            <w:r>
              <w:rPr>
                <w:rFonts w:ascii="Arial" w:hAnsi="Arial" w:cs="Arial"/>
                <w:b/>
                <w:color w:val="000000"/>
                <w:sz w:val="16"/>
              </w:rPr>
              <w:t>(5,661)</w:t>
            </w:r>
          </w:p>
        </w:tc>
      </w:tr>
      <w:tr w:rsidR="00000000" w14:paraId="1B11178F" w14:textId="77777777">
        <w:trPr>
          <w:trHeight w:val="225"/>
        </w:trPr>
        <w:tc>
          <w:tcPr>
            <w:tcW w:w="210" w:type="dxa"/>
            <w:tcBorders>
              <w:top w:val="nil"/>
              <w:left w:val="nil"/>
              <w:bottom w:val="nil"/>
              <w:right w:val="nil"/>
            </w:tcBorders>
            <w:shd w:val="clear" w:color="auto" w:fill="FFFFFF"/>
            <w:tcMar>
              <w:left w:w="101" w:type="dxa"/>
              <w:right w:w="101" w:type="dxa"/>
            </w:tcMar>
            <w:vAlign w:val="center"/>
          </w:tcPr>
          <w:p w14:paraId="5E9FC10F" w14:textId="77777777" w:rsidR="00D628F0" w:rsidRDefault="00D628F0">
            <w:pPr>
              <w:rPr>
                <w:rFonts w:ascii="Arial" w:hAnsi="Arial" w:cs="Arial"/>
                <w:b/>
                <w:color w:val="000000"/>
                <w:sz w:val="16"/>
              </w:rPr>
            </w:pPr>
          </w:p>
        </w:tc>
        <w:tc>
          <w:tcPr>
            <w:tcW w:w="210" w:type="dxa"/>
            <w:tcBorders>
              <w:top w:val="nil"/>
              <w:left w:val="nil"/>
              <w:bottom w:val="nil"/>
              <w:right w:val="nil"/>
            </w:tcBorders>
            <w:shd w:val="clear" w:color="auto" w:fill="FFFFFF"/>
            <w:tcMar>
              <w:left w:w="101" w:type="dxa"/>
              <w:right w:w="101" w:type="dxa"/>
            </w:tcMar>
            <w:vAlign w:val="center"/>
          </w:tcPr>
          <w:p w14:paraId="31BE46EC"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6BB3A9D8"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6687A2B3"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C79A822"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2340AE6"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192FEC9"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F4527B4" w14:textId="77777777" w:rsidR="00D628F0" w:rsidRDefault="00D628F0">
            <w:pPr>
              <w:jc w:val="right"/>
              <w:rPr>
                <w:rFonts w:ascii="Arial" w:hAnsi="Arial" w:cs="Arial"/>
                <w:color w:val="000000"/>
                <w:sz w:val="16"/>
                <w:vertAlign w:val="superscript"/>
              </w:rPr>
            </w:pPr>
          </w:p>
        </w:tc>
      </w:tr>
      <w:tr w:rsidR="00000000" w14:paraId="0ECD93F0" w14:textId="77777777">
        <w:trPr>
          <w:trHeight w:val="225"/>
        </w:trPr>
        <w:tc>
          <w:tcPr>
            <w:tcW w:w="3120" w:type="dxa"/>
            <w:gridSpan w:val="3"/>
            <w:tcBorders>
              <w:top w:val="nil"/>
              <w:left w:val="nil"/>
              <w:bottom w:val="nil"/>
              <w:right w:val="nil"/>
            </w:tcBorders>
            <w:shd w:val="clear" w:color="auto" w:fill="FFFFFF"/>
            <w:tcMar>
              <w:left w:w="101" w:type="dxa"/>
              <w:right w:w="101" w:type="dxa"/>
            </w:tcMar>
            <w:vAlign w:val="bottom"/>
          </w:tcPr>
          <w:p w14:paraId="79C18F01" w14:textId="77777777" w:rsidR="00D628F0" w:rsidRDefault="00D628F0">
            <w:pPr>
              <w:rPr>
                <w:rFonts w:ascii="Arial" w:hAnsi="Arial" w:cs="Arial"/>
                <w:color w:val="000000"/>
                <w:sz w:val="16"/>
                <w:vertAlign w:val="superscript"/>
              </w:rPr>
            </w:pPr>
            <w:r>
              <w:rPr>
                <w:rFonts w:ascii="Arial" w:hAnsi="Arial" w:cs="Arial"/>
                <w:b/>
                <w:color w:val="000000"/>
                <w:sz w:val="16"/>
              </w:rPr>
              <w:t>Outcome 2</w:t>
            </w:r>
          </w:p>
        </w:tc>
        <w:tc>
          <w:tcPr>
            <w:tcW w:w="915" w:type="dxa"/>
            <w:tcBorders>
              <w:top w:val="nil"/>
              <w:left w:val="nil"/>
              <w:bottom w:val="nil"/>
              <w:right w:val="nil"/>
            </w:tcBorders>
            <w:shd w:val="clear" w:color="auto" w:fill="FFFFFF"/>
            <w:tcMar>
              <w:left w:w="101" w:type="dxa"/>
              <w:right w:w="101" w:type="dxa"/>
            </w:tcMar>
            <w:vAlign w:val="center"/>
          </w:tcPr>
          <w:p w14:paraId="11981333" w14:textId="77777777" w:rsidR="00D628F0" w:rsidRDefault="00D628F0">
            <w:pPr>
              <w:jc w:val="right"/>
              <w:rPr>
                <w:rFonts w:ascii="Arial" w:hAnsi="Arial" w:cs="Arial"/>
                <w:b/>
                <w:color w:val="000000"/>
                <w:sz w:val="16"/>
                <w:vertAlign w:val="superscript"/>
              </w:rPr>
            </w:pPr>
            <w:r>
              <w:rPr>
                <w:rFonts w:ascii="Arial" w:hAnsi="Arial" w:cs="Arial"/>
                <w:color w:val="000000"/>
                <w:sz w:val="16"/>
              </w:rPr>
              <w:t>2.1-2.6</w:t>
            </w:r>
          </w:p>
        </w:tc>
        <w:tc>
          <w:tcPr>
            <w:tcW w:w="915" w:type="dxa"/>
            <w:tcBorders>
              <w:top w:val="nil"/>
              <w:left w:val="nil"/>
              <w:bottom w:val="nil"/>
              <w:right w:val="nil"/>
            </w:tcBorders>
            <w:shd w:val="clear" w:color="auto" w:fill="FFFFFF"/>
            <w:tcMar>
              <w:left w:w="101" w:type="dxa"/>
              <w:right w:w="101" w:type="dxa"/>
            </w:tcMar>
            <w:vAlign w:val="bottom"/>
          </w:tcPr>
          <w:p w14:paraId="12254C7E"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3BF443C2"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24D835FB"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159BA31F" w14:textId="77777777" w:rsidR="00D628F0" w:rsidRDefault="00D628F0">
            <w:pPr>
              <w:jc w:val="right"/>
              <w:rPr>
                <w:rFonts w:ascii="Arial" w:hAnsi="Arial" w:cs="Arial"/>
                <w:color w:val="000000"/>
                <w:sz w:val="16"/>
              </w:rPr>
            </w:pPr>
          </w:p>
        </w:tc>
      </w:tr>
      <w:tr w:rsidR="00000000" w14:paraId="15B9D5EC" w14:textId="77777777">
        <w:trPr>
          <w:trHeight w:val="225"/>
        </w:trPr>
        <w:tc>
          <w:tcPr>
            <w:tcW w:w="3120" w:type="dxa"/>
            <w:gridSpan w:val="3"/>
            <w:tcBorders>
              <w:top w:val="nil"/>
              <w:left w:val="nil"/>
              <w:bottom w:val="nil"/>
              <w:right w:val="nil"/>
            </w:tcBorders>
            <w:shd w:val="clear" w:color="auto" w:fill="FFFFFF"/>
            <w:tcMar>
              <w:left w:w="101" w:type="dxa"/>
              <w:right w:w="101" w:type="dxa"/>
            </w:tcMar>
            <w:vAlign w:val="bottom"/>
          </w:tcPr>
          <w:p w14:paraId="7FB11016" w14:textId="77777777" w:rsidR="00D628F0" w:rsidRDefault="00D628F0">
            <w:pPr>
              <w:rPr>
                <w:rFonts w:ascii="Arial" w:hAnsi="Arial" w:cs="Arial"/>
                <w:color w:val="000000"/>
                <w:sz w:val="16"/>
              </w:rPr>
            </w:pPr>
            <w:r>
              <w:rPr>
                <w:rFonts w:ascii="Arial" w:hAnsi="Arial" w:cs="Arial"/>
                <w:color w:val="000000"/>
                <w:sz w:val="16"/>
              </w:rPr>
              <w:t>Increase in estimates (administered)</w:t>
            </w:r>
          </w:p>
        </w:tc>
        <w:tc>
          <w:tcPr>
            <w:tcW w:w="915" w:type="dxa"/>
            <w:tcBorders>
              <w:top w:val="nil"/>
              <w:left w:val="nil"/>
              <w:bottom w:val="nil"/>
              <w:right w:val="nil"/>
            </w:tcBorders>
            <w:shd w:val="clear" w:color="auto" w:fill="FFFFFF"/>
            <w:tcMar>
              <w:left w:w="101" w:type="dxa"/>
              <w:right w:w="101" w:type="dxa"/>
            </w:tcMar>
            <w:vAlign w:val="bottom"/>
          </w:tcPr>
          <w:p w14:paraId="46C31B25" w14:textId="77777777" w:rsidR="00D628F0" w:rsidRDefault="00D628F0">
            <w:pPr>
              <w:jc w:val="cente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45F53DB9"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6C4DAF88"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7B53DFA0"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5BB6FAA1" w14:textId="77777777" w:rsidR="00D628F0" w:rsidRDefault="00D628F0">
            <w:pPr>
              <w:jc w:val="right"/>
              <w:rPr>
                <w:rFonts w:ascii="Arial" w:hAnsi="Arial" w:cs="Arial"/>
                <w:color w:val="000000"/>
                <w:sz w:val="16"/>
                <w:vertAlign w:val="superscript"/>
              </w:rPr>
            </w:pPr>
          </w:p>
        </w:tc>
      </w:tr>
      <w:tr w:rsidR="00000000" w14:paraId="436483AC" w14:textId="77777777">
        <w:trPr>
          <w:trHeight w:val="435"/>
        </w:trPr>
        <w:tc>
          <w:tcPr>
            <w:tcW w:w="210" w:type="dxa"/>
            <w:tcBorders>
              <w:top w:val="nil"/>
              <w:left w:val="nil"/>
              <w:bottom w:val="nil"/>
              <w:right w:val="nil"/>
            </w:tcBorders>
            <w:shd w:val="clear" w:color="auto" w:fill="FFFFFF"/>
            <w:tcMar>
              <w:left w:w="101" w:type="dxa"/>
              <w:right w:w="101" w:type="dxa"/>
            </w:tcMar>
            <w:vAlign w:val="center"/>
          </w:tcPr>
          <w:p w14:paraId="155073A3" w14:textId="77777777" w:rsidR="00D628F0" w:rsidRDefault="00D628F0">
            <w:pPr>
              <w:rPr>
                <w:rFonts w:ascii="Arial" w:hAnsi="Arial" w:cs="Arial"/>
                <w:color w:val="000000"/>
                <w:sz w:val="16"/>
                <w:vertAlign w:val="superscript"/>
              </w:rPr>
            </w:pPr>
          </w:p>
        </w:tc>
        <w:tc>
          <w:tcPr>
            <w:tcW w:w="2910" w:type="dxa"/>
            <w:gridSpan w:val="2"/>
            <w:vMerge w:val="restart"/>
            <w:tcBorders>
              <w:top w:val="nil"/>
              <w:left w:val="nil"/>
              <w:bottom w:val="nil"/>
              <w:right w:val="nil"/>
            </w:tcBorders>
            <w:shd w:val="clear" w:color="auto" w:fill="FFFFFF"/>
            <w:tcMar>
              <w:left w:w="101" w:type="dxa"/>
              <w:right w:w="101" w:type="dxa"/>
            </w:tcMar>
            <w:vAlign w:val="center"/>
          </w:tcPr>
          <w:p w14:paraId="4A70F0D5" w14:textId="77777777" w:rsidR="00D628F0" w:rsidRDefault="00D628F0">
            <w:pPr>
              <w:rPr>
                <w:rFonts w:ascii="Arial" w:hAnsi="Arial" w:cs="Arial"/>
                <w:color w:val="000000"/>
                <w:sz w:val="16"/>
                <w:vertAlign w:val="superscript"/>
              </w:rPr>
            </w:pPr>
            <w:r>
              <w:rPr>
                <w:rFonts w:ascii="Arial" w:hAnsi="Arial" w:cs="Arial"/>
                <w:color w:val="000000"/>
                <w:sz w:val="16"/>
              </w:rPr>
              <w:t>Change in beneficiary composition or average rates</w:t>
            </w:r>
          </w:p>
        </w:tc>
        <w:tc>
          <w:tcPr>
            <w:tcW w:w="915" w:type="dxa"/>
            <w:tcBorders>
              <w:top w:val="nil"/>
              <w:left w:val="nil"/>
              <w:bottom w:val="nil"/>
              <w:right w:val="nil"/>
            </w:tcBorders>
            <w:shd w:val="clear" w:color="auto" w:fill="FFFFFF"/>
            <w:tcMar>
              <w:left w:w="101" w:type="dxa"/>
              <w:right w:w="101" w:type="dxa"/>
            </w:tcMar>
            <w:vAlign w:val="bottom"/>
          </w:tcPr>
          <w:p w14:paraId="69D3F331" w14:textId="77777777" w:rsidR="00D628F0" w:rsidRDefault="00D628F0">
            <w:pPr>
              <w:jc w:val="cente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03259A83" w14:textId="77777777" w:rsidR="00D628F0" w:rsidRDefault="00D628F0">
            <w:pPr>
              <w:jc w:val="right"/>
              <w:rPr>
                <w:rFonts w:ascii="Arial" w:hAnsi="Arial" w:cs="Arial"/>
                <w:color w:val="000000"/>
                <w:sz w:val="16"/>
                <w:vertAlign w:val="superscript"/>
              </w:rPr>
            </w:pPr>
            <w:r>
              <w:rPr>
                <w:rFonts w:ascii="Arial" w:hAnsi="Arial" w:cs="Arial"/>
                <w:color w:val="000000"/>
                <w:sz w:val="16"/>
              </w:rPr>
              <w:t>72  </w:t>
            </w:r>
          </w:p>
        </w:tc>
        <w:tc>
          <w:tcPr>
            <w:tcW w:w="915" w:type="dxa"/>
            <w:tcBorders>
              <w:top w:val="nil"/>
              <w:left w:val="nil"/>
              <w:bottom w:val="nil"/>
              <w:right w:val="nil"/>
            </w:tcBorders>
            <w:shd w:val="clear" w:color="auto" w:fill="FFFFFF"/>
            <w:tcMar>
              <w:left w:w="101" w:type="dxa"/>
              <w:right w:w="101" w:type="dxa"/>
            </w:tcMar>
            <w:vAlign w:val="bottom"/>
          </w:tcPr>
          <w:p w14:paraId="54A542CB" w14:textId="77777777" w:rsidR="00D628F0" w:rsidRDefault="00D628F0">
            <w:pPr>
              <w:jc w:val="right"/>
              <w:rPr>
                <w:rFonts w:ascii="Arial" w:hAnsi="Arial" w:cs="Arial"/>
                <w:color w:val="000000"/>
                <w:sz w:val="16"/>
              </w:rPr>
            </w:pPr>
            <w:r>
              <w:rPr>
                <w:rFonts w:ascii="Arial" w:hAnsi="Arial" w:cs="Arial"/>
                <w:color w:val="000000"/>
                <w:sz w:val="16"/>
              </w:rPr>
              <w:t>54  </w:t>
            </w:r>
          </w:p>
        </w:tc>
        <w:tc>
          <w:tcPr>
            <w:tcW w:w="915" w:type="dxa"/>
            <w:tcBorders>
              <w:top w:val="nil"/>
              <w:left w:val="nil"/>
              <w:bottom w:val="nil"/>
              <w:right w:val="nil"/>
            </w:tcBorders>
            <w:shd w:val="clear" w:color="auto" w:fill="FFFFFF"/>
            <w:tcMar>
              <w:left w:w="101" w:type="dxa"/>
              <w:right w:w="101" w:type="dxa"/>
            </w:tcMar>
            <w:vAlign w:val="bottom"/>
          </w:tcPr>
          <w:p w14:paraId="63005038" w14:textId="77777777" w:rsidR="00D628F0" w:rsidRDefault="00D628F0">
            <w:pPr>
              <w:jc w:val="right"/>
              <w:rPr>
                <w:rFonts w:ascii="Arial" w:hAnsi="Arial" w:cs="Arial"/>
                <w:color w:val="000000"/>
                <w:sz w:val="16"/>
              </w:rPr>
            </w:pPr>
            <w:r>
              <w:rPr>
                <w:rFonts w:ascii="Arial" w:hAnsi="Arial" w:cs="Arial"/>
                <w:color w:val="000000"/>
                <w:sz w:val="16"/>
              </w:rPr>
              <w:t>67  </w:t>
            </w:r>
          </w:p>
        </w:tc>
        <w:tc>
          <w:tcPr>
            <w:tcW w:w="915" w:type="dxa"/>
            <w:tcBorders>
              <w:top w:val="nil"/>
              <w:left w:val="nil"/>
              <w:bottom w:val="nil"/>
              <w:right w:val="nil"/>
            </w:tcBorders>
            <w:shd w:val="clear" w:color="auto" w:fill="FFFFFF"/>
            <w:tcMar>
              <w:left w:w="101" w:type="dxa"/>
              <w:right w:w="101" w:type="dxa"/>
            </w:tcMar>
            <w:vAlign w:val="bottom"/>
          </w:tcPr>
          <w:p w14:paraId="1E126976" w14:textId="77777777" w:rsidR="00D628F0" w:rsidRDefault="00D628F0">
            <w:pPr>
              <w:jc w:val="right"/>
              <w:rPr>
                <w:rFonts w:ascii="Arial" w:hAnsi="Arial" w:cs="Arial"/>
                <w:color w:val="000000"/>
                <w:sz w:val="16"/>
              </w:rPr>
            </w:pPr>
            <w:r>
              <w:rPr>
                <w:rFonts w:ascii="Arial" w:hAnsi="Arial" w:cs="Arial"/>
                <w:color w:val="000000"/>
                <w:sz w:val="16"/>
              </w:rPr>
              <w:t>55  </w:t>
            </w:r>
          </w:p>
        </w:tc>
      </w:tr>
      <w:tr w:rsidR="00000000" w14:paraId="417784A4" w14:textId="77777777">
        <w:trPr>
          <w:trHeight w:val="225"/>
        </w:trPr>
        <w:tc>
          <w:tcPr>
            <w:tcW w:w="3120" w:type="dxa"/>
            <w:gridSpan w:val="3"/>
            <w:tcBorders>
              <w:top w:val="nil"/>
              <w:left w:val="nil"/>
              <w:bottom w:val="nil"/>
              <w:right w:val="nil"/>
            </w:tcBorders>
            <w:shd w:val="clear" w:color="auto" w:fill="FFFFFF"/>
            <w:tcMar>
              <w:left w:w="101" w:type="dxa"/>
              <w:right w:w="101" w:type="dxa"/>
            </w:tcMar>
            <w:vAlign w:val="bottom"/>
          </w:tcPr>
          <w:p w14:paraId="021C32FB" w14:textId="77777777" w:rsidR="00D628F0" w:rsidRDefault="00D628F0">
            <w:pPr>
              <w:rPr>
                <w:rFonts w:ascii="Arial" w:hAnsi="Arial" w:cs="Arial"/>
                <w:color w:val="000000"/>
                <w:sz w:val="16"/>
              </w:rPr>
            </w:pPr>
            <w:r>
              <w:rPr>
                <w:rFonts w:ascii="Arial" w:hAnsi="Arial" w:cs="Arial"/>
                <w:color w:val="000000"/>
                <w:sz w:val="16"/>
              </w:rPr>
              <w:t>Decrease in estimates (administered)</w:t>
            </w:r>
          </w:p>
        </w:tc>
        <w:tc>
          <w:tcPr>
            <w:tcW w:w="915" w:type="dxa"/>
            <w:tcBorders>
              <w:top w:val="nil"/>
              <w:left w:val="nil"/>
              <w:bottom w:val="nil"/>
              <w:right w:val="nil"/>
            </w:tcBorders>
            <w:shd w:val="clear" w:color="auto" w:fill="FFFFFF"/>
            <w:tcMar>
              <w:left w:w="101" w:type="dxa"/>
              <w:right w:w="101" w:type="dxa"/>
            </w:tcMar>
            <w:vAlign w:val="bottom"/>
          </w:tcPr>
          <w:p w14:paraId="0EDC8454" w14:textId="77777777" w:rsidR="00D628F0" w:rsidRDefault="00D628F0">
            <w:pPr>
              <w:jc w:val="cente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3CCD4663"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2A121377"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12818B5C"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0ECBF4B5" w14:textId="77777777" w:rsidR="00D628F0" w:rsidRDefault="00D628F0">
            <w:pPr>
              <w:jc w:val="right"/>
              <w:rPr>
                <w:rFonts w:ascii="Arial" w:hAnsi="Arial" w:cs="Arial"/>
                <w:color w:val="000000"/>
                <w:sz w:val="16"/>
                <w:vertAlign w:val="superscript"/>
              </w:rPr>
            </w:pPr>
          </w:p>
        </w:tc>
      </w:tr>
      <w:tr w:rsidR="00000000" w14:paraId="083E3658" w14:textId="77777777">
        <w:trPr>
          <w:trHeight w:val="225"/>
        </w:trPr>
        <w:tc>
          <w:tcPr>
            <w:tcW w:w="210" w:type="dxa"/>
            <w:tcBorders>
              <w:top w:val="nil"/>
              <w:left w:val="nil"/>
              <w:bottom w:val="nil"/>
              <w:right w:val="nil"/>
            </w:tcBorders>
            <w:shd w:val="clear" w:color="auto" w:fill="FFFFFF"/>
            <w:tcMar>
              <w:left w:w="101" w:type="dxa"/>
              <w:right w:w="101" w:type="dxa"/>
            </w:tcMar>
            <w:vAlign w:val="center"/>
          </w:tcPr>
          <w:p w14:paraId="21286CF5" w14:textId="77777777" w:rsidR="00D628F0" w:rsidRDefault="00D628F0">
            <w:pPr>
              <w:rPr>
                <w:rFonts w:ascii="Arial" w:hAnsi="Arial" w:cs="Arial"/>
                <w:color w:val="000000"/>
                <w:sz w:val="16"/>
                <w:vertAlign w:val="superscript"/>
              </w:rPr>
            </w:pPr>
          </w:p>
        </w:tc>
        <w:tc>
          <w:tcPr>
            <w:tcW w:w="2910" w:type="dxa"/>
            <w:gridSpan w:val="2"/>
            <w:vMerge w:val="restart"/>
            <w:tcBorders>
              <w:top w:val="nil"/>
              <w:left w:val="nil"/>
              <w:bottom w:val="nil"/>
              <w:right w:val="nil"/>
            </w:tcBorders>
            <w:shd w:val="clear" w:color="auto" w:fill="FFFFFF"/>
            <w:tcMar>
              <w:left w:w="101" w:type="dxa"/>
              <w:right w:w="101" w:type="dxa"/>
            </w:tcMar>
            <w:vAlign w:val="bottom"/>
          </w:tcPr>
          <w:p w14:paraId="26E8C3A1" w14:textId="77777777" w:rsidR="00D628F0" w:rsidRDefault="00D628F0">
            <w:pPr>
              <w:rPr>
                <w:rFonts w:ascii="Arial" w:hAnsi="Arial" w:cs="Arial"/>
                <w:color w:val="000000"/>
                <w:sz w:val="16"/>
                <w:vertAlign w:val="superscript"/>
              </w:rPr>
            </w:pPr>
            <w:r>
              <w:rPr>
                <w:rFonts w:ascii="Arial" w:hAnsi="Arial" w:cs="Arial"/>
                <w:color w:val="000000"/>
                <w:sz w:val="16"/>
              </w:rPr>
              <w:t>Changes in price and wage indices</w:t>
            </w:r>
          </w:p>
        </w:tc>
        <w:tc>
          <w:tcPr>
            <w:tcW w:w="915" w:type="dxa"/>
            <w:tcBorders>
              <w:top w:val="nil"/>
              <w:left w:val="nil"/>
              <w:bottom w:val="nil"/>
              <w:right w:val="nil"/>
            </w:tcBorders>
            <w:shd w:val="clear" w:color="auto" w:fill="FFFFFF"/>
            <w:tcMar>
              <w:left w:w="101" w:type="dxa"/>
              <w:right w:w="101" w:type="dxa"/>
            </w:tcMar>
            <w:vAlign w:val="bottom"/>
          </w:tcPr>
          <w:p w14:paraId="4AA5BC0C" w14:textId="77777777" w:rsidR="00D628F0" w:rsidRDefault="00D628F0">
            <w:pPr>
              <w:jc w:val="cente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532BF9EA" w14:textId="77777777" w:rsidR="00D628F0" w:rsidRDefault="00D628F0">
            <w:pPr>
              <w:jc w:val="right"/>
              <w:rPr>
                <w:rFonts w:ascii="Arial" w:hAnsi="Arial" w:cs="Arial"/>
                <w:color w:val="000000"/>
                <w:sz w:val="16"/>
                <w:vertAlign w:val="superscript"/>
              </w:rPr>
            </w:pPr>
            <w:r>
              <w:rPr>
                <w:rFonts w:ascii="Arial" w:hAnsi="Arial" w:cs="Arial"/>
                <w:color w:val="000000"/>
                <w:sz w:val="16"/>
              </w:rPr>
              <w:t>(1)</w:t>
            </w:r>
          </w:p>
        </w:tc>
        <w:tc>
          <w:tcPr>
            <w:tcW w:w="915" w:type="dxa"/>
            <w:tcBorders>
              <w:top w:val="nil"/>
              <w:left w:val="nil"/>
              <w:bottom w:val="nil"/>
              <w:right w:val="nil"/>
            </w:tcBorders>
            <w:shd w:val="clear" w:color="auto" w:fill="FFFFFF"/>
            <w:tcMar>
              <w:left w:w="101" w:type="dxa"/>
              <w:right w:w="101" w:type="dxa"/>
            </w:tcMar>
            <w:vAlign w:val="bottom"/>
          </w:tcPr>
          <w:p w14:paraId="591F72E1" w14:textId="77777777" w:rsidR="00D628F0" w:rsidRDefault="00D628F0">
            <w:pPr>
              <w:jc w:val="right"/>
              <w:rPr>
                <w:rFonts w:ascii="Arial" w:hAnsi="Arial" w:cs="Arial"/>
                <w:color w:val="000000"/>
                <w:sz w:val="16"/>
              </w:rPr>
            </w:pPr>
            <w:r>
              <w:rPr>
                <w:rFonts w:ascii="Arial" w:hAnsi="Arial" w:cs="Arial"/>
                <w:color w:val="000000"/>
                <w:sz w:val="16"/>
              </w:rPr>
              <w:t>(17)</w:t>
            </w:r>
          </w:p>
        </w:tc>
        <w:tc>
          <w:tcPr>
            <w:tcW w:w="915" w:type="dxa"/>
            <w:tcBorders>
              <w:top w:val="nil"/>
              <w:left w:val="nil"/>
              <w:bottom w:val="nil"/>
              <w:right w:val="nil"/>
            </w:tcBorders>
            <w:shd w:val="clear" w:color="auto" w:fill="FFFFFF"/>
            <w:tcMar>
              <w:left w:w="101" w:type="dxa"/>
              <w:right w:w="101" w:type="dxa"/>
            </w:tcMar>
            <w:vAlign w:val="bottom"/>
          </w:tcPr>
          <w:p w14:paraId="2686F8A8" w14:textId="77777777" w:rsidR="00D628F0" w:rsidRDefault="00D628F0">
            <w:pPr>
              <w:jc w:val="right"/>
              <w:rPr>
                <w:rFonts w:ascii="Arial" w:hAnsi="Arial" w:cs="Arial"/>
                <w:color w:val="000000"/>
                <w:sz w:val="16"/>
              </w:rPr>
            </w:pPr>
            <w:r>
              <w:rPr>
                <w:rFonts w:ascii="Arial" w:hAnsi="Arial" w:cs="Arial"/>
                <w:color w:val="000000"/>
                <w:sz w:val="16"/>
              </w:rPr>
              <w:t>(32)</w:t>
            </w:r>
          </w:p>
        </w:tc>
        <w:tc>
          <w:tcPr>
            <w:tcW w:w="915" w:type="dxa"/>
            <w:tcBorders>
              <w:top w:val="nil"/>
              <w:left w:val="nil"/>
              <w:bottom w:val="nil"/>
              <w:right w:val="nil"/>
            </w:tcBorders>
            <w:shd w:val="clear" w:color="auto" w:fill="FFFFFF"/>
            <w:tcMar>
              <w:left w:w="101" w:type="dxa"/>
              <w:right w:w="101" w:type="dxa"/>
            </w:tcMar>
            <w:vAlign w:val="bottom"/>
          </w:tcPr>
          <w:p w14:paraId="22FE137C" w14:textId="77777777" w:rsidR="00D628F0" w:rsidRDefault="00D628F0">
            <w:pPr>
              <w:jc w:val="right"/>
              <w:rPr>
                <w:rFonts w:ascii="Arial" w:hAnsi="Arial" w:cs="Arial"/>
                <w:color w:val="000000"/>
                <w:sz w:val="16"/>
              </w:rPr>
            </w:pPr>
            <w:r>
              <w:rPr>
                <w:rFonts w:ascii="Arial" w:hAnsi="Arial" w:cs="Arial"/>
                <w:color w:val="000000"/>
                <w:sz w:val="16"/>
              </w:rPr>
              <w:t>(33)</w:t>
            </w:r>
          </w:p>
        </w:tc>
      </w:tr>
      <w:tr w:rsidR="00000000" w14:paraId="61091273" w14:textId="77777777">
        <w:trPr>
          <w:trHeight w:val="435"/>
        </w:trPr>
        <w:tc>
          <w:tcPr>
            <w:tcW w:w="210" w:type="dxa"/>
            <w:tcBorders>
              <w:top w:val="nil"/>
              <w:left w:val="nil"/>
              <w:bottom w:val="nil"/>
              <w:right w:val="nil"/>
            </w:tcBorders>
            <w:shd w:val="clear" w:color="auto" w:fill="FFFFFF"/>
            <w:tcMar>
              <w:left w:w="101" w:type="dxa"/>
              <w:right w:w="101" w:type="dxa"/>
            </w:tcMar>
            <w:vAlign w:val="center"/>
          </w:tcPr>
          <w:p w14:paraId="55B78D95" w14:textId="77777777" w:rsidR="00D628F0" w:rsidRDefault="00D628F0">
            <w:pPr>
              <w:rPr>
                <w:rFonts w:ascii="Arial" w:hAnsi="Arial" w:cs="Arial"/>
                <w:color w:val="000000"/>
                <w:sz w:val="16"/>
              </w:rPr>
            </w:pPr>
          </w:p>
        </w:tc>
        <w:tc>
          <w:tcPr>
            <w:tcW w:w="2910" w:type="dxa"/>
            <w:gridSpan w:val="2"/>
            <w:vMerge w:val="restart"/>
            <w:tcBorders>
              <w:top w:val="nil"/>
              <w:left w:val="nil"/>
              <w:bottom w:val="nil"/>
              <w:right w:val="nil"/>
            </w:tcBorders>
            <w:shd w:val="clear" w:color="auto" w:fill="FFFFFF"/>
            <w:tcMar>
              <w:left w:w="101" w:type="dxa"/>
              <w:right w:w="101" w:type="dxa"/>
            </w:tcMar>
            <w:vAlign w:val="bottom"/>
          </w:tcPr>
          <w:p w14:paraId="7DBF6F22" w14:textId="77777777" w:rsidR="00D628F0" w:rsidRDefault="00D628F0">
            <w:pPr>
              <w:rPr>
                <w:rFonts w:ascii="Arial" w:hAnsi="Arial" w:cs="Arial"/>
                <w:color w:val="000000"/>
                <w:sz w:val="16"/>
              </w:rPr>
            </w:pPr>
            <w:r>
              <w:rPr>
                <w:rFonts w:ascii="Arial" w:hAnsi="Arial" w:cs="Arial"/>
                <w:color w:val="000000"/>
                <w:sz w:val="16"/>
              </w:rPr>
              <w:t>Self balancing transfers between same year</w:t>
            </w:r>
          </w:p>
        </w:tc>
        <w:tc>
          <w:tcPr>
            <w:tcW w:w="915" w:type="dxa"/>
            <w:tcBorders>
              <w:top w:val="nil"/>
              <w:left w:val="nil"/>
              <w:bottom w:val="nil"/>
              <w:right w:val="nil"/>
            </w:tcBorders>
            <w:shd w:val="clear" w:color="auto" w:fill="FFFFFF"/>
            <w:tcMar>
              <w:left w:w="101" w:type="dxa"/>
              <w:right w:w="101" w:type="dxa"/>
            </w:tcMar>
            <w:vAlign w:val="bottom"/>
          </w:tcPr>
          <w:p w14:paraId="34175BAC" w14:textId="77777777" w:rsidR="00D628F0" w:rsidRDefault="00D628F0">
            <w:pPr>
              <w:jc w:val="cente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7F2493BF" w14:textId="77777777" w:rsidR="00D628F0" w:rsidRDefault="00D628F0">
            <w:pPr>
              <w:jc w:val="right"/>
              <w:rPr>
                <w:rFonts w:ascii="Arial" w:hAnsi="Arial" w:cs="Arial"/>
                <w:color w:val="000000"/>
                <w:sz w:val="16"/>
                <w:vertAlign w:val="superscript"/>
              </w:rPr>
            </w:pPr>
            <w:r>
              <w:rPr>
                <w:rFonts w:ascii="Arial" w:hAnsi="Arial" w:cs="Arial"/>
                <w:color w:val="000000"/>
                <w:sz w:val="16"/>
              </w:rPr>
              <w:t>(22)</w:t>
            </w:r>
          </w:p>
        </w:tc>
        <w:tc>
          <w:tcPr>
            <w:tcW w:w="915" w:type="dxa"/>
            <w:tcBorders>
              <w:top w:val="nil"/>
              <w:left w:val="nil"/>
              <w:bottom w:val="nil"/>
              <w:right w:val="nil"/>
            </w:tcBorders>
            <w:shd w:val="clear" w:color="auto" w:fill="FFFFFF"/>
            <w:tcMar>
              <w:left w:w="101" w:type="dxa"/>
              <w:right w:w="101" w:type="dxa"/>
            </w:tcMar>
            <w:vAlign w:val="bottom"/>
          </w:tcPr>
          <w:p w14:paraId="3945046B" w14:textId="77777777" w:rsidR="00D628F0" w:rsidRDefault="00D628F0">
            <w:pPr>
              <w:jc w:val="right"/>
              <w:rPr>
                <w:rFonts w:ascii="Arial" w:hAnsi="Arial" w:cs="Arial"/>
                <w:color w:val="000000"/>
                <w:sz w:val="16"/>
              </w:rPr>
            </w:pPr>
            <w:r>
              <w:rPr>
                <w:rFonts w:ascii="Arial" w:hAnsi="Arial" w:cs="Arial"/>
                <w:color w:val="000000"/>
                <w:sz w:val="16"/>
              </w:rPr>
              <w:t>(79)</w:t>
            </w:r>
          </w:p>
        </w:tc>
        <w:tc>
          <w:tcPr>
            <w:tcW w:w="915" w:type="dxa"/>
            <w:tcBorders>
              <w:top w:val="nil"/>
              <w:left w:val="nil"/>
              <w:bottom w:val="nil"/>
              <w:right w:val="nil"/>
            </w:tcBorders>
            <w:shd w:val="clear" w:color="auto" w:fill="FFFFFF"/>
            <w:tcMar>
              <w:left w:w="101" w:type="dxa"/>
              <w:right w:w="101" w:type="dxa"/>
            </w:tcMar>
            <w:vAlign w:val="bottom"/>
          </w:tcPr>
          <w:p w14:paraId="27C7446E" w14:textId="77777777" w:rsidR="00D628F0" w:rsidRDefault="00D628F0">
            <w:pPr>
              <w:jc w:val="right"/>
              <w:rPr>
                <w:rFonts w:ascii="Arial" w:hAnsi="Arial" w:cs="Arial"/>
                <w:color w:val="000000"/>
                <w:sz w:val="16"/>
              </w:rPr>
            </w:pPr>
            <w:r>
              <w:rPr>
                <w:rFonts w:ascii="Arial" w:hAnsi="Arial" w:cs="Arial"/>
                <w:color w:val="000000"/>
                <w:sz w:val="16"/>
              </w:rPr>
              <w:t>(63)</w:t>
            </w:r>
          </w:p>
        </w:tc>
        <w:tc>
          <w:tcPr>
            <w:tcW w:w="915" w:type="dxa"/>
            <w:tcBorders>
              <w:top w:val="nil"/>
              <w:left w:val="nil"/>
              <w:bottom w:val="nil"/>
              <w:right w:val="nil"/>
            </w:tcBorders>
            <w:shd w:val="clear" w:color="auto" w:fill="FFFFFF"/>
            <w:tcMar>
              <w:left w:w="101" w:type="dxa"/>
              <w:right w:w="101" w:type="dxa"/>
            </w:tcMar>
            <w:vAlign w:val="bottom"/>
          </w:tcPr>
          <w:p w14:paraId="2298F559" w14:textId="77777777" w:rsidR="00D628F0" w:rsidRDefault="00D628F0">
            <w:pPr>
              <w:jc w:val="right"/>
              <w:rPr>
                <w:rFonts w:ascii="Arial" w:hAnsi="Arial" w:cs="Arial"/>
                <w:color w:val="000000"/>
                <w:sz w:val="16"/>
              </w:rPr>
            </w:pPr>
            <w:r>
              <w:rPr>
                <w:rFonts w:ascii="Arial" w:hAnsi="Arial" w:cs="Arial"/>
                <w:color w:val="000000"/>
                <w:sz w:val="16"/>
              </w:rPr>
              <w:t>(59)</w:t>
            </w:r>
          </w:p>
        </w:tc>
      </w:tr>
      <w:tr w:rsidR="00000000" w14:paraId="10C2D78C" w14:textId="77777777">
        <w:trPr>
          <w:trHeight w:val="225"/>
        </w:trPr>
        <w:tc>
          <w:tcPr>
            <w:tcW w:w="3120" w:type="dxa"/>
            <w:gridSpan w:val="3"/>
            <w:tcBorders>
              <w:top w:val="nil"/>
              <w:left w:val="nil"/>
              <w:bottom w:val="nil"/>
              <w:right w:val="nil"/>
            </w:tcBorders>
            <w:shd w:val="clear" w:color="auto" w:fill="FFFFFF"/>
            <w:tcMar>
              <w:left w:w="101" w:type="dxa"/>
              <w:right w:w="101" w:type="dxa"/>
            </w:tcMar>
            <w:vAlign w:val="bottom"/>
          </w:tcPr>
          <w:p w14:paraId="3415ABAE" w14:textId="77777777" w:rsidR="00D628F0" w:rsidRDefault="00D628F0">
            <w:pPr>
              <w:rPr>
                <w:rFonts w:ascii="Arial" w:hAnsi="Arial" w:cs="Arial"/>
                <w:color w:val="000000"/>
                <w:sz w:val="16"/>
              </w:rPr>
            </w:pPr>
            <w:r>
              <w:rPr>
                <w:rFonts w:ascii="Arial" w:hAnsi="Arial" w:cs="Arial"/>
                <w:color w:val="000000"/>
                <w:sz w:val="16"/>
              </w:rPr>
              <w:t>Net impact on estimates</w:t>
            </w:r>
          </w:p>
        </w:tc>
        <w:tc>
          <w:tcPr>
            <w:tcW w:w="915" w:type="dxa"/>
            <w:tcBorders>
              <w:top w:val="nil"/>
              <w:left w:val="nil"/>
              <w:bottom w:val="nil"/>
              <w:right w:val="nil"/>
            </w:tcBorders>
            <w:shd w:val="clear" w:color="auto" w:fill="FFFFFF"/>
            <w:tcMar>
              <w:left w:w="101" w:type="dxa"/>
              <w:right w:w="101" w:type="dxa"/>
            </w:tcMar>
            <w:vAlign w:val="center"/>
          </w:tcPr>
          <w:p w14:paraId="3E680D40"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8D11E53"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9853A55"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171BA31A"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1A4CD638" w14:textId="77777777" w:rsidR="00D628F0" w:rsidRDefault="00D628F0">
            <w:pPr>
              <w:jc w:val="right"/>
              <w:rPr>
                <w:rFonts w:ascii="Arial" w:hAnsi="Arial" w:cs="Arial"/>
                <w:color w:val="000000"/>
                <w:sz w:val="16"/>
                <w:vertAlign w:val="superscript"/>
              </w:rPr>
            </w:pPr>
          </w:p>
        </w:tc>
      </w:tr>
      <w:tr w:rsidR="00000000" w14:paraId="515712D8" w14:textId="77777777">
        <w:trPr>
          <w:trHeight w:val="225"/>
        </w:trPr>
        <w:tc>
          <w:tcPr>
            <w:tcW w:w="210" w:type="dxa"/>
            <w:tcBorders>
              <w:top w:val="nil"/>
              <w:left w:val="nil"/>
              <w:bottom w:val="nil"/>
              <w:right w:val="nil"/>
            </w:tcBorders>
            <w:shd w:val="clear" w:color="auto" w:fill="FFFFFF"/>
            <w:tcMar>
              <w:left w:w="101" w:type="dxa"/>
              <w:right w:w="101" w:type="dxa"/>
            </w:tcMar>
            <w:vAlign w:val="center"/>
          </w:tcPr>
          <w:p w14:paraId="1DD3C7FD" w14:textId="77777777" w:rsidR="00D628F0" w:rsidRDefault="00D628F0">
            <w:pPr>
              <w:rPr>
                <w:rFonts w:ascii="Arial" w:hAnsi="Arial" w:cs="Arial"/>
                <w:color w:val="000000"/>
                <w:sz w:val="16"/>
                <w:vertAlign w:val="superscript"/>
              </w:rPr>
            </w:pPr>
          </w:p>
        </w:tc>
        <w:tc>
          <w:tcPr>
            <w:tcW w:w="2910" w:type="dxa"/>
            <w:gridSpan w:val="2"/>
            <w:vMerge w:val="restart"/>
            <w:tcBorders>
              <w:top w:val="nil"/>
              <w:left w:val="nil"/>
              <w:bottom w:val="nil"/>
              <w:right w:val="nil"/>
            </w:tcBorders>
            <w:shd w:val="clear" w:color="auto" w:fill="FFFFFF"/>
            <w:tcMar>
              <w:left w:w="101" w:type="dxa"/>
              <w:right w:w="101" w:type="dxa"/>
            </w:tcMar>
            <w:vAlign w:val="bottom"/>
          </w:tcPr>
          <w:p w14:paraId="60ABFC3D" w14:textId="77777777" w:rsidR="00D628F0" w:rsidRDefault="00D628F0">
            <w:pPr>
              <w:rPr>
                <w:rFonts w:ascii="Arial" w:hAnsi="Arial" w:cs="Arial"/>
                <w:color w:val="000000"/>
                <w:sz w:val="16"/>
                <w:vertAlign w:val="superscript"/>
              </w:rPr>
            </w:pPr>
            <w:r>
              <w:rPr>
                <w:rFonts w:ascii="Arial" w:hAnsi="Arial" w:cs="Arial"/>
                <w:color w:val="000000"/>
                <w:sz w:val="16"/>
              </w:rPr>
              <w:t>for Outcome 2 (administered)</w:t>
            </w:r>
            <w:r>
              <w:rPr>
                <w:rFonts w:ascii="Arial" w:hAnsi="Arial" w:cs="Arial"/>
                <w:color w:val="000000"/>
                <w:sz w:val="16"/>
                <w:vertAlign w:val="superscript"/>
              </w:rPr>
              <w:t>1 </w:t>
            </w:r>
          </w:p>
        </w:tc>
        <w:tc>
          <w:tcPr>
            <w:tcW w:w="915" w:type="dxa"/>
            <w:tcBorders>
              <w:top w:val="nil"/>
              <w:left w:val="nil"/>
              <w:bottom w:val="nil"/>
              <w:right w:val="nil"/>
            </w:tcBorders>
            <w:shd w:val="clear" w:color="auto" w:fill="FFFFFF"/>
            <w:tcMar>
              <w:left w:w="101" w:type="dxa"/>
              <w:right w:w="101" w:type="dxa"/>
            </w:tcMar>
            <w:vAlign w:val="center"/>
          </w:tcPr>
          <w:p w14:paraId="40F8AD5E"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F1FB6A2" w14:textId="77777777" w:rsidR="00D628F0" w:rsidRDefault="00D628F0">
            <w:pPr>
              <w:jc w:val="right"/>
              <w:rPr>
                <w:rFonts w:ascii="Arial" w:hAnsi="Arial" w:cs="Arial"/>
                <w:color w:val="000000"/>
                <w:sz w:val="16"/>
                <w:vertAlign w:val="superscript"/>
              </w:rPr>
            </w:pPr>
            <w:r>
              <w:rPr>
                <w:rFonts w:ascii="Arial" w:hAnsi="Arial" w:cs="Arial"/>
                <w:b/>
                <w:color w:val="000000"/>
                <w:sz w:val="16"/>
              </w:rPr>
              <w:t>49  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EAE2345" w14:textId="77777777" w:rsidR="00D628F0" w:rsidRDefault="00D628F0">
            <w:pPr>
              <w:jc w:val="right"/>
              <w:rPr>
                <w:rFonts w:ascii="Arial" w:hAnsi="Arial" w:cs="Arial"/>
                <w:b/>
                <w:color w:val="000000"/>
                <w:sz w:val="16"/>
              </w:rPr>
            </w:pPr>
            <w:r>
              <w:rPr>
                <w:rFonts w:ascii="Arial" w:hAnsi="Arial" w:cs="Arial"/>
                <w:b/>
                <w:color w:val="000000"/>
                <w:sz w:val="16"/>
              </w:rPr>
              <w:t>(42)</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98BCD4F" w14:textId="77777777" w:rsidR="00D628F0" w:rsidRDefault="00D628F0">
            <w:pPr>
              <w:jc w:val="right"/>
              <w:rPr>
                <w:rFonts w:ascii="Arial" w:hAnsi="Arial" w:cs="Arial"/>
                <w:b/>
                <w:color w:val="000000"/>
                <w:sz w:val="16"/>
              </w:rPr>
            </w:pPr>
            <w:r>
              <w:rPr>
                <w:rFonts w:ascii="Arial" w:hAnsi="Arial" w:cs="Arial"/>
                <w:b/>
                <w:color w:val="000000"/>
                <w:sz w:val="16"/>
              </w:rPr>
              <w:t>(28)</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3500EDE" w14:textId="77777777" w:rsidR="00D628F0" w:rsidRDefault="00D628F0">
            <w:pPr>
              <w:jc w:val="right"/>
              <w:rPr>
                <w:rFonts w:ascii="Arial" w:hAnsi="Arial" w:cs="Arial"/>
                <w:b/>
                <w:color w:val="000000"/>
                <w:sz w:val="16"/>
              </w:rPr>
            </w:pPr>
            <w:r>
              <w:rPr>
                <w:rFonts w:ascii="Arial" w:hAnsi="Arial" w:cs="Arial"/>
                <w:b/>
                <w:color w:val="000000"/>
                <w:sz w:val="16"/>
              </w:rPr>
              <w:t>(37)</w:t>
            </w:r>
          </w:p>
        </w:tc>
      </w:tr>
      <w:tr w:rsidR="00000000" w14:paraId="0C4BC431" w14:textId="77777777">
        <w:trPr>
          <w:trHeight w:val="225"/>
        </w:trPr>
        <w:tc>
          <w:tcPr>
            <w:tcW w:w="3120" w:type="dxa"/>
            <w:gridSpan w:val="3"/>
            <w:tcBorders>
              <w:top w:val="nil"/>
              <w:left w:val="nil"/>
              <w:bottom w:val="nil"/>
              <w:right w:val="nil"/>
            </w:tcBorders>
            <w:shd w:val="clear" w:color="auto" w:fill="FFFFFF"/>
            <w:tcMar>
              <w:left w:w="101" w:type="dxa"/>
              <w:right w:w="101" w:type="dxa"/>
            </w:tcMar>
            <w:vAlign w:val="bottom"/>
          </w:tcPr>
          <w:p w14:paraId="147ACB27" w14:textId="77777777" w:rsidR="00D628F0" w:rsidRDefault="00D628F0">
            <w:pPr>
              <w:rPr>
                <w:rFonts w:ascii="Arial" w:hAnsi="Arial" w:cs="Arial"/>
                <w:b/>
                <w:color w:val="000000"/>
                <w:sz w:val="16"/>
              </w:rPr>
            </w:pPr>
            <w:r>
              <w:rPr>
                <w:rFonts w:ascii="Arial" w:hAnsi="Arial" w:cs="Arial"/>
                <w:color w:val="000000"/>
                <w:sz w:val="16"/>
              </w:rPr>
              <w:t>Decrease in estimates (departmental)</w:t>
            </w:r>
          </w:p>
        </w:tc>
        <w:tc>
          <w:tcPr>
            <w:tcW w:w="915" w:type="dxa"/>
            <w:tcBorders>
              <w:top w:val="nil"/>
              <w:left w:val="nil"/>
              <w:bottom w:val="nil"/>
              <w:right w:val="nil"/>
            </w:tcBorders>
            <w:shd w:val="clear" w:color="auto" w:fill="FFFFFF"/>
            <w:tcMar>
              <w:left w:w="101" w:type="dxa"/>
              <w:right w:w="101" w:type="dxa"/>
            </w:tcMar>
            <w:vAlign w:val="center"/>
          </w:tcPr>
          <w:p w14:paraId="45D0531C"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4113EFF"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4AAB713"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43DFFBD"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988B319" w14:textId="77777777" w:rsidR="00D628F0" w:rsidRDefault="00D628F0">
            <w:pPr>
              <w:jc w:val="right"/>
              <w:rPr>
                <w:rFonts w:ascii="Arial" w:hAnsi="Arial" w:cs="Arial"/>
                <w:color w:val="000000"/>
                <w:sz w:val="16"/>
                <w:vertAlign w:val="superscript"/>
              </w:rPr>
            </w:pPr>
          </w:p>
        </w:tc>
      </w:tr>
      <w:tr w:rsidR="00000000" w14:paraId="00479AFF" w14:textId="77777777">
        <w:trPr>
          <w:trHeight w:val="225"/>
        </w:trPr>
        <w:tc>
          <w:tcPr>
            <w:tcW w:w="210" w:type="dxa"/>
            <w:tcBorders>
              <w:top w:val="nil"/>
              <w:left w:val="nil"/>
              <w:bottom w:val="nil"/>
              <w:right w:val="nil"/>
            </w:tcBorders>
            <w:shd w:val="clear" w:color="auto" w:fill="FFFFFF"/>
            <w:tcMar>
              <w:left w:w="101" w:type="dxa"/>
              <w:right w:w="101" w:type="dxa"/>
            </w:tcMar>
            <w:vAlign w:val="center"/>
          </w:tcPr>
          <w:p w14:paraId="51B233E3" w14:textId="77777777" w:rsidR="00D628F0" w:rsidRDefault="00D628F0">
            <w:pPr>
              <w:rPr>
                <w:rFonts w:ascii="Arial" w:hAnsi="Arial" w:cs="Arial"/>
                <w:color w:val="000000"/>
                <w:sz w:val="16"/>
                <w:vertAlign w:val="superscript"/>
              </w:rPr>
            </w:pPr>
          </w:p>
        </w:tc>
        <w:tc>
          <w:tcPr>
            <w:tcW w:w="2910" w:type="dxa"/>
            <w:gridSpan w:val="2"/>
            <w:vMerge w:val="restart"/>
            <w:tcBorders>
              <w:top w:val="nil"/>
              <w:left w:val="nil"/>
              <w:bottom w:val="nil"/>
              <w:right w:val="nil"/>
            </w:tcBorders>
            <w:shd w:val="clear" w:color="auto" w:fill="FFFFFF"/>
            <w:tcMar>
              <w:left w:w="101" w:type="dxa"/>
              <w:right w:w="101" w:type="dxa"/>
            </w:tcMar>
            <w:vAlign w:val="bottom"/>
          </w:tcPr>
          <w:p w14:paraId="3C7D6C1F" w14:textId="77777777" w:rsidR="00D628F0" w:rsidRDefault="00D628F0">
            <w:pPr>
              <w:rPr>
                <w:rFonts w:ascii="Arial" w:hAnsi="Arial" w:cs="Arial"/>
                <w:color w:val="000000"/>
                <w:sz w:val="16"/>
                <w:vertAlign w:val="superscript"/>
              </w:rPr>
            </w:pPr>
            <w:r>
              <w:rPr>
                <w:rFonts w:ascii="Arial" w:hAnsi="Arial" w:cs="Arial"/>
                <w:color w:val="000000"/>
                <w:sz w:val="16"/>
              </w:rPr>
              <w:t>Changes in price &amp; wage indices</w:t>
            </w:r>
          </w:p>
        </w:tc>
        <w:tc>
          <w:tcPr>
            <w:tcW w:w="915" w:type="dxa"/>
            <w:tcBorders>
              <w:top w:val="nil"/>
              <w:left w:val="nil"/>
              <w:bottom w:val="nil"/>
              <w:right w:val="nil"/>
            </w:tcBorders>
            <w:shd w:val="clear" w:color="auto" w:fill="FFFFFF"/>
            <w:tcMar>
              <w:left w:w="101" w:type="dxa"/>
              <w:right w:w="101" w:type="dxa"/>
            </w:tcMar>
            <w:vAlign w:val="center"/>
          </w:tcPr>
          <w:p w14:paraId="32A9C73E"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364D512B" w14:textId="77777777" w:rsidR="00D628F0" w:rsidRDefault="00D628F0">
            <w:pPr>
              <w:jc w:val="right"/>
              <w:rPr>
                <w:rFonts w:ascii="Arial" w:hAnsi="Arial" w:cs="Arial"/>
                <w:color w:val="000000"/>
                <w:sz w:val="16"/>
                <w:vertAlign w:val="superscript"/>
              </w:rPr>
            </w:pPr>
            <w:r>
              <w:rPr>
                <w:rFonts w:ascii="Arial" w:hAnsi="Arial" w:cs="Arial"/>
                <w:color w:val="000000"/>
                <w:sz w:val="16"/>
              </w:rPr>
              <w:t>(123)</w:t>
            </w:r>
          </w:p>
        </w:tc>
        <w:tc>
          <w:tcPr>
            <w:tcW w:w="915" w:type="dxa"/>
            <w:tcBorders>
              <w:top w:val="nil"/>
              <w:left w:val="nil"/>
              <w:bottom w:val="nil"/>
              <w:right w:val="nil"/>
            </w:tcBorders>
            <w:shd w:val="clear" w:color="auto" w:fill="FFFFFF"/>
            <w:tcMar>
              <w:left w:w="101" w:type="dxa"/>
              <w:right w:w="101" w:type="dxa"/>
            </w:tcMar>
            <w:vAlign w:val="bottom"/>
          </w:tcPr>
          <w:p w14:paraId="4F2FA893" w14:textId="77777777" w:rsidR="00D628F0" w:rsidRDefault="00D628F0">
            <w:pPr>
              <w:jc w:val="right"/>
              <w:rPr>
                <w:rFonts w:ascii="Arial" w:hAnsi="Arial" w:cs="Arial"/>
                <w:color w:val="000000"/>
                <w:sz w:val="16"/>
              </w:rPr>
            </w:pPr>
            <w:r>
              <w:rPr>
                <w:rFonts w:ascii="Arial" w:hAnsi="Arial" w:cs="Arial"/>
                <w:color w:val="000000"/>
                <w:sz w:val="16"/>
              </w:rPr>
              <w:t>(363)</w:t>
            </w:r>
          </w:p>
        </w:tc>
        <w:tc>
          <w:tcPr>
            <w:tcW w:w="915" w:type="dxa"/>
            <w:tcBorders>
              <w:top w:val="nil"/>
              <w:left w:val="nil"/>
              <w:bottom w:val="nil"/>
              <w:right w:val="nil"/>
            </w:tcBorders>
            <w:shd w:val="clear" w:color="auto" w:fill="FFFFFF"/>
            <w:tcMar>
              <w:left w:w="101" w:type="dxa"/>
              <w:right w:w="101" w:type="dxa"/>
            </w:tcMar>
            <w:vAlign w:val="bottom"/>
          </w:tcPr>
          <w:p w14:paraId="7262F3F4" w14:textId="77777777" w:rsidR="00D628F0" w:rsidRDefault="00D628F0">
            <w:pPr>
              <w:jc w:val="right"/>
              <w:rPr>
                <w:rFonts w:ascii="Arial" w:hAnsi="Arial" w:cs="Arial"/>
                <w:color w:val="000000"/>
                <w:sz w:val="16"/>
              </w:rPr>
            </w:pPr>
            <w:r>
              <w:rPr>
                <w:rFonts w:ascii="Arial" w:hAnsi="Arial" w:cs="Arial"/>
                <w:color w:val="000000"/>
                <w:sz w:val="16"/>
              </w:rPr>
              <w:t>(596)</w:t>
            </w:r>
          </w:p>
        </w:tc>
        <w:tc>
          <w:tcPr>
            <w:tcW w:w="915" w:type="dxa"/>
            <w:tcBorders>
              <w:top w:val="nil"/>
              <w:left w:val="nil"/>
              <w:bottom w:val="nil"/>
              <w:right w:val="nil"/>
            </w:tcBorders>
            <w:shd w:val="clear" w:color="auto" w:fill="FFFFFF"/>
            <w:tcMar>
              <w:left w:w="101" w:type="dxa"/>
              <w:right w:w="101" w:type="dxa"/>
            </w:tcMar>
            <w:vAlign w:val="bottom"/>
          </w:tcPr>
          <w:p w14:paraId="5935CEB3" w14:textId="77777777" w:rsidR="00D628F0" w:rsidRDefault="00D628F0">
            <w:pPr>
              <w:jc w:val="right"/>
              <w:rPr>
                <w:rFonts w:ascii="Arial" w:hAnsi="Arial" w:cs="Arial"/>
                <w:color w:val="000000"/>
                <w:sz w:val="16"/>
              </w:rPr>
            </w:pPr>
            <w:r>
              <w:rPr>
                <w:rFonts w:ascii="Arial" w:hAnsi="Arial" w:cs="Arial"/>
                <w:color w:val="000000"/>
                <w:sz w:val="16"/>
              </w:rPr>
              <w:t>(719)</w:t>
            </w:r>
          </w:p>
        </w:tc>
      </w:tr>
      <w:tr w:rsidR="00000000" w14:paraId="44289B21" w14:textId="77777777">
        <w:trPr>
          <w:trHeight w:val="225"/>
        </w:trPr>
        <w:tc>
          <w:tcPr>
            <w:tcW w:w="210" w:type="dxa"/>
            <w:tcBorders>
              <w:top w:val="nil"/>
              <w:left w:val="nil"/>
              <w:bottom w:val="nil"/>
              <w:right w:val="nil"/>
            </w:tcBorders>
            <w:shd w:val="clear" w:color="auto" w:fill="FFFFFF"/>
            <w:tcMar>
              <w:left w:w="101" w:type="dxa"/>
              <w:right w:w="101" w:type="dxa"/>
            </w:tcMar>
            <w:vAlign w:val="center"/>
          </w:tcPr>
          <w:p w14:paraId="5611E6AD" w14:textId="77777777" w:rsidR="00D628F0" w:rsidRDefault="00D628F0">
            <w:pPr>
              <w:rPr>
                <w:rFonts w:ascii="Arial" w:hAnsi="Arial" w:cs="Arial"/>
                <w:color w:val="000000"/>
                <w:sz w:val="16"/>
              </w:rPr>
            </w:pPr>
          </w:p>
        </w:tc>
        <w:tc>
          <w:tcPr>
            <w:tcW w:w="2910" w:type="dxa"/>
            <w:gridSpan w:val="2"/>
            <w:vMerge w:val="restart"/>
            <w:tcBorders>
              <w:top w:val="nil"/>
              <w:left w:val="nil"/>
              <w:bottom w:val="nil"/>
              <w:right w:val="nil"/>
            </w:tcBorders>
            <w:shd w:val="clear" w:color="auto" w:fill="FFFFFF"/>
            <w:tcMar>
              <w:left w:w="101" w:type="dxa"/>
              <w:right w:w="101" w:type="dxa"/>
            </w:tcMar>
            <w:vAlign w:val="bottom"/>
          </w:tcPr>
          <w:p w14:paraId="07CB63FA" w14:textId="77777777" w:rsidR="00D628F0" w:rsidRDefault="00D628F0">
            <w:pPr>
              <w:rPr>
                <w:rFonts w:ascii="Arial" w:hAnsi="Arial" w:cs="Arial"/>
                <w:color w:val="000000"/>
                <w:sz w:val="16"/>
              </w:rPr>
            </w:pPr>
            <w:r>
              <w:rPr>
                <w:rFonts w:ascii="Arial" w:hAnsi="Arial" w:cs="Arial"/>
                <w:color w:val="000000"/>
                <w:sz w:val="16"/>
              </w:rPr>
              <w:t>Application of efficiency dividend</w:t>
            </w:r>
          </w:p>
        </w:tc>
        <w:tc>
          <w:tcPr>
            <w:tcW w:w="915" w:type="dxa"/>
            <w:tcBorders>
              <w:top w:val="nil"/>
              <w:left w:val="nil"/>
              <w:bottom w:val="nil"/>
              <w:right w:val="nil"/>
            </w:tcBorders>
            <w:shd w:val="clear" w:color="auto" w:fill="FFFFFF"/>
            <w:tcMar>
              <w:left w:w="101" w:type="dxa"/>
              <w:right w:w="101" w:type="dxa"/>
            </w:tcMar>
            <w:vAlign w:val="center"/>
          </w:tcPr>
          <w:p w14:paraId="20C7299E"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139443EE"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39FEB769" w14:textId="77777777" w:rsidR="00D628F0" w:rsidRDefault="00D628F0">
            <w:pPr>
              <w:jc w:val="right"/>
              <w:rPr>
                <w:rFonts w:ascii="Arial" w:hAnsi="Arial" w:cs="Arial"/>
                <w:color w:val="000000"/>
                <w:sz w:val="16"/>
              </w:rPr>
            </w:pPr>
            <w:r>
              <w:rPr>
                <w:rFonts w:ascii="Arial" w:hAnsi="Arial" w:cs="Arial"/>
                <w:color w:val="000000"/>
                <w:sz w:val="16"/>
              </w:rPr>
              <w:t>(1,249)</w:t>
            </w:r>
          </w:p>
        </w:tc>
        <w:tc>
          <w:tcPr>
            <w:tcW w:w="915" w:type="dxa"/>
            <w:tcBorders>
              <w:top w:val="nil"/>
              <w:left w:val="nil"/>
              <w:bottom w:val="nil"/>
              <w:right w:val="nil"/>
            </w:tcBorders>
            <w:shd w:val="clear" w:color="auto" w:fill="FFFFFF"/>
            <w:tcMar>
              <w:left w:w="101" w:type="dxa"/>
              <w:right w:w="101" w:type="dxa"/>
            </w:tcMar>
            <w:vAlign w:val="bottom"/>
          </w:tcPr>
          <w:p w14:paraId="7BCF0897" w14:textId="77777777" w:rsidR="00D628F0" w:rsidRDefault="00D628F0">
            <w:pPr>
              <w:jc w:val="right"/>
              <w:rPr>
                <w:rFonts w:ascii="Arial" w:hAnsi="Arial" w:cs="Arial"/>
                <w:color w:val="000000"/>
                <w:sz w:val="16"/>
              </w:rPr>
            </w:pPr>
            <w:r>
              <w:rPr>
                <w:rFonts w:ascii="Arial" w:hAnsi="Arial" w:cs="Arial"/>
                <w:color w:val="000000"/>
                <w:sz w:val="16"/>
              </w:rPr>
              <w:t>(2,777)</w:t>
            </w:r>
          </w:p>
        </w:tc>
        <w:tc>
          <w:tcPr>
            <w:tcW w:w="915" w:type="dxa"/>
            <w:tcBorders>
              <w:top w:val="nil"/>
              <w:left w:val="nil"/>
              <w:bottom w:val="nil"/>
              <w:right w:val="nil"/>
            </w:tcBorders>
            <w:shd w:val="clear" w:color="auto" w:fill="FFFFFF"/>
            <w:tcMar>
              <w:left w:w="101" w:type="dxa"/>
              <w:right w:w="101" w:type="dxa"/>
            </w:tcMar>
            <w:vAlign w:val="bottom"/>
          </w:tcPr>
          <w:p w14:paraId="508973B4" w14:textId="77777777" w:rsidR="00D628F0" w:rsidRDefault="00D628F0">
            <w:pPr>
              <w:jc w:val="right"/>
              <w:rPr>
                <w:rFonts w:ascii="Arial" w:hAnsi="Arial" w:cs="Arial"/>
                <w:color w:val="000000"/>
                <w:sz w:val="16"/>
              </w:rPr>
            </w:pPr>
            <w:r>
              <w:rPr>
                <w:rFonts w:ascii="Arial" w:hAnsi="Arial" w:cs="Arial"/>
                <w:color w:val="000000"/>
                <w:sz w:val="16"/>
              </w:rPr>
              <w:t>(4,329)</w:t>
            </w:r>
          </w:p>
        </w:tc>
      </w:tr>
      <w:tr w:rsidR="00000000" w14:paraId="7C5F8E5C" w14:textId="77777777">
        <w:trPr>
          <w:trHeight w:val="225"/>
        </w:trPr>
        <w:tc>
          <w:tcPr>
            <w:tcW w:w="3120" w:type="dxa"/>
            <w:gridSpan w:val="3"/>
            <w:tcBorders>
              <w:top w:val="nil"/>
              <w:left w:val="nil"/>
              <w:bottom w:val="nil"/>
              <w:right w:val="nil"/>
            </w:tcBorders>
            <w:shd w:val="clear" w:color="auto" w:fill="FFFFFF"/>
            <w:tcMar>
              <w:left w:w="101" w:type="dxa"/>
              <w:right w:w="101" w:type="dxa"/>
            </w:tcMar>
            <w:vAlign w:val="bottom"/>
          </w:tcPr>
          <w:p w14:paraId="64D4198D" w14:textId="77777777" w:rsidR="00D628F0" w:rsidRDefault="00D628F0">
            <w:pPr>
              <w:rPr>
                <w:rFonts w:ascii="Arial" w:hAnsi="Arial" w:cs="Arial"/>
                <w:color w:val="000000"/>
                <w:sz w:val="16"/>
              </w:rPr>
            </w:pPr>
            <w:r>
              <w:rPr>
                <w:rFonts w:ascii="Arial" w:hAnsi="Arial" w:cs="Arial"/>
                <w:color w:val="000000"/>
                <w:sz w:val="16"/>
              </w:rPr>
              <w:t>Net impact on estimates</w:t>
            </w:r>
          </w:p>
        </w:tc>
        <w:tc>
          <w:tcPr>
            <w:tcW w:w="915" w:type="dxa"/>
            <w:tcBorders>
              <w:top w:val="nil"/>
              <w:left w:val="nil"/>
              <w:bottom w:val="nil"/>
              <w:right w:val="nil"/>
            </w:tcBorders>
            <w:shd w:val="clear" w:color="auto" w:fill="FFFFFF"/>
            <w:tcMar>
              <w:left w:w="101" w:type="dxa"/>
              <w:right w:w="101" w:type="dxa"/>
            </w:tcMar>
            <w:vAlign w:val="center"/>
          </w:tcPr>
          <w:p w14:paraId="37E52AE3"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6DAB192F"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7F20E4B"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7C1B3493"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ABCE9BB" w14:textId="77777777" w:rsidR="00D628F0" w:rsidRDefault="00D628F0">
            <w:pPr>
              <w:jc w:val="right"/>
              <w:rPr>
                <w:rFonts w:ascii="Arial" w:hAnsi="Arial" w:cs="Arial"/>
                <w:color w:val="000000"/>
                <w:sz w:val="16"/>
                <w:vertAlign w:val="superscript"/>
              </w:rPr>
            </w:pPr>
          </w:p>
        </w:tc>
      </w:tr>
      <w:tr w:rsidR="00000000" w14:paraId="4DFCFE49" w14:textId="77777777">
        <w:trPr>
          <w:trHeight w:val="225"/>
        </w:trPr>
        <w:tc>
          <w:tcPr>
            <w:tcW w:w="210" w:type="dxa"/>
            <w:tcBorders>
              <w:top w:val="nil"/>
              <w:left w:val="nil"/>
              <w:bottom w:val="nil"/>
              <w:right w:val="nil"/>
            </w:tcBorders>
            <w:shd w:val="clear" w:color="auto" w:fill="FFFFFF"/>
            <w:tcMar>
              <w:left w:w="101" w:type="dxa"/>
              <w:right w:w="101" w:type="dxa"/>
            </w:tcMar>
            <w:vAlign w:val="center"/>
          </w:tcPr>
          <w:p w14:paraId="78E5610B" w14:textId="77777777" w:rsidR="00D628F0" w:rsidRDefault="00D628F0">
            <w:pPr>
              <w:rPr>
                <w:rFonts w:ascii="Arial" w:hAnsi="Arial" w:cs="Arial"/>
                <w:color w:val="000000"/>
                <w:sz w:val="16"/>
                <w:vertAlign w:val="superscript"/>
              </w:rPr>
            </w:pPr>
          </w:p>
        </w:tc>
        <w:tc>
          <w:tcPr>
            <w:tcW w:w="2910" w:type="dxa"/>
            <w:gridSpan w:val="2"/>
            <w:tcBorders>
              <w:top w:val="nil"/>
              <w:left w:val="nil"/>
              <w:bottom w:val="nil"/>
              <w:right w:val="nil"/>
            </w:tcBorders>
            <w:shd w:val="clear" w:color="auto" w:fill="FFFFFF"/>
            <w:tcMar>
              <w:left w:w="101" w:type="dxa"/>
              <w:right w:w="101" w:type="dxa"/>
            </w:tcMar>
            <w:vAlign w:val="bottom"/>
          </w:tcPr>
          <w:p w14:paraId="12C8EC7E" w14:textId="77777777" w:rsidR="00D628F0" w:rsidRDefault="00D628F0">
            <w:pPr>
              <w:rPr>
                <w:rFonts w:ascii="Arial" w:hAnsi="Arial" w:cs="Arial"/>
                <w:color w:val="000000"/>
                <w:sz w:val="16"/>
                <w:vertAlign w:val="superscript"/>
              </w:rPr>
            </w:pPr>
            <w:r>
              <w:rPr>
                <w:rFonts w:ascii="Arial" w:hAnsi="Arial" w:cs="Arial"/>
                <w:color w:val="000000"/>
                <w:sz w:val="16"/>
              </w:rPr>
              <w:t>for Outcome 2 (departmental)</w:t>
            </w:r>
          </w:p>
        </w:tc>
        <w:tc>
          <w:tcPr>
            <w:tcW w:w="915" w:type="dxa"/>
            <w:tcBorders>
              <w:top w:val="nil"/>
              <w:left w:val="nil"/>
              <w:bottom w:val="nil"/>
              <w:right w:val="nil"/>
            </w:tcBorders>
            <w:shd w:val="clear" w:color="auto" w:fill="FFFFFF"/>
            <w:tcMar>
              <w:left w:w="101" w:type="dxa"/>
              <w:right w:w="101" w:type="dxa"/>
            </w:tcMar>
            <w:vAlign w:val="center"/>
          </w:tcPr>
          <w:p w14:paraId="41255D3D"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176C13B" w14:textId="77777777" w:rsidR="00D628F0" w:rsidRDefault="00D628F0">
            <w:pPr>
              <w:jc w:val="right"/>
              <w:rPr>
                <w:rFonts w:ascii="Arial" w:hAnsi="Arial" w:cs="Arial"/>
                <w:color w:val="000000"/>
                <w:sz w:val="16"/>
                <w:vertAlign w:val="superscript"/>
              </w:rPr>
            </w:pPr>
            <w:r>
              <w:rPr>
                <w:rFonts w:ascii="Arial" w:hAnsi="Arial" w:cs="Arial"/>
                <w:b/>
                <w:color w:val="000000"/>
                <w:sz w:val="16"/>
              </w:rPr>
              <w:t>(123)</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3DFC6A1" w14:textId="77777777" w:rsidR="00D628F0" w:rsidRDefault="00D628F0">
            <w:pPr>
              <w:jc w:val="right"/>
              <w:rPr>
                <w:rFonts w:ascii="Arial" w:hAnsi="Arial" w:cs="Arial"/>
                <w:b/>
                <w:color w:val="000000"/>
                <w:sz w:val="16"/>
              </w:rPr>
            </w:pPr>
            <w:r>
              <w:rPr>
                <w:rFonts w:ascii="Arial" w:hAnsi="Arial" w:cs="Arial"/>
                <w:b/>
                <w:color w:val="000000"/>
                <w:sz w:val="16"/>
              </w:rPr>
              <w:t>(1,612)</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AD3F24B" w14:textId="77777777" w:rsidR="00D628F0" w:rsidRDefault="00D628F0">
            <w:pPr>
              <w:jc w:val="right"/>
              <w:rPr>
                <w:rFonts w:ascii="Arial" w:hAnsi="Arial" w:cs="Arial"/>
                <w:b/>
                <w:color w:val="000000"/>
                <w:sz w:val="16"/>
              </w:rPr>
            </w:pPr>
            <w:r>
              <w:rPr>
                <w:rFonts w:ascii="Arial" w:hAnsi="Arial" w:cs="Arial"/>
                <w:b/>
                <w:color w:val="000000"/>
                <w:sz w:val="16"/>
              </w:rPr>
              <w:t>(3,373)</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002FEFD" w14:textId="77777777" w:rsidR="00D628F0" w:rsidRDefault="00D628F0">
            <w:pPr>
              <w:jc w:val="right"/>
              <w:rPr>
                <w:rFonts w:ascii="Arial" w:hAnsi="Arial" w:cs="Arial"/>
                <w:b/>
                <w:color w:val="000000"/>
                <w:sz w:val="16"/>
              </w:rPr>
            </w:pPr>
            <w:r>
              <w:rPr>
                <w:rFonts w:ascii="Arial" w:hAnsi="Arial" w:cs="Arial"/>
                <w:b/>
                <w:color w:val="000000"/>
                <w:sz w:val="16"/>
              </w:rPr>
              <w:t>(5,048)</w:t>
            </w:r>
          </w:p>
        </w:tc>
      </w:tr>
      <w:tr w:rsidR="00000000" w14:paraId="44058F7C" w14:textId="77777777">
        <w:trPr>
          <w:trHeight w:val="225"/>
        </w:trPr>
        <w:tc>
          <w:tcPr>
            <w:tcW w:w="210" w:type="dxa"/>
            <w:tcBorders>
              <w:top w:val="nil"/>
              <w:left w:val="nil"/>
              <w:bottom w:val="nil"/>
              <w:right w:val="nil"/>
            </w:tcBorders>
            <w:shd w:val="clear" w:color="auto" w:fill="FFFFFF"/>
            <w:tcMar>
              <w:left w:w="101" w:type="dxa"/>
              <w:right w:w="101" w:type="dxa"/>
            </w:tcMar>
            <w:vAlign w:val="center"/>
          </w:tcPr>
          <w:p w14:paraId="7DB41035" w14:textId="77777777" w:rsidR="00D628F0" w:rsidRDefault="00D628F0">
            <w:pPr>
              <w:rPr>
                <w:rFonts w:ascii="Arial" w:hAnsi="Arial" w:cs="Arial"/>
                <w:b/>
                <w:color w:val="000000"/>
                <w:sz w:val="16"/>
              </w:rPr>
            </w:pPr>
          </w:p>
        </w:tc>
        <w:tc>
          <w:tcPr>
            <w:tcW w:w="210" w:type="dxa"/>
            <w:tcBorders>
              <w:top w:val="nil"/>
              <w:left w:val="nil"/>
              <w:bottom w:val="nil"/>
              <w:right w:val="nil"/>
            </w:tcBorders>
            <w:shd w:val="clear" w:color="auto" w:fill="FFFFFF"/>
            <w:tcMar>
              <w:left w:w="101" w:type="dxa"/>
              <w:right w:w="101" w:type="dxa"/>
            </w:tcMar>
            <w:vAlign w:val="center"/>
          </w:tcPr>
          <w:p w14:paraId="7FDEAB59"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1C607D54"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3CB4CD11"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F2BDEF0"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1148E41"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CA23134"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5464659" w14:textId="77777777" w:rsidR="00D628F0" w:rsidRDefault="00D628F0">
            <w:pPr>
              <w:jc w:val="right"/>
              <w:rPr>
                <w:rFonts w:ascii="Arial" w:hAnsi="Arial" w:cs="Arial"/>
                <w:color w:val="000000"/>
                <w:sz w:val="16"/>
                <w:vertAlign w:val="superscript"/>
              </w:rPr>
            </w:pPr>
          </w:p>
        </w:tc>
      </w:tr>
      <w:tr w:rsidR="00000000" w14:paraId="427BBFFA" w14:textId="77777777">
        <w:trPr>
          <w:trHeight w:val="225"/>
        </w:trPr>
        <w:tc>
          <w:tcPr>
            <w:tcW w:w="3120" w:type="dxa"/>
            <w:gridSpan w:val="3"/>
            <w:tcBorders>
              <w:top w:val="nil"/>
              <w:left w:val="nil"/>
              <w:bottom w:val="nil"/>
              <w:right w:val="nil"/>
            </w:tcBorders>
            <w:shd w:val="clear" w:color="auto" w:fill="FFFFFF"/>
            <w:tcMar>
              <w:left w:w="101" w:type="dxa"/>
              <w:right w:w="101" w:type="dxa"/>
            </w:tcMar>
            <w:vAlign w:val="bottom"/>
          </w:tcPr>
          <w:p w14:paraId="245E6902" w14:textId="77777777" w:rsidR="00D628F0" w:rsidRDefault="00D628F0">
            <w:pPr>
              <w:rPr>
                <w:rFonts w:ascii="Arial" w:hAnsi="Arial" w:cs="Arial"/>
                <w:color w:val="000000"/>
                <w:sz w:val="16"/>
                <w:vertAlign w:val="superscript"/>
              </w:rPr>
            </w:pPr>
            <w:r>
              <w:rPr>
                <w:rFonts w:ascii="Arial" w:hAnsi="Arial" w:cs="Arial"/>
                <w:b/>
                <w:color w:val="000000"/>
                <w:sz w:val="16"/>
              </w:rPr>
              <w:t>Outcome 3</w:t>
            </w:r>
          </w:p>
        </w:tc>
        <w:tc>
          <w:tcPr>
            <w:tcW w:w="915" w:type="dxa"/>
            <w:tcBorders>
              <w:top w:val="nil"/>
              <w:left w:val="nil"/>
              <w:bottom w:val="nil"/>
              <w:right w:val="nil"/>
            </w:tcBorders>
            <w:shd w:val="clear" w:color="auto" w:fill="FFFFFF"/>
            <w:tcMar>
              <w:left w:w="101" w:type="dxa"/>
              <w:right w:w="101" w:type="dxa"/>
            </w:tcMar>
            <w:vAlign w:val="center"/>
          </w:tcPr>
          <w:p w14:paraId="54EF26DA" w14:textId="77777777" w:rsidR="00D628F0" w:rsidRDefault="00D628F0">
            <w:pPr>
              <w:jc w:val="right"/>
              <w:rPr>
                <w:rFonts w:ascii="Arial" w:hAnsi="Arial" w:cs="Arial"/>
                <w:b/>
                <w:color w:val="000000"/>
                <w:sz w:val="16"/>
                <w:vertAlign w:val="superscript"/>
              </w:rPr>
            </w:pPr>
            <w:r>
              <w:rPr>
                <w:rFonts w:ascii="Arial" w:hAnsi="Arial" w:cs="Arial"/>
                <w:color w:val="000000"/>
                <w:sz w:val="16"/>
              </w:rPr>
              <w:t>3.1-3.2</w:t>
            </w:r>
          </w:p>
        </w:tc>
        <w:tc>
          <w:tcPr>
            <w:tcW w:w="915" w:type="dxa"/>
            <w:tcBorders>
              <w:top w:val="nil"/>
              <w:left w:val="nil"/>
              <w:bottom w:val="nil"/>
              <w:right w:val="nil"/>
            </w:tcBorders>
            <w:shd w:val="clear" w:color="auto" w:fill="FFFFFF"/>
            <w:tcMar>
              <w:left w:w="101" w:type="dxa"/>
              <w:right w:w="101" w:type="dxa"/>
            </w:tcMar>
            <w:vAlign w:val="bottom"/>
          </w:tcPr>
          <w:p w14:paraId="75B24AB7"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3E9404C"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36547A27"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61DEFC23" w14:textId="77777777" w:rsidR="00D628F0" w:rsidRDefault="00D628F0">
            <w:pPr>
              <w:jc w:val="right"/>
              <w:rPr>
                <w:rFonts w:ascii="Arial" w:hAnsi="Arial" w:cs="Arial"/>
                <w:color w:val="000000"/>
                <w:sz w:val="16"/>
              </w:rPr>
            </w:pPr>
          </w:p>
        </w:tc>
      </w:tr>
      <w:tr w:rsidR="00000000" w14:paraId="4B45B8E9" w14:textId="77777777">
        <w:trPr>
          <w:trHeight w:val="225"/>
        </w:trPr>
        <w:tc>
          <w:tcPr>
            <w:tcW w:w="3120" w:type="dxa"/>
            <w:gridSpan w:val="3"/>
            <w:tcBorders>
              <w:top w:val="nil"/>
              <w:left w:val="nil"/>
              <w:bottom w:val="nil"/>
              <w:right w:val="nil"/>
            </w:tcBorders>
            <w:shd w:val="clear" w:color="auto" w:fill="FFFFFF"/>
            <w:tcMar>
              <w:left w:w="101" w:type="dxa"/>
              <w:right w:w="101" w:type="dxa"/>
            </w:tcMar>
            <w:vAlign w:val="bottom"/>
          </w:tcPr>
          <w:p w14:paraId="2080BDED" w14:textId="77777777" w:rsidR="00D628F0" w:rsidRDefault="00D628F0">
            <w:pPr>
              <w:rPr>
                <w:rFonts w:ascii="Arial" w:hAnsi="Arial" w:cs="Arial"/>
                <w:color w:val="000000"/>
                <w:sz w:val="16"/>
              </w:rPr>
            </w:pPr>
            <w:r>
              <w:rPr>
                <w:rFonts w:ascii="Arial" w:hAnsi="Arial" w:cs="Arial"/>
                <w:color w:val="000000"/>
                <w:sz w:val="16"/>
              </w:rPr>
              <w:t>Decrease in estimates (administered)</w:t>
            </w:r>
          </w:p>
        </w:tc>
        <w:tc>
          <w:tcPr>
            <w:tcW w:w="915" w:type="dxa"/>
            <w:tcBorders>
              <w:top w:val="nil"/>
              <w:left w:val="nil"/>
              <w:bottom w:val="nil"/>
              <w:right w:val="nil"/>
            </w:tcBorders>
            <w:shd w:val="clear" w:color="auto" w:fill="FFFFFF"/>
            <w:tcMar>
              <w:left w:w="101" w:type="dxa"/>
              <w:right w:w="101" w:type="dxa"/>
            </w:tcMar>
            <w:vAlign w:val="bottom"/>
          </w:tcPr>
          <w:p w14:paraId="0602FA5A" w14:textId="77777777" w:rsidR="00D628F0" w:rsidRDefault="00D628F0">
            <w:pPr>
              <w:jc w:val="cente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3B4B0C96"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492EB1AE"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1F633C3A"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3D0A32A5" w14:textId="77777777" w:rsidR="00D628F0" w:rsidRDefault="00D628F0">
            <w:pPr>
              <w:jc w:val="right"/>
              <w:rPr>
                <w:rFonts w:ascii="Arial" w:hAnsi="Arial" w:cs="Arial"/>
                <w:color w:val="000000"/>
                <w:sz w:val="16"/>
                <w:vertAlign w:val="superscript"/>
              </w:rPr>
            </w:pPr>
          </w:p>
        </w:tc>
      </w:tr>
      <w:tr w:rsidR="00000000" w14:paraId="269A5DB8" w14:textId="77777777">
        <w:trPr>
          <w:trHeight w:val="225"/>
        </w:trPr>
        <w:tc>
          <w:tcPr>
            <w:tcW w:w="210" w:type="dxa"/>
            <w:tcBorders>
              <w:top w:val="nil"/>
              <w:left w:val="nil"/>
              <w:bottom w:val="nil"/>
              <w:right w:val="nil"/>
            </w:tcBorders>
            <w:shd w:val="clear" w:color="auto" w:fill="FFFFFF"/>
            <w:tcMar>
              <w:left w:w="101" w:type="dxa"/>
              <w:right w:w="101" w:type="dxa"/>
            </w:tcMar>
            <w:vAlign w:val="center"/>
          </w:tcPr>
          <w:p w14:paraId="4CD39BBC" w14:textId="77777777" w:rsidR="00D628F0" w:rsidRDefault="00D628F0">
            <w:pPr>
              <w:rPr>
                <w:rFonts w:ascii="Arial" w:hAnsi="Arial" w:cs="Arial"/>
                <w:color w:val="000000"/>
                <w:sz w:val="16"/>
                <w:vertAlign w:val="superscript"/>
              </w:rPr>
            </w:pPr>
          </w:p>
        </w:tc>
        <w:tc>
          <w:tcPr>
            <w:tcW w:w="2910" w:type="dxa"/>
            <w:gridSpan w:val="2"/>
            <w:vMerge w:val="restart"/>
            <w:tcBorders>
              <w:top w:val="nil"/>
              <w:left w:val="nil"/>
              <w:bottom w:val="nil"/>
              <w:right w:val="nil"/>
            </w:tcBorders>
            <w:shd w:val="clear" w:color="auto" w:fill="FFFFFF"/>
            <w:tcMar>
              <w:left w:w="101" w:type="dxa"/>
              <w:right w:w="101" w:type="dxa"/>
            </w:tcMar>
            <w:vAlign w:val="bottom"/>
          </w:tcPr>
          <w:p w14:paraId="6D0A5402" w14:textId="77777777" w:rsidR="00D628F0" w:rsidRDefault="00D628F0">
            <w:pPr>
              <w:rPr>
                <w:rFonts w:ascii="Arial" w:hAnsi="Arial" w:cs="Arial"/>
                <w:color w:val="000000"/>
                <w:sz w:val="16"/>
                <w:vertAlign w:val="superscript"/>
              </w:rPr>
            </w:pPr>
            <w:r>
              <w:rPr>
                <w:rFonts w:ascii="Arial" w:hAnsi="Arial" w:cs="Arial"/>
                <w:color w:val="000000"/>
                <w:sz w:val="16"/>
              </w:rPr>
              <w:t>Change in price and wage indices</w:t>
            </w:r>
          </w:p>
        </w:tc>
        <w:tc>
          <w:tcPr>
            <w:tcW w:w="915" w:type="dxa"/>
            <w:tcBorders>
              <w:top w:val="nil"/>
              <w:left w:val="nil"/>
              <w:bottom w:val="nil"/>
              <w:right w:val="nil"/>
            </w:tcBorders>
            <w:shd w:val="clear" w:color="auto" w:fill="FFFFFF"/>
            <w:tcMar>
              <w:left w:w="101" w:type="dxa"/>
              <w:right w:w="101" w:type="dxa"/>
            </w:tcMar>
            <w:vAlign w:val="bottom"/>
          </w:tcPr>
          <w:p w14:paraId="4045D354" w14:textId="77777777" w:rsidR="00D628F0" w:rsidRDefault="00D628F0">
            <w:pPr>
              <w:jc w:val="cente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51C90812" w14:textId="77777777" w:rsidR="00D628F0" w:rsidRDefault="00D628F0">
            <w:pPr>
              <w:jc w:val="right"/>
              <w:rPr>
                <w:rFonts w:ascii="Arial" w:hAnsi="Arial" w:cs="Arial"/>
                <w:color w:val="000000"/>
                <w:sz w:val="16"/>
                <w:vertAlign w:val="superscript"/>
              </w:rPr>
            </w:pPr>
            <w:r>
              <w:rPr>
                <w:rFonts w:ascii="Arial" w:hAnsi="Arial" w:cs="Arial"/>
                <w:color w:val="000000"/>
                <w:sz w:val="16"/>
              </w:rPr>
              <w:t>(36)</w:t>
            </w:r>
          </w:p>
        </w:tc>
        <w:tc>
          <w:tcPr>
            <w:tcW w:w="915" w:type="dxa"/>
            <w:tcBorders>
              <w:top w:val="nil"/>
              <w:left w:val="nil"/>
              <w:bottom w:val="nil"/>
              <w:right w:val="nil"/>
            </w:tcBorders>
            <w:shd w:val="clear" w:color="auto" w:fill="FFFFFF"/>
            <w:tcMar>
              <w:left w:w="101" w:type="dxa"/>
              <w:right w:w="101" w:type="dxa"/>
            </w:tcMar>
            <w:vAlign w:val="bottom"/>
          </w:tcPr>
          <w:p w14:paraId="28476A1D" w14:textId="77777777" w:rsidR="00D628F0" w:rsidRDefault="00D628F0">
            <w:pPr>
              <w:jc w:val="right"/>
              <w:rPr>
                <w:rFonts w:ascii="Arial" w:hAnsi="Arial" w:cs="Arial"/>
                <w:color w:val="000000"/>
                <w:sz w:val="16"/>
              </w:rPr>
            </w:pPr>
            <w:r>
              <w:rPr>
                <w:rFonts w:ascii="Arial" w:hAnsi="Arial" w:cs="Arial"/>
                <w:color w:val="000000"/>
                <w:sz w:val="16"/>
              </w:rPr>
              <w:t>(141)</w:t>
            </w:r>
          </w:p>
        </w:tc>
        <w:tc>
          <w:tcPr>
            <w:tcW w:w="915" w:type="dxa"/>
            <w:tcBorders>
              <w:top w:val="nil"/>
              <w:left w:val="nil"/>
              <w:bottom w:val="nil"/>
              <w:right w:val="nil"/>
            </w:tcBorders>
            <w:shd w:val="clear" w:color="auto" w:fill="FFFFFF"/>
            <w:tcMar>
              <w:left w:w="101" w:type="dxa"/>
              <w:right w:w="101" w:type="dxa"/>
            </w:tcMar>
            <w:vAlign w:val="bottom"/>
          </w:tcPr>
          <w:p w14:paraId="56BEB0A0" w14:textId="77777777" w:rsidR="00D628F0" w:rsidRDefault="00D628F0">
            <w:pPr>
              <w:jc w:val="right"/>
              <w:rPr>
                <w:rFonts w:ascii="Arial" w:hAnsi="Arial" w:cs="Arial"/>
                <w:color w:val="000000"/>
                <w:sz w:val="16"/>
              </w:rPr>
            </w:pPr>
            <w:r>
              <w:rPr>
                <w:rFonts w:ascii="Arial" w:hAnsi="Arial" w:cs="Arial"/>
                <w:color w:val="000000"/>
                <w:sz w:val="16"/>
              </w:rPr>
              <w:t>(118)</w:t>
            </w:r>
          </w:p>
        </w:tc>
        <w:tc>
          <w:tcPr>
            <w:tcW w:w="915" w:type="dxa"/>
            <w:tcBorders>
              <w:top w:val="nil"/>
              <w:left w:val="nil"/>
              <w:bottom w:val="nil"/>
              <w:right w:val="nil"/>
            </w:tcBorders>
            <w:shd w:val="clear" w:color="auto" w:fill="FFFFFF"/>
            <w:tcMar>
              <w:left w:w="101" w:type="dxa"/>
              <w:right w:w="101" w:type="dxa"/>
            </w:tcMar>
            <w:vAlign w:val="bottom"/>
          </w:tcPr>
          <w:p w14:paraId="6C8ADF03" w14:textId="77777777" w:rsidR="00D628F0" w:rsidRDefault="00D628F0">
            <w:pPr>
              <w:jc w:val="right"/>
              <w:rPr>
                <w:rFonts w:ascii="Arial" w:hAnsi="Arial" w:cs="Arial"/>
                <w:color w:val="000000"/>
                <w:sz w:val="16"/>
              </w:rPr>
            </w:pPr>
            <w:r>
              <w:rPr>
                <w:rFonts w:ascii="Arial" w:hAnsi="Arial" w:cs="Arial"/>
                <w:color w:val="000000"/>
                <w:sz w:val="16"/>
              </w:rPr>
              <w:t>(119)</w:t>
            </w:r>
          </w:p>
        </w:tc>
      </w:tr>
      <w:tr w:rsidR="00000000" w14:paraId="269C37F0" w14:textId="77777777">
        <w:trPr>
          <w:trHeight w:val="225"/>
        </w:trPr>
        <w:tc>
          <w:tcPr>
            <w:tcW w:w="3120" w:type="dxa"/>
            <w:gridSpan w:val="3"/>
            <w:tcBorders>
              <w:top w:val="nil"/>
              <w:left w:val="nil"/>
              <w:bottom w:val="nil"/>
              <w:right w:val="nil"/>
            </w:tcBorders>
            <w:shd w:val="clear" w:color="auto" w:fill="FFFFFF"/>
            <w:tcMar>
              <w:left w:w="101" w:type="dxa"/>
              <w:right w:w="101" w:type="dxa"/>
            </w:tcMar>
            <w:vAlign w:val="bottom"/>
          </w:tcPr>
          <w:p w14:paraId="0B0A176A" w14:textId="77777777" w:rsidR="00D628F0" w:rsidRDefault="00D628F0">
            <w:pPr>
              <w:rPr>
                <w:rFonts w:ascii="Arial" w:hAnsi="Arial" w:cs="Arial"/>
                <w:color w:val="000000"/>
                <w:sz w:val="16"/>
              </w:rPr>
            </w:pPr>
            <w:r>
              <w:rPr>
                <w:rFonts w:ascii="Arial" w:hAnsi="Arial" w:cs="Arial"/>
                <w:color w:val="000000"/>
                <w:sz w:val="16"/>
              </w:rPr>
              <w:t>Net impact on estimates</w:t>
            </w:r>
          </w:p>
        </w:tc>
        <w:tc>
          <w:tcPr>
            <w:tcW w:w="915" w:type="dxa"/>
            <w:tcBorders>
              <w:top w:val="nil"/>
              <w:left w:val="nil"/>
              <w:bottom w:val="nil"/>
              <w:right w:val="nil"/>
            </w:tcBorders>
            <w:shd w:val="clear" w:color="auto" w:fill="FFFFFF"/>
            <w:tcMar>
              <w:left w:w="101" w:type="dxa"/>
              <w:right w:w="101" w:type="dxa"/>
            </w:tcMar>
            <w:vAlign w:val="bottom"/>
          </w:tcPr>
          <w:p w14:paraId="1D31007F" w14:textId="77777777" w:rsidR="00D628F0" w:rsidRDefault="00D628F0">
            <w:pPr>
              <w:jc w:val="center"/>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7BECCA72"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61F6E1A"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ECFAA7F"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FCC95D1" w14:textId="77777777" w:rsidR="00D628F0" w:rsidRDefault="00D628F0">
            <w:pPr>
              <w:jc w:val="right"/>
              <w:rPr>
                <w:rFonts w:ascii="Arial" w:hAnsi="Arial" w:cs="Arial"/>
                <w:color w:val="000000"/>
                <w:sz w:val="16"/>
                <w:vertAlign w:val="superscript"/>
              </w:rPr>
            </w:pPr>
          </w:p>
        </w:tc>
      </w:tr>
      <w:tr w:rsidR="00000000" w14:paraId="0E5EDFE6" w14:textId="77777777">
        <w:trPr>
          <w:trHeight w:val="225"/>
        </w:trPr>
        <w:tc>
          <w:tcPr>
            <w:tcW w:w="210" w:type="dxa"/>
            <w:tcBorders>
              <w:top w:val="nil"/>
              <w:left w:val="nil"/>
              <w:bottom w:val="nil"/>
              <w:right w:val="nil"/>
            </w:tcBorders>
            <w:shd w:val="clear" w:color="auto" w:fill="FFFFFF"/>
            <w:tcMar>
              <w:left w:w="101" w:type="dxa"/>
              <w:right w:w="101" w:type="dxa"/>
            </w:tcMar>
            <w:vAlign w:val="center"/>
          </w:tcPr>
          <w:p w14:paraId="521AB0D4" w14:textId="77777777" w:rsidR="00D628F0" w:rsidRDefault="00D628F0">
            <w:pPr>
              <w:rPr>
                <w:rFonts w:ascii="Arial" w:hAnsi="Arial" w:cs="Arial"/>
                <w:color w:val="000000"/>
                <w:sz w:val="16"/>
                <w:vertAlign w:val="superscript"/>
              </w:rPr>
            </w:pPr>
          </w:p>
        </w:tc>
        <w:tc>
          <w:tcPr>
            <w:tcW w:w="2910" w:type="dxa"/>
            <w:gridSpan w:val="2"/>
            <w:vMerge w:val="restart"/>
            <w:tcBorders>
              <w:top w:val="nil"/>
              <w:left w:val="nil"/>
              <w:bottom w:val="nil"/>
              <w:right w:val="nil"/>
            </w:tcBorders>
            <w:shd w:val="clear" w:color="auto" w:fill="FFFFFF"/>
            <w:tcMar>
              <w:left w:w="101" w:type="dxa"/>
              <w:right w:w="101" w:type="dxa"/>
            </w:tcMar>
            <w:vAlign w:val="bottom"/>
          </w:tcPr>
          <w:p w14:paraId="64FE8928" w14:textId="77777777" w:rsidR="00D628F0" w:rsidRDefault="00D628F0">
            <w:pPr>
              <w:rPr>
                <w:rFonts w:ascii="Arial" w:hAnsi="Arial" w:cs="Arial"/>
                <w:color w:val="000000"/>
                <w:sz w:val="16"/>
                <w:vertAlign w:val="superscript"/>
              </w:rPr>
            </w:pPr>
            <w:r>
              <w:rPr>
                <w:rFonts w:ascii="Arial" w:hAnsi="Arial" w:cs="Arial"/>
                <w:color w:val="000000"/>
                <w:sz w:val="16"/>
              </w:rPr>
              <w:t>for Outcome 3 (administered)</w:t>
            </w:r>
          </w:p>
        </w:tc>
        <w:tc>
          <w:tcPr>
            <w:tcW w:w="915" w:type="dxa"/>
            <w:tcBorders>
              <w:top w:val="nil"/>
              <w:left w:val="nil"/>
              <w:bottom w:val="nil"/>
              <w:right w:val="nil"/>
            </w:tcBorders>
            <w:shd w:val="clear" w:color="auto" w:fill="FFFFFF"/>
            <w:tcMar>
              <w:left w:w="101" w:type="dxa"/>
              <w:right w:w="101" w:type="dxa"/>
            </w:tcMar>
            <w:vAlign w:val="center"/>
          </w:tcPr>
          <w:p w14:paraId="13E0C310"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0A7F622" w14:textId="77777777" w:rsidR="00D628F0" w:rsidRDefault="00D628F0">
            <w:pPr>
              <w:jc w:val="right"/>
              <w:rPr>
                <w:rFonts w:ascii="Arial" w:hAnsi="Arial" w:cs="Arial"/>
                <w:color w:val="000000"/>
                <w:sz w:val="16"/>
                <w:vertAlign w:val="superscript"/>
              </w:rPr>
            </w:pPr>
            <w:r>
              <w:rPr>
                <w:rFonts w:ascii="Arial" w:hAnsi="Arial" w:cs="Arial"/>
                <w:b/>
                <w:color w:val="000000"/>
                <w:sz w:val="16"/>
              </w:rPr>
              <w:t>(36)</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69A4E78" w14:textId="77777777" w:rsidR="00D628F0" w:rsidRDefault="00D628F0">
            <w:pPr>
              <w:jc w:val="right"/>
              <w:rPr>
                <w:rFonts w:ascii="Arial" w:hAnsi="Arial" w:cs="Arial"/>
                <w:b/>
                <w:color w:val="000000"/>
                <w:sz w:val="16"/>
              </w:rPr>
            </w:pPr>
            <w:r>
              <w:rPr>
                <w:rFonts w:ascii="Arial" w:hAnsi="Arial" w:cs="Arial"/>
                <w:b/>
                <w:color w:val="000000"/>
                <w:sz w:val="16"/>
              </w:rPr>
              <w:t>(141)</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8C11C72" w14:textId="77777777" w:rsidR="00D628F0" w:rsidRDefault="00D628F0">
            <w:pPr>
              <w:jc w:val="right"/>
              <w:rPr>
                <w:rFonts w:ascii="Arial" w:hAnsi="Arial" w:cs="Arial"/>
                <w:b/>
                <w:color w:val="000000"/>
                <w:sz w:val="16"/>
              </w:rPr>
            </w:pPr>
            <w:r>
              <w:rPr>
                <w:rFonts w:ascii="Arial" w:hAnsi="Arial" w:cs="Arial"/>
                <w:b/>
                <w:color w:val="000000"/>
                <w:sz w:val="16"/>
              </w:rPr>
              <w:t>(118)</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36D2CDE" w14:textId="77777777" w:rsidR="00D628F0" w:rsidRDefault="00D628F0">
            <w:pPr>
              <w:jc w:val="right"/>
              <w:rPr>
                <w:rFonts w:ascii="Arial" w:hAnsi="Arial" w:cs="Arial"/>
                <w:b/>
                <w:color w:val="000000"/>
                <w:sz w:val="16"/>
              </w:rPr>
            </w:pPr>
            <w:r>
              <w:rPr>
                <w:rFonts w:ascii="Arial" w:hAnsi="Arial" w:cs="Arial"/>
                <w:b/>
                <w:color w:val="000000"/>
                <w:sz w:val="16"/>
              </w:rPr>
              <w:t>(119)</w:t>
            </w:r>
          </w:p>
        </w:tc>
      </w:tr>
      <w:tr w:rsidR="00000000" w14:paraId="5A87B2CB" w14:textId="77777777">
        <w:trPr>
          <w:trHeight w:val="225"/>
        </w:trPr>
        <w:tc>
          <w:tcPr>
            <w:tcW w:w="3120" w:type="dxa"/>
            <w:gridSpan w:val="3"/>
            <w:tcBorders>
              <w:top w:val="nil"/>
              <w:left w:val="nil"/>
              <w:bottom w:val="nil"/>
              <w:right w:val="nil"/>
            </w:tcBorders>
            <w:shd w:val="clear" w:color="auto" w:fill="FFFFFF"/>
            <w:tcMar>
              <w:left w:w="101" w:type="dxa"/>
              <w:right w:w="101" w:type="dxa"/>
            </w:tcMar>
            <w:vAlign w:val="bottom"/>
          </w:tcPr>
          <w:p w14:paraId="68C02436" w14:textId="77777777" w:rsidR="00D628F0" w:rsidRDefault="00D628F0">
            <w:pPr>
              <w:rPr>
                <w:rFonts w:ascii="Arial" w:hAnsi="Arial" w:cs="Arial"/>
                <w:b/>
                <w:color w:val="000000"/>
                <w:sz w:val="16"/>
              </w:rPr>
            </w:pPr>
            <w:r>
              <w:rPr>
                <w:rFonts w:ascii="Arial" w:hAnsi="Arial" w:cs="Arial"/>
                <w:color w:val="000000"/>
                <w:sz w:val="16"/>
              </w:rPr>
              <w:t>Decrease in estimates (departmental)</w:t>
            </w:r>
          </w:p>
        </w:tc>
        <w:tc>
          <w:tcPr>
            <w:tcW w:w="915" w:type="dxa"/>
            <w:tcBorders>
              <w:top w:val="nil"/>
              <w:left w:val="nil"/>
              <w:bottom w:val="nil"/>
              <w:right w:val="nil"/>
            </w:tcBorders>
            <w:shd w:val="clear" w:color="auto" w:fill="FFFFFF"/>
            <w:tcMar>
              <w:left w:w="101" w:type="dxa"/>
              <w:right w:w="101" w:type="dxa"/>
            </w:tcMar>
            <w:vAlign w:val="center"/>
          </w:tcPr>
          <w:p w14:paraId="2E3A2B85"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8A4697B"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66F5732"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870E5E5"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E3035AB" w14:textId="77777777" w:rsidR="00D628F0" w:rsidRDefault="00D628F0">
            <w:pPr>
              <w:jc w:val="right"/>
              <w:rPr>
                <w:rFonts w:ascii="Arial" w:hAnsi="Arial" w:cs="Arial"/>
                <w:color w:val="000000"/>
                <w:sz w:val="16"/>
                <w:vertAlign w:val="superscript"/>
              </w:rPr>
            </w:pPr>
          </w:p>
        </w:tc>
      </w:tr>
      <w:tr w:rsidR="00000000" w14:paraId="53BFE88A" w14:textId="77777777">
        <w:trPr>
          <w:trHeight w:val="225"/>
        </w:trPr>
        <w:tc>
          <w:tcPr>
            <w:tcW w:w="210" w:type="dxa"/>
            <w:tcBorders>
              <w:top w:val="nil"/>
              <w:left w:val="nil"/>
              <w:bottom w:val="nil"/>
              <w:right w:val="nil"/>
            </w:tcBorders>
            <w:shd w:val="clear" w:color="auto" w:fill="FFFFFF"/>
            <w:tcMar>
              <w:left w:w="101" w:type="dxa"/>
              <w:right w:w="101" w:type="dxa"/>
            </w:tcMar>
            <w:vAlign w:val="center"/>
          </w:tcPr>
          <w:p w14:paraId="22E2EF23" w14:textId="77777777" w:rsidR="00D628F0" w:rsidRDefault="00D628F0">
            <w:pPr>
              <w:rPr>
                <w:rFonts w:ascii="Arial" w:hAnsi="Arial" w:cs="Arial"/>
                <w:color w:val="000000"/>
                <w:sz w:val="16"/>
                <w:vertAlign w:val="superscript"/>
              </w:rPr>
            </w:pPr>
          </w:p>
        </w:tc>
        <w:tc>
          <w:tcPr>
            <w:tcW w:w="2910" w:type="dxa"/>
            <w:gridSpan w:val="2"/>
            <w:vMerge w:val="restart"/>
            <w:tcBorders>
              <w:top w:val="nil"/>
              <w:left w:val="nil"/>
              <w:bottom w:val="nil"/>
              <w:right w:val="nil"/>
            </w:tcBorders>
            <w:shd w:val="clear" w:color="auto" w:fill="FFFFFF"/>
            <w:tcMar>
              <w:left w:w="101" w:type="dxa"/>
              <w:right w:w="101" w:type="dxa"/>
            </w:tcMar>
            <w:vAlign w:val="bottom"/>
          </w:tcPr>
          <w:p w14:paraId="76FCDFF0" w14:textId="77777777" w:rsidR="00D628F0" w:rsidRDefault="00D628F0">
            <w:pPr>
              <w:rPr>
                <w:rFonts w:ascii="Arial" w:hAnsi="Arial" w:cs="Arial"/>
                <w:color w:val="000000"/>
                <w:sz w:val="16"/>
                <w:vertAlign w:val="superscript"/>
              </w:rPr>
            </w:pPr>
            <w:r>
              <w:rPr>
                <w:rFonts w:ascii="Arial" w:hAnsi="Arial" w:cs="Arial"/>
                <w:color w:val="000000"/>
                <w:sz w:val="16"/>
              </w:rPr>
              <w:t>Changes in price &amp; wage indices</w:t>
            </w:r>
          </w:p>
        </w:tc>
        <w:tc>
          <w:tcPr>
            <w:tcW w:w="915" w:type="dxa"/>
            <w:tcBorders>
              <w:top w:val="nil"/>
              <w:left w:val="nil"/>
              <w:bottom w:val="nil"/>
              <w:right w:val="nil"/>
            </w:tcBorders>
            <w:shd w:val="clear" w:color="auto" w:fill="FFFFFF"/>
            <w:tcMar>
              <w:left w:w="101" w:type="dxa"/>
              <w:right w:w="101" w:type="dxa"/>
            </w:tcMar>
            <w:vAlign w:val="center"/>
          </w:tcPr>
          <w:p w14:paraId="5E27EC4D"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3CA13864" w14:textId="77777777" w:rsidR="00D628F0" w:rsidRDefault="00D628F0">
            <w:pPr>
              <w:jc w:val="right"/>
              <w:rPr>
                <w:rFonts w:ascii="Arial" w:hAnsi="Arial" w:cs="Arial"/>
                <w:color w:val="000000"/>
                <w:sz w:val="16"/>
                <w:vertAlign w:val="superscript"/>
              </w:rPr>
            </w:pPr>
            <w:r>
              <w:rPr>
                <w:rFonts w:ascii="Arial" w:hAnsi="Arial" w:cs="Arial"/>
                <w:color w:val="000000"/>
                <w:sz w:val="16"/>
              </w:rPr>
              <w:t>(22)</w:t>
            </w:r>
          </w:p>
        </w:tc>
        <w:tc>
          <w:tcPr>
            <w:tcW w:w="915" w:type="dxa"/>
            <w:tcBorders>
              <w:top w:val="nil"/>
              <w:left w:val="nil"/>
              <w:bottom w:val="nil"/>
              <w:right w:val="nil"/>
            </w:tcBorders>
            <w:shd w:val="clear" w:color="auto" w:fill="FFFFFF"/>
            <w:tcMar>
              <w:left w:w="101" w:type="dxa"/>
              <w:right w:w="101" w:type="dxa"/>
            </w:tcMar>
            <w:vAlign w:val="bottom"/>
          </w:tcPr>
          <w:p w14:paraId="0FFD15D2" w14:textId="77777777" w:rsidR="00D628F0" w:rsidRDefault="00D628F0">
            <w:pPr>
              <w:jc w:val="right"/>
              <w:rPr>
                <w:rFonts w:ascii="Arial" w:hAnsi="Arial" w:cs="Arial"/>
                <w:color w:val="000000"/>
                <w:sz w:val="16"/>
              </w:rPr>
            </w:pPr>
            <w:r>
              <w:rPr>
                <w:rFonts w:ascii="Arial" w:hAnsi="Arial" w:cs="Arial"/>
                <w:color w:val="000000"/>
                <w:sz w:val="16"/>
              </w:rPr>
              <w:t>(63)</w:t>
            </w:r>
          </w:p>
        </w:tc>
        <w:tc>
          <w:tcPr>
            <w:tcW w:w="915" w:type="dxa"/>
            <w:tcBorders>
              <w:top w:val="nil"/>
              <w:left w:val="nil"/>
              <w:bottom w:val="nil"/>
              <w:right w:val="nil"/>
            </w:tcBorders>
            <w:shd w:val="clear" w:color="auto" w:fill="FFFFFF"/>
            <w:tcMar>
              <w:left w:w="101" w:type="dxa"/>
              <w:right w:w="101" w:type="dxa"/>
            </w:tcMar>
            <w:vAlign w:val="bottom"/>
          </w:tcPr>
          <w:p w14:paraId="7B3AC352" w14:textId="77777777" w:rsidR="00D628F0" w:rsidRDefault="00D628F0">
            <w:pPr>
              <w:jc w:val="right"/>
              <w:rPr>
                <w:rFonts w:ascii="Arial" w:hAnsi="Arial" w:cs="Arial"/>
                <w:color w:val="000000"/>
                <w:sz w:val="16"/>
              </w:rPr>
            </w:pPr>
            <w:r>
              <w:rPr>
                <w:rFonts w:ascii="Arial" w:hAnsi="Arial" w:cs="Arial"/>
                <w:color w:val="000000"/>
                <w:sz w:val="16"/>
              </w:rPr>
              <w:t>(94)</w:t>
            </w:r>
          </w:p>
        </w:tc>
        <w:tc>
          <w:tcPr>
            <w:tcW w:w="915" w:type="dxa"/>
            <w:tcBorders>
              <w:top w:val="nil"/>
              <w:left w:val="nil"/>
              <w:bottom w:val="nil"/>
              <w:right w:val="nil"/>
            </w:tcBorders>
            <w:shd w:val="clear" w:color="auto" w:fill="FFFFFF"/>
            <w:tcMar>
              <w:left w:w="101" w:type="dxa"/>
              <w:right w:w="101" w:type="dxa"/>
            </w:tcMar>
            <w:vAlign w:val="bottom"/>
          </w:tcPr>
          <w:p w14:paraId="18641D2C" w14:textId="77777777" w:rsidR="00D628F0" w:rsidRDefault="00D628F0">
            <w:pPr>
              <w:jc w:val="right"/>
              <w:rPr>
                <w:rFonts w:ascii="Arial" w:hAnsi="Arial" w:cs="Arial"/>
                <w:color w:val="000000"/>
                <w:sz w:val="16"/>
              </w:rPr>
            </w:pPr>
            <w:r>
              <w:rPr>
                <w:rFonts w:ascii="Arial" w:hAnsi="Arial" w:cs="Arial"/>
                <w:color w:val="000000"/>
                <w:sz w:val="16"/>
              </w:rPr>
              <w:t>(113)</w:t>
            </w:r>
          </w:p>
        </w:tc>
      </w:tr>
      <w:tr w:rsidR="00000000" w14:paraId="0ECF1E7F" w14:textId="77777777">
        <w:trPr>
          <w:trHeight w:val="225"/>
        </w:trPr>
        <w:tc>
          <w:tcPr>
            <w:tcW w:w="210" w:type="dxa"/>
            <w:tcBorders>
              <w:top w:val="nil"/>
              <w:left w:val="nil"/>
              <w:bottom w:val="nil"/>
              <w:right w:val="nil"/>
            </w:tcBorders>
            <w:shd w:val="clear" w:color="auto" w:fill="FFFFFF"/>
            <w:tcMar>
              <w:left w:w="101" w:type="dxa"/>
              <w:right w:w="101" w:type="dxa"/>
            </w:tcMar>
            <w:vAlign w:val="center"/>
          </w:tcPr>
          <w:p w14:paraId="0448E1E2" w14:textId="77777777" w:rsidR="00D628F0" w:rsidRDefault="00D628F0">
            <w:pPr>
              <w:rPr>
                <w:rFonts w:ascii="Arial" w:hAnsi="Arial" w:cs="Arial"/>
                <w:color w:val="000000"/>
                <w:sz w:val="16"/>
              </w:rPr>
            </w:pPr>
          </w:p>
        </w:tc>
        <w:tc>
          <w:tcPr>
            <w:tcW w:w="2910" w:type="dxa"/>
            <w:gridSpan w:val="2"/>
            <w:vMerge w:val="restart"/>
            <w:tcBorders>
              <w:top w:val="nil"/>
              <w:left w:val="nil"/>
              <w:bottom w:val="nil"/>
              <w:right w:val="nil"/>
            </w:tcBorders>
            <w:shd w:val="clear" w:color="auto" w:fill="FFFFFF"/>
            <w:tcMar>
              <w:left w:w="101" w:type="dxa"/>
              <w:right w:w="101" w:type="dxa"/>
            </w:tcMar>
            <w:vAlign w:val="bottom"/>
          </w:tcPr>
          <w:p w14:paraId="7B0E5637" w14:textId="77777777" w:rsidR="00D628F0" w:rsidRDefault="00D628F0">
            <w:pPr>
              <w:rPr>
                <w:rFonts w:ascii="Arial" w:hAnsi="Arial" w:cs="Arial"/>
                <w:color w:val="000000"/>
                <w:sz w:val="16"/>
              </w:rPr>
            </w:pPr>
            <w:r>
              <w:rPr>
                <w:rFonts w:ascii="Arial" w:hAnsi="Arial" w:cs="Arial"/>
                <w:color w:val="000000"/>
                <w:sz w:val="16"/>
              </w:rPr>
              <w:t>Application of efficiency dividend</w:t>
            </w:r>
          </w:p>
        </w:tc>
        <w:tc>
          <w:tcPr>
            <w:tcW w:w="915" w:type="dxa"/>
            <w:tcBorders>
              <w:top w:val="nil"/>
              <w:left w:val="nil"/>
              <w:bottom w:val="nil"/>
              <w:right w:val="nil"/>
            </w:tcBorders>
            <w:shd w:val="clear" w:color="auto" w:fill="FFFFFF"/>
            <w:tcMar>
              <w:left w:w="101" w:type="dxa"/>
              <w:right w:w="101" w:type="dxa"/>
            </w:tcMar>
            <w:vAlign w:val="center"/>
          </w:tcPr>
          <w:p w14:paraId="700E883E"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788DB3EC"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6F3C593F" w14:textId="77777777" w:rsidR="00D628F0" w:rsidRDefault="00D628F0">
            <w:pPr>
              <w:jc w:val="right"/>
              <w:rPr>
                <w:rFonts w:ascii="Arial" w:hAnsi="Arial" w:cs="Arial"/>
                <w:color w:val="000000"/>
                <w:sz w:val="16"/>
              </w:rPr>
            </w:pPr>
            <w:r>
              <w:rPr>
                <w:rFonts w:ascii="Arial" w:hAnsi="Arial" w:cs="Arial"/>
                <w:color w:val="000000"/>
                <w:sz w:val="16"/>
              </w:rPr>
              <w:t>(214)</w:t>
            </w:r>
          </w:p>
        </w:tc>
        <w:tc>
          <w:tcPr>
            <w:tcW w:w="915" w:type="dxa"/>
            <w:tcBorders>
              <w:top w:val="nil"/>
              <w:left w:val="nil"/>
              <w:bottom w:val="nil"/>
              <w:right w:val="nil"/>
            </w:tcBorders>
            <w:shd w:val="clear" w:color="auto" w:fill="FFFFFF"/>
            <w:tcMar>
              <w:left w:w="101" w:type="dxa"/>
              <w:right w:w="101" w:type="dxa"/>
            </w:tcMar>
            <w:vAlign w:val="bottom"/>
          </w:tcPr>
          <w:p w14:paraId="7938B11B" w14:textId="77777777" w:rsidR="00D628F0" w:rsidRDefault="00D628F0">
            <w:pPr>
              <w:jc w:val="right"/>
              <w:rPr>
                <w:rFonts w:ascii="Arial" w:hAnsi="Arial" w:cs="Arial"/>
                <w:color w:val="000000"/>
                <w:sz w:val="16"/>
              </w:rPr>
            </w:pPr>
            <w:r>
              <w:rPr>
                <w:rFonts w:ascii="Arial" w:hAnsi="Arial" w:cs="Arial"/>
                <w:color w:val="000000"/>
                <w:sz w:val="16"/>
              </w:rPr>
              <w:t>(440)</w:t>
            </w:r>
          </w:p>
        </w:tc>
        <w:tc>
          <w:tcPr>
            <w:tcW w:w="915" w:type="dxa"/>
            <w:tcBorders>
              <w:top w:val="nil"/>
              <w:left w:val="nil"/>
              <w:bottom w:val="nil"/>
              <w:right w:val="nil"/>
            </w:tcBorders>
            <w:shd w:val="clear" w:color="auto" w:fill="FFFFFF"/>
            <w:tcMar>
              <w:left w:w="101" w:type="dxa"/>
              <w:right w:w="101" w:type="dxa"/>
            </w:tcMar>
            <w:vAlign w:val="bottom"/>
          </w:tcPr>
          <w:p w14:paraId="0EEF5651" w14:textId="77777777" w:rsidR="00D628F0" w:rsidRDefault="00D628F0">
            <w:pPr>
              <w:jc w:val="right"/>
              <w:rPr>
                <w:rFonts w:ascii="Arial" w:hAnsi="Arial" w:cs="Arial"/>
                <w:color w:val="000000"/>
                <w:sz w:val="16"/>
              </w:rPr>
            </w:pPr>
            <w:r>
              <w:rPr>
                <w:rFonts w:ascii="Arial" w:hAnsi="Arial" w:cs="Arial"/>
                <w:color w:val="000000"/>
                <w:sz w:val="16"/>
              </w:rPr>
              <w:t>(682)</w:t>
            </w:r>
          </w:p>
        </w:tc>
      </w:tr>
      <w:tr w:rsidR="00000000" w14:paraId="72B6A382" w14:textId="77777777">
        <w:trPr>
          <w:trHeight w:val="225"/>
        </w:trPr>
        <w:tc>
          <w:tcPr>
            <w:tcW w:w="3120" w:type="dxa"/>
            <w:gridSpan w:val="3"/>
            <w:tcBorders>
              <w:top w:val="nil"/>
              <w:left w:val="nil"/>
              <w:bottom w:val="nil"/>
              <w:right w:val="nil"/>
            </w:tcBorders>
            <w:shd w:val="clear" w:color="auto" w:fill="FFFFFF"/>
            <w:tcMar>
              <w:left w:w="101" w:type="dxa"/>
              <w:right w:w="101" w:type="dxa"/>
            </w:tcMar>
            <w:vAlign w:val="bottom"/>
          </w:tcPr>
          <w:p w14:paraId="3AD1A309" w14:textId="77777777" w:rsidR="00D628F0" w:rsidRDefault="00D628F0">
            <w:pPr>
              <w:rPr>
                <w:rFonts w:ascii="Arial" w:hAnsi="Arial" w:cs="Arial"/>
                <w:color w:val="000000"/>
                <w:sz w:val="16"/>
              </w:rPr>
            </w:pPr>
            <w:r>
              <w:rPr>
                <w:rFonts w:ascii="Arial" w:hAnsi="Arial" w:cs="Arial"/>
                <w:color w:val="000000"/>
                <w:sz w:val="16"/>
              </w:rPr>
              <w:t>Net impact on estimates</w:t>
            </w:r>
          </w:p>
        </w:tc>
        <w:tc>
          <w:tcPr>
            <w:tcW w:w="915" w:type="dxa"/>
            <w:tcBorders>
              <w:top w:val="nil"/>
              <w:left w:val="nil"/>
              <w:bottom w:val="nil"/>
              <w:right w:val="nil"/>
            </w:tcBorders>
            <w:shd w:val="clear" w:color="auto" w:fill="FFFFFF"/>
            <w:tcMar>
              <w:left w:w="101" w:type="dxa"/>
              <w:right w:w="101" w:type="dxa"/>
            </w:tcMar>
            <w:vAlign w:val="center"/>
          </w:tcPr>
          <w:p w14:paraId="17687341"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1D1A3612"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1198FF86"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58F66E3" w14:textId="77777777" w:rsidR="00D628F0" w:rsidRDefault="00D628F0">
            <w:pPr>
              <w:jc w:val="right"/>
              <w:rPr>
                <w:rFonts w:ascii="Arial" w:hAnsi="Arial" w:cs="Arial"/>
                <w:color w:val="000000"/>
                <w:sz w:val="16"/>
                <w:vertAlign w:val="superscript"/>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96AD693" w14:textId="77777777" w:rsidR="00D628F0" w:rsidRDefault="00D628F0">
            <w:pPr>
              <w:jc w:val="right"/>
              <w:rPr>
                <w:rFonts w:ascii="Arial" w:hAnsi="Arial" w:cs="Arial"/>
                <w:color w:val="000000"/>
                <w:sz w:val="16"/>
                <w:vertAlign w:val="superscript"/>
              </w:rPr>
            </w:pPr>
          </w:p>
        </w:tc>
      </w:tr>
      <w:tr w:rsidR="00000000" w14:paraId="71BB0C37" w14:textId="77777777">
        <w:trPr>
          <w:trHeight w:val="225"/>
        </w:trPr>
        <w:tc>
          <w:tcPr>
            <w:tcW w:w="210" w:type="dxa"/>
            <w:tcBorders>
              <w:top w:val="nil"/>
              <w:left w:val="nil"/>
              <w:bottom w:val="single" w:sz="6" w:space="0" w:color="000000"/>
              <w:right w:val="nil"/>
            </w:tcBorders>
            <w:shd w:val="clear" w:color="auto" w:fill="FFFFFF"/>
            <w:tcMar>
              <w:left w:w="101" w:type="dxa"/>
              <w:right w:w="101" w:type="dxa"/>
            </w:tcMar>
            <w:vAlign w:val="center"/>
          </w:tcPr>
          <w:p w14:paraId="63ABB7D2" w14:textId="77777777" w:rsidR="00D628F0" w:rsidRDefault="00D628F0">
            <w:pPr>
              <w:rPr>
                <w:rFonts w:ascii="Arial" w:hAnsi="Arial" w:cs="Arial"/>
                <w:color w:val="000000"/>
                <w:sz w:val="16"/>
                <w:vertAlign w:val="superscript"/>
              </w:rPr>
            </w:pPr>
          </w:p>
        </w:tc>
        <w:tc>
          <w:tcPr>
            <w:tcW w:w="2910" w:type="dxa"/>
            <w:gridSpan w:val="2"/>
            <w:tcBorders>
              <w:top w:val="nil"/>
              <w:left w:val="nil"/>
              <w:bottom w:val="single" w:sz="6" w:space="0" w:color="000000"/>
              <w:right w:val="nil"/>
            </w:tcBorders>
            <w:shd w:val="clear" w:color="auto" w:fill="FFFFFF"/>
            <w:tcMar>
              <w:left w:w="101" w:type="dxa"/>
              <w:right w:w="101" w:type="dxa"/>
            </w:tcMar>
            <w:vAlign w:val="bottom"/>
          </w:tcPr>
          <w:p w14:paraId="4DB7EE65" w14:textId="77777777" w:rsidR="00D628F0" w:rsidRDefault="00D628F0">
            <w:pPr>
              <w:rPr>
                <w:rFonts w:ascii="Arial" w:hAnsi="Arial" w:cs="Arial"/>
                <w:color w:val="000000"/>
                <w:sz w:val="16"/>
                <w:vertAlign w:val="superscript"/>
              </w:rPr>
            </w:pPr>
            <w:r>
              <w:rPr>
                <w:rFonts w:ascii="Arial" w:hAnsi="Arial" w:cs="Arial"/>
                <w:color w:val="000000"/>
                <w:sz w:val="16"/>
              </w:rPr>
              <w:t>for Outcome 3 (departmental)</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2441833E"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054A03E" w14:textId="77777777" w:rsidR="00D628F0" w:rsidRDefault="00D628F0">
            <w:pPr>
              <w:jc w:val="right"/>
              <w:rPr>
                <w:rFonts w:ascii="Arial" w:hAnsi="Arial" w:cs="Arial"/>
                <w:color w:val="000000"/>
                <w:sz w:val="16"/>
                <w:vertAlign w:val="superscript"/>
              </w:rPr>
            </w:pPr>
            <w:r>
              <w:rPr>
                <w:rFonts w:ascii="Arial" w:hAnsi="Arial" w:cs="Arial"/>
                <w:b/>
                <w:color w:val="000000"/>
                <w:sz w:val="16"/>
              </w:rPr>
              <w:t>(22)</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9941F46" w14:textId="77777777" w:rsidR="00D628F0" w:rsidRDefault="00D628F0">
            <w:pPr>
              <w:jc w:val="right"/>
              <w:rPr>
                <w:rFonts w:ascii="Arial" w:hAnsi="Arial" w:cs="Arial"/>
                <w:b/>
                <w:color w:val="000000"/>
                <w:sz w:val="16"/>
              </w:rPr>
            </w:pPr>
            <w:r>
              <w:rPr>
                <w:rFonts w:ascii="Arial" w:hAnsi="Arial" w:cs="Arial"/>
                <w:b/>
                <w:color w:val="000000"/>
                <w:sz w:val="16"/>
              </w:rPr>
              <w:t>(277)</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2809579" w14:textId="77777777" w:rsidR="00D628F0" w:rsidRDefault="00D628F0">
            <w:pPr>
              <w:jc w:val="right"/>
              <w:rPr>
                <w:rFonts w:ascii="Arial" w:hAnsi="Arial" w:cs="Arial"/>
                <w:b/>
                <w:color w:val="000000"/>
                <w:sz w:val="16"/>
              </w:rPr>
            </w:pPr>
            <w:r>
              <w:rPr>
                <w:rFonts w:ascii="Arial" w:hAnsi="Arial" w:cs="Arial"/>
                <w:b/>
                <w:color w:val="000000"/>
                <w:sz w:val="16"/>
              </w:rPr>
              <w:t>(534)</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9F33167" w14:textId="77777777" w:rsidR="00D628F0" w:rsidRDefault="00D628F0">
            <w:pPr>
              <w:jc w:val="right"/>
              <w:rPr>
                <w:rFonts w:ascii="Arial" w:hAnsi="Arial" w:cs="Arial"/>
                <w:b/>
                <w:color w:val="000000"/>
                <w:sz w:val="16"/>
              </w:rPr>
            </w:pPr>
            <w:r>
              <w:rPr>
                <w:rFonts w:ascii="Arial" w:hAnsi="Arial" w:cs="Arial"/>
                <w:b/>
                <w:color w:val="000000"/>
                <w:sz w:val="16"/>
              </w:rPr>
              <w:t>(795)</w:t>
            </w:r>
          </w:p>
        </w:tc>
      </w:tr>
      <w:tr w:rsidR="00000000" w14:paraId="7665B860" w14:textId="77777777">
        <w:trPr>
          <w:trHeight w:val="225"/>
        </w:trPr>
        <w:tc>
          <w:tcPr>
            <w:tcW w:w="210" w:type="dxa"/>
            <w:tcBorders>
              <w:top w:val="single" w:sz="6" w:space="0" w:color="000000"/>
              <w:left w:val="nil"/>
              <w:bottom w:val="nil"/>
              <w:right w:val="nil"/>
            </w:tcBorders>
            <w:shd w:val="clear" w:color="auto" w:fill="FFFFFF"/>
            <w:tcMar>
              <w:left w:w="101" w:type="dxa"/>
              <w:right w:w="101" w:type="dxa"/>
            </w:tcMar>
            <w:vAlign w:val="center"/>
          </w:tcPr>
          <w:p w14:paraId="2FD084FB" w14:textId="77777777" w:rsidR="00D628F0" w:rsidRDefault="00D628F0">
            <w:pPr>
              <w:rPr>
                <w:rFonts w:ascii="Arial" w:hAnsi="Arial" w:cs="Arial"/>
                <w:b/>
                <w:color w:val="000000"/>
                <w:sz w:val="16"/>
              </w:rPr>
            </w:pPr>
          </w:p>
        </w:tc>
        <w:tc>
          <w:tcPr>
            <w:tcW w:w="210" w:type="dxa"/>
            <w:tcBorders>
              <w:top w:val="single" w:sz="6" w:space="0" w:color="000000"/>
              <w:left w:val="nil"/>
              <w:bottom w:val="nil"/>
              <w:right w:val="nil"/>
            </w:tcBorders>
            <w:shd w:val="clear" w:color="auto" w:fill="FFFFFF"/>
            <w:tcMar>
              <w:left w:w="101" w:type="dxa"/>
              <w:right w:w="101" w:type="dxa"/>
            </w:tcMar>
            <w:vAlign w:val="bottom"/>
          </w:tcPr>
          <w:p w14:paraId="6D8A5358"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vAlign w:val="bottom"/>
          </w:tcPr>
          <w:p w14:paraId="6EAC3FB7"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61154D49"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942C277" w14:textId="77777777" w:rsidR="00D628F0" w:rsidRDefault="00D628F0">
            <w:pPr>
              <w:jc w:val="right"/>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12AF3A5" w14:textId="77777777" w:rsidR="00D628F0" w:rsidRDefault="00D628F0">
            <w:pPr>
              <w:jc w:val="right"/>
              <w:rPr>
                <w:rFonts w:ascii="Arial" w:hAnsi="Arial" w:cs="Arial"/>
                <w:b/>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7D1E56C" w14:textId="77777777" w:rsidR="00D628F0" w:rsidRDefault="00D628F0">
            <w:pPr>
              <w:jc w:val="right"/>
              <w:rPr>
                <w:rFonts w:ascii="Arial" w:hAnsi="Arial" w:cs="Arial"/>
                <w:b/>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A5B29F6" w14:textId="77777777" w:rsidR="00D628F0" w:rsidRDefault="00D628F0">
            <w:pPr>
              <w:jc w:val="right"/>
              <w:rPr>
                <w:rFonts w:ascii="Arial" w:hAnsi="Arial" w:cs="Arial"/>
                <w:b/>
                <w:color w:val="000000"/>
                <w:sz w:val="16"/>
                <w:vertAlign w:val="superscript"/>
              </w:rPr>
            </w:pPr>
          </w:p>
        </w:tc>
      </w:tr>
    </w:tbl>
    <w:p w14:paraId="375F3E4D" w14:textId="77777777" w:rsidR="00D628F0" w:rsidRDefault="00D628F0">
      <w:pPr>
        <w:pStyle w:val="ListParagraph1"/>
        <w:numPr>
          <w:ilvl w:val="0"/>
          <w:numId w:val="3"/>
        </w:numPr>
        <w:spacing w:after="0" w:line="240" w:lineRule="auto"/>
        <w:ind w:left="357" w:right="566" w:hanging="357"/>
        <w:rPr>
          <w:rFonts w:ascii="Arial" w:hAnsi="Arial" w:cs="Arial"/>
          <w:sz w:val="16"/>
          <w:szCs w:val="16"/>
        </w:rPr>
      </w:pPr>
      <w:r>
        <w:rPr>
          <w:rFonts w:ascii="Arial" w:hAnsi="Arial" w:cs="Arial"/>
          <w:sz w:val="16"/>
          <w:szCs w:val="16"/>
        </w:rPr>
        <w:t>Excludes movements in liability provision for the Safety, Rehabilitation and Compensation and Military Rehabilitation and Compensation Schemes.</w:t>
      </w:r>
    </w:p>
    <w:p w14:paraId="5BE5DA86" w14:textId="77777777" w:rsidR="00D628F0" w:rsidRDefault="00D628F0">
      <w:pPr>
        <w:rPr>
          <w:rFonts w:ascii="Arial" w:hAnsi="Arial" w:cs="Arial"/>
          <w:sz w:val="16"/>
          <w:szCs w:val="16"/>
        </w:rPr>
        <w:sectPr w:rsidR="00000000">
          <w:pgSz w:w="10319" w:h="14572"/>
          <w:pgMar w:top="1077" w:right="1077" w:bottom="1134" w:left="1134" w:header="709" w:footer="709" w:gutter="0"/>
          <w:cols w:space="708"/>
        </w:sectPr>
      </w:pPr>
    </w:p>
    <w:p w14:paraId="1BFD3C9F" w14:textId="77777777" w:rsidR="00D628F0" w:rsidRDefault="00D628F0">
      <w:pPr>
        <w:pStyle w:val="Heading34"/>
        <w:pageBreakBefore/>
        <w:ind w:left="709" w:hanging="709"/>
      </w:pPr>
      <w:r>
        <w:lastRenderedPageBreak/>
        <w:t>1.5</w:t>
      </w:r>
      <w:r>
        <w:tab/>
        <w:t>Breakdown of additional estimates by appropriation bill</w:t>
      </w:r>
    </w:p>
    <w:p w14:paraId="5D0B4F7D" w14:textId="77777777" w:rsidR="00D628F0" w:rsidRDefault="00D628F0">
      <w:pPr>
        <w:pStyle w:val="Normal75"/>
        <w:ind w:right="301"/>
      </w:pPr>
      <w:r>
        <w:t>The following tables detail the Additional Estimates sought for the Department of Veterans' Affairs through Appropriation Bills No. 3 and No. 4.</w:t>
      </w:r>
    </w:p>
    <w:p w14:paraId="15F5634D" w14:textId="77777777" w:rsidR="00D628F0" w:rsidRDefault="00D628F0">
      <w:pPr>
        <w:pStyle w:val="TableHeading3"/>
      </w:pPr>
      <w:r>
        <w:t>Table 1.5: Appropriation Bill (No. 3) 2013-14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80"/>
        <w:gridCol w:w="1020"/>
        <w:gridCol w:w="1020"/>
        <w:gridCol w:w="1020"/>
        <w:gridCol w:w="1020"/>
        <w:gridCol w:w="1020"/>
      </w:tblGrid>
      <w:tr w:rsidR="00000000" w14:paraId="5E6587F8"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center"/>
          </w:tcPr>
          <w:p w14:paraId="01EF423D" w14:textId="77777777" w:rsidR="00D628F0" w:rsidRDefault="00D628F0"/>
        </w:tc>
        <w:tc>
          <w:tcPr>
            <w:tcW w:w="2280" w:type="dxa"/>
            <w:tcBorders>
              <w:top w:val="single" w:sz="6" w:space="0" w:color="000000"/>
              <w:left w:val="nil"/>
              <w:bottom w:val="nil"/>
              <w:right w:val="nil"/>
            </w:tcBorders>
            <w:shd w:val="clear" w:color="auto" w:fill="FFFFFF"/>
            <w:tcMar>
              <w:left w:w="101" w:type="dxa"/>
              <w:right w:w="101" w:type="dxa"/>
            </w:tcMar>
            <w:vAlign w:val="center"/>
          </w:tcPr>
          <w:p w14:paraId="52CCD9A7"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17C6BE0E" w14:textId="77777777" w:rsidR="00D628F0" w:rsidRDefault="00D628F0">
            <w:pPr>
              <w:jc w:val="right"/>
              <w:rPr>
                <w:rFonts w:ascii="Arial" w:hAnsi="Arial" w:cs="Arial"/>
                <w:color w:val="000000"/>
                <w:sz w:val="16"/>
              </w:rPr>
            </w:pPr>
            <w:r>
              <w:rPr>
                <w:rFonts w:ascii="Arial" w:hAnsi="Arial" w:cs="Arial"/>
                <w:color w:val="000000"/>
                <w:sz w:val="16"/>
              </w:rPr>
              <w:t>2012-13</w:t>
            </w: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3E75D629"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49A5A9C7"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736F0AAF" w14:textId="77777777" w:rsidR="00D628F0" w:rsidRDefault="00D628F0">
            <w:pPr>
              <w:jc w:val="right"/>
              <w:rPr>
                <w:rFonts w:ascii="Arial" w:hAnsi="Arial" w:cs="Arial"/>
                <w:color w:val="000000"/>
                <w:sz w:val="16"/>
              </w:rPr>
            </w:pPr>
            <w:r>
              <w:rPr>
                <w:rFonts w:ascii="Arial" w:hAnsi="Arial" w:cs="Arial"/>
                <w:color w:val="000000"/>
                <w:sz w:val="16"/>
              </w:rPr>
              <w:t xml:space="preserve">Additional </w:t>
            </w: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05F9E226" w14:textId="77777777" w:rsidR="00D628F0" w:rsidRDefault="00D628F0">
            <w:pPr>
              <w:jc w:val="right"/>
              <w:rPr>
                <w:rFonts w:ascii="Arial" w:hAnsi="Arial" w:cs="Arial"/>
                <w:color w:val="000000"/>
                <w:sz w:val="16"/>
              </w:rPr>
            </w:pPr>
            <w:r>
              <w:rPr>
                <w:rFonts w:ascii="Arial" w:hAnsi="Arial" w:cs="Arial"/>
                <w:color w:val="000000"/>
                <w:sz w:val="16"/>
              </w:rPr>
              <w:t>Reduced</w:t>
            </w:r>
          </w:p>
        </w:tc>
      </w:tr>
      <w:tr w:rsidR="00000000" w14:paraId="39CAF429"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81E2FD3" w14:textId="77777777" w:rsidR="00D628F0" w:rsidRDefault="00D628F0">
            <w:pPr>
              <w:rPr>
                <w:rFonts w:ascii="Arial" w:hAnsi="Arial" w:cs="Arial"/>
                <w:color w:val="000000"/>
                <w:sz w:val="16"/>
              </w:rPr>
            </w:pPr>
          </w:p>
        </w:tc>
        <w:tc>
          <w:tcPr>
            <w:tcW w:w="2280" w:type="dxa"/>
            <w:tcBorders>
              <w:top w:val="nil"/>
              <w:left w:val="nil"/>
              <w:bottom w:val="nil"/>
              <w:right w:val="nil"/>
            </w:tcBorders>
            <w:shd w:val="clear" w:color="auto" w:fill="FFFFFF"/>
            <w:tcMar>
              <w:left w:w="101" w:type="dxa"/>
              <w:right w:w="101" w:type="dxa"/>
            </w:tcMar>
            <w:vAlign w:val="center"/>
          </w:tcPr>
          <w:p w14:paraId="391D9FB9"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center"/>
          </w:tcPr>
          <w:p w14:paraId="40854F9A" w14:textId="77777777" w:rsidR="00D628F0" w:rsidRDefault="00D628F0">
            <w:pPr>
              <w:jc w:val="right"/>
              <w:rPr>
                <w:rFonts w:ascii="Arial" w:hAnsi="Arial" w:cs="Arial"/>
                <w:color w:val="000000"/>
                <w:sz w:val="16"/>
              </w:rPr>
            </w:pPr>
            <w:r>
              <w:rPr>
                <w:rFonts w:ascii="Arial" w:hAnsi="Arial" w:cs="Arial"/>
                <w:color w:val="000000"/>
                <w:sz w:val="16"/>
              </w:rPr>
              <w:t>Available</w:t>
            </w:r>
          </w:p>
        </w:tc>
        <w:tc>
          <w:tcPr>
            <w:tcW w:w="1020" w:type="dxa"/>
            <w:tcBorders>
              <w:top w:val="nil"/>
              <w:left w:val="nil"/>
              <w:bottom w:val="nil"/>
              <w:right w:val="nil"/>
            </w:tcBorders>
            <w:shd w:val="clear" w:color="auto" w:fill="FFFFFF"/>
            <w:tcMar>
              <w:left w:w="101" w:type="dxa"/>
              <w:right w:w="101" w:type="dxa"/>
            </w:tcMar>
            <w:vAlign w:val="center"/>
          </w:tcPr>
          <w:p w14:paraId="554BA727"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1020" w:type="dxa"/>
            <w:tcBorders>
              <w:top w:val="nil"/>
              <w:left w:val="nil"/>
              <w:bottom w:val="nil"/>
              <w:right w:val="nil"/>
            </w:tcBorders>
            <w:shd w:val="clear" w:color="auto" w:fill="FFFFFF"/>
            <w:tcMar>
              <w:left w:w="101" w:type="dxa"/>
              <w:right w:w="101" w:type="dxa"/>
            </w:tcMar>
            <w:vAlign w:val="center"/>
          </w:tcPr>
          <w:p w14:paraId="525865B3"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1020" w:type="dxa"/>
            <w:tcBorders>
              <w:top w:val="nil"/>
              <w:left w:val="nil"/>
              <w:bottom w:val="nil"/>
              <w:right w:val="nil"/>
            </w:tcBorders>
            <w:shd w:val="clear" w:color="auto" w:fill="FFFFFF"/>
            <w:tcMar>
              <w:left w:w="101" w:type="dxa"/>
              <w:right w:w="101" w:type="dxa"/>
            </w:tcMar>
            <w:vAlign w:val="center"/>
          </w:tcPr>
          <w:p w14:paraId="24425866" w14:textId="77777777" w:rsidR="00D628F0" w:rsidRDefault="00D628F0">
            <w:pPr>
              <w:jc w:val="right"/>
              <w:rPr>
                <w:rFonts w:ascii="Arial" w:hAnsi="Arial" w:cs="Arial"/>
                <w:color w:val="000000"/>
                <w:sz w:val="16"/>
              </w:rPr>
            </w:pPr>
            <w:r>
              <w:rPr>
                <w:rFonts w:ascii="Arial" w:hAnsi="Arial" w:cs="Arial"/>
                <w:color w:val="000000"/>
                <w:sz w:val="16"/>
              </w:rPr>
              <w:t>Estimates</w:t>
            </w:r>
          </w:p>
        </w:tc>
        <w:tc>
          <w:tcPr>
            <w:tcW w:w="1020" w:type="dxa"/>
            <w:tcBorders>
              <w:top w:val="nil"/>
              <w:left w:val="nil"/>
              <w:bottom w:val="nil"/>
              <w:right w:val="nil"/>
            </w:tcBorders>
            <w:shd w:val="clear" w:color="auto" w:fill="FFFFFF"/>
            <w:tcMar>
              <w:left w:w="101" w:type="dxa"/>
              <w:right w:w="101" w:type="dxa"/>
            </w:tcMar>
            <w:vAlign w:val="center"/>
          </w:tcPr>
          <w:p w14:paraId="204608C3" w14:textId="77777777" w:rsidR="00D628F0" w:rsidRDefault="00D628F0">
            <w:pPr>
              <w:jc w:val="right"/>
              <w:rPr>
                <w:rFonts w:ascii="Arial" w:hAnsi="Arial" w:cs="Arial"/>
                <w:color w:val="000000"/>
                <w:sz w:val="16"/>
              </w:rPr>
            </w:pPr>
            <w:r>
              <w:rPr>
                <w:rFonts w:ascii="Arial" w:hAnsi="Arial" w:cs="Arial"/>
                <w:color w:val="000000"/>
                <w:sz w:val="16"/>
              </w:rPr>
              <w:t>Estimates</w:t>
            </w:r>
          </w:p>
        </w:tc>
      </w:tr>
      <w:tr w:rsidR="00000000" w14:paraId="7B212371"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3A05A223" w14:textId="77777777" w:rsidR="00D628F0" w:rsidRDefault="00D628F0">
            <w:pPr>
              <w:rPr>
                <w:rFonts w:ascii="Arial" w:hAnsi="Arial" w:cs="Arial"/>
                <w:color w:val="000000"/>
                <w:sz w:val="16"/>
              </w:rPr>
            </w:pPr>
          </w:p>
        </w:tc>
        <w:tc>
          <w:tcPr>
            <w:tcW w:w="2280" w:type="dxa"/>
            <w:tcBorders>
              <w:top w:val="nil"/>
              <w:left w:val="nil"/>
              <w:bottom w:val="nil"/>
              <w:right w:val="nil"/>
            </w:tcBorders>
            <w:shd w:val="clear" w:color="auto" w:fill="FFFFFF"/>
            <w:tcMar>
              <w:left w:w="101" w:type="dxa"/>
              <w:right w:w="101" w:type="dxa"/>
            </w:tcMar>
            <w:vAlign w:val="center"/>
          </w:tcPr>
          <w:p w14:paraId="0529D902" w14:textId="77777777" w:rsidR="00D628F0" w:rsidRDefault="00D628F0">
            <w:pPr>
              <w:rPr>
                <w:rFonts w:ascii="Arial" w:hAnsi="Arial" w:cs="Arial"/>
                <w:color w:val="000000"/>
                <w:sz w:val="16"/>
              </w:rPr>
            </w:pP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3176CF5C"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35FDC7A7"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63E1133A"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4CAB95CD"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6D9EAB5E"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7EE42612" w14:textId="77777777">
        <w:trPr>
          <w:trHeight w:val="225"/>
        </w:trPr>
        <w:tc>
          <w:tcPr>
            <w:tcW w:w="2460" w:type="dxa"/>
            <w:gridSpan w:val="2"/>
            <w:vMerge w:val="restart"/>
            <w:tcBorders>
              <w:top w:val="nil"/>
              <w:left w:val="nil"/>
              <w:bottom w:val="nil"/>
              <w:right w:val="nil"/>
            </w:tcBorders>
            <w:shd w:val="clear" w:color="auto" w:fill="FFFFFF"/>
            <w:tcMar>
              <w:left w:w="101" w:type="dxa"/>
              <w:right w:w="101" w:type="dxa"/>
            </w:tcMar>
            <w:vAlign w:val="center"/>
          </w:tcPr>
          <w:p w14:paraId="41598E47" w14:textId="77777777" w:rsidR="00D628F0" w:rsidRDefault="00D628F0">
            <w:pPr>
              <w:rPr>
                <w:rFonts w:ascii="Arial" w:hAnsi="Arial" w:cs="Arial"/>
                <w:color w:val="000000"/>
                <w:sz w:val="16"/>
              </w:rPr>
            </w:pPr>
            <w:r>
              <w:rPr>
                <w:rFonts w:ascii="Arial" w:hAnsi="Arial" w:cs="Arial"/>
                <w:b/>
                <w:color w:val="000000"/>
                <w:sz w:val="16"/>
              </w:rPr>
              <w:t>ADMINISTERED ITEMS</w:t>
            </w: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23B406BF" w14:textId="77777777" w:rsidR="00D628F0" w:rsidRDefault="00D628F0">
            <w:pPr>
              <w:rPr>
                <w:rFonts w:ascii="Arial" w:hAnsi="Arial" w:cs="Arial"/>
                <w:b/>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4C7395C4"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09456BE1"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47484AE3"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3B6DD07D" w14:textId="77777777" w:rsidR="00D628F0" w:rsidRDefault="00D628F0">
            <w:pPr>
              <w:jc w:val="right"/>
              <w:rPr>
                <w:rFonts w:ascii="Arial" w:hAnsi="Arial" w:cs="Arial"/>
                <w:color w:val="000000"/>
                <w:sz w:val="16"/>
              </w:rPr>
            </w:pPr>
          </w:p>
        </w:tc>
      </w:tr>
      <w:tr w:rsidR="00000000" w14:paraId="0C38C3B9" w14:textId="77777777">
        <w:trPr>
          <w:trHeight w:val="225"/>
        </w:trPr>
        <w:tc>
          <w:tcPr>
            <w:tcW w:w="2460" w:type="dxa"/>
            <w:gridSpan w:val="2"/>
            <w:vMerge w:val="restart"/>
            <w:tcBorders>
              <w:top w:val="nil"/>
              <w:left w:val="nil"/>
              <w:bottom w:val="nil"/>
              <w:right w:val="nil"/>
            </w:tcBorders>
            <w:shd w:val="clear" w:color="auto" w:fill="FFFFFF"/>
            <w:tcMar>
              <w:left w:w="101" w:type="dxa"/>
              <w:right w:w="101" w:type="dxa"/>
            </w:tcMar>
            <w:vAlign w:val="center"/>
          </w:tcPr>
          <w:p w14:paraId="11957881" w14:textId="77777777" w:rsidR="00D628F0" w:rsidRDefault="00D628F0">
            <w:pPr>
              <w:rPr>
                <w:rFonts w:ascii="Arial" w:hAnsi="Arial" w:cs="Arial"/>
                <w:color w:val="000000"/>
                <w:sz w:val="16"/>
              </w:rPr>
            </w:pPr>
            <w:r>
              <w:rPr>
                <w:rFonts w:ascii="Arial" w:hAnsi="Arial" w:cs="Arial"/>
                <w:color w:val="000000"/>
                <w:sz w:val="16"/>
              </w:rPr>
              <w:t>Outcome 1</w:t>
            </w:r>
          </w:p>
        </w:tc>
        <w:tc>
          <w:tcPr>
            <w:tcW w:w="1020" w:type="dxa"/>
            <w:tcBorders>
              <w:top w:val="nil"/>
              <w:left w:val="nil"/>
              <w:bottom w:val="nil"/>
              <w:right w:val="nil"/>
            </w:tcBorders>
            <w:shd w:val="clear" w:color="auto" w:fill="FFFFFF"/>
            <w:tcMar>
              <w:left w:w="101" w:type="dxa"/>
              <w:right w:w="101" w:type="dxa"/>
            </w:tcMar>
            <w:vAlign w:val="center"/>
          </w:tcPr>
          <w:p w14:paraId="2E3C98FF" w14:textId="77777777" w:rsidR="00D628F0" w:rsidRDefault="00D628F0">
            <w:pPr>
              <w:jc w:val="right"/>
              <w:rPr>
                <w:rFonts w:ascii="Arial" w:hAnsi="Arial" w:cs="Arial"/>
                <w:color w:val="000000"/>
                <w:sz w:val="16"/>
              </w:rPr>
            </w:pPr>
            <w:r>
              <w:rPr>
                <w:rFonts w:ascii="Arial" w:hAnsi="Arial" w:cs="Arial"/>
                <w:color w:val="000000"/>
                <w:sz w:val="16"/>
              </w:rPr>
              <w:t>37,319  </w:t>
            </w:r>
          </w:p>
        </w:tc>
        <w:tc>
          <w:tcPr>
            <w:tcW w:w="1020" w:type="dxa"/>
            <w:tcBorders>
              <w:top w:val="nil"/>
              <w:left w:val="nil"/>
              <w:bottom w:val="nil"/>
              <w:right w:val="nil"/>
            </w:tcBorders>
            <w:shd w:val="clear" w:color="auto" w:fill="FFFFFF"/>
            <w:tcMar>
              <w:left w:w="101" w:type="dxa"/>
              <w:right w:w="101" w:type="dxa"/>
            </w:tcMar>
            <w:vAlign w:val="center"/>
          </w:tcPr>
          <w:p w14:paraId="65C647F3" w14:textId="77777777" w:rsidR="00D628F0" w:rsidRDefault="00D628F0">
            <w:pPr>
              <w:jc w:val="right"/>
              <w:rPr>
                <w:rFonts w:ascii="Arial" w:hAnsi="Arial" w:cs="Arial"/>
                <w:color w:val="000000"/>
                <w:sz w:val="16"/>
              </w:rPr>
            </w:pPr>
            <w:r>
              <w:rPr>
                <w:rFonts w:ascii="Arial" w:hAnsi="Arial" w:cs="Arial"/>
                <w:color w:val="000000"/>
                <w:sz w:val="16"/>
              </w:rPr>
              <w:t>37,342  </w:t>
            </w:r>
          </w:p>
        </w:tc>
        <w:tc>
          <w:tcPr>
            <w:tcW w:w="1020" w:type="dxa"/>
            <w:tcBorders>
              <w:top w:val="nil"/>
              <w:left w:val="nil"/>
              <w:bottom w:val="nil"/>
              <w:right w:val="nil"/>
            </w:tcBorders>
            <w:shd w:val="clear" w:color="auto" w:fill="FFFFFF"/>
            <w:tcMar>
              <w:left w:w="101" w:type="dxa"/>
              <w:right w:w="101" w:type="dxa"/>
            </w:tcMar>
            <w:vAlign w:val="center"/>
          </w:tcPr>
          <w:p w14:paraId="02C322E7" w14:textId="77777777" w:rsidR="00D628F0" w:rsidRDefault="00D628F0">
            <w:pPr>
              <w:jc w:val="right"/>
              <w:rPr>
                <w:rFonts w:ascii="Arial" w:hAnsi="Arial" w:cs="Arial"/>
                <w:color w:val="000000"/>
                <w:sz w:val="16"/>
              </w:rPr>
            </w:pPr>
            <w:r>
              <w:rPr>
                <w:rFonts w:ascii="Arial" w:hAnsi="Arial" w:cs="Arial"/>
                <w:color w:val="000000"/>
                <w:sz w:val="16"/>
              </w:rPr>
              <w:t>39,419  </w:t>
            </w:r>
          </w:p>
        </w:tc>
        <w:tc>
          <w:tcPr>
            <w:tcW w:w="1020" w:type="dxa"/>
            <w:tcBorders>
              <w:top w:val="nil"/>
              <w:left w:val="nil"/>
              <w:bottom w:val="nil"/>
              <w:right w:val="nil"/>
            </w:tcBorders>
            <w:shd w:val="clear" w:color="auto" w:fill="FFFFFF"/>
            <w:tcMar>
              <w:left w:w="101" w:type="dxa"/>
              <w:right w:w="101" w:type="dxa"/>
            </w:tcMar>
            <w:vAlign w:val="center"/>
          </w:tcPr>
          <w:p w14:paraId="131EA16E" w14:textId="77777777" w:rsidR="00D628F0" w:rsidRDefault="00D628F0">
            <w:pPr>
              <w:jc w:val="right"/>
              <w:rPr>
                <w:rFonts w:ascii="Arial" w:hAnsi="Arial" w:cs="Arial"/>
                <w:color w:val="000000"/>
                <w:sz w:val="16"/>
              </w:rPr>
            </w:pPr>
            <w:r>
              <w:rPr>
                <w:rFonts w:ascii="Arial" w:hAnsi="Arial" w:cs="Arial"/>
                <w:color w:val="000000"/>
                <w:sz w:val="16"/>
              </w:rPr>
              <w:t>2,077  </w:t>
            </w:r>
          </w:p>
        </w:tc>
        <w:tc>
          <w:tcPr>
            <w:tcW w:w="1020" w:type="dxa"/>
            <w:tcBorders>
              <w:top w:val="nil"/>
              <w:left w:val="nil"/>
              <w:bottom w:val="nil"/>
              <w:right w:val="nil"/>
            </w:tcBorders>
            <w:shd w:val="clear" w:color="auto" w:fill="FFFFFF"/>
            <w:tcMar>
              <w:left w:w="101" w:type="dxa"/>
              <w:right w:w="101" w:type="dxa"/>
            </w:tcMar>
            <w:vAlign w:val="center"/>
          </w:tcPr>
          <w:p w14:paraId="1923C492"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0C7B48BB" w14:textId="77777777">
        <w:trPr>
          <w:trHeight w:val="225"/>
        </w:trPr>
        <w:tc>
          <w:tcPr>
            <w:tcW w:w="2460" w:type="dxa"/>
            <w:gridSpan w:val="2"/>
            <w:vMerge w:val="restart"/>
            <w:tcBorders>
              <w:top w:val="nil"/>
              <w:left w:val="nil"/>
              <w:bottom w:val="nil"/>
              <w:right w:val="nil"/>
            </w:tcBorders>
            <w:shd w:val="clear" w:color="auto" w:fill="FFFFFF"/>
            <w:tcMar>
              <w:left w:w="101" w:type="dxa"/>
              <w:right w:w="101" w:type="dxa"/>
            </w:tcMar>
            <w:vAlign w:val="center"/>
          </w:tcPr>
          <w:p w14:paraId="78B949E6" w14:textId="77777777" w:rsidR="00D628F0" w:rsidRDefault="00D628F0">
            <w:pPr>
              <w:rPr>
                <w:rFonts w:ascii="Arial" w:hAnsi="Arial" w:cs="Arial"/>
                <w:color w:val="000000"/>
                <w:sz w:val="16"/>
              </w:rPr>
            </w:pPr>
            <w:r>
              <w:rPr>
                <w:rFonts w:ascii="Arial" w:hAnsi="Arial" w:cs="Arial"/>
                <w:color w:val="000000"/>
                <w:sz w:val="16"/>
              </w:rPr>
              <w:t>Outcome 2</w:t>
            </w:r>
          </w:p>
        </w:tc>
        <w:tc>
          <w:tcPr>
            <w:tcW w:w="1020" w:type="dxa"/>
            <w:tcBorders>
              <w:top w:val="nil"/>
              <w:left w:val="nil"/>
              <w:bottom w:val="nil"/>
              <w:right w:val="nil"/>
            </w:tcBorders>
            <w:shd w:val="clear" w:color="auto" w:fill="FFFFFF"/>
            <w:tcMar>
              <w:left w:w="101" w:type="dxa"/>
              <w:right w:w="101" w:type="dxa"/>
            </w:tcMar>
            <w:vAlign w:val="center"/>
          </w:tcPr>
          <w:p w14:paraId="7754F782" w14:textId="77777777" w:rsidR="00D628F0" w:rsidRDefault="00D628F0">
            <w:pPr>
              <w:jc w:val="right"/>
              <w:rPr>
                <w:rFonts w:ascii="Arial" w:hAnsi="Arial" w:cs="Arial"/>
                <w:color w:val="000000"/>
                <w:sz w:val="16"/>
              </w:rPr>
            </w:pPr>
            <w:r>
              <w:rPr>
                <w:rFonts w:ascii="Arial" w:hAnsi="Arial" w:cs="Arial"/>
                <w:color w:val="000000"/>
                <w:sz w:val="16"/>
              </w:rPr>
              <w:t>6,887  </w:t>
            </w:r>
          </w:p>
        </w:tc>
        <w:tc>
          <w:tcPr>
            <w:tcW w:w="1020" w:type="dxa"/>
            <w:tcBorders>
              <w:top w:val="nil"/>
              <w:left w:val="nil"/>
              <w:bottom w:val="nil"/>
              <w:right w:val="nil"/>
            </w:tcBorders>
            <w:shd w:val="clear" w:color="auto" w:fill="FFFFFF"/>
            <w:tcMar>
              <w:left w:w="101" w:type="dxa"/>
              <w:right w:w="101" w:type="dxa"/>
            </w:tcMar>
            <w:vAlign w:val="center"/>
          </w:tcPr>
          <w:p w14:paraId="11A83948" w14:textId="77777777" w:rsidR="00D628F0" w:rsidRDefault="00D628F0">
            <w:pPr>
              <w:jc w:val="right"/>
              <w:rPr>
                <w:rFonts w:ascii="Arial" w:hAnsi="Arial" w:cs="Arial"/>
                <w:color w:val="000000"/>
                <w:sz w:val="16"/>
              </w:rPr>
            </w:pPr>
            <w:r>
              <w:rPr>
                <w:rFonts w:ascii="Arial" w:hAnsi="Arial" w:cs="Arial"/>
                <w:color w:val="000000"/>
                <w:sz w:val="16"/>
              </w:rPr>
              <w:t>7,415  </w:t>
            </w:r>
          </w:p>
        </w:tc>
        <w:tc>
          <w:tcPr>
            <w:tcW w:w="1020" w:type="dxa"/>
            <w:tcBorders>
              <w:top w:val="nil"/>
              <w:left w:val="nil"/>
              <w:bottom w:val="nil"/>
              <w:right w:val="nil"/>
            </w:tcBorders>
            <w:shd w:val="clear" w:color="auto" w:fill="FFFFFF"/>
            <w:tcMar>
              <w:left w:w="101" w:type="dxa"/>
              <w:right w:w="101" w:type="dxa"/>
            </w:tcMar>
            <w:vAlign w:val="center"/>
          </w:tcPr>
          <w:p w14:paraId="7DAA26CA" w14:textId="77777777" w:rsidR="00D628F0" w:rsidRDefault="00D628F0">
            <w:pPr>
              <w:jc w:val="right"/>
              <w:rPr>
                <w:rFonts w:ascii="Arial" w:hAnsi="Arial" w:cs="Arial"/>
                <w:color w:val="000000"/>
                <w:sz w:val="16"/>
              </w:rPr>
            </w:pPr>
            <w:r>
              <w:rPr>
                <w:rFonts w:ascii="Arial" w:hAnsi="Arial" w:cs="Arial"/>
                <w:color w:val="000000"/>
                <w:sz w:val="16"/>
              </w:rPr>
              <w:t>6,956  </w:t>
            </w:r>
          </w:p>
        </w:tc>
        <w:tc>
          <w:tcPr>
            <w:tcW w:w="1020" w:type="dxa"/>
            <w:tcBorders>
              <w:top w:val="nil"/>
              <w:left w:val="nil"/>
              <w:bottom w:val="nil"/>
              <w:right w:val="nil"/>
            </w:tcBorders>
            <w:shd w:val="clear" w:color="auto" w:fill="FFFFFF"/>
            <w:tcMar>
              <w:left w:w="101" w:type="dxa"/>
              <w:right w:w="101" w:type="dxa"/>
            </w:tcMar>
            <w:vAlign w:val="center"/>
          </w:tcPr>
          <w:p w14:paraId="039F16F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01" w:type="dxa"/>
              <w:right w:w="101" w:type="dxa"/>
            </w:tcMar>
            <w:vAlign w:val="center"/>
          </w:tcPr>
          <w:p w14:paraId="09408D59" w14:textId="77777777" w:rsidR="00D628F0" w:rsidRDefault="00D628F0">
            <w:pPr>
              <w:jc w:val="right"/>
              <w:rPr>
                <w:rFonts w:ascii="Arial" w:hAnsi="Arial" w:cs="Arial"/>
                <w:color w:val="000000"/>
                <w:sz w:val="16"/>
              </w:rPr>
            </w:pPr>
            <w:r>
              <w:rPr>
                <w:rFonts w:ascii="Arial" w:hAnsi="Arial" w:cs="Arial"/>
                <w:color w:val="000000"/>
                <w:sz w:val="16"/>
              </w:rPr>
              <w:t>(459)</w:t>
            </w:r>
          </w:p>
        </w:tc>
      </w:tr>
      <w:tr w:rsidR="00000000" w14:paraId="2200E650" w14:textId="77777777">
        <w:trPr>
          <w:trHeight w:val="225"/>
        </w:trPr>
        <w:tc>
          <w:tcPr>
            <w:tcW w:w="2460" w:type="dxa"/>
            <w:gridSpan w:val="2"/>
            <w:tcBorders>
              <w:top w:val="nil"/>
              <w:left w:val="nil"/>
              <w:bottom w:val="nil"/>
              <w:right w:val="nil"/>
            </w:tcBorders>
            <w:shd w:val="clear" w:color="auto" w:fill="FFFFFF"/>
            <w:tcMar>
              <w:left w:w="101" w:type="dxa"/>
              <w:right w:w="101" w:type="dxa"/>
            </w:tcMar>
            <w:vAlign w:val="center"/>
          </w:tcPr>
          <w:p w14:paraId="70A1E6A7" w14:textId="77777777" w:rsidR="00D628F0" w:rsidRDefault="00D628F0">
            <w:pPr>
              <w:rPr>
                <w:rFonts w:ascii="Arial" w:hAnsi="Arial" w:cs="Arial"/>
                <w:color w:val="000000"/>
                <w:sz w:val="16"/>
              </w:rPr>
            </w:pPr>
            <w:r>
              <w:rPr>
                <w:rFonts w:ascii="Arial" w:hAnsi="Arial" w:cs="Arial"/>
                <w:color w:val="000000"/>
                <w:sz w:val="16"/>
              </w:rPr>
              <w:t>Outcome 3</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0E1A81C4" w14:textId="77777777" w:rsidR="00D628F0" w:rsidRDefault="00D628F0">
            <w:pPr>
              <w:jc w:val="right"/>
              <w:rPr>
                <w:rFonts w:ascii="Arial" w:hAnsi="Arial" w:cs="Arial"/>
                <w:color w:val="000000"/>
                <w:sz w:val="16"/>
              </w:rPr>
            </w:pPr>
            <w:r>
              <w:rPr>
                <w:rFonts w:ascii="Arial" w:hAnsi="Arial" w:cs="Arial"/>
                <w:color w:val="000000"/>
                <w:sz w:val="16"/>
              </w:rPr>
              <w:t>31,606  </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29F101AA" w14:textId="77777777" w:rsidR="00D628F0" w:rsidRDefault="00D628F0">
            <w:pPr>
              <w:jc w:val="right"/>
              <w:rPr>
                <w:rFonts w:ascii="Arial" w:hAnsi="Arial" w:cs="Arial"/>
                <w:color w:val="000000"/>
                <w:sz w:val="16"/>
              </w:rPr>
            </w:pPr>
            <w:r>
              <w:rPr>
                <w:rFonts w:ascii="Arial" w:hAnsi="Arial" w:cs="Arial"/>
                <w:color w:val="000000"/>
                <w:sz w:val="16"/>
              </w:rPr>
              <w:t>62,545  </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1DD998D9" w14:textId="77777777" w:rsidR="00D628F0" w:rsidRDefault="00D628F0">
            <w:pPr>
              <w:jc w:val="right"/>
              <w:rPr>
                <w:rFonts w:ascii="Arial" w:hAnsi="Arial" w:cs="Arial"/>
                <w:color w:val="000000"/>
                <w:sz w:val="16"/>
              </w:rPr>
            </w:pPr>
            <w:r>
              <w:rPr>
                <w:rFonts w:ascii="Arial" w:hAnsi="Arial" w:cs="Arial"/>
                <w:color w:val="000000"/>
                <w:sz w:val="16"/>
              </w:rPr>
              <w:t>67,609  </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3FC97840" w14:textId="77777777" w:rsidR="00D628F0" w:rsidRDefault="00D628F0">
            <w:pPr>
              <w:jc w:val="right"/>
              <w:rPr>
                <w:rFonts w:ascii="Arial" w:hAnsi="Arial" w:cs="Arial"/>
                <w:color w:val="000000"/>
                <w:sz w:val="16"/>
              </w:rPr>
            </w:pPr>
            <w:r>
              <w:rPr>
                <w:rFonts w:ascii="Arial" w:hAnsi="Arial" w:cs="Arial"/>
                <w:color w:val="000000"/>
                <w:sz w:val="16"/>
              </w:rPr>
              <w:t>5,064  </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2F170AAA"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6CD0BDA4" w14:textId="77777777">
        <w:trPr>
          <w:trHeight w:val="225"/>
        </w:trPr>
        <w:tc>
          <w:tcPr>
            <w:tcW w:w="2460" w:type="dxa"/>
            <w:gridSpan w:val="2"/>
            <w:tcBorders>
              <w:top w:val="nil"/>
              <w:left w:val="nil"/>
              <w:bottom w:val="nil"/>
              <w:right w:val="nil"/>
            </w:tcBorders>
            <w:shd w:val="clear" w:color="auto" w:fill="FFFFFF"/>
            <w:tcMar>
              <w:left w:w="101" w:type="dxa"/>
              <w:right w:w="101" w:type="dxa"/>
            </w:tcMar>
            <w:vAlign w:val="center"/>
          </w:tcPr>
          <w:p w14:paraId="17905AA4" w14:textId="77777777" w:rsidR="00D628F0" w:rsidRDefault="00D628F0">
            <w:pPr>
              <w:rPr>
                <w:rFonts w:ascii="Arial" w:hAnsi="Arial" w:cs="Arial"/>
                <w:color w:val="000000"/>
                <w:sz w:val="16"/>
              </w:rPr>
            </w:pPr>
            <w:r>
              <w:rPr>
                <w:rFonts w:ascii="Arial" w:hAnsi="Arial" w:cs="Arial"/>
                <w:b/>
                <w:color w:val="000000"/>
                <w:sz w:val="16"/>
              </w:rPr>
              <w:t>Total</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17F1F54F" w14:textId="77777777" w:rsidR="00D628F0" w:rsidRDefault="00D628F0">
            <w:pPr>
              <w:jc w:val="right"/>
              <w:rPr>
                <w:rFonts w:ascii="Arial" w:hAnsi="Arial" w:cs="Arial"/>
                <w:b/>
                <w:color w:val="000000"/>
                <w:sz w:val="16"/>
              </w:rPr>
            </w:pPr>
            <w:r>
              <w:rPr>
                <w:rFonts w:ascii="Arial" w:hAnsi="Arial" w:cs="Arial"/>
                <w:b/>
                <w:color w:val="000000"/>
                <w:sz w:val="16"/>
              </w:rPr>
              <w:t>75,812  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385CA63A" w14:textId="77777777" w:rsidR="00D628F0" w:rsidRDefault="00D628F0">
            <w:pPr>
              <w:jc w:val="right"/>
              <w:rPr>
                <w:rFonts w:ascii="Arial" w:hAnsi="Arial" w:cs="Arial"/>
                <w:b/>
                <w:color w:val="000000"/>
                <w:sz w:val="16"/>
              </w:rPr>
            </w:pPr>
            <w:r>
              <w:rPr>
                <w:rFonts w:ascii="Arial" w:hAnsi="Arial" w:cs="Arial"/>
                <w:b/>
                <w:color w:val="000000"/>
                <w:sz w:val="16"/>
              </w:rPr>
              <w:t>107,302  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5561C055" w14:textId="77777777" w:rsidR="00D628F0" w:rsidRDefault="00D628F0">
            <w:pPr>
              <w:jc w:val="right"/>
              <w:rPr>
                <w:rFonts w:ascii="Arial" w:hAnsi="Arial" w:cs="Arial"/>
                <w:b/>
                <w:color w:val="000000"/>
                <w:sz w:val="16"/>
              </w:rPr>
            </w:pPr>
            <w:r>
              <w:rPr>
                <w:rFonts w:ascii="Arial" w:hAnsi="Arial" w:cs="Arial"/>
                <w:b/>
                <w:color w:val="000000"/>
                <w:sz w:val="16"/>
              </w:rPr>
              <w:t>113,984  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221C5EBD" w14:textId="77777777" w:rsidR="00D628F0" w:rsidRDefault="00D628F0">
            <w:pPr>
              <w:jc w:val="right"/>
              <w:rPr>
                <w:rFonts w:ascii="Arial" w:hAnsi="Arial" w:cs="Arial"/>
                <w:b/>
                <w:color w:val="000000"/>
                <w:sz w:val="16"/>
              </w:rPr>
            </w:pPr>
            <w:r>
              <w:rPr>
                <w:rFonts w:ascii="Arial" w:hAnsi="Arial" w:cs="Arial"/>
                <w:b/>
                <w:color w:val="000000"/>
                <w:sz w:val="16"/>
              </w:rPr>
              <w:t>7,141  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356B34AE" w14:textId="77777777" w:rsidR="00D628F0" w:rsidRDefault="00D628F0">
            <w:pPr>
              <w:jc w:val="right"/>
              <w:rPr>
                <w:rFonts w:ascii="Arial" w:hAnsi="Arial" w:cs="Arial"/>
                <w:b/>
                <w:color w:val="000000"/>
                <w:sz w:val="16"/>
              </w:rPr>
            </w:pPr>
            <w:r>
              <w:rPr>
                <w:rFonts w:ascii="Arial" w:hAnsi="Arial" w:cs="Arial"/>
                <w:b/>
                <w:color w:val="000000"/>
                <w:sz w:val="16"/>
              </w:rPr>
              <w:t>(459)</w:t>
            </w:r>
          </w:p>
        </w:tc>
      </w:tr>
      <w:tr w:rsidR="00000000" w14:paraId="235E7845" w14:textId="77777777">
        <w:trPr>
          <w:trHeight w:hRule="exact" w:val="225"/>
        </w:trPr>
        <w:tc>
          <w:tcPr>
            <w:tcW w:w="180" w:type="dxa"/>
            <w:tcBorders>
              <w:top w:val="nil"/>
              <w:left w:val="nil"/>
              <w:bottom w:val="nil"/>
              <w:right w:val="nil"/>
            </w:tcBorders>
            <w:shd w:val="clear" w:color="auto" w:fill="FFFFFF"/>
            <w:tcMar>
              <w:left w:w="101" w:type="dxa"/>
              <w:right w:w="101" w:type="dxa"/>
            </w:tcMar>
            <w:vAlign w:val="center"/>
          </w:tcPr>
          <w:p w14:paraId="1F0832E4" w14:textId="77777777" w:rsidR="00D628F0" w:rsidRDefault="00D628F0">
            <w:pPr>
              <w:rPr>
                <w:rFonts w:ascii="Arial" w:hAnsi="Arial" w:cs="Arial"/>
                <w:b/>
                <w:color w:val="000000"/>
                <w:sz w:val="16"/>
              </w:rPr>
            </w:pPr>
          </w:p>
        </w:tc>
        <w:tc>
          <w:tcPr>
            <w:tcW w:w="2280" w:type="dxa"/>
            <w:tcBorders>
              <w:top w:val="nil"/>
              <w:left w:val="nil"/>
              <w:bottom w:val="nil"/>
              <w:right w:val="nil"/>
            </w:tcBorders>
            <w:shd w:val="clear" w:color="auto" w:fill="FFFFFF"/>
            <w:tcMar>
              <w:left w:w="101" w:type="dxa"/>
              <w:right w:w="101" w:type="dxa"/>
            </w:tcMar>
            <w:vAlign w:val="center"/>
          </w:tcPr>
          <w:p w14:paraId="1895277A"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2D183436"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1497BAA3"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1BDFA97A"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6E7571E1"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2A9EA64C" w14:textId="77777777" w:rsidR="00D628F0" w:rsidRDefault="00D628F0">
            <w:pPr>
              <w:rPr>
                <w:rFonts w:ascii="Arial" w:hAnsi="Arial" w:cs="Arial"/>
                <w:color w:val="000000"/>
                <w:sz w:val="16"/>
              </w:rPr>
            </w:pPr>
          </w:p>
        </w:tc>
      </w:tr>
      <w:tr w:rsidR="00000000" w14:paraId="7AC0BFFC" w14:textId="77777777">
        <w:trPr>
          <w:trHeight w:val="225"/>
        </w:trPr>
        <w:tc>
          <w:tcPr>
            <w:tcW w:w="2460" w:type="dxa"/>
            <w:gridSpan w:val="2"/>
            <w:vMerge w:val="restart"/>
            <w:tcBorders>
              <w:top w:val="nil"/>
              <w:left w:val="nil"/>
              <w:bottom w:val="nil"/>
              <w:right w:val="nil"/>
            </w:tcBorders>
            <w:shd w:val="clear" w:color="auto" w:fill="FFFFFF"/>
            <w:tcMar>
              <w:left w:w="101" w:type="dxa"/>
              <w:right w:w="101" w:type="dxa"/>
            </w:tcMar>
            <w:vAlign w:val="center"/>
          </w:tcPr>
          <w:p w14:paraId="7A38AD8E" w14:textId="77777777" w:rsidR="00D628F0" w:rsidRDefault="00D628F0">
            <w:pPr>
              <w:rPr>
                <w:rFonts w:ascii="Arial" w:hAnsi="Arial" w:cs="Arial"/>
                <w:color w:val="000000"/>
                <w:sz w:val="16"/>
              </w:rPr>
            </w:pPr>
            <w:r>
              <w:rPr>
                <w:rFonts w:ascii="Arial" w:hAnsi="Arial" w:cs="Arial"/>
                <w:b/>
                <w:color w:val="000000"/>
                <w:sz w:val="16"/>
              </w:rPr>
              <w:t>DEPARTMENTAL PROGRAMS</w:t>
            </w:r>
          </w:p>
        </w:tc>
        <w:tc>
          <w:tcPr>
            <w:tcW w:w="1020" w:type="dxa"/>
            <w:tcBorders>
              <w:top w:val="nil"/>
              <w:left w:val="nil"/>
              <w:bottom w:val="nil"/>
              <w:right w:val="nil"/>
            </w:tcBorders>
            <w:shd w:val="clear" w:color="auto" w:fill="FFFFFF"/>
            <w:tcMar>
              <w:left w:w="101" w:type="dxa"/>
              <w:right w:w="101" w:type="dxa"/>
            </w:tcMar>
            <w:vAlign w:val="center"/>
          </w:tcPr>
          <w:p w14:paraId="6B670D28" w14:textId="77777777" w:rsidR="00D628F0" w:rsidRDefault="00D628F0">
            <w:pPr>
              <w:rPr>
                <w:rFonts w:ascii="Arial" w:hAnsi="Arial" w:cs="Arial"/>
                <w:b/>
                <w:color w:val="000000"/>
                <w:sz w:val="16"/>
              </w:rPr>
            </w:pPr>
          </w:p>
        </w:tc>
        <w:tc>
          <w:tcPr>
            <w:tcW w:w="1020" w:type="dxa"/>
            <w:tcBorders>
              <w:top w:val="nil"/>
              <w:left w:val="nil"/>
              <w:bottom w:val="nil"/>
              <w:right w:val="nil"/>
            </w:tcBorders>
            <w:shd w:val="clear" w:color="auto" w:fill="FFFFFF"/>
            <w:tcMar>
              <w:left w:w="101" w:type="dxa"/>
              <w:right w:w="101" w:type="dxa"/>
            </w:tcMar>
            <w:vAlign w:val="center"/>
          </w:tcPr>
          <w:p w14:paraId="6B709903"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center"/>
          </w:tcPr>
          <w:p w14:paraId="59AAEE11"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center"/>
          </w:tcPr>
          <w:p w14:paraId="0D7BE443"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center"/>
          </w:tcPr>
          <w:p w14:paraId="64F088E6" w14:textId="77777777" w:rsidR="00D628F0" w:rsidRDefault="00D628F0">
            <w:pPr>
              <w:rPr>
                <w:rFonts w:ascii="Arial" w:hAnsi="Arial" w:cs="Arial"/>
                <w:color w:val="000000"/>
                <w:sz w:val="16"/>
              </w:rPr>
            </w:pPr>
          </w:p>
        </w:tc>
      </w:tr>
      <w:tr w:rsidR="00000000" w14:paraId="10EBEEA1" w14:textId="77777777">
        <w:trPr>
          <w:trHeight w:val="225"/>
        </w:trPr>
        <w:tc>
          <w:tcPr>
            <w:tcW w:w="2460" w:type="dxa"/>
            <w:gridSpan w:val="2"/>
            <w:vMerge w:val="restart"/>
            <w:tcBorders>
              <w:top w:val="nil"/>
              <w:left w:val="nil"/>
              <w:bottom w:val="nil"/>
              <w:right w:val="nil"/>
            </w:tcBorders>
            <w:shd w:val="clear" w:color="auto" w:fill="FFFFFF"/>
            <w:tcMar>
              <w:left w:w="101" w:type="dxa"/>
              <w:right w:w="101" w:type="dxa"/>
            </w:tcMar>
            <w:vAlign w:val="center"/>
          </w:tcPr>
          <w:p w14:paraId="4F921DFB" w14:textId="77777777" w:rsidR="00D628F0" w:rsidRDefault="00D628F0">
            <w:pPr>
              <w:rPr>
                <w:rFonts w:ascii="Arial" w:hAnsi="Arial" w:cs="Arial"/>
                <w:color w:val="000000"/>
                <w:sz w:val="16"/>
              </w:rPr>
            </w:pPr>
            <w:r>
              <w:rPr>
                <w:rFonts w:ascii="Arial" w:hAnsi="Arial" w:cs="Arial"/>
                <w:color w:val="000000"/>
                <w:sz w:val="16"/>
              </w:rPr>
              <w:t>Outcome 1</w:t>
            </w:r>
          </w:p>
        </w:tc>
        <w:tc>
          <w:tcPr>
            <w:tcW w:w="1020" w:type="dxa"/>
            <w:tcBorders>
              <w:top w:val="nil"/>
              <w:left w:val="nil"/>
              <w:bottom w:val="nil"/>
              <w:right w:val="nil"/>
            </w:tcBorders>
            <w:shd w:val="clear" w:color="auto" w:fill="FFFFFF"/>
            <w:tcMar>
              <w:left w:w="101" w:type="dxa"/>
              <w:right w:w="101" w:type="dxa"/>
            </w:tcMar>
            <w:vAlign w:val="center"/>
          </w:tcPr>
          <w:p w14:paraId="339514B4" w14:textId="77777777" w:rsidR="00D628F0" w:rsidRDefault="00D628F0">
            <w:pPr>
              <w:jc w:val="right"/>
              <w:rPr>
                <w:rFonts w:ascii="Arial" w:hAnsi="Arial" w:cs="Arial"/>
                <w:color w:val="000000"/>
                <w:sz w:val="16"/>
              </w:rPr>
            </w:pPr>
            <w:r>
              <w:rPr>
                <w:rFonts w:ascii="Arial" w:hAnsi="Arial" w:cs="Arial"/>
                <w:color w:val="000000"/>
                <w:sz w:val="16"/>
              </w:rPr>
              <w:t>149,699  </w:t>
            </w:r>
          </w:p>
        </w:tc>
        <w:tc>
          <w:tcPr>
            <w:tcW w:w="1020" w:type="dxa"/>
            <w:tcBorders>
              <w:top w:val="nil"/>
              <w:left w:val="nil"/>
              <w:bottom w:val="nil"/>
              <w:right w:val="nil"/>
            </w:tcBorders>
            <w:shd w:val="clear" w:color="auto" w:fill="FFFFFF"/>
            <w:tcMar>
              <w:left w:w="101" w:type="dxa"/>
              <w:right w:w="101" w:type="dxa"/>
            </w:tcMar>
            <w:vAlign w:val="center"/>
          </w:tcPr>
          <w:p w14:paraId="79481428" w14:textId="77777777" w:rsidR="00D628F0" w:rsidRDefault="00D628F0">
            <w:pPr>
              <w:jc w:val="right"/>
              <w:rPr>
                <w:rFonts w:ascii="Arial" w:hAnsi="Arial" w:cs="Arial"/>
                <w:color w:val="000000"/>
                <w:sz w:val="16"/>
              </w:rPr>
            </w:pPr>
            <w:r>
              <w:rPr>
                <w:rFonts w:ascii="Arial" w:hAnsi="Arial" w:cs="Arial"/>
                <w:color w:val="000000"/>
                <w:sz w:val="16"/>
              </w:rPr>
              <w:t>149,166  </w:t>
            </w:r>
          </w:p>
        </w:tc>
        <w:tc>
          <w:tcPr>
            <w:tcW w:w="1020" w:type="dxa"/>
            <w:tcBorders>
              <w:top w:val="nil"/>
              <w:left w:val="nil"/>
              <w:bottom w:val="nil"/>
              <w:right w:val="nil"/>
            </w:tcBorders>
            <w:shd w:val="clear" w:color="auto" w:fill="FFFFFF"/>
            <w:tcMar>
              <w:left w:w="101" w:type="dxa"/>
              <w:right w:w="101" w:type="dxa"/>
            </w:tcMar>
            <w:vAlign w:val="center"/>
          </w:tcPr>
          <w:p w14:paraId="5D3A2968" w14:textId="77777777" w:rsidR="00D628F0" w:rsidRDefault="00D628F0">
            <w:pPr>
              <w:jc w:val="right"/>
              <w:rPr>
                <w:rFonts w:ascii="Arial" w:hAnsi="Arial" w:cs="Arial"/>
                <w:color w:val="000000"/>
                <w:sz w:val="16"/>
              </w:rPr>
            </w:pPr>
            <w:r>
              <w:rPr>
                <w:rFonts w:ascii="Arial" w:hAnsi="Arial" w:cs="Arial"/>
                <w:color w:val="000000"/>
                <w:sz w:val="16"/>
              </w:rPr>
              <w:t>149,364  </w:t>
            </w:r>
          </w:p>
        </w:tc>
        <w:tc>
          <w:tcPr>
            <w:tcW w:w="1020" w:type="dxa"/>
            <w:tcBorders>
              <w:top w:val="nil"/>
              <w:left w:val="nil"/>
              <w:bottom w:val="nil"/>
              <w:right w:val="nil"/>
            </w:tcBorders>
            <w:shd w:val="clear" w:color="auto" w:fill="FFFFFF"/>
            <w:tcMar>
              <w:left w:w="101" w:type="dxa"/>
              <w:right w:w="101" w:type="dxa"/>
            </w:tcMar>
            <w:vAlign w:val="center"/>
          </w:tcPr>
          <w:p w14:paraId="1B5363C2" w14:textId="77777777" w:rsidR="00D628F0" w:rsidRDefault="00D628F0">
            <w:pPr>
              <w:jc w:val="right"/>
              <w:rPr>
                <w:rFonts w:ascii="Arial" w:hAnsi="Arial" w:cs="Arial"/>
                <w:color w:val="000000"/>
                <w:sz w:val="16"/>
              </w:rPr>
            </w:pPr>
            <w:r>
              <w:rPr>
                <w:rFonts w:ascii="Arial" w:hAnsi="Arial" w:cs="Arial"/>
                <w:color w:val="000000"/>
                <w:sz w:val="16"/>
              </w:rPr>
              <w:t>198  </w:t>
            </w:r>
          </w:p>
        </w:tc>
        <w:tc>
          <w:tcPr>
            <w:tcW w:w="1020" w:type="dxa"/>
            <w:tcBorders>
              <w:top w:val="nil"/>
              <w:left w:val="nil"/>
              <w:bottom w:val="nil"/>
              <w:right w:val="nil"/>
            </w:tcBorders>
            <w:shd w:val="clear" w:color="auto" w:fill="FFFFFF"/>
            <w:tcMar>
              <w:left w:w="101" w:type="dxa"/>
              <w:right w:w="101" w:type="dxa"/>
            </w:tcMar>
            <w:vAlign w:val="center"/>
          </w:tcPr>
          <w:p w14:paraId="6926CF4F"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4C916658" w14:textId="77777777">
        <w:trPr>
          <w:trHeight w:val="225"/>
        </w:trPr>
        <w:tc>
          <w:tcPr>
            <w:tcW w:w="2460" w:type="dxa"/>
            <w:gridSpan w:val="2"/>
            <w:vMerge w:val="restart"/>
            <w:tcBorders>
              <w:top w:val="nil"/>
              <w:left w:val="nil"/>
              <w:bottom w:val="nil"/>
              <w:right w:val="nil"/>
            </w:tcBorders>
            <w:shd w:val="clear" w:color="auto" w:fill="FFFFFF"/>
            <w:tcMar>
              <w:left w:w="101" w:type="dxa"/>
              <w:right w:w="101" w:type="dxa"/>
            </w:tcMar>
            <w:vAlign w:val="center"/>
          </w:tcPr>
          <w:p w14:paraId="462E63AA" w14:textId="77777777" w:rsidR="00D628F0" w:rsidRDefault="00D628F0">
            <w:pPr>
              <w:rPr>
                <w:rFonts w:ascii="Arial" w:hAnsi="Arial" w:cs="Arial"/>
                <w:color w:val="000000"/>
                <w:sz w:val="16"/>
              </w:rPr>
            </w:pPr>
            <w:r>
              <w:rPr>
                <w:rFonts w:ascii="Arial" w:hAnsi="Arial" w:cs="Arial"/>
                <w:color w:val="000000"/>
                <w:sz w:val="16"/>
              </w:rPr>
              <w:t>Outcome 2</w:t>
            </w:r>
          </w:p>
        </w:tc>
        <w:tc>
          <w:tcPr>
            <w:tcW w:w="1020" w:type="dxa"/>
            <w:tcBorders>
              <w:top w:val="nil"/>
              <w:left w:val="nil"/>
              <w:bottom w:val="nil"/>
              <w:right w:val="nil"/>
            </w:tcBorders>
            <w:shd w:val="clear" w:color="auto" w:fill="FFFFFF"/>
            <w:tcMar>
              <w:left w:w="101" w:type="dxa"/>
              <w:right w:w="101" w:type="dxa"/>
            </w:tcMar>
            <w:vAlign w:val="center"/>
          </w:tcPr>
          <w:p w14:paraId="7CB24E0A" w14:textId="77777777" w:rsidR="00D628F0" w:rsidRDefault="00D628F0">
            <w:pPr>
              <w:jc w:val="right"/>
              <w:rPr>
                <w:rFonts w:ascii="Arial" w:hAnsi="Arial" w:cs="Arial"/>
                <w:color w:val="000000"/>
                <w:sz w:val="16"/>
              </w:rPr>
            </w:pPr>
            <w:r>
              <w:rPr>
                <w:rFonts w:ascii="Arial" w:hAnsi="Arial" w:cs="Arial"/>
                <w:color w:val="000000"/>
                <w:sz w:val="16"/>
              </w:rPr>
              <w:t>127,737  </w:t>
            </w:r>
          </w:p>
        </w:tc>
        <w:tc>
          <w:tcPr>
            <w:tcW w:w="1020" w:type="dxa"/>
            <w:tcBorders>
              <w:top w:val="nil"/>
              <w:left w:val="nil"/>
              <w:bottom w:val="nil"/>
              <w:right w:val="nil"/>
            </w:tcBorders>
            <w:shd w:val="clear" w:color="auto" w:fill="FFFFFF"/>
            <w:tcMar>
              <w:left w:w="101" w:type="dxa"/>
              <w:right w:w="101" w:type="dxa"/>
            </w:tcMar>
            <w:vAlign w:val="center"/>
          </w:tcPr>
          <w:p w14:paraId="5F68DB4E" w14:textId="77777777" w:rsidR="00D628F0" w:rsidRDefault="00D628F0">
            <w:pPr>
              <w:jc w:val="right"/>
              <w:rPr>
                <w:rFonts w:ascii="Arial" w:hAnsi="Arial" w:cs="Arial"/>
                <w:color w:val="000000"/>
                <w:sz w:val="16"/>
              </w:rPr>
            </w:pPr>
            <w:r>
              <w:rPr>
                <w:rFonts w:ascii="Arial" w:hAnsi="Arial" w:cs="Arial"/>
                <w:color w:val="000000"/>
                <w:sz w:val="16"/>
              </w:rPr>
              <w:t>130,944  </w:t>
            </w:r>
          </w:p>
        </w:tc>
        <w:tc>
          <w:tcPr>
            <w:tcW w:w="1020" w:type="dxa"/>
            <w:tcBorders>
              <w:top w:val="nil"/>
              <w:left w:val="nil"/>
              <w:bottom w:val="nil"/>
              <w:right w:val="nil"/>
            </w:tcBorders>
            <w:shd w:val="clear" w:color="auto" w:fill="FFFFFF"/>
            <w:tcMar>
              <w:left w:w="101" w:type="dxa"/>
              <w:right w:w="101" w:type="dxa"/>
            </w:tcMar>
            <w:vAlign w:val="center"/>
          </w:tcPr>
          <w:p w14:paraId="54B21AF9" w14:textId="77777777" w:rsidR="00D628F0" w:rsidRDefault="00D628F0">
            <w:pPr>
              <w:jc w:val="right"/>
              <w:rPr>
                <w:rFonts w:ascii="Arial" w:hAnsi="Arial" w:cs="Arial"/>
                <w:color w:val="000000"/>
                <w:sz w:val="16"/>
              </w:rPr>
            </w:pPr>
            <w:r>
              <w:rPr>
                <w:rFonts w:ascii="Arial" w:hAnsi="Arial" w:cs="Arial"/>
                <w:color w:val="000000"/>
                <w:sz w:val="16"/>
              </w:rPr>
              <w:t>130,839  </w:t>
            </w:r>
          </w:p>
        </w:tc>
        <w:tc>
          <w:tcPr>
            <w:tcW w:w="1020" w:type="dxa"/>
            <w:tcBorders>
              <w:top w:val="nil"/>
              <w:left w:val="nil"/>
              <w:bottom w:val="nil"/>
              <w:right w:val="nil"/>
            </w:tcBorders>
            <w:shd w:val="clear" w:color="auto" w:fill="FFFFFF"/>
            <w:tcMar>
              <w:left w:w="101" w:type="dxa"/>
              <w:right w:w="101" w:type="dxa"/>
            </w:tcMar>
            <w:vAlign w:val="center"/>
          </w:tcPr>
          <w:p w14:paraId="4FC1A1EA"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01" w:type="dxa"/>
              <w:right w:w="101" w:type="dxa"/>
            </w:tcMar>
            <w:vAlign w:val="center"/>
          </w:tcPr>
          <w:p w14:paraId="526D7795" w14:textId="77777777" w:rsidR="00D628F0" w:rsidRDefault="00D628F0">
            <w:pPr>
              <w:jc w:val="right"/>
              <w:rPr>
                <w:rFonts w:ascii="Arial" w:hAnsi="Arial" w:cs="Arial"/>
                <w:color w:val="000000"/>
                <w:sz w:val="16"/>
              </w:rPr>
            </w:pPr>
            <w:r>
              <w:rPr>
                <w:rFonts w:ascii="Arial" w:hAnsi="Arial" w:cs="Arial"/>
                <w:color w:val="000000"/>
                <w:sz w:val="16"/>
              </w:rPr>
              <w:t>(105)</w:t>
            </w:r>
          </w:p>
        </w:tc>
      </w:tr>
      <w:tr w:rsidR="00000000" w14:paraId="6AB99C89" w14:textId="77777777">
        <w:trPr>
          <w:trHeight w:val="225"/>
        </w:trPr>
        <w:tc>
          <w:tcPr>
            <w:tcW w:w="2460" w:type="dxa"/>
            <w:gridSpan w:val="2"/>
            <w:tcBorders>
              <w:top w:val="nil"/>
              <w:left w:val="nil"/>
              <w:bottom w:val="nil"/>
              <w:right w:val="nil"/>
            </w:tcBorders>
            <w:shd w:val="clear" w:color="auto" w:fill="FFFFFF"/>
            <w:tcMar>
              <w:left w:w="101" w:type="dxa"/>
              <w:right w:w="101" w:type="dxa"/>
            </w:tcMar>
            <w:vAlign w:val="center"/>
          </w:tcPr>
          <w:p w14:paraId="0110284C" w14:textId="77777777" w:rsidR="00D628F0" w:rsidRDefault="00D628F0">
            <w:pPr>
              <w:rPr>
                <w:rFonts w:ascii="Arial" w:hAnsi="Arial" w:cs="Arial"/>
                <w:color w:val="000000"/>
                <w:sz w:val="16"/>
              </w:rPr>
            </w:pPr>
            <w:r>
              <w:rPr>
                <w:rFonts w:ascii="Arial" w:hAnsi="Arial" w:cs="Arial"/>
                <w:color w:val="000000"/>
                <w:sz w:val="16"/>
              </w:rPr>
              <w:t>Outcome 3</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63E6956B" w14:textId="77777777" w:rsidR="00D628F0" w:rsidRDefault="00D628F0">
            <w:pPr>
              <w:jc w:val="right"/>
              <w:rPr>
                <w:rFonts w:ascii="Arial" w:hAnsi="Arial" w:cs="Arial"/>
                <w:color w:val="000000"/>
                <w:sz w:val="16"/>
              </w:rPr>
            </w:pPr>
            <w:r>
              <w:rPr>
                <w:rFonts w:ascii="Arial" w:hAnsi="Arial" w:cs="Arial"/>
                <w:color w:val="000000"/>
                <w:sz w:val="16"/>
              </w:rPr>
              <w:t>21,956  </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1FFF115A" w14:textId="77777777" w:rsidR="00D628F0" w:rsidRDefault="00D628F0">
            <w:pPr>
              <w:jc w:val="right"/>
              <w:rPr>
                <w:rFonts w:ascii="Arial" w:hAnsi="Arial" w:cs="Arial"/>
                <w:color w:val="000000"/>
                <w:sz w:val="16"/>
              </w:rPr>
            </w:pPr>
            <w:r>
              <w:rPr>
                <w:rFonts w:ascii="Arial" w:hAnsi="Arial" w:cs="Arial"/>
                <w:color w:val="000000"/>
                <w:sz w:val="16"/>
              </w:rPr>
              <w:t>23,220  </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174962B8" w14:textId="77777777" w:rsidR="00D628F0" w:rsidRDefault="00D628F0">
            <w:pPr>
              <w:jc w:val="right"/>
              <w:rPr>
                <w:rFonts w:ascii="Arial" w:hAnsi="Arial" w:cs="Arial"/>
                <w:color w:val="000000"/>
                <w:sz w:val="16"/>
              </w:rPr>
            </w:pPr>
            <w:r>
              <w:rPr>
                <w:rFonts w:ascii="Arial" w:hAnsi="Arial" w:cs="Arial"/>
                <w:color w:val="000000"/>
                <w:sz w:val="16"/>
              </w:rPr>
              <w:t>23,175  </w:t>
            </w:r>
          </w:p>
        </w:tc>
        <w:tc>
          <w:tcPr>
            <w:tcW w:w="1020" w:type="dxa"/>
            <w:tcBorders>
              <w:top w:val="nil"/>
              <w:left w:val="nil"/>
              <w:bottom w:val="nil"/>
              <w:right w:val="nil"/>
            </w:tcBorders>
            <w:shd w:val="clear" w:color="auto" w:fill="FFFFFF"/>
            <w:tcMar>
              <w:left w:w="101" w:type="dxa"/>
              <w:right w:w="101" w:type="dxa"/>
            </w:tcMar>
            <w:vAlign w:val="center"/>
          </w:tcPr>
          <w:p w14:paraId="755CE915"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0866CC55" w14:textId="77777777" w:rsidR="00D628F0" w:rsidRDefault="00D628F0">
            <w:pPr>
              <w:jc w:val="right"/>
              <w:rPr>
                <w:rFonts w:ascii="Arial" w:hAnsi="Arial" w:cs="Arial"/>
                <w:color w:val="000000"/>
                <w:sz w:val="16"/>
              </w:rPr>
            </w:pPr>
            <w:r>
              <w:rPr>
                <w:rFonts w:ascii="Arial" w:hAnsi="Arial" w:cs="Arial"/>
                <w:color w:val="000000"/>
                <w:sz w:val="16"/>
              </w:rPr>
              <w:t>(45)</w:t>
            </w:r>
          </w:p>
        </w:tc>
      </w:tr>
      <w:tr w:rsidR="00000000" w14:paraId="79D384C7" w14:textId="77777777">
        <w:trPr>
          <w:trHeight w:val="225"/>
        </w:trPr>
        <w:tc>
          <w:tcPr>
            <w:tcW w:w="2460" w:type="dxa"/>
            <w:gridSpan w:val="2"/>
            <w:tcBorders>
              <w:top w:val="nil"/>
              <w:left w:val="nil"/>
              <w:bottom w:val="nil"/>
              <w:right w:val="nil"/>
            </w:tcBorders>
            <w:shd w:val="clear" w:color="auto" w:fill="FFFFFF"/>
            <w:tcMar>
              <w:left w:w="101" w:type="dxa"/>
              <w:right w:w="101" w:type="dxa"/>
            </w:tcMar>
            <w:vAlign w:val="center"/>
          </w:tcPr>
          <w:p w14:paraId="6DB734CB" w14:textId="77777777" w:rsidR="00D628F0" w:rsidRDefault="00D628F0">
            <w:pPr>
              <w:rPr>
                <w:rFonts w:ascii="Arial" w:hAnsi="Arial" w:cs="Arial"/>
                <w:color w:val="000000"/>
                <w:sz w:val="16"/>
              </w:rPr>
            </w:pPr>
            <w:r>
              <w:rPr>
                <w:rFonts w:ascii="Arial" w:hAnsi="Arial" w:cs="Arial"/>
                <w:b/>
                <w:color w:val="000000"/>
                <w:sz w:val="16"/>
              </w:rPr>
              <w:t>Total</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287147B5" w14:textId="77777777" w:rsidR="00D628F0" w:rsidRDefault="00D628F0">
            <w:pPr>
              <w:jc w:val="right"/>
              <w:rPr>
                <w:rFonts w:ascii="Arial" w:hAnsi="Arial" w:cs="Arial"/>
                <w:b/>
                <w:color w:val="000000"/>
                <w:sz w:val="16"/>
              </w:rPr>
            </w:pPr>
            <w:r>
              <w:rPr>
                <w:rFonts w:ascii="Arial" w:hAnsi="Arial" w:cs="Arial"/>
                <w:b/>
                <w:color w:val="000000"/>
                <w:sz w:val="16"/>
              </w:rPr>
              <w:t>299,392  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1CD8BD41" w14:textId="77777777" w:rsidR="00D628F0" w:rsidRDefault="00D628F0">
            <w:pPr>
              <w:jc w:val="right"/>
              <w:rPr>
                <w:rFonts w:ascii="Arial" w:hAnsi="Arial" w:cs="Arial"/>
                <w:b/>
                <w:color w:val="000000"/>
                <w:sz w:val="16"/>
              </w:rPr>
            </w:pPr>
            <w:r>
              <w:rPr>
                <w:rFonts w:ascii="Arial" w:hAnsi="Arial" w:cs="Arial"/>
                <w:b/>
                <w:color w:val="000000"/>
                <w:sz w:val="16"/>
              </w:rPr>
              <w:t>303,330  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41E11991" w14:textId="77777777" w:rsidR="00D628F0" w:rsidRDefault="00D628F0">
            <w:pPr>
              <w:jc w:val="right"/>
              <w:rPr>
                <w:rFonts w:ascii="Arial" w:hAnsi="Arial" w:cs="Arial"/>
                <w:b/>
                <w:color w:val="000000"/>
                <w:sz w:val="16"/>
              </w:rPr>
            </w:pPr>
            <w:r>
              <w:rPr>
                <w:rFonts w:ascii="Arial" w:hAnsi="Arial" w:cs="Arial"/>
                <w:b/>
                <w:color w:val="000000"/>
                <w:sz w:val="16"/>
              </w:rPr>
              <w:t>303,378  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739E96EE" w14:textId="77777777" w:rsidR="00D628F0" w:rsidRDefault="00D628F0">
            <w:pPr>
              <w:jc w:val="right"/>
              <w:rPr>
                <w:rFonts w:ascii="Arial" w:hAnsi="Arial" w:cs="Arial"/>
                <w:b/>
                <w:color w:val="000000"/>
                <w:sz w:val="16"/>
              </w:rPr>
            </w:pPr>
            <w:r>
              <w:rPr>
                <w:rFonts w:ascii="Arial" w:hAnsi="Arial" w:cs="Arial"/>
                <w:b/>
                <w:color w:val="000000"/>
                <w:sz w:val="16"/>
              </w:rPr>
              <w:t>198  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26111EB3" w14:textId="77777777" w:rsidR="00D628F0" w:rsidRDefault="00D628F0">
            <w:pPr>
              <w:jc w:val="right"/>
              <w:rPr>
                <w:rFonts w:ascii="Arial" w:hAnsi="Arial" w:cs="Arial"/>
                <w:b/>
                <w:color w:val="000000"/>
                <w:sz w:val="16"/>
              </w:rPr>
            </w:pPr>
            <w:r>
              <w:rPr>
                <w:rFonts w:ascii="Arial" w:hAnsi="Arial" w:cs="Arial"/>
                <w:b/>
                <w:color w:val="000000"/>
                <w:sz w:val="16"/>
              </w:rPr>
              <w:t>(150)</w:t>
            </w:r>
          </w:p>
        </w:tc>
      </w:tr>
      <w:tr w:rsidR="00000000" w14:paraId="1324305D" w14:textId="77777777">
        <w:trPr>
          <w:trHeight w:hRule="exact" w:val="60"/>
        </w:trPr>
        <w:tc>
          <w:tcPr>
            <w:tcW w:w="180" w:type="dxa"/>
            <w:tcBorders>
              <w:top w:val="nil"/>
              <w:left w:val="nil"/>
              <w:bottom w:val="nil"/>
              <w:right w:val="nil"/>
            </w:tcBorders>
            <w:shd w:val="clear" w:color="auto" w:fill="FFFFFF"/>
            <w:tcMar>
              <w:left w:w="101" w:type="dxa"/>
              <w:right w:w="101" w:type="dxa"/>
            </w:tcMar>
            <w:vAlign w:val="center"/>
          </w:tcPr>
          <w:p w14:paraId="4299B8A2" w14:textId="77777777" w:rsidR="00D628F0" w:rsidRDefault="00D628F0">
            <w:pPr>
              <w:rPr>
                <w:rFonts w:ascii="Arial" w:hAnsi="Arial" w:cs="Arial"/>
                <w:b/>
                <w:color w:val="000000"/>
                <w:sz w:val="16"/>
              </w:rPr>
            </w:pPr>
          </w:p>
        </w:tc>
        <w:tc>
          <w:tcPr>
            <w:tcW w:w="2280" w:type="dxa"/>
            <w:tcBorders>
              <w:top w:val="nil"/>
              <w:left w:val="nil"/>
              <w:bottom w:val="nil"/>
              <w:right w:val="nil"/>
            </w:tcBorders>
            <w:shd w:val="clear" w:color="auto" w:fill="FFFFFF"/>
            <w:tcMar>
              <w:left w:w="101" w:type="dxa"/>
              <w:right w:w="101" w:type="dxa"/>
            </w:tcMar>
            <w:vAlign w:val="center"/>
          </w:tcPr>
          <w:p w14:paraId="1E4CFFE3"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0B016390" w14:textId="77777777" w:rsidR="00D628F0" w:rsidRDefault="00D628F0">
            <w:pPr>
              <w:rPr>
                <w:rFonts w:ascii="Arial" w:hAnsi="Arial" w:cs="Arial"/>
                <w:b/>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4F553259"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12797287"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582B51A0"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10E743E4" w14:textId="77777777" w:rsidR="00D628F0" w:rsidRDefault="00D628F0">
            <w:pPr>
              <w:rPr>
                <w:rFonts w:ascii="Arial" w:hAnsi="Arial" w:cs="Arial"/>
                <w:color w:val="000000"/>
                <w:sz w:val="16"/>
              </w:rPr>
            </w:pPr>
          </w:p>
        </w:tc>
      </w:tr>
      <w:tr w:rsidR="00000000" w14:paraId="6D3E3186" w14:textId="77777777">
        <w:trPr>
          <w:trHeight w:val="225"/>
        </w:trPr>
        <w:tc>
          <w:tcPr>
            <w:tcW w:w="2460" w:type="dxa"/>
            <w:gridSpan w:val="2"/>
            <w:tcBorders>
              <w:top w:val="nil"/>
              <w:left w:val="nil"/>
              <w:bottom w:val="nil"/>
              <w:right w:val="nil"/>
            </w:tcBorders>
            <w:shd w:val="clear" w:color="auto" w:fill="FFFFFF"/>
            <w:tcMar>
              <w:left w:w="101" w:type="dxa"/>
              <w:right w:w="101" w:type="dxa"/>
            </w:tcMar>
            <w:vAlign w:val="center"/>
          </w:tcPr>
          <w:p w14:paraId="6E600B8A" w14:textId="77777777" w:rsidR="00D628F0" w:rsidRDefault="00D628F0">
            <w:pPr>
              <w:rPr>
                <w:rFonts w:ascii="Arial" w:hAnsi="Arial" w:cs="Arial"/>
                <w:color w:val="000000"/>
                <w:sz w:val="16"/>
              </w:rPr>
            </w:pPr>
            <w:r>
              <w:rPr>
                <w:rFonts w:ascii="Arial" w:hAnsi="Arial" w:cs="Arial"/>
                <w:b/>
                <w:color w:val="000000"/>
                <w:sz w:val="16"/>
              </w:rPr>
              <w:t xml:space="preserve">Total administered and </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75A7B054" w14:textId="77777777" w:rsidR="00D628F0" w:rsidRDefault="00D628F0">
            <w:pPr>
              <w:rPr>
                <w:rFonts w:ascii="Arial" w:hAnsi="Arial" w:cs="Arial"/>
                <w:b/>
                <w:color w:val="000000"/>
                <w:sz w:val="16"/>
              </w:rPr>
            </w:pP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3D2488D1" w14:textId="77777777" w:rsidR="00D628F0" w:rsidRDefault="00D628F0">
            <w:pPr>
              <w:rPr>
                <w:rFonts w:ascii="Arial" w:hAnsi="Arial" w:cs="Arial"/>
                <w:color w:val="000000"/>
                <w:sz w:val="16"/>
              </w:rPr>
            </w:pP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3DA18EF8" w14:textId="77777777" w:rsidR="00D628F0" w:rsidRDefault="00D628F0">
            <w:pPr>
              <w:rPr>
                <w:rFonts w:ascii="Arial" w:hAnsi="Arial" w:cs="Arial"/>
                <w:color w:val="000000"/>
                <w:sz w:val="16"/>
              </w:rPr>
            </w:pP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79F6A026" w14:textId="77777777" w:rsidR="00D628F0" w:rsidRDefault="00D628F0">
            <w:pPr>
              <w:rPr>
                <w:rFonts w:ascii="Arial" w:hAnsi="Arial" w:cs="Arial"/>
                <w:color w:val="000000"/>
                <w:sz w:val="16"/>
              </w:rPr>
            </w:pP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056ACCC4" w14:textId="77777777" w:rsidR="00D628F0" w:rsidRDefault="00D628F0">
            <w:pPr>
              <w:rPr>
                <w:rFonts w:ascii="Arial" w:hAnsi="Arial" w:cs="Arial"/>
                <w:color w:val="000000"/>
                <w:sz w:val="16"/>
              </w:rPr>
            </w:pPr>
          </w:p>
        </w:tc>
      </w:tr>
      <w:tr w:rsidR="00000000" w14:paraId="03D10C2D" w14:textId="77777777">
        <w:trPr>
          <w:trHeight w:val="225"/>
        </w:trPr>
        <w:tc>
          <w:tcPr>
            <w:tcW w:w="180" w:type="dxa"/>
            <w:tcBorders>
              <w:top w:val="nil"/>
              <w:left w:val="nil"/>
              <w:bottom w:val="single" w:sz="6" w:space="0" w:color="000000"/>
              <w:right w:val="nil"/>
            </w:tcBorders>
            <w:shd w:val="clear" w:color="auto" w:fill="FFFFFF"/>
            <w:tcMar>
              <w:left w:w="101" w:type="dxa"/>
              <w:right w:w="101" w:type="dxa"/>
            </w:tcMar>
            <w:vAlign w:val="center"/>
          </w:tcPr>
          <w:p w14:paraId="05FED5F9" w14:textId="77777777" w:rsidR="00D628F0" w:rsidRDefault="00D628F0">
            <w:pPr>
              <w:rPr>
                <w:rFonts w:ascii="Arial" w:hAnsi="Arial" w:cs="Arial"/>
                <w:color w:val="000000"/>
                <w:sz w:val="16"/>
              </w:rPr>
            </w:pPr>
          </w:p>
        </w:tc>
        <w:tc>
          <w:tcPr>
            <w:tcW w:w="2280" w:type="dxa"/>
            <w:tcBorders>
              <w:top w:val="nil"/>
              <w:left w:val="nil"/>
              <w:bottom w:val="single" w:sz="6" w:space="0" w:color="000000"/>
              <w:right w:val="nil"/>
            </w:tcBorders>
            <w:shd w:val="clear" w:color="auto" w:fill="FFFFFF"/>
            <w:tcMar>
              <w:left w:w="101" w:type="dxa"/>
              <w:right w:w="101" w:type="dxa"/>
            </w:tcMar>
            <w:vAlign w:val="center"/>
          </w:tcPr>
          <w:p w14:paraId="1C636157" w14:textId="77777777" w:rsidR="00D628F0" w:rsidRDefault="00D628F0">
            <w:pPr>
              <w:rPr>
                <w:rFonts w:ascii="Arial" w:hAnsi="Arial" w:cs="Arial"/>
                <w:color w:val="000000"/>
                <w:sz w:val="16"/>
              </w:rPr>
            </w:pPr>
            <w:r>
              <w:rPr>
                <w:rFonts w:ascii="Arial" w:hAnsi="Arial" w:cs="Arial"/>
                <w:b/>
                <w:color w:val="000000"/>
                <w:sz w:val="16"/>
              </w:rPr>
              <w:t>departmental</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2B99FCB5" w14:textId="77777777" w:rsidR="00D628F0" w:rsidRDefault="00D628F0">
            <w:pPr>
              <w:jc w:val="right"/>
              <w:rPr>
                <w:rFonts w:ascii="Arial" w:hAnsi="Arial" w:cs="Arial"/>
                <w:b/>
                <w:color w:val="000000"/>
                <w:sz w:val="16"/>
              </w:rPr>
            </w:pPr>
            <w:r>
              <w:rPr>
                <w:rFonts w:ascii="Arial" w:hAnsi="Arial" w:cs="Arial"/>
                <w:b/>
                <w:color w:val="000000"/>
                <w:sz w:val="16"/>
              </w:rPr>
              <w:t>375,204  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4D8064C6" w14:textId="77777777" w:rsidR="00D628F0" w:rsidRDefault="00D628F0">
            <w:pPr>
              <w:jc w:val="right"/>
              <w:rPr>
                <w:rFonts w:ascii="Arial" w:hAnsi="Arial" w:cs="Arial"/>
                <w:b/>
                <w:color w:val="000000"/>
                <w:sz w:val="16"/>
              </w:rPr>
            </w:pPr>
            <w:r>
              <w:rPr>
                <w:rFonts w:ascii="Arial" w:hAnsi="Arial" w:cs="Arial"/>
                <w:b/>
                <w:color w:val="000000"/>
                <w:sz w:val="16"/>
              </w:rPr>
              <w:t>410,632  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51A6E289" w14:textId="77777777" w:rsidR="00D628F0" w:rsidRDefault="00D628F0">
            <w:pPr>
              <w:jc w:val="right"/>
              <w:rPr>
                <w:rFonts w:ascii="Arial" w:hAnsi="Arial" w:cs="Arial"/>
                <w:b/>
                <w:color w:val="000000"/>
                <w:sz w:val="16"/>
              </w:rPr>
            </w:pPr>
            <w:r>
              <w:rPr>
                <w:rFonts w:ascii="Arial" w:hAnsi="Arial" w:cs="Arial"/>
                <w:b/>
                <w:color w:val="000000"/>
                <w:sz w:val="16"/>
              </w:rPr>
              <w:t>417,362  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0A4D7D1C" w14:textId="77777777" w:rsidR="00D628F0" w:rsidRDefault="00D628F0">
            <w:pPr>
              <w:jc w:val="right"/>
              <w:rPr>
                <w:rFonts w:ascii="Arial" w:hAnsi="Arial" w:cs="Arial"/>
                <w:b/>
                <w:color w:val="000000"/>
                <w:sz w:val="16"/>
              </w:rPr>
            </w:pPr>
            <w:r>
              <w:rPr>
                <w:rFonts w:ascii="Arial" w:hAnsi="Arial" w:cs="Arial"/>
                <w:b/>
                <w:color w:val="000000"/>
                <w:sz w:val="16"/>
              </w:rPr>
              <w:t>7,339  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59C55EC2" w14:textId="77777777" w:rsidR="00D628F0" w:rsidRDefault="00D628F0">
            <w:pPr>
              <w:jc w:val="right"/>
              <w:rPr>
                <w:rFonts w:ascii="Arial" w:hAnsi="Arial" w:cs="Arial"/>
                <w:b/>
                <w:color w:val="000000"/>
                <w:sz w:val="16"/>
              </w:rPr>
            </w:pPr>
            <w:r>
              <w:rPr>
                <w:rFonts w:ascii="Arial" w:hAnsi="Arial" w:cs="Arial"/>
                <w:b/>
                <w:color w:val="000000"/>
                <w:sz w:val="16"/>
              </w:rPr>
              <w:t>(609)</w:t>
            </w:r>
          </w:p>
        </w:tc>
      </w:tr>
    </w:tbl>
    <w:p w14:paraId="05CCC9B5" w14:textId="77777777" w:rsidR="00D628F0" w:rsidRDefault="00D628F0"/>
    <w:p w14:paraId="1C62D071" w14:textId="77777777" w:rsidR="00D628F0" w:rsidRDefault="00D628F0"/>
    <w:p w14:paraId="15E32E8F" w14:textId="77777777" w:rsidR="00D628F0" w:rsidRDefault="00D628F0">
      <w:pPr>
        <w:pStyle w:val="TableHeading4"/>
      </w:pPr>
      <w:r>
        <w:t>Table 1.6: Appropriation Bill (No. 4) 2013-14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0"/>
        <w:gridCol w:w="1020"/>
        <w:gridCol w:w="1020"/>
        <w:gridCol w:w="1020"/>
        <w:gridCol w:w="1020"/>
        <w:gridCol w:w="1020"/>
      </w:tblGrid>
      <w:tr w:rsidR="00000000" w14:paraId="1A6C2E8F" w14:textId="77777777">
        <w:trPr>
          <w:trHeight w:val="225"/>
        </w:trPr>
        <w:tc>
          <w:tcPr>
            <w:tcW w:w="2490" w:type="dxa"/>
            <w:tcBorders>
              <w:top w:val="single" w:sz="6" w:space="0" w:color="000000"/>
              <w:left w:val="nil"/>
              <w:bottom w:val="nil"/>
              <w:right w:val="nil"/>
            </w:tcBorders>
            <w:shd w:val="clear" w:color="auto" w:fill="FFFFFF"/>
            <w:tcMar>
              <w:left w:w="101" w:type="dxa"/>
              <w:right w:w="101" w:type="dxa"/>
            </w:tcMar>
            <w:vAlign w:val="center"/>
          </w:tcPr>
          <w:p w14:paraId="477DDD92" w14:textId="77777777" w:rsidR="00D628F0" w:rsidRDefault="00D628F0"/>
        </w:tc>
        <w:tc>
          <w:tcPr>
            <w:tcW w:w="1020" w:type="dxa"/>
            <w:tcBorders>
              <w:top w:val="single" w:sz="6" w:space="0" w:color="000000"/>
              <w:left w:val="nil"/>
              <w:bottom w:val="nil"/>
              <w:right w:val="nil"/>
            </w:tcBorders>
            <w:shd w:val="clear" w:color="auto" w:fill="FFFFFF"/>
            <w:tcMar>
              <w:left w:w="101" w:type="dxa"/>
              <w:right w:w="101" w:type="dxa"/>
            </w:tcMar>
            <w:vAlign w:val="center"/>
          </w:tcPr>
          <w:p w14:paraId="42A9F7AA" w14:textId="77777777" w:rsidR="00D628F0" w:rsidRDefault="00D628F0">
            <w:pPr>
              <w:jc w:val="right"/>
              <w:rPr>
                <w:rFonts w:ascii="Arial" w:hAnsi="Arial" w:cs="Arial"/>
                <w:color w:val="000000"/>
                <w:sz w:val="16"/>
              </w:rPr>
            </w:pPr>
            <w:r>
              <w:rPr>
                <w:rFonts w:ascii="Arial" w:hAnsi="Arial" w:cs="Arial"/>
                <w:color w:val="000000"/>
                <w:sz w:val="16"/>
              </w:rPr>
              <w:t>2012-13</w:t>
            </w: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0D8F157E"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4538495B"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1B6305F2" w14:textId="77777777" w:rsidR="00D628F0" w:rsidRDefault="00D628F0">
            <w:pPr>
              <w:jc w:val="right"/>
              <w:rPr>
                <w:rFonts w:ascii="Arial" w:hAnsi="Arial" w:cs="Arial"/>
                <w:color w:val="000000"/>
                <w:sz w:val="16"/>
              </w:rPr>
            </w:pPr>
            <w:r>
              <w:rPr>
                <w:rFonts w:ascii="Arial" w:hAnsi="Arial" w:cs="Arial"/>
                <w:color w:val="000000"/>
                <w:sz w:val="16"/>
              </w:rPr>
              <w:t xml:space="preserve">Additional </w:t>
            </w: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40E7DF3E" w14:textId="77777777" w:rsidR="00D628F0" w:rsidRDefault="00D628F0">
            <w:pPr>
              <w:jc w:val="right"/>
              <w:rPr>
                <w:rFonts w:ascii="Arial" w:hAnsi="Arial" w:cs="Arial"/>
                <w:color w:val="000000"/>
                <w:sz w:val="16"/>
              </w:rPr>
            </w:pPr>
            <w:r>
              <w:rPr>
                <w:rFonts w:ascii="Arial" w:hAnsi="Arial" w:cs="Arial"/>
                <w:color w:val="000000"/>
                <w:sz w:val="16"/>
              </w:rPr>
              <w:t>Reduced</w:t>
            </w:r>
          </w:p>
        </w:tc>
      </w:tr>
      <w:tr w:rsidR="00000000" w14:paraId="1E55F3A8" w14:textId="77777777">
        <w:trPr>
          <w:trHeight w:val="225"/>
        </w:trPr>
        <w:tc>
          <w:tcPr>
            <w:tcW w:w="2490" w:type="dxa"/>
            <w:tcBorders>
              <w:top w:val="nil"/>
              <w:left w:val="nil"/>
              <w:bottom w:val="nil"/>
              <w:right w:val="nil"/>
            </w:tcBorders>
            <w:shd w:val="clear" w:color="auto" w:fill="FFFFFF"/>
            <w:tcMar>
              <w:left w:w="101" w:type="dxa"/>
              <w:right w:w="101" w:type="dxa"/>
            </w:tcMar>
            <w:vAlign w:val="center"/>
          </w:tcPr>
          <w:p w14:paraId="4342E00B" w14:textId="77777777" w:rsidR="00D628F0" w:rsidRDefault="00D628F0">
            <w:pPr>
              <w:rPr>
                <w:rFonts w:ascii="Arial" w:hAnsi="Arial" w:cs="Arial"/>
                <w:color w:val="000000"/>
                <w:sz w:val="16"/>
              </w:rPr>
            </w:pPr>
          </w:p>
        </w:tc>
        <w:tc>
          <w:tcPr>
            <w:tcW w:w="1020" w:type="dxa"/>
            <w:tcBorders>
              <w:top w:val="nil"/>
              <w:left w:val="nil"/>
              <w:bottom w:val="nil"/>
              <w:right w:val="nil"/>
            </w:tcBorders>
            <w:shd w:val="clear" w:color="auto" w:fill="FFFFFF"/>
            <w:tcMar>
              <w:left w:w="101" w:type="dxa"/>
              <w:right w:w="101" w:type="dxa"/>
            </w:tcMar>
            <w:vAlign w:val="center"/>
          </w:tcPr>
          <w:p w14:paraId="7799D365" w14:textId="77777777" w:rsidR="00D628F0" w:rsidRDefault="00D628F0">
            <w:pPr>
              <w:jc w:val="right"/>
              <w:rPr>
                <w:rFonts w:ascii="Arial" w:hAnsi="Arial" w:cs="Arial"/>
                <w:color w:val="000000"/>
                <w:sz w:val="16"/>
              </w:rPr>
            </w:pPr>
            <w:r>
              <w:rPr>
                <w:rFonts w:ascii="Arial" w:hAnsi="Arial" w:cs="Arial"/>
                <w:color w:val="000000"/>
                <w:sz w:val="16"/>
              </w:rPr>
              <w:t>Available</w:t>
            </w:r>
          </w:p>
        </w:tc>
        <w:tc>
          <w:tcPr>
            <w:tcW w:w="1020" w:type="dxa"/>
            <w:tcBorders>
              <w:top w:val="nil"/>
              <w:left w:val="nil"/>
              <w:bottom w:val="nil"/>
              <w:right w:val="nil"/>
            </w:tcBorders>
            <w:shd w:val="clear" w:color="auto" w:fill="FFFFFF"/>
            <w:tcMar>
              <w:left w:w="101" w:type="dxa"/>
              <w:right w:w="101" w:type="dxa"/>
            </w:tcMar>
            <w:vAlign w:val="center"/>
          </w:tcPr>
          <w:p w14:paraId="634FBBE1"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1020" w:type="dxa"/>
            <w:tcBorders>
              <w:top w:val="nil"/>
              <w:left w:val="nil"/>
              <w:bottom w:val="nil"/>
              <w:right w:val="nil"/>
            </w:tcBorders>
            <w:shd w:val="clear" w:color="auto" w:fill="FFFFFF"/>
            <w:tcMar>
              <w:left w:w="101" w:type="dxa"/>
              <w:right w:w="101" w:type="dxa"/>
            </w:tcMar>
            <w:vAlign w:val="center"/>
          </w:tcPr>
          <w:p w14:paraId="04E7A00D"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1020" w:type="dxa"/>
            <w:tcBorders>
              <w:top w:val="nil"/>
              <w:left w:val="nil"/>
              <w:bottom w:val="nil"/>
              <w:right w:val="nil"/>
            </w:tcBorders>
            <w:shd w:val="clear" w:color="auto" w:fill="FFFFFF"/>
            <w:tcMar>
              <w:left w:w="101" w:type="dxa"/>
              <w:right w:w="101" w:type="dxa"/>
            </w:tcMar>
            <w:vAlign w:val="center"/>
          </w:tcPr>
          <w:p w14:paraId="44F3C91F" w14:textId="77777777" w:rsidR="00D628F0" w:rsidRDefault="00D628F0">
            <w:pPr>
              <w:jc w:val="right"/>
              <w:rPr>
                <w:rFonts w:ascii="Arial" w:hAnsi="Arial" w:cs="Arial"/>
                <w:color w:val="000000"/>
                <w:sz w:val="16"/>
              </w:rPr>
            </w:pPr>
            <w:r>
              <w:rPr>
                <w:rFonts w:ascii="Arial" w:hAnsi="Arial" w:cs="Arial"/>
                <w:color w:val="000000"/>
                <w:sz w:val="16"/>
              </w:rPr>
              <w:t>Estimates</w:t>
            </w:r>
          </w:p>
        </w:tc>
        <w:tc>
          <w:tcPr>
            <w:tcW w:w="1020" w:type="dxa"/>
            <w:tcBorders>
              <w:top w:val="nil"/>
              <w:left w:val="nil"/>
              <w:bottom w:val="nil"/>
              <w:right w:val="nil"/>
            </w:tcBorders>
            <w:shd w:val="clear" w:color="auto" w:fill="FFFFFF"/>
            <w:tcMar>
              <w:left w:w="101" w:type="dxa"/>
              <w:right w:w="101" w:type="dxa"/>
            </w:tcMar>
            <w:vAlign w:val="center"/>
          </w:tcPr>
          <w:p w14:paraId="57777F28" w14:textId="77777777" w:rsidR="00D628F0" w:rsidRDefault="00D628F0">
            <w:pPr>
              <w:jc w:val="right"/>
              <w:rPr>
                <w:rFonts w:ascii="Arial" w:hAnsi="Arial" w:cs="Arial"/>
                <w:color w:val="000000"/>
                <w:sz w:val="16"/>
              </w:rPr>
            </w:pPr>
            <w:r>
              <w:rPr>
                <w:rFonts w:ascii="Arial" w:hAnsi="Arial" w:cs="Arial"/>
                <w:color w:val="000000"/>
                <w:sz w:val="16"/>
              </w:rPr>
              <w:t>Estimates</w:t>
            </w:r>
          </w:p>
        </w:tc>
      </w:tr>
      <w:tr w:rsidR="00000000" w14:paraId="12C18A46" w14:textId="77777777">
        <w:trPr>
          <w:trHeight w:val="225"/>
        </w:trPr>
        <w:tc>
          <w:tcPr>
            <w:tcW w:w="2490" w:type="dxa"/>
            <w:tcBorders>
              <w:top w:val="nil"/>
              <w:left w:val="nil"/>
              <w:bottom w:val="nil"/>
              <w:right w:val="nil"/>
            </w:tcBorders>
            <w:shd w:val="clear" w:color="auto" w:fill="FFFFFF"/>
            <w:tcMar>
              <w:left w:w="101" w:type="dxa"/>
              <w:right w:w="101" w:type="dxa"/>
            </w:tcMar>
            <w:vAlign w:val="center"/>
          </w:tcPr>
          <w:p w14:paraId="62712A81" w14:textId="77777777" w:rsidR="00D628F0" w:rsidRDefault="00D628F0">
            <w:pPr>
              <w:rPr>
                <w:rFonts w:ascii="Arial" w:hAnsi="Arial" w:cs="Arial"/>
                <w:color w:val="000000"/>
                <w:sz w:val="16"/>
              </w:rPr>
            </w:pP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2A7872BA"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69D61792"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55531940"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6FFC8496"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4577749D"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0839D63F" w14:textId="77777777">
        <w:trPr>
          <w:trHeight w:val="225"/>
        </w:trPr>
        <w:tc>
          <w:tcPr>
            <w:tcW w:w="2490" w:type="dxa"/>
            <w:tcBorders>
              <w:top w:val="nil"/>
              <w:left w:val="nil"/>
              <w:bottom w:val="nil"/>
              <w:right w:val="nil"/>
            </w:tcBorders>
            <w:shd w:val="clear" w:color="auto" w:fill="FFFFFF"/>
            <w:tcMar>
              <w:left w:w="101" w:type="dxa"/>
              <w:right w:w="101" w:type="dxa"/>
            </w:tcMar>
            <w:vAlign w:val="center"/>
          </w:tcPr>
          <w:p w14:paraId="25E24DBD" w14:textId="77777777" w:rsidR="00D628F0" w:rsidRDefault="00D628F0">
            <w:pPr>
              <w:rPr>
                <w:rFonts w:ascii="Arial" w:hAnsi="Arial" w:cs="Arial"/>
                <w:color w:val="000000"/>
                <w:sz w:val="16"/>
              </w:rPr>
            </w:pPr>
            <w:r>
              <w:rPr>
                <w:rFonts w:ascii="Arial" w:hAnsi="Arial" w:cs="Arial"/>
                <w:b/>
                <w:color w:val="000000"/>
                <w:sz w:val="16"/>
              </w:rPr>
              <w:t>Non-operating</w:t>
            </w: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75CD08E0" w14:textId="77777777" w:rsidR="00D628F0" w:rsidRDefault="00D628F0">
            <w:pPr>
              <w:rPr>
                <w:rFonts w:ascii="Arial" w:hAnsi="Arial" w:cs="Arial"/>
                <w:b/>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55DA6293"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36047C24"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651B49A4"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62E50D3D" w14:textId="77777777" w:rsidR="00D628F0" w:rsidRDefault="00D628F0">
            <w:pPr>
              <w:jc w:val="right"/>
              <w:rPr>
                <w:rFonts w:ascii="Arial" w:hAnsi="Arial" w:cs="Arial"/>
                <w:color w:val="000000"/>
                <w:sz w:val="16"/>
              </w:rPr>
            </w:pPr>
          </w:p>
        </w:tc>
      </w:tr>
      <w:tr w:rsidR="00000000" w14:paraId="1AADDD58" w14:textId="77777777">
        <w:trPr>
          <w:trHeight w:val="225"/>
        </w:trPr>
        <w:tc>
          <w:tcPr>
            <w:tcW w:w="2490" w:type="dxa"/>
            <w:tcBorders>
              <w:top w:val="nil"/>
              <w:left w:val="nil"/>
              <w:bottom w:val="nil"/>
              <w:right w:val="nil"/>
            </w:tcBorders>
            <w:shd w:val="clear" w:color="auto" w:fill="FFFFFF"/>
            <w:tcMar>
              <w:left w:w="101" w:type="dxa"/>
              <w:right w:w="101" w:type="dxa"/>
            </w:tcMar>
            <w:vAlign w:val="center"/>
          </w:tcPr>
          <w:p w14:paraId="2DDCF6BF" w14:textId="77777777" w:rsidR="00D628F0" w:rsidRDefault="00D628F0">
            <w:pPr>
              <w:rPr>
                <w:rFonts w:ascii="Arial" w:hAnsi="Arial" w:cs="Arial"/>
                <w:color w:val="000000"/>
                <w:sz w:val="16"/>
              </w:rPr>
            </w:pPr>
            <w:r>
              <w:rPr>
                <w:rFonts w:ascii="Arial" w:hAnsi="Arial" w:cs="Arial"/>
                <w:color w:val="000000"/>
                <w:sz w:val="16"/>
              </w:rPr>
              <w:t>Equity injections</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10F2B849" w14:textId="77777777" w:rsidR="00D628F0" w:rsidRDefault="00D628F0">
            <w:pPr>
              <w:jc w:val="right"/>
              <w:rPr>
                <w:rFonts w:ascii="Arial" w:hAnsi="Arial" w:cs="Arial"/>
                <w:color w:val="000000"/>
                <w:sz w:val="16"/>
              </w:rPr>
            </w:pPr>
            <w:r>
              <w:rPr>
                <w:rFonts w:ascii="Arial" w:hAnsi="Arial" w:cs="Arial"/>
                <w:color w:val="000000"/>
                <w:sz w:val="16"/>
              </w:rPr>
              <w:t>7,296  </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4A947327" w14:textId="77777777" w:rsidR="00D628F0" w:rsidRDefault="00D628F0">
            <w:pPr>
              <w:jc w:val="right"/>
              <w:rPr>
                <w:rFonts w:ascii="Arial" w:hAnsi="Arial" w:cs="Arial"/>
                <w:color w:val="000000"/>
                <w:sz w:val="16"/>
              </w:rPr>
            </w:pPr>
            <w:r>
              <w:rPr>
                <w:rFonts w:ascii="Arial" w:hAnsi="Arial" w:cs="Arial"/>
                <w:color w:val="000000"/>
                <w:sz w:val="16"/>
              </w:rPr>
              <w:t>10,325  </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3C128692" w14:textId="77777777" w:rsidR="00D628F0" w:rsidRDefault="00D628F0">
            <w:pPr>
              <w:jc w:val="right"/>
              <w:rPr>
                <w:rFonts w:ascii="Arial" w:hAnsi="Arial" w:cs="Arial"/>
                <w:color w:val="000000"/>
                <w:sz w:val="16"/>
              </w:rPr>
            </w:pPr>
            <w:r>
              <w:rPr>
                <w:rFonts w:ascii="Arial" w:hAnsi="Arial" w:cs="Arial"/>
                <w:color w:val="000000"/>
                <w:sz w:val="16"/>
              </w:rPr>
              <w:t>13,606  </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2DC15BFE" w14:textId="77777777" w:rsidR="00D628F0" w:rsidRDefault="00D628F0">
            <w:pPr>
              <w:jc w:val="right"/>
              <w:rPr>
                <w:rFonts w:ascii="Arial" w:hAnsi="Arial" w:cs="Arial"/>
                <w:color w:val="000000"/>
                <w:sz w:val="16"/>
              </w:rPr>
            </w:pPr>
            <w:r>
              <w:rPr>
                <w:rFonts w:ascii="Arial" w:hAnsi="Arial" w:cs="Arial"/>
                <w:color w:val="000000"/>
                <w:sz w:val="16"/>
              </w:rPr>
              <w:t>3,281  </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6DF2E7A7"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74393B03" w14:textId="77777777">
        <w:trPr>
          <w:trHeight w:val="225"/>
        </w:trPr>
        <w:tc>
          <w:tcPr>
            <w:tcW w:w="2490" w:type="dxa"/>
            <w:tcBorders>
              <w:top w:val="nil"/>
              <w:left w:val="nil"/>
              <w:bottom w:val="nil"/>
              <w:right w:val="nil"/>
            </w:tcBorders>
            <w:shd w:val="clear" w:color="auto" w:fill="FFFFFF"/>
            <w:tcMar>
              <w:left w:w="101" w:type="dxa"/>
              <w:right w:w="101" w:type="dxa"/>
            </w:tcMar>
            <w:vAlign w:val="center"/>
          </w:tcPr>
          <w:p w14:paraId="1B112D32" w14:textId="77777777" w:rsidR="00D628F0" w:rsidRDefault="00D628F0">
            <w:pPr>
              <w:rPr>
                <w:rFonts w:ascii="Arial" w:hAnsi="Arial" w:cs="Arial"/>
                <w:color w:val="000000"/>
                <w:sz w:val="16"/>
              </w:rPr>
            </w:pPr>
            <w:r>
              <w:rPr>
                <w:rFonts w:ascii="Arial" w:hAnsi="Arial" w:cs="Arial"/>
                <w:b/>
                <w:color w:val="000000"/>
                <w:sz w:val="16"/>
              </w:rPr>
              <w:t>Total non-operating</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7CFFA1CA" w14:textId="77777777" w:rsidR="00D628F0" w:rsidRDefault="00D628F0">
            <w:pPr>
              <w:jc w:val="right"/>
              <w:rPr>
                <w:rFonts w:ascii="Arial" w:hAnsi="Arial" w:cs="Arial"/>
                <w:b/>
                <w:color w:val="000000"/>
                <w:sz w:val="16"/>
              </w:rPr>
            </w:pPr>
            <w:r>
              <w:rPr>
                <w:rFonts w:ascii="Arial" w:hAnsi="Arial" w:cs="Arial"/>
                <w:b/>
                <w:color w:val="000000"/>
                <w:sz w:val="16"/>
              </w:rPr>
              <w:t>7,296  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75EEBF49" w14:textId="77777777" w:rsidR="00D628F0" w:rsidRDefault="00D628F0">
            <w:pPr>
              <w:jc w:val="right"/>
              <w:rPr>
                <w:rFonts w:ascii="Arial" w:hAnsi="Arial" w:cs="Arial"/>
                <w:b/>
                <w:color w:val="000000"/>
                <w:sz w:val="16"/>
              </w:rPr>
            </w:pPr>
            <w:r>
              <w:rPr>
                <w:rFonts w:ascii="Arial" w:hAnsi="Arial" w:cs="Arial"/>
                <w:b/>
                <w:color w:val="000000"/>
                <w:sz w:val="16"/>
              </w:rPr>
              <w:t>10,325  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632D4BED" w14:textId="77777777" w:rsidR="00D628F0" w:rsidRDefault="00D628F0">
            <w:pPr>
              <w:jc w:val="right"/>
              <w:rPr>
                <w:rFonts w:ascii="Arial" w:hAnsi="Arial" w:cs="Arial"/>
                <w:b/>
                <w:color w:val="000000"/>
                <w:sz w:val="16"/>
              </w:rPr>
            </w:pPr>
            <w:r>
              <w:rPr>
                <w:rFonts w:ascii="Arial" w:hAnsi="Arial" w:cs="Arial"/>
                <w:b/>
                <w:color w:val="000000"/>
                <w:sz w:val="16"/>
              </w:rPr>
              <w:t>13,606  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5BC6BF67" w14:textId="77777777" w:rsidR="00D628F0" w:rsidRDefault="00D628F0">
            <w:pPr>
              <w:jc w:val="right"/>
              <w:rPr>
                <w:rFonts w:ascii="Arial" w:hAnsi="Arial" w:cs="Arial"/>
                <w:b/>
                <w:color w:val="000000"/>
                <w:sz w:val="16"/>
              </w:rPr>
            </w:pPr>
            <w:r>
              <w:rPr>
                <w:rFonts w:ascii="Arial" w:hAnsi="Arial" w:cs="Arial"/>
                <w:b/>
                <w:color w:val="000000"/>
                <w:sz w:val="16"/>
              </w:rPr>
              <w:t>3,281  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72A9B95E"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r>
      <w:tr w:rsidR="00000000" w14:paraId="0005E3B1" w14:textId="77777777">
        <w:trPr>
          <w:trHeight w:hRule="exact" w:val="60"/>
        </w:trPr>
        <w:tc>
          <w:tcPr>
            <w:tcW w:w="2490" w:type="dxa"/>
            <w:tcBorders>
              <w:top w:val="nil"/>
              <w:left w:val="nil"/>
              <w:bottom w:val="nil"/>
              <w:right w:val="nil"/>
            </w:tcBorders>
            <w:shd w:val="clear" w:color="auto" w:fill="FFFFFF"/>
            <w:tcMar>
              <w:left w:w="101" w:type="dxa"/>
              <w:right w:w="101" w:type="dxa"/>
            </w:tcMar>
            <w:vAlign w:val="center"/>
          </w:tcPr>
          <w:p w14:paraId="5299E9A2" w14:textId="77777777" w:rsidR="00D628F0" w:rsidRDefault="00D628F0">
            <w:pPr>
              <w:rPr>
                <w:rFonts w:ascii="Arial" w:hAnsi="Arial" w:cs="Arial"/>
                <w:b/>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75A4DC51" w14:textId="77777777" w:rsidR="00D628F0" w:rsidRDefault="00D628F0">
            <w:pPr>
              <w:rPr>
                <w:rFonts w:ascii="Arial" w:hAnsi="Arial" w:cs="Arial"/>
                <w:b/>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50A501EA"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65475CD3"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7DC0FD4A" w14:textId="77777777" w:rsidR="00D628F0" w:rsidRDefault="00D628F0">
            <w:pPr>
              <w:rPr>
                <w:rFonts w:ascii="Arial" w:hAnsi="Arial" w:cs="Arial"/>
                <w:color w:val="000000"/>
                <w:sz w:val="16"/>
              </w:rPr>
            </w:pPr>
          </w:p>
        </w:tc>
        <w:tc>
          <w:tcPr>
            <w:tcW w:w="1020" w:type="dxa"/>
            <w:tcBorders>
              <w:top w:val="single" w:sz="6" w:space="0" w:color="000000"/>
              <w:left w:val="nil"/>
              <w:bottom w:val="nil"/>
              <w:right w:val="nil"/>
            </w:tcBorders>
            <w:shd w:val="clear" w:color="auto" w:fill="FFFFFF"/>
            <w:tcMar>
              <w:left w:w="101" w:type="dxa"/>
              <w:right w:w="101" w:type="dxa"/>
            </w:tcMar>
            <w:vAlign w:val="center"/>
          </w:tcPr>
          <w:p w14:paraId="6FC1FCA3" w14:textId="77777777" w:rsidR="00D628F0" w:rsidRDefault="00D628F0">
            <w:pPr>
              <w:rPr>
                <w:rFonts w:ascii="Arial" w:hAnsi="Arial" w:cs="Arial"/>
                <w:color w:val="000000"/>
                <w:sz w:val="16"/>
              </w:rPr>
            </w:pPr>
          </w:p>
        </w:tc>
      </w:tr>
      <w:tr w:rsidR="00000000" w14:paraId="4F17DF24" w14:textId="77777777">
        <w:trPr>
          <w:trHeight w:val="225"/>
        </w:trPr>
        <w:tc>
          <w:tcPr>
            <w:tcW w:w="2490" w:type="dxa"/>
            <w:tcBorders>
              <w:top w:val="nil"/>
              <w:left w:val="nil"/>
              <w:bottom w:val="single" w:sz="6" w:space="0" w:color="000000"/>
              <w:right w:val="nil"/>
            </w:tcBorders>
            <w:shd w:val="clear" w:color="auto" w:fill="FFFFFF"/>
            <w:tcMar>
              <w:left w:w="101" w:type="dxa"/>
              <w:right w:w="101" w:type="dxa"/>
            </w:tcMar>
            <w:vAlign w:val="center"/>
          </w:tcPr>
          <w:p w14:paraId="7CFCB51E" w14:textId="77777777" w:rsidR="00D628F0" w:rsidRDefault="00D628F0">
            <w:pPr>
              <w:rPr>
                <w:rFonts w:ascii="Arial" w:hAnsi="Arial" w:cs="Arial"/>
                <w:color w:val="000000"/>
                <w:sz w:val="16"/>
              </w:rPr>
            </w:pPr>
            <w:r>
              <w:rPr>
                <w:rFonts w:ascii="Arial" w:hAnsi="Arial" w:cs="Arial"/>
                <w:b/>
                <w:color w:val="000000"/>
                <w:sz w:val="16"/>
              </w:rPr>
              <w:t>Total Departmental</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05BD4C78" w14:textId="77777777" w:rsidR="00D628F0" w:rsidRDefault="00D628F0">
            <w:pPr>
              <w:jc w:val="right"/>
              <w:rPr>
                <w:rFonts w:ascii="Arial" w:hAnsi="Arial" w:cs="Arial"/>
                <w:b/>
                <w:color w:val="000000"/>
                <w:sz w:val="16"/>
              </w:rPr>
            </w:pPr>
            <w:r>
              <w:rPr>
                <w:rFonts w:ascii="Arial" w:hAnsi="Arial" w:cs="Arial"/>
                <w:b/>
                <w:color w:val="000000"/>
                <w:sz w:val="16"/>
              </w:rPr>
              <w:t>7,296  </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4A2B4FB7" w14:textId="77777777" w:rsidR="00D628F0" w:rsidRDefault="00D628F0">
            <w:pPr>
              <w:jc w:val="right"/>
              <w:rPr>
                <w:rFonts w:ascii="Arial" w:hAnsi="Arial" w:cs="Arial"/>
                <w:b/>
                <w:color w:val="000000"/>
                <w:sz w:val="16"/>
              </w:rPr>
            </w:pPr>
            <w:r>
              <w:rPr>
                <w:rFonts w:ascii="Arial" w:hAnsi="Arial" w:cs="Arial"/>
                <w:b/>
                <w:color w:val="000000"/>
                <w:sz w:val="16"/>
              </w:rPr>
              <w:t>10,325  </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7A9DFB30" w14:textId="77777777" w:rsidR="00D628F0" w:rsidRDefault="00D628F0">
            <w:pPr>
              <w:jc w:val="right"/>
              <w:rPr>
                <w:rFonts w:ascii="Arial" w:hAnsi="Arial" w:cs="Arial"/>
                <w:b/>
                <w:color w:val="000000"/>
                <w:sz w:val="16"/>
              </w:rPr>
            </w:pPr>
            <w:r>
              <w:rPr>
                <w:rFonts w:ascii="Arial" w:hAnsi="Arial" w:cs="Arial"/>
                <w:b/>
                <w:color w:val="000000"/>
                <w:sz w:val="16"/>
              </w:rPr>
              <w:t>13,606  </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19BA6D3B" w14:textId="77777777" w:rsidR="00D628F0" w:rsidRDefault="00D628F0">
            <w:pPr>
              <w:jc w:val="right"/>
              <w:rPr>
                <w:rFonts w:ascii="Arial" w:hAnsi="Arial" w:cs="Arial"/>
                <w:b/>
                <w:color w:val="000000"/>
                <w:sz w:val="16"/>
              </w:rPr>
            </w:pPr>
            <w:r>
              <w:rPr>
                <w:rFonts w:ascii="Arial" w:hAnsi="Arial" w:cs="Arial"/>
                <w:b/>
                <w:color w:val="000000"/>
                <w:sz w:val="16"/>
              </w:rPr>
              <w:t>3,281  </w:t>
            </w:r>
          </w:p>
        </w:tc>
        <w:tc>
          <w:tcPr>
            <w:tcW w:w="1020" w:type="dxa"/>
            <w:tcBorders>
              <w:top w:val="nil"/>
              <w:left w:val="nil"/>
              <w:bottom w:val="single" w:sz="6" w:space="0" w:color="000000"/>
              <w:right w:val="nil"/>
            </w:tcBorders>
            <w:shd w:val="clear" w:color="auto" w:fill="FFFFFF"/>
            <w:tcMar>
              <w:left w:w="101" w:type="dxa"/>
              <w:right w:w="101" w:type="dxa"/>
            </w:tcMar>
            <w:vAlign w:val="center"/>
          </w:tcPr>
          <w:p w14:paraId="1FFD2F9A"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r>
    </w:tbl>
    <w:p w14:paraId="61D84AC2" w14:textId="77777777" w:rsidR="00D628F0" w:rsidRDefault="00D628F0">
      <w:pPr>
        <w:sectPr w:rsidR="00000000">
          <w:pgSz w:w="10319" w:h="14572"/>
          <w:pgMar w:top="1077" w:right="1077" w:bottom="1134" w:left="1134" w:header="709" w:footer="709" w:gutter="0"/>
          <w:cols w:space="708"/>
        </w:sectPr>
      </w:pPr>
    </w:p>
    <w:p w14:paraId="41B8D6C8" w14:textId="77777777" w:rsidR="00D628F0" w:rsidRDefault="00D628F0">
      <w:pPr>
        <w:pStyle w:val="Heading20"/>
        <w:spacing w:before="240"/>
      </w:pPr>
      <w:r>
        <w:lastRenderedPageBreak/>
        <w:t>Section 2: Revisions to agency resources and planned performance</w:t>
      </w:r>
    </w:p>
    <w:p w14:paraId="6B149C7B" w14:textId="77777777" w:rsidR="00D628F0" w:rsidRDefault="00D628F0">
      <w:pPr>
        <w:pStyle w:val="Heading35"/>
      </w:pPr>
      <w:r>
        <w:t>2.1</w:t>
      </w:r>
      <w:r>
        <w:tab/>
        <w:t>Resources and Performance Information</w:t>
      </w:r>
    </w:p>
    <w:p w14:paraId="10C4151F" w14:textId="77777777" w:rsidR="00D628F0" w:rsidRDefault="00D628F0">
      <w:pPr>
        <w:pStyle w:val="ExampleText"/>
        <w:spacing w:line="240" w:lineRule="auto"/>
        <w:jc w:val="both"/>
        <w:rPr>
          <w:i w:val="0"/>
          <w:color w:val="auto"/>
          <w:lang w:val="en-GB"/>
        </w:rPr>
      </w:pPr>
      <w:r>
        <w:rPr>
          <w:i w:val="0"/>
          <w:color w:val="auto"/>
          <w:lang w:val="en-GB"/>
        </w:rPr>
        <w:t>There has been no change in the Department’s role, planned outcomes or programs structure since the 2013-14 Portfolio Budget Statements. Therefore, the objectives, deliverables and targets have not been altered.</w:t>
      </w:r>
      <w:r>
        <w:rPr>
          <w:lang w:val="en-GB"/>
        </w:rPr>
        <w:t xml:space="preserve"> </w:t>
      </w:r>
      <w:r>
        <w:rPr>
          <w:i w:val="0"/>
          <w:color w:val="auto"/>
          <w:lang w:val="en-GB"/>
        </w:rPr>
        <w:t>Complete details of the Department’s resources and performance information can be found in the 2013-14 Portfolio Budget Statements.</w:t>
      </w:r>
    </w:p>
    <w:p w14:paraId="4D6AF23E" w14:textId="77777777" w:rsidR="00D628F0" w:rsidRDefault="00D628F0">
      <w:pPr>
        <w:pStyle w:val="Heading41"/>
      </w:pPr>
      <w:r>
        <w:t>Outcome 1 Budgeted Expenses and Resources</w:t>
      </w:r>
    </w:p>
    <w:p w14:paraId="1ADC2644" w14:textId="77777777" w:rsidR="00D628F0" w:rsidRDefault="00D628F0">
      <w:pPr>
        <w:pStyle w:val="TableGraphic"/>
        <w:rPr>
          <w:lang w:val="en-GB"/>
        </w:rPr>
      </w:pPr>
      <w:r>
        <w:rPr>
          <w:lang w:val="en-GB"/>
        </w:rPr>
        <w:t>Table 2.1 provides an overview of the total expenses for Outcome 1, by program.</w:t>
      </w:r>
    </w:p>
    <w:p w14:paraId="0AB4CE35" w14:textId="77777777" w:rsidR="00D628F0" w:rsidRDefault="00D628F0">
      <w:pPr>
        <w:pStyle w:val="TableHeading5"/>
      </w:pPr>
      <w:r>
        <w:t>Table 2.1: Budgeted Expenses and Resources for Outcome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5325"/>
        <w:gridCol w:w="1230"/>
        <w:gridCol w:w="1230"/>
      </w:tblGrid>
      <w:tr w:rsidR="00000000" w14:paraId="6D44EC41" w14:textId="77777777">
        <w:trPr>
          <w:trHeight w:val="225"/>
        </w:trPr>
        <w:tc>
          <w:tcPr>
            <w:tcW w:w="5610" w:type="dxa"/>
            <w:gridSpan w:val="2"/>
            <w:vMerge w:val="restart"/>
            <w:tcBorders>
              <w:top w:val="single" w:sz="6" w:space="0" w:color="000000"/>
              <w:left w:val="nil"/>
              <w:bottom w:val="nil"/>
              <w:right w:val="nil"/>
            </w:tcBorders>
            <w:shd w:val="clear" w:color="auto" w:fill="FFFFFF"/>
            <w:tcMar>
              <w:left w:w="101" w:type="dxa"/>
              <w:right w:w="101" w:type="dxa"/>
            </w:tcMar>
          </w:tcPr>
          <w:p w14:paraId="55577004" w14:textId="77777777" w:rsidR="00D628F0" w:rsidRDefault="00D628F0">
            <w:r>
              <w:rPr>
                <w:rFonts w:ascii="Arial" w:hAnsi="Arial" w:cs="Arial"/>
                <w:b/>
                <w:color w:val="000000"/>
                <w:sz w:val="16"/>
              </w:rPr>
              <w:t>Outcome 1</w:t>
            </w:r>
            <w:r>
              <w:rPr>
                <w:rFonts w:ascii="Arial" w:hAnsi="Arial" w:cs="Arial"/>
                <w:color w:val="000000"/>
                <w:sz w:val="16"/>
              </w:rPr>
              <w:t>:   Maintain and enhance the financial wellbeing and self sufficiency of eligible persons and their dependants through access to income support, compensation, and other support services, including advice and information about entitlements.</w:t>
            </w: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16711C1A" w14:textId="77777777" w:rsidR="00D628F0" w:rsidRDefault="00D628F0">
            <w:pPr>
              <w:jc w:val="right"/>
              <w:rPr>
                <w:rFonts w:ascii="Arial" w:hAnsi="Arial" w:cs="Arial"/>
                <w:b/>
                <w:color w:val="000000"/>
                <w:sz w:val="16"/>
                <w:vertAlign w:val="superscript"/>
              </w:rPr>
            </w:pPr>
            <w:r>
              <w:rPr>
                <w:rFonts w:ascii="Arial" w:hAnsi="Arial" w:cs="Arial"/>
                <w:color w:val="000000"/>
                <w:sz w:val="16"/>
              </w:rPr>
              <w:t>2012-13</w:t>
            </w: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0C4FD256" w14:textId="77777777" w:rsidR="00D628F0" w:rsidRDefault="00D628F0">
            <w:pPr>
              <w:jc w:val="right"/>
              <w:rPr>
                <w:rFonts w:ascii="Arial" w:hAnsi="Arial" w:cs="Arial"/>
                <w:color w:val="000000"/>
                <w:sz w:val="16"/>
              </w:rPr>
            </w:pPr>
            <w:r>
              <w:rPr>
                <w:rFonts w:ascii="Arial" w:hAnsi="Arial" w:cs="Arial"/>
                <w:color w:val="000000"/>
                <w:sz w:val="16"/>
              </w:rPr>
              <w:t>2013-14</w:t>
            </w:r>
          </w:p>
        </w:tc>
      </w:tr>
      <w:tr w:rsidR="00000000" w14:paraId="3BBB5BBE"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0828709A"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12748882"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1230" w:type="dxa"/>
            <w:tcBorders>
              <w:top w:val="nil"/>
              <w:left w:val="nil"/>
              <w:bottom w:val="nil"/>
              <w:right w:val="nil"/>
            </w:tcBorders>
            <w:shd w:val="clear" w:color="auto" w:fill="FFFF00"/>
            <w:tcMar>
              <w:left w:w="101" w:type="dxa"/>
              <w:right w:w="101" w:type="dxa"/>
            </w:tcMar>
            <w:vAlign w:val="center"/>
          </w:tcPr>
          <w:p w14:paraId="1BA59E6C" w14:textId="77777777" w:rsidR="00D628F0" w:rsidRDefault="00D628F0">
            <w:pPr>
              <w:jc w:val="right"/>
              <w:rPr>
                <w:rFonts w:ascii="Arial" w:hAnsi="Arial" w:cs="Arial"/>
                <w:color w:val="000000"/>
                <w:sz w:val="16"/>
              </w:rPr>
            </w:pPr>
            <w:r>
              <w:rPr>
                <w:rFonts w:ascii="Arial" w:hAnsi="Arial" w:cs="Arial"/>
                <w:color w:val="000000"/>
                <w:sz w:val="16"/>
              </w:rPr>
              <w:t>Revised</w:t>
            </w:r>
          </w:p>
        </w:tc>
      </w:tr>
      <w:tr w:rsidR="00000000" w14:paraId="53D19502"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1DBB5EF1"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38361200" w14:textId="77777777" w:rsidR="00D628F0" w:rsidRDefault="00D628F0">
            <w:pPr>
              <w:jc w:val="right"/>
              <w:rPr>
                <w:rFonts w:ascii="Arial" w:hAnsi="Arial" w:cs="Arial"/>
                <w:color w:val="000000"/>
                <w:sz w:val="16"/>
              </w:rPr>
            </w:pPr>
            <w:r>
              <w:rPr>
                <w:rFonts w:ascii="Arial" w:hAnsi="Arial" w:cs="Arial"/>
                <w:color w:val="000000"/>
                <w:sz w:val="16"/>
              </w:rPr>
              <w:t>expenses</w:t>
            </w:r>
          </w:p>
        </w:tc>
        <w:tc>
          <w:tcPr>
            <w:tcW w:w="1230" w:type="dxa"/>
            <w:tcBorders>
              <w:top w:val="nil"/>
              <w:left w:val="nil"/>
              <w:bottom w:val="nil"/>
              <w:right w:val="nil"/>
            </w:tcBorders>
            <w:shd w:val="clear" w:color="auto" w:fill="FFFF00"/>
            <w:tcMar>
              <w:left w:w="101" w:type="dxa"/>
              <w:right w:w="101" w:type="dxa"/>
            </w:tcMar>
            <w:vAlign w:val="center"/>
          </w:tcPr>
          <w:p w14:paraId="0D5D6AA9" w14:textId="77777777" w:rsidR="00D628F0" w:rsidRDefault="00D628F0">
            <w:pPr>
              <w:jc w:val="right"/>
              <w:rPr>
                <w:rFonts w:ascii="Arial" w:hAnsi="Arial" w:cs="Arial"/>
                <w:color w:val="000000"/>
                <w:sz w:val="16"/>
              </w:rPr>
            </w:pPr>
            <w:r>
              <w:rPr>
                <w:rFonts w:ascii="Arial" w:hAnsi="Arial" w:cs="Arial"/>
                <w:color w:val="000000"/>
                <w:sz w:val="16"/>
              </w:rPr>
              <w:t>estimated</w:t>
            </w:r>
          </w:p>
        </w:tc>
      </w:tr>
      <w:tr w:rsidR="00000000" w14:paraId="019F0F8A"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2A4E4FBC"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1955A941"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00"/>
            <w:tcMar>
              <w:left w:w="101" w:type="dxa"/>
              <w:right w:w="101" w:type="dxa"/>
            </w:tcMar>
            <w:vAlign w:val="center"/>
          </w:tcPr>
          <w:p w14:paraId="064AE0CF" w14:textId="77777777" w:rsidR="00D628F0" w:rsidRDefault="00D628F0">
            <w:pPr>
              <w:jc w:val="right"/>
              <w:rPr>
                <w:rFonts w:ascii="Arial" w:hAnsi="Arial" w:cs="Arial"/>
                <w:color w:val="000000"/>
                <w:sz w:val="16"/>
              </w:rPr>
            </w:pPr>
            <w:r>
              <w:rPr>
                <w:rFonts w:ascii="Arial" w:hAnsi="Arial" w:cs="Arial"/>
                <w:color w:val="000000"/>
                <w:sz w:val="16"/>
              </w:rPr>
              <w:t>expenses</w:t>
            </w:r>
          </w:p>
        </w:tc>
      </w:tr>
      <w:tr w:rsidR="00000000" w14:paraId="73563821"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4E23C64C" w14:textId="77777777" w:rsidR="00D628F0" w:rsidRDefault="00D628F0">
            <w:pPr>
              <w:jc w:val="right"/>
              <w:rPr>
                <w:rFonts w:ascii="Arial" w:hAnsi="Arial" w:cs="Arial"/>
                <w:color w:val="000000"/>
                <w:sz w:val="16"/>
              </w:rPr>
            </w:pP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4D7B2F0C" w14:textId="77777777" w:rsidR="00D628F0" w:rsidRDefault="00D628F0">
            <w:pPr>
              <w:jc w:val="right"/>
              <w:rPr>
                <w:rFonts w:ascii="Arial" w:hAnsi="Arial" w:cs="Arial"/>
                <w:color w:val="000000"/>
                <w:sz w:val="16"/>
              </w:rPr>
            </w:pPr>
            <w:r>
              <w:rPr>
                <w:rFonts w:ascii="Arial" w:hAnsi="Arial" w:cs="Arial"/>
                <w:color w:val="000000"/>
                <w:sz w:val="16"/>
              </w:rPr>
              <w:t>$'000</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09C8B1B6"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4E2F2477"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4DB43FDA" w14:textId="77777777" w:rsidR="00D628F0" w:rsidRDefault="00D628F0">
            <w:pPr>
              <w:rPr>
                <w:rFonts w:ascii="Arial" w:hAnsi="Arial" w:cs="Arial"/>
                <w:color w:val="000000"/>
                <w:sz w:val="16"/>
              </w:rPr>
            </w:pPr>
            <w:r>
              <w:rPr>
                <w:rFonts w:ascii="Arial" w:hAnsi="Arial" w:cs="Arial"/>
                <w:b/>
                <w:color w:val="000000"/>
                <w:sz w:val="16"/>
              </w:rPr>
              <w:t>Program 1.1:  Veterans' Income Support and Allowances</w:t>
            </w: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17025D66" w14:textId="77777777" w:rsidR="00D628F0" w:rsidRDefault="00D628F0">
            <w:pPr>
              <w:jc w:val="right"/>
              <w:rPr>
                <w:rFonts w:ascii="Arial" w:hAnsi="Arial" w:cs="Arial"/>
                <w:color w:val="000000"/>
                <w:sz w:val="16"/>
                <w:vertAlign w:val="superscript"/>
              </w:rPr>
            </w:pP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50C5C54E" w14:textId="77777777" w:rsidR="00D628F0" w:rsidRDefault="00D628F0">
            <w:pPr>
              <w:jc w:val="right"/>
              <w:rPr>
                <w:rFonts w:ascii="Arial" w:hAnsi="Arial" w:cs="Arial"/>
                <w:color w:val="000000"/>
                <w:sz w:val="16"/>
                <w:vertAlign w:val="superscript"/>
              </w:rPr>
            </w:pPr>
          </w:p>
        </w:tc>
      </w:tr>
      <w:tr w:rsidR="00000000" w14:paraId="52C0F6B1"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0196CEFD"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1230" w:type="dxa"/>
            <w:tcBorders>
              <w:top w:val="nil"/>
              <w:left w:val="nil"/>
              <w:bottom w:val="nil"/>
              <w:right w:val="nil"/>
            </w:tcBorders>
            <w:shd w:val="clear" w:color="auto" w:fill="FFFFFF"/>
            <w:tcMar>
              <w:left w:w="101" w:type="dxa"/>
              <w:right w:w="101" w:type="dxa"/>
            </w:tcMar>
            <w:vAlign w:val="center"/>
          </w:tcPr>
          <w:p w14:paraId="118F66A7"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4561C4A0" w14:textId="77777777" w:rsidR="00D628F0" w:rsidRDefault="00D628F0">
            <w:pPr>
              <w:jc w:val="right"/>
              <w:rPr>
                <w:rFonts w:ascii="Arial" w:hAnsi="Arial" w:cs="Arial"/>
                <w:color w:val="000000"/>
                <w:sz w:val="16"/>
                <w:vertAlign w:val="superscript"/>
              </w:rPr>
            </w:pPr>
          </w:p>
        </w:tc>
      </w:tr>
      <w:tr w:rsidR="00000000" w14:paraId="3008E66C"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4FC4CE40"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4C2940F2" w14:textId="77777777" w:rsidR="00D628F0" w:rsidRDefault="00D628F0">
            <w:pPr>
              <w:rPr>
                <w:rFonts w:ascii="Arial" w:hAnsi="Arial" w:cs="Arial"/>
                <w:color w:val="000000"/>
                <w:sz w:val="16"/>
                <w:vertAlign w:val="superscript"/>
              </w:rPr>
            </w:pPr>
            <w:r>
              <w:rPr>
                <w:rFonts w:ascii="Arial" w:hAnsi="Arial" w:cs="Arial"/>
                <w:color w:val="000000"/>
                <w:sz w:val="16"/>
              </w:rPr>
              <w:t>Ordinary annual services (Appropriation Bill No. 1 &amp; 3)</w:t>
            </w:r>
          </w:p>
        </w:tc>
        <w:tc>
          <w:tcPr>
            <w:tcW w:w="1230" w:type="dxa"/>
            <w:tcBorders>
              <w:top w:val="nil"/>
              <w:left w:val="nil"/>
              <w:bottom w:val="nil"/>
              <w:right w:val="nil"/>
            </w:tcBorders>
            <w:shd w:val="clear" w:color="auto" w:fill="FFFFFF"/>
            <w:tcMar>
              <w:left w:w="101" w:type="dxa"/>
              <w:right w:w="101" w:type="dxa"/>
            </w:tcMar>
            <w:vAlign w:val="center"/>
          </w:tcPr>
          <w:p w14:paraId="65AD59A1"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46546DE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5A39469E"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607C9D37"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27A83AF9" w14:textId="77777777" w:rsidR="00D628F0" w:rsidRDefault="00D628F0">
            <w:pPr>
              <w:rPr>
                <w:rFonts w:ascii="Arial" w:hAnsi="Arial" w:cs="Arial"/>
                <w:color w:val="000000"/>
                <w:sz w:val="16"/>
              </w:rPr>
            </w:pPr>
            <w:r>
              <w:rPr>
                <w:rFonts w:ascii="Arial" w:hAnsi="Arial" w:cs="Arial"/>
                <w:color w:val="000000"/>
                <w:sz w:val="16"/>
              </w:rPr>
              <w:t>Other services (Appropriation Bill No. 2 &amp; 4)</w:t>
            </w:r>
          </w:p>
        </w:tc>
        <w:tc>
          <w:tcPr>
            <w:tcW w:w="1230" w:type="dxa"/>
            <w:tcBorders>
              <w:top w:val="nil"/>
              <w:left w:val="nil"/>
              <w:bottom w:val="nil"/>
              <w:right w:val="nil"/>
            </w:tcBorders>
            <w:shd w:val="clear" w:color="auto" w:fill="FFFFFF"/>
            <w:tcMar>
              <w:left w:w="101" w:type="dxa"/>
              <w:right w:w="101" w:type="dxa"/>
            </w:tcMar>
            <w:vAlign w:val="center"/>
          </w:tcPr>
          <w:p w14:paraId="7BEB1CD3"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05BDB79A"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58EC65C0"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6256F3AA"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CCE998C"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1230" w:type="dxa"/>
            <w:tcBorders>
              <w:top w:val="nil"/>
              <w:left w:val="nil"/>
              <w:bottom w:val="nil"/>
              <w:right w:val="nil"/>
            </w:tcBorders>
            <w:shd w:val="clear" w:color="auto" w:fill="FFFFFF"/>
            <w:tcMar>
              <w:left w:w="101" w:type="dxa"/>
              <w:right w:w="101" w:type="dxa"/>
            </w:tcMar>
            <w:vAlign w:val="center"/>
          </w:tcPr>
          <w:p w14:paraId="5CE57310"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2,804,110 </w:t>
            </w:r>
          </w:p>
        </w:tc>
        <w:tc>
          <w:tcPr>
            <w:tcW w:w="1230" w:type="dxa"/>
            <w:tcBorders>
              <w:top w:val="nil"/>
              <w:left w:val="nil"/>
              <w:bottom w:val="nil"/>
              <w:right w:val="nil"/>
            </w:tcBorders>
            <w:shd w:val="clear" w:color="auto" w:fill="FFFF00"/>
            <w:tcMar>
              <w:left w:w="101" w:type="dxa"/>
              <w:right w:w="101" w:type="dxa"/>
            </w:tcMar>
            <w:vAlign w:val="center"/>
          </w:tcPr>
          <w:p w14:paraId="697C1988" w14:textId="77777777" w:rsidR="00D628F0" w:rsidRDefault="00D628F0">
            <w:pPr>
              <w:jc w:val="right"/>
              <w:rPr>
                <w:rFonts w:ascii="Arial" w:hAnsi="Arial" w:cs="Arial"/>
                <w:color w:val="000000"/>
                <w:sz w:val="16"/>
              </w:rPr>
            </w:pPr>
            <w:r>
              <w:rPr>
                <w:rFonts w:ascii="Arial" w:hAnsi="Arial" w:cs="Arial"/>
                <w:color w:val="000000"/>
                <w:sz w:val="16"/>
              </w:rPr>
              <w:t xml:space="preserve"> 2,798,349 </w:t>
            </w:r>
          </w:p>
        </w:tc>
      </w:tr>
      <w:tr w:rsidR="00000000" w14:paraId="7192ADF0"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00084D72"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598FC7F5" w14:textId="77777777" w:rsidR="00D628F0" w:rsidRDefault="00D628F0">
            <w:pPr>
              <w:rPr>
                <w:rFonts w:ascii="Arial" w:hAnsi="Arial" w:cs="Arial"/>
                <w:color w:val="000000"/>
                <w:sz w:val="16"/>
              </w:rPr>
            </w:pPr>
            <w:r>
              <w:rPr>
                <w:rFonts w:ascii="Arial" w:hAnsi="Arial" w:cs="Arial"/>
                <w:color w:val="000000"/>
                <w:sz w:val="16"/>
              </w:rPr>
              <w:t>Special Accounts</w:t>
            </w:r>
          </w:p>
        </w:tc>
        <w:tc>
          <w:tcPr>
            <w:tcW w:w="1230" w:type="dxa"/>
            <w:tcBorders>
              <w:top w:val="nil"/>
              <w:left w:val="nil"/>
              <w:bottom w:val="nil"/>
              <w:right w:val="nil"/>
            </w:tcBorders>
            <w:shd w:val="clear" w:color="auto" w:fill="FFFFFF"/>
            <w:tcMar>
              <w:left w:w="101" w:type="dxa"/>
              <w:right w:w="101" w:type="dxa"/>
            </w:tcMar>
            <w:vAlign w:val="center"/>
          </w:tcPr>
          <w:p w14:paraId="7BF6EF06"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4B3CABAB"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1AC68CA3"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2327C2D4"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1230" w:type="dxa"/>
            <w:tcBorders>
              <w:top w:val="nil"/>
              <w:left w:val="nil"/>
              <w:bottom w:val="nil"/>
              <w:right w:val="nil"/>
            </w:tcBorders>
            <w:shd w:val="clear" w:color="auto" w:fill="FFFFFF"/>
            <w:tcMar>
              <w:left w:w="101" w:type="dxa"/>
              <w:right w:w="101" w:type="dxa"/>
            </w:tcMar>
            <w:vAlign w:val="center"/>
          </w:tcPr>
          <w:p w14:paraId="476A158F" w14:textId="77777777" w:rsidR="00D628F0" w:rsidRDefault="00D628F0">
            <w:pPr>
              <w:jc w:val="right"/>
              <w:rPr>
                <w:rFonts w:ascii="Arial" w:hAnsi="Arial" w:cs="Arial"/>
                <w:color w:val="000000"/>
                <w:sz w:val="12"/>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4BC9E0EC" w14:textId="77777777" w:rsidR="00D628F0" w:rsidRDefault="00D628F0">
            <w:pPr>
              <w:jc w:val="right"/>
              <w:rPr>
                <w:rFonts w:ascii="Arial" w:hAnsi="Arial" w:cs="Arial"/>
                <w:color w:val="000000"/>
                <w:sz w:val="16"/>
                <w:vertAlign w:val="superscript"/>
              </w:rPr>
            </w:pPr>
          </w:p>
        </w:tc>
      </w:tr>
      <w:tr w:rsidR="00000000" w14:paraId="0D1E13D5"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4E0E06F5"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0B2DB242" w14:textId="77777777" w:rsidR="00D628F0" w:rsidRDefault="00D628F0">
            <w:pPr>
              <w:rPr>
                <w:rFonts w:ascii="Arial" w:hAnsi="Arial" w:cs="Arial"/>
                <w:color w:val="000000"/>
                <w:sz w:val="16"/>
                <w:vertAlign w:val="superscript"/>
              </w:rPr>
            </w:pPr>
            <w:r>
              <w:rPr>
                <w:rFonts w:ascii="Arial" w:hAnsi="Arial" w:cs="Arial"/>
                <w:color w:val="000000"/>
                <w:sz w:val="16"/>
              </w:rPr>
              <w:t>Departmental appropriation</w:t>
            </w:r>
            <w:r>
              <w:rPr>
                <w:rFonts w:ascii="Arial" w:hAnsi="Arial" w:cs="Arial"/>
                <w:color w:val="000000"/>
                <w:sz w:val="12"/>
                <w:vertAlign w:val="superscript"/>
              </w:rPr>
              <w:t>1 </w:t>
            </w:r>
          </w:p>
        </w:tc>
        <w:tc>
          <w:tcPr>
            <w:tcW w:w="1230" w:type="dxa"/>
            <w:tcBorders>
              <w:top w:val="nil"/>
              <w:left w:val="nil"/>
              <w:bottom w:val="nil"/>
              <w:right w:val="nil"/>
            </w:tcBorders>
            <w:shd w:val="clear" w:color="auto" w:fill="FFFFFF"/>
            <w:tcMar>
              <w:left w:w="101" w:type="dxa"/>
              <w:right w:w="101" w:type="dxa"/>
            </w:tcMar>
            <w:vAlign w:val="center"/>
          </w:tcPr>
          <w:p w14:paraId="731C4BDD"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50,079 </w:t>
            </w:r>
          </w:p>
        </w:tc>
        <w:tc>
          <w:tcPr>
            <w:tcW w:w="1230" w:type="dxa"/>
            <w:tcBorders>
              <w:top w:val="nil"/>
              <w:left w:val="nil"/>
              <w:bottom w:val="nil"/>
              <w:right w:val="nil"/>
            </w:tcBorders>
            <w:shd w:val="clear" w:color="auto" w:fill="FFFF00"/>
            <w:tcMar>
              <w:left w:w="101" w:type="dxa"/>
              <w:right w:w="101" w:type="dxa"/>
            </w:tcMar>
            <w:vAlign w:val="center"/>
          </w:tcPr>
          <w:p w14:paraId="1F975ED7" w14:textId="77777777" w:rsidR="00D628F0" w:rsidRDefault="00D628F0">
            <w:pPr>
              <w:jc w:val="right"/>
              <w:rPr>
                <w:rFonts w:ascii="Arial" w:hAnsi="Arial" w:cs="Arial"/>
                <w:color w:val="000000"/>
                <w:sz w:val="16"/>
              </w:rPr>
            </w:pPr>
            <w:r>
              <w:rPr>
                <w:rFonts w:ascii="Arial" w:hAnsi="Arial" w:cs="Arial"/>
                <w:color w:val="000000"/>
                <w:sz w:val="16"/>
              </w:rPr>
              <w:t xml:space="preserve"> 48,852 </w:t>
            </w:r>
          </w:p>
        </w:tc>
      </w:tr>
      <w:tr w:rsidR="00000000" w14:paraId="5B5D7F36" w14:textId="77777777">
        <w:trPr>
          <w:trHeight w:val="225"/>
        </w:trPr>
        <w:tc>
          <w:tcPr>
            <w:tcW w:w="285" w:type="dxa"/>
            <w:tcBorders>
              <w:top w:val="nil"/>
              <w:left w:val="nil"/>
              <w:bottom w:val="nil"/>
              <w:right w:val="nil"/>
            </w:tcBorders>
            <w:shd w:val="clear" w:color="auto" w:fill="FFFFFF"/>
            <w:tcMar>
              <w:left w:w="101" w:type="dxa"/>
              <w:right w:w="101" w:type="dxa"/>
            </w:tcMar>
            <w:vAlign w:val="bottom"/>
          </w:tcPr>
          <w:p w14:paraId="55EB8EEC"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48D6C495" w14:textId="77777777" w:rsidR="00D628F0" w:rsidRDefault="00D628F0">
            <w:pPr>
              <w:rPr>
                <w:rFonts w:ascii="Arial" w:hAnsi="Arial" w:cs="Arial"/>
                <w:color w:val="000000"/>
                <w:sz w:val="20"/>
              </w:rPr>
            </w:pPr>
            <w:r>
              <w:rPr>
                <w:rFonts w:ascii="Arial" w:hAnsi="Arial" w:cs="Arial"/>
                <w:color w:val="000000"/>
                <w:sz w:val="16"/>
              </w:rPr>
              <w:t>Expenses not requiring appropriation in the Budget year</w:t>
            </w:r>
            <w:r>
              <w:rPr>
                <w:rFonts w:ascii="Arial" w:hAnsi="Arial" w:cs="Arial"/>
                <w:color w:val="000000"/>
                <w:sz w:val="12"/>
                <w:vertAlign w:val="superscript"/>
              </w:rPr>
              <w:t>2 </w:t>
            </w: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72406197"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5,591 </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2AECD96A" w14:textId="77777777" w:rsidR="00D628F0" w:rsidRDefault="00D628F0">
            <w:pPr>
              <w:jc w:val="right"/>
              <w:rPr>
                <w:rFonts w:ascii="Arial" w:hAnsi="Arial" w:cs="Arial"/>
                <w:color w:val="000000"/>
                <w:sz w:val="16"/>
              </w:rPr>
            </w:pPr>
            <w:r>
              <w:rPr>
                <w:rFonts w:ascii="Arial" w:hAnsi="Arial" w:cs="Arial"/>
                <w:color w:val="000000"/>
                <w:sz w:val="16"/>
              </w:rPr>
              <w:t xml:space="preserve"> 4,485 </w:t>
            </w:r>
          </w:p>
        </w:tc>
      </w:tr>
      <w:tr w:rsidR="00000000" w14:paraId="1C8BA10B"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2CE6344D"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16714737" w14:textId="77777777" w:rsidR="00D628F0" w:rsidRDefault="00D628F0">
            <w:pPr>
              <w:rPr>
                <w:rFonts w:ascii="Arial" w:hAnsi="Arial" w:cs="Arial"/>
                <w:color w:val="000000"/>
                <w:sz w:val="16"/>
              </w:rPr>
            </w:pPr>
            <w:r>
              <w:rPr>
                <w:rFonts w:ascii="Arial" w:hAnsi="Arial" w:cs="Arial"/>
                <w:b/>
                <w:color w:val="000000"/>
                <w:sz w:val="16"/>
              </w:rPr>
              <w:t>Total for Program 1.1</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12C5C946" w14:textId="77777777" w:rsidR="00D628F0" w:rsidRDefault="00D628F0">
            <w:pPr>
              <w:jc w:val="right"/>
              <w:rPr>
                <w:rFonts w:ascii="Arial" w:hAnsi="Arial" w:cs="Arial"/>
                <w:color w:val="000000"/>
                <w:sz w:val="12"/>
                <w:vertAlign w:val="superscript"/>
              </w:rPr>
            </w:pPr>
            <w:r>
              <w:rPr>
                <w:rFonts w:ascii="Arial" w:hAnsi="Arial" w:cs="Arial"/>
                <w:b/>
                <w:color w:val="000000"/>
                <w:sz w:val="16"/>
              </w:rPr>
              <w:t xml:space="preserve"> 2,859,780 </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48C73010" w14:textId="77777777" w:rsidR="00D628F0" w:rsidRDefault="00D628F0">
            <w:pPr>
              <w:jc w:val="right"/>
              <w:rPr>
                <w:rFonts w:ascii="Arial" w:hAnsi="Arial" w:cs="Arial"/>
                <w:b/>
                <w:color w:val="000000"/>
                <w:sz w:val="16"/>
              </w:rPr>
            </w:pPr>
            <w:r>
              <w:rPr>
                <w:rFonts w:ascii="Arial" w:hAnsi="Arial" w:cs="Arial"/>
                <w:b/>
                <w:color w:val="000000"/>
                <w:sz w:val="16"/>
              </w:rPr>
              <w:t xml:space="preserve"> 2,851,686 </w:t>
            </w:r>
          </w:p>
        </w:tc>
      </w:tr>
      <w:tr w:rsidR="00000000" w14:paraId="04493FDC"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33ADE48F" w14:textId="77777777" w:rsidR="00D628F0" w:rsidRDefault="00D628F0">
            <w:pPr>
              <w:rPr>
                <w:rFonts w:ascii="Arial" w:hAnsi="Arial" w:cs="Arial"/>
                <w:b/>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1261951" w14:textId="77777777" w:rsidR="00D628F0" w:rsidRDefault="00D628F0">
            <w:pPr>
              <w:rPr>
                <w:rFonts w:ascii="Arial" w:hAnsi="Arial" w:cs="Arial"/>
                <w:color w:val="000000"/>
                <w:sz w:val="16"/>
              </w:rPr>
            </w:pP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1DA60A53" w14:textId="77777777" w:rsidR="00D628F0" w:rsidRDefault="00D628F0">
            <w:pPr>
              <w:jc w:val="right"/>
              <w:rPr>
                <w:rFonts w:ascii="Arial" w:hAnsi="Arial" w:cs="Arial"/>
                <w:color w:val="000000"/>
                <w:sz w:val="12"/>
                <w:vertAlign w:val="superscript"/>
              </w:rPr>
            </w:pP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05E6DA16" w14:textId="77777777" w:rsidR="00D628F0" w:rsidRDefault="00D628F0">
            <w:pPr>
              <w:jc w:val="right"/>
              <w:rPr>
                <w:rFonts w:ascii="Arial" w:hAnsi="Arial" w:cs="Arial"/>
                <w:color w:val="000000"/>
                <w:sz w:val="16"/>
                <w:vertAlign w:val="superscript"/>
              </w:rPr>
            </w:pPr>
          </w:p>
        </w:tc>
      </w:tr>
      <w:tr w:rsidR="00000000" w14:paraId="369E8084"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09238170" w14:textId="77777777" w:rsidR="00D628F0" w:rsidRDefault="00D628F0">
            <w:pPr>
              <w:rPr>
                <w:rFonts w:ascii="Arial" w:hAnsi="Arial" w:cs="Arial"/>
                <w:color w:val="000000"/>
                <w:sz w:val="16"/>
                <w:vertAlign w:val="superscript"/>
              </w:rPr>
            </w:pPr>
            <w:r>
              <w:rPr>
                <w:rFonts w:ascii="Arial" w:hAnsi="Arial" w:cs="Arial"/>
                <w:b/>
                <w:color w:val="000000"/>
                <w:sz w:val="16"/>
              </w:rPr>
              <w:t>Program 1.2:  Veterans' Disability Support</w:t>
            </w:r>
          </w:p>
        </w:tc>
        <w:tc>
          <w:tcPr>
            <w:tcW w:w="1230" w:type="dxa"/>
            <w:tcBorders>
              <w:top w:val="nil"/>
              <w:left w:val="nil"/>
              <w:bottom w:val="nil"/>
              <w:right w:val="nil"/>
            </w:tcBorders>
            <w:shd w:val="clear" w:color="auto" w:fill="FFFFFF"/>
            <w:tcMar>
              <w:left w:w="101" w:type="dxa"/>
              <w:right w:w="101" w:type="dxa"/>
            </w:tcMar>
            <w:vAlign w:val="center"/>
          </w:tcPr>
          <w:p w14:paraId="3229671A" w14:textId="77777777" w:rsidR="00D628F0" w:rsidRDefault="00D628F0">
            <w:pPr>
              <w:jc w:val="right"/>
              <w:rPr>
                <w:rFonts w:ascii="Arial" w:hAnsi="Arial" w:cs="Arial"/>
                <w:color w:val="000000"/>
                <w:sz w:val="12"/>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796519DF" w14:textId="77777777" w:rsidR="00D628F0" w:rsidRDefault="00D628F0">
            <w:pPr>
              <w:jc w:val="right"/>
              <w:rPr>
                <w:rFonts w:ascii="Arial" w:hAnsi="Arial" w:cs="Arial"/>
                <w:color w:val="000000"/>
                <w:sz w:val="16"/>
                <w:vertAlign w:val="superscript"/>
              </w:rPr>
            </w:pPr>
          </w:p>
        </w:tc>
      </w:tr>
      <w:tr w:rsidR="00000000" w14:paraId="65868A05"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79B50F35"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1230" w:type="dxa"/>
            <w:tcBorders>
              <w:top w:val="nil"/>
              <w:left w:val="nil"/>
              <w:bottom w:val="nil"/>
              <w:right w:val="nil"/>
            </w:tcBorders>
            <w:shd w:val="clear" w:color="auto" w:fill="FFFFFF"/>
            <w:tcMar>
              <w:left w:w="101" w:type="dxa"/>
              <w:right w:w="101" w:type="dxa"/>
            </w:tcMar>
            <w:vAlign w:val="center"/>
          </w:tcPr>
          <w:p w14:paraId="32155A7E" w14:textId="77777777" w:rsidR="00D628F0" w:rsidRDefault="00D628F0">
            <w:pPr>
              <w:jc w:val="right"/>
              <w:rPr>
                <w:rFonts w:ascii="Arial" w:hAnsi="Arial" w:cs="Arial"/>
                <w:color w:val="000000"/>
                <w:sz w:val="12"/>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783D5F86" w14:textId="77777777" w:rsidR="00D628F0" w:rsidRDefault="00D628F0">
            <w:pPr>
              <w:jc w:val="right"/>
              <w:rPr>
                <w:rFonts w:ascii="Arial" w:hAnsi="Arial" w:cs="Arial"/>
                <w:color w:val="000000"/>
                <w:sz w:val="16"/>
                <w:vertAlign w:val="superscript"/>
              </w:rPr>
            </w:pPr>
          </w:p>
        </w:tc>
      </w:tr>
      <w:tr w:rsidR="00000000" w14:paraId="680791ED"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569C2D8"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7564E149" w14:textId="77777777" w:rsidR="00D628F0" w:rsidRDefault="00D628F0">
            <w:pPr>
              <w:rPr>
                <w:rFonts w:ascii="Arial" w:hAnsi="Arial" w:cs="Arial"/>
                <w:color w:val="000000"/>
                <w:sz w:val="16"/>
                <w:vertAlign w:val="superscript"/>
              </w:rPr>
            </w:pPr>
            <w:r>
              <w:rPr>
                <w:rFonts w:ascii="Arial" w:hAnsi="Arial" w:cs="Arial"/>
                <w:color w:val="000000"/>
                <w:sz w:val="16"/>
              </w:rPr>
              <w:t>Ordinary annual services (Appropriation Bill No. 1 &amp; 3)</w:t>
            </w:r>
          </w:p>
        </w:tc>
        <w:tc>
          <w:tcPr>
            <w:tcW w:w="1230" w:type="dxa"/>
            <w:tcBorders>
              <w:top w:val="nil"/>
              <w:left w:val="nil"/>
              <w:bottom w:val="nil"/>
              <w:right w:val="nil"/>
            </w:tcBorders>
            <w:shd w:val="clear" w:color="auto" w:fill="FFFFFF"/>
            <w:tcMar>
              <w:left w:w="101" w:type="dxa"/>
              <w:right w:w="101" w:type="dxa"/>
            </w:tcMar>
            <w:vAlign w:val="center"/>
          </w:tcPr>
          <w:p w14:paraId="3A23A16F"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10,574 </w:t>
            </w:r>
          </w:p>
        </w:tc>
        <w:tc>
          <w:tcPr>
            <w:tcW w:w="1230" w:type="dxa"/>
            <w:tcBorders>
              <w:top w:val="nil"/>
              <w:left w:val="nil"/>
              <w:bottom w:val="nil"/>
              <w:right w:val="nil"/>
            </w:tcBorders>
            <w:shd w:val="clear" w:color="auto" w:fill="FFFF00"/>
            <w:tcMar>
              <w:left w:w="101" w:type="dxa"/>
              <w:right w:w="101" w:type="dxa"/>
            </w:tcMar>
            <w:vAlign w:val="center"/>
          </w:tcPr>
          <w:p w14:paraId="03F4F92B" w14:textId="77777777" w:rsidR="00D628F0" w:rsidRDefault="00D628F0">
            <w:pPr>
              <w:jc w:val="right"/>
              <w:rPr>
                <w:rFonts w:ascii="Arial" w:hAnsi="Arial" w:cs="Arial"/>
                <w:color w:val="000000"/>
                <w:sz w:val="16"/>
              </w:rPr>
            </w:pPr>
            <w:r>
              <w:rPr>
                <w:rFonts w:ascii="Arial" w:hAnsi="Arial" w:cs="Arial"/>
                <w:color w:val="000000"/>
                <w:sz w:val="16"/>
              </w:rPr>
              <w:t xml:space="preserve"> 12,092 </w:t>
            </w:r>
          </w:p>
        </w:tc>
      </w:tr>
      <w:tr w:rsidR="00000000" w14:paraId="04037D5A"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057630DB"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223CE96C" w14:textId="77777777" w:rsidR="00D628F0" w:rsidRDefault="00D628F0">
            <w:pPr>
              <w:rPr>
                <w:rFonts w:ascii="Arial" w:hAnsi="Arial" w:cs="Arial"/>
                <w:color w:val="000000"/>
                <w:sz w:val="16"/>
              </w:rPr>
            </w:pPr>
            <w:r>
              <w:rPr>
                <w:rFonts w:ascii="Arial" w:hAnsi="Arial" w:cs="Arial"/>
                <w:color w:val="000000"/>
                <w:sz w:val="16"/>
              </w:rPr>
              <w:t>Other services (Appropriation Bill No. 2 &amp; 4)</w:t>
            </w:r>
          </w:p>
        </w:tc>
        <w:tc>
          <w:tcPr>
            <w:tcW w:w="1230" w:type="dxa"/>
            <w:tcBorders>
              <w:top w:val="nil"/>
              <w:left w:val="nil"/>
              <w:bottom w:val="nil"/>
              <w:right w:val="nil"/>
            </w:tcBorders>
            <w:shd w:val="clear" w:color="auto" w:fill="FFFFFF"/>
            <w:tcMar>
              <w:left w:w="101" w:type="dxa"/>
              <w:right w:w="101" w:type="dxa"/>
            </w:tcMar>
            <w:vAlign w:val="center"/>
          </w:tcPr>
          <w:p w14:paraId="15D39FFD"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72AD78E2"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72A32BF0"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14EC93EE"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52F3C7B5"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1230" w:type="dxa"/>
            <w:tcBorders>
              <w:top w:val="nil"/>
              <w:left w:val="nil"/>
              <w:bottom w:val="nil"/>
              <w:right w:val="nil"/>
            </w:tcBorders>
            <w:shd w:val="clear" w:color="auto" w:fill="FFFFFF"/>
            <w:tcMar>
              <w:left w:w="101" w:type="dxa"/>
              <w:right w:w="101" w:type="dxa"/>
            </w:tcMar>
            <w:vAlign w:val="center"/>
          </w:tcPr>
          <w:p w14:paraId="6D415812"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1,524,687 </w:t>
            </w:r>
          </w:p>
        </w:tc>
        <w:tc>
          <w:tcPr>
            <w:tcW w:w="1230" w:type="dxa"/>
            <w:tcBorders>
              <w:top w:val="nil"/>
              <w:left w:val="nil"/>
              <w:bottom w:val="nil"/>
              <w:right w:val="nil"/>
            </w:tcBorders>
            <w:shd w:val="clear" w:color="auto" w:fill="FFFF00"/>
            <w:tcMar>
              <w:left w:w="101" w:type="dxa"/>
              <w:right w:w="101" w:type="dxa"/>
            </w:tcMar>
            <w:vAlign w:val="center"/>
          </w:tcPr>
          <w:p w14:paraId="7EDCAB43" w14:textId="77777777" w:rsidR="00D628F0" w:rsidRDefault="00D628F0">
            <w:pPr>
              <w:jc w:val="right"/>
              <w:rPr>
                <w:rFonts w:ascii="Arial" w:hAnsi="Arial" w:cs="Arial"/>
                <w:color w:val="000000"/>
                <w:sz w:val="16"/>
              </w:rPr>
            </w:pPr>
            <w:r>
              <w:rPr>
                <w:rFonts w:ascii="Arial" w:hAnsi="Arial" w:cs="Arial"/>
                <w:color w:val="000000"/>
                <w:sz w:val="16"/>
              </w:rPr>
              <w:t xml:space="preserve"> 1,550,442 </w:t>
            </w:r>
          </w:p>
        </w:tc>
      </w:tr>
      <w:tr w:rsidR="00000000" w14:paraId="5D616D28"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8D9871A"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4C20E675" w14:textId="77777777" w:rsidR="00D628F0" w:rsidRDefault="00D628F0">
            <w:pPr>
              <w:rPr>
                <w:rFonts w:ascii="Arial" w:hAnsi="Arial" w:cs="Arial"/>
                <w:color w:val="000000"/>
                <w:sz w:val="16"/>
              </w:rPr>
            </w:pPr>
            <w:r>
              <w:rPr>
                <w:rFonts w:ascii="Arial" w:hAnsi="Arial" w:cs="Arial"/>
                <w:color w:val="000000"/>
                <w:sz w:val="16"/>
              </w:rPr>
              <w:t>Special Accounts</w:t>
            </w:r>
          </w:p>
        </w:tc>
        <w:tc>
          <w:tcPr>
            <w:tcW w:w="1230" w:type="dxa"/>
            <w:tcBorders>
              <w:top w:val="nil"/>
              <w:left w:val="nil"/>
              <w:bottom w:val="nil"/>
              <w:right w:val="nil"/>
            </w:tcBorders>
            <w:shd w:val="clear" w:color="auto" w:fill="FFFFFF"/>
            <w:tcMar>
              <w:left w:w="101" w:type="dxa"/>
              <w:right w:w="101" w:type="dxa"/>
            </w:tcMar>
            <w:vAlign w:val="center"/>
          </w:tcPr>
          <w:p w14:paraId="2535F3A4"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21D0ABF4"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46AAE782"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7DA5763D"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1230" w:type="dxa"/>
            <w:tcBorders>
              <w:top w:val="nil"/>
              <w:left w:val="nil"/>
              <w:bottom w:val="nil"/>
              <w:right w:val="nil"/>
            </w:tcBorders>
            <w:shd w:val="clear" w:color="auto" w:fill="FFFFFF"/>
            <w:tcMar>
              <w:left w:w="101" w:type="dxa"/>
              <w:right w:w="101" w:type="dxa"/>
            </w:tcMar>
            <w:vAlign w:val="center"/>
          </w:tcPr>
          <w:p w14:paraId="4FB5F2C7" w14:textId="77777777" w:rsidR="00D628F0" w:rsidRDefault="00D628F0">
            <w:pPr>
              <w:jc w:val="right"/>
              <w:rPr>
                <w:rFonts w:ascii="Arial" w:hAnsi="Arial" w:cs="Arial"/>
                <w:color w:val="000000"/>
                <w:sz w:val="12"/>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122F966F" w14:textId="77777777" w:rsidR="00D628F0" w:rsidRDefault="00D628F0">
            <w:pPr>
              <w:jc w:val="right"/>
              <w:rPr>
                <w:rFonts w:ascii="Arial" w:hAnsi="Arial" w:cs="Arial"/>
                <w:color w:val="000000"/>
                <w:sz w:val="16"/>
                <w:vertAlign w:val="superscript"/>
              </w:rPr>
            </w:pPr>
          </w:p>
        </w:tc>
      </w:tr>
      <w:tr w:rsidR="00000000" w14:paraId="20715230"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25802F22"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419CFB13" w14:textId="77777777" w:rsidR="00D628F0" w:rsidRDefault="00D628F0">
            <w:pPr>
              <w:rPr>
                <w:rFonts w:ascii="Arial" w:hAnsi="Arial" w:cs="Arial"/>
                <w:color w:val="000000"/>
                <w:sz w:val="16"/>
                <w:vertAlign w:val="superscript"/>
              </w:rPr>
            </w:pPr>
            <w:r>
              <w:rPr>
                <w:rFonts w:ascii="Arial" w:hAnsi="Arial" w:cs="Arial"/>
                <w:color w:val="000000"/>
                <w:sz w:val="16"/>
              </w:rPr>
              <w:t>Departmental appropriation</w:t>
            </w:r>
            <w:r>
              <w:rPr>
                <w:rFonts w:ascii="Arial" w:hAnsi="Arial" w:cs="Arial"/>
                <w:color w:val="000000"/>
                <w:sz w:val="12"/>
                <w:vertAlign w:val="superscript"/>
              </w:rPr>
              <w:t>1 </w:t>
            </w:r>
          </w:p>
        </w:tc>
        <w:tc>
          <w:tcPr>
            <w:tcW w:w="1230" w:type="dxa"/>
            <w:tcBorders>
              <w:top w:val="nil"/>
              <w:left w:val="nil"/>
              <w:bottom w:val="nil"/>
              <w:right w:val="nil"/>
            </w:tcBorders>
            <w:shd w:val="clear" w:color="auto" w:fill="FFFFFF"/>
            <w:tcMar>
              <w:left w:w="101" w:type="dxa"/>
              <w:right w:w="101" w:type="dxa"/>
            </w:tcMar>
            <w:vAlign w:val="center"/>
          </w:tcPr>
          <w:p w14:paraId="3E58EBEF"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41,112 </w:t>
            </w:r>
          </w:p>
        </w:tc>
        <w:tc>
          <w:tcPr>
            <w:tcW w:w="1230" w:type="dxa"/>
            <w:tcBorders>
              <w:top w:val="nil"/>
              <w:left w:val="nil"/>
              <w:bottom w:val="nil"/>
              <w:right w:val="nil"/>
            </w:tcBorders>
            <w:shd w:val="clear" w:color="auto" w:fill="FFFF00"/>
            <w:tcMar>
              <w:left w:w="101" w:type="dxa"/>
              <w:right w:w="101" w:type="dxa"/>
            </w:tcMar>
            <w:vAlign w:val="center"/>
          </w:tcPr>
          <w:p w14:paraId="745FF61B" w14:textId="77777777" w:rsidR="00D628F0" w:rsidRDefault="00D628F0">
            <w:pPr>
              <w:jc w:val="right"/>
              <w:rPr>
                <w:rFonts w:ascii="Arial" w:hAnsi="Arial" w:cs="Arial"/>
                <w:color w:val="000000"/>
                <w:sz w:val="16"/>
              </w:rPr>
            </w:pPr>
            <w:r>
              <w:rPr>
                <w:rFonts w:ascii="Arial" w:hAnsi="Arial" w:cs="Arial"/>
                <w:color w:val="000000"/>
                <w:sz w:val="16"/>
              </w:rPr>
              <w:t xml:space="preserve"> 38,572 </w:t>
            </w:r>
          </w:p>
        </w:tc>
      </w:tr>
      <w:tr w:rsidR="00000000" w14:paraId="18D9090E" w14:textId="77777777">
        <w:trPr>
          <w:trHeight w:val="225"/>
        </w:trPr>
        <w:tc>
          <w:tcPr>
            <w:tcW w:w="285" w:type="dxa"/>
            <w:tcBorders>
              <w:top w:val="nil"/>
              <w:left w:val="nil"/>
              <w:bottom w:val="nil"/>
              <w:right w:val="nil"/>
            </w:tcBorders>
            <w:shd w:val="clear" w:color="auto" w:fill="FFFFFF"/>
            <w:tcMar>
              <w:left w:w="101" w:type="dxa"/>
              <w:right w:w="101" w:type="dxa"/>
            </w:tcMar>
            <w:vAlign w:val="bottom"/>
          </w:tcPr>
          <w:p w14:paraId="366AAFF7"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5ED56DF" w14:textId="77777777" w:rsidR="00D628F0" w:rsidRDefault="00D628F0">
            <w:pPr>
              <w:rPr>
                <w:rFonts w:ascii="Arial" w:hAnsi="Arial" w:cs="Arial"/>
                <w:color w:val="000000"/>
                <w:sz w:val="20"/>
              </w:rPr>
            </w:pPr>
            <w:r>
              <w:rPr>
                <w:rFonts w:ascii="Arial" w:hAnsi="Arial" w:cs="Arial"/>
                <w:color w:val="000000"/>
                <w:sz w:val="16"/>
              </w:rPr>
              <w:t>Expenses not requiring appropriation in the Budget year</w:t>
            </w:r>
            <w:r>
              <w:rPr>
                <w:rFonts w:ascii="Arial" w:hAnsi="Arial" w:cs="Arial"/>
                <w:color w:val="000000"/>
                <w:sz w:val="12"/>
                <w:vertAlign w:val="superscript"/>
              </w:rPr>
              <w:t>2 </w:t>
            </w: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6D2A6F11"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4,590 </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0FF3D903" w14:textId="77777777" w:rsidR="00D628F0" w:rsidRDefault="00D628F0">
            <w:pPr>
              <w:jc w:val="right"/>
              <w:rPr>
                <w:rFonts w:ascii="Arial" w:hAnsi="Arial" w:cs="Arial"/>
                <w:color w:val="000000"/>
                <w:sz w:val="16"/>
              </w:rPr>
            </w:pPr>
            <w:r>
              <w:rPr>
                <w:rFonts w:ascii="Arial" w:hAnsi="Arial" w:cs="Arial"/>
                <w:color w:val="000000"/>
                <w:sz w:val="16"/>
              </w:rPr>
              <w:t xml:space="preserve"> 3,697 </w:t>
            </w:r>
          </w:p>
        </w:tc>
      </w:tr>
      <w:tr w:rsidR="00000000" w14:paraId="6C706166" w14:textId="77777777">
        <w:trPr>
          <w:trHeight w:val="225"/>
        </w:trPr>
        <w:tc>
          <w:tcPr>
            <w:tcW w:w="285" w:type="dxa"/>
            <w:tcBorders>
              <w:top w:val="nil"/>
              <w:left w:val="nil"/>
              <w:bottom w:val="single" w:sz="6" w:space="0" w:color="000000"/>
              <w:right w:val="nil"/>
            </w:tcBorders>
            <w:shd w:val="clear" w:color="auto" w:fill="FFFFFF"/>
            <w:tcMar>
              <w:left w:w="101" w:type="dxa"/>
              <w:right w:w="101" w:type="dxa"/>
            </w:tcMar>
            <w:vAlign w:val="center"/>
          </w:tcPr>
          <w:p w14:paraId="593D2411" w14:textId="77777777" w:rsidR="00D628F0" w:rsidRDefault="00D628F0">
            <w:pPr>
              <w:rPr>
                <w:rFonts w:ascii="Arial" w:hAnsi="Arial" w:cs="Arial"/>
                <w:color w:val="000000"/>
                <w:sz w:val="16"/>
              </w:rPr>
            </w:pPr>
          </w:p>
        </w:tc>
        <w:tc>
          <w:tcPr>
            <w:tcW w:w="5325" w:type="dxa"/>
            <w:tcBorders>
              <w:top w:val="nil"/>
              <w:left w:val="nil"/>
              <w:bottom w:val="single" w:sz="6" w:space="0" w:color="000000"/>
              <w:right w:val="nil"/>
            </w:tcBorders>
            <w:shd w:val="clear" w:color="auto" w:fill="FFFFFF"/>
            <w:tcMar>
              <w:left w:w="101" w:type="dxa"/>
              <w:right w:w="101" w:type="dxa"/>
            </w:tcMar>
            <w:vAlign w:val="center"/>
          </w:tcPr>
          <w:p w14:paraId="199D930B" w14:textId="77777777" w:rsidR="00D628F0" w:rsidRDefault="00D628F0">
            <w:pPr>
              <w:rPr>
                <w:rFonts w:ascii="Arial" w:hAnsi="Arial" w:cs="Arial"/>
                <w:color w:val="000000"/>
                <w:sz w:val="16"/>
              </w:rPr>
            </w:pPr>
            <w:r>
              <w:rPr>
                <w:rFonts w:ascii="Arial" w:hAnsi="Arial" w:cs="Arial"/>
                <w:b/>
                <w:color w:val="000000"/>
                <w:sz w:val="16"/>
              </w:rPr>
              <w:t>Total for Program 1.2</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4D1ED1EE" w14:textId="77777777" w:rsidR="00D628F0" w:rsidRDefault="00D628F0">
            <w:pPr>
              <w:jc w:val="right"/>
              <w:rPr>
                <w:rFonts w:ascii="Arial" w:hAnsi="Arial" w:cs="Arial"/>
                <w:color w:val="000000"/>
                <w:sz w:val="12"/>
                <w:vertAlign w:val="superscript"/>
              </w:rPr>
            </w:pPr>
            <w:r>
              <w:rPr>
                <w:rFonts w:ascii="Arial" w:hAnsi="Arial" w:cs="Arial"/>
                <w:b/>
                <w:color w:val="000000"/>
                <w:sz w:val="16"/>
              </w:rPr>
              <w:t>1,580,963 </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3268757F" w14:textId="77777777" w:rsidR="00D628F0" w:rsidRDefault="00D628F0">
            <w:pPr>
              <w:jc w:val="right"/>
              <w:rPr>
                <w:rFonts w:ascii="Arial" w:hAnsi="Arial" w:cs="Arial"/>
                <w:b/>
                <w:color w:val="000000"/>
                <w:sz w:val="16"/>
              </w:rPr>
            </w:pPr>
            <w:r>
              <w:rPr>
                <w:rFonts w:ascii="Arial" w:hAnsi="Arial" w:cs="Arial"/>
                <w:b/>
                <w:color w:val="000000"/>
                <w:sz w:val="16"/>
              </w:rPr>
              <w:t>1,604,803 </w:t>
            </w:r>
          </w:p>
        </w:tc>
      </w:tr>
      <w:tr w:rsidR="00000000" w14:paraId="0F3C71F2" w14:textId="77777777">
        <w:trPr>
          <w:trHeight w:val="255"/>
        </w:trPr>
        <w:tc>
          <w:tcPr>
            <w:tcW w:w="285" w:type="dxa"/>
            <w:tcBorders>
              <w:top w:val="single" w:sz="6" w:space="0" w:color="000000"/>
              <w:left w:val="nil"/>
              <w:bottom w:val="nil"/>
              <w:right w:val="nil"/>
            </w:tcBorders>
            <w:shd w:val="clear" w:color="auto" w:fill="FFFFFF"/>
            <w:tcMar>
              <w:left w:w="101" w:type="dxa"/>
              <w:right w:w="101" w:type="dxa"/>
            </w:tcMar>
            <w:vAlign w:val="center"/>
          </w:tcPr>
          <w:p w14:paraId="2E558536" w14:textId="77777777" w:rsidR="00D628F0" w:rsidRDefault="00D628F0">
            <w:pPr>
              <w:rPr>
                <w:rFonts w:ascii="Arial" w:hAnsi="Arial" w:cs="Arial"/>
                <w:b/>
                <w:color w:val="000000"/>
                <w:sz w:val="16"/>
              </w:rPr>
            </w:pPr>
          </w:p>
        </w:tc>
        <w:tc>
          <w:tcPr>
            <w:tcW w:w="5325" w:type="dxa"/>
            <w:tcBorders>
              <w:top w:val="single" w:sz="6" w:space="0" w:color="000000"/>
              <w:left w:val="nil"/>
              <w:bottom w:val="nil"/>
              <w:right w:val="nil"/>
            </w:tcBorders>
            <w:shd w:val="clear" w:color="auto" w:fill="FFFFFF"/>
            <w:tcMar>
              <w:left w:w="101" w:type="dxa"/>
              <w:right w:w="101" w:type="dxa"/>
            </w:tcMar>
            <w:vAlign w:val="center"/>
          </w:tcPr>
          <w:p w14:paraId="21E42589" w14:textId="77777777" w:rsidR="00D628F0" w:rsidRDefault="00D628F0">
            <w:pPr>
              <w:rPr>
                <w:rFonts w:ascii="Arial" w:hAnsi="Arial" w:cs="Arial"/>
                <w:color w:val="000000"/>
                <w:sz w:val="16"/>
              </w:rPr>
            </w:pPr>
          </w:p>
        </w:tc>
        <w:tc>
          <w:tcPr>
            <w:tcW w:w="2460" w:type="dxa"/>
            <w:gridSpan w:val="2"/>
            <w:tcBorders>
              <w:top w:val="single" w:sz="6" w:space="0" w:color="000000"/>
              <w:left w:val="nil"/>
              <w:bottom w:val="nil"/>
              <w:right w:val="nil"/>
            </w:tcBorders>
            <w:shd w:val="clear" w:color="auto" w:fill="FFFFFF"/>
            <w:tcMar>
              <w:left w:w="101" w:type="dxa"/>
              <w:right w:w="101" w:type="dxa"/>
            </w:tcMar>
            <w:vAlign w:val="center"/>
          </w:tcPr>
          <w:p w14:paraId="4880C618" w14:textId="77777777" w:rsidR="00D628F0" w:rsidRDefault="00D628F0">
            <w:pPr>
              <w:jc w:val="right"/>
              <w:rPr>
                <w:rFonts w:ascii="Arial" w:hAnsi="Arial" w:cs="Arial"/>
                <w:color w:val="000000"/>
                <w:sz w:val="12"/>
                <w:vertAlign w:val="superscript"/>
              </w:rPr>
            </w:pPr>
            <w:r>
              <w:rPr>
                <w:rFonts w:ascii="Arial" w:hAnsi="Arial" w:cs="Arial"/>
                <w:color w:val="000000"/>
                <w:sz w:val="16"/>
              </w:rPr>
              <w:t>Continued on next page</w:t>
            </w:r>
          </w:p>
        </w:tc>
      </w:tr>
    </w:tbl>
    <w:p w14:paraId="1CEC019F" w14:textId="77777777" w:rsidR="00D628F0" w:rsidRDefault="00D628F0">
      <w:pPr>
        <w:spacing w:line="14" w:lineRule="exact"/>
      </w:pPr>
      <w:r>
        <w:br w:type="page"/>
      </w:r>
    </w:p>
    <w:p w14:paraId="2506E6C9" w14:textId="77777777" w:rsidR="00D628F0" w:rsidRDefault="00D628F0">
      <w:pPr>
        <w:pStyle w:val="TableHeading6"/>
      </w:pPr>
      <w:r>
        <w:t>Table 2.1: Budgeted Expenses and Resources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5325"/>
        <w:gridCol w:w="1230"/>
        <w:gridCol w:w="1230"/>
      </w:tblGrid>
      <w:tr w:rsidR="00000000" w14:paraId="6045CA0B" w14:textId="77777777">
        <w:trPr>
          <w:trHeight w:val="225"/>
        </w:trPr>
        <w:tc>
          <w:tcPr>
            <w:tcW w:w="5610" w:type="dxa"/>
            <w:gridSpan w:val="2"/>
            <w:vMerge w:val="restart"/>
            <w:tcBorders>
              <w:top w:val="single" w:sz="6" w:space="0" w:color="000000"/>
              <w:left w:val="nil"/>
              <w:bottom w:val="nil"/>
              <w:right w:val="nil"/>
            </w:tcBorders>
            <w:shd w:val="clear" w:color="auto" w:fill="FFFFFF"/>
            <w:tcMar>
              <w:left w:w="101" w:type="dxa"/>
              <w:right w:w="101" w:type="dxa"/>
            </w:tcMar>
            <w:vAlign w:val="bottom"/>
          </w:tcPr>
          <w:p w14:paraId="14D08570" w14:textId="77777777" w:rsidR="00D628F0" w:rsidRDefault="00D628F0">
            <w:pPr>
              <w:rPr>
                <w:rFonts w:cs="Times New Roman"/>
              </w:rPr>
            </w:pPr>
            <w:r>
              <w:rPr>
                <w:rFonts w:ascii="Arial" w:hAnsi="Arial" w:cs="Arial"/>
                <w:b/>
                <w:color w:val="000000"/>
                <w:sz w:val="16"/>
              </w:rPr>
              <w:t>Outcome 1:</w:t>
            </w: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1E9BDA0E" w14:textId="77777777" w:rsidR="00D628F0" w:rsidRDefault="00D628F0">
            <w:pPr>
              <w:jc w:val="right"/>
              <w:rPr>
                <w:rFonts w:ascii="Arial" w:hAnsi="Arial" w:cs="Arial"/>
                <w:b/>
                <w:color w:val="000000"/>
                <w:sz w:val="16"/>
                <w:vertAlign w:val="superscript"/>
              </w:rPr>
            </w:pPr>
            <w:r>
              <w:rPr>
                <w:rFonts w:ascii="Arial" w:hAnsi="Arial" w:cs="Arial"/>
                <w:color w:val="000000"/>
                <w:sz w:val="16"/>
              </w:rPr>
              <w:t>2012-13</w:t>
            </w: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5C08FFAF" w14:textId="77777777" w:rsidR="00D628F0" w:rsidRDefault="00D628F0">
            <w:pPr>
              <w:jc w:val="right"/>
              <w:rPr>
                <w:rFonts w:ascii="Arial" w:hAnsi="Arial" w:cs="Arial"/>
                <w:color w:val="000000"/>
                <w:sz w:val="16"/>
              </w:rPr>
            </w:pPr>
            <w:r>
              <w:rPr>
                <w:rFonts w:ascii="Arial" w:hAnsi="Arial" w:cs="Arial"/>
                <w:color w:val="000000"/>
                <w:sz w:val="16"/>
              </w:rPr>
              <w:t>2013-14</w:t>
            </w:r>
          </w:p>
        </w:tc>
      </w:tr>
      <w:tr w:rsidR="00000000" w14:paraId="00822BDD"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7064F04B"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6B636774"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1230" w:type="dxa"/>
            <w:tcBorders>
              <w:top w:val="nil"/>
              <w:left w:val="nil"/>
              <w:bottom w:val="nil"/>
              <w:right w:val="nil"/>
            </w:tcBorders>
            <w:shd w:val="clear" w:color="auto" w:fill="FFFF00"/>
            <w:tcMar>
              <w:left w:w="101" w:type="dxa"/>
              <w:right w:w="101" w:type="dxa"/>
            </w:tcMar>
            <w:vAlign w:val="center"/>
          </w:tcPr>
          <w:p w14:paraId="5F84B0DE" w14:textId="77777777" w:rsidR="00D628F0" w:rsidRDefault="00D628F0">
            <w:pPr>
              <w:jc w:val="right"/>
              <w:rPr>
                <w:rFonts w:ascii="Arial" w:hAnsi="Arial" w:cs="Arial"/>
                <w:color w:val="000000"/>
                <w:sz w:val="16"/>
              </w:rPr>
            </w:pPr>
            <w:r>
              <w:rPr>
                <w:rFonts w:ascii="Arial" w:hAnsi="Arial" w:cs="Arial"/>
                <w:color w:val="000000"/>
                <w:sz w:val="16"/>
              </w:rPr>
              <w:t>Revised</w:t>
            </w:r>
          </w:p>
        </w:tc>
      </w:tr>
      <w:tr w:rsidR="00000000" w14:paraId="4C797281"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1CD97064"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5CB95B28" w14:textId="77777777" w:rsidR="00D628F0" w:rsidRDefault="00D628F0">
            <w:pPr>
              <w:jc w:val="right"/>
              <w:rPr>
                <w:rFonts w:ascii="Arial" w:hAnsi="Arial" w:cs="Arial"/>
                <w:color w:val="000000"/>
                <w:sz w:val="16"/>
              </w:rPr>
            </w:pPr>
            <w:r>
              <w:rPr>
                <w:rFonts w:ascii="Arial" w:hAnsi="Arial" w:cs="Arial"/>
                <w:color w:val="000000"/>
                <w:sz w:val="16"/>
              </w:rPr>
              <w:t>expenses</w:t>
            </w:r>
          </w:p>
        </w:tc>
        <w:tc>
          <w:tcPr>
            <w:tcW w:w="1230" w:type="dxa"/>
            <w:tcBorders>
              <w:top w:val="nil"/>
              <w:left w:val="nil"/>
              <w:bottom w:val="nil"/>
              <w:right w:val="nil"/>
            </w:tcBorders>
            <w:shd w:val="clear" w:color="auto" w:fill="FFFF00"/>
            <w:tcMar>
              <w:left w:w="101" w:type="dxa"/>
              <w:right w:w="101" w:type="dxa"/>
            </w:tcMar>
            <w:vAlign w:val="center"/>
          </w:tcPr>
          <w:p w14:paraId="4DEB0707" w14:textId="77777777" w:rsidR="00D628F0" w:rsidRDefault="00D628F0">
            <w:pPr>
              <w:jc w:val="right"/>
              <w:rPr>
                <w:rFonts w:ascii="Arial" w:hAnsi="Arial" w:cs="Arial"/>
                <w:color w:val="000000"/>
                <w:sz w:val="16"/>
              </w:rPr>
            </w:pPr>
            <w:r>
              <w:rPr>
                <w:rFonts w:ascii="Arial" w:hAnsi="Arial" w:cs="Arial"/>
                <w:color w:val="000000"/>
                <w:sz w:val="16"/>
              </w:rPr>
              <w:t>estimated</w:t>
            </w:r>
          </w:p>
        </w:tc>
      </w:tr>
      <w:tr w:rsidR="00000000" w14:paraId="5CC4EC3E"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6A2AAC55"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0222212F"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00"/>
            <w:tcMar>
              <w:left w:w="101" w:type="dxa"/>
              <w:right w:w="101" w:type="dxa"/>
            </w:tcMar>
            <w:vAlign w:val="center"/>
          </w:tcPr>
          <w:p w14:paraId="725FB58E" w14:textId="77777777" w:rsidR="00D628F0" w:rsidRDefault="00D628F0">
            <w:pPr>
              <w:jc w:val="right"/>
              <w:rPr>
                <w:rFonts w:ascii="Arial" w:hAnsi="Arial" w:cs="Arial"/>
                <w:color w:val="000000"/>
                <w:sz w:val="16"/>
              </w:rPr>
            </w:pPr>
            <w:r>
              <w:rPr>
                <w:rFonts w:ascii="Arial" w:hAnsi="Arial" w:cs="Arial"/>
                <w:color w:val="000000"/>
                <w:sz w:val="16"/>
              </w:rPr>
              <w:t>expenses</w:t>
            </w:r>
          </w:p>
        </w:tc>
      </w:tr>
      <w:tr w:rsidR="00000000" w14:paraId="2C69B87A"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09A7E769" w14:textId="77777777" w:rsidR="00D628F0" w:rsidRDefault="00D628F0">
            <w:pPr>
              <w:jc w:val="right"/>
              <w:rPr>
                <w:rFonts w:ascii="Arial" w:hAnsi="Arial" w:cs="Arial"/>
                <w:color w:val="000000"/>
                <w:sz w:val="16"/>
              </w:rPr>
            </w:pPr>
          </w:p>
        </w:tc>
        <w:tc>
          <w:tcPr>
            <w:tcW w:w="1230" w:type="dxa"/>
            <w:tcBorders>
              <w:top w:val="nil"/>
              <w:left w:val="nil"/>
              <w:bottom w:val="none" w:sz="2" w:space="0" w:color="000000"/>
              <w:right w:val="nil"/>
            </w:tcBorders>
            <w:shd w:val="clear" w:color="auto" w:fill="FFFFFF"/>
            <w:tcMar>
              <w:left w:w="101" w:type="dxa"/>
              <w:right w:w="101" w:type="dxa"/>
            </w:tcMar>
            <w:vAlign w:val="center"/>
          </w:tcPr>
          <w:p w14:paraId="0965554E" w14:textId="77777777" w:rsidR="00D628F0" w:rsidRDefault="00D628F0">
            <w:pPr>
              <w:jc w:val="right"/>
              <w:rPr>
                <w:rFonts w:ascii="Arial" w:hAnsi="Arial" w:cs="Arial"/>
                <w:color w:val="000000"/>
                <w:sz w:val="16"/>
              </w:rPr>
            </w:pPr>
            <w:r>
              <w:rPr>
                <w:rFonts w:ascii="Arial" w:hAnsi="Arial" w:cs="Arial"/>
                <w:color w:val="000000"/>
                <w:sz w:val="16"/>
              </w:rPr>
              <w:t>$'000</w:t>
            </w:r>
          </w:p>
        </w:tc>
        <w:tc>
          <w:tcPr>
            <w:tcW w:w="1230" w:type="dxa"/>
            <w:tcBorders>
              <w:top w:val="nil"/>
              <w:left w:val="nil"/>
              <w:bottom w:val="none" w:sz="2" w:space="0" w:color="000000"/>
              <w:right w:val="nil"/>
            </w:tcBorders>
            <w:shd w:val="clear" w:color="auto" w:fill="FFFF00"/>
            <w:tcMar>
              <w:left w:w="101" w:type="dxa"/>
              <w:right w:w="101" w:type="dxa"/>
            </w:tcMar>
            <w:vAlign w:val="center"/>
          </w:tcPr>
          <w:p w14:paraId="0F86409E"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1633C6CF" w14:textId="77777777">
        <w:trPr>
          <w:trHeight w:val="510"/>
        </w:trPr>
        <w:tc>
          <w:tcPr>
            <w:tcW w:w="5610" w:type="dxa"/>
            <w:gridSpan w:val="2"/>
            <w:tcBorders>
              <w:top w:val="nil"/>
              <w:left w:val="nil"/>
              <w:bottom w:val="nil"/>
              <w:right w:val="nil"/>
            </w:tcBorders>
            <w:shd w:val="clear" w:color="auto" w:fill="FFFFFF"/>
            <w:tcMar>
              <w:left w:w="101" w:type="dxa"/>
              <w:right w:w="101" w:type="dxa"/>
            </w:tcMar>
            <w:vAlign w:val="center"/>
          </w:tcPr>
          <w:p w14:paraId="6ED6FA4F" w14:textId="77777777" w:rsidR="00D628F0" w:rsidRDefault="00D628F0">
            <w:pPr>
              <w:rPr>
                <w:rFonts w:ascii="Arial" w:hAnsi="Arial" w:cs="Arial"/>
                <w:color w:val="000000"/>
                <w:sz w:val="16"/>
              </w:rPr>
            </w:pPr>
            <w:r>
              <w:rPr>
                <w:rFonts w:ascii="Arial" w:hAnsi="Arial" w:cs="Arial"/>
                <w:b/>
                <w:color w:val="000000"/>
                <w:sz w:val="16"/>
              </w:rPr>
              <w:t>Program 1.3:  Assistance to Defence Widow/ers and Dependants</w:t>
            </w: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484D884F" w14:textId="77777777" w:rsidR="00D628F0" w:rsidRDefault="00D628F0">
            <w:pPr>
              <w:jc w:val="right"/>
              <w:rPr>
                <w:rFonts w:ascii="Arial" w:hAnsi="Arial" w:cs="Arial"/>
                <w:color w:val="000000"/>
                <w:sz w:val="16"/>
                <w:vertAlign w:val="superscript"/>
              </w:rPr>
            </w:pP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61730FD8" w14:textId="77777777" w:rsidR="00D628F0" w:rsidRDefault="00D628F0">
            <w:pPr>
              <w:jc w:val="right"/>
              <w:rPr>
                <w:rFonts w:ascii="Arial" w:hAnsi="Arial" w:cs="Arial"/>
                <w:color w:val="000000"/>
                <w:sz w:val="16"/>
                <w:vertAlign w:val="superscript"/>
              </w:rPr>
            </w:pPr>
          </w:p>
        </w:tc>
      </w:tr>
      <w:tr w:rsidR="00000000" w14:paraId="0464B39F"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5B5EB7E8"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1230" w:type="dxa"/>
            <w:tcBorders>
              <w:top w:val="nil"/>
              <w:left w:val="nil"/>
              <w:bottom w:val="nil"/>
              <w:right w:val="nil"/>
            </w:tcBorders>
            <w:shd w:val="clear" w:color="auto" w:fill="FFFFFF"/>
            <w:tcMar>
              <w:left w:w="101" w:type="dxa"/>
              <w:right w:w="101" w:type="dxa"/>
            </w:tcMar>
            <w:vAlign w:val="center"/>
          </w:tcPr>
          <w:p w14:paraId="5BC22EC6"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4389468F" w14:textId="77777777" w:rsidR="00D628F0" w:rsidRDefault="00D628F0">
            <w:pPr>
              <w:jc w:val="right"/>
              <w:rPr>
                <w:rFonts w:ascii="Arial" w:hAnsi="Arial" w:cs="Arial"/>
                <w:color w:val="000000"/>
                <w:sz w:val="16"/>
                <w:vertAlign w:val="superscript"/>
              </w:rPr>
            </w:pPr>
          </w:p>
        </w:tc>
      </w:tr>
      <w:tr w:rsidR="00000000" w14:paraId="09CF04BB"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264B7BCF"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38D96BA6" w14:textId="77777777" w:rsidR="00D628F0" w:rsidRDefault="00D628F0">
            <w:pPr>
              <w:rPr>
                <w:rFonts w:ascii="Arial" w:hAnsi="Arial" w:cs="Arial"/>
                <w:color w:val="000000"/>
                <w:sz w:val="16"/>
                <w:vertAlign w:val="superscript"/>
              </w:rPr>
            </w:pPr>
            <w:r>
              <w:rPr>
                <w:rFonts w:ascii="Arial" w:hAnsi="Arial" w:cs="Arial"/>
                <w:color w:val="000000"/>
                <w:sz w:val="16"/>
              </w:rPr>
              <w:t>Ordinary annual services (Appropriation Bill No. 1 &amp; 3)</w:t>
            </w:r>
          </w:p>
        </w:tc>
        <w:tc>
          <w:tcPr>
            <w:tcW w:w="1230" w:type="dxa"/>
            <w:tcBorders>
              <w:top w:val="nil"/>
              <w:left w:val="nil"/>
              <w:bottom w:val="nil"/>
              <w:right w:val="nil"/>
            </w:tcBorders>
            <w:shd w:val="clear" w:color="auto" w:fill="FFFFFF"/>
            <w:tcMar>
              <w:left w:w="101" w:type="dxa"/>
              <w:right w:w="101" w:type="dxa"/>
            </w:tcMar>
            <w:vAlign w:val="center"/>
          </w:tcPr>
          <w:p w14:paraId="080382AB"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09B898EA"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279F8383"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65F5247E"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0885D636" w14:textId="77777777" w:rsidR="00D628F0" w:rsidRDefault="00D628F0">
            <w:pPr>
              <w:rPr>
                <w:rFonts w:ascii="Arial" w:hAnsi="Arial" w:cs="Arial"/>
                <w:color w:val="000000"/>
                <w:sz w:val="16"/>
              </w:rPr>
            </w:pPr>
            <w:r>
              <w:rPr>
                <w:rFonts w:ascii="Arial" w:hAnsi="Arial" w:cs="Arial"/>
                <w:color w:val="000000"/>
                <w:sz w:val="16"/>
              </w:rPr>
              <w:t>Other services (Appropriation Bill No. 2 &amp; 4)</w:t>
            </w:r>
          </w:p>
        </w:tc>
        <w:tc>
          <w:tcPr>
            <w:tcW w:w="1230" w:type="dxa"/>
            <w:tcBorders>
              <w:top w:val="nil"/>
              <w:left w:val="nil"/>
              <w:bottom w:val="nil"/>
              <w:right w:val="nil"/>
            </w:tcBorders>
            <w:shd w:val="clear" w:color="auto" w:fill="FFFFFF"/>
            <w:tcMar>
              <w:left w:w="101" w:type="dxa"/>
              <w:right w:w="101" w:type="dxa"/>
            </w:tcMar>
            <w:vAlign w:val="center"/>
          </w:tcPr>
          <w:p w14:paraId="11778054"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3082DE8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41E2CC5F"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2D850159"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6291751E"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1230" w:type="dxa"/>
            <w:tcBorders>
              <w:top w:val="nil"/>
              <w:left w:val="nil"/>
              <w:bottom w:val="nil"/>
              <w:right w:val="nil"/>
            </w:tcBorders>
            <w:shd w:val="clear" w:color="auto" w:fill="FFFFFF"/>
            <w:tcMar>
              <w:left w:w="101" w:type="dxa"/>
              <w:right w:w="101" w:type="dxa"/>
            </w:tcMar>
            <w:vAlign w:val="center"/>
          </w:tcPr>
          <w:p w14:paraId="0146EC2D"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1,838,925 </w:t>
            </w:r>
          </w:p>
        </w:tc>
        <w:tc>
          <w:tcPr>
            <w:tcW w:w="1230" w:type="dxa"/>
            <w:tcBorders>
              <w:top w:val="nil"/>
              <w:left w:val="nil"/>
              <w:bottom w:val="nil"/>
              <w:right w:val="nil"/>
            </w:tcBorders>
            <w:shd w:val="clear" w:color="auto" w:fill="FFFF00"/>
            <w:tcMar>
              <w:left w:w="101" w:type="dxa"/>
              <w:right w:w="101" w:type="dxa"/>
            </w:tcMar>
            <w:vAlign w:val="center"/>
          </w:tcPr>
          <w:p w14:paraId="18DF1985" w14:textId="77777777" w:rsidR="00D628F0" w:rsidRDefault="00D628F0">
            <w:pPr>
              <w:jc w:val="right"/>
              <w:rPr>
                <w:rFonts w:ascii="Arial" w:hAnsi="Arial" w:cs="Arial"/>
                <w:color w:val="000000"/>
                <w:sz w:val="16"/>
              </w:rPr>
            </w:pPr>
            <w:r>
              <w:rPr>
                <w:rFonts w:ascii="Arial" w:hAnsi="Arial" w:cs="Arial"/>
                <w:color w:val="000000"/>
                <w:sz w:val="16"/>
              </w:rPr>
              <w:t xml:space="preserve"> 1,833,902 </w:t>
            </w:r>
          </w:p>
        </w:tc>
      </w:tr>
      <w:tr w:rsidR="00000000" w14:paraId="4E4C8308"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34C741AD"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5B2F4DE2" w14:textId="77777777" w:rsidR="00D628F0" w:rsidRDefault="00D628F0">
            <w:pPr>
              <w:rPr>
                <w:rFonts w:ascii="Arial" w:hAnsi="Arial" w:cs="Arial"/>
                <w:color w:val="000000"/>
                <w:sz w:val="16"/>
              </w:rPr>
            </w:pPr>
            <w:r>
              <w:rPr>
                <w:rFonts w:ascii="Arial" w:hAnsi="Arial" w:cs="Arial"/>
                <w:color w:val="000000"/>
                <w:sz w:val="16"/>
              </w:rPr>
              <w:t>Special Accounts</w:t>
            </w:r>
          </w:p>
        </w:tc>
        <w:tc>
          <w:tcPr>
            <w:tcW w:w="1230" w:type="dxa"/>
            <w:tcBorders>
              <w:top w:val="nil"/>
              <w:left w:val="nil"/>
              <w:bottom w:val="nil"/>
              <w:right w:val="nil"/>
            </w:tcBorders>
            <w:shd w:val="clear" w:color="auto" w:fill="FFFFFF"/>
            <w:tcMar>
              <w:left w:w="101" w:type="dxa"/>
              <w:right w:w="101" w:type="dxa"/>
            </w:tcMar>
            <w:vAlign w:val="center"/>
          </w:tcPr>
          <w:p w14:paraId="40CBAE3E"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60E863E0"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29C51A39"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684BB101"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1230" w:type="dxa"/>
            <w:tcBorders>
              <w:top w:val="nil"/>
              <w:left w:val="nil"/>
              <w:bottom w:val="nil"/>
              <w:right w:val="nil"/>
            </w:tcBorders>
            <w:shd w:val="clear" w:color="auto" w:fill="FFFFFF"/>
            <w:tcMar>
              <w:left w:w="101" w:type="dxa"/>
              <w:right w:w="101" w:type="dxa"/>
            </w:tcMar>
            <w:vAlign w:val="center"/>
          </w:tcPr>
          <w:p w14:paraId="3AD2712B"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364C577D" w14:textId="77777777" w:rsidR="00D628F0" w:rsidRDefault="00D628F0">
            <w:pPr>
              <w:jc w:val="right"/>
              <w:rPr>
                <w:rFonts w:ascii="Arial" w:hAnsi="Arial" w:cs="Arial"/>
                <w:color w:val="000000"/>
                <w:sz w:val="16"/>
                <w:vertAlign w:val="superscript"/>
              </w:rPr>
            </w:pPr>
          </w:p>
        </w:tc>
      </w:tr>
      <w:tr w:rsidR="00000000" w14:paraId="3E67C9C3"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098BBEF3"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51291345" w14:textId="77777777" w:rsidR="00D628F0" w:rsidRDefault="00D628F0">
            <w:pPr>
              <w:rPr>
                <w:rFonts w:ascii="Arial" w:hAnsi="Arial" w:cs="Arial"/>
                <w:color w:val="000000"/>
                <w:sz w:val="16"/>
                <w:vertAlign w:val="superscript"/>
              </w:rPr>
            </w:pPr>
            <w:r>
              <w:rPr>
                <w:rFonts w:ascii="Arial" w:hAnsi="Arial" w:cs="Arial"/>
                <w:color w:val="000000"/>
                <w:sz w:val="16"/>
              </w:rPr>
              <w:t>Departmental appropriation</w:t>
            </w:r>
            <w:r>
              <w:rPr>
                <w:rFonts w:ascii="Arial" w:hAnsi="Arial" w:cs="Arial"/>
                <w:color w:val="000000"/>
                <w:sz w:val="16"/>
                <w:vertAlign w:val="superscript"/>
              </w:rPr>
              <w:t>1 </w:t>
            </w:r>
          </w:p>
        </w:tc>
        <w:tc>
          <w:tcPr>
            <w:tcW w:w="1230" w:type="dxa"/>
            <w:tcBorders>
              <w:top w:val="nil"/>
              <w:left w:val="nil"/>
              <w:bottom w:val="nil"/>
              <w:right w:val="nil"/>
            </w:tcBorders>
            <w:shd w:val="clear" w:color="auto" w:fill="FFFFFF"/>
            <w:tcMar>
              <w:left w:w="101" w:type="dxa"/>
              <w:right w:w="101" w:type="dxa"/>
            </w:tcMar>
            <w:vAlign w:val="center"/>
          </w:tcPr>
          <w:p w14:paraId="2FD5113D"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11,135 </w:t>
            </w:r>
          </w:p>
        </w:tc>
        <w:tc>
          <w:tcPr>
            <w:tcW w:w="1230" w:type="dxa"/>
            <w:tcBorders>
              <w:top w:val="nil"/>
              <w:left w:val="nil"/>
              <w:bottom w:val="nil"/>
              <w:right w:val="nil"/>
            </w:tcBorders>
            <w:shd w:val="clear" w:color="auto" w:fill="FFFF00"/>
            <w:tcMar>
              <w:left w:w="101" w:type="dxa"/>
              <w:right w:w="101" w:type="dxa"/>
            </w:tcMar>
            <w:vAlign w:val="center"/>
          </w:tcPr>
          <w:p w14:paraId="1C031C77" w14:textId="77777777" w:rsidR="00D628F0" w:rsidRDefault="00D628F0">
            <w:pPr>
              <w:jc w:val="right"/>
              <w:rPr>
                <w:rFonts w:ascii="Arial" w:hAnsi="Arial" w:cs="Arial"/>
                <w:color w:val="000000"/>
                <w:sz w:val="16"/>
              </w:rPr>
            </w:pPr>
            <w:r>
              <w:rPr>
                <w:rFonts w:ascii="Arial" w:hAnsi="Arial" w:cs="Arial"/>
                <w:color w:val="000000"/>
                <w:sz w:val="16"/>
              </w:rPr>
              <w:t xml:space="preserve"> 10,491 </w:t>
            </w:r>
          </w:p>
        </w:tc>
      </w:tr>
      <w:tr w:rsidR="00000000" w14:paraId="0C589D49" w14:textId="77777777">
        <w:trPr>
          <w:trHeight w:val="225"/>
        </w:trPr>
        <w:tc>
          <w:tcPr>
            <w:tcW w:w="285" w:type="dxa"/>
            <w:tcBorders>
              <w:top w:val="nil"/>
              <w:left w:val="nil"/>
              <w:bottom w:val="nil"/>
              <w:right w:val="nil"/>
            </w:tcBorders>
            <w:shd w:val="clear" w:color="auto" w:fill="FFFFFF"/>
            <w:tcMar>
              <w:left w:w="101" w:type="dxa"/>
              <w:right w:w="101" w:type="dxa"/>
            </w:tcMar>
            <w:vAlign w:val="bottom"/>
          </w:tcPr>
          <w:p w14:paraId="2EB41116"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4D004B43"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r>
              <w:rPr>
                <w:rFonts w:ascii="Arial" w:hAnsi="Arial" w:cs="Arial"/>
                <w:color w:val="000000"/>
                <w:sz w:val="16"/>
                <w:vertAlign w:val="superscript"/>
              </w:rPr>
              <w:t>2 </w:t>
            </w: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1F54341D"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1,243 </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7C601027" w14:textId="77777777" w:rsidR="00D628F0" w:rsidRDefault="00D628F0">
            <w:pPr>
              <w:jc w:val="right"/>
              <w:rPr>
                <w:rFonts w:ascii="Arial" w:hAnsi="Arial" w:cs="Arial"/>
                <w:color w:val="000000"/>
                <w:sz w:val="16"/>
              </w:rPr>
            </w:pPr>
            <w:r>
              <w:rPr>
                <w:rFonts w:ascii="Arial" w:hAnsi="Arial" w:cs="Arial"/>
                <w:color w:val="000000"/>
                <w:sz w:val="16"/>
              </w:rPr>
              <w:t xml:space="preserve"> 1,005 </w:t>
            </w:r>
          </w:p>
        </w:tc>
      </w:tr>
      <w:tr w:rsidR="00000000" w14:paraId="2229C22C"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3E96A966"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4ED8A84" w14:textId="77777777" w:rsidR="00D628F0" w:rsidRDefault="00D628F0">
            <w:pPr>
              <w:rPr>
                <w:rFonts w:ascii="Arial" w:hAnsi="Arial" w:cs="Arial"/>
                <w:color w:val="000000"/>
                <w:sz w:val="16"/>
              </w:rPr>
            </w:pPr>
            <w:r>
              <w:rPr>
                <w:rFonts w:ascii="Arial" w:hAnsi="Arial" w:cs="Arial"/>
                <w:b/>
                <w:color w:val="000000"/>
                <w:sz w:val="16"/>
              </w:rPr>
              <w:t>Total for Program 1.3</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17E7C957" w14:textId="77777777" w:rsidR="00D628F0" w:rsidRDefault="00D628F0">
            <w:pPr>
              <w:jc w:val="right"/>
              <w:rPr>
                <w:rFonts w:ascii="Arial" w:hAnsi="Arial" w:cs="Arial"/>
                <w:color w:val="000000"/>
                <w:sz w:val="16"/>
                <w:vertAlign w:val="superscript"/>
              </w:rPr>
            </w:pPr>
            <w:r>
              <w:rPr>
                <w:rFonts w:ascii="Arial" w:hAnsi="Arial" w:cs="Arial"/>
                <w:b/>
                <w:color w:val="000000"/>
                <w:sz w:val="16"/>
              </w:rPr>
              <w:t xml:space="preserve"> 1,851,303 </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3223CAD9" w14:textId="77777777" w:rsidR="00D628F0" w:rsidRDefault="00D628F0">
            <w:pPr>
              <w:jc w:val="right"/>
              <w:rPr>
                <w:rFonts w:ascii="Arial" w:hAnsi="Arial" w:cs="Arial"/>
                <w:b/>
                <w:color w:val="000000"/>
                <w:sz w:val="16"/>
              </w:rPr>
            </w:pPr>
            <w:r>
              <w:rPr>
                <w:rFonts w:ascii="Arial" w:hAnsi="Arial" w:cs="Arial"/>
                <w:b/>
                <w:color w:val="000000"/>
                <w:sz w:val="16"/>
              </w:rPr>
              <w:t xml:space="preserve"> 1,845,398 </w:t>
            </w:r>
          </w:p>
        </w:tc>
      </w:tr>
      <w:tr w:rsidR="00000000" w14:paraId="7066DE5D" w14:textId="77777777">
        <w:trPr>
          <w:trHeight w:val="120"/>
        </w:trPr>
        <w:tc>
          <w:tcPr>
            <w:tcW w:w="285" w:type="dxa"/>
            <w:tcBorders>
              <w:top w:val="nil"/>
              <w:left w:val="nil"/>
              <w:bottom w:val="nil"/>
              <w:right w:val="nil"/>
            </w:tcBorders>
            <w:shd w:val="clear" w:color="auto" w:fill="FFFFFF"/>
            <w:tcMar>
              <w:left w:w="101" w:type="dxa"/>
              <w:right w:w="101" w:type="dxa"/>
            </w:tcMar>
            <w:vAlign w:val="center"/>
          </w:tcPr>
          <w:p w14:paraId="370AD592" w14:textId="77777777" w:rsidR="00D628F0" w:rsidRDefault="00D628F0">
            <w:pPr>
              <w:rPr>
                <w:rFonts w:ascii="Arial" w:hAnsi="Arial" w:cs="Arial"/>
                <w:b/>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5B015BC" w14:textId="77777777" w:rsidR="00D628F0" w:rsidRDefault="00D628F0">
            <w:pPr>
              <w:rPr>
                <w:rFonts w:ascii="Arial" w:hAnsi="Arial" w:cs="Arial"/>
                <w:color w:val="000000"/>
                <w:sz w:val="16"/>
              </w:rPr>
            </w:pP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3F3EA304" w14:textId="77777777" w:rsidR="00D628F0" w:rsidRDefault="00D628F0">
            <w:pPr>
              <w:jc w:val="right"/>
              <w:rPr>
                <w:rFonts w:ascii="Arial" w:hAnsi="Arial" w:cs="Arial"/>
                <w:color w:val="000000"/>
                <w:sz w:val="16"/>
                <w:vertAlign w:val="superscript"/>
              </w:rPr>
            </w:pP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6100A27F" w14:textId="77777777" w:rsidR="00D628F0" w:rsidRDefault="00D628F0">
            <w:pPr>
              <w:jc w:val="right"/>
              <w:rPr>
                <w:rFonts w:ascii="Arial" w:hAnsi="Arial" w:cs="Arial"/>
                <w:color w:val="000000"/>
                <w:sz w:val="16"/>
                <w:vertAlign w:val="superscript"/>
              </w:rPr>
            </w:pPr>
          </w:p>
        </w:tc>
      </w:tr>
      <w:tr w:rsidR="00000000" w14:paraId="76BDEC0E" w14:textId="77777777">
        <w:trPr>
          <w:trHeight w:val="510"/>
        </w:trPr>
        <w:tc>
          <w:tcPr>
            <w:tcW w:w="5610" w:type="dxa"/>
            <w:gridSpan w:val="2"/>
            <w:tcBorders>
              <w:top w:val="nil"/>
              <w:left w:val="nil"/>
              <w:bottom w:val="nil"/>
              <w:right w:val="nil"/>
            </w:tcBorders>
            <w:shd w:val="clear" w:color="auto" w:fill="FFFFFF"/>
            <w:tcMar>
              <w:left w:w="101" w:type="dxa"/>
              <w:right w:w="101" w:type="dxa"/>
            </w:tcMar>
            <w:vAlign w:val="center"/>
          </w:tcPr>
          <w:p w14:paraId="356D9C22" w14:textId="77777777" w:rsidR="00D628F0" w:rsidRDefault="00D628F0">
            <w:pPr>
              <w:rPr>
                <w:rFonts w:ascii="Arial" w:hAnsi="Arial" w:cs="Arial"/>
                <w:color w:val="000000"/>
                <w:sz w:val="16"/>
                <w:vertAlign w:val="superscript"/>
              </w:rPr>
            </w:pPr>
            <w:r>
              <w:rPr>
                <w:rFonts w:ascii="Arial" w:hAnsi="Arial" w:cs="Arial"/>
                <w:b/>
                <w:color w:val="000000"/>
                <w:sz w:val="16"/>
              </w:rPr>
              <w:t>Program 1.4:  Assistance and Other Compensation for Veterans and Dependants</w:t>
            </w:r>
          </w:p>
        </w:tc>
        <w:tc>
          <w:tcPr>
            <w:tcW w:w="1230" w:type="dxa"/>
            <w:tcBorders>
              <w:top w:val="nil"/>
              <w:left w:val="nil"/>
              <w:bottom w:val="nil"/>
              <w:right w:val="nil"/>
            </w:tcBorders>
            <w:shd w:val="clear" w:color="auto" w:fill="FFFFFF"/>
            <w:tcMar>
              <w:left w:w="101" w:type="dxa"/>
              <w:right w:w="101" w:type="dxa"/>
            </w:tcMar>
            <w:vAlign w:val="center"/>
          </w:tcPr>
          <w:p w14:paraId="490B920D"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5BEEE46C" w14:textId="77777777" w:rsidR="00D628F0" w:rsidRDefault="00D628F0">
            <w:pPr>
              <w:jc w:val="right"/>
              <w:rPr>
                <w:rFonts w:ascii="Arial" w:hAnsi="Arial" w:cs="Arial"/>
                <w:color w:val="000000"/>
                <w:sz w:val="16"/>
                <w:vertAlign w:val="superscript"/>
              </w:rPr>
            </w:pPr>
          </w:p>
        </w:tc>
      </w:tr>
      <w:tr w:rsidR="00000000" w14:paraId="736065A8"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6F15D9B5"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1230" w:type="dxa"/>
            <w:tcBorders>
              <w:top w:val="nil"/>
              <w:left w:val="nil"/>
              <w:bottom w:val="nil"/>
              <w:right w:val="nil"/>
            </w:tcBorders>
            <w:shd w:val="clear" w:color="auto" w:fill="FFFFFF"/>
            <w:tcMar>
              <w:left w:w="101" w:type="dxa"/>
              <w:right w:w="101" w:type="dxa"/>
            </w:tcMar>
            <w:vAlign w:val="center"/>
          </w:tcPr>
          <w:p w14:paraId="344DE213"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2AE6CD58" w14:textId="77777777" w:rsidR="00D628F0" w:rsidRDefault="00D628F0">
            <w:pPr>
              <w:jc w:val="right"/>
              <w:rPr>
                <w:rFonts w:ascii="Arial" w:hAnsi="Arial" w:cs="Arial"/>
                <w:color w:val="000000"/>
                <w:sz w:val="16"/>
                <w:vertAlign w:val="superscript"/>
              </w:rPr>
            </w:pPr>
          </w:p>
        </w:tc>
      </w:tr>
      <w:tr w:rsidR="00000000" w14:paraId="055FB851"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5428E32E"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3FA02D02" w14:textId="77777777" w:rsidR="00D628F0" w:rsidRDefault="00D628F0">
            <w:pPr>
              <w:rPr>
                <w:rFonts w:ascii="Arial" w:hAnsi="Arial" w:cs="Arial"/>
                <w:color w:val="000000"/>
                <w:sz w:val="16"/>
                <w:vertAlign w:val="superscript"/>
              </w:rPr>
            </w:pPr>
            <w:r>
              <w:rPr>
                <w:rFonts w:ascii="Arial" w:hAnsi="Arial" w:cs="Arial"/>
                <w:color w:val="000000"/>
                <w:sz w:val="16"/>
              </w:rPr>
              <w:t>Ordinary annual services (Appropriation Bill No. 1 &amp; 3)</w:t>
            </w:r>
          </w:p>
        </w:tc>
        <w:tc>
          <w:tcPr>
            <w:tcW w:w="1230" w:type="dxa"/>
            <w:tcBorders>
              <w:top w:val="nil"/>
              <w:left w:val="nil"/>
              <w:bottom w:val="nil"/>
              <w:right w:val="nil"/>
            </w:tcBorders>
            <w:shd w:val="clear" w:color="auto" w:fill="FFFFFF"/>
            <w:tcMar>
              <w:left w:w="101" w:type="dxa"/>
              <w:right w:w="101" w:type="dxa"/>
            </w:tcMar>
            <w:vAlign w:val="center"/>
          </w:tcPr>
          <w:p w14:paraId="7EEB82A2"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6,621 </w:t>
            </w:r>
          </w:p>
        </w:tc>
        <w:tc>
          <w:tcPr>
            <w:tcW w:w="1230" w:type="dxa"/>
            <w:tcBorders>
              <w:top w:val="nil"/>
              <w:left w:val="nil"/>
              <w:bottom w:val="nil"/>
              <w:right w:val="nil"/>
            </w:tcBorders>
            <w:shd w:val="clear" w:color="auto" w:fill="FFFF00"/>
            <w:tcMar>
              <w:left w:w="101" w:type="dxa"/>
              <w:right w:w="101" w:type="dxa"/>
            </w:tcMar>
            <w:vAlign w:val="center"/>
          </w:tcPr>
          <w:p w14:paraId="2BFF8A0C" w14:textId="77777777" w:rsidR="00D628F0" w:rsidRDefault="00D628F0">
            <w:pPr>
              <w:jc w:val="right"/>
              <w:rPr>
                <w:rFonts w:ascii="Arial" w:hAnsi="Arial" w:cs="Arial"/>
                <w:color w:val="000000"/>
                <w:sz w:val="16"/>
              </w:rPr>
            </w:pPr>
            <w:r>
              <w:rPr>
                <w:rFonts w:ascii="Arial" w:hAnsi="Arial" w:cs="Arial"/>
                <w:color w:val="000000"/>
                <w:sz w:val="16"/>
              </w:rPr>
              <w:t xml:space="preserve"> 7,398 </w:t>
            </w:r>
          </w:p>
        </w:tc>
      </w:tr>
      <w:tr w:rsidR="00000000" w14:paraId="3F085821"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442EB99E"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4F93B318" w14:textId="77777777" w:rsidR="00D628F0" w:rsidRDefault="00D628F0">
            <w:pPr>
              <w:rPr>
                <w:rFonts w:ascii="Arial" w:hAnsi="Arial" w:cs="Arial"/>
                <w:color w:val="000000"/>
                <w:sz w:val="16"/>
              </w:rPr>
            </w:pPr>
            <w:r>
              <w:rPr>
                <w:rFonts w:ascii="Arial" w:hAnsi="Arial" w:cs="Arial"/>
                <w:color w:val="000000"/>
                <w:sz w:val="16"/>
              </w:rPr>
              <w:t>Other services (Appropriation Bill No. 2 &amp; 4)</w:t>
            </w:r>
          </w:p>
        </w:tc>
        <w:tc>
          <w:tcPr>
            <w:tcW w:w="1230" w:type="dxa"/>
            <w:tcBorders>
              <w:top w:val="nil"/>
              <w:left w:val="nil"/>
              <w:bottom w:val="nil"/>
              <w:right w:val="nil"/>
            </w:tcBorders>
            <w:shd w:val="clear" w:color="auto" w:fill="FFFFFF"/>
            <w:tcMar>
              <w:left w:w="101" w:type="dxa"/>
              <w:right w:w="101" w:type="dxa"/>
            </w:tcMar>
            <w:vAlign w:val="center"/>
          </w:tcPr>
          <w:p w14:paraId="704A919B"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77C0EB1B"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27BE35BB"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3E29C46D"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63616CA7"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1230" w:type="dxa"/>
            <w:tcBorders>
              <w:top w:val="nil"/>
              <w:left w:val="nil"/>
              <w:bottom w:val="nil"/>
              <w:right w:val="nil"/>
            </w:tcBorders>
            <w:shd w:val="clear" w:color="auto" w:fill="FFFFFF"/>
            <w:tcMar>
              <w:left w:w="101" w:type="dxa"/>
              <w:right w:w="101" w:type="dxa"/>
            </w:tcMar>
            <w:vAlign w:val="center"/>
          </w:tcPr>
          <w:p w14:paraId="2B922174"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25,555 </w:t>
            </w:r>
          </w:p>
        </w:tc>
        <w:tc>
          <w:tcPr>
            <w:tcW w:w="1230" w:type="dxa"/>
            <w:tcBorders>
              <w:top w:val="nil"/>
              <w:left w:val="nil"/>
              <w:bottom w:val="nil"/>
              <w:right w:val="nil"/>
            </w:tcBorders>
            <w:shd w:val="clear" w:color="auto" w:fill="FFFF00"/>
            <w:tcMar>
              <w:left w:w="101" w:type="dxa"/>
              <w:right w:w="101" w:type="dxa"/>
            </w:tcMar>
            <w:vAlign w:val="center"/>
          </w:tcPr>
          <w:p w14:paraId="201A305D" w14:textId="77777777" w:rsidR="00D628F0" w:rsidRDefault="00D628F0">
            <w:pPr>
              <w:jc w:val="right"/>
              <w:rPr>
                <w:rFonts w:ascii="Arial" w:hAnsi="Arial" w:cs="Arial"/>
                <w:color w:val="000000"/>
                <w:sz w:val="16"/>
              </w:rPr>
            </w:pPr>
            <w:r>
              <w:rPr>
                <w:rFonts w:ascii="Arial" w:hAnsi="Arial" w:cs="Arial"/>
                <w:color w:val="000000"/>
                <w:sz w:val="16"/>
              </w:rPr>
              <w:t xml:space="preserve"> 22,754 </w:t>
            </w:r>
          </w:p>
        </w:tc>
      </w:tr>
      <w:tr w:rsidR="00000000" w14:paraId="4724FB23"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47200786"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1230" w:type="dxa"/>
            <w:tcBorders>
              <w:top w:val="nil"/>
              <w:left w:val="nil"/>
              <w:bottom w:val="nil"/>
              <w:right w:val="nil"/>
            </w:tcBorders>
            <w:shd w:val="clear" w:color="auto" w:fill="FFFFFF"/>
            <w:tcMar>
              <w:left w:w="101" w:type="dxa"/>
              <w:right w:w="101" w:type="dxa"/>
            </w:tcMar>
            <w:vAlign w:val="center"/>
          </w:tcPr>
          <w:p w14:paraId="32CD692F"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0D49112F" w14:textId="77777777" w:rsidR="00D628F0" w:rsidRDefault="00D628F0">
            <w:pPr>
              <w:jc w:val="right"/>
              <w:rPr>
                <w:rFonts w:ascii="Arial" w:hAnsi="Arial" w:cs="Arial"/>
                <w:color w:val="000000"/>
                <w:sz w:val="16"/>
                <w:vertAlign w:val="superscript"/>
              </w:rPr>
            </w:pPr>
          </w:p>
        </w:tc>
      </w:tr>
      <w:tr w:rsidR="00000000" w14:paraId="7FB858F8"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0C336FE"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0C21A0D8" w14:textId="77777777" w:rsidR="00D628F0" w:rsidRDefault="00D628F0">
            <w:pPr>
              <w:rPr>
                <w:rFonts w:ascii="Arial" w:hAnsi="Arial" w:cs="Arial"/>
                <w:color w:val="000000"/>
                <w:sz w:val="16"/>
                <w:vertAlign w:val="superscript"/>
              </w:rPr>
            </w:pPr>
            <w:r>
              <w:rPr>
                <w:rFonts w:ascii="Arial" w:hAnsi="Arial" w:cs="Arial"/>
                <w:color w:val="000000"/>
                <w:sz w:val="16"/>
              </w:rPr>
              <w:t>Special Accounts</w:t>
            </w:r>
            <w:r>
              <w:rPr>
                <w:rFonts w:ascii="Arial" w:hAnsi="Arial" w:cs="Arial"/>
                <w:color w:val="000000"/>
                <w:sz w:val="16"/>
                <w:vertAlign w:val="superscript"/>
              </w:rPr>
              <w:t>3 </w:t>
            </w:r>
          </w:p>
        </w:tc>
        <w:tc>
          <w:tcPr>
            <w:tcW w:w="1230" w:type="dxa"/>
            <w:tcBorders>
              <w:top w:val="nil"/>
              <w:left w:val="nil"/>
              <w:bottom w:val="nil"/>
              <w:right w:val="nil"/>
            </w:tcBorders>
            <w:shd w:val="clear" w:color="auto" w:fill="FFFFFF"/>
            <w:tcMar>
              <w:left w:w="101" w:type="dxa"/>
              <w:right w:w="101" w:type="dxa"/>
            </w:tcMar>
            <w:vAlign w:val="center"/>
          </w:tcPr>
          <w:p w14:paraId="0124279C"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33,390 </w:t>
            </w:r>
          </w:p>
        </w:tc>
        <w:tc>
          <w:tcPr>
            <w:tcW w:w="1230" w:type="dxa"/>
            <w:tcBorders>
              <w:top w:val="nil"/>
              <w:left w:val="nil"/>
              <w:bottom w:val="nil"/>
              <w:right w:val="nil"/>
            </w:tcBorders>
            <w:shd w:val="clear" w:color="auto" w:fill="FFFF00"/>
            <w:tcMar>
              <w:left w:w="101" w:type="dxa"/>
              <w:right w:w="101" w:type="dxa"/>
            </w:tcMar>
            <w:vAlign w:val="center"/>
          </w:tcPr>
          <w:p w14:paraId="6310346E" w14:textId="77777777" w:rsidR="00D628F0" w:rsidRDefault="00D628F0">
            <w:pPr>
              <w:jc w:val="right"/>
              <w:rPr>
                <w:rFonts w:ascii="Arial" w:hAnsi="Arial" w:cs="Arial"/>
                <w:color w:val="000000"/>
                <w:sz w:val="16"/>
              </w:rPr>
            </w:pPr>
            <w:r>
              <w:rPr>
                <w:rFonts w:ascii="Arial" w:hAnsi="Arial" w:cs="Arial"/>
                <w:color w:val="000000"/>
                <w:sz w:val="16"/>
              </w:rPr>
              <w:t xml:space="preserve"> 33,548 </w:t>
            </w:r>
          </w:p>
        </w:tc>
      </w:tr>
      <w:tr w:rsidR="00000000" w14:paraId="5B518445"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5E3A14CF"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753D26A2" w14:textId="77777777" w:rsidR="00D628F0" w:rsidRDefault="00D628F0">
            <w:pPr>
              <w:rPr>
                <w:rFonts w:ascii="Arial" w:hAnsi="Arial" w:cs="Arial"/>
                <w:color w:val="000000"/>
                <w:sz w:val="16"/>
              </w:rPr>
            </w:pPr>
            <w:r>
              <w:rPr>
                <w:rFonts w:ascii="Arial" w:hAnsi="Arial" w:cs="Arial"/>
                <w:color w:val="000000"/>
                <w:sz w:val="16"/>
              </w:rPr>
              <w:t>Departmental appropriation</w:t>
            </w:r>
            <w:r>
              <w:rPr>
                <w:rFonts w:ascii="Arial" w:hAnsi="Arial" w:cs="Arial"/>
                <w:color w:val="000000"/>
                <w:sz w:val="16"/>
                <w:vertAlign w:val="superscript"/>
              </w:rPr>
              <w:t>1 </w:t>
            </w:r>
          </w:p>
        </w:tc>
        <w:tc>
          <w:tcPr>
            <w:tcW w:w="1230" w:type="dxa"/>
            <w:tcBorders>
              <w:top w:val="nil"/>
              <w:left w:val="nil"/>
              <w:bottom w:val="nil"/>
              <w:right w:val="nil"/>
            </w:tcBorders>
            <w:shd w:val="clear" w:color="auto" w:fill="FFFFFF"/>
            <w:tcMar>
              <w:left w:w="101" w:type="dxa"/>
              <w:right w:w="101" w:type="dxa"/>
            </w:tcMar>
            <w:vAlign w:val="center"/>
          </w:tcPr>
          <w:p w14:paraId="46000219"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13,848 </w:t>
            </w:r>
          </w:p>
        </w:tc>
        <w:tc>
          <w:tcPr>
            <w:tcW w:w="1230" w:type="dxa"/>
            <w:tcBorders>
              <w:top w:val="nil"/>
              <w:left w:val="nil"/>
              <w:bottom w:val="nil"/>
              <w:right w:val="nil"/>
            </w:tcBorders>
            <w:shd w:val="clear" w:color="auto" w:fill="FFFF00"/>
            <w:tcMar>
              <w:left w:w="101" w:type="dxa"/>
              <w:right w:w="101" w:type="dxa"/>
            </w:tcMar>
            <w:vAlign w:val="center"/>
          </w:tcPr>
          <w:p w14:paraId="095D4CA1" w14:textId="77777777" w:rsidR="00D628F0" w:rsidRDefault="00D628F0">
            <w:pPr>
              <w:jc w:val="right"/>
              <w:rPr>
                <w:rFonts w:ascii="Arial" w:hAnsi="Arial" w:cs="Arial"/>
                <w:color w:val="000000"/>
                <w:sz w:val="16"/>
              </w:rPr>
            </w:pPr>
            <w:r>
              <w:rPr>
                <w:rFonts w:ascii="Arial" w:hAnsi="Arial" w:cs="Arial"/>
                <w:color w:val="000000"/>
                <w:sz w:val="16"/>
              </w:rPr>
              <w:t xml:space="preserve"> 18,282 </w:t>
            </w:r>
          </w:p>
        </w:tc>
      </w:tr>
      <w:tr w:rsidR="00000000" w14:paraId="2B1CD452" w14:textId="77777777">
        <w:trPr>
          <w:trHeight w:val="225"/>
        </w:trPr>
        <w:tc>
          <w:tcPr>
            <w:tcW w:w="285" w:type="dxa"/>
            <w:tcBorders>
              <w:top w:val="nil"/>
              <w:left w:val="nil"/>
              <w:bottom w:val="nil"/>
              <w:right w:val="nil"/>
            </w:tcBorders>
            <w:shd w:val="clear" w:color="auto" w:fill="FFFFFF"/>
            <w:tcMar>
              <w:left w:w="101" w:type="dxa"/>
              <w:right w:w="101" w:type="dxa"/>
            </w:tcMar>
            <w:vAlign w:val="bottom"/>
          </w:tcPr>
          <w:p w14:paraId="614C255A"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4141E92D"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r>
              <w:rPr>
                <w:rFonts w:ascii="Arial" w:hAnsi="Arial" w:cs="Arial"/>
                <w:color w:val="000000"/>
                <w:sz w:val="16"/>
                <w:vertAlign w:val="superscript"/>
              </w:rPr>
              <w:t>2 </w:t>
            </w: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189B4A60"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1,519 </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1881155A" w14:textId="77777777" w:rsidR="00D628F0" w:rsidRDefault="00D628F0">
            <w:pPr>
              <w:jc w:val="right"/>
              <w:rPr>
                <w:rFonts w:ascii="Arial" w:hAnsi="Arial" w:cs="Arial"/>
                <w:color w:val="000000"/>
                <w:sz w:val="16"/>
              </w:rPr>
            </w:pPr>
            <w:r>
              <w:rPr>
                <w:rFonts w:ascii="Arial" w:hAnsi="Arial" w:cs="Arial"/>
                <w:color w:val="000000"/>
                <w:sz w:val="16"/>
              </w:rPr>
              <w:t xml:space="preserve"> 1,263 </w:t>
            </w:r>
          </w:p>
        </w:tc>
      </w:tr>
      <w:tr w:rsidR="00000000" w14:paraId="295AA48D"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0C0A113A"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7943A3D3" w14:textId="77777777" w:rsidR="00D628F0" w:rsidRDefault="00D628F0">
            <w:pPr>
              <w:rPr>
                <w:rFonts w:ascii="Arial" w:hAnsi="Arial" w:cs="Arial"/>
                <w:color w:val="000000"/>
                <w:sz w:val="16"/>
              </w:rPr>
            </w:pPr>
            <w:r>
              <w:rPr>
                <w:rFonts w:ascii="Arial" w:hAnsi="Arial" w:cs="Arial"/>
                <w:b/>
                <w:color w:val="000000"/>
                <w:sz w:val="16"/>
              </w:rPr>
              <w:t>Total for Program 1.4</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32F0D9FA" w14:textId="77777777" w:rsidR="00D628F0" w:rsidRDefault="00D628F0">
            <w:pPr>
              <w:jc w:val="right"/>
              <w:rPr>
                <w:rFonts w:ascii="Arial" w:hAnsi="Arial" w:cs="Arial"/>
                <w:color w:val="000000"/>
                <w:sz w:val="16"/>
                <w:vertAlign w:val="superscript"/>
              </w:rPr>
            </w:pPr>
            <w:r>
              <w:rPr>
                <w:rFonts w:ascii="Arial" w:hAnsi="Arial" w:cs="Arial"/>
                <w:b/>
                <w:color w:val="000000"/>
                <w:sz w:val="16"/>
              </w:rPr>
              <w:t xml:space="preserve"> 80,933 </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5CE71D44" w14:textId="77777777" w:rsidR="00D628F0" w:rsidRDefault="00D628F0">
            <w:pPr>
              <w:jc w:val="right"/>
              <w:rPr>
                <w:rFonts w:ascii="Arial" w:hAnsi="Arial" w:cs="Arial"/>
                <w:b/>
                <w:color w:val="000000"/>
                <w:sz w:val="16"/>
              </w:rPr>
            </w:pPr>
            <w:r>
              <w:rPr>
                <w:rFonts w:ascii="Arial" w:hAnsi="Arial" w:cs="Arial"/>
                <w:b/>
                <w:color w:val="000000"/>
                <w:sz w:val="16"/>
              </w:rPr>
              <w:t xml:space="preserve"> 83,245 </w:t>
            </w:r>
          </w:p>
        </w:tc>
      </w:tr>
      <w:tr w:rsidR="00000000" w14:paraId="70B7F499" w14:textId="77777777">
        <w:trPr>
          <w:trHeight w:val="120"/>
        </w:trPr>
        <w:tc>
          <w:tcPr>
            <w:tcW w:w="285" w:type="dxa"/>
            <w:tcBorders>
              <w:top w:val="nil"/>
              <w:left w:val="nil"/>
              <w:bottom w:val="nil"/>
              <w:right w:val="nil"/>
            </w:tcBorders>
            <w:shd w:val="clear" w:color="auto" w:fill="FFFFFF"/>
            <w:tcMar>
              <w:left w:w="101" w:type="dxa"/>
              <w:right w:w="101" w:type="dxa"/>
            </w:tcMar>
            <w:vAlign w:val="center"/>
          </w:tcPr>
          <w:p w14:paraId="15678FD0" w14:textId="77777777" w:rsidR="00D628F0" w:rsidRDefault="00D628F0">
            <w:pPr>
              <w:rPr>
                <w:rFonts w:ascii="Arial" w:hAnsi="Arial" w:cs="Arial"/>
                <w:b/>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4104E931" w14:textId="77777777" w:rsidR="00D628F0" w:rsidRDefault="00D628F0">
            <w:pPr>
              <w:rPr>
                <w:rFonts w:ascii="Arial" w:hAnsi="Arial" w:cs="Arial"/>
                <w:color w:val="000000"/>
                <w:sz w:val="16"/>
              </w:rPr>
            </w:pP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7472D357" w14:textId="77777777" w:rsidR="00D628F0" w:rsidRDefault="00D628F0">
            <w:pPr>
              <w:jc w:val="right"/>
              <w:rPr>
                <w:rFonts w:ascii="Arial" w:hAnsi="Arial" w:cs="Arial"/>
                <w:color w:val="000000"/>
                <w:sz w:val="16"/>
                <w:vertAlign w:val="superscript"/>
              </w:rPr>
            </w:pP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7422A8F0" w14:textId="77777777" w:rsidR="00D628F0" w:rsidRDefault="00D628F0">
            <w:pPr>
              <w:jc w:val="right"/>
              <w:rPr>
                <w:rFonts w:ascii="Arial" w:hAnsi="Arial" w:cs="Arial"/>
                <w:color w:val="000000"/>
                <w:sz w:val="16"/>
                <w:vertAlign w:val="superscript"/>
              </w:rPr>
            </w:pPr>
          </w:p>
        </w:tc>
      </w:tr>
      <w:tr w:rsidR="00000000" w14:paraId="63E6A04B"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5C2F83B2" w14:textId="77777777" w:rsidR="00D628F0" w:rsidRDefault="00D628F0">
            <w:pPr>
              <w:rPr>
                <w:rFonts w:ascii="Arial" w:hAnsi="Arial" w:cs="Arial"/>
                <w:color w:val="000000"/>
                <w:sz w:val="16"/>
                <w:vertAlign w:val="superscript"/>
              </w:rPr>
            </w:pPr>
            <w:r>
              <w:rPr>
                <w:rFonts w:ascii="Arial" w:hAnsi="Arial" w:cs="Arial"/>
                <w:b/>
                <w:color w:val="000000"/>
                <w:sz w:val="16"/>
              </w:rPr>
              <w:t>Program 1.5:  Veterans' Children Education Scheme</w:t>
            </w:r>
          </w:p>
        </w:tc>
        <w:tc>
          <w:tcPr>
            <w:tcW w:w="1230" w:type="dxa"/>
            <w:tcBorders>
              <w:top w:val="nil"/>
              <w:left w:val="nil"/>
              <w:bottom w:val="nil"/>
              <w:right w:val="nil"/>
            </w:tcBorders>
            <w:shd w:val="clear" w:color="auto" w:fill="FFFFFF"/>
            <w:tcMar>
              <w:left w:w="101" w:type="dxa"/>
              <w:right w:w="101" w:type="dxa"/>
            </w:tcMar>
            <w:vAlign w:val="center"/>
          </w:tcPr>
          <w:p w14:paraId="25DC3615"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0C13851F" w14:textId="77777777" w:rsidR="00D628F0" w:rsidRDefault="00D628F0">
            <w:pPr>
              <w:jc w:val="right"/>
              <w:rPr>
                <w:rFonts w:ascii="Arial" w:hAnsi="Arial" w:cs="Arial"/>
                <w:color w:val="000000"/>
                <w:sz w:val="16"/>
                <w:vertAlign w:val="superscript"/>
              </w:rPr>
            </w:pPr>
          </w:p>
        </w:tc>
      </w:tr>
      <w:tr w:rsidR="00000000" w14:paraId="08E5EC82"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21A059A1"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1230" w:type="dxa"/>
            <w:tcBorders>
              <w:top w:val="nil"/>
              <w:left w:val="nil"/>
              <w:bottom w:val="nil"/>
              <w:right w:val="nil"/>
            </w:tcBorders>
            <w:shd w:val="clear" w:color="auto" w:fill="FFFFFF"/>
            <w:tcMar>
              <w:left w:w="101" w:type="dxa"/>
              <w:right w:w="101" w:type="dxa"/>
            </w:tcMar>
            <w:vAlign w:val="center"/>
          </w:tcPr>
          <w:p w14:paraId="1F9B3D0C"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2181BABF" w14:textId="77777777" w:rsidR="00D628F0" w:rsidRDefault="00D628F0">
            <w:pPr>
              <w:jc w:val="right"/>
              <w:rPr>
                <w:rFonts w:ascii="Arial" w:hAnsi="Arial" w:cs="Arial"/>
                <w:color w:val="000000"/>
                <w:sz w:val="16"/>
                <w:vertAlign w:val="superscript"/>
              </w:rPr>
            </w:pPr>
          </w:p>
        </w:tc>
      </w:tr>
      <w:tr w:rsidR="00000000" w14:paraId="607E3419"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7AEF6C3"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0E3D983F" w14:textId="77777777" w:rsidR="00D628F0" w:rsidRDefault="00D628F0">
            <w:pPr>
              <w:rPr>
                <w:rFonts w:ascii="Arial" w:hAnsi="Arial" w:cs="Arial"/>
                <w:color w:val="000000"/>
                <w:sz w:val="16"/>
                <w:vertAlign w:val="superscript"/>
              </w:rPr>
            </w:pPr>
            <w:r>
              <w:rPr>
                <w:rFonts w:ascii="Arial" w:hAnsi="Arial" w:cs="Arial"/>
                <w:color w:val="000000"/>
                <w:sz w:val="16"/>
              </w:rPr>
              <w:t>Ordinary annual services (Appropriation Bill No. 1 &amp; 3)</w:t>
            </w:r>
          </w:p>
        </w:tc>
        <w:tc>
          <w:tcPr>
            <w:tcW w:w="1230" w:type="dxa"/>
            <w:tcBorders>
              <w:top w:val="nil"/>
              <w:left w:val="nil"/>
              <w:bottom w:val="nil"/>
              <w:right w:val="nil"/>
            </w:tcBorders>
            <w:shd w:val="clear" w:color="auto" w:fill="FFFFFF"/>
            <w:tcMar>
              <w:left w:w="101" w:type="dxa"/>
              <w:right w:w="101" w:type="dxa"/>
            </w:tcMar>
            <w:vAlign w:val="center"/>
          </w:tcPr>
          <w:p w14:paraId="6C0650AC"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15,571 </w:t>
            </w:r>
          </w:p>
        </w:tc>
        <w:tc>
          <w:tcPr>
            <w:tcW w:w="1230" w:type="dxa"/>
            <w:tcBorders>
              <w:top w:val="nil"/>
              <w:left w:val="nil"/>
              <w:bottom w:val="nil"/>
              <w:right w:val="nil"/>
            </w:tcBorders>
            <w:shd w:val="clear" w:color="auto" w:fill="FFFF00"/>
            <w:tcMar>
              <w:left w:w="101" w:type="dxa"/>
              <w:right w:w="101" w:type="dxa"/>
            </w:tcMar>
            <w:vAlign w:val="center"/>
          </w:tcPr>
          <w:p w14:paraId="4951C1A2" w14:textId="77777777" w:rsidR="00D628F0" w:rsidRDefault="00D628F0">
            <w:pPr>
              <w:jc w:val="right"/>
              <w:rPr>
                <w:rFonts w:ascii="Arial" w:hAnsi="Arial" w:cs="Arial"/>
                <w:color w:val="000000"/>
                <w:sz w:val="16"/>
              </w:rPr>
            </w:pPr>
            <w:r>
              <w:rPr>
                <w:rFonts w:ascii="Arial" w:hAnsi="Arial" w:cs="Arial"/>
                <w:color w:val="000000"/>
                <w:sz w:val="16"/>
              </w:rPr>
              <w:t xml:space="preserve"> 15,954 </w:t>
            </w:r>
          </w:p>
        </w:tc>
      </w:tr>
      <w:tr w:rsidR="00000000" w14:paraId="13B599D9"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64A19186"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2558B7D8" w14:textId="77777777" w:rsidR="00D628F0" w:rsidRDefault="00D628F0">
            <w:pPr>
              <w:rPr>
                <w:rFonts w:ascii="Arial" w:hAnsi="Arial" w:cs="Arial"/>
                <w:color w:val="000000"/>
                <w:sz w:val="16"/>
              </w:rPr>
            </w:pPr>
            <w:r>
              <w:rPr>
                <w:rFonts w:ascii="Arial" w:hAnsi="Arial" w:cs="Arial"/>
                <w:color w:val="000000"/>
                <w:sz w:val="16"/>
              </w:rPr>
              <w:t>Other services (Appropriation Bill No. 2 &amp; 4)</w:t>
            </w:r>
          </w:p>
        </w:tc>
        <w:tc>
          <w:tcPr>
            <w:tcW w:w="1230" w:type="dxa"/>
            <w:tcBorders>
              <w:top w:val="nil"/>
              <w:left w:val="nil"/>
              <w:bottom w:val="nil"/>
              <w:right w:val="nil"/>
            </w:tcBorders>
            <w:shd w:val="clear" w:color="auto" w:fill="FFFFFF"/>
            <w:tcMar>
              <w:left w:w="101" w:type="dxa"/>
              <w:right w:w="101" w:type="dxa"/>
            </w:tcMar>
            <w:vAlign w:val="center"/>
          </w:tcPr>
          <w:p w14:paraId="57919E1A"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086B33F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53651AA6"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38DBCAC3"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62FE65C4"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1230" w:type="dxa"/>
            <w:tcBorders>
              <w:top w:val="nil"/>
              <w:left w:val="nil"/>
              <w:bottom w:val="nil"/>
              <w:right w:val="nil"/>
            </w:tcBorders>
            <w:shd w:val="clear" w:color="auto" w:fill="FFFFFF"/>
            <w:tcMar>
              <w:left w:w="101" w:type="dxa"/>
              <w:right w:w="101" w:type="dxa"/>
            </w:tcMar>
            <w:vAlign w:val="center"/>
          </w:tcPr>
          <w:p w14:paraId="5493029E"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26D84F40"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14CC5417"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68BC2852"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1563BFB6" w14:textId="77777777" w:rsidR="00D628F0" w:rsidRDefault="00D628F0">
            <w:pPr>
              <w:rPr>
                <w:rFonts w:ascii="Arial" w:hAnsi="Arial" w:cs="Arial"/>
                <w:color w:val="000000"/>
                <w:sz w:val="16"/>
              </w:rPr>
            </w:pPr>
            <w:r>
              <w:rPr>
                <w:rFonts w:ascii="Arial" w:hAnsi="Arial" w:cs="Arial"/>
                <w:color w:val="000000"/>
                <w:sz w:val="16"/>
              </w:rPr>
              <w:t>Special Accounts</w:t>
            </w:r>
          </w:p>
        </w:tc>
        <w:tc>
          <w:tcPr>
            <w:tcW w:w="1230" w:type="dxa"/>
            <w:tcBorders>
              <w:top w:val="nil"/>
              <w:left w:val="nil"/>
              <w:bottom w:val="nil"/>
              <w:right w:val="nil"/>
            </w:tcBorders>
            <w:shd w:val="clear" w:color="auto" w:fill="FFFFFF"/>
            <w:tcMar>
              <w:left w:w="101" w:type="dxa"/>
              <w:right w:w="101" w:type="dxa"/>
            </w:tcMar>
            <w:vAlign w:val="center"/>
          </w:tcPr>
          <w:p w14:paraId="2EBE6E81"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5AA205FB"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0B02B7C0"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7DC2AB07"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1230" w:type="dxa"/>
            <w:tcBorders>
              <w:top w:val="nil"/>
              <w:left w:val="nil"/>
              <w:bottom w:val="nil"/>
              <w:right w:val="nil"/>
            </w:tcBorders>
            <w:shd w:val="clear" w:color="auto" w:fill="FFFFFF"/>
            <w:tcMar>
              <w:left w:w="101" w:type="dxa"/>
              <w:right w:w="101" w:type="dxa"/>
            </w:tcMar>
            <w:vAlign w:val="center"/>
          </w:tcPr>
          <w:p w14:paraId="30281FFC"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0E5FC484" w14:textId="77777777" w:rsidR="00D628F0" w:rsidRDefault="00D628F0">
            <w:pPr>
              <w:jc w:val="right"/>
              <w:rPr>
                <w:rFonts w:ascii="Arial" w:hAnsi="Arial" w:cs="Arial"/>
                <w:color w:val="000000"/>
                <w:sz w:val="16"/>
                <w:vertAlign w:val="superscript"/>
              </w:rPr>
            </w:pPr>
          </w:p>
        </w:tc>
      </w:tr>
      <w:tr w:rsidR="00000000" w14:paraId="1A3AA0C1"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024FF248"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500E6A1B" w14:textId="77777777" w:rsidR="00D628F0" w:rsidRDefault="00D628F0">
            <w:pPr>
              <w:rPr>
                <w:rFonts w:ascii="Arial" w:hAnsi="Arial" w:cs="Arial"/>
                <w:color w:val="000000"/>
                <w:sz w:val="16"/>
                <w:vertAlign w:val="superscript"/>
              </w:rPr>
            </w:pPr>
            <w:r>
              <w:rPr>
                <w:rFonts w:ascii="Arial" w:hAnsi="Arial" w:cs="Arial"/>
                <w:color w:val="000000"/>
                <w:sz w:val="16"/>
              </w:rPr>
              <w:t>Departmental appropriation</w:t>
            </w:r>
            <w:r>
              <w:rPr>
                <w:rFonts w:ascii="Arial" w:hAnsi="Arial" w:cs="Arial"/>
                <w:color w:val="000000"/>
                <w:sz w:val="16"/>
                <w:vertAlign w:val="superscript"/>
              </w:rPr>
              <w:t>1 </w:t>
            </w:r>
          </w:p>
        </w:tc>
        <w:tc>
          <w:tcPr>
            <w:tcW w:w="1230" w:type="dxa"/>
            <w:tcBorders>
              <w:top w:val="nil"/>
              <w:left w:val="nil"/>
              <w:bottom w:val="nil"/>
              <w:right w:val="nil"/>
            </w:tcBorders>
            <w:shd w:val="clear" w:color="auto" w:fill="FFFFFF"/>
            <w:tcMar>
              <w:left w:w="101" w:type="dxa"/>
              <w:right w:w="101" w:type="dxa"/>
            </w:tcMar>
            <w:vAlign w:val="center"/>
          </w:tcPr>
          <w:p w14:paraId="54095F42"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2,697 </w:t>
            </w:r>
          </w:p>
        </w:tc>
        <w:tc>
          <w:tcPr>
            <w:tcW w:w="1230" w:type="dxa"/>
            <w:tcBorders>
              <w:top w:val="nil"/>
              <w:left w:val="nil"/>
              <w:bottom w:val="nil"/>
              <w:right w:val="nil"/>
            </w:tcBorders>
            <w:shd w:val="clear" w:color="auto" w:fill="FFFF00"/>
            <w:tcMar>
              <w:left w:w="101" w:type="dxa"/>
              <w:right w:w="101" w:type="dxa"/>
            </w:tcMar>
            <w:vAlign w:val="center"/>
          </w:tcPr>
          <w:p w14:paraId="06984278" w14:textId="77777777" w:rsidR="00D628F0" w:rsidRDefault="00D628F0">
            <w:pPr>
              <w:jc w:val="right"/>
              <w:rPr>
                <w:rFonts w:ascii="Arial" w:hAnsi="Arial" w:cs="Arial"/>
                <w:color w:val="000000"/>
                <w:sz w:val="16"/>
              </w:rPr>
            </w:pPr>
            <w:r>
              <w:rPr>
                <w:rFonts w:ascii="Arial" w:hAnsi="Arial" w:cs="Arial"/>
                <w:color w:val="000000"/>
                <w:sz w:val="16"/>
              </w:rPr>
              <w:t xml:space="preserve"> 2,501 </w:t>
            </w:r>
          </w:p>
        </w:tc>
      </w:tr>
      <w:tr w:rsidR="00000000" w14:paraId="51B8B00E" w14:textId="77777777">
        <w:trPr>
          <w:trHeight w:val="225"/>
        </w:trPr>
        <w:tc>
          <w:tcPr>
            <w:tcW w:w="285" w:type="dxa"/>
            <w:tcBorders>
              <w:top w:val="nil"/>
              <w:left w:val="nil"/>
              <w:bottom w:val="nil"/>
              <w:right w:val="nil"/>
            </w:tcBorders>
            <w:shd w:val="clear" w:color="auto" w:fill="FFFFFF"/>
            <w:tcMar>
              <w:left w:w="101" w:type="dxa"/>
              <w:right w:w="101" w:type="dxa"/>
            </w:tcMar>
            <w:vAlign w:val="bottom"/>
          </w:tcPr>
          <w:p w14:paraId="5635D791"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6A9BAC24"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r>
              <w:rPr>
                <w:rFonts w:ascii="Arial" w:hAnsi="Arial" w:cs="Arial"/>
                <w:color w:val="000000"/>
                <w:sz w:val="16"/>
                <w:vertAlign w:val="superscript"/>
              </w:rPr>
              <w:t>2 </w:t>
            </w: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7127D271"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301 </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1FC13270" w14:textId="77777777" w:rsidR="00D628F0" w:rsidRDefault="00D628F0">
            <w:pPr>
              <w:jc w:val="right"/>
              <w:rPr>
                <w:rFonts w:ascii="Arial" w:hAnsi="Arial" w:cs="Arial"/>
                <w:color w:val="000000"/>
                <w:sz w:val="16"/>
              </w:rPr>
            </w:pPr>
            <w:r>
              <w:rPr>
                <w:rFonts w:ascii="Arial" w:hAnsi="Arial" w:cs="Arial"/>
                <w:color w:val="000000"/>
                <w:sz w:val="16"/>
              </w:rPr>
              <w:t xml:space="preserve"> 240 </w:t>
            </w:r>
          </w:p>
        </w:tc>
      </w:tr>
      <w:tr w:rsidR="00000000" w14:paraId="0E9B218A" w14:textId="77777777">
        <w:trPr>
          <w:trHeight w:val="225"/>
        </w:trPr>
        <w:tc>
          <w:tcPr>
            <w:tcW w:w="285" w:type="dxa"/>
            <w:tcBorders>
              <w:top w:val="nil"/>
              <w:left w:val="nil"/>
              <w:bottom w:val="single" w:sz="6" w:space="0" w:color="000000"/>
              <w:right w:val="nil"/>
            </w:tcBorders>
            <w:shd w:val="clear" w:color="auto" w:fill="FFFFFF"/>
            <w:tcMar>
              <w:left w:w="101" w:type="dxa"/>
              <w:right w:w="101" w:type="dxa"/>
            </w:tcMar>
            <w:vAlign w:val="center"/>
          </w:tcPr>
          <w:p w14:paraId="3546D9DC" w14:textId="77777777" w:rsidR="00D628F0" w:rsidRDefault="00D628F0">
            <w:pPr>
              <w:rPr>
                <w:rFonts w:ascii="Arial" w:hAnsi="Arial" w:cs="Arial"/>
                <w:color w:val="000000"/>
                <w:sz w:val="16"/>
              </w:rPr>
            </w:pPr>
          </w:p>
        </w:tc>
        <w:tc>
          <w:tcPr>
            <w:tcW w:w="5325" w:type="dxa"/>
            <w:tcBorders>
              <w:top w:val="nil"/>
              <w:left w:val="nil"/>
              <w:bottom w:val="single" w:sz="6" w:space="0" w:color="000000"/>
              <w:right w:val="nil"/>
            </w:tcBorders>
            <w:shd w:val="clear" w:color="auto" w:fill="FFFFFF"/>
            <w:tcMar>
              <w:left w:w="101" w:type="dxa"/>
              <w:right w:w="101" w:type="dxa"/>
            </w:tcMar>
            <w:vAlign w:val="center"/>
          </w:tcPr>
          <w:p w14:paraId="7A209F6A" w14:textId="77777777" w:rsidR="00D628F0" w:rsidRDefault="00D628F0">
            <w:pPr>
              <w:rPr>
                <w:rFonts w:ascii="Arial" w:hAnsi="Arial" w:cs="Arial"/>
                <w:color w:val="000000"/>
                <w:sz w:val="16"/>
              </w:rPr>
            </w:pPr>
            <w:r>
              <w:rPr>
                <w:rFonts w:ascii="Arial" w:hAnsi="Arial" w:cs="Arial"/>
                <w:b/>
                <w:color w:val="000000"/>
                <w:sz w:val="16"/>
              </w:rPr>
              <w:t>Total for Program 1.5</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5090A52F" w14:textId="77777777" w:rsidR="00D628F0" w:rsidRDefault="00D628F0">
            <w:pPr>
              <w:jc w:val="right"/>
              <w:rPr>
                <w:rFonts w:ascii="Arial" w:hAnsi="Arial" w:cs="Arial"/>
                <w:color w:val="000000"/>
                <w:sz w:val="16"/>
                <w:vertAlign w:val="superscript"/>
              </w:rPr>
            </w:pPr>
            <w:r>
              <w:rPr>
                <w:rFonts w:ascii="Arial" w:hAnsi="Arial" w:cs="Arial"/>
                <w:b/>
                <w:color w:val="000000"/>
                <w:sz w:val="16"/>
              </w:rPr>
              <w:t xml:space="preserve"> 18,569 </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581DE9B1" w14:textId="77777777" w:rsidR="00D628F0" w:rsidRDefault="00D628F0">
            <w:pPr>
              <w:jc w:val="right"/>
              <w:rPr>
                <w:rFonts w:ascii="Arial" w:hAnsi="Arial" w:cs="Arial"/>
                <w:b/>
                <w:color w:val="000000"/>
                <w:sz w:val="16"/>
              </w:rPr>
            </w:pPr>
            <w:r>
              <w:rPr>
                <w:rFonts w:ascii="Arial" w:hAnsi="Arial" w:cs="Arial"/>
                <w:b/>
                <w:color w:val="000000"/>
                <w:sz w:val="16"/>
              </w:rPr>
              <w:t xml:space="preserve"> 18,695 </w:t>
            </w:r>
          </w:p>
        </w:tc>
      </w:tr>
      <w:tr w:rsidR="00000000" w14:paraId="5293D5F0" w14:textId="77777777">
        <w:trPr>
          <w:trHeight w:val="225"/>
        </w:trPr>
        <w:tc>
          <w:tcPr>
            <w:tcW w:w="285" w:type="dxa"/>
            <w:tcBorders>
              <w:top w:val="single" w:sz="6" w:space="0" w:color="000000"/>
              <w:left w:val="nil"/>
              <w:bottom w:val="nil"/>
              <w:right w:val="nil"/>
            </w:tcBorders>
            <w:shd w:val="clear" w:color="auto" w:fill="FFFFFF"/>
            <w:tcMar>
              <w:left w:w="101" w:type="dxa"/>
              <w:right w:w="101" w:type="dxa"/>
            </w:tcMar>
            <w:vAlign w:val="bottom"/>
          </w:tcPr>
          <w:p w14:paraId="706276BC" w14:textId="77777777" w:rsidR="00D628F0" w:rsidRDefault="00D628F0">
            <w:pPr>
              <w:rPr>
                <w:rFonts w:ascii="Arial" w:hAnsi="Arial" w:cs="Arial"/>
                <w:b/>
                <w:color w:val="000000"/>
                <w:sz w:val="16"/>
              </w:rPr>
            </w:pPr>
          </w:p>
        </w:tc>
        <w:tc>
          <w:tcPr>
            <w:tcW w:w="5325" w:type="dxa"/>
            <w:tcBorders>
              <w:top w:val="single" w:sz="6" w:space="0" w:color="000000"/>
              <w:left w:val="nil"/>
              <w:bottom w:val="nil"/>
              <w:right w:val="nil"/>
            </w:tcBorders>
            <w:shd w:val="clear" w:color="auto" w:fill="FFFFFF"/>
            <w:tcMar>
              <w:left w:w="101" w:type="dxa"/>
              <w:right w:w="101" w:type="dxa"/>
            </w:tcMar>
            <w:vAlign w:val="center"/>
          </w:tcPr>
          <w:p w14:paraId="0C71EEB4" w14:textId="77777777" w:rsidR="00D628F0" w:rsidRDefault="00D628F0">
            <w:pPr>
              <w:rPr>
                <w:rFonts w:ascii="Arial" w:hAnsi="Arial" w:cs="Arial"/>
                <w:color w:val="000000"/>
                <w:sz w:val="16"/>
              </w:rPr>
            </w:pPr>
          </w:p>
        </w:tc>
        <w:tc>
          <w:tcPr>
            <w:tcW w:w="2460" w:type="dxa"/>
            <w:gridSpan w:val="2"/>
            <w:tcBorders>
              <w:top w:val="single" w:sz="6" w:space="0" w:color="000000"/>
              <w:left w:val="nil"/>
              <w:bottom w:val="nil"/>
              <w:right w:val="nil"/>
            </w:tcBorders>
            <w:shd w:val="clear" w:color="auto" w:fill="FFFFFF"/>
            <w:tcMar>
              <w:left w:w="101" w:type="dxa"/>
              <w:right w:w="101" w:type="dxa"/>
            </w:tcMar>
            <w:vAlign w:val="center"/>
          </w:tcPr>
          <w:p w14:paraId="09DF3228" w14:textId="77777777" w:rsidR="00D628F0" w:rsidRDefault="00D628F0">
            <w:pPr>
              <w:jc w:val="right"/>
              <w:rPr>
                <w:rFonts w:ascii="Arial" w:hAnsi="Arial" w:cs="Arial"/>
                <w:color w:val="000000"/>
                <w:sz w:val="16"/>
                <w:vertAlign w:val="superscript"/>
              </w:rPr>
            </w:pPr>
            <w:r>
              <w:rPr>
                <w:rFonts w:ascii="Arial" w:hAnsi="Arial" w:cs="Arial"/>
                <w:color w:val="000000"/>
                <w:sz w:val="16"/>
              </w:rPr>
              <w:t>Continued on next page</w:t>
            </w:r>
          </w:p>
        </w:tc>
      </w:tr>
    </w:tbl>
    <w:p w14:paraId="0C8334E1" w14:textId="77777777" w:rsidR="00D628F0" w:rsidRDefault="00D628F0">
      <w:pPr>
        <w:spacing w:line="14" w:lineRule="exact"/>
        <w:rPr>
          <w:rFonts w:cs="Times New Roman"/>
        </w:rPr>
      </w:pPr>
      <w:r>
        <w:rPr>
          <w:rFonts w:cs="Times New Roman"/>
        </w:rPr>
        <w:br w:type="page"/>
      </w:r>
    </w:p>
    <w:p w14:paraId="2090434D" w14:textId="77777777" w:rsidR="00D628F0" w:rsidRDefault="00D628F0">
      <w:pPr>
        <w:pStyle w:val="TableHeading7"/>
      </w:pPr>
      <w:r>
        <w:t>Table 2.1: Budgeted Expenses and Resources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5325"/>
        <w:gridCol w:w="1230"/>
        <w:gridCol w:w="1230"/>
      </w:tblGrid>
      <w:tr w:rsidR="00000000" w14:paraId="527E57EE" w14:textId="77777777">
        <w:trPr>
          <w:trHeight w:val="225"/>
        </w:trPr>
        <w:tc>
          <w:tcPr>
            <w:tcW w:w="5610" w:type="dxa"/>
            <w:gridSpan w:val="2"/>
            <w:vMerge w:val="restart"/>
            <w:tcBorders>
              <w:top w:val="single" w:sz="6" w:space="0" w:color="000000"/>
              <w:left w:val="nil"/>
              <w:bottom w:val="nil"/>
              <w:right w:val="nil"/>
            </w:tcBorders>
            <w:shd w:val="clear" w:color="auto" w:fill="FFFFFF"/>
            <w:tcMar>
              <w:left w:w="101" w:type="dxa"/>
              <w:right w:w="101" w:type="dxa"/>
            </w:tcMar>
            <w:vAlign w:val="bottom"/>
          </w:tcPr>
          <w:p w14:paraId="5972B737" w14:textId="77777777" w:rsidR="00D628F0" w:rsidRDefault="00D628F0">
            <w:pPr>
              <w:rPr>
                <w:rFonts w:cs="Times New Roman"/>
              </w:rPr>
            </w:pPr>
            <w:r>
              <w:rPr>
                <w:rFonts w:ascii="Arial" w:hAnsi="Arial" w:cs="Arial"/>
                <w:b/>
                <w:color w:val="000000"/>
                <w:sz w:val="16"/>
              </w:rPr>
              <w:t xml:space="preserve">Outcome 1:   </w:t>
            </w: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20EB9572" w14:textId="77777777" w:rsidR="00D628F0" w:rsidRDefault="00D628F0">
            <w:pPr>
              <w:jc w:val="right"/>
              <w:rPr>
                <w:rFonts w:ascii="Arial" w:hAnsi="Arial" w:cs="Arial"/>
                <w:b/>
                <w:color w:val="000000"/>
                <w:sz w:val="16"/>
                <w:vertAlign w:val="superscript"/>
              </w:rPr>
            </w:pPr>
            <w:r>
              <w:rPr>
                <w:rFonts w:ascii="Arial" w:hAnsi="Arial" w:cs="Arial"/>
                <w:color w:val="000000"/>
                <w:sz w:val="16"/>
              </w:rPr>
              <w:t>2012-13</w:t>
            </w: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08D0EF70" w14:textId="77777777" w:rsidR="00D628F0" w:rsidRDefault="00D628F0">
            <w:pPr>
              <w:jc w:val="right"/>
              <w:rPr>
                <w:rFonts w:ascii="Arial" w:hAnsi="Arial" w:cs="Arial"/>
                <w:color w:val="000000"/>
                <w:sz w:val="16"/>
              </w:rPr>
            </w:pPr>
            <w:r>
              <w:rPr>
                <w:rFonts w:ascii="Arial" w:hAnsi="Arial" w:cs="Arial"/>
                <w:color w:val="000000"/>
                <w:sz w:val="16"/>
              </w:rPr>
              <w:t>2013-14</w:t>
            </w:r>
          </w:p>
        </w:tc>
      </w:tr>
      <w:tr w:rsidR="00000000" w14:paraId="3D0F4429"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540020CC"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23F71C0F"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1230" w:type="dxa"/>
            <w:tcBorders>
              <w:top w:val="nil"/>
              <w:left w:val="nil"/>
              <w:bottom w:val="nil"/>
              <w:right w:val="nil"/>
            </w:tcBorders>
            <w:shd w:val="clear" w:color="auto" w:fill="FFFF00"/>
            <w:tcMar>
              <w:left w:w="101" w:type="dxa"/>
              <w:right w:w="101" w:type="dxa"/>
            </w:tcMar>
            <w:vAlign w:val="center"/>
          </w:tcPr>
          <w:p w14:paraId="59FC3F25" w14:textId="77777777" w:rsidR="00D628F0" w:rsidRDefault="00D628F0">
            <w:pPr>
              <w:jc w:val="right"/>
              <w:rPr>
                <w:rFonts w:ascii="Arial" w:hAnsi="Arial" w:cs="Arial"/>
                <w:color w:val="000000"/>
                <w:sz w:val="16"/>
              </w:rPr>
            </w:pPr>
            <w:r>
              <w:rPr>
                <w:rFonts w:ascii="Arial" w:hAnsi="Arial" w:cs="Arial"/>
                <w:color w:val="000000"/>
                <w:sz w:val="16"/>
              </w:rPr>
              <w:t>Revised</w:t>
            </w:r>
          </w:p>
        </w:tc>
      </w:tr>
      <w:tr w:rsidR="00000000" w14:paraId="20550430"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0DB6AAF2"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33C8B56B" w14:textId="77777777" w:rsidR="00D628F0" w:rsidRDefault="00D628F0">
            <w:pPr>
              <w:jc w:val="right"/>
              <w:rPr>
                <w:rFonts w:ascii="Arial" w:hAnsi="Arial" w:cs="Arial"/>
                <w:color w:val="000000"/>
                <w:sz w:val="16"/>
              </w:rPr>
            </w:pPr>
            <w:r>
              <w:rPr>
                <w:rFonts w:ascii="Arial" w:hAnsi="Arial" w:cs="Arial"/>
                <w:color w:val="000000"/>
                <w:sz w:val="16"/>
              </w:rPr>
              <w:t>expenses</w:t>
            </w:r>
          </w:p>
        </w:tc>
        <w:tc>
          <w:tcPr>
            <w:tcW w:w="1230" w:type="dxa"/>
            <w:tcBorders>
              <w:top w:val="nil"/>
              <w:left w:val="nil"/>
              <w:bottom w:val="nil"/>
              <w:right w:val="nil"/>
            </w:tcBorders>
            <w:shd w:val="clear" w:color="auto" w:fill="FFFF00"/>
            <w:tcMar>
              <w:left w:w="101" w:type="dxa"/>
              <w:right w:w="101" w:type="dxa"/>
            </w:tcMar>
            <w:vAlign w:val="center"/>
          </w:tcPr>
          <w:p w14:paraId="35E4A9DB" w14:textId="77777777" w:rsidR="00D628F0" w:rsidRDefault="00D628F0">
            <w:pPr>
              <w:jc w:val="right"/>
              <w:rPr>
                <w:rFonts w:ascii="Arial" w:hAnsi="Arial" w:cs="Arial"/>
                <w:color w:val="000000"/>
                <w:sz w:val="16"/>
              </w:rPr>
            </w:pPr>
            <w:r>
              <w:rPr>
                <w:rFonts w:ascii="Arial" w:hAnsi="Arial" w:cs="Arial"/>
                <w:color w:val="000000"/>
                <w:sz w:val="16"/>
              </w:rPr>
              <w:t>estimated</w:t>
            </w:r>
          </w:p>
        </w:tc>
      </w:tr>
      <w:tr w:rsidR="00000000" w14:paraId="56BC5A91"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788E5FCE"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08FE4EC9"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00"/>
            <w:tcMar>
              <w:left w:w="101" w:type="dxa"/>
              <w:right w:w="101" w:type="dxa"/>
            </w:tcMar>
            <w:vAlign w:val="center"/>
          </w:tcPr>
          <w:p w14:paraId="1F212CB2" w14:textId="77777777" w:rsidR="00D628F0" w:rsidRDefault="00D628F0">
            <w:pPr>
              <w:jc w:val="right"/>
              <w:rPr>
                <w:rFonts w:ascii="Arial" w:hAnsi="Arial" w:cs="Arial"/>
                <w:color w:val="000000"/>
                <w:sz w:val="16"/>
              </w:rPr>
            </w:pPr>
            <w:r>
              <w:rPr>
                <w:rFonts w:ascii="Arial" w:hAnsi="Arial" w:cs="Arial"/>
                <w:color w:val="000000"/>
                <w:sz w:val="16"/>
              </w:rPr>
              <w:t>expenses</w:t>
            </w:r>
          </w:p>
        </w:tc>
      </w:tr>
      <w:tr w:rsidR="00000000" w14:paraId="247C5957"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12EB4578" w14:textId="77777777" w:rsidR="00D628F0" w:rsidRDefault="00D628F0">
            <w:pPr>
              <w:jc w:val="right"/>
              <w:rPr>
                <w:rFonts w:ascii="Arial" w:hAnsi="Arial" w:cs="Arial"/>
                <w:color w:val="000000"/>
                <w:sz w:val="16"/>
              </w:rPr>
            </w:pP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66D4C96F" w14:textId="77777777" w:rsidR="00D628F0" w:rsidRDefault="00D628F0">
            <w:pPr>
              <w:jc w:val="right"/>
              <w:rPr>
                <w:rFonts w:ascii="Arial" w:hAnsi="Arial" w:cs="Arial"/>
                <w:color w:val="000000"/>
                <w:sz w:val="16"/>
              </w:rPr>
            </w:pPr>
            <w:r>
              <w:rPr>
                <w:rFonts w:ascii="Arial" w:hAnsi="Arial" w:cs="Arial"/>
                <w:color w:val="000000"/>
                <w:sz w:val="16"/>
              </w:rPr>
              <w:t>$'000</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0C40940C"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4D243D4F" w14:textId="77777777">
        <w:trPr>
          <w:trHeight w:val="495"/>
        </w:trPr>
        <w:tc>
          <w:tcPr>
            <w:tcW w:w="5610" w:type="dxa"/>
            <w:gridSpan w:val="2"/>
            <w:tcBorders>
              <w:top w:val="nil"/>
              <w:left w:val="nil"/>
              <w:bottom w:val="nil"/>
              <w:right w:val="nil"/>
            </w:tcBorders>
            <w:shd w:val="clear" w:color="auto" w:fill="FFFFFF"/>
            <w:tcMar>
              <w:left w:w="101" w:type="dxa"/>
              <w:right w:w="101" w:type="dxa"/>
            </w:tcMar>
            <w:vAlign w:val="center"/>
          </w:tcPr>
          <w:p w14:paraId="517C354C" w14:textId="77777777" w:rsidR="00D628F0" w:rsidRDefault="00D628F0">
            <w:pPr>
              <w:rPr>
                <w:rFonts w:ascii="Arial" w:hAnsi="Arial" w:cs="Arial"/>
                <w:color w:val="000000"/>
                <w:sz w:val="16"/>
              </w:rPr>
            </w:pPr>
            <w:r>
              <w:rPr>
                <w:rFonts w:ascii="Arial" w:hAnsi="Arial" w:cs="Arial"/>
                <w:b/>
                <w:color w:val="000000"/>
                <w:sz w:val="16"/>
              </w:rPr>
              <w:t>Program 1.6:  Military Rehabilitation and Compensation Acts Payments - Income Support and Compensation</w:t>
            </w: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25158485" w14:textId="77777777" w:rsidR="00D628F0" w:rsidRDefault="00D628F0">
            <w:pPr>
              <w:jc w:val="right"/>
              <w:rPr>
                <w:rFonts w:ascii="Arial" w:hAnsi="Arial" w:cs="Arial"/>
                <w:color w:val="000000"/>
                <w:sz w:val="12"/>
                <w:vertAlign w:val="superscript"/>
              </w:rPr>
            </w:pP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4589A8F9" w14:textId="77777777" w:rsidR="00D628F0" w:rsidRDefault="00D628F0">
            <w:pPr>
              <w:jc w:val="right"/>
              <w:rPr>
                <w:rFonts w:ascii="Arial" w:hAnsi="Arial" w:cs="Arial"/>
                <w:color w:val="000000"/>
                <w:sz w:val="16"/>
                <w:vertAlign w:val="superscript"/>
              </w:rPr>
            </w:pPr>
          </w:p>
        </w:tc>
      </w:tr>
      <w:tr w:rsidR="00000000" w14:paraId="08F9B4FE"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0250EC46"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1230" w:type="dxa"/>
            <w:tcBorders>
              <w:top w:val="nil"/>
              <w:left w:val="nil"/>
              <w:bottom w:val="nil"/>
              <w:right w:val="nil"/>
            </w:tcBorders>
            <w:shd w:val="clear" w:color="auto" w:fill="FFFFFF"/>
            <w:tcMar>
              <w:left w:w="101" w:type="dxa"/>
              <w:right w:w="101" w:type="dxa"/>
            </w:tcMar>
            <w:vAlign w:val="center"/>
          </w:tcPr>
          <w:p w14:paraId="7584F478" w14:textId="77777777" w:rsidR="00D628F0" w:rsidRDefault="00D628F0">
            <w:pPr>
              <w:jc w:val="right"/>
              <w:rPr>
                <w:rFonts w:ascii="Arial" w:hAnsi="Arial" w:cs="Arial"/>
                <w:color w:val="000000"/>
                <w:sz w:val="12"/>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08A3A4E6" w14:textId="77777777" w:rsidR="00D628F0" w:rsidRDefault="00D628F0">
            <w:pPr>
              <w:jc w:val="right"/>
              <w:rPr>
                <w:rFonts w:ascii="Arial" w:hAnsi="Arial" w:cs="Arial"/>
                <w:color w:val="000000"/>
                <w:sz w:val="16"/>
                <w:vertAlign w:val="superscript"/>
              </w:rPr>
            </w:pPr>
          </w:p>
        </w:tc>
      </w:tr>
      <w:tr w:rsidR="00000000" w14:paraId="7D0B13D6"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6EA138E8"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3A1104CF" w14:textId="77777777" w:rsidR="00D628F0" w:rsidRDefault="00D628F0">
            <w:pPr>
              <w:rPr>
                <w:rFonts w:ascii="Arial" w:hAnsi="Arial" w:cs="Arial"/>
                <w:color w:val="000000"/>
                <w:sz w:val="16"/>
                <w:vertAlign w:val="superscript"/>
              </w:rPr>
            </w:pPr>
            <w:r>
              <w:rPr>
                <w:rFonts w:ascii="Arial" w:hAnsi="Arial" w:cs="Arial"/>
                <w:color w:val="000000"/>
                <w:sz w:val="16"/>
              </w:rPr>
              <w:t>Ordinary annual services (Appropriation Bill No. 1 &amp; 3)</w:t>
            </w:r>
          </w:p>
        </w:tc>
        <w:tc>
          <w:tcPr>
            <w:tcW w:w="1230" w:type="dxa"/>
            <w:tcBorders>
              <w:top w:val="nil"/>
              <w:left w:val="nil"/>
              <w:bottom w:val="nil"/>
              <w:right w:val="nil"/>
            </w:tcBorders>
            <w:shd w:val="clear" w:color="auto" w:fill="FFFFFF"/>
            <w:tcMar>
              <w:left w:w="101" w:type="dxa"/>
              <w:right w:w="101" w:type="dxa"/>
            </w:tcMar>
            <w:vAlign w:val="center"/>
          </w:tcPr>
          <w:p w14:paraId="39F23BA9"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3,466 </w:t>
            </w:r>
          </w:p>
        </w:tc>
        <w:tc>
          <w:tcPr>
            <w:tcW w:w="1230" w:type="dxa"/>
            <w:tcBorders>
              <w:top w:val="nil"/>
              <w:left w:val="nil"/>
              <w:bottom w:val="nil"/>
              <w:right w:val="nil"/>
            </w:tcBorders>
            <w:shd w:val="clear" w:color="auto" w:fill="FFFF00"/>
            <w:tcMar>
              <w:left w:w="101" w:type="dxa"/>
              <w:right w:w="101" w:type="dxa"/>
            </w:tcMar>
            <w:vAlign w:val="center"/>
          </w:tcPr>
          <w:p w14:paraId="1CE7A0A8" w14:textId="77777777" w:rsidR="00D628F0" w:rsidRDefault="00D628F0">
            <w:pPr>
              <w:jc w:val="right"/>
              <w:rPr>
                <w:rFonts w:ascii="Arial" w:hAnsi="Arial" w:cs="Arial"/>
                <w:color w:val="000000"/>
                <w:sz w:val="16"/>
              </w:rPr>
            </w:pPr>
            <w:r>
              <w:rPr>
                <w:rFonts w:ascii="Arial" w:hAnsi="Arial" w:cs="Arial"/>
                <w:color w:val="000000"/>
                <w:sz w:val="16"/>
              </w:rPr>
              <w:t xml:space="preserve"> 3,954 </w:t>
            </w:r>
          </w:p>
        </w:tc>
      </w:tr>
      <w:tr w:rsidR="00000000" w14:paraId="06565339"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2D04EB89"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0CCA4BD" w14:textId="77777777" w:rsidR="00D628F0" w:rsidRDefault="00D628F0">
            <w:pPr>
              <w:rPr>
                <w:rFonts w:ascii="Arial" w:hAnsi="Arial" w:cs="Arial"/>
                <w:color w:val="000000"/>
                <w:sz w:val="16"/>
              </w:rPr>
            </w:pPr>
            <w:r>
              <w:rPr>
                <w:rFonts w:ascii="Arial" w:hAnsi="Arial" w:cs="Arial"/>
                <w:color w:val="000000"/>
                <w:sz w:val="16"/>
              </w:rPr>
              <w:t>Other services (Appropriation Bill No. 2 &amp; 4)</w:t>
            </w:r>
          </w:p>
        </w:tc>
        <w:tc>
          <w:tcPr>
            <w:tcW w:w="1230" w:type="dxa"/>
            <w:tcBorders>
              <w:top w:val="nil"/>
              <w:left w:val="nil"/>
              <w:bottom w:val="nil"/>
              <w:right w:val="nil"/>
            </w:tcBorders>
            <w:shd w:val="clear" w:color="auto" w:fill="FFFFFF"/>
            <w:tcMar>
              <w:left w:w="101" w:type="dxa"/>
              <w:right w:w="101" w:type="dxa"/>
            </w:tcMar>
            <w:vAlign w:val="center"/>
          </w:tcPr>
          <w:p w14:paraId="35D8A274"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52DD1408"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549199BE"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38C35CCB"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9CB9C3B"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1230" w:type="dxa"/>
            <w:tcBorders>
              <w:top w:val="nil"/>
              <w:left w:val="nil"/>
              <w:bottom w:val="nil"/>
              <w:right w:val="nil"/>
            </w:tcBorders>
            <w:shd w:val="clear" w:color="auto" w:fill="FFFFFF"/>
            <w:tcMar>
              <w:left w:w="101" w:type="dxa"/>
              <w:right w:w="101" w:type="dxa"/>
            </w:tcMar>
            <w:vAlign w:val="center"/>
          </w:tcPr>
          <w:p w14:paraId="53355E05"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277,700 </w:t>
            </w:r>
          </w:p>
        </w:tc>
        <w:tc>
          <w:tcPr>
            <w:tcW w:w="1230" w:type="dxa"/>
            <w:tcBorders>
              <w:top w:val="nil"/>
              <w:left w:val="nil"/>
              <w:bottom w:val="nil"/>
              <w:right w:val="nil"/>
            </w:tcBorders>
            <w:shd w:val="clear" w:color="auto" w:fill="FFFF00"/>
            <w:tcMar>
              <w:left w:w="101" w:type="dxa"/>
              <w:right w:w="101" w:type="dxa"/>
            </w:tcMar>
            <w:vAlign w:val="center"/>
          </w:tcPr>
          <w:p w14:paraId="4164D6CF" w14:textId="77777777" w:rsidR="00D628F0" w:rsidRDefault="00D628F0">
            <w:pPr>
              <w:jc w:val="right"/>
              <w:rPr>
                <w:rFonts w:ascii="Arial" w:hAnsi="Arial" w:cs="Arial"/>
                <w:color w:val="000000"/>
                <w:sz w:val="16"/>
              </w:rPr>
            </w:pPr>
            <w:r>
              <w:rPr>
                <w:rFonts w:ascii="Arial" w:hAnsi="Arial" w:cs="Arial"/>
                <w:color w:val="000000"/>
                <w:sz w:val="16"/>
              </w:rPr>
              <w:t xml:space="preserve"> 331,821 </w:t>
            </w:r>
          </w:p>
        </w:tc>
      </w:tr>
      <w:tr w:rsidR="00000000" w14:paraId="5AFC9945"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0C3DFFE"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2575088A" w14:textId="77777777" w:rsidR="00D628F0" w:rsidRDefault="00D628F0">
            <w:pPr>
              <w:rPr>
                <w:rFonts w:ascii="Arial" w:hAnsi="Arial" w:cs="Arial"/>
                <w:color w:val="000000"/>
                <w:sz w:val="16"/>
              </w:rPr>
            </w:pPr>
            <w:r>
              <w:rPr>
                <w:rFonts w:ascii="Arial" w:hAnsi="Arial" w:cs="Arial"/>
                <w:color w:val="000000"/>
                <w:sz w:val="16"/>
              </w:rPr>
              <w:t>Special Accounts</w:t>
            </w:r>
          </w:p>
        </w:tc>
        <w:tc>
          <w:tcPr>
            <w:tcW w:w="1230" w:type="dxa"/>
            <w:tcBorders>
              <w:top w:val="nil"/>
              <w:left w:val="nil"/>
              <w:bottom w:val="nil"/>
              <w:right w:val="nil"/>
            </w:tcBorders>
            <w:shd w:val="clear" w:color="auto" w:fill="FFFFFF"/>
            <w:tcMar>
              <w:left w:w="101" w:type="dxa"/>
              <w:right w:w="101" w:type="dxa"/>
            </w:tcMar>
            <w:vAlign w:val="center"/>
          </w:tcPr>
          <w:p w14:paraId="15D553F4"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656 </w:t>
            </w:r>
          </w:p>
        </w:tc>
        <w:tc>
          <w:tcPr>
            <w:tcW w:w="1230" w:type="dxa"/>
            <w:tcBorders>
              <w:top w:val="nil"/>
              <w:left w:val="nil"/>
              <w:bottom w:val="nil"/>
              <w:right w:val="nil"/>
            </w:tcBorders>
            <w:shd w:val="clear" w:color="auto" w:fill="FFFF00"/>
            <w:tcMar>
              <w:left w:w="101" w:type="dxa"/>
              <w:right w:w="101" w:type="dxa"/>
            </w:tcMar>
            <w:vAlign w:val="center"/>
          </w:tcPr>
          <w:p w14:paraId="3402657F" w14:textId="77777777" w:rsidR="00D628F0" w:rsidRDefault="00D628F0">
            <w:pPr>
              <w:jc w:val="right"/>
              <w:rPr>
                <w:rFonts w:ascii="Arial" w:hAnsi="Arial" w:cs="Arial"/>
                <w:color w:val="000000"/>
                <w:sz w:val="16"/>
              </w:rPr>
            </w:pPr>
            <w:r>
              <w:rPr>
                <w:rFonts w:ascii="Arial" w:hAnsi="Arial" w:cs="Arial"/>
                <w:color w:val="000000"/>
                <w:sz w:val="16"/>
              </w:rPr>
              <w:t xml:space="preserve"> 510 </w:t>
            </w:r>
          </w:p>
        </w:tc>
      </w:tr>
      <w:tr w:rsidR="00000000" w14:paraId="00B18DCD"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2790C7A1"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1230" w:type="dxa"/>
            <w:tcBorders>
              <w:top w:val="nil"/>
              <w:left w:val="nil"/>
              <w:bottom w:val="nil"/>
              <w:right w:val="nil"/>
            </w:tcBorders>
            <w:shd w:val="clear" w:color="auto" w:fill="FFFFFF"/>
            <w:tcMar>
              <w:left w:w="101" w:type="dxa"/>
              <w:right w:w="101" w:type="dxa"/>
            </w:tcMar>
            <w:vAlign w:val="center"/>
          </w:tcPr>
          <w:p w14:paraId="784743FA" w14:textId="77777777" w:rsidR="00D628F0" w:rsidRDefault="00D628F0">
            <w:pPr>
              <w:jc w:val="right"/>
              <w:rPr>
                <w:rFonts w:ascii="Arial" w:hAnsi="Arial" w:cs="Arial"/>
                <w:color w:val="000000"/>
                <w:sz w:val="12"/>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6107BB83" w14:textId="77777777" w:rsidR="00D628F0" w:rsidRDefault="00D628F0">
            <w:pPr>
              <w:jc w:val="right"/>
              <w:rPr>
                <w:rFonts w:ascii="Arial" w:hAnsi="Arial" w:cs="Arial"/>
                <w:color w:val="000000"/>
                <w:sz w:val="16"/>
                <w:vertAlign w:val="superscript"/>
              </w:rPr>
            </w:pPr>
          </w:p>
        </w:tc>
      </w:tr>
      <w:tr w:rsidR="00000000" w14:paraId="7528E9F3"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36999298"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3C998FA3" w14:textId="77777777" w:rsidR="00D628F0" w:rsidRDefault="00D628F0">
            <w:pPr>
              <w:rPr>
                <w:rFonts w:ascii="Arial" w:hAnsi="Arial" w:cs="Arial"/>
                <w:color w:val="000000"/>
                <w:sz w:val="16"/>
                <w:vertAlign w:val="superscript"/>
              </w:rPr>
            </w:pPr>
            <w:r>
              <w:rPr>
                <w:rFonts w:ascii="Arial" w:hAnsi="Arial" w:cs="Arial"/>
                <w:color w:val="000000"/>
                <w:sz w:val="16"/>
              </w:rPr>
              <w:t>Departmental appropriation</w:t>
            </w:r>
            <w:r>
              <w:rPr>
                <w:rFonts w:ascii="Arial" w:hAnsi="Arial" w:cs="Arial"/>
                <w:color w:val="000000"/>
                <w:sz w:val="12"/>
                <w:vertAlign w:val="superscript"/>
              </w:rPr>
              <w:t>1 </w:t>
            </w:r>
          </w:p>
        </w:tc>
        <w:tc>
          <w:tcPr>
            <w:tcW w:w="1230" w:type="dxa"/>
            <w:tcBorders>
              <w:top w:val="nil"/>
              <w:left w:val="nil"/>
              <w:bottom w:val="nil"/>
              <w:right w:val="nil"/>
            </w:tcBorders>
            <w:shd w:val="clear" w:color="auto" w:fill="FFFFFF"/>
            <w:tcMar>
              <w:left w:w="101" w:type="dxa"/>
              <w:right w:w="101" w:type="dxa"/>
            </w:tcMar>
            <w:vAlign w:val="center"/>
          </w:tcPr>
          <w:p w14:paraId="6A282AEB"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32,083 </w:t>
            </w:r>
          </w:p>
        </w:tc>
        <w:tc>
          <w:tcPr>
            <w:tcW w:w="1230" w:type="dxa"/>
            <w:tcBorders>
              <w:top w:val="nil"/>
              <w:left w:val="nil"/>
              <w:bottom w:val="nil"/>
              <w:right w:val="nil"/>
            </w:tcBorders>
            <w:shd w:val="clear" w:color="auto" w:fill="FFFF00"/>
            <w:tcMar>
              <w:left w:w="101" w:type="dxa"/>
              <w:right w:w="101" w:type="dxa"/>
            </w:tcMar>
            <w:vAlign w:val="center"/>
          </w:tcPr>
          <w:p w14:paraId="220356E2" w14:textId="77777777" w:rsidR="00D628F0" w:rsidRDefault="00D628F0">
            <w:pPr>
              <w:jc w:val="right"/>
              <w:rPr>
                <w:rFonts w:ascii="Arial" w:hAnsi="Arial" w:cs="Arial"/>
                <w:color w:val="000000"/>
                <w:sz w:val="16"/>
              </w:rPr>
            </w:pPr>
            <w:r>
              <w:rPr>
                <w:rFonts w:ascii="Arial" w:hAnsi="Arial" w:cs="Arial"/>
                <w:color w:val="000000"/>
                <w:sz w:val="16"/>
              </w:rPr>
              <w:t xml:space="preserve"> 30,492 </w:t>
            </w:r>
          </w:p>
        </w:tc>
      </w:tr>
      <w:tr w:rsidR="00000000" w14:paraId="0A61707F" w14:textId="77777777">
        <w:trPr>
          <w:trHeight w:val="225"/>
        </w:trPr>
        <w:tc>
          <w:tcPr>
            <w:tcW w:w="285" w:type="dxa"/>
            <w:tcBorders>
              <w:top w:val="nil"/>
              <w:left w:val="nil"/>
              <w:bottom w:val="nil"/>
              <w:right w:val="nil"/>
            </w:tcBorders>
            <w:shd w:val="clear" w:color="auto" w:fill="FFFFFF"/>
            <w:tcMar>
              <w:left w:w="101" w:type="dxa"/>
              <w:right w:w="101" w:type="dxa"/>
            </w:tcMar>
            <w:vAlign w:val="bottom"/>
          </w:tcPr>
          <w:p w14:paraId="3DA404EA"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585D65BD" w14:textId="77777777" w:rsidR="00D628F0" w:rsidRDefault="00D628F0">
            <w:pPr>
              <w:rPr>
                <w:rFonts w:ascii="Arial" w:hAnsi="Arial" w:cs="Arial"/>
                <w:color w:val="000000"/>
                <w:sz w:val="20"/>
              </w:rPr>
            </w:pPr>
            <w:r>
              <w:rPr>
                <w:rFonts w:ascii="Arial" w:hAnsi="Arial" w:cs="Arial"/>
                <w:color w:val="000000"/>
                <w:sz w:val="16"/>
              </w:rPr>
              <w:t>Expenses not requiring appropriation in the Budget year</w:t>
            </w:r>
            <w:r>
              <w:rPr>
                <w:rFonts w:ascii="Arial" w:hAnsi="Arial" w:cs="Arial"/>
                <w:color w:val="000000"/>
                <w:sz w:val="12"/>
                <w:vertAlign w:val="superscript"/>
              </w:rPr>
              <w:t>2 </w:t>
            </w: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1214F09C"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3,582 </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485F4832" w14:textId="77777777" w:rsidR="00D628F0" w:rsidRDefault="00D628F0">
            <w:pPr>
              <w:jc w:val="right"/>
              <w:rPr>
                <w:rFonts w:ascii="Arial" w:hAnsi="Arial" w:cs="Arial"/>
                <w:color w:val="000000"/>
                <w:sz w:val="16"/>
              </w:rPr>
            </w:pPr>
            <w:r>
              <w:rPr>
                <w:rFonts w:ascii="Arial" w:hAnsi="Arial" w:cs="Arial"/>
                <w:color w:val="000000"/>
                <w:sz w:val="16"/>
              </w:rPr>
              <w:t xml:space="preserve"> 2,898 </w:t>
            </w:r>
          </w:p>
        </w:tc>
      </w:tr>
      <w:tr w:rsidR="00000000" w14:paraId="4A9E184C"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572572CE"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52B22B4A" w14:textId="77777777" w:rsidR="00D628F0" w:rsidRDefault="00D628F0">
            <w:pPr>
              <w:rPr>
                <w:rFonts w:ascii="Arial" w:hAnsi="Arial" w:cs="Arial"/>
                <w:color w:val="000000"/>
                <w:sz w:val="16"/>
              </w:rPr>
            </w:pPr>
            <w:r>
              <w:rPr>
                <w:rFonts w:ascii="Arial" w:hAnsi="Arial" w:cs="Arial"/>
                <w:b/>
                <w:color w:val="000000"/>
                <w:sz w:val="16"/>
              </w:rPr>
              <w:t>Total for Program 1.6</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1833A9A6" w14:textId="77777777" w:rsidR="00D628F0" w:rsidRDefault="00D628F0">
            <w:pPr>
              <w:jc w:val="right"/>
              <w:rPr>
                <w:rFonts w:ascii="Arial" w:hAnsi="Arial" w:cs="Arial"/>
                <w:color w:val="000000"/>
                <w:sz w:val="12"/>
                <w:vertAlign w:val="superscript"/>
              </w:rPr>
            </w:pPr>
            <w:r>
              <w:rPr>
                <w:rFonts w:ascii="Arial" w:hAnsi="Arial" w:cs="Arial"/>
                <w:b/>
                <w:color w:val="000000"/>
                <w:sz w:val="16"/>
              </w:rPr>
              <w:t xml:space="preserve"> 317,487 </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11001123" w14:textId="77777777" w:rsidR="00D628F0" w:rsidRDefault="00D628F0">
            <w:pPr>
              <w:jc w:val="right"/>
              <w:rPr>
                <w:rFonts w:ascii="Arial" w:hAnsi="Arial" w:cs="Arial"/>
                <w:b/>
                <w:color w:val="000000"/>
                <w:sz w:val="16"/>
              </w:rPr>
            </w:pPr>
            <w:r>
              <w:rPr>
                <w:rFonts w:ascii="Arial" w:hAnsi="Arial" w:cs="Arial"/>
                <w:b/>
                <w:color w:val="000000"/>
                <w:sz w:val="16"/>
              </w:rPr>
              <w:t xml:space="preserve"> 369,675 </w:t>
            </w:r>
          </w:p>
        </w:tc>
      </w:tr>
      <w:tr w:rsidR="00000000" w14:paraId="5ECB16C1" w14:textId="77777777">
        <w:trPr>
          <w:trHeight w:val="660"/>
        </w:trPr>
        <w:tc>
          <w:tcPr>
            <w:tcW w:w="5610" w:type="dxa"/>
            <w:gridSpan w:val="2"/>
            <w:tcBorders>
              <w:top w:val="nil"/>
              <w:left w:val="nil"/>
              <w:bottom w:val="nil"/>
              <w:right w:val="nil"/>
            </w:tcBorders>
            <w:shd w:val="clear" w:color="auto" w:fill="FFFFFF"/>
            <w:tcMar>
              <w:left w:w="101" w:type="dxa"/>
              <w:right w:w="101" w:type="dxa"/>
            </w:tcMar>
            <w:vAlign w:val="center"/>
          </w:tcPr>
          <w:p w14:paraId="2E16F85F" w14:textId="77777777" w:rsidR="00D628F0" w:rsidRDefault="00D628F0">
            <w:pPr>
              <w:rPr>
                <w:rFonts w:ascii="Arial" w:hAnsi="Arial" w:cs="Arial"/>
                <w:b/>
                <w:color w:val="000000"/>
                <w:sz w:val="16"/>
              </w:rPr>
            </w:pPr>
            <w:r>
              <w:rPr>
                <w:rFonts w:ascii="Arial" w:hAnsi="Arial" w:cs="Arial"/>
                <w:b/>
                <w:color w:val="000000"/>
                <w:sz w:val="16"/>
              </w:rPr>
              <w:t>Program 1.7:  Adjustment to the Military Rehabilitation and Compensation Acts Liability Provision - Income Support and Compensation</w:t>
            </w: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42432968" w14:textId="77777777" w:rsidR="00D628F0" w:rsidRDefault="00D628F0">
            <w:pPr>
              <w:jc w:val="right"/>
              <w:rPr>
                <w:rFonts w:ascii="Arial" w:hAnsi="Arial" w:cs="Arial"/>
                <w:color w:val="000000"/>
                <w:sz w:val="12"/>
                <w:vertAlign w:val="superscript"/>
              </w:rPr>
            </w:pP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25984CE8" w14:textId="77777777" w:rsidR="00D628F0" w:rsidRDefault="00D628F0">
            <w:pPr>
              <w:jc w:val="right"/>
              <w:rPr>
                <w:rFonts w:ascii="Arial" w:hAnsi="Arial" w:cs="Arial"/>
                <w:color w:val="000000"/>
                <w:sz w:val="16"/>
                <w:vertAlign w:val="superscript"/>
              </w:rPr>
            </w:pPr>
          </w:p>
        </w:tc>
      </w:tr>
      <w:tr w:rsidR="00000000" w14:paraId="4B7424D7"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3034C5FA"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1230" w:type="dxa"/>
            <w:tcBorders>
              <w:top w:val="nil"/>
              <w:left w:val="nil"/>
              <w:bottom w:val="nil"/>
              <w:right w:val="nil"/>
            </w:tcBorders>
            <w:shd w:val="clear" w:color="auto" w:fill="FFFFFF"/>
            <w:tcMar>
              <w:left w:w="101" w:type="dxa"/>
              <w:right w:w="101" w:type="dxa"/>
            </w:tcMar>
            <w:vAlign w:val="center"/>
          </w:tcPr>
          <w:p w14:paraId="739BD5D1" w14:textId="77777777" w:rsidR="00D628F0" w:rsidRDefault="00D628F0">
            <w:pPr>
              <w:jc w:val="right"/>
              <w:rPr>
                <w:rFonts w:ascii="Arial" w:hAnsi="Arial" w:cs="Arial"/>
                <w:color w:val="000000"/>
                <w:sz w:val="12"/>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3C66B680" w14:textId="77777777" w:rsidR="00D628F0" w:rsidRDefault="00D628F0">
            <w:pPr>
              <w:jc w:val="right"/>
              <w:rPr>
                <w:rFonts w:ascii="Arial" w:hAnsi="Arial" w:cs="Arial"/>
                <w:color w:val="000000"/>
                <w:sz w:val="16"/>
                <w:vertAlign w:val="superscript"/>
              </w:rPr>
            </w:pPr>
          </w:p>
        </w:tc>
      </w:tr>
      <w:tr w:rsidR="00000000" w14:paraId="02301D7F"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41B62BDD"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04BD9C60" w14:textId="77777777" w:rsidR="00D628F0" w:rsidRDefault="00D628F0">
            <w:pPr>
              <w:rPr>
                <w:rFonts w:ascii="Arial" w:hAnsi="Arial" w:cs="Arial"/>
                <w:color w:val="000000"/>
                <w:sz w:val="16"/>
                <w:vertAlign w:val="superscript"/>
              </w:rPr>
            </w:pPr>
            <w:r>
              <w:rPr>
                <w:rFonts w:ascii="Arial" w:hAnsi="Arial" w:cs="Arial"/>
                <w:color w:val="000000"/>
                <w:sz w:val="16"/>
              </w:rPr>
              <w:t>Ordinary annual services (Appropriation Bill No. 1 &amp; 3)</w:t>
            </w:r>
          </w:p>
        </w:tc>
        <w:tc>
          <w:tcPr>
            <w:tcW w:w="1230" w:type="dxa"/>
            <w:tcBorders>
              <w:top w:val="nil"/>
              <w:left w:val="nil"/>
              <w:bottom w:val="nil"/>
              <w:right w:val="nil"/>
            </w:tcBorders>
            <w:shd w:val="clear" w:color="auto" w:fill="FFFFFF"/>
            <w:tcMar>
              <w:left w:w="101" w:type="dxa"/>
              <w:right w:w="101" w:type="dxa"/>
            </w:tcMar>
            <w:vAlign w:val="center"/>
          </w:tcPr>
          <w:p w14:paraId="7924AF3E"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0F63C95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6D5F7385"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0AE85387"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0DD912FA" w14:textId="77777777" w:rsidR="00D628F0" w:rsidRDefault="00D628F0">
            <w:pPr>
              <w:rPr>
                <w:rFonts w:ascii="Arial" w:hAnsi="Arial" w:cs="Arial"/>
                <w:color w:val="000000"/>
                <w:sz w:val="16"/>
              </w:rPr>
            </w:pPr>
            <w:r>
              <w:rPr>
                <w:rFonts w:ascii="Arial" w:hAnsi="Arial" w:cs="Arial"/>
                <w:color w:val="000000"/>
                <w:sz w:val="16"/>
              </w:rPr>
              <w:t>Other services (Appropriation Bill No. 2 &amp; 4)</w:t>
            </w:r>
          </w:p>
        </w:tc>
        <w:tc>
          <w:tcPr>
            <w:tcW w:w="1230" w:type="dxa"/>
            <w:tcBorders>
              <w:top w:val="nil"/>
              <w:left w:val="nil"/>
              <w:bottom w:val="nil"/>
              <w:right w:val="nil"/>
            </w:tcBorders>
            <w:shd w:val="clear" w:color="auto" w:fill="FFFFFF"/>
            <w:tcMar>
              <w:left w:w="101" w:type="dxa"/>
              <w:right w:w="101" w:type="dxa"/>
            </w:tcMar>
            <w:vAlign w:val="center"/>
          </w:tcPr>
          <w:p w14:paraId="5BB9BC61"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7F7CAF5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2C61CB90"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01DFAA22"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7C8E94B8"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1230" w:type="dxa"/>
            <w:tcBorders>
              <w:top w:val="nil"/>
              <w:left w:val="nil"/>
              <w:bottom w:val="nil"/>
              <w:right w:val="nil"/>
            </w:tcBorders>
            <w:shd w:val="clear" w:color="auto" w:fill="FFFFFF"/>
            <w:tcMar>
              <w:left w:w="101" w:type="dxa"/>
              <w:right w:w="101" w:type="dxa"/>
            </w:tcMar>
            <w:vAlign w:val="center"/>
          </w:tcPr>
          <w:p w14:paraId="04EC43CC"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76F19158"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5C6A9BB9"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3ECB310C"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14257C1E" w14:textId="77777777" w:rsidR="00D628F0" w:rsidRDefault="00D628F0">
            <w:pPr>
              <w:rPr>
                <w:rFonts w:ascii="Arial" w:hAnsi="Arial" w:cs="Arial"/>
                <w:color w:val="000000"/>
                <w:sz w:val="16"/>
              </w:rPr>
            </w:pPr>
            <w:r>
              <w:rPr>
                <w:rFonts w:ascii="Arial" w:hAnsi="Arial" w:cs="Arial"/>
                <w:color w:val="000000"/>
                <w:sz w:val="16"/>
              </w:rPr>
              <w:t>Special Accounts</w:t>
            </w:r>
          </w:p>
        </w:tc>
        <w:tc>
          <w:tcPr>
            <w:tcW w:w="1230" w:type="dxa"/>
            <w:tcBorders>
              <w:top w:val="nil"/>
              <w:left w:val="nil"/>
              <w:bottom w:val="nil"/>
              <w:right w:val="nil"/>
            </w:tcBorders>
            <w:shd w:val="clear" w:color="auto" w:fill="FFFFFF"/>
            <w:tcMar>
              <w:left w:w="101" w:type="dxa"/>
              <w:right w:w="101" w:type="dxa"/>
            </w:tcMar>
            <w:vAlign w:val="center"/>
          </w:tcPr>
          <w:p w14:paraId="7D174DCE"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0210DFE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35F6CBA5"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00E4FD40"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6BD44016"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p>
        </w:tc>
        <w:tc>
          <w:tcPr>
            <w:tcW w:w="1230" w:type="dxa"/>
            <w:tcBorders>
              <w:top w:val="nil"/>
              <w:left w:val="nil"/>
              <w:bottom w:val="nil"/>
              <w:right w:val="nil"/>
            </w:tcBorders>
            <w:shd w:val="clear" w:color="auto" w:fill="FFFFFF"/>
            <w:tcMar>
              <w:left w:w="101" w:type="dxa"/>
              <w:right w:w="101" w:type="dxa"/>
            </w:tcMar>
            <w:vAlign w:val="center"/>
          </w:tcPr>
          <w:p w14:paraId="48AB82E8" w14:textId="77777777" w:rsidR="00D628F0" w:rsidRDefault="00D628F0">
            <w:pPr>
              <w:jc w:val="right"/>
              <w:rPr>
                <w:rFonts w:ascii="Arial" w:hAnsi="Arial" w:cs="Arial"/>
                <w:color w:val="000000"/>
                <w:sz w:val="12"/>
                <w:vertAlign w:val="superscript"/>
              </w:rPr>
            </w:pPr>
            <w:r>
              <w:rPr>
                <w:rFonts w:ascii="Arial" w:hAnsi="Arial" w:cs="Arial"/>
                <w:color w:val="000000"/>
                <w:sz w:val="16"/>
              </w:rPr>
              <w:t>(157,300)</w:t>
            </w:r>
          </w:p>
        </w:tc>
        <w:tc>
          <w:tcPr>
            <w:tcW w:w="1230" w:type="dxa"/>
            <w:tcBorders>
              <w:top w:val="nil"/>
              <w:left w:val="nil"/>
              <w:bottom w:val="nil"/>
              <w:right w:val="nil"/>
            </w:tcBorders>
            <w:shd w:val="clear" w:color="auto" w:fill="FFFF00"/>
            <w:tcMar>
              <w:left w:w="101" w:type="dxa"/>
              <w:right w:w="101" w:type="dxa"/>
            </w:tcMar>
            <w:vAlign w:val="center"/>
          </w:tcPr>
          <w:p w14:paraId="76C9C77C" w14:textId="77777777" w:rsidR="00D628F0" w:rsidRDefault="00D628F0">
            <w:pPr>
              <w:jc w:val="right"/>
              <w:rPr>
                <w:rFonts w:ascii="Arial" w:hAnsi="Arial" w:cs="Arial"/>
                <w:color w:val="000000"/>
                <w:sz w:val="16"/>
              </w:rPr>
            </w:pPr>
            <w:r>
              <w:rPr>
                <w:rFonts w:ascii="Arial" w:hAnsi="Arial" w:cs="Arial"/>
                <w:color w:val="000000"/>
                <w:sz w:val="16"/>
              </w:rPr>
              <w:t xml:space="preserve"> 77,900 </w:t>
            </w:r>
          </w:p>
        </w:tc>
      </w:tr>
      <w:tr w:rsidR="00000000" w14:paraId="0C53C87A"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57EF4C7C"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1230" w:type="dxa"/>
            <w:tcBorders>
              <w:top w:val="nil"/>
              <w:left w:val="nil"/>
              <w:bottom w:val="nil"/>
              <w:right w:val="nil"/>
            </w:tcBorders>
            <w:shd w:val="clear" w:color="auto" w:fill="FFFFFF"/>
            <w:tcMar>
              <w:left w:w="101" w:type="dxa"/>
              <w:right w:w="101" w:type="dxa"/>
            </w:tcMar>
            <w:vAlign w:val="center"/>
          </w:tcPr>
          <w:p w14:paraId="12561F32" w14:textId="77777777" w:rsidR="00D628F0" w:rsidRDefault="00D628F0">
            <w:pPr>
              <w:jc w:val="right"/>
              <w:rPr>
                <w:rFonts w:ascii="Arial" w:hAnsi="Arial" w:cs="Arial"/>
                <w:color w:val="000000"/>
                <w:sz w:val="12"/>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0CF77518" w14:textId="77777777" w:rsidR="00D628F0" w:rsidRDefault="00D628F0">
            <w:pPr>
              <w:jc w:val="right"/>
              <w:rPr>
                <w:rFonts w:ascii="Arial" w:hAnsi="Arial" w:cs="Arial"/>
                <w:color w:val="000000"/>
                <w:sz w:val="16"/>
                <w:vertAlign w:val="superscript"/>
              </w:rPr>
            </w:pPr>
          </w:p>
        </w:tc>
      </w:tr>
      <w:tr w:rsidR="00000000" w14:paraId="2A732D31"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053EB0FD"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51188405" w14:textId="77777777" w:rsidR="00D628F0" w:rsidRDefault="00D628F0">
            <w:pPr>
              <w:rPr>
                <w:rFonts w:ascii="Arial" w:hAnsi="Arial" w:cs="Arial"/>
                <w:color w:val="000000"/>
                <w:sz w:val="16"/>
                <w:vertAlign w:val="superscript"/>
              </w:rPr>
            </w:pPr>
            <w:r>
              <w:rPr>
                <w:rFonts w:ascii="Arial" w:hAnsi="Arial" w:cs="Arial"/>
                <w:color w:val="000000"/>
                <w:sz w:val="16"/>
              </w:rPr>
              <w:t>Departmental appropriation</w:t>
            </w:r>
            <w:r>
              <w:rPr>
                <w:rFonts w:ascii="Arial" w:hAnsi="Arial" w:cs="Arial"/>
                <w:color w:val="000000"/>
                <w:sz w:val="12"/>
                <w:vertAlign w:val="superscript"/>
              </w:rPr>
              <w:t>1 </w:t>
            </w:r>
          </w:p>
        </w:tc>
        <w:tc>
          <w:tcPr>
            <w:tcW w:w="1230" w:type="dxa"/>
            <w:tcBorders>
              <w:top w:val="nil"/>
              <w:left w:val="nil"/>
              <w:bottom w:val="nil"/>
              <w:right w:val="nil"/>
            </w:tcBorders>
            <w:shd w:val="clear" w:color="auto" w:fill="FFFFFF"/>
            <w:tcMar>
              <w:left w:w="101" w:type="dxa"/>
              <w:right w:w="101" w:type="dxa"/>
            </w:tcMar>
            <w:vAlign w:val="center"/>
          </w:tcPr>
          <w:p w14:paraId="348D90CE"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35F8F24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64D602F5" w14:textId="77777777">
        <w:trPr>
          <w:trHeight w:val="225"/>
        </w:trPr>
        <w:tc>
          <w:tcPr>
            <w:tcW w:w="285" w:type="dxa"/>
            <w:tcBorders>
              <w:top w:val="nil"/>
              <w:left w:val="nil"/>
              <w:bottom w:val="nil"/>
              <w:right w:val="nil"/>
            </w:tcBorders>
            <w:shd w:val="clear" w:color="auto" w:fill="FFFFFF"/>
            <w:tcMar>
              <w:left w:w="101" w:type="dxa"/>
              <w:right w:w="101" w:type="dxa"/>
            </w:tcMar>
            <w:vAlign w:val="bottom"/>
          </w:tcPr>
          <w:p w14:paraId="1F996866"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5B46E25A" w14:textId="77777777" w:rsidR="00D628F0" w:rsidRDefault="00D628F0">
            <w:pPr>
              <w:rPr>
                <w:rFonts w:ascii="Arial" w:hAnsi="Arial" w:cs="Arial"/>
                <w:color w:val="000000"/>
                <w:sz w:val="20"/>
              </w:rPr>
            </w:pPr>
            <w:r>
              <w:rPr>
                <w:rFonts w:ascii="Arial" w:hAnsi="Arial" w:cs="Arial"/>
                <w:color w:val="000000"/>
                <w:sz w:val="16"/>
              </w:rPr>
              <w:t>Expenses not requiring appropriation in the Budget year</w:t>
            </w:r>
            <w:r>
              <w:rPr>
                <w:rFonts w:ascii="Arial" w:hAnsi="Arial" w:cs="Arial"/>
                <w:color w:val="000000"/>
                <w:sz w:val="12"/>
                <w:vertAlign w:val="superscript"/>
              </w:rPr>
              <w:t>2 </w:t>
            </w: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4966739B"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 </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7A6DE423"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460F356A" w14:textId="77777777">
        <w:trPr>
          <w:trHeight w:val="225"/>
        </w:trPr>
        <w:tc>
          <w:tcPr>
            <w:tcW w:w="285" w:type="dxa"/>
            <w:tcBorders>
              <w:top w:val="nil"/>
              <w:left w:val="nil"/>
              <w:bottom w:val="nil"/>
              <w:right w:val="nil"/>
            </w:tcBorders>
            <w:shd w:val="clear" w:color="auto" w:fill="FFFFFF"/>
            <w:tcMar>
              <w:left w:w="101" w:type="dxa"/>
              <w:right w:w="101" w:type="dxa"/>
            </w:tcMar>
            <w:vAlign w:val="bottom"/>
          </w:tcPr>
          <w:p w14:paraId="013C4EBE"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01A58B6B" w14:textId="77777777" w:rsidR="00D628F0" w:rsidRDefault="00D628F0">
            <w:pPr>
              <w:rPr>
                <w:rFonts w:ascii="Arial" w:hAnsi="Arial" w:cs="Arial"/>
                <w:color w:val="000000"/>
                <w:sz w:val="20"/>
              </w:rPr>
            </w:pPr>
            <w:r>
              <w:rPr>
                <w:rFonts w:ascii="Arial" w:hAnsi="Arial" w:cs="Arial"/>
                <w:b/>
                <w:color w:val="000000"/>
                <w:sz w:val="16"/>
              </w:rPr>
              <w:t>Total for Program 1.7</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46E24AC8" w14:textId="77777777" w:rsidR="00D628F0" w:rsidRDefault="00D628F0">
            <w:pPr>
              <w:jc w:val="right"/>
              <w:rPr>
                <w:rFonts w:ascii="Arial" w:hAnsi="Arial" w:cs="Arial"/>
                <w:color w:val="000000"/>
                <w:sz w:val="12"/>
                <w:vertAlign w:val="superscript"/>
              </w:rPr>
            </w:pPr>
            <w:r>
              <w:rPr>
                <w:rFonts w:ascii="Arial" w:hAnsi="Arial" w:cs="Arial"/>
                <w:b/>
                <w:color w:val="000000"/>
                <w:sz w:val="16"/>
              </w:rPr>
              <w:t>(157,300)</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725BC7DC" w14:textId="77777777" w:rsidR="00D628F0" w:rsidRDefault="00D628F0">
            <w:pPr>
              <w:jc w:val="right"/>
              <w:rPr>
                <w:rFonts w:ascii="Arial" w:hAnsi="Arial" w:cs="Arial"/>
                <w:b/>
                <w:color w:val="000000"/>
                <w:sz w:val="16"/>
              </w:rPr>
            </w:pPr>
            <w:r>
              <w:rPr>
                <w:rFonts w:ascii="Arial" w:hAnsi="Arial" w:cs="Arial"/>
                <w:b/>
                <w:color w:val="000000"/>
                <w:sz w:val="16"/>
              </w:rPr>
              <w:t xml:space="preserve"> 77,900 </w:t>
            </w:r>
          </w:p>
        </w:tc>
      </w:tr>
      <w:tr w:rsidR="00000000" w14:paraId="6D71A59F" w14:textId="77777777">
        <w:trPr>
          <w:trHeight w:val="135"/>
        </w:trPr>
        <w:tc>
          <w:tcPr>
            <w:tcW w:w="285" w:type="dxa"/>
            <w:tcBorders>
              <w:top w:val="nil"/>
              <w:left w:val="nil"/>
              <w:bottom w:val="nil"/>
              <w:right w:val="nil"/>
            </w:tcBorders>
            <w:shd w:val="clear" w:color="auto" w:fill="FFFFFF"/>
            <w:tcMar>
              <w:left w:w="101" w:type="dxa"/>
              <w:right w:w="101" w:type="dxa"/>
            </w:tcMar>
            <w:vAlign w:val="center"/>
          </w:tcPr>
          <w:p w14:paraId="5080EBF6" w14:textId="77777777" w:rsidR="00D628F0" w:rsidRDefault="00D628F0">
            <w:pPr>
              <w:rPr>
                <w:rFonts w:ascii="Arial" w:hAnsi="Arial" w:cs="Arial"/>
                <w:b/>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7CE92F01" w14:textId="77777777" w:rsidR="00D628F0" w:rsidRDefault="00D628F0">
            <w:pPr>
              <w:rPr>
                <w:rFonts w:ascii="Arial" w:hAnsi="Arial" w:cs="Arial"/>
                <w:color w:val="000000"/>
                <w:sz w:val="16"/>
              </w:rPr>
            </w:pP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18BD361F" w14:textId="77777777" w:rsidR="00D628F0" w:rsidRDefault="00D628F0">
            <w:pPr>
              <w:jc w:val="right"/>
              <w:rPr>
                <w:rFonts w:ascii="Arial" w:hAnsi="Arial" w:cs="Arial"/>
                <w:color w:val="000000"/>
                <w:sz w:val="12"/>
                <w:vertAlign w:val="superscript"/>
              </w:rPr>
            </w:pP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2DD2075F" w14:textId="77777777" w:rsidR="00D628F0" w:rsidRDefault="00D628F0">
            <w:pPr>
              <w:jc w:val="right"/>
              <w:rPr>
                <w:rFonts w:ascii="Arial" w:hAnsi="Arial" w:cs="Arial"/>
                <w:color w:val="000000"/>
                <w:sz w:val="16"/>
                <w:vertAlign w:val="superscript"/>
              </w:rPr>
            </w:pPr>
          </w:p>
        </w:tc>
      </w:tr>
      <w:tr w:rsidR="00000000" w14:paraId="625A9D19"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3BEBA3FF" w14:textId="77777777" w:rsidR="00D628F0" w:rsidRDefault="00D628F0">
            <w:pPr>
              <w:rPr>
                <w:rFonts w:ascii="Arial" w:hAnsi="Arial" w:cs="Arial"/>
                <w:color w:val="000000"/>
                <w:sz w:val="16"/>
                <w:vertAlign w:val="superscript"/>
              </w:rPr>
            </w:pPr>
            <w:r>
              <w:rPr>
                <w:rFonts w:ascii="Arial" w:hAnsi="Arial" w:cs="Arial"/>
                <w:b/>
                <w:color w:val="000000"/>
                <w:sz w:val="16"/>
              </w:rPr>
              <w:t>Outcome 1 Totals by appropriation type</w:t>
            </w:r>
          </w:p>
        </w:tc>
        <w:tc>
          <w:tcPr>
            <w:tcW w:w="1230" w:type="dxa"/>
            <w:tcBorders>
              <w:top w:val="nil"/>
              <w:left w:val="nil"/>
              <w:bottom w:val="nil"/>
              <w:right w:val="nil"/>
            </w:tcBorders>
            <w:shd w:val="clear" w:color="auto" w:fill="FFFFFF"/>
            <w:tcMar>
              <w:left w:w="101" w:type="dxa"/>
              <w:right w:w="101" w:type="dxa"/>
            </w:tcMar>
            <w:vAlign w:val="center"/>
          </w:tcPr>
          <w:p w14:paraId="59FF4261" w14:textId="77777777" w:rsidR="00D628F0" w:rsidRDefault="00D628F0">
            <w:pPr>
              <w:jc w:val="right"/>
              <w:rPr>
                <w:rFonts w:ascii="Arial" w:hAnsi="Arial" w:cs="Arial"/>
                <w:color w:val="000000"/>
                <w:sz w:val="12"/>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30A26DCA" w14:textId="77777777" w:rsidR="00D628F0" w:rsidRDefault="00D628F0">
            <w:pPr>
              <w:jc w:val="right"/>
              <w:rPr>
                <w:rFonts w:ascii="Arial" w:hAnsi="Arial" w:cs="Arial"/>
                <w:color w:val="000000"/>
                <w:sz w:val="16"/>
                <w:vertAlign w:val="superscript"/>
              </w:rPr>
            </w:pPr>
          </w:p>
        </w:tc>
      </w:tr>
      <w:tr w:rsidR="00000000" w14:paraId="08B318A9"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4949A332"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1230" w:type="dxa"/>
            <w:tcBorders>
              <w:top w:val="nil"/>
              <w:left w:val="nil"/>
              <w:bottom w:val="nil"/>
              <w:right w:val="nil"/>
            </w:tcBorders>
            <w:shd w:val="clear" w:color="auto" w:fill="FFFFFF"/>
            <w:tcMar>
              <w:left w:w="101" w:type="dxa"/>
              <w:right w:w="101" w:type="dxa"/>
            </w:tcMar>
            <w:vAlign w:val="center"/>
          </w:tcPr>
          <w:p w14:paraId="29068A36" w14:textId="77777777" w:rsidR="00D628F0" w:rsidRDefault="00D628F0">
            <w:pPr>
              <w:jc w:val="right"/>
              <w:rPr>
                <w:rFonts w:ascii="Arial" w:hAnsi="Arial" w:cs="Arial"/>
                <w:color w:val="000000"/>
                <w:sz w:val="12"/>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7AF0F34F" w14:textId="77777777" w:rsidR="00D628F0" w:rsidRDefault="00D628F0">
            <w:pPr>
              <w:jc w:val="right"/>
              <w:rPr>
                <w:rFonts w:ascii="Arial" w:hAnsi="Arial" w:cs="Arial"/>
                <w:color w:val="000000"/>
                <w:sz w:val="16"/>
                <w:vertAlign w:val="superscript"/>
              </w:rPr>
            </w:pPr>
          </w:p>
        </w:tc>
      </w:tr>
      <w:tr w:rsidR="00000000" w14:paraId="29D0D3EE"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59C5C1B7"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12A57DC6" w14:textId="77777777" w:rsidR="00D628F0" w:rsidRDefault="00D628F0">
            <w:pPr>
              <w:rPr>
                <w:rFonts w:ascii="Arial" w:hAnsi="Arial" w:cs="Arial"/>
                <w:color w:val="000000"/>
                <w:sz w:val="16"/>
                <w:vertAlign w:val="superscript"/>
              </w:rPr>
            </w:pPr>
            <w:r>
              <w:rPr>
                <w:rFonts w:ascii="Arial" w:hAnsi="Arial" w:cs="Arial"/>
                <w:color w:val="000000"/>
                <w:sz w:val="16"/>
              </w:rPr>
              <w:t>Ordinary annual services (Appropriation Bill No. 1 &amp; 3)</w:t>
            </w:r>
          </w:p>
        </w:tc>
        <w:tc>
          <w:tcPr>
            <w:tcW w:w="1230" w:type="dxa"/>
            <w:tcBorders>
              <w:top w:val="nil"/>
              <w:left w:val="nil"/>
              <w:bottom w:val="nil"/>
              <w:right w:val="nil"/>
            </w:tcBorders>
            <w:shd w:val="clear" w:color="auto" w:fill="FFFFFF"/>
            <w:tcMar>
              <w:left w:w="101" w:type="dxa"/>
              <w:right w:w="101" w:type="dxa"/>
            </w:tcMar>
            <w:vAlign w:val="center"/>
          </w:tcPr>
          <w:p w14:paraId="71D6C4CE"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36,232 </w:t>
            </w:r>
          </w:p>
        </w:tc>
        <w:tc>
          <w:tcPr>
            <w:tcW w:w="1230" w:type="dxa"/>
            <w:tcBorders>
              <w:top w:val="nil"/>
              <w:left w:val="nil"/>
              <w:bottom w:val="nil"/>
              <w:right w:val="nil"/>
            </w:tcBorders>
            <w:shd w:val="clear" w:color="auto" w:fill="FFFF00"/>
            <w:tcMar>
              <w:left w:w="101" w:type="dxa"/>
              <w:right w:w="101" w:type="dxa"/>
            </w:tcMar>
            <w:vAlign w:val="center"/>
          </w:tcPr>
          <w:p w14:paraId="574915A9" w14:textId="77777777" w:rsidR="00D628F0" w:rsidRDefault="00D628F0">
            <w:pPr>
              <w:jc w:val="right"/>
              <w:rPr>
                <w:rFonts w:ascii="Arial" w:hAnsi="Arial" w:cs="Arial"/>
                <w:color w:val="000000"/>
                <w:sz w:val="16"/>
              </w:rPr>
            </w:pPr>
            <w:r>
              <w:rPr>
                <w:rFonts w:ascii="Arial" w:hAnsi="Arial" w:cs="Arial"/>
                <w:color w:val="000000"/>
                <w:sz w:val="16"/>
              </w:rPr>
              <w:t xml:space="preserve"> 39,398 </w:t>
            </w:r>
          </w:p>
        </w:tc>
      </w:tr>
      <w:tr w:rsidR="00000000" w14:paraId="5242CF71"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4B5F1BA4"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1AB435AD" w14:textId="77777777" w:rsidR="00D628F0" w:rsidRDefault="00D628F0">
            <w:pPr>
              <w:rPr>
                <w:rFonts w:ascii="Arial" w:hAnsi="Arial" w:cs="Arial"/>
                <w:color w:val="000000"/>
                <w:sz w:val="16"/>
              </w:rPr>
            </w:pPr>
            <w:r>
              <w:rPr>
                <w:rFonts w:ascii="Arial" w:hAnsi="Arial" w:cs="Arial"/>
                <w:color w:val="000000"/>
                <w:sz w:val="16"/>
              </w:rPr>
              <w:t>Other services (Appropriation Bill No. 2 &amp; 4)</w:t>
            </w:r>
          </w:p>
        </w:tc>
        <w:tc>
          <w:tcPr>
            <w:tcW w:w="1230" w:type="dxa"/>
            <w:tcBorders>
              <w:top w:val="nil"/>
              <w:left w:val="nil"/>
              <w:bottom w:val="nil"/>
              <w:right w:val="nil"/>
            </w:tcBorders>
            <w:shd w:val="clear" w:color="auto" w:fill="FFFFFF"/>
            <w:tcMar>
              <w:left w:w="101" w:type="dxa"/>
              <w:right w:w="101" w:type="dxa"/>
            </w:tcMar>
            <w:vAlign w:val="center"/>
          </w:tcPr>
          <w:p w14:paraId="0E7BF230"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4406C1BA"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31E941EA"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681CF7D7"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A5CF27C"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1230" w:type="dxa"/>
            <w:tcBorders>
              <w:top w:val="nil"/>
              <w:left w:val="nil"/>
              <w:bottom w:val="nil"/>
              <w:right w:val="nil"/>
            </w:tcBorders>
            <w:shd w:val="clear" w:color="auto" w:fill="FFFFFF"/>
            <w:tcMar>
              <w:left w:w="101" w:type="dxa"/>
              <w:right w:w="101" w:type="dxa"/>
            </w:tcMar>
            <w:vAlign w:val="center"/>
          </w:tcPr>
          <w:p w14:paraId="1ACF50CC"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6,470,977 </w:t>
            </w:r>
          </w:p>
        </w:tc>
        <w:tc>
          <w:tcPr>
            <w:tcW w:w="1230" w:type="dxa"/>
            <w:tcBorders>
              <w:top w:val="nil"/>
              <w:left w:val="nil"/>
              <w:bottom w:val="nil"/>
              <w:right w:val="nil"/>
            </w:tcBorders>
            <w:shd w:val="clear" w:color="auto" w:fill="FFFF00"/>
            <w:tcMar>
              <w:left w:w="101" w:type="dxa"/>
              <w:right w:w="101" w:type="dxa"/>
            </w:tcMar>
            <w:vAlign w:val="center"/>
          </w:tcPr>
          <w:p w14:paraId="1E5B5C1B" w14:textId="77777777" w:rsidR="00D628F0" w:rsidRDefault="00D628F0">
            <w:pPr>
              <w:jc w:val="right"/>
              <w:rPr>
                <w:rFonts w:ascii="Arial" w:hAnsi="Arial" w:cs="Arial"/>
                <w:color w:val="000000"/>
                <w:sz w:val="16"/>
              </w:rPr>
            </w:pPr>
            <w:r>
              <w:rPr>
                <w:rFonts w:ascii="Arial" w:hAnsi="Arial" w:cs="Arial"/>
                <w:color w:val="000000"/>
                <w:sz w:val="16"/>
              </w:rPr>
              <w:t xml:space="preserve"> 6,537,268 </w:t>
            </w:r>
          </w:p>
        </w:tc>
      </w:tr>
      <w:tr w:rsidR="00000000" w14:paraId="2B495126"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5C927A22"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7A64592B" w14:textId="77777777" w:rsidR="00D628F0" w:rsidRDefault="00D628F0">
            <w:pPr>
              <w:rPr>
                <w:rFonts w:ascii="Arial" w:hAnsi="Arial" w:cs="Arial"/>
                <w:color w:val="000000"/>
                <w:sz w:val="16"/>
              </w:rPr>
            </w:pPr>
            <w:r>
              <w:rPr>
                <w:rFonts w:ascii="Arial" w:hAnsi="Arial" w:cs="Arial"/>
                <w:color w:val="000000"/>
                <w:sz w:val="16"/>
              </w:rPr>
              <w:t>Special Accounts</w:t>
            </w:r>
          </w:p>
        </w:tc>
        <w:tc>
          <w:tcPr>
            <w:tcW w:w="1230" w:type="dxa"/>
            <w:tcBorders>
              <w:top w:val="nil"/>
              <w:left w:val="nil"/>
              <w:bottom w:val="nil"/>
              <w:right w:val="nil"/>
            </w:tcBorders>
            <w:shd w:val="clear" w:color="auto" w:fill="FFFFFF"/>
            <w:tcMar>
              <w:left w:w="101" w:type="dxa"/>
              <w:right w:w="101" w:type="dxa"/>
            </w:tcMar>
            <w:vAlign w:val="center"/>
          </w:tcPr>
          <w:p w14:paraId="76BDB942"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656 </w:t>
            </w:r>
          </w:p>
        </w:tc>
        <w:tc>
          <w:tcPr>
            <w:tcW w:w="1230" w:type="dxa"/>
            <w:tcBorders>
              <w:top w:val="nil"/>
              <w:left w:val="nil"/>
              <w:bottom w:val="nil"/>
              <w:right w:val="nil"/>
            </w:tcBorders>
            <w:shd w:val="clear" w:color="auto" w:fill="FFFF00"/>
            <w:tcMar>
              <w:left w:w="101" w:type="dxa"/>
              <w:right w:w="101" w:type="dxa"/>
            </w:tcMar>
            <w:vAlign w:val="center"/>
          </w:tcPr>
          <w:p w14:paraId="677915E1" w14:textId="77777777" w:rsidR="00D628F0" w:rsidRDefault="00D628F0">
            <w:pPr>
              <w:jc w:val="right"/>
              <w:rPr>
                <w:rFonts w:ascii="Arial" w:hAnsi="Arial" w:cs="Arial"/>
                <w:color w:val="000000"/>
                <w:sz w:val="16"/>
              </w:rPr>
            </w:pPr>
            <w:r>
              <w:rPr>
                <w:rFonts w:ascii="Arial" w:hAnsi="Arial" w:cs="Arial"/>
                <w:color w:val="000000"/>
                <w:sz w:val="16"/>
              </w:rPr>
              <w:t xml:space="preserve"> 510 </w:t>
            </w:r>
          </w:p>
        </w:tc>
      </w:tr>
      <w:tr w:rsidR="00000000" w14:paraId="08D719DA"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36BAF4AC"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D494A78"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p>
        </w:tc>
        <w:tc>
          <w:tcPr>
            <w:tcW w:w="1230" w:type="dxa"/>
            <w:tcBorders>
              <w:top w:val="nil"/>
              <w:left w:val="nil"/>
              <w:bottom w:val="nil"/>
              <w:right w:val="nil"/>
            </w:tcBorders>
            <w:shd w:val="clear" w:color="auto" w:fill="FFFFFF"/>
            <w:tcMar>
              <w:left w:w="101" w:type="dxa"/>
              <w:right w:w="101" w:type="dxa"/>
            </w:tcMar>
            <w:vAlign w:val="center"/>
          </w:tcPr>
          <w:p w14:paraId="3FBAAB38" w14:textId="77777777" w:rsidR="00D628F0" w:rsidRDefault="00D628F0">
            <w:pPr>
              <w:jc w:val="right"/>
              <w:rPr>
                <w:rFonts w:ascii="Arial" w:hAnsi="Arial" w:cs="Arial"/>
                <w:color w:val="000000"/>
                <w:sz w:val="12"/>
                <w:vertAlign w:val="superscript"/>
              </w:rPr>
            </w:pPr>
            <w:r>
              <w:rPr>
                <w:rFonts w:ascii="Arial" w:hAnsi="Arial" w:cs="Arial"/>
                <w:color w:val="000000"/>
                <w:sz w:val="16"/>
              </w:rPr>
              <w:t>(157,300)</w:t>
            </w:r>
          </w:p>
        </w:tc>
        <w:tc>
          <w:tcPr>
            <w:tcW w:w="1230" w:type="dxa"/>
            <w:tcBorders>
              <w:top w:val="nil"/>
              <w:left w:val="nil"/>
              <w:bottom w:val="nil"/>
              <w:right w:val="nil"/>
            </w:tcBorders>
            <w:shd w:val="clear" w:color="auto" w:fill="FFFF00"/>
            <w:tcMar>
              <w:left w:w="101" w:type="dxa"/>
              <w:right w:w="101" w:type="dxa"/>
            </w:tcMar>
            <w:vAlign w:val="center"/>
          </w:tcPr>
          <w:p w14:paraId="77476413" w14:textId="77777777" w:rsidR="00D628F0" w:rsidRDefault="00D628F0">
            <w:pPr>
              <w:jc w:val="right"/>
              <w:rPr>
                <w:rFonts w:ascii="Arial" w:hAnsi="Arial" w:cs="Arial"/>
                <w:color w:val="000000"/>
                <w:sz w:val="16"/>
              </w:rPr>
            </w:pPr>
            <w:r>
              <w:rPr>
                <w:rFonts w:ascii="Arial" w:hAnsi="Arial" w:cs="Arial"/>
                <w:color w:val="000000"/>
                <w:sz w:val="16"/>
              </w:rPr>
              <w:t xml:space="preserve"> 77,900 </w:t>
            </w:r>
          </w:p>
        </w:tc>
      </w:tr>
      <w:tr w:rsidR="00000000" w14:paraId="03266952"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3F0777DE"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1230" w:type="dxa"/>
            <w:tcBorders>
              <w:top w:val="nil"/>
              <w:left w:val="nil"/>
              <w:bottom w:val="nil"/>
              <w:right w:val="nil"/>
            </w:tcBorders>
            <w:shd w:val="clear" w:color="auto" w:fill="FFFFFF"/>
            <w:tcMar>
              <w:left w:w="101" w:type="dxa"/>
              <w:right w:w="101" w:type="dxa"/>
            </w:tcMar>
            <w:vAlign w:val="center"/>
          </w:tcPr>
          <w:p w14:paraId="1C8E57EB" w14:textId="77777777" w:rsidR="00D628F0" w:rsidRDefault="00D628F0">
            <w:pPr>
              <w:jc w:val="right"/>
              <w:rPr>
                <w:rFonts w:ascii="Arial" w:hAnsi="Arial" w:cs="Arial"/>
                <w:color w:val="000000"/>
                <w:sz w:val="12"/>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1BCF84CD" w14:textId="77777777" w:rsidR="00D628F0" w:rsidRDefault="00D628F0">
            <w:pPr>
              <w:jc w:val="right"/>
              <w:rPr>
                <w:rFonts w:ascii="Arial" w:hAnsi="Arial" w:cs="Arial"/>
                <w:color w:val="000000"/>
                <w:sz w:val="16"/>
                <w:vertAlign w:val="superscript"/>
              </w:rPr>
            </w:pPr>
          </w:p>
        </w:tc>
      </w:tr>
      <w:tr w:rsidR="00000000" w14:paraId="67294E99"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3A30EC8"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517AFE00" w14:textId="77777777" w:rsidR="00D628F0" w:rsidRDefault="00D628F0">
            <w:pPr>
              <w:rPr>
                <w:rFonts w:ascii="Arial" w:hAnsi="Arial" w:cs="Arial"/>
                <w:color w:val="000000"/>
                <w:sz w:val="16"/>
                <w:vertAlign w:val="superscript"/>
              </w:rPr>
            </w:pPr>
            <w:r>
              <w:rPr>
                <w:rFonts w:ascii="Arial" w:hAnsi="Arial" w:cs="Arial"/>
                <w:color w:val="000000"/>
                <w:sz w:val="16"/>
              </w:rPr>
              <w:t>Departmental appropriation</w:t>
            </w:r>
            <w:r>
              <w:rPr>
                <w:rFonts w:ascii="Arial" w:hAnsi="Arial" w:cs="Arial"/>
                <w:color w:val="000000"/>
                <w:sz w:val="12"/>
                <w:vertAlign w:val="superscript"/>
              </w:rPr>
              <w:t>1 </w:t>
            </w:r>
          </w:p>
        </w:tc>
        <w:tc>
          <w:tcPr>
            <w:tcW w:w="1230" w:type="dxa"/>
            <w:tcBorders>
              <w:top w:val="nil"/>
              <w:left w:val="nil"/>
              <w:bottom w:val="nil"/>
              <w:right w:val="nil"/>
            </w:tcBorders>
            <w:shd w:val="clear" w:color="auto" w:fill="FFFFFF"/>
            <w:tcMar>
              <w:left w:w="101" w:type="dxa"/>
              <w:right w:w="101" w:type="dxa"/>
            </w:tcMar>
            <w:vAlign w:val="center"/>
          </w:tcPr>
          <w:p w14:paraId="766F33C4"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150,954 </w:t>
            </w:r>
          </w:p>
        </w:tc>
        <w:tc>
          <w:tcPr>
            <w:tcW w:w="1230" w:type="dxa"/>
            <w:tcBorders>
              <w:top w:val="nil"/>
              <w:left w:val="nil"/>
              <w:bottom w:val="nil"/>
              <w:right w:val="nil"/>
            </w:tcBorders>
            <w:shd w:val="clear" w:color="auto" w:fill="FFFF00"/>
            <w:tcMar>
              <w:left w:w="101" w:type="dxa"/>
              <w:right w:w="101" w:type="dxa"/>
            </w:tcMar>
            <w:vAlign w:val="center"/>
          </w:tcPr>
          <w:p w14:paraId="2321EA61" w14:textId="77777777" w:rsidR="00D628F0" w:rsidRDefault="00D628F0">
            <w:pPr>
              <w:jc w:val="right"/>
              <w:rPr>
                <w:rFonts w:ascii="Arial" w:hAnsi="Arial" w:cs="Arial"/>
                <w:color w:val="000000"/>
                <w:sz w:val="16"/>
              </w:rPr>
            </w:pPr>
            <w:r>
              <w:rPr>
                <w:rFonts w:ascii="Arial" w:hAnsi="Arial" w:cs="Arial"/>
                <w:color w:val="000000"/>
                <w:sz w:val="16"/>
              </w:rPr>
              <w:t xml:space="preserve"> 149,190 </w:t>
            </w:r>
          </w:p>
        </w:tc>
      </w:tr>
      <w:tr w:rsidR="00000000" w14:paraId="34AAD097" w14:textId="77777777">
        <w:trPr>
          <w:trHeight w:val="225"/>
        </w:trPr>
        <w:tc>
          <w:tcPr>
            <w:tcW w:w="285" w:type="dxa"/>
            <w:tcBorders>
              <w:top w:val="nil"/>
              <w:left w:val="nil"/>
              <w:bottom w:val="nil"/>
              <w:right w:val="nil"/>
            </w:tcBorders>
            <w:shd w:val="clear" w:color="auto" w:fill="FFFFFF"/>
            <w:tcMar>
              <w:left w:w="101" w:type="dxa"/>
              <w:right w:w="101" w:type="dxa"/>
            </w:tcMar>
            <w:vAlign w:val="bottom"/>
          </w:tcPr>
          <w:p w14:paraId="36B928BC"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785C9660" w14:textId="77777777" w:rsidR="00D628F0" w:rsidRDefault="00D628F0">
            <w:pPr>
              <w:rPr>
                <w:rFonts w:ascii="Arial" w:hAnsi="Arial" w:cs="Arial"/>
                <w:color w:val="000000"/>
                <w:sz w:val="20"/>
              </w:rPr>
            </w:pPr>
            <w:r>
              <w:rPr>
                <w:rFonts w:ascii="Arial" w:hAnsi="Arial" w:cs="Arial"/>
                <w:color w:val="000000"/>
                <w:sz w:val="16"/>
              </w:rPr>
              <w:t>Expenses not requiring appropriation in the Budget year</w:t>
            </w:r>
            <w:r>
              <w:rPr>
                <w:rFonts w:ascii="Arial" w:hAnsi="Arial" w:cs="Arial"/>
                <w:color w:val="000000"/>
                <w:sz w:val="12"/>
                <w:vertAlign w:val="superscript"/>
              </w:rPr>
              <w:t>2 </w:t>
            </w:r>
          </w:p>
        </w:tc>
        <w:tc>
          <w:tcPr>
            <w:tcW w:w="1230" w:type="dxa"/>
            <w:tcBorders>
              <w:top w:val="nil"/>
              <w:left w:val="nil"/>
              <w:bottom w:val="nil"/>
              <w:right w:val="nil"/>
            </w:tcBorders>
            <w:shd w:val="clear" w:color="auto" w:fill="FFFFFF"/>
            <w:tcMar>
              <w:left w:w="101" w:type="dxa"/>
              <w:right w:w="101" w:type="dxa"/>
            </w:tcMar>
            <w:vAlign w:val="center"/>
          </w:tcPr>
          <w:p w14:paraId="1301D82A"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16,826 </w:t>
            </w:r>
          </w:p>
        </w:tc>
        <w:tc>
          <w:tcPr>
            <w:tcW w:w="1230" w:type="dxa"/>
            <w:tcBorders>
              <w:top w:val="nil"/>
              <w:left w:val="nil"/>
              <w:bottom w:val="nil"/>
              <w:right w:val="nil"/>
            </w:tcBorders>
            <w:shd w:val="clear" w:color="auto" w:fill="FFFF00"/>
            <w:tcMar>
              <w:left w:w="101" w:type="dxa"/>
              <w:right w:w="101" w:type="dxa"/>
            </w:tcMar>
            <w:vAlign w:val="center"/>
          </w:tcPr>
          <w:p w14:paraId="48CE7D54" w14:textId="77777777" w:rsidR="00D628F0" w:rsidRDefault="00D628F0">
            <w:pPr>
              <w:jc w:val="right"/>
              <w:rPr>
                <w:rFonts w:ascii="Arial" w:hAnsi="Arial" w:cs="Arial"/>
                <w:color w:val="000000"/>
                <w:sz w:val="16"/>
              </w:rPr>
            </w:pPr>
            <w:r>
              <w:rPr>
                <w:rFonts w:ascii="Arial" w:hAnsi="Arial" w:cs="Arial"/>
                <w:color w:val="000000"/>
                <w:sz w:val="16"/>
              </w:rPr>
              <w:t xml:space="preserve"> 13,588 </w:t>
            </w:r>
          </w:p>
        </w:tc>
      </w:tr>
      <w:tr w:rsidR="00000000" w14:paraId="57436E32"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1810F8DD"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5E27FF1D" w14:textId="77777777" w:rsidR="00D628F0" w:rsidRDefault="00D628F0">
            <w:pPr>
              <w:rPr>
                <w:rFonts w:ascii="Arial" w:hAnsi="Arial" w:cs="Arial"/>
                <w:color w:val="000000"/>
                <w:sz w:val="16"/>
              </w:rPr>
            </w:pPr>
            <w:r>
              <w:rPr>
                <w:rFonts w:ascii="Arial" w:hAnsi="Arial" w:cs="Arial"/>
                <w:color w:val="000000"/>
                <w:sz w:val="16"/>
              </w:rPr>
              <w:t>Special Accounts</w:t>
            </w:r>
            <w:r>
              <w:rPr>
                <w:rFonts w:ascii="Arial" w:hAnsi="Arial" w:cs="Arial"/>
                <w:color w:val="000000"/>
                <w:sz w:val="12"/>
                <w:vertAlign w:val="superscript"/>
              </w:rPr>
              <w:t>3 </w:t>
            </w:r>
          </w:p>
        </w:tc>
        <w:tc>
          <w:tcPr>
            <w:tcW w:w="1230" w:type="dxa"/>
            <w:tcBorders>
              <w:top w:val="nil"/>
              <w:left w:val="nil"/>
              <w:bottom w:val="nil"/>
              <w:right w:val="nil"/>
            </w:tcBorders>
            <w:shd w:val="clear" w:color="auto" w:fill="FFFFFF"/>
            <w:tcMar>
              <w:left w:w="101" w:type="dxa"/>
              <w:right w:w="101" w:type="dxa"/>
            </w:tcMar>
            <w:vAlign w:val="center"/>
          </w:tcPr>
          <w:p w14:paraId="3F72EAA7"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33,390 </w:t>
            </w:r>
          </w:p>
        </w:tc>
        <w:tc>
          <w:tcPr>
            <w:tcW w:w="1230" w:type="dxa"/>
            <w:tcBorders>
              <w:top w:val="nil"/>
              <w:left w:val="nil"/>
              <w:bottom w:val="nil"/>
              <w:right w:val="nil"/>
            </w:tcBorders>
            <w:shd w:val="clear" w:color="auto" w:fill="FFFF00"/>
            <w:tcMar>
              <w:left w:w="101" w:type="dxa"/>
              <w:right w:w="101" w:type="dxa"/>
            </w:tcMar>
            <w:vAlign w:val="center"/>
          </w:tcPr>
          <w:p w14:paraId="36A0F0D2" w14:textId="77777777" w:rsidR="00D628F0" w:rsidRDefault="00D628F0">
            <w:pPr>
              <w:jc w:val="right"/>
              <w:rPr>
                <w:rFonts w:ascii="Arial" w:hAnsi="Arial" w:cs="Arial"/>
                <w:color w:val="000000"/>
                <w:sz w:val="16"/>
              </w:rPr>
            </w:pPr>
            <w:r>
              <w:rPr>
                <w:rFonts w:ascii="Arial" w:hAnsi="Arial" w:cs="Arial"/>
                <w:color w:val="000000"/>
                <w:sz w:val="16"/>
              </w:rPr>
              <w:t xml:space="preserve"> 33,548 </w:t>
            </w:r>
          </w:p>
        </w:tc>
      </w:tr>
      <w:tr w:rsidR="00000000" w14:paraId="114D0A7D" w14:textId="77777777">
        <w:trPr>
          <w:trHeight w:val="225"/>
        </w:trPr>
        <w:tc>
          <w:tcPr>
            <w:tcW w:w="5610" w:type="dxa"/>
            <w:gridSpan w:val="2"/>
            <w:tcBorders>
              <w:top w:val="nil"/>
              <w:left w:val="nil"/>
              <w:bottom w:val="single" w:sz="6" w:space="0" w:color="000000"/>
              <w:right w:val="nil"/>
            </w:tcBorders>
            <w:shd w:val="clear" w:color="auto" w:fill="FFFFFF"/>
            <w:tcMar>
              <w:left w:w="101" w:type="dxa"/>
              <w:right w:w="101" w:type="dxa"/>
            </w:tcMar>
            <w:vAlign w:val="center"/>
          </w:tcPr>
          <w:p w14:paraId="50E7600F" w14:textId="77777777" w:rsidR="00D628F0" w:rsidRDefault="00D628F0">
            <w:pPr>
              <w:rPr>
                <w:rFonts w:ascii="Arial" w:hAnsi="Arial" w:cs="Arial"/>
                <w:color w:val="000000"/>
                <w:sz w:val="16"/>
              </w:rPr>
            </w:pPr>
            <w:r>
              <w:rPr>
                <w:rFonts w:ascii="Arial" w:hAnsi="Arial" w:cs="Arial"/>
                <w:b/>
                <w:color w:val="000000"/>
                <w:sz w:val="16"/>
              </w:rPr>
              <w:t>Total Expenses for Outcome 1</w:t>
            </w: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575D0EDE"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6,551,735 </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28103850" w14:textId="77777777" w:rsidR="00D628F0" w:rsidRDefault="00D628F0">
            <w:pPr>
              <w:jc w:val="right"/>
              <w:rPr>
                <w:rFonts w:ascii="Arial" w:hAnsi="Arial" w:cs="Arial"/>
                <w:b/>
                <w:color w:val="000000"/>
                <w:sz w:val="16"/>
              </w:rPr>
            </w:pPr>
            <w:r>
              <w:rPr>
                <w:rFonts w:ascii="Arial" w:hAnsi="Arial" w:cs="Arial"/>
                <w:b/>
                <w:color w:val="000000"/>
                <w:sz w:val="16"/>
              </w:rPr>
              <w:t xml:space="preserve"> 6,851,402 </w:t>
            </w:r>
          </w:p>
        </w:tc>
      </w:tr>
      <w:tr w:rsidR="00000000" w14:paraId="26210055" w14:textId="77777777">
        <w:trPr>
          <w:trHeight w:val="225"/>
        </w:trPr>
        <w:tc>
          <w:tcPr>
            <w:tcW w:w="285" w:type="dxa"/>
            <w:tcBorders>
              <w:top w:val="single" w:sz="6" w:space="0" w:color="000000"/>
              <w:left w:val="nil"/>
              <w:bottom w:val="nil"/>
              <w:right w:val="nil"/>
            </w:tcBorders>
            <w:shd w:val="clear" w:color="auto" w:fill="FFFFFF"/>
            <w:tcMar>
              <w:left w:w="101" w:type="dxa"/>
              <w:right w:w="101" w:type="dxa"/>
            </w:tcMar>
            <w:vAlign w:val="center"/>
          </w:tcPr>
          <w:p w14:paraId="53982471" w14:textId="77777777" w:rsidR="00D628F0" w:rsidRDefault="00D628F0">
            <w:pPr>
              <w:rPr>
                <w:rFonts w:ascii="Arial" w:hAnsi="Arial" w:cs="Arial"/>
                <w:b/>
                <w:color w:val="000000"/>
                <w:sz w:val="16"/>
              </w:rPr>
            </w:pPr>
          </w:p>
        </w:tc>
        <w:tc>
          <w:tcPr>
            <w:tcW w:w="5325" w:type="dxa"/>
            <w:tcBorders>
              <w:top w:val="single" w:sz="6" w:space="0" w:color="000000"/>
              <w:left w:val="nil"/>
              <w:bottom w:val="nil"/>
              <w:right w:val="nil"/>
            </w:tcBorders>
            <w:shd w:val="clear" w:color="auto" w:fill="FFFFFF"/>
            <w:tcMar>
              <w:left w:w="101" w:type="dxa"/>
              <w:right w:w="101" w:type="dxa"/>
            </w:tcMar>
            <w:vAlign w:val="center"/>
          </w:tcPr>
          <w:p w14:paraId="0EBAE463" w14:textId="77777777" w:rsidR="00D628F0" w:rsidRDefault="00D628F0">
            <w:pPr>
              <w:rPr>
                <w:rFonts w:ascii="Arial" w:hAnsi="Arial" w:cs="Arial"/>
                <w:color w:val="000000"/>
                <w:sz w:val="16"/>
              </w:rPr>
            </w:pP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32D85B92" w14:textId="77777777" w:rsidR="00D628F0" w:rsidRDefault="00D628F0">
            <w:pPr>
              <w:jc w:val="right"/>
              <w:rPr>
                <w:rFonts w:ascii="Arial" w:hAnsi="Arial" w:cs="Arial"/>
                <w:color w:val="000000"/>
                <w:sz w:val="16"/>
                <w:vertAlign w:val="superscript"/>
              </w:rPr>
            </w:pPr>
            <w:r>
              <w:rPr>
                <w:rFonts w:ascii="Arial" w:hAnsi="Arial" w:cs="Arial"/>
                <w:color w:val="000000"/>
                <w:sz w:val="16"/>
              </w:rPr>
              <w:t>2012-13</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313DACF5" w14:textId="77777777" w:rsidR="00D628F0" w:rsidRDefault="00D628F0">
            <w:pPr>
              <w:jc w:val="right"/>
              <w:rPr>
                <w:rFonts w:ascii="Arial" w:hAnsi="Arial" w:cs="Arial"/>
                <w:color w:val="000000"/>
                <w:sz w:val="16"/>
              </w:rPr>
            </w:pPr>
            <w:r>
              <w:rPr>
                <w:rFonts w:ascii="Arial" w:hAnsi="Arial" w:cs="Arial"/>
                <w:color w:val="000000"/>
                <w:sz w:val="16"/>
              </w:rPr>
              <w:t>2013-14</w:t>
            </w:r>
          </w:p>
        </w:tc>
      </w:tr>
      <w:tr w:rsidR="00000000" w14:paraId="018E346C" w14:textId="77777777">
        <w:trPr>
          <w:trHeight w:val="225"/>
        </w:trPr>
        <w:tc>
          <w:tcPr>
            <w:tcW w:w="5610" w:type="dxa"/>
            <w:gridSpan w:val="2"/>
            <w:tcBorders>
              <w:top w:val="nil"/>
              <w:left w:val="nil"/>
              <w:bottom w:val="single" w:sz="6" w:space="0" w:color="000000"/>
              <w:right w:val="nil"/>
            </w:tcBorders>
            <w:shd w:val="clear" w:color="auto" w:fill="FFFFFF"/>
            <w:tcMar>
              <w:left w:w="101" w:type="dxa"/>
              <w:right w:w="101" w:type="dxa"/>
            </w:tcMar>
            <w:vAlign w:val="center"/>
          </w:tcPr>
          <w:p w14:paraId="5B1681BD" w14:textId="77777777" w:rsidR="00D628F0" w:rsidRDefault="00D628F0">
            <w:pPr>
              <w:rPr>
                <w:rFonts w:ascii="Arial" w:hAnsi="Arial" w:cs="Arial"/>
                <w:color w:val="000000"/>
                <w:sz w:val="16"/>
              </w:rPr>
            </w:pPr>
            <w:r>
              <w:rPr>
                <w:rFonts w:ascii="Arial" w:hAnsi="Arial" w:cs="Arial"/>
                <w:b/>
                <w:color w:val="000000"/>
                <w:sz w:val="16"/>
              </w:rPr>
              <w:t>Average Staffing Level (number)</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097C06BB" w14:textId="77777777" w:rsidR="00D628F0" w:rsidRDefault="00D628F0">
            <w:pPr>
              <w:jc w:val="right"/>
              <w:rPr>
                <w:rFonts w:ascii="Arial" w:hAnsi="Arial" w:cs="Arial"/>
                <w:b/>
                <w:color w:val="000000"/>
                <w:sz w:val="16"/>
                <w:vertAlign w:val="superscript"/>
              </w:rPr>
            </w:pPr>
            <w:r>
              <w:rPr>
                <w:rFonts w:ascii="Arial" w:hAnsi="Arial" w:cs="Arial"/>
                <w:color w:val="000000"/>
                <w:sz w:val="16"/>
              </w:rPr>
              <w:t xml:space="preserve"> 1,008 </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761AE9F4" w14:textId="77777777" w:rsidR="00D628F0" w:rsidRDefault="00D628F0">
            <w:pPr>
              <w:jc w:val="right"/>
              <w:rPr>
                <w:rFonts w:ascii="Arial" w:hAnsi="Arial" w:cs="Arial"/>
                <w:color w:val="000000"/>
                <w:sz w:val="16"/>
              </w:rPr>
            </w:pPr>
            <w:r>
              <w:rPr>
                <w:rFonts w:ascii="Arial" w:hAnsi="Arial" w:cs="Arial"/>
                <w:color w:val="000000"/>
                <w:sz w:val="16"/>
              </w:rPr>
              <w:t>988 </w:t>
            </w:r>
          </w:p>
        </w:tc>
      </w:tr>
      <w:tr w:rsidR="00000000" w14:paraId="36DCC006" w14:textId="77777777">
        <w:trPr>
          <w:trHeight w:val="75"/>
        </w:trPr>
        <w:tc>
          <w:tcPr>
            <w:tcW w:w="285" w:type="dxa"/>
            <w:tcBorders>
              <w:top w:val="single" w:sz="6" w:space="0" w:color="000000"/>
              <w:left w:val="nil"/>
              <w:bottom w:val="nil"/>
              <w:right w:val="nil"/>
            </w:tcBorders>
            <w:shd w:val="clear" w:color="auto" w:fill="FFFFFF"/>
            <w:tcMar>
              <w:left w:w="101" w:type="dxa"/>
              <w:right w:w="101" w:type="dxa"/>
            </w:tcMar>
            <w:vAlign w:val="center"/>
          </w:tcPr>
          <w:p w14:paraId="477DD399" w14:textId="77777777" w:rsidR="00D628F0" w:rsidRDefault="00D628F0">
            <w:pPr>
              <w:rPr>
                <w:rFonts w:ascii="Arial" w:hAnsi="Arial" w:cs="Arial"/>
                <w:color w:val="000000"/>
                <w:sz w:val="16"/>
              </w:rPr>
            </w:pPr>
          </w:p>
        </w:tc>
        <w:tc>
          <w:tcPr>
            <w:tcW w:w="5325" w:type="dxa"/>
            <w:tcBorders>
              <w:top w:val="single" w:sz="6" w:space="0" w:color="000000"/>
              <w:left w:val="nil"/>
              <w:bottom w:val="nil"/>
              <w:right w:val="nil"/>
            </w:tcBorders>
            <w:shd w:val="clear" w:color="auto" w:fill="FFFFFF"/>
            <w:tcMar>
              <w:left w:w="101" w:type="dxa"/>
              <w:right w:w="101" w:type="dxa"/>
            </w:tcMar>
            <w:vAlign w:val="center"/>
          </w:tcPr>
          <w:p w14:paraId="412B6F8C" w14:textId="77777777" w:rsidR="00D628F0" w:rsidRDefault="00D628F0">
            <w:pPr>
              <w:rPr>
                <w:rFonts w:ascii="Arial" w:hAnsi="Arial" w:cs="Arial"/>
                <w:b/>
                <w:color w:val="000000"/>
                <w:sz w:val="16"/>
              </w:rPr>
            </w:pP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3A63206E" w14:textId="77777777" w:rsidR="00D628F0" w:rsidRDefault="00D628F0">
            <w:pPr>
              <w:jc w:val="right"/>
              <w:rPr>
                <w:rFonts w:ascii="Arial" w:hAnsi="Arial" w:cs="Arial"/>
                <w:b/>
                <w:color w:val="000000"/>
                <w:sz w:val="16"/>
                <w:vertAlign w:val="superscript"/>
              </w:rPr>
            </w:pP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07DFFC3F" w14:textId="77777777" w:rsidR="00D628F0" w:rsidRDefault="00D628F0">
            <w:pPr>
              <w:jc w:val="right"/>
              <w:rPr>
                <w:rFonts w:ascii="Arial" w:hAnsi="Arial" w:cs="Arial"/>
                <w:color w:val="000000"/>
                <w:sz w:val="16"/>
                <w:vertAlign w:val="superscript"/>
              </w:rPr>
            </w:pPr>
          </w:p>
        </w:tc>
      </w:tr>
    </w:tbl>
    <w:p w14:paraId="4DBF766D" w14:textId="77777777" w:rsidR="00D628F0" w:rsidRDefault="00D628F0">
      <w:pPr>
        <w:pStyle w:val="ListParagraph2"/>
        <w:numPr>
          <w:ilvl w:val="0"/>
          <w:numId w:val="4"/>
        </w:numPr>
        <w:spacing w:after="0" w:line="240" w:lineRule="auto"/>
        <w:ind w:left="357" w:right="566" w:hanging="357"/>
        <w:jc w:val="both"/>
        <w:rPr>
          <w:rFonts w:ascii="Arial" w:hAnsi="Arial" w:cs="Arial"/>
          <w:sz w:val="16"/>
          <w:szCs w:val="16"/>
        </w:rPr>
      </w:pPr>
      <w:r>
        <w:rPr>
          <w:rFonts w:ascii="Arial" w:hAnsi="Arial" w:cs="Arial"/>
          <w:sz w:val="16"/>
          <w:szCs w:val="16"/>
        </w:rPr>
        <w:t>Departmental Appropriation combines ‘Ordinary annual services (Appropriation Bills No. 1 &amp; 3)’ and ‘Revenue from independent sources (s31)’.</w:t>
      </w:r>
    </w:p>
    <w:p w14:paraId="452F220B" w14:textId="77777777" w:rsidR="00D628F0" w:rsidRDefault="00D628F0">
      <w:pPr>
        <w:pStyle w:val="ListParagraph2"/>
        <w:numPr>
          <w:ilvl w:val="0"/>
          <w:numId w:val="4"/>
        </w:numPr>
        <w:spacing w:after="0" w:line="240" w:lineRule="auto"/>
        <w:ind w:left="357" w:right="566" w:hanging="357"/>
        <w:jc w:val="both"/>
        <w:rPr>
          <w:rFonts w:ascii="Arial" w:hAnsi="Arial" w:cs="Arial"/>
          <w:sz w:val="16"/>
          <w:szCs w:val="16"/>
        </w:rPr>
      </w:pPr>
      <w:r>
        <w:rPr>
          <w:rFonts w:ascii="Arial" w:hAnsi="Arial" w:cs="Arial"/>
          <w:sz w:val="16"/>
          <w:szCs w:val="16"/>
        </w:rPr>
        <w:t>Expenses not requiring appropriation in the Budget year are made up of Depreciation Expense, Amortisation Expense and Audit Fees.</w:t>
      </w:r>
    </w:p>
    <w:p w14:paraId="3C39CFCC" w14:textId="77777777" w:rsidR="00D628F0" w:rsidRDefault="00D628F0">
      <w:pPr>
        <w:pStyle w:val="ListParagraph2"/>
        <w:numPr>
          <w:ilvl w:val="0"/>
          <w:numId w:val="4"/>
        </w:numPr>
        <w:spacing w:after="0" w:line="240" w:lineRule="auto"/>
        <w:ind w:left="357" w:right="566" w:hanging="357"/>
        <w:jc w:val="both"/>
        <w:rPr>
          <w:rFonts w:ascii="Arial" w:hAnsi="Arial" w:cs="Arial"/>
          <w:sz w:val="16"/>
          <w:szCs w:val="16"/>
        </w:rPr>
      </w:pPr>
      <w:r>
        <w:rPr>
          <w:rFonts w:ascii="Arial" w:hAnsi="Arial" w:cs="Arial"/>
          <w:sz w:val="16"/>
          <w:szCs w:val="16"/>
        </w:rPr>
        <w:t>DSHIS expenses (Section 3, Table 3.1.1 and Table 3.2.1c refers).</w:t>
      </w:r>
    </w:p>
    <w:p w14:paraId="10E589BF" w14:textId="77777777" w:rsidR="00D628F0" w:rsidRDefault="00D628F0">
      <w:pPr>
        <w:pStyle w:val="Source"/>
        <w:ind w:right="566"/>
        <w:rPr>
          <w:rFonts w:cs="Arial"/>
          <w:sz w:val="15"/>
          <w:szCs w:val="15"/>
        </w:rPr>
      </w:pPr>
    </w:p>
    <w:p w14:paraId="50E2268C" w14:textId="77777777" w:rsidR="00D628F0" w:rsidRDefault="00D628F0">
      <w:pPr>
        <w:pStyle w:val="Source"/>
        <w:ind w:right="566"/>
        <w:rPr>
          <w:rFonts w:cs="Arial"/>
        </w:rPr>
      </w:pPr>
      <w:r>
        <w:t>Note: Departmental appropriation splits and totals are indicative estimates and may change in the course of the budget year as government priorities change.</w:t>
      </w:r>
    </w:p>
    <w:p w14:paraId="0EEDB19D" w14:textId="77777777" w:rsidR="00D628F0" w:rsidRDefault="00D628F0">
      <w:pPr>
        <w:spacing w:line="14" w:lineRule="exact"/>
        <w:rPr>
          <w:rFonts w:cs="Arial"/>
        </w:rPr>
      </w:pPr>
      <w:r>
        <w:rPr>
          <w:rFonts w:cs="Arial"/>
        </w:rPr>
        <w:br w:type="page"/>
      </w:r>
    </w:p>
    <w:p w14:paraId="4FC384F6" w14:textId="77777777" w:rsidR="00D628F0" w:rsidRDefault="00D628F0">
      <w:pPr>
        <w:pStyle w:val="TableHeading8"/>
      </w:pPr>
      <w:r>
        <w:rPr>
          <w:sz w:val="22"/>
          <w:szCs w:val="22"/>
        </w:rPr>
        <w:t>Program 1.1: Veterans' Income Support and Allowances</w:t>
      </w:r>
      <w:r>
        <w:br/>
      </w:r>
      <w:r>
        <w:br/>
        <w:t>Program 1.1: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250"/>
        <w:gridCol w:w="2700"/>
        <w:gridCol w:w="975"/>
        <w:gridCol w:w="975"/>
        <w:gridCol w:w="975"/>
        <w:gridCol w:w="975"/>
        <w:gridCol w:w="975"/>
      </w:tblGrid>
      <w:tr w:rsidR="00000000" w14:paraId="542E1BE9" w14:textId="77777777">
        <w:trPr>
          <w:trHeight w:val="225"/>
        </w:trPr>
        <w:tc>
          <w:tcPr>
            <w:tcW w:w="180" w:type="dxa"/>
            <w:tcBorders>
              <w:top w:val="single" w:sz="6" w:space="0" w:color="000000"/>
              <w:left w:val="nil"/>
              <w:bottom w:val="nil"/>
              <w:right w:val="nil"/>
            </w:tcBorders>
            <w:shd w:val="clear" w:color="auto" w:fill="FFFFFF"/>
            <w:tcMar>
              <w:left w:w="115" w:type="dxa"/>
              <w:right w:w="115" w:type="dxa"/>
            </w:tcMar>
            <w:vAlign w:val="bottom"/>
          </w:tcPr>
          <w:p w14:paraId="1AD0C2A9" w14:textId="77777777" w:rsidR="00D628F0" w:rsidRDefault="00D628F0">
            <w:pPr>
              <w:rPr>
                <w:rFonts w:cs="Times New Roman"/>
              </w:rPr>
            </w:pPr>
          </w:p>
        </w:tc>
        <w:tc>
          <w:tcPr>
            <w:tcW w:w="180" w:type="dxa"/>
            <w:tcBorders>
              <w:top w:val="single" w:sz="6" w:space="0" w:color="000000"/>
              <w:left w:val="nil"/>
              <w:bottom w:val="nil"/>
              <w:right w:val="nil"/>
            </w:tcBorders>
            <w:shd w:val="clear" w:color="auto" w:fill="FFFFFF"/>
            <w:tcMar>
              <w:left w:w="115" w:type="dxa"/>
              <w:right w:w="115" w:type="dxa"/>
            </w:tcMar>
            <w:vAlign w:val="bottom"/>
          </w:tcPr>
          <w:p w14:paraId="55C89972"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15" w:type="dxa"/>
              <w:right w:w="115" w:type="dxa"/>
            </w:tcMar>
          </w:tcPr>
          <w:p w14:paraId="0BB39245" w14:textId="77777777" w:rsidR="00D628F0" w:rsidRDefault="00D628F0">
            <w:pPr>
              <w:jc w:val="cente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15" w:type="dxa"/>
              <w:right w:w="115" w:type="dxa"/>
            </w:tcMar>
          </w:tcPr>
          <w:p w14:paraId="02FF0B1B" w14:textId="77777777" w:rsidR="00D628F0" w:rsidRDefault="00D628F0">
            <w:pPr>
              <w:jc w:val="right"/>
              <w:rPr>
                <w:rFonts w:ascii="Arial" w:hAnsi="Arial" w:cs="Arial"/>
                <w:color w:val="000000"/>
                <w:sz w:val="16"/>
                <w:vertAlign w:val="superscript"/>
              </w:rPr>
            </w:pPr>
            <w:r>
              <w:rPr>
                <w:rFonts w:ascii="Arial" w:hAnsi="Arial" w:cs="Arial"/>
                <w:color w:val="000000"/>
                <w:sz w:val="16"/>
              </w:rPr>
              <w:t>2012-13</w:t>
            </w:r>
          </w:p>
        </w:tc>
        <w:tc>
          <w:tcPr>
            <w:tcW w:w="975" w:type="dxa"/>
            <w:tcBorders>
              <w:top w:val="single" w:sz="6" w:space="0" w:color="000000"/>
              <w:left w:val="nil"/>
              <w:bottom w:val="nil"/>
              <w:right w:val="nil"/>
            </w:tcBorders>
            <w:shd w:val="clear" w:color="auto" w:fill="FFFF00"/>
            <w:tcMar>
              <w:left w:w="115" w:type="dxa"/>
              <w:right w:w="115" w:type="dxa"/>
            </w:tcMar>
          </w:tcPr>
          <w:p w14:paraId="0D59BA77"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75" w:type="dxa"/>
            <w:tcBorders>
              <w:top w:val="single" w:sz="6" w:space="0" w:color="000000"/>
              <w:left w:val="nil"/>
              <w:bottom w:val="nil"/>
              <w:right w:val="nil"/>
            </w:tcBorders>
            <w:shd w:val="clear" w:color="auto" w:fill="FFFFFF"/>
            <w:tcMar>
              <w:left w:w="115" w:type="dxa"/>
              <w:right w:w="115" w:type="dxa"/>
            </w:tcMar>
          </w:tcPr>
          <w:p w14:paraId="46532ECA"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75" w:type="dxa"/>
            <w:tcBorders>
              <w:top w:val="single" w:sz="6" w:space="0" w:color="000000"/>
              <w:left w:val="nil"/>
              <w:bottom w:val="nil"/>
              <w:right w:val="nil"/>
            </w:tcBorders>
            <w:shd w:val="clear" w:color="auto" w:fill="FFFFFF"/>
            <w:tcMar>
              <w:left w:w="115" w:type="dxa"/>
              <w:right w:w="115" w:type="dxa"/>
            </w:tcMar>
          </w:tcPr>
          <w:p w14:paraId="0036D7C6"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75" w:type="dxa"/>
            <w:tcBorders>
              <w:top w:val="single" w:sz="6" w:space="0" w:color="000000"/>
              <w:left w:val="nil"/>
              <w:bottom w:val="nil"/>
              <w:right w:val="nil"/>
            </w:tcBorders>
            <w:shd w:val="clear" w:color="auto" w:fill="FFFFFF"/>
            <w:tcMar>
              <w:left w:w="115" w:type="dxa"/>
              <w:right w:w="115" w:type="dxa"/>
            </w:tcMar>
          </w:tcPr>
          <w:p w14:paraId="530078FB"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2CE95F74"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07F1A2FF"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15" w:type="dxa"/>
              <w:right w:w="115" w:type="dxa"/>
            </w:tcMar>
            <w:vAlign w:val="bottom"/>
          </w:tcPr>
          <w:p w14:paraId="5C06D2F2"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tcPr>
          <w:p w14:paraId="0CD7849B"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15" w:type="dxa"/>
              <w:right w:w="115" w:type="dxa"/>
            </w:tcMar>
          </w:tcPr>
          <w:p w14:paraId="4306D6FF" w14:textId="77777777" w:rsidR="00D628F0" w:rsidRDefault="00D628F0">
            <w:pPr>
              <w:jc w:val="right"/>
              <w:rPr>
                <w:rFonts w:ascii="Arial" w:hAnsi="Arial" w:cs="Arial"/>
                <w:color w:val="000000"/>
                <w:sz w:val="16"/>
                <w:vertAlign w:val="superscript"/>
              </w:rPr>
            </w:pPr>
            <w:r>
              <w:rPr>
                <w:rFonts w:ascii="Arial" w:hAnsi="Arial" w:cs="Arial"/>
                <w:color w:val="000000"/>
                <w:sz w:val="16"/>
              </w:rPr>
              <w:t>Actual</w:t>
            </w:r>
          </w:p>
        </w:tc>
        <w:tc>
          <w:tcPr>
            <w:tcW w:w="975" w:type="dxa"/>
            <w:tcBorders>
              <w:top w:val="nil"/>
              <w:left w:val="nil"/>
              <w:bottom w:val="nil"/>
              <w:right w:val="nil"/>
            </w:tcBorders>
            <w:shd w:val="clear" w:color="auto" w:fill="FFFF00"/>
            <w:tcMar>
              <w:left w:w="115" w:type="dxa"/>
              <w:right w:w="115" w:type="dxa"/>
            </w:tcMar>
          </w:tcPr>
          <w:p w14:paraId="7872C050"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75" w:type="dxa"/>
            <w:tcBorders>
              <w:top w:val="nil"/>
              <w:left w:val="nil"/>
              <w:bottom w:val="nil"/>
              <w:right w:val="nil"/>
            </w:tcBorders>
            <w:shd w:val="clear" w:color="auto" w:fill="FFFFFF"/>
            <w:tcMar>
              <w:left w:w="115" w:type="dxa"/>
              <w:right w:w="115" w:type="dxa"/>
            </w:tcMar>
            <w:vAlign w:val="bottom"/>
          </w:tcPr>
          <w:p w14:paraId="6548A86F"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15" w:type="dxa"/>
              <w:right w:w="115" w:type="dxa"/>
            </w:tcMar>
            <w:vAlign w:val="bottom"/>
          </w:tcPr>
          <w:p w14:paraId="2F728F67"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15" w:type="dxa"/>
              <w:right w:w="115" w:type="dxa"/>
            </w:tcMar>
            <w:vAlign w:val="bottom"/>
          </w:tcPr>
          <w:p w14:paraId="58F43D88"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01999C80" w14:textId="77777777">
        <w:trPr>
          <w:trHeight w:val="225"/>
        </w:trPr>
        <w:tc>
          <w:tcPr>
            <w:tcW w:w="3060" w:type="dxa"/>
            <w:gridSpan w:val="3"/>
            <w:tcBorders>
              <w:top w:val="nil"/>
              <w:left w:val="nil"/>
              <w:bottom w:val="nil"/>
              <w:right w:val="nil"/>
            </w:tcBorders>
            <w:shd w:val="clear" w:color="auto" w:fill="FFFFFF"/>
            <w:tcMar>
              <w:left w:w="115" w:type="dxa"/>
              <w:right w:w="115" w:type="dxa"/>
            </w:tcMar>
          </w:tcPr>
          <w:p w14:paraId="0FFF9ED7" w14:textId="77777777" w:rsidR="00D628F0" w:rsidRDefault="00D628F0">
            <w:pPr>
              <w:rPr>
                <w:rFonts w:ascii="Arial" w:hAnsi="Arial" w:cs="Arial"/>
                <w:color w:val="000000"/>
                <w:sz w:val="16"/>
              </w:rPr>
            </w:pPr>
            <w:r>
              <w:rPr>
                <w:rFonts w:ascii="Arial" w:hAnsi="Arial" w:cs="Arial"/>
                <w:color w:val="000000"/>
                <w:sz w:val="16"/>
              </w:rPr>
              <w:t>$('000)</w:t>
            </w:r>
          </w:p>
        </w:tc>
        <w:tc>
          <w:tcPr>
            <w:tcW w:w="975" w:type="dxa"/>
            <w:tcBorders>
              <w:top w:val="nil"/>
              <w:left w:val="nil"/>
              <w:bottom w:val="single" w:sz="6" w:space="0" w:color="000000"/>
              <w:right w:val="nil"/>
            </w:tcBorders>
            <w:shd w:val="clear" w:color="auto" w:fill="FFFFFF"/>
            <w:tcMar>
              <w:left w:w="115" w:type="dxa"/>
              <w:right w:w="115" w:type="dxa"/>
            </w:tcMar>
          </w:tcPr>
          <w:p w14:paraId="5C7D4C56" w14:textId="77777777" w:rsidR="00D628F0" w:rsidRDefault="00D628F0">
            <w:pPr>
              <w:jc w:val="right"/>
              <w:rPr>
                <w:rFonts w:ascii="Arial" w:hAnsi="Arial" w:cs="Arial"/>
                <w:color w:val="000000"/>
                <w:sz w:val="16"/>
                <w:vertAlign w:val="superscript"/>
              </w:rPr>
            </w:pPr>
            <w:r>
              <w:rPr>
                <w:rFonts w:ascii="Arial" w:hAnsi="Arial" w:cs="Arial"/>
                <w:color w:val="000000"/>
                <w:sz w:val="16"/>
              </w:rPr>
              <w:t>expenses</w:t>
            </w:r>
          </w:p>
        </w:tc>
        <w:tc>
          <w:tcPr>
            <w:tcW w:w="975" w:type="dxa"/>
            <w:tcBorders>
              <w:top w:val="nil"/>
              <w:left w:val="nil"/>
              <w:bottom w:val="single" w:sz="6" w:space="0" w:color="000000"/>
              <w:right w:val="nil"/>
            </w:tcBorders>
            <w:shd w:val="clear" w:color="auto" w:fill="FFFF00"/>
            <w:tcMar>
              <w:left w:w="115" w:type="dxa"/>
              <w:right w:w="115" w:type="dxa"/>
            </w:tcMar>
            <w:vAlign w:val="bottom"/>
          </w:tcPr>
          <w:p w14:paraId="4DE65BDA"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75" w:type="dxa"/>
            <w:tcBorders>
              <w:top w:val="nil"/>
              <w:left w:val="nil"/>
              <w:bottom w:val="single" w:sz="6" w:space="0" w:color="000000"/>
              <w:right w:val="nil"/>
            </w:tcBorders>
            <w:shd w:val="clear" w:color="auto" w:fill="FFFFFF"/>
            <w:tcMar>
              <w:left w:w="115" w:type="dxa"/>
              <w:right w:w="115" w:type="dxa"/>
            </w:tcMar>
          </w:tcPr>
          <w:p w14:paraId="195EA785" w14:textId="77777777" w:rsidR="00D628F0" w:rsidRDefault="00D628F0">
            <w:pPr>
              <w:jc w:val="right"/>
              <w:rPr>
                <w:rFonts w:ascii="Arial" w:hAnsi="Arial" w:cs="Arial"/>
                <w:color w:val="000000"/>
                <w:sz w:val="16"/>
              </w:rPr>
            </w:pPr>
            <w:r>
              <w:rPr>
                <w:rFonts w:ascii="Arial" w:hAnsi="Arial" w:cs="Arial"/>
                <w:color w:val="000000"/>
                <w:sz w:val="16"/>
              </w:rPr>
              <w:t>year 1</w:t>
            </w:r>
          </w:p>
        </w:tc>
        <w:tc>
          <w:tcPr>
            <w:tcW w:w="975" w:type="dxa"/>
            <w:tcBorders>
              <w:top w:val="nil"/>
              <w:left w:val="nil"/>
              <w:bottom w:val="single" w:sz="6" w:space="0" w:color="000000"/>
              <w:right w:val="nil"/>
            </w:tcBorders>
            <w:shd w:val="clear" w:color="auto" w:fill="FFFFFF"/>
            <w:tcMar>
              <w:left w:w="115" w:type="dxa"/>
              <w:right w:w="115" w:type="dxa"/>
            </w:tcMar>
          </w:tcPr>
          <w:p w14:paraId="5F4D4D51" w14:textId="77777777" w:rsidR="00D628F0" w:rsidRDefault="00D628F0">
            <w:pPr>
              <w:jc w:val="right"/>
              <w:rPr>
                <w:rFonts w:ascii="Arial" w:hAnsi="Arial" w:cs="Arial"/>
                <w:color w:val="000000"/>
                <w:sz w:val="16"/>
              </w:rPr>
            </w:pPr>
            <w:r>
              <w:rPr>
                <w:rFonts w:ascii="Arial" w:hAnsi="Arial" w:cs="Arial"/>
                <w:color w:val="000000"/>
                <w:sz w:val="16"/>
              </w:rPr>
              <w:t>year 2</w:t>
            </w:r>
          </w:p>
        </w:tc>
        <w:tc>
          <w:tcPr>
            <w:tcW w:w="975" w:type="dxa"/>
            <w:tcBorders>
              <w:top w:val="nil"/>
              <w:left w:val="nil"/>
              <w:bottom w:val="single" w:sz="6" w:space="0" w:color="000000"/>
              <w:right w:val="nil"/>
            </w:tcBorders>
            <w:shd w:val="clear" w:color="auto" w:fill="FFFFFF"/>
            <w:tcMar>
              <w:left w:w="115" w:type="dxa"/>
              <w:right w:w="115" w:type="dxa"/>
            </w:tcMar>
          </w:tcPr>
          <w:p w14:paraId="339BF884" w14:textId="77777777" w:rsidR="00D628F0" w:rsidRDefault="00D628F0">
            <w:pPr>
              <w:jc w:val="right"/>
              <w:rPr>
                <w:rFonts w:ascii="Arial" w:hAnsi="Arial" w:cs="Arial"/>
                <w:color w:val="000000"/>
                <w:sz w:val="16"/>
              </w:rPr>
            </w:pPr>
            <w:r>
              <w:rPr>
                <w:rFonts w:ascii="Arial" w:hAnsi="Arial" w:cs="Arial"/>
                <w:color w:val="000000"/>
                <w:sz w:val="16"/>
              </w:rPr>
              <w:t>year 3</w:t>
            </w:r>
          </w:p>
        </w:tc>
      </w:tr>
      <w:tr w:rsidR="00000000" w14:paraId="2C3281F4" w14:textId="77777777">
        <w:trPr>
          <w:trHeight w:val="225"/>
        </w:trPr>
        <w:tc>
          <w:tcPr>
            <w:tcW w:w="3060" w:type="dxa"/>
            <w:gridSpan w:val="3"/>
            <w:tcBorders>
              <w:top w:val="single" w:sz="6" w:space="0" w:color="000000"/>
              <w:left w:val="nil"/>
              <w:bottom w:val="nil"/>
              <w:right w:val="nil"/>
            </w:tcBorders>
            <w:shd w:val="clear" w:color="auto" w:fill="FFFFFF"/>
            <w:tcMar>
              <w:left w:w="115" w:type="dxa"/>
              <w:right w:w="115" w:type="dxa"/>
            </w:tcMar>
            <w:vAlign w:val="bottom"/>
          </w:tcPr>
          <w:p w14:paraId="7D1584FB"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3D9B9103" w14:textId="77777777" w:rsidR="00D628F0" w:rsidRDefault="00D628F0">
            <w:pPr>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00"/>
            <w:tcMar>
              <w:left w:w="115" w:type="dxa"/>
              <w:right w:w="115" w:type="dxa"/>
            </w:tcMar>
          </w:tcPr>
          <w:p w14:paraId="141700D3"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15" w:type="dxa"/>
              <w:right w:w="115" w:type="dxa"/>
            </w:tcMar>
          </w:tcPr>
          <w:p w14:paraId="5187653C"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15" w:type="dxa"/>
              <w:right w:w="115" w:type="dxa"/>
            </w:tcMar>
          </w:tcPr>
          <w:p w14:paraId="52438CAE"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15" w:type="dxa"/>
              <w:right w:w="115" w:type="dxa"/>
            </w:tcMar>
          </w:tcPr>
          <w:p w14:paraId="0478DFE8" w14:textId="77777777" w:rsidR="00D628F0" w:rsidRDefault="00D628F0">
            <w:pPr>
              <w:jc w:val="right"/>
              <w:rPr>
                <w:rFonts w:ascii="Arial" w:hAnsi="Arial" w:cs="Arial"/>
                <w:color w:val="000000"/>
                <w:sz w:val="16"/>
                <w:vertAlign w:val="superscript"/>
              </w:rPr>
            </w:pPr>
          </w:p>
        </w:tc>
      </w:tr>
      <w:tr w:rsidR="00000000" w14:paraId="1FA5D507"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28B029BC" w14:textId="77777777" w:rsidR="00D628F0" w:rsidRDefault="00D628F0">
            <w:pPr>
              <w:rPr>
                <w:rFonts w:ascii="Arial" w:hAnsi="Arial" w:cs="Arial"/>
                <w:color w:val="000000"/>
                <w:sz w:val="16"/>
                <w:vertAlign w:val="superscript"/>
              </w:rPr>
            </w:pPr>
          </w:p>
        </w:tc>
        <w:tc>
          <w:tcPr>
            <w:tcW w:w="2880" w:type="dxa"/>
            <w:gridSpan w:val="2"/>
            <w:tcBorders>
              <w:top w:val="nil"/>
              <w:left w:val="nil"/>
              <w:bottom w:val="nil"/>
              <w:right w:val="nil"/>
            </w:tcBorders>
            <w:shd w:val="clear" w:color="auto" w:fill="FFFFFF"/>
            <w:tcMar>
              <w:left w:w="115" w:type="dxa"/>
              <w:right w:w="115" w:type="dxa"/>
            </w:tcMar>
            <w:vAlign w:val="bottom"/>
          </w:tcPr>
          <w:p w14:paraId="093DDEB4" w14:textId="77777777" w:rsidR="00D628F0" w:rsidRDefault="00D628F0">
            <w:pPr>
              <w:rPr>
                <w:rFonts w:ascii="Arial" w:hAnsi="Arial" w:cs="Arial"/>
                <w:color w:val="000000"/>
                <w:sz w:val="16"/>
                <w:vertAlign w:val="superscript"/>
              </w:rPr>
            </w:pPr>
            <w:r>
              <w:rPr>
                <w:rFonts w:ascii="Arial" w:hAnsi="Arial" w:cs="Arial"/>
                <w:i/>
                <w:color w:val="000000"/>
                <w:sz w:val="16"/>
              </w:rPr>
              <w:t>Veterans' Entitlements Act 1986 (VEA)</w:t>
            </w:r>
          </w:p>
        </w:tc>
        <w:tc>
          <w:tcPr>
            <w:tcW w:w="975" w:type="dxa"/>
            <w:tcBorders>
              <w:top w:val="nil"/>
              <w:left w:val="nil"/>
              <w:bottom w:val="nil"/>
              <w:right w:val="nil"/>
            </w:tcBorders>
            <w:shd w:val="clear" w:color="auto" w:fill="FFFFFF"/>
            <w:tcMar>
              <w:left w:w="115" w:type="dxa"/>
              <w:right w:w="115" w:type="dxa"/>
            </w:tcMar>
            <w:vAlign w:val="bottom"/>
          </w:tcPr>
          <w:p w14:paraId="259544DB" w14:textId="77777777" w:rsidR="00D628F0" w:rsidRDefault="00D628F0">
            <w:pPr>
              <w:rPr>
                <w:rFonts w:ascii="Arial" w:hAnsi="Arial" w:cs="Arial"/>
                <w:color w:val="000000"/>
                <w:sz w:val="16"/>
                <w:vertAlign w:val="superscript"/>
              </w:rPr>
            </w:pPr>
          </w:p>
        </w:tc>
        <w:tc>
          <w:tcPr>
            <w:tcW w:w="975" w:type="dxa"/>
            <w:tcBorders>
              <w:top w:val="nil"/>
              <w:left w:val="nil"/>
              <w:bottom w:val="nil"/>
              <w:right w:val="nil"/>
            </w:tcBorders>
            <w:shd w:val="clear" w:color="auto" w:fill="FFFF00"/>
            <w:tcMar>
              <w:left w:w="115" w:type="dxa"/>
              <w:right w:w="115" w:type="dxa"/>
            </w:tcMar>
          </w:tcPr>
          <w:p w14:paraId="6A7F5880"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tcPr>
          <w:p w14:paraId="327329A0"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tcPr>
          <w:p w14:paraId="0710B406"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tcPr>
          <w:p w14:paraId="26D6F5F1" w14:textId="77777777" w:rsidR="00D628F0" w:rsidRDefault="00D628F0">
            <w:pPr>
              <w:jc w:val="right"/>
              <w:rPr>
                <w:rFonts w:ascii="Arial" w:hAnsi="Arial" w:cs="Arial"/>
                <w:color w:val="000000"/>
                <w:sz w:val="16"/>
                <w:vertAlign w:val="superscript"/>
              </w:rPr>
            </w:pPr>
          </w:p>
        </w:tc>
      </w:tr>
      <w:tr w:rsidR="00000000" w14:paraId="524FD47A" w14:textId="77777777">
        <w:trPr>
          <w:trHeight w:val="195"/>
        </w:trPr>
        <w:tc>
          <w:tcPr>
            <w:tcW w:w="180" w:type="dxa"/>
            <w:tcBorders>
              <w:top w:val="nil"/>
              <w:left w:val="nil"/>
              <w:bottom w:val="nil"/>
              <w:right w:val="nil"/>
            </w:tcBorders>
            <w:shd w:val="clear" w:color="auto" w:fill="FFFFFF"/>
            <w:tcMar>
              <w:left w:w="115" w:type="dxa"/>
              <w:right w:w="115" w:type="dxa"/>
            </w:tcMar>
            <w:vAlign w:val="bottom"/>
          </w:tcPr>
          <w:p w14:paraId="37EA230B" w14:textId="77777777" w:rsidR="00D628F0" w:rsidRDefault="00D628F0">
            <w:pPr>
              <w:rPr>
                <w:rFonts w:ascii="Arial" w:hAnsi="Arial" w:cs="Arial"/>
                <w:color w:val="000000"/>
                <w:sz w:val="16"/>
                <w:vertAlign w:val="superscript"/>
              </w:rPr>
            </w:pPr>
          </w:p>
        </w:tc>
        <w:tc>
          <w:tcPr>
            <w:tcW w:w="180" w:type="dxa"/>
            <w:tcBorders>
              <w:top w:val="nil"/>
              <w:left w:val="nil"/>
              <w:bottom w:val="nil"/>
              <w:right w:val="nil"/>
            </w:tcBorders>
            <w:shd w:val="clear" w:color="auto" w:fill="FFFFFF"/>
            <w:tcMar>
              <w:left w:w="115" w:type="dxa"/>
              <w:right w:w="115" w:type="dxa"/>
            </w:tcMar>
            <w:vAlign w:val="bottom"/>
          </w:tcPr>
          <w:p w14:paraId="2C4F2AFF" w14:textId="77777777" w:rsidR="00D628F0" w:rsidRDefault="00D628F0">
            <w:pPr>
              <w:rPr>
                <w:rFonts w:ascii="Arial" w:hAnsi="Arial" w:cs="Arial"/>
                <w:color w:val="000000"/>
                <w:sz w:val="16"/>
                <w:vertAlign w:val="superscript"/>
              </w:rPr>
            </w:pPr>
          </w:p>
        </w:tc>
        <w:tc>
          <w:tcPr>
            <w:tcW w:w="2700" w:type="dxa"/>
            <w:tcBorders>
              <w:top w:val="nil"/>
              <w:left w:val="nil"/>
              <w:bottom w:val="nil"/>
              <w:right w:val="nil"/>
            </w:tcBorders>
            <w:shd w:val="clear" w:color="auto" w:fill="FFFFFF"/>
            <w:tcMar>
              <w:left w:w="115" w:type="dxa"/>
              <w:right w:w="115" w:type="dxa"/>
            </w:tcMar>
          </w:tcPr>
          <w:p w14:paraId="743155D8" w14:textId="77777777" w:rsidR="00D628F0" w:rsidRDefault="00D628F0">
            <w:pPr>
              <w:rPr>
                <w:rFonts w:ascii="Arial" w:hAnsi="Arial" w:cs="Arial"/>
                <w:color w:val="000000"/>
                <w:sz w:val="16"/>
                <w:vertAlign w:val="superscript"/>
              </w:rPr>
            </w:pPr>
            <w:r>
              <w:rPr>
                <w:rFonts w:ascii="Arial" w:hAnsi="Arial" w:cs="Arial"/>
                <w:color w:val="000000"/>
                <w:sz w:val="16"/>
              </w:rPr>
              <w:t>Income support pensions</w:t>
            </w:r>
          </w:p>
        </w:tc>
        <w:tc>
          <w:tcPr>
            <w:tcW w:w="975" w:type="dxa"/>
            <w:tcBorders>
              <w:top w:val="nil"/>
              <w:left w:val="nil"/>
              <w:bottom w:val="nil"/>
              <w:right w:val="nil"/>
            </w:tcBorders>
            <w:shd w:val="clear" w:color="auto" w:fill="FFFFFF"/>
            <w:tcMar>
              <w:left w:w="115" w:type="dxa"/>
              <w:right w:w="115" w:type="dxa"/>
            </w:tcMar>
            <w:vAlign w:val="bottom"/>
          </w:tcPr>
          <w:p w14:paraId="23B73E2D" w14:textId="77777777" w:rsidR="00D628F0" w:rsidRDefault="00D628F0">
            <w:pPr>
              <w:jc w:val="right"/>
              <w:rPr>
                <w:rFonts w:ascii="Arial" w:hAnsi="Arial" w:cs="Arial"/>
                <w:color w:val="000000"/>
                <w:sz w:val="16"/>
                <w:vertAlign w:val="superscript"/>
              </w:rPr>
            </w:pPr>
            <w:r>
              <w:rPr>
                <w:rFonts w:ascii="Arial" w:hAnsi="Arial" w:cs="Arial"/>
                <w:color w:val="000000"/>
                <w:sz w:val="16"/>
              </w:rPr>
              <w:t>2,774,983 </w:t>
            </w:r>
          </w:p>
        </w:tc>
        <w:tc>
          <w:tcPr>
            <w:tcW w:w="975" w:type="dxa"/>
            <w:tcBorders>
              <w:top w:val="nil"/>
              <w:left w:val="nil"/>
              <w:bottom w:val="nil"/>
              <w:right w:val="nil"/>
            </w:tcBorders>
            <w:shd w:val="clear" w:color="auto" w:fill="FFFF00"/>
            <w:tcMar>
              <w:left w:w="115" w:type="dxa"/>
              <w:right w:w="115" w:type="dxa"/>
            </w:tcMar>
            <w:vAlign w:val="bottom"/>
          </w:tcPr>
          <w:p w14:paraId="47D8FDD1" w14:textId="77777777" w:rsidR="00D628F0" w:rsidRDefault="00D628F0">
            <w:pPr>
              <w:jc w:val="right"/>
              <w:rPr>
                <w:rFonts w:ascii="Arial" w:hAnsi="Arial" w:cs="Arial"/>
                <w:color w:val="000000"/>
                <w:sz w:val="16"/>
              </w:rPr>
            </w:pPr>
            <w:r>
              <w:rPr>
                <w:rFonts w:ascii="Arial" w:hAnsi="Arial" w:cs="Arial"/>
                <w:color w:val="000000"/>
                <w:sz w:val="16"/>
              </w:rPr>
              <w:t>2,766,992 </w:t>
            </w:r>
          </w:p>
        </w:tc>
        <w:tc>
          <w:tcPr>
            <w:tcW w:w="975" w:type="dxa"/>
            <w:tcBorders>
              <w:top w:val="nil"/>
              <w:left w:val="nil"/>
              <w:bottom w:val="nil"/>
              <w:right w:val="nil"/>
            </w:tcBorders>
            <w:shd w:val="clear" w:color="auto" w:fill="FFFFFF"/>
            <w:tcMar>
              <w:left w:w="115" w:type="dxa"/>
              <w:right w:w="115" w:type="dxa"/>
            </w:tcMar>
            <w:vAlign w:val="bottom"/>
          </w:tcPr>
          <w:p w14:paraId="6A8E20FA" w14:textId="77777777" w:rsidR="00D628F0" w:rsidRDefault="00D628F0">
            <w:pPr>
              <w:jc w:val="right"/>
              <w:rPr>
                <w:rFonts w:ascii="Arial" w:hAnsi="Arial" w:cs="Arial"/>
                <w:color w:val="000000"/>
                <w:sz w:val="16"/>
              </w:rPr>
            </w:pPr>
            <w:r>
              <w:rPr>
                <w:rFonts w:ascii="Arial" w:hAnsi="Arial" w:cs="Arial"/>
                <w:color w:val="000000"/>
                <w:sz w:val="16"/>
              </w:rPr>
              <w:t>2,664,896 </w:t>
            </w:r>
          </w:p>
        </w:tc>
        <w:tc>
          <w:tcPr>
            <w:tcW w:w="975" w:type="dxa"/>
            <w:tcBorders>
              <w:top w:val="nil"/>
              <w:left w:val="nil"/>
              <w:bottom w:val="nil"/>
              <w:right w:val="nil"/>
            </w:tcBorders>
            <w:shd w:val="clear" w:color="auto" w:fill="FFFFFF"/>
            <w:tcMar>
              <w:left w:w="115" w:type="dxa"/>
              <w:right w:w="115" w:type="dxa"/>
            </w:tcMar>
            <w:vAlign w:val="bottom"/>
          </w:tcPr>
          <w:p w14:paraId="6993FFCB" w14:textId="77777777" w:rsidR="00D628F0" w:rsidRDefault="00D628F0">
            <w:pPr>
              <w:jc w:val="right"/>
              <w:rPr>
                <w:rFonts w:ascii="Arial" w:hAnsi="Arial" w:cs="Arial"/>
                <w:color w:val="000000"/>
                <w:sz w:val="16"/>
              </w:rPr>
            </w:pPr>
            <w:r>
              <w:rPr>
                <w:rFonts w:ascii="Arial" w:hAnsi="Arial" w:cs="Arial"/>
                <w:color w:val="000000"/>
                <w:sz w:val="16"/>
              </w:rPr>
              <w:t>2,599,119 </w:t>
            </w:r>
          </w:p>
        </w:tc>
        <w:tc>
          <w:tcPr>
            <w:tcW w:w="975" w:type="dxa"/>
            <w:tcBorders>
              <w:top w:val="nil"/>
              <w:left w:val="nil"/>
              <w:bottom w:val="nil"/>
              <w:right w:val="nil"/>
            </w:tcBorders>
            <w:shd w:val="clear" w:color="auto" w:fill="FFFFFF"/>
            <w:tcMar>
              <w:left w:w="115" w:type="dxa"/>
              <w:right w:w="115" w:type="dxa"/>
            </w:tcMar>
            <w:vAlign w:val="bottom"/>
          </w:tcPr>
          <w:p w14:paraId="6DC8FAF1" w14:textId="77777777" w:rsidR="00D628F0" w:rsidRDefault="00D628F0">
            <w:pPr>
              <w:jc w:val="right"/>
              <w:rPr>
                <w:rFonts w:ascii="Arial" w:hAnsi="Arial" w:cs="Arial"/>
                <w:color w:val="000000"/>
                <w:sz w:val="16"/>
              </w:rPr>
            </w:pPr>
            <w:r>
              <w:rPr>
                <w:rFonts w:ascii="Arial" w:hAnsi="Arial" w:cs="Arial"/>
                <w:color w:val="000000"/>
                <w:sz w:val="16"/>
              </w:rPr>
              <w:t>2,542,098 </w:t>
            </w:r>
          </w:p>
        </w:tc>
      </w:tr>
      <w:tr w:rsidR="00000000" w14:paraId="086226AB" w14:textId="77777777">
        <w:trPr>
          <w:trHeight w:val="255"/>
        </w:trPr>
        <w:tc>
          <w:tcPr>
            <w:tcW w:w="180" w:type="dxa"/>
            <w:tcBorders>
              <w:top w:val="nil"/>
              <w:left w:val="nil"/>
              <w:bottom w:val="nil"/>
              <w:right w:val="nil"/>
            </w:tcBorders>
            <w:shd w:val="clear" w:color="auto" w:fill="FFFFFF"/>
            <w:tcMar>
              <w:left w:w="115" w:type="dxa"/>
              <w:right w:w="115" w:type="dxa"/>
            </w:tcMar>
            <w:vAlign w:val="bottom"/>
          </w:tcPr>
          <w:p w14:paraId="5B973FEF"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15" w:type="dxa"/>
              <w:right w:w="115" w:type="dxa"/>
            </w:tcMar>
            <w:vAlign w:val="bottom"/>
          </w:tcPr>
          <w:p w14:paraId="547C9814"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4AE31274" w14:textId="77777777" w:rsidR="00D628F0" w:rsidRDefault="00D628F0">
            <w:pPr>
              <w:rPr>
                <w:rFonts w:ascii="Arial" w:hAnsi="Arial" w:cs="Arial"/>
                <w:color w:val="000000"/>
                <w:sz w:val="16"/>
              </w:rPr>
            </w:pPr>
            <w:r>
              <w:rPr>
                <w:rFonts w:ascii="Arial" w:hAnsi="Arial" w:cs="Arial"/>
                <w:color w:val="000000"/>
                <w:sz w:val="16"/>
              </w:rPr>
              <w:t>Other allowances</w:t>
            </w:r>
          </w:p>
        </w:tc>
        <w:tc>
          <w:tcPr>
            <w:tcW w:w="975" w:type="dxa"/>
            <w:tcBorders>
              <w:top w:val="nil"/>
              <w:left w:val="nil"/>
              <w:bottom w:val="nil"/>
              <w:right w:val="nil"/>
            </w:tcBorders>
            <w:shd w:val="clear" w:color="auto" w:fill="FFFFFF"/>
            <w:tcMar>
              <w:left w:w="115" w:type="dxa"/>
              <w:right w:w="115" w:type="dxa"/>
            </w:tcMar>
            <w:vAlign w:val="bottom"/>
          </w:tcPr>
          <w:p w14:paraId="0447C828" w14:textId="77777777" w:rsidR="00D628F0" w:rsidRDefault="00D628F0">
            <w:pPr>
              <w:jc w:val="right"/>
              <w:rPr>
                <w:rFonts w:ascii="Arial" w:hAnsi="Arial" w:cs="Arial"/>
                <w:color w:val="000000"/>
                <w:sz w:val="16"/>
                <w:vertAlign w:val="superscript"/>
              </w:rPr>
            </w:pPr>
            <w:r>
              <w:rPr>
                <w:rFonts w:ascii="Arial" w:hAnsi="Arial" w:cs="Arial"/>
                <w:color w:val="000000"/>
                <w:sz w:val="16"/>
              </w:rPr>
              <w:t>29,127 </w:t>
            </w:r>
          </w:p>
        </w:tc>
        <w:tc>
          <w:tcPr>
            <w:tcW w:w="975" w:type="dxa"/>
            <w:tcBorders>
              <w:top w:val="nil"/>
              <w:left w:val="nil"/>
              <w:bottom w:val="nil"/>
              <w:right w:val="nil"/>
            </w:tcBorders>
            <w:shd w:val="clear" w:color="auto" w:fill="FFFF00"/>
            <w:tcMar>
              <w:left w:w="115" w:type="dxa"/>
              <w:right w:w="115" w:type="dxa"/>
            </w:tcMar>
            <w:vAlign w:val="bottom"/>
          </w:tcPr>
          <w:p w14:paraId="50D65C1B" w14:textId="77777777" w:rsidR="00D628F0" w:rsidRDefault="00D628F0">
            <w:pPr>
              <w:jc w:val="right"/>
              <w:rPr>
                <w:rFonts w:ascii="Arial" w:hAnsi="Arial" w:cs="Arial"/>
                <w:color w:val="000000"/>
                <w:sz w:val="16"/>
              </w:rPr>
            </w:pPr>
            <w:r>
              <w:rPr>
                <w:rFonts w:ascii="Arial" w:hAnsi="Arial" w:cs="Arial"/>
                <w:color w:val="000000"/>
                <w:sz w:val="16"/>
              </w:rPr>
              <w:t>31,357 </w:t>
            </w:r>
          </w:p>
        </w:tc>
        <w:tc>
          <w:tcPr>
            <w:tcW w:w="975" w:type="dxa"/>
            <w:tcBorders>
              <w:top w:val="nil"/>
              <w:left w:val="nil"/>
              <w:bottom w:val="nil"/>
              <w:right w:val="nil"/>
            </w:tcBorders>
            <w:shd w:val="clear" w:color="auto" w:fill="FFFFFF"/>
            <w:tcMar>
              <w:left w:w="115" w:type="dxa"/>
              <w:right w:w="115" w:type="dxa"/>
            </w:tcMar>
            <w:vAlign w:val="bottom"/>
          </w:tcPr>
          <w:p w14:paraId="4A984CC7" w14:textId="77777777" w:rsidR="00D628F0" w:rsidRDefault="00D628F0">
            <w:pPr>
              <w:jc w:val="right"/>
              <w:rPr>
                <w:rFonts w:ascii="Arial" w:hAnsi="Arial" w:cs="Arial"/>
                <w:color w:val="000000"/>
                <w:sz w:val="16"/>
              </w:rPr>
            </w:pPr>
            <w:r>
              <w:rPr>
                <w:rFonts w:ascii="Arial" w:hAnsi="Arial" w:cs="Arial"/>
                <w:color w:val="000000"/>
                <w:sz w:val="16"/>
              </w:rPr>
              <w:t>30,200 </w:t>
            </w:r>
          </w:p>
        </w:tc>
        <w:tc>
          <w:tcPr>
            <w:tcW w:w="975" w:type="dxa"/>
            <w:tcBorders>
              <w:top w:val="nil"/>
              <w:left w:val="nil"/>
              <w:bottom w:val="nil"/>
              <w:right w:val="nil"/>
            </w:tcBorders>
            <w:shd w:val="clear" w:color="auto" w:fill="FFFFFF"/>
            <w:tcMar>
              <w:left w:w="115" w:type="dxa"/>
              <w:right w:w="115" w:type="dxa"/>
            </w:tcMar>
            <w:vAlign w:val="bottom"/>
          </w:tcPr>
          <w:p w14:paraId="4FC64762" w14:textId="77777777" w:rsidR="00D628F0" w:rsidRDefault="00D628F0">
            <w:pPr>
              <w:jc w:val="right"/>
              <w:rPr>
                <w:rFonts w:ascii="Arial" w:hAnsi="Arial" w:cs="Arial"/>
                <w:color w:val="000000"/>
                <w:sz w:val="16"/>
              </w:rPr>
            </w:pPr>
            <w:r>
              <w:rPr>
                <w:rFonts w:ascii="Arial" w:hAnsi="Arial" w:cs="Arial"/>
                <w:color w:val="000000"/>
                <w:sz w:val="16"/>
              </w:rPr>
              <w:t>29,555 </w:t>
            </w:r>
          </w:p>
        </w:tc>
        <w:tc>
          <w:tcPr>
            <w:tcW w:w="975" w:type="dxa"/>
            <w:tcBorders>
              <w:top w:val="nil"/>
              <w:left w:val="nil"/>
              <w:bottom w:val="nil"/>
              <w:right w:val="nil"/>
            </w:tcBorders>
            <w:shd w:val="clear" w:color="auto" w:fill="FFFFFF"/>
            <w:tcMar>
              <w:left w:w="115" w:type="dxa"/>
              <w:right w:w="115" w:type="dxa"/>
            </w:tcMar>
            <w:vAlign w:val="bottom"/>
          </w:tcPr>
          <w:p w14:paraId="04AD5352" w14:textId="77777777" w:rsidR="00D628F0" w:rsidRDefault="00D628F0">
            <w:pPr>
              <w:jc w:val="right"/>
              <w:rPr>
                <w:rFonts w:ascii="Arial" w:hAnsi="Arial" w:cs="Arial"/>
                <w:color w:val="000000"/>
                <w:sz w:val="16"/>
              </w:rPr>
            </w:pPr>
            <w:r>
              <w:rPr>
                <w:rFonts w:ascii="Arial" w:hAnsi="Arial" w:cs="Arial"/>
                <w:color w:val="000000"/>
                <w:sz w:val="16"/>
              </w:rPr>
              <w:t>28,923 </w:t>
            </w:r>
          </w:p>
        </w:tc>
      </w:tr>
      <w:tr w:rsidR="00000000" w14:paraId="659DACB8"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3872123D"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bottom"/>
          </w:tcPr>
          <w:p w14:paraId="0B3276C5" w14:textId="77777777" w:rsidR="00D628F0" w:rsidRDefault="00D628F0">
            <w:pPr>
              <w:rPr>
                <w:rFonts w:ascii="Arial" w:hAnsi="Arial" w:cs="Arial"/>
                <w:color w:val="000000"/>
                <w:sz w:val="16"/>
              </w:rPr>
            </w:pPr>
            <w:r>
              <w:rPr>
                <w:rFonts w:ascii="Arial" w:hAnsi="Arial" w:cs="Arial"/>
                <w:color w:val="000000"/>
                <w:sz w:val="16"/>
              </w:rPr>
              <w:t>Program support</w:t>
            </w:r>
          </w:p>
        </w:tc>
        <w:tc>
          <w:tcPr>
            <w:tcW w:w="975" w:type="dxa"/>
            <w:tcBorders>
              <w:top w:val="nil"/>
              <w:left w:val="nil"/>
              <w:bottom w:val="nil"/>
              <w:right w:val="nil"/>
            </w:tcBorders>
            <w:shd w:val="clear" w:color="auto" w:fill="FFFFFF"/>
            <w:tcMar>
              <w:left w:w="115" w:type="dxa"/>
              <w:right w:w="115" w:type="dxa"/>
            </w:tcMar>
            <w:vAlign w:val="bottom"/>
          </w:tcPr>
          <w:p w14:paraId="2A03176B" w14:textId="77777777" w:rsidR="00D628F0" w:rsidRDefault="00D628F0">
            <w:pPr>
              <w:jc w:val="right"/>
              <w:rPr>
                <w:rFonts w:ascii="Arial" w:hAnsi="Arial" w:cs="Arial"/>
                <w:color w:val="000000"/>
                <w:sz w:val="16"/>
                <w:vertAlign w:val="superscript"/>
              </w:rPr>
            </w:pPr>
            <w:r>
              <w:rPr>
                <w:rFonts w:ascii="Arial" w:hAnsi="Arial" w:cs="Arial"/>
                <w:color w:val="000000"/>
                <w:sz w:val="16"/>
              </w:rPr>
              <w:t>50,079 </w:t>
            </w:r>
          </w:p>
        </w:tc>
        <w:tc>
          <w:tcPr>
            <w:tcW w:w="975" w:type="dxa"/>
            <w:tcBorders>
              <w:top w:val="nil"/>
              <w:left w:val="nil"/>
              <w:bottom w:val="nil"/>
              <w:right w:val="nil"/>
            </w:tcBorders>
            <w:shd w:val="clear" w:color="auto" w:fill="FFFF00"/>
            <w:tcMar>
              <w:left w:w="115" w:type="dxa"/>
              <w:right w:w="115" w:type="dxa"/>
            </w:tcMar>
            <w:vAlign w:val="bottom"/>
          </w:tcPr>
          <w:p w14:paraId="53A63205" w14:textId="77777777" w:rsidR="00D628F0" w:rsidRDefault="00D628F0">
            <w:pPr>
              <w:jc w:val="right"/>
              <w:rPr>
                <w:rFonts w:ascii="Arial" w:hAnsi="Arial" w:cs="Arial"/>
                <w:color w:val="000000"/>
                <w:sz w:val="16"/>
              </w:rPr>
            </w:pPr>
            <w:r>
              <w:rPr>
                <w:rFonts w:ascii="Arial" w:hAnsi="Arial" w:cs="Arial"/>
                <w:color w:val="000000"/>
                <w:sz w:val="16"/>
              </w:rPr>
              <w:t>48,852 </w:t>
            </w:r>
          </w:p>
        </w:tc>
        <w:tc>
          <w:tcPr>
            <w:tcW w:w="975" w:type="dxa"/>
            <w:tcBorders>
              <w:top w:val="nil"/>
              <w:left w:val="nil"/>
              <w:bottom w:val="nil"/>
              <w:right w:val="nil"/>
            </w:tcBorders>
            <w:shd w:val="clear" w:color="auto" w:fill="FFFFFF"/>
            <w:tcMar>
              <w:left w:w="115" w:type="dxa"/>
              <w:right w:w="115" w:type="dxa"/>
            </w:tcMar>
            <w:vAlign w:val="bottom"/>
          </w:tcPr>
          <w:p w14:paraId="29D9D4F7" w14:textId="77777777" w:rsidR="00D628F0" w:rsidRDefault="00D628F0">
            <w:pPr>
              <w:jc w:val="right"/>
              <w:rPr>
                <w:rFonts w:ascii="Arial" w:hAnsi="Arial" w:cs="Arial"/>
                <w:color w:val="000000"/>
                <w:sz w:val="16"/>
              </w:rPr>
            </w:pPr>
            <w:r>
              <w:rPr>
                <w:rFonts w:ascii="Arial" w:hAnsi="Arial" w:cs="Arial"/>
                <w:color w:val="000000"/>
                <w:sz w:val="16"/>
              </w:rPr>
              <w:t>46,721 </w:t>
            </w:r>
          </w:p>
        </w:tc>
        <w:tc>
          <w:tcPr>
            <w:tcW w:w="975" w:type="dxa"/>
            <w:tcBorders>
              <w:top w:val="nil"/>
              <w:left w:val="nil"/>
              <w:bottom w:val="nil"/>
              <w:right w:val="nil"/>
            </w:tcBorders>
            <w:shd w:val="clear" w:color="auto" w:fill="FFFFFF"/>
            <w:tcMar>
              <w:left w:w="115" w:type="dxa"/>
              <w:right w:w="115" w:type="dxa"/>
            </w:tcMar>
            <w:vAlign w:val="bottom"/>
          </w:tcPr>
          <w:p w14:paraId="24CBD7D5" w14:textId="77777777" w:rsidR="00D628F0" w:rsidRDefault="00D628F0">
            <w:pPr>
              <w:jc w:val="right"/>
              <w:rPr>
                <w:rFonts w:ascii="Arial" w:hAnsi="Arial" w:cs="Arial"/>
                <w:color w:val="000000"/>
                <w:sz w:val="16"/>
              </w:rPr>
            </w:pPr>
            <w:r>
              <w:rPr>
                <w:rFonts w:ascii="Arial" w:hAnsi="Arial" w:cs="Arial"/>
                <w:color w:val="000000"/>
                <w:sz w:val="16"/>
              </w:rPr>
              <w:t>44,872 </w:t>
            </w:r>
          </w:p>
        </w:tc>
        <w:tc>
          <w:tcPr>
            <w:tcW w:w="975" w:type="dxa"/>
            <w:tcBorders>
              <w:top w:val="nil"/>
              <w:left w:val="nil"/>
              <w:bottom w:val="nil"/>
              <w:right w:val="nil"/>
            </w:tcBorders>
            <w:shd w:val="clear" w:color="auto" w:fill="FFFFFF"/>
            <w:tcMar>
              <w:left w:w="115" w:type="dxa"/>
              <w:right w:w="115" w:type="dxa"/>
            </w:tcMar>
            <w:vAlign w:val="bottom"/>
          </w:tcPr>
          <w:p w14:paraId="3B23C086" w14:textId="77777777" w:rsidR="00D628F0" w:rsidRDefault="00D628F0">
            <w:pPr>
              <w:jc w:val="right"/>
              <w:rPr>
                <w:rFonts w:ascii="Arial" w:hAnsi="Arial" w:cs="Arial"/>
                <w:color w:val="000000"/>
                <w:sz w:val="16"/>
              </w:rPr>
            </w:pPr>
            <w:r>
              <w:rPr>
                <w:rFonts w:ascii="Arial" w:hAnsi="Arial" w:cs="Arial"/>
                <w:color w:val="000000"/>
                <w:sz w:val="16"/>
              </w:rPr>
              <w:t>44,107 </w:t>
            </w:r>
          </w:p>
        </w:tc>
      </w:tr>
      <w:tr w:rsidR="00000000" w14:paraId="0FE606A7" w14:textId="77777777">
        <w:trPr>
          <w:trHeight w:val="450"/>
        </w:trPr>
        <w:tc>
          <w:tcPr>
            <w:tcW w:w="180" w:type="dxa"/>
            <w:tcBorders>
              <w:top w:val="nil"/>
              <w:left w:val="nil"/>
              <w:bottom w:val="nil"/>
              <w:right w:val="nil"/>
            </w:tcBorders>
            <w:shd w:val="clear" w:color="auto" w:fill="FFFFFF"/>
            <w:tcMar>
              <w:left w:w="115" w:type="dxa"/>
              <w:right w:w="115" w:type="dxa"/>
            </w:tcMar>
            <w:vAlign w:val="bottom"/>
          </w:tcPr>
          <w:p w14:paraId="6CF7F917"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15" w:type="dxa"/>
              <w:right w:w="115" w:type="dxa"/>
            </w:tcMar>
            <w:vAlign w:val="bottom"/>
          </w:tcPr>
          <w:p w14:paraId="001BD6EE"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47110768" w14:textId="77777777" w:rsidR="00D628F0" w:rsidRDefault="00D628F0">
            <w:pPr>
              <w:jc w:val="right"/>
              <w:rPr>
                <w:rFonts w:ascii="Arial" w:hAnsi="Arial" w:cs="Arial"/>
                <w:color w:val="000000"/>
                <w:sz w:val="16"/>
                <w:vertAlign w:val="superscript"/>
              </w:rPr>
            </w:pPr>
            <w:r>
              <w:rPr>
                <w:rFonts w:ascii="Arial" w:hAnsi="Arial" w:cs="Arial"/>
                <w:color w:val="000000"/>
                <w:sz w:val="16"/>
              </w:rPr>
              <w:t>5,591 </w:t>
            </w:r>
          </w:p>
        </w:tc>
        <w:tc>
          <w:tcPr>
            <w:tcW w:w="975" w:type="dxa"/>
            <w:tcBorders>
              <w:top w:val="nil"/>
              <w:left w:val="nil"/>
              <w:bottom w:val="single" w:sz="6" w:space="0" w:color="000000"/>
              <w:right w:val="nil"/>
            </w:tcBorders>
            <w:shd w:val="clear" w:color="auto" w:fill="FFFF00"/>
            <w:tcMar>
              <w:left w:w="115" w:type="dxa"/>
              <w:right w:w="115" w:type="dxa"/>
            </w:tcMar>
            <w:vAlign w:val="bottom"/>
          </w:tcPr>
          <w:p w14:paraId="7355FB4B" w14:textId="77777777" w:rsidR="00D628F0" w:rsidRDefault="00D628F0">
            <w:pPr>
              <w:jc w:val="right"/>
              <w:rPr>
                <w:rFonts w:ascii="Arial" w:hAnsi="Arial" w:cs="Arial"/>
                <w:color w:val="000000"/>
                <w:sz w:val="16"/>
              </w:rPr>
            </w:pPr>
            <w:r>
              <w:rPr>
                <w:rFonts w:ascii="Arial" w:hAnsi="Arial" w:cs="Arial"/>
                <w:color w:val="000000"/>
                <w:sz w:val="16"/>
              </w:rPr>
              <w:t>4,485 </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449664A8" w14:textId="77777777" w:rsidR="00D628F0" w:rsidRDefault="00D628F0">
            <w:pPr>
              <w:jc w:val="right"/>
              <w:rPr>
                <w:rFonts w:ascii="Arial" w:hAnsi="Arial" w:cs="Arial"/>
                <w:color w:val="000000"/>
                <w:sz w:val="16"/>
              </w:rPr>
            </w:pPr>
            <w:r>
              <w:rPr>
                <w:rFonts w:ascii="Arial" w:hAnsi="Arial" w:cs="Arial"/>
                <w:color w:val="000000"/>
                <w:sz w:val="16"/>
              </w:rPr>
              <w:t>4,567 </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58A056F9" w14:textId="77777777" w:rsidR="00D628F0" w:rsidRDefault="00D628F0">
            <w:pPr>
              <w:jc w:val="right"/>
              <w:rPr>
                <w:rFonts w:ascii="Arial" w:hAnsi="Arial" w:cs="Arial"/>
                <w:color w:val="000000"/>
                <w:sz w:val="16"/>
              </w:rPr>
            </w:pPr>
            <w:r>
              <w:rPr>
                <w:rFonts w:ascii="Arial" w:hAnsi="Arial" w:cs="Arial"/>
                <w:color w:val="000000"/>
                <w:sz w:val="16"/>
              </w:rPr>
              <w:t>4,570 </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1A357569" w14:textId="77777777" w:rsidR="00D628F0" w:rsidRDefault="00D628F0">
            <w:pPr>
              <w:jc w:val="right"/>
              <w:rPr>
                <w:rFonts w:ascii="Arial" w:hAnsi="Arial" w:cs="Arial"/>
                <w:color w:val="000000"/>
                <w:sz w:val="16"/>
              </w:rPr>
            </w:pPr>
            <w:r>
              <w:rPr>
                <w:rFonts w:ascii="Arial" w:hAnsi="Arial" w:cs="Arial"/>
                <w:color w:val="000000"/>
                <w:sz w:val="16"/>
              </w:rPr>
              <w:t>4,547 </w:t>
            </w:r>
          </w:p>
        </w:tc>
      </w:tr>
      <w:tr w:rsidR="00000000" w14:paraId="178E92D9" w14:textId="77777777">
        <w:trPr>
          <w:trHeight w:val="195"/>
        </w:trPr>
        <w:tc>
          <w:tcPr>
            <w:tcW w:w="3060" w:type="dxa"/>
            <w:gridSpan w:val="3"/>
            <w:tcBorders>
              <w:top w:val="nil"/>
              <w:left w:val="nil"/>
              <w:bottom w:val="single" w:sz="6" w:space="0" w:color="000000"/>
              <w:right w:val="nil"/>
            </w:tcBorders>
            <w:shd w:val="clear" w:color="auto" w:fill="FFFFFF"/>
            <w:tcMar>
              <w:left w:w="115" w:type="dxa"/>
              <w:right w:w="115" w:type="dxa"/>
            </w:tcMar>
          </w:tcPr>
          <w:p w14:paraId="0699EF6A" w14:textId="77777777" w:rsidR="00D628F0" w:rsidRDefault="00D628F0">
            <w:pPr>
              <w:rPr>
                <w:rFonts w:ascii="Arial" w:hAnsi="Arial" w:cs="Arial"/>
                <w:color w:val="000000"/>
                <w:sz w:val="16"/>
              </w:rPr>
            </w:pPr>
            <w:r>
              <w:rPr>
                <w:rFonts w:ascii="Arial" w:hAnsi="Arial" w:cs="Arial"/>
                <w:b/>
                <w:color w:val="000000"/>
                <w:sz w:val="16"/>
              </w:rPr>
              <w:t>Total program expenses</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5A827891" w14:textId="77777777" w:rsidR="00D628F0" w:rsidRDefault="00D628F0">
            <w:pPr>
              <w:jc w:val="right"/>
              <w:rPr>
                <w:rFonts w:ascii="Arial" w:hAnsi="Arial" w:cs="Arial"/>
                <w:color w:val="000000"/>
                <w:sz w:val="16"/>
                <w:vertAlign w:val="superscript"/>
              </w:rPr>
            </w:pPr>
            <w:r>
              <w:rPr>
                <w:rFonts w:ascii="Arial" w:hAnsi="Arial" w:cs="Arial"/>
                <w:b/>
                <w:color w:val="000000"/>
                <w:sz w:val="16"/>
              </w:rPr>
              <w:t>2,859,780 </w:t>
            </w:r>
          </w:p>
        </w:tc>
        <w:tc>
          <w:tcPr>
            <w:tcW w:w="975"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5A584251" w14:textId="77777777" w:rsidR="00D628F0" w:rsidRDefault="00D628F0">
            <w:pPr>
              <w:jc w:val="right"/>
              <w:rPr>
                <w:rFonts w:ascii="Arial" w:hAnsi="Arial" w:cs="Arial"/>
                <w:b/>
                <w:color w:val="000000"/>
                <w:sz w:val="16"/>
              </w:rPr>
            </w:pPr>
            <w:r>
              <w:rPr>
                <w:rFonts w:ascii="Arial" w:hAnsi="Arial" w:cs="Arial"/>
                <w:b/>
                <w:color w:val="000000"/>
                <w:sz w:val="16"/>
              </w:rPr>
              <w:t>2,851,686 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6F50FFF" w14:textId="77777777" w:rsidR="00D628F0" w:rsidRDefault="00D628F0">
            <w:pPr>
              <w:jc w:val="right"/>
              <w:rPr>
                <w:rFonts w:ascii="Arial" w:hAnsi="Arial" w:cs="Arial"/>
                <w:b/>
                <w:color w:val="000000"/>
                <w:sz w:val="16"/>
              </w:rPr>
            </w:pPr>
            <w:r>
              <w:rPr>
                <w:rFonts w:ascii="Arial" w:hAnsi="Arial" w:cs="Arial"/>
                <w:b/>
                <w:color w:val="000000"/>
                <w:sz w:val="16"/>
              </w:rPr>
              <w:t>2,746,384 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27352B4" w14:textId="77777777" w:rsidR="00D628F0" w:rsidRDefault="00D628F0">
            <w:pPr>
              <w:jc w:val="right"/>
              <w:rPr>
                <w:rFonts w:ascii="Arial" w:hAnsi="Arial" w:cs="Arial"/>
                <w:b/>
                <w:color w:val="000000"/>
                <w:sz w:val="16"/>
              </w:rPr>
            </w:pPr>
            <w:r>
              <w:rPr>
                <w:rFonts w:ascii="Arial" w:hAnsi="Arial" w:cs="Arial"/>
                <w:b/>
                <w:color w:val="000000"/>
                <w:sz w:val="16"/>
              </w:rPr>
              <w:t>2,678,116 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1D386530" w14:textId="77777777" w:rsidR="00D628F0" w:rsidRDefault="00D628F0">
            <w:pPr>
              <w:jc w:val="right"/>
              <w:rPr>
                <w:rFonts w:ascii="Arial" w:hAnsi="Arial" w:cs="Arial"/>
                <w:b/>
                <w:color w:val="000000"/>
                <w:sz w:val="16"/>
              </w:rPr>
            </w:pPr>
            <w:r>
              <w:rPr>
                <w:rFonts w:ascii="Arial" w:hAnsi="Arial" w:cs="Arial"/>
                <w:b/>
                <w:color w:val="000000"/>
                <w:sz w:val="16"/>
              </w:rPr>
              <w:t>2,619,675 </w:t>
            </w:r>
          </w:p>
        </w:tc>
      </w:tr>
    </w:tbl>
    <w:p w14:paraId="53A43FFC" w14:textId="77777777" w:rsidR="00D628F0" w:rsidRDefault="00D628F0">
      <w:pPr>
        <w:rPr>
          <w:rFonts w:ascii="Times New Roman" w:hAnsi="Times New Roman" w:cs="Times New Roman"/>
          <w:sz w:val="24"/>
        </w:rPr>
      </w:pPr>
    </w:p>
    <w:p w14:paraId="5F378661" w14:textId="77777777" w:rsidR="00D628F0" w:rsidRDefault="00D628F0">
      <w:pPr>
        <w:rPr>
          <w:rFonts w:ascii="Times New Roman" w:hAnsi="Times New Roman" w:cs="Times New Roman"/>
          <w:sz w:val="24"/>
        </w:rPr>
      </w:pPr>
    </w:p>
    <w:p w14:paraId="702B1D4A" w14:textId="77777777" w:rsidR="00D628F0" w:rsidRDefault="00D628F0">
      <w:pPr>
        <w:pStyle w:val="TableHeading9"/>
      </w:pPr>
      <w:r>
        <w:rPr>
          <w:sz w:val="22"/>
          <w:szCs w:val="22"/>
        </w:rPr>
        <w:t>Program 1.2: Veterans' Disability Support</w:t>
      </w:r>
      <w:r>
        <w:br/>
      </w:r>
      <w:r>
        <w:br/>
        <w:t>Program 1.2: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
        <w:gridCol w:w="240"/>
        <w:gridCol w:w="2700"/>
        <w:gridCol w:w="975"/>
        <w:gridCol w:w="975"/>
        <w:gridCol w:w="975"/>
        <w:gridCol w:w="975"/>
        <w:gridCol w:w="975"/>
      </w:tblGrid>
      <w:tr w:rsidR="00000000" w14:paraId="242869DC" w14:textId="77777777">
        <w:trPr>
          <w:trHeight w:val="255"/>
        </w:trPr>
        <w:tc>
          <w:tcPr>
            <w:tcW w:w="240" w:type="dxa"/>
            <w:tcBorders>
              <w:top w:val="single" w:sz="6" w:space="0" w:color="000000"/>
              <w:left w:val="nil"/>
              <w:bottom w:val="nil"/>
              <w:right w:val="nil"/>
            </w:tcBorders>
            <w:shd w:val="clear" w:color="auto" w:fill="FFFFFF"/>
            <w:tcMar>
              <w:left w:w="101" w:type="dxa"/>
              <w:right w:w="101" w:type="dxa"/>
            </w:tcMar>
            <w:vAlign w:val="bottom"/>
          </w:tcPr>
          <w:p w14:paraId="410F88DC" w14:textId="77777777" w:rsidR="00D628F0" w:rsidRDefault="00D628F0">
            <w:pPr>
              <w:rPr>
                <w:rFonts w:cs="Times New Roman"/>
              </w:rPr>
            </w:pPr>
          </w:p>
        </w:tc>
        <w:tc>
          <w:tcPr>
            <w:tcW w:w="240" w:type="dxa"/>
            <w:tcBorders>
              <w:top w:val="single" w:sz="6" w:space="0" w:color="000000"/>
              <w:left w:val="nil"/>
              <w:bottom w:val="nil"/>
              <w:right w:val="nil"/>
            </w:tcBorders>
            <w:shd w:val="clear" w:color="auto" w:fill="FFFFFF"/>
            <w:tcMar>
              <w:left w:w="101" w:type="dxa"/>
              <w:right w:w="101" w:type="dxa"/>
            </w:tcMar>
            <w:vAlign w:val="bottom"/>
          </w:tcPr>
          <w:p w14:paraId="0C0225D5"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tcPr>
          <w:p w14:paraId="497221EA" w14:textId="77777777" w:rsidR="00D628F0" w:rsidRDefault="00D628F0">
            <w:pPr>
              <w:jc w:val="cente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tcPr>
          <w:p w14:paraId="3A8BD710" w14:textId="77777777" w:rsidR="00D628F0" w:rsidRDefault="00D628F0">
            <w:pPr>
              <w:jc w:val="right"/>
              <w:rPr>
                <w:rFonts w:ascii="Arial" w:hAnsi="Arial" w:cs="Arial"/>
                <w:b/>
                <w:color w:val="000000"/>
                <w:sz w:val="16"/>
              </w:rPr>
            </w:pPr>
            <w:r>
              <w:rPr>
                <w:rFonts w:ascii="Arial" w:hAnsi="Arial" w:cs="Arial"/>
                <w:color w:val="000000"/>
                <w:sz w:val="16"/>
              </w:rPr>
              <w:t>2012-13</w:t>
            </w:r>
          </w:p>
        </w:tc>
        <w:tc>
          <w:tcPr>
            <w:tcW w:w="975" w:type="dxa"/>
            <w:tcBorders>
              <w:top w:val="single" w:sz="6" w:space="0" w:color="000000"/>
              <w:left w:val="nil"/>
              <w:bottom w:val="nil"/>
              <w:right w:val="nil"/>
            </w:tcBorders>
            <w:shd w:val="clear" w:color="auto" w:fill="FFFF00"/>
            <w:tcMar>
              <w:left w:w="101" w:type="dxa"/>
              <w:right w:w="101" w:type="dxa"/>
            </w:tcMar>
          </w:tcPr>
          <w:p w14:paraId="21C65E7A"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75" w:type="dxa"/>
            <w:tcBorders>
              <w:top w:val="single" w:sz="6" w:space="0" w:color="000000"/>
              <w:left w:val="nil"/>
              <w:bottom w:val="nil"/>
              <w:right w:val="nil"/>
            </w:tcBorders>
            <w:shd w:val="clear" w:color="auto" w:fill="FFFFFF"/>
            <w:tcMar>
              <w:left w:w="101" w:type="dxa"/>
              <w:right w:w="101" w:type="dxa"/>
            </w:tcMar>
          </w:tcPr>
          <w:p w14:paraId="522323BE"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75" w:type="dxa"/>
            <w:tcBorders>
              <w:top w:val="single" w:sz="6" w:space="0" w:color="000000"/>
              <w:left w:val="nil"/>
              <w:bottom w:val="nil"/>
              <w:right w:val="nil"/>
            </w:tcBorders>
            <w:shd w:val="clear" w:color="auto" w:fill="FFFFFF"/>
            <w:tcMar>
              <w:left w:w="101" w:type="dxa"/>
              <w:right w:w="101" w:type="dxa"/>
            </w:tcMar>
          </w:tcPr>
          <w:p w14:paraId="291F1D6C"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75" w:type="dxa"/>
            <w:tcBorders>
              <w:top w:val="single" w:sz="6" w:space="0" w:color="000000"/>
              <w:left w:val="nil"/>
              <w:bottom w:val="nil"/>
              <w:right w:val="nil"/>
            </w:tcBorders>
            <w:shd w:val="clear" w:color="auto" w:fill="FFFFFF"/>
            <w:tcMar>
              <w:left w:w="101" w:type="dxa"/>
              <w:right w:w="101" w:type="dxa"/>
            </w:tcMar>
          </w:tcPr>
          <w:p w14:paraId="29B87334"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65A4161A" w14:textId="77777777">
        <w:trPr>
          <w:trHeight w:val="255"/>
        </w:trPr>
        <w:tc>
          <w:tcPr>
            <w:tcW w:w="240" w:type="dxa"/>
            <w:tcBorders>
              <w:top w:val="nil"/>
              <w:left w:val="nil"/>
              <w:bottom w:val="nil"/>
              <w:right w:val="nil"/>
            </w:tcBorders>
            <w:shd w:val="clear" w:color="auto" w:fill="FFFFFF"/>
            <w:tcMar>
              <w:left w:w="101" w:type="dxa"/>
              <w:right w:w="101" w:type="dxa"/>
            </w:tcMar>
            <w:vAlign w:val="bottom"/>
          </w:tcPr>
          <w:p w14:paraId="3D71D9D7" w14:textId="77777777" w:rsidR="00D628F0" w:rsidRDefault="00D628F0">
            <w:pPr>
              <w:rPr>
                <w:rFonts w:ascii="Arial" w:hAnsi="Arial" w:cs="Arial"/>
                <w:color w:val="000000"/>
                <w:sz w:val="16"/>
              </w:rPr>
            </w:pPr>
          </w:p>
        </w:tc>
        <w:tc>
          <w:tcPr>
            <w:tcW w:w="240" w:type="dxa"/>
            <w:tcBorders>
              <w:top w:val="nil"/>
              <w:left w:val="nil"/>
              <w:bottom w:val="nil"/>
              <w:right w:val="nil"/>
            </w:tcBorders>
            <w:shd w:val="clear" w:color="auto" w:fill="FFFFFF"/>
            <w:tcMar>
              <w:left w:w="101" w:type="dxa"/>
              <w:right w:w="101" w:type="dxa"/>
            </w:tcMar>
            <w:vAlign w:val="bottom"/>
          </w:tcPr>
          <w:p w14:paraId="53BEDA6E"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tcPr>
          <w:p w14:paraId="5BCE992F"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tcPr>
          <w:p w14:paraId="1FD77725"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975" w:type="dxa"/>
            <w:tcBorders>
              <w:top w:val="nil"/>
              <w:left w:val="nil"/>
              <w:bottom w:val="nil"/>
              <w:right w:val="nil"/>
            </w:tcBorders>
            <w:shd w:val="clear" w:color="auto" w:fill="FFFF00"/>
            <w:tcMar>
              <w:left w:w="101" w:type="dxa"/>
              <w:right w:w="101" w:type="dxa"/>
            </w:tcMar>
          </w:tcPr>
          <w:p w14:paraId="28027C77"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75" w:type="dxa"/>
            <w:tcBorders>
              <w:top w:val="nil"/>
              <w:left w:val="nil"/>
              <w:bottom w:val="nil"/>
              <w:right w:val="nil"/>
            </w:tcBorders>
            <w:shd w:val="clear" w:color="auto" w:fill="FFFFFF"/>
            <w:tcMar>
              <w:left w:w="101" w:type="dxa"/>
              <w:right w:w="101" w:type="dxa"/>
            </w:tcMar>
            <w:vAlign w:val="bottom"/>
          </w:tcPr>
          <w:p w14:paraId="026DB9A6"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4677D5AB"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7E4CDC15"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0FE3DF80" w14:textId="77777777">
        <w:trPr>
          <w:trHeight w:val="255"/>
        </w:trPr>
        <w:tc>
          <w:tcPr>
            <w:tcW w:w="3180" w:type="dxa"/>
            <w:gridSpan w:val="3"/>
            <w:tcBorders>
              <w:top w:val="nil"/>
              <w:left w:val="nil"/>
              <w:bottom w:val="single" w:sz="6" w:space="0" w:color="000000"/>
              <w:right w:val="nil"/>
            </w:tcBorders>
            <w:shd w:val="clear" w:color="auto" w:fill="FFFFFF"/>
            <w:tcMar>
              <w:left w:w="101" w:type="dxa"/>
              <w:right w:w="101" w:type="dxa"/>
            </w:tcMar>
          </w:tcPr>
          <w:p w14:paraId="62F0C2AD" w14:textId="77777777" w:rsidR="00D628F0" w:rsidRDefault="00D628F0">
            <w:pPr>
              <w:rPr>
                <w:rFonts w:ascii="Arial" w:hAnsi="Arial" w:cs="Arial"/>
                <w:color w:val="000000"/>
                <w:sz w:val="16"/>
              </w:rPr>
            </w:pPr>
            <w:r>
              <w:rPr>
                <w:rFonts w:ascii="Arial" w:hAnsi="Arial" w:cs="Arial"/>
                <w:color w:val="000000"/>
                <w:sz w:val="16"/>
              </w:rPr>
              <w:t>$('000)</w:t>
            </w:r>
          </w:p>
        </w:tc>
        <w:tc>
          <w:tcPr>
            <w:tcW w:w="975" w:type="dxa"/>
            <w:tcBorders>
              <w:top w:val="nil"/>
              <w:left w:val="nil"/>
              <w:bottom w:val="single" w:sz="6" w:space="0" w:color="000000"/>
              <w:right w:val="nil"/>
            </w:tcBorders>
            <w:shd w:val="clear" w:color="auto" w:fill="FFFFFF"/>
            <w:tcMar>
              <w:left w:w="101" w:type="dxa"/>
              <w:right w:w="101" w:type="dxa"/>
            </w:tcMar>
          </w:tcPr>
          <w:p w14:paraId="496961E1" w14:textId="77777777" w:rsidR="00D628F0" w:rsidRDefault="00D628F0">
            <w:pPr>
              <w:jc w:val="right"/>
              <w:rPr>
                <w:rFonts w:ascii="Arial" w:hAnsi="Arial" w:cs="Arial"/>
                <w:color w:val="000000"/>
                <w:sz w:val="16"/>
              </w:rPr>
            </w:pPr>
            <w:r>
              <w:rPr>
                <w:rFonts w:ascii="Arial" w:hAnsi="Arial" w:cs="Arial"/>
                <w:color w:val="000000"/>
                <w:sz w:val="16"/>
              </w:rPr>
              <w:t>expenses</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6ADCD851"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75" w:type="dxa"/>
            <w:tcBorders>
              <w:top w:val="nil"/>
              <w:left w:val="nil"/>
              <w:bottom w:val="single" w:sz="6" w:space="0" w:color="000000"/>
              <w:right w:val="nil"/>
            </w:tcBorders>
            <w:shd w:val="clear" w:color="auto" w:fill="FFFFFF"/>
            <w:tcMar>
              <w:left w:w="101" w:type="dxa"/>
              <w:right w:w="101" w:type="dxa"/>
            </w:tcMar>
          </w:tcPr>
          <w:p w14:paraId="356384A0" w14:textId="77777777" w:rsidR="00D628F0" w:rsidRDefault="00D628F0">
            <w:pPr>
              <w:jc w:val="right"/>
              <w:rPr>
                <w:rFonts w:ascii="Arial" w:hAnsi="Arial" w:cs="Arial"/>
                <w:color w:val="000000"/>
                <w:sz w:val="16"/>
              </w:rPr>
            </w:pPr>
            <w:r>
              <w:rPr>
                <w:rFonts w:ascii="Arial" w:hAnsi="Arial" w:cs="Arial"/>
                <w:color w:val="000000"/>
                <w:sz w:val="16"/>
              </w:rPr>
              <w:t>year 1</w:t>
            </w:r>
          </w:p>
        </w:tc>
        <w:tc>
          <w:tcPr>
            <w:tcW w:w="975" w:type="dxa"/>
            <w:tcBorders>
              <w:top w:val="nil"/>
              <w:left w:val="nil"/>
              <w:bottom w:val="single" w:sz="6" w:space="0" w:color="000000"/>
              <w:right w:val="nil"/>
            </w:tcBorders>
            <w:shd w:val="clear" w:color="auto" w:fill="FFFFFF"/>
            <w:tcMar>
              <w:left w:w="101" w:type="dxa"/>
              <w:right w:w="101" w:type="dxa"/>
            </w:tcMar>
          </w:tcPr>
          <w:p w14:paraId="45E3C8DD" w14:textId="77777777" w:rsidR="00D628F0" w:rsidRDefault="00D628F0">
            <w:pPr>
              <w:jc w:val="right"/>
              <w:rPr>
                <w:rFonts w:ascii="Arial" w:hAnsi="Arial" w:cs="Arial"/>
                <w:color w:val="000000"/>
                <w:sz w:val="16"/>
              </w:rPr>
            </w:pPr>
            <w:r>
              <w:rPr>
                <w:rFonts w:ascii="Arial" w:hAnsi="Arial" w:cs="Arial"/>
                <w:color w:val="000000"/>
                <w:sz w:val="16"/>
              </w:rPr>
              <w:t>year 2</w:t>
            </w:r>
          </w:p>
        </w:tc>
        <w:tc>
          <w:tcPr>
            <w:tcW w:w="975" w:type="dxa"/>
            <w:tcBorders>
              <w:top w:val="nil"/>
              <w:left w:val="nil"/>
              <w:bottom w:val="single" w:sz="6" w:space="0" w:color="000000"/>
              <w:right w:val="nil"/>
            </w:tcBorders>
            <w:shd w:val="clear" w:color="auto" w:fill="FFFFFF"/>
            <w:tcMar>
              <w:left w:w="101" w:type="dxa"/>
              <w:right w:w="101" w:type="dxa"/>
            </w:tcMar>
          </w:tcPr>
          <w:p w14:paraId="4E9D9EDA" w14:textId="77777777" w:rsidR="00D628F0" w:rsidRDefault="00D628F0">
            <w:pPr>
              <w:jc w:val="right"/>
              <w:rPr>
                <w:rFonts w:ascii="Arial" w:hAnsi="Arial" w:cs="Arial"/>
                <w:color w:val="000000"/>
                <w:sz w:val="16"/>
              </w:rPr>
            </w:pPr>
            <w:r>
              <w:rPr>
                <w:rFonts w:ascii="Arial" w:hAnsi="Arial" w:cs="Arial"/>
                <w:color w:val="000000"/>
                <w:sz w:val="16"/>
              </w:rPr>
              <w:t>year 3</w:t>
            </w:r>
          </w:p>
        </w:tc>
      </w:tr>
      <w:tr w:rsidR="00000000" w14:paraId="4B3C3610" w14:textId="77777777">
        <w:trPr>
          <w:trHeight w:val="225"/>
        </w:trPr>
        <w:tc>
          <w:tcPr>
            <w:tcW w:w="3180" w:type="dxa"/>
            <w:gridSpan w:val="3"/>
            <w:tcBorders>
              <w:top w:val="single" w:sz="6" w:space="0" w:color="000000"/>
              <w:left w:val="nil"/>
              <w:bottom w:val="nil"/>
              <w:right w:val="nil"/>
            </w:tcBorders>
            <w:shd w:val="clear" w:color="auto" w:fill="FFFFFF"/>
            <w:tcMar>
              <w:left w:w="101" w:type="dxa"/>
              <w:right w:w="101" w:type="dxa"/>
            </w:tcMar>
            <w:vAlign w:val="bottom"/>
          </w:tcPr>
          <w:p w14:paraId="3401DDDC" w14:textId="77777777" w:rsidR="00D628F0" w:rsidRDefault="00D628F0">
            <w:pPr>
              <w:rPr>
                <w:rFonts w:ascii="Arial" w:hAnsi="Arial" w:cs="Arial"/>
                <w:color w:val="000000"/>
                <w:sz w:val="16"/>
              </w:rPr>
            </w:pPr>
            <w:r>
              <w:rPr>
                <w:rFonts w:ascii="Arial" w:hAnsi="Arial" w:cs="Arial"/>
                <w:color w:val="000000"/>
                <w:sz w:val="16"/>
              </w:rPr>
              <w:t>Annual Administered Expenses:</w:t>
            </w: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46A908C7" w14:textId="77777777" w:rsidR="00D628F0" w:rsidRDefault="00D628F0">
            <w:pPr>
              <w:rPr>
                <w:rFonts w:ascii="Arial" w:hAnsi="Arial" w:cs="Arial"/>
                <w:color w:val="000000"/>
                <w:sz w:val="16"/>
              </w:rPr>
            </w:pPr>
          </w:p>
        </w:tc>
        <w:tc>
          <w:tcPr>
            <w:tcW w:w="975" w:type="dxa"/>
            <w:tcBorders>
              <w:top w:val="single" w:sz="6" w:space="0" w:color="000000"/>
              <w:left w:val="nil"/>
              <w:bottom w:val="nil"/>
              <w:right w:val="nil"/>
            </w:tcBorders>
            <w:shd w:val="clear" w:color="auto" w:fill="FFFF00"/>
            <w:tcMar>
              <w:left w:w="101" w:type="dxa"/>
              <w:right w:w="101" w:type="dxa"/>
            </w:tcMar>
          </w:tcPr>
          <w:p w14:paraId="5DC29B8C" w14:textId="77777777" w:rsidR="00D628F0" w:rsidRDefault="00D628F0">
            <w:pPr>
              <w:jc w:val="right"/>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tcPr>
          <w:p w14:paraId="0DD64139" w14:textId="77777777" w:rsidR="00D628F0" w:rsidRDefault="00D628F0">
            <w:pPr>
              <w:jc w:val="right"/>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tcPr>
          <w:p w14:paraId="6F90E8BE" w14:textId="77777777" w:rsidR="00D628F0" w:rsidRDefault="00D628F0">
            <w:pPr>
              <w:jc w:val="right"/>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tcPr>
          <w:p w14:paraId="253DB457" w14:textId="77777777" w:rsidR="00D628F0" w:rsidRDefault="00D628F0">
            <w:pPr>
              <w:jc w:val="right"/>
              <w:rPr>
                <w:rFonts w:ascii="Arial" w:hAnsi="Arial" w:cs="Arial"/>
                <w:color w:val="000000"/>
                <w:sz w:val="16"/>
              </w:rPr>
            </w:pPr>
          </w:p>
        </w:tc>
      </w:tr>
      <w:tr w:rsidR="00000000" w14:paraId="65EFB92F"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5FF2D016" w14:textId="77777777" w:rsidR="00D628F0" w:rsidRDefault="00D628F0">
            <w:pPr>
              <w:rPr>
                <w:rFonts w:ascii="Arial" w:hAnsi="Arial" w:cs="Arial"/>
                <w:color w:val="000000"/>
                <w:sz w:val="16"/>
              </w:rPr>
            </w:pPr>
          </w:p>
        </w:tc>
        <w:tc>
          <w:tcPr>
            <w:tcW w:w="2940" w:type="dxa"/>
            <w:gridSpan w:val="2"/>
            <w:tcBorders>
              <w:top w:val="nil"/>
              <w:left w:val="nil"/>
              <w:bottom w:val="nil"/>
              <w:right w:val="nil"/>
            </w:tcBorders>
            <w:shd w:val="clear" w:color="auto" w:fill="FFFFFF"/>
            <w:tcMar>
              <w:left w:w="101" w:type="dxa"/>
              <w:right w:w="101" w:type="dxa"/>
            </w:tcMar>
            <w:vAlign w:val="bottom"/>
          </w:tcPr>
          <w:p w14:paraId="0125D8C0" w14:textId="77777777" w:rsidR="00D628F0" w:rsidRDefault="00D628F0">
            <w:pPr>
              <w:rPr>
                <w:rFonts w:ascii="Arial" w:hAnsi="Arial" w:cs="Arial"/>
                <w:color w:val="000000"/>
                <w:sz w:val="16"/>
              </w:rPr>
            </w:pPr>
            <w:r>
              <w:rPr>
                <w:rFonts w:ascii="Arial" w:hAnsi="Arial" w:cs="Arial"/>
                <w:color w:val="000000"/>
                <w:sz w:val="16"/>
              </w:rPr>
              <w:t>Appropriation Bill No. 1 &amp; 3</w:t>
            </w:r>
          </w:p>
        </w:tc>
        <w:tc>
          <w:tcPr>
            <w:tcW w:w="975" w:type="dxa"/>
            <w:tcBorders>
              <w:top w:val="nil"/>
              <w:left w:val="nil"/>
              <w:bottom w:val="nil"/>
              <w:right w:val="nil"/>
            </w:tcBorders>
            <w:shd w:val="clear" w:color="auto" w:fill="FFFFFF"/>
            <w:tcMar>
              <w:left w:w="101" w:type="dxa"/>
              <w:right w:w="101" w:type="dxa"/>
            </w:tcMar>
            <w:vAlign w:val="bottom"/>
          </w:tcPr>
          <w:p w14:paraId="23F901C9"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22C6532A"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2D713AC1"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6BE7BAB1"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33F1FFD1" w14:textId="77777777" w:rsidR="00D628F0" w:rsidRDefault="00D628F0">
            <w:pPr>
              <w:jc w:val="right"/>
              <w:rPr>
                <w:rFonts w:ascii="Arial" w:hAnsi="Arial" w:cs="Arial"/>
                <w:color w:val="000000"/>
                <w:sz w:val="16"/>
              </w:rPr>
            </w:pPr>
          </w:p>
        </w:tc>
      </w:tr>
      <w:tr w:rsidR="00000000" w14:paraId="1FB941DE" w14:textId="77777777">
        <w:trPr>
          <w:trHeight w:val="450"/>
        </w:trPr>
        <w:tc>
          <w:tcPr>
            <w:tcW w:w="240" w:type="dxa"/>
            <w:tcBorders>
              <w:top w:val="nil"/>
              <w:left w:val="nil"/>
              <w:bottom w:val="nil"/>
              <w:right w:val="nil"/>
            </w:tcBorders>
            <w:shd w:val="clear" w:color="auto" w:fill="FFFFFF"/>
            <w:tcMar>
              <w:left w:w="101" w:type="dxa"/>
              <w:right w:w="101" w:type="dxa"/>
            </w:tcMar>
            <w:vAlign w:val="bottom"/>
          </w:tcPr>
          <w:p w14:paraId="38A02C1F" w14:textId="77777777" w:rsidR="00D628F0" w:rsidRDefault="00D628F0">
            <w:pPr>
              <w:rPr>
                <w:rFonts w:ascii="Arial" w:hAnsi="Arial" w:cs="Arial"/>
                <w:color w:val="000000"/>
                <w:sz w:val="16"/>
              </w:rPr>
            </w:pPr>
          </w:p>
        </w:tc>
        <w:tc>
          <w:tcPr>
            <w:tcW w:w="240" w:type="dxa"/>
            <w:tcBorders>
              <w:top w:val="nil"/>
              <w:left w:val="nil"/>
              <w:bottom w:val="nil"/>
              <w:right w:val="nil"/>
            </w:tcBorders>
            <w:shd w:val="clear" w:color="auto" w:fill="FFFFFF"/>
            <w:tcMar>
              <w:left w:w="101" w:type="dxa"/>
              <w:right w:w="101" w:type="dxa"/>
            </w:tcMar>
            <w:vAlign w:val="bottom"/>
          </w:tcPr>
          <w:p w14:paraId="73C97840"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13172B09" w14:textId="77777777" w:rsidR="00D628F0" w:rsidRDefault="00D628F0">
            <w:pPr>
              <w:rPr>
                <w:rFonts w:ascii="Arial" w:hAnsi="Arial" w:cs="Arial"/>
                <w:color w:val="000000"/>
                <w:sz w:val="16"/>
              </w:rPr>
            </w:pPr>
            <w:r>
              <w:rPr>
                <w:rFonts w:ascii="Arial" w:hAnsi="Arial" w:cs="Arial"/>
                <w:color w:val="000000"/>
                <w:sz w:val="16"/>
              </w:rPr>
              <w:t>Medical examinations, fares and expenses</w:t>
            </w:r>
          </w:p>
        </w:tc>
        <w:tc>
          <w:tcPr>
            <w:tcW w:w="975" w:type="dxa"/>
            <w:tcBorders>
              <w:top w:val="nil"/>
              <w:left w:val="nil"/>
              <w:bottom w:val="nil"/>
              <w:right w:val="nil"/>
            </w:tcBorders>
            <w:shd w:val="clear" w:color="auto" w:fill="FFFFFF"/>
            <w:tcMar>
              <w:left w:w="101" w:type="dxa"/>
              <w:right w:w="101" w:type="dxa"/>
            </w:tcMar>
            <w:vAlign w:val="bottom"/>
          </w:tcPr>
          <w:p w14:paraId="7ADAAE70" w14:textId="77777777" w:rsidR="00D628F0" w:rsidRDefault="00D628F0">
            <w:pPr>
              <w:jc w:val="right"/>
              <w:rPr>
                <w:rFonts w:ascii="Arial" w:hAnsi="Arial" w:cs="Arial"/>
                <w:color w:val="000000"/>
                <w:sz w:val="16"/>
              </w:rPr>
            </w:pPr>
            <w:r>
              <w:rPr>
                <w:rFonts w:ascii="Arial" w:hAnsi="Arial" w:cs="Arial"/>
                <w:color w:val="000000"/>
                <w:sz w:val="16"/>
              </w:rPr>
              <w:t>9,893 </w:t>
            </w:r>
          </w:p>
        </w:tc>
        <w:tc>
          <w:tcPr>
            <w:tcW w:w="975" w:type="dxa"/>
            <w:tcBorders>
              <w:top w:val="nil"/>
              <w:left w:val="nil"/>
              <w:bottom w:val="nil"/>
              <w:right w:val="nil"/>
            </w:tcBorders>
            <w:shd w:val="clear" w:color="auto" w:fill="FFFF00"/>
            <w:tcMar>
              <w:left w:w="101" w:type="dxa"/>
              <w:right w:w="101" w:type="dxa"/>
            </w:tcMar>
            <w:vAlign w:val="bottom"/>
          </w:tcPr>
          <w:p w14:paraId="32630B67" w14:textId="77777777" w:rsidR="00D628F0" w:rsidRDefault="00D628F0">
            <w:pPr>
              <w:jc w:val="right"/>
              <w:rPr>
                <w:rFonts w:ascii="Arial" w:hAnsi="Arial" w:cs="Arial"/>
                <w:color w:val="000000"/>
                <w:sz w:val="16"/>
              </w:rPr>
            </w:pPr>
            <w:r>
              <w:rPr>
                <w:rFonts w:ascii="Arial" w:hAnsi="Arial" w:cs="Arial"/>
                <w:color w:val="000000"/>
                <w:sz w:val="16"/>
              </w:rPr>
              <w:t xml:space="preserve"> 11,302 </w:t>
            </w:r>
          </w:p>
        </w:tc>
        <w:tc>
          <w:tcPr>
            <w:tcW w:w="975" w:type="dxa"/>
            <w:tcBorders>
              <w:top w:val="nil"/>
              <w:left w:val="nil"/>
              <w:bottom w:val="nil"/>
              <w:right w:val="nil"/>
            </w:tcBorders>
            <w:shd w:val="clear" w:color="auto" w:fill="FFFFFF"/>
            <w:tcMar>
              <w:left w:w="101" w:type="dxa"/>
              <w:right w:w="101" w:type="dxa"/>
            </w:tcMar>
            <w:vAlign w:val="bottom"/>
          </w:tcPr>
          <w:p w14:paraId="1CB94D0E" w14:textId="77777777" w:rsidR="00D628F0" w:rsidRDefault="00D628F0">
            <w:pPr>
              <w:jc w:val="right"/>
              <w:rPr>
                <w:rFonts w:ascii="Arial" w:hAnsi="Arial" w:cs="Arial"/>
                <w:color w:val="000000"/>
                <w:sz w:val="16"/>
              </w:rPr>
            </w:pPr>
            <w:r>
              <w:rPr>
                <w:rFonts w:ascii="Arial" w:hAnsi="Arial" w:cs="Arial"/>
                <w:color w:val="000000"/>
                <w:sz w:val="16"/>
              </w:rPr>
              <w:t xml:space="preserve"> 12,031 </w:t>
            </w:r>
          </w:p>
        </w:tc>
        <w:tc>
          <w:tcPr>
            <w:tcW w:w="975" w:type="dxa"/>
            <w:tcBorders>
              <w:top w:val="nil"/>
              <w:left w:val="nil"/>
              <w:bottom w:val="nil"/>
              <w:right w:val="nil"/>
            </w:tcBorders>
            <w:shd w:val="clear" w:color="auto" w:fill="FFFFFF"/>
            <w:tcMar>
              <w:left w:w="101" w:type="dxa"/>
              <w:right w:w="101" w:type="dxa"/>
            </w:tcMar>
            <w:vAlign w:val="bottom"/>
          </w:tcPr>
          <w:p w14:paraId="0BCDD560" w14:textId="77777777" w:rsidR="00D628F0" w:rsidRDefault="00D628F0">
            <w:pPr>
              <w:jc w:val="right"/>
              <w:rPr>
                <w:rFonts w:ascii="Arial" w:hAnsi="Arial" w:cs="Arial"/>
                <w:color w:val="000000"/>
                <w:sz w:val="16"/>
              </w:rPr>
            </w:pPr>
            <w:r>
              <w:rPr>
                <w:rFonts w:ascii="Arial" w:hAnsi="Arial" w:cs="Arial"/>
                <w:color w:val="000000"/>
                <w:sz w:val="16"/>
              </w:rPr>
              <w:t xml:space="preserve"> 12,796 </w:t>
            </w:r>
          </w:p>
        </w:tc>
        <w:tc>
          <w:tcPr>
            <w:tcW w:w="975" w:type="dxa"/>
            <w:tcBorders>
              <w:top w:val="nil"/>
              <w:left w:val="nil"/>
              <w:bottom w:val="nil"/>
              <w:right w:val="nil"/>
            </w:tcBorders>
            <w:shd w:val="clear" w:color="auto" w:fill="FFFFFF"/>
            <w:tcMar>
              <w:left w:w="101" w:type="dxa"/>
              <w:right w:w="101" w:type="dxa"/>
            </w:tcMar>
            <w:vAlign w:val="bottom"/>
          </w:tcPr>
          <w:p w14:paraId="727F7BB2" w14:textId="77777777" w:rsidR="00D628F0" w:rsidRDefault="00D628F0">
            <w:pPr>
              <w:jc w:val="right"/>
              <w:rPr>
                <w:rFonts w:ascii="Arial" w:hAnsi="Arial" w:cs="Arial"/>
                <w:color w:val="000000"/>
                <w:sz w:val="16"/>
              </w:rPr>
            </w:pPr>
            <w:r>
              <w:rPr>
                <w:rFonts w:ascii="Arial" w:hAnsi="Arial" w:cs="Arial"/>
                <w:color w:val="000000"/>
                <w:sz w:val="16"/>
              </w:rPr>
              <w:t xml:space="preserve"> 13,628 </w:t>
            </w:r>
          </w:p>
        </w:tc>
      </w:tr>
      <w:tr w:rsidR="00000000" w14:paraId="354EF162" w14:textId="77777777">
        <w:trPr>
          <w:trHeight w:val="450"/>
        </w:trPr>
        <w:tc>
          <w:tcPr>
            <w:tcW w:w="240" w:type="dxa"/>
            <w:tcBorders>
              <w:top w:val="nil"/>
              <w:left w:val="nil"/>
              <w:bottom w:val="nil"/>
              <w:right w:val="nil"/>
            </w:tcBorders>
            <w:shd w:val="clear" w:color="auto" w:fill="FFFFFF"/>
            <w:tcMar>
              <w:left w:w="101" w:type="dxa"/>
              <w:right w:w="101" w:type="dxa"/>
            </w:tcMar>
            <w:vAlign w:val="bottom"/>
          </w:tcPr>
          <w:p w14:paraId="2120B233" w14:textId="77777777" w:rsidR="00D628F0" w:rsidRDefault="00D628F0">
            <w:pPr>
              <w:rPr>
                <w:rFonts w:ascii="Arial" w:hAnsi="Arial" w:cs="Arial"/>
                <w:color w:val="000000"/>
                <w:sz w:val="16"/>
              </w:rPr>
            </w:pPr>
          </w:p>
        </w:tc>
        <w:tc>
          <w:tcPr>
            <w:tcW w:w="240" w:type="dxa"/>
            <w:tcBorders>
              <w:top w:val="nil"/>
              <w:left w:val="nil"/>
              <w:bottom w:val="nil"/>
              <w:right w:val="nil"/>
            </w:tcBorders>
            <w:shd w:val="clear" w:color="auto" w:fill="FFFFFF"/>
            <w:tcMar>
              <w:left w:w="101" w:type="dxa"/>
              <w:right w:w="101" w:type="dxa"/>
            </w:tcMar>
            <w:vAlign w:val="bottom"/>
          </w:tcPr>
          <w:p w14:paraId="7E610C1D"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6C1AC093" w14:textId="77777777" w:rsidR="00D628F0" w:rsidRDefault="00D628F0">
            <w:pPr>
              <w:rPr>
                <w:rFonts w:ascii="Arial" w:hAnsi="Arial" w:cs="Arial"/>
                <w:color w:val="000000"/>
                <w:sz w:val="16"/>
              </w:rPr>
            </w:pPr>
            <w:r>
              <w:rPr>
                <w:rFonts w:ascii="Arial" w:hAnsi="Arial" w:cs="Arial"/>
                <w:color w:val="000000"/>
                <w:sz w:val="16"/>
              </w:rPr>
              <w:t>Repayments of maintenance deductions</w:t>
            </w:r>
          </w:p>
        </w:tc>
        <w:tc>
          <w:tcPr>
            <w:tcW w:w="975" w:type="dxa"/>
            <w:tcBorders>
              <w:top w:val="nil"/>
              <w:left w:val="nil"/>
              <w:bottom w:val="nil"/>
              <w:right w:val="nil"/>
            </w:tcBorders>
            <w:shd w:val="clear" w:color="auto" w:fill="FFFFFF"/>
            <w:tcMar>
              <w:left w:w="101" w:type="dxa"/>
              <w:right w:w="101" w:type="dxa"/>
            </w:tcMar>
            <w:vAlign w:val="bottom"/>
          </w:tcPr>
          <w:p w14:paraId="595AB3F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75" w:type="dxa"/>
            <w:tcBorders>
              <w:top w:val="nil"/>
              <w:left w:val="nil"/>
              <w:bottom w:val="nil"/>
              <w:right w:val="nil"/>
            </w:tcBorders>
            <w:shd w:val="clear" w:color="auto" w:fill="FFFF00"/>
            <w:tcMar>
              <w:left w:w="101" w:type="dxa"/>
              <w:right w:w="101" w:type="dxa"/>
            </w:tcMar>
            <w:vAlign w:val="bottom"/>
          </w:tcPr>
          <w:p w14:paraId="07B738F1" w14:textId="77777777" w:rsidR="00D628F0" w:rsidRDefault="00D628F0">
            <w:pPr>
              <w:jc w:val="right"/>
              <w:rPr>
                <w:rFonts w:ascii="Arial" w:hAnsi="Arial" w:cs="Arial"/>
                <w:color w:val="000000"/>
                <w:sz w:val="16"/>
              </w:rPr>
            </w:pPr>
            <w:r>
              <w:rPr>
                <w:rFonts w:ascii="Arial" w:hAnsi="Arial" w:cs="Arial"/>
                <w:color w:val="000000"/>
                <w:sz w:val="16"/>
              </w:rPr>
              <w:t xml:space="preserve"> 71 </w:t>
            </w:r>
          </w:p>
        </w:tc>
        <w:tc>
          <w:tcPr>
            <w:tcW w:w="975" w:type="dxa"/>
            <w:tcBorders>
              <w:top w:val="nil"/>
              <w:left w:val="nil"/>
              <w:bottom w:val="nil"/>
              <w:right w:val="nil"/>
            </w:tcBorders>
            <w:shd w:val="clear" w:color="auto" w:fill="FFFFFF"/>
            <w:tcMar>
              <w:left w:w="101" w:type="dxa"/>
              <w:right w:w="101" w:type="dxa"/>
            </w:tcMar>
            <w:vAlign w:val="bottom"/>
          </w:tcPr>
          <w:p w14:paraId="1B103518" w14:textId="77777777" w:rsidR="00D628F0" w:rsidRDefault="00D628F0">
            <w:pPr>
              <w:jc w:val="right"/>
              <w:rPr>
                <w:rFonts w:ascii="Arial" w:hAnsi="Arial" w:cs="Arial"/>
                <w:color w:val="000000"/>
                <w:sz w:val="16"/>
              </w:rPr>
            </w:pPr>
            <w:r>
              <w:rPr>
                <w:rFonts w:ascii="Arial" w:hAnsi="Arial" w:cs="Arial"/>
                <w:color w:val="000000"/>
                <w:sz w:val="16"/>
              </w:rPr>
              <w:t xml:space="preserve"> 71 </w:t>
            </w:r>
          </w:p>
        </w:tc>
        <w:tc>
          <w:tcPr>
            <w:tcW w:w="975" w:type="dxa"/>
            <w:tcBorders>
              <w:top w:val="nil"/>
              <w:left w:val="nil"/>
              <w:bottom w:val="nil"/>
              <w:right w:val="nil"/>
            </w:tcBorders>
            <w:shd w:val="clear" w:color="auto" w:fill="FFFFFF"/>
            <w:tcMar>
              <w:left w:w="101" w:type="dxa"/>
              <w:right w:w="101" w:type="dxa"/>
            </w:tcMar>
            <w:vAlign w:val="bottom"/>
          </w:tcPr>
          <w:p w14:paraId="57D18E64" w14:textId="77777777" w:rsidR="00D628F0" w:rsidRDefault="00D628F0">
            <w:pPr>
              <w:jc w:val="right"/>
              <w:rPr>
                <w:rFonts w:ascii="Arial" w:hAnsi="Arial" w:cs="Arial"/>
                <w:color w:val="000000"/>
                <w:sz w:val="16"/>
              </w:rPr>
            </w:pPr>
            <w:r>
              <w:rPr>
                <w:rFonts w:ascii="Arial" w:hAnsi="Arial" w:cs="Arial"/>
                <w:color w:val="000000"/>
                <w:sz w:val="16"/>
              </w:rPr>
              <w:t xml:space="preserve"> 71 </w:t>
            </w:r>
          </w:p>
        </w:tc>
        <w:tc>
          <w:tcPr>
            <w:tcW w:w="975" w:type="dxa"/>
            <w:tcBorders>
              <w:top w:val="nil"/>
              <w:left w:val="nil"/>
              <w:bottom w:val="nil"/>
              <w:right w:val="nil"/>
            </w:tcBorders>
            <w:shd w:val="clear" w:color="auto" w:fill="FFFFFF"/>
            <w:tcMar>
              <w:left w:w="101" w:type="dxa"/>
              <w:right w:w="101" w:type="dxa"/>
            </w:tcMar>
            <w:vAlign w:val="bottom"/>
          </w:tcPr>
          <w:p w14:paraId="1D5086C5" w14:textId="77777777" w:rsidR="00D628F0" w:rsidRDefault="00D628F0">
            <w:pPr>
              <w:jc w:val="right"/>
              <w:rPr>
                <w:rFonts w:ascii="Arial" w:hAnsi="Arial" w:cs="Arial"/>
                <w:color w:val="000000"/>
                <w:sz w:val="16"/>
              </w:rPr>
            </w:pPr>
            <w:r>
              <w:rPr>
                <w:rFonts w:ascii="Arial" w:hAnsi="Arial" w:cs="Arial"/>
                <w:color w:val="000000"/>
                <w:sz w:val="16"/>
              </w:rPr>
              <w:t xml:space="preserve"> 71 </w:t>
            </w:r>
          </w:p>
        </w:tc>
      </w:tr>
      <w:tr w:rsidR="00000000" w14:paraId="1CD56C78"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308F10D2" w14:textId="77777777" w:rsidR="00D628F0" w:rsidRDefault="00D628F0">
            <w:pPr>
              <w:rPr>
                <w:rFonts w:ascii="Arial" w:hAnsi="Arial" w:cs="Arial"/>
                <w:color w:val="000000"/>
                <w:sz w:val="16"/>
              </w:rPr>
            </w:pPr>
          </w:p>
        </w:tc>
        <w:tc>
          <w:tcPr>
            <w:tcW w:w="240" w:type="dxa"/>
            <w:tcBorders>
              <w:top w:val="nil"/>
              <w:left w:val="nil"/>
              <w:bottom w:val="nil"/>
              <w:right w:val="nil"/>
            </w:tcBorders>
            <w:shd w:val="clear" w:color="auto" w:fill="FFFFFF"/>
            <w:tcMar>
              <w:left w:w="101" w:type="dxa"/>
              <w:right w:w="101" w:type="dxa"/>
            </w:tcMar>
            <w:vAlign w:val="bottom"/>
          </w:tcPr>
          <w:p w14:paraId="7B85286B"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3E6C92CC" w14:textId="77777777" w:rsidR="00D628F0" w:rsidRDefault="00D628F0">
            <w:pPr>
              <w:rPr>
                <w:rFonts w:ascii="Arial" w:hAnsi="Arial" w:cs="Arial"/>
                <w:color w:val="000000"/>
                <w:sz w:val="16"/>
              </w:rPr>
            </w:pPr>
            <w:r>
              <w:rPr>
                <w:rFonts w:ascii="Arial" w:hAnsi="Arial" w:cs="Arial"/>
                <w:color w:val="000000"/>
                <w:sz w:val="16"/>
              </w:rPr>
              <w:t>Vehicle Assistance Scheme</w:t>
            </w:r>
          </w:p>
        </w:tc>
        <w:tc>
          <w:tcPr>
            <w:tcW w:w="975" w:type="dxa"/>
            <w:tcBorders>
              <w:top w:val="nil"/>
              <w:left w:val="nil"/>
              <w:bottom w:val="nil"/>
              <w:right w:val="nil"/>
            </w:tcBorders>
            <w:shd w:val="clear" w:color="auto" w:fill="FFFFFF"/>
            <w:tcMar>
              <w:left w:w="101" w:type="dxa"/>
              <w:right w:w="101" w:type="dxa"/>
            </w:tcMar>
            <w:vAlign w:val="bottom"/>
          </w:tcPr>
          <w:p w14:paraId="664874BF" w14:textId="77777777" w:rsidR="00D628F0" w:rsidRDefault="00D628F0">
            <w:pPr>
              <w:jc w:val="right"/>
              <w:rPr>
                <w:rFonts w:ascii="Arial" w:hAnsi="Arial" w:cs="Arial"/>
                <w:color w:val="000000"/>
                <w:sz w:val="16"/>
              </w:rPr>
            </w:pPr>
            <w:r>
              <w:rPr>
                <w:rFonts w:ascii="Arial" w:hAnsi="Arial" w:cs="Arial"/>
                <w:color w:val="000000"/>
                <w:sz w:val="16"/>
              </w:rPr>
              <w:t xml:space="preserve"> 681 </w:t>
            </w:r>
          </w:p>
        </w:tc>
        <w:tc>
          <w:tcPr>
            <w:tcW w:w="975" w:type="dxa"/>
            <w:tcBorders>
              <w:top w:val="nil"/>
              <w:left w:val="nil"/>
              <w:bottom w:val="nil"/>
              <w:right w:val="nil"/>
            </w:tcBorders>
            <w:shd w:val="clear" w:color="auto" w:fill="FFFF00"/>
            <w:tcMar>
              <w:left w:w="101" w:type="dxa"/>
              <w:right w:w="101" w:type="dxa"/>
            </w:tcMar>
            <w:vAlign w:val="bottom"/>
          </w:tcPr>
          <w:p w14:paraId="04B3BF06" w14:textId="77777777" w:rsidR="00D628F0" w:rsidRDefault="00D628F0">
            <w:pPr>
              <w:jc w:val="right"/>
              <w:rPr>
                <w:rFonts w:ascii="Arial" w:hAnsi="Arial" w:cs="Arial"/>
                <w:color w:val="000000"/>
                <w:sz w:val="16"/>
              </w:rPr>
            </w:pPr>
            <w:r>
              <w:rPr>
                <w:rFonts w:ascii="Arial" w:hAnsi="Arial" w:cs="Arial"/>
                <w:color w:val="000000"/>
                <w:sz w:val="16"/>
              </w:rPr>
              <w:t xml:space="preserve"> 719 </w:t>
            </w:r>
          </w:p>
        </w:tc>
        <w:tc>
          <w:tcPr>
            <w:tcW w:w="975" w:type="dxa"/>
            <w:tcBorders>
              <w:top w:val="nil"/>
              <w:left w:val="nil"/>
              <w:bottom w:val="nil"/>
              <w:right w:val="nil"/>
            </w:tcBorders>
            <w:shd w:val="clear" w:color="auto" w:fill="FFFFFF"/>
            <w:tcMar>
              <w:left w:w="101" w:type="dxa"/>
              <w:right w:w="101" w:type="dxa"/>
            </w:tcMar>
            <w:vAlign w:val="bottom"/>
          </w:tcPr>
          <w:p w14:paraId="7EB3F16A" w14:textId="77777777" w:rsidR="00D628F0" w:rsidRDefault="00D628F0">
            <w:pPr>
              <w:jc w:val="right"/>
              <w:rPr>
                <w:rFonts w:ascii="Arial" w:hAnsi="Arial" w:cs="Arial"/>
                <w:color w:val="000000"/>
                <w:sz w:val="16"/>
              </w:rPr>
            </w:pPr>
            <w:r>
              <w:rPr>
                <w:rFonts w:ascii="Arial" w:hAnsi="Arial" w:cs="Arial"/>
                <w:color w:val="000000"/>
                <w:sz w:val="16"/>
              </w:rPr>
              <w:t xml:space="preserve"> 716 </w:t>
            </w:r>
          </w:p>
        </w:tc>
        <w:tc>
          <w:tcPr>
            <w:tcW w:w="975" w:type="dxa"/>
            <w:tcBorders>
              <w:top w:val="nil"/>
              <w:left w:val="nil"/>
              <w:bottom w:val="nil"/>
              <w:right w:val="nil"/>
            </w:tcBorders>
            <w:shd w:val="clear" w:color="auto" w:fill="FFFFFF"/>
            <w:tcMar>
              <w:left w:w="101" w:type="dxa"/>
              <w:right w:w="101" w:type="dxa"/>
            </w:tcMar>
            <w:vAlign w:val="bottom"/>
          </w:tcPr>
          <w:p w14:paraId="58415E1A" w14:textId="77777777" w:rsidR="00D628F0" w:rsidRDefault="00D628F0">
            <w:pPr>
              <w:jc w:val="right"/>
              <w:rPr>
                <w:rFonts w:ascii="Arial" w:hAnsi="Arial" w:cs="Arial"/>
                <w:color w:val="000000"/>
                <w:sz w:val="16"/>
              </w:rPr>
            </w:pPr>
            <w:r>
              <w:rPr>
                <w:rFonts w:ascii="Arial" w:hAnsi="Arial" w:cs="Arial"/>
                <w:color w:val="000000"/>
                <w:sz w:val="16"/>
              </w:rPr>
              <w:t xml:space="preserve"> 716 </w:t>
            </w:r>
          </w:p>
        </w:tc>
        <w:tc>
          <w:tcPr>
            <w:tcW w:w="975" w:type="dxa"/>
            <w:tcBorders>
              <w:top w:val="nil"/>
              <w:left w:val="nil"/>
              <w:bottom w:val="nil"/>
              <w:right w:val="nil"/>
            </w:tcBorders>
            <w:shd w:val="clear" w:color="auto" w:fill="FFFFFF"/>
            <w:tcMar>
              <w:left w:w="101" w:type="dxa"/>
              <w:right w:w="101" w:type="dxa"/>
            </w:tcMar>
            <w:vAlign w:val="bottom"/>
          </w:tcPr>
          <w:p w14:paraId="5EC3E92E" w14:textId="77777777" w:rsidR="00D628F0" w:rsidRDefault="00D628F0">
            <w:pPr>
              <w:jc w:val="right"/>
              <w:rPr>
                <w:rFonts w:ascii="Arial" w:hAnsi="Arial" w:cs="Arial"/>
                <w:color w:val="000000"/>
                <w:sz w:val="16"/>
              </w:rPr>
            </w:pPr>
            <w:r>
              <w:rPr>
                <w:rFonts w:ascii="Arial" w:hAnsi="Arial" w:cs="Arial"/>
                <w:color w:val="000000"/>
                <w:sz w:val="16"/>
              </w:rPr>
              <w:t xml:space="preserve"> 716 </w:t>
            </w:r>
          </w:p>
        </w:tc>
      </w:tr>
      <w:tr w:rsidR="00000000" w14:paraId="50F33CD2" w14:textId="77777777">
        <w:trPr>
          <w:trHeight w:val="225"/>
        </w:trPr>
        <w:tc>
          <w:tcPr>
            <w:tcW w:w="3180" w:type="dxa"/>
            <w:gridSpan w:val="3"/>
            <w:tcBorders>
              <w:top w:val="nil"/>
              <w:left w:val="nil"/>
              <w:bottom w:val="nil"/>
              <w:right w:val="nil"/>
            </w:tcBorders>
            <w:shd w:val="clear" w:color="auto" w:fill="FFFFFF"/>
            <w:tcMar>
              <w:left w:w="101" w:type="dxa"/>
              <w:right w:w="101" w:type="dxa"/>
            </w:tcMar>
            <w:vAlign w:val="bottom"/>
          </w:tcPr>
          <w:p w14:paraId="42AEFA81"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975" w:type="dxa"/>
            <w:tcBorders>
              <w:top w:val="nil"/>
              <w:left w:val="nil"/>
              <w:bottom w:val="nil"/>
              <w:right w:val="nil"/>
            </w:tcBorders>
            <w:shd w:val="clear" w:color="auto" w:fill="FFFFFF"/>
            <w:tcMar>
              <w:left w:w="101" w:type="dxa"/>
              <w:right w:w="101" w:type="dxa"/>
            </w:tcMar>
            <w:vAlign w:val="bottom"/>
          </w:tcPr>
          <w:p w14:paraId="4DCD0892"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4DCE9D7C"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0A7C6CBA"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6263C468"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2872A366" w14:textId="77777777" w:rsidR="00D628F0" w:rsidRDefault="00D628F0">
            <w:pPr>
              <w:jc w:val="right"/>
              <w:rPr>
                <w:rFonts w:ascii="Arial" w:hAnsi="Arial" w:cs="Arial"/>
                <w:color w:val="000000"/>
                <w:sz w:val="16"/>
              </w:rPr>
            </w:pPr>
          </w:p>
        </w:tc>
      </w:tr>
      <w:tr w:rsidR="00000000" w14:paraId="39C03BE3"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1E712A0B" w14:textId="77777777" w:rsidR="00D628F0" w:rsidRDefault="00D628F0">
            <w:pPr>
              <w:rPr>
                <w:rFonts w:ascii="Arial" w:hAnsi="Arial" w:cs="Arial"/>
                <w:color w:val="000000"/>
                <w:sz w:val="16"/>
              </w:rPr>
            </w:pPr>
          </w:p>
        </w:tc>
        <w:tc>
          <w:tcPr>
            <w:tcW w:w="2940" w:type="dxa"/>
            <w:gridSpan w:val="2"/>
            <w:tcBorders>
              <w:top w:val="nil"/>
              <w:left w:val="nil"/>
              <w:bottom w:val="nil"/>
              <w:right w:val="nil"/>
            </w:tcBorders>
            <w:shd w:val="clear" w:color="auto" w:fill="FFFFFF"/>
            <w:tcMar>
              <w:left w:w="101" w:type="dxa"/>
              <w:right w:w="101" w:type="dxa"/>
            </w:tcMar>
            <w:vAlign w:val="bottom"/>
          </w:tcPr>
          <w:p w14:paraId="7666B518" w14:textId="77777777" w:rsidR="00D628F0" w:rsidRDefault="00D628F0">
            <w:pPr>
              <w:rPr>
                <w:rFonts w:ascii="Arial" w:hAnsi="Arial" w:cs="Arial"/>
                <w:color w:val="000000"/>
                <w:sz w:val="16"/>
              </w:rPr>
            </w:pPr>
            <w:r>
              <w:rPr>
                <w:rFonts w:ascii="Arial" w:hAnsi="Arial" w:cs="Arial"/>
                <w:i/>
                <w:color w:val="000000"/>
                <w:sz w:val="16"/>
              </w:rPr>
              <w:t>Veterans' Entitlements Act 1986 (VEA)</w:t>
            </w:r>
          </w:p>
        </w:tc>
        <w:tc>
          <w:tcPr>
            <w:tcW w:w="975" w:type="dxa"/>
            <w:tcBorders>
              <w:top w:val="nil"/>
              <w:left w:val="nil"/>
              <w:bottom w:val="nil"/>
              <w:right w:val="nil"/>
            </w:tcBorders>
            <w:shd w:val="clear" w:color="auto" w:fill="FFFFFF"/>
            <w:tcMar>
              <w:left w:w="101" w:type="dxa"/>
              <w:right w:w="101" w:type="dxa"/>
            </w:tcMar>
            <w:vAlign w:val="bottom"/>
          </w:tcPr>
          <w:p w14:paraId="5D3E5666" w14:textId="77777777" w:rsidR="00D628F0" w:rsidRDefault="00D628F0">
            <w:pPr>
              <w:rPr>
                <w:rFonts w:ascii="Arial" w:hAnsi="Arial" w:cs="Arial"/>
                <w:i/>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3B856A7C"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0852F250"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7126A3AD"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72622206" w14:textId="77777777" w:rsidR="00D628F0" w:rsidRDefault="00D628F0">
            <w:pPr>
              <w:jc w:val="right"/>
              <w:rPr>
                <w:rFonts w:ascii="Arial" w:hAnsi="Arial" w:cs="Arial"/>
                <w:color w:val="000000"/>
                <w:sz w:val="16"/>
              </w:rPr>
            </w:pPr>
          </w:p>
        </w:tc>
      </w:tr>
      <w:tr w:rsidR="00000000" w14:paraId="5637EA3C"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1EC6491C" w14:textId="77777777" w:rsidR="00D628F0" w:rsidRDefault="00D628F0">
            <w:pPr>
              <w:rPr>
                <w:rFonts w:ascii="Arial" w:hAnsi="Arial" w:cs="Arial"/>
                <w:color w:val="000000"/>
                <w:sz w:val="16"/>
              </w:rPr>
            </w:pPr>
          </w:p>
        </w:tc>
        <w:tc>
          <w:tcPr>
            <w:tcW w:w="240" w:type="dxa"/>
            <w:tcBorders>
              <w:top w:val="nil"/>
              <w:left w:val="nil"/>
              <w:bottom w:val="nil"/>
              <w:right w:val="nil"/>
            </w:tcBorders>
            <w:shd w:val="clear" w:color="auto" w:fill="FFFFFF"/>
            <w:tcMar>
              <w:left w:w="101" w:type="dxa"/>
              <w:right w:w="101" w:type="dxa"/>
            </w:tcMar>
            <w:vAlign w:val="bottom"/>
          </w:tcPr>
          <w:p w14:paraId="37EF8240"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7A64AB3C" w14:textId="77777777" w:rsidR="00D628F0" w:rsidRDefault="00D628F0">
            <w:pPr>
              <w:rPr>
                <w:rFonts w:ascii="Arial" w:hAnsi="Arial" w:cs="Arial"/>
                <w:color w:val="000000"/>
                <w:sz w:val="16"/>
              </w:rPr>
            </w:pPr>
            <w:r>
              <w:rPr>
                <w:rFonts w:ascii="Arial" w:hAnsi="Arial" w:cs="Arial"/>
                <w:color w:val="000000"/>
                <w:sz w:val="16"/>
              </w:rPr>
              <w:t>Disability pensions</w:t>
            </w:r>
          </w:p>
        </w:tc>
        <w:tc>
          <w:tcPr>
            <w:tcW w:w="975" w:type="dxa"/>
            <w:tcBorders>
              <w:top w:val="nil"/>
              <w:left w:val="nil"/>
              <w:bottom w:val="nil"/>
              <w:right w:val="nil"/>
            </w:tcBorders>
            <w:shd w:val="clear" w:color="auto" w:fill="FFFFFF"/>
            <w:tcMar>
              <w:left w:w="101" w:type="dxa"/>
              <w:right w:w="101" w:type="dxa"/>
            </w:tcMar>
            <w:vAlign w:val="bottom"/>
          </w:tcPr>
          <w:p w14:paraId="030A22C6" w14:textId="77777777" w:rsidR="00D628F0" w:rsidRDefault="00D628F0">
            <w:pPr>
              <w:jc w:val="right"/>
              <w:rPr>
                <w:rFonts w:ascii="Arial" w:hAnsi="Arial" w:cs="Arial"/>
                <w:color w:val="000000"/>
                <w:sz w:val="16"/>
              </w:rPr>
            </w:pPr>
            <w:r>
              <w:rPr>
                <w:rFonts w:ascii="Arial" w:hAnsi="Arial" w:cs="Arial"/>
                <w:color w:val="000000"/>
                <w:sz w:val="16"/>
              </w:rPr>
              <w:t xml:space="preserve"> 1,521,838 </w:t>
            </w:r>
          </w:p>
        </w:tc>
        <w:tc>
          <w:tcPr>
            <w:tcW w:w="975" w:type="dxa"/>
            <w:tcBorders>
              <w:top w:val="nil"/>
              <w:left w:val="nil"/>
              <w:bottom w:val="nil"/>
              <w:right w:val="nil"/>
            </w:tcBorders>
            <w:shd w:val="clear" w:color="auto" w:fill="FFFF00"/>
            <w:tcMar>
              <w:left w:w="101" w:type="dxa"/>
              <w:right w:w="101" w:type="dxa"/>
            </w:tcMar>
            <w:vAlign w:val="bottom"/>
          </w:tcPr>
          <w:p w14:paraId="36E4B0B7" w14:textId="77777777" w:rsidR="00D628F0" w:rsidRDefault="00D628F0">
            <w:pPr>
              <w:jc w:val="right"/>
              <w:rPr>
                <w:rFonts w:ascii="Arial" w:hAnsi="Arial" w:cs="Arial"/>
                <w:color w:val="000000"/>
                <w:sz w:val="16"/>
              </w:rPr>
            </w:pPr>
            <w:r>
              <w:rPr>
                <w:rFonts w:ascii="Arial" w:hAnsi="Arial" w:cs="Arial"/>
                <w:color w:val="000000"/>
                <w:sz w:val="16"/>
              </w:rPr>
              <w:t xml:space="preserve"> 1,547,827 </w:t>
            </w:r>
          </w:p>
        </w:tc>
        <w:tc>
          <w:tcPr>
            <w:tcW w:w="975" w:type="dxa"/>
            <w:tcBorders>
              <w:top w:val="nil"/>
              <w:left w:val="nil"/>
              <w:bottom w:val="nil"/>
              <w:right w:val="nil"/>
            </w:tcBorders>
            <w:shd w:val="clear" w:color="auto" w:fill="FFFFFF"/>
            <w:tcMar>
              <w:left w:w="101" w:type="dxa"/>
              <w:right w:w="101" w:type="dxa"/>
            </w:tcMar>
            <w:vAlign w:val="bottom"/>
          </w:tcPr>
          <w:p w14:paraId="7E5C2B74" w14:textId="77777777" w:rsidR="00D628F0" w:rsidRDefault="00D628F0">
            <w:pPr>
              <w:jc w:val="right"/>
              <w:rPr>
                <w:rFonts w:ascii="Arial" w:hAnsi="Arial" w:cs="Arial"/>
                <w:color w:val="000000"/>
                <w:sz w:val="16"/>
              </w:rPr>
            </w:pPr>
            <w:r>
              <w:rPr>
                <w:rFonts w:ascii="Arial" w:hAnsi="Arial" w:cs="Arial"/>
                <w:color w:val="000000"/>
                <w:sz w:val="16"/>
              </w:rPr>
              <w:t xml:space="preserve"> 1,543,366 </w:t>
            </w:r>
          </w:p>
        </w:tc>
        <w:tc>
          <w:tcPr>
            <w:tcW w:w="975" w:type="dxa"/>
            <w:tcBorders>
              <w:top w:val="nil"/>
              <w:left w:val="nil"/>
              <w:bottom w:val="nil"/>
              <w:right w:val="nil"/>
            </w:tcBorders>
            <w:shd w:val="clear" w:color="auto" w:fill="FFFFFF"/>
            <w:tcMar>
              <w:left w:w="101" w:type="dxa"/>
              <w:right w:w="101" w:type="dxa"/>
            </w:tcMar>
            <w:vAlign w:val="bottom"/>
          </w:tcPr>
          <w:p w14:paraId="30FC0338" w14:textId="77777777" w:rsidR="00D628F0" w:rsidRDefault="00D628F0">
            <w:pPr>
              <w:jc w:val="right"/>
              <w:rPr>
                <w:rFonts w:ascii="Arial" w:hAnsi="Arial" w:cs="Arial"/>
                <w:color w:val="000000"/>
                <w:sz w:val="16"/>
              </w:rPr>
            </w:pPr>
            <w:r>
              <w:rPr>
                <w:rFonts w:ascii="Arial" w:hAnsi="Arial" w:cs="Arial"/>
                <w:color w:val="000000"/>
                <w:sz w:val="16"/>
              </w:rPr>
              <w:t xml:space="preserve"> 1,544,494 </w:t>
            </w:r>
          </w:p>
        </w:tc>
        <w:tc>
          <w:tcPr>
            <w:tcW w:w="975" w:type="dxa"/>
            <w:tcBorders>
              <w:top w:val="nil"/>
              <w:left w:val="nil"/>
              <w:bottom w:val="nil"/>
              <w:right w:val="nil"/>
            </w:tcBorders>
            <w:shd w:val="clear" w:color="auto" w:fill="FFFFFF"/>
            <w:tcMar>
              <w:left w:w="101" w:type="dxa"/>
              <w:right w:w="101" w:type="dxa"/>
            </w:tcMar>
            <w:vAlign w:val="bottom"/>
          </w:tcPr>
          <w:p w14:paraId="4F143B68" w14:textId="77777777" w:rsidR="00D628F0" w:rsidRDefault="00D628F0">
            <w:pPr>
              <w:jc w:val="right"/>
              <w:rPr>
                <w:rFonts w:ascii="Arial" w:hAnsi="Arial" w:cs="Arial"/>
                <w:color w:val="000000"/>
                <w:sz w:val="16"/>
              </w:rPr>
            </w:pPr>
            <w:r>
              <w:rPr>
                <w:rFonts w:ascii="Arial" w:hAnsi="Arial" w:cs="Arial"/>
                <w:color w:val="000000"/>
                <w:sz w:val="16"/>
              </w:rPr>
              <w:t xml:space="preserve"> 1,545,805 </w:t>
            </w:r>
          </w:p>
        </w:tc>
      </w:tr>
      <w:tr w:rsidR="00000000" w14:paraId="18BE3E01"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3A21D764" w14:textId="77777777" w:rsidR="00D628F0" w:rsidRDefault="00D628F0">
            <w:pPr>
              <w:rPr>
                <w:rFonts w:ascii="Arial" w:hAnsi="Arial" w:cs="Arial"/>
                <w:color w:val="000000"/>
                <w:sz w:val="16"/>
              </w:rPr>
            </w:pPr>
          </w:p>
        </w:tc>
        <w:tc>
          <w:tcPr>
            <w:tcW w:w="240" w:type="dxa"/>
            <w:tcBorders>
              <w:top w:val="nil"/>
              <w:left w:val="nil"/>
              <w:bottom w:val="nil"/>
              <w:right w:val="nil"/>
            </w:tcBorders>
            <w:shd w:val="clear" w:color="auto" w:fill="FFFFFF"/>
            <w:tcMar>
              <w:left w:w="101" w:type="dxa"/>
              <w:right w:w="101" w:type="dxa"/>
            </w:tcMar>
            <w:vAlign w:val="bottom"/>
          </w:tcPr>
          <w:p w14:paraId="3F50D7C4"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1B725C23" w14:textId="77777777" w:rsidR="00D628F0" w:rsidRDefault="00D628F0">
            <w:pPr>
              <w:rPr>
                <w:rFonts w:ascii="Arial" w:hAnsi="Arial" w:cs="Arial"/>
                <w:color w:val="000000"/>
                <w:sz w:val="16"/>
              </w:rPr>
            </w:pPr>
            <w:r>
              <w:rPr>
                <w:rFonts w:ascii="Arial" w:hAnsi="Arial" w:cs="Arial"/>
                <w:color w:val="000000"/>
                <w:sz w:val="16"/>
              </w:rPr>
              <w:t>Loss of earnings</w:t>
            </w:r>
          </w:p>
        </w:tc>
        <w:tc>
          <w:tcPr>
            <w:tcW w:w="975" w:type="dxa"/>
            <w:tcBorders>
              <w:top w:val="nil"/>
              <w:left w:val="nil"/>
              <w:bottom w:val="nil"/>
              <w:right w:val="nil"/>
            </w:tcBorders>
            <w:shd w:val="clear" w:color="auto" w:fill="FFFFFF"/>
            <w:tcMar>
              <w:left w:w="101" w:type="dxa"/>
              <w:right w:w="101" w:type="dxa"/>
            </w:tcMar>
            <w:vAlign w:val="bottom"/>
          </w:tcPr>
          <w:p w14:paraId="0D456DB4" w14:textId="77777777" w:rsidR="00D628F0" w:rsidRDefault="00D628F0">
            <w:pPr>
              <w:jc w:val="right"/>
              <w:rPr>
                <w:rFonts w:ascii="Arial" w:hAnsi="Arial" w:cs="Arial"/>
                <w:color w:val="000000"/>
                <w:sz w:val="16"/>
              </w:rPr>
            </w:pPr>
            <w:r>
              <w:rPr>
                <w:rFonts w:ascii="Arial" w:hAnsi="Arial" w:cs="Arial"/>
                <w:color w:val="000000"/>
                <w:sz w:val="16"/>
              </w:rPr>
              <w:t xml:space="preserve"> 448 </w:t>
            </w:r>
          </w:p>
        </w:tc>
        <w:tc>
          <w:tcPr>
            <w:tcW w:w="975" w:type="dxa"/>
            <w:tcBorders>
              <w:top w:val="nil"/>
              <w:left w:val="nil"/>
              <w:bottom w:val="nil"/>
              <w:right w:val="nil"/>
            </w:tcBorders>
            <w:shd w:val="clear" w:color="auto" w:fill="FFFF00"/>
            <w:tcMar>
              <w:left w:w="101" w:type="dxa"/>
              <w:right w:w="101" w:type="dxa"/>
            </w:tcMar>
            <w:vAlign w:val="bottom"/>
          </w:tcPr>
          <w:p w14:paraId="3B8E54B4" w14:textId="77777777" w:rsidR="00D628F0" w:rsidRDefault="00D628F0">
            <w:pPr>
              <w:jc w:val="right"/>
              <w:rPr>
                <w:rFonts w:ascii="Arial" w:hAnsi="Arial" w:cs="Arial"/>
                <w:color w:val="000000"/>
                <w:sz w:val="16"/>
              </w:rPr>
            </w:pPr>
            <w:r>
              <w:rPr>
                <w:rFonts w:ascii="Arial" w:hAnsi="Arial" w:cs="Arial"/>
                <w:color w:val="000000"/>
                <w:sz w:val="16"/>
              </w:rPr>
              <w:t xml:space="preserve"> 501 </w:t>
            </w:r>
          </w:p>
        </w:tc>
        <w:tc>
          <w:tcPr>
            <w:tcW w:w="975" w:type="dxa"/>
            <w:tcBorders>
              <w:top w:val="nil"/>
              <w:left w:val="nil"/>
              <w:bottom w:val="nil"/>
              <w:right w:val="nil"/>
            </w:tcBorders>
            <w:shd w:val="clear" w:color="auto" w:fill="FFFFFF"/>
            <w:tcMar>
              <w:left w:w="101" w:type="dxa"/>
              <w:right w:w="101" w:type="dxa"/>
            </w:tcMar>
            <w:vAlign w:val="bottom"/>
          </w:tcPr>
          <w:p w14:paraId="5E544DB6" w14:textId="77777777" w:rsidR="00D628F0" w:rsidRDefault="00D628F0">
            <w:pPr>
              <w:jc w:val="right"/>
              <w:rPr>
                <w:rFonts w:ascii="Arial" w:hAnsi="Arial" w:cs="Arial"/>
                <w:color w:val="000000"/>
                <w:sz w:val="16"/>
              </w:rPr>
            </w:pPr>
            <w:r>
              <w:rPr>
                <w:rFonts w:ascii="Arial" w:hAnsi="Arial" w:cs="Arial"/>
                <w:color w:val="000000"/>
                <w:sz w:val="16"/>
              </w:rPr>
              <w:t xml:space="preserve"> 523 </w:t>
            </w:r>
          </w:p>
        </w:tc>
        <w:tc>
          <w:tcPr>
            <w:tcW w:w="975" w:type="dxa"/>
            <w:tcBorders>
              <w:top w:val="nil"/>
              <w:left w:val="nil"/>
              <w:bottom w:val="nil"/>
              <w:right w:val="nil"/>
            </w:tcBorders>
            <w:shd w:val="clear" w:color="auto" w:fill="FFFFFF"/>
            <w:tcMar>
              <w:left w:w="101" w:type="dxa"/>
              <w:right w:w="101" w:type="dxa"/>
            </w:tcMar>
            <w:vAlign w:val="bottom"/>
          </w:tcPr>
          <w:p w14:paraId="63363487" w14:textId="77777777" w:rsidR="00D628F0" w:rsidRDefault="00D628F0">
            <w:pPr>
              <w:jc w:val="right"/>
              <w:rPr>
                <w:rFonts w:ascii="Arial" w:hAnsi="Arial" w:cs="Arial"/>
                <w:color w:val="000000"/>
                <w:sz w:val="16"/>
              </w:rPr>
            </w:pPr>
            <w:r>
              <w:rPr>
                <w:rFonts w:ascii="Arial" w:hAnsi="Arial" w:cs="Arial"/>
                <w:color w:val="000000"/>
                <w:sz w:val="16"/>
              </w:rPr>
              <w:t xml:space="preserve"> 550 </w:t>
            </w:r>
          </w:p>
        </w:tc>
        <w:tc>
          <w:tcPr>
            <w:tcW w:w="975" w:type="dxa"/>
            <w:tcBorders>
              <w:top w:val="nil"/>
              <w:left w:val="nil"/>
              <w:bottom w:val="nil"/>
              <w:right w:val="nil"/>
            </w:tcBorders>
            <w:shd w:val="clear" w:color="auto" w:fill="FFFFFF"/>
            <w:tcMar>
              <w:left w:w="101" w:type="dxa"/>
              <w:right w:w="101" w:type="dxa"/>
            </w:tcMar>
            <w:vAlign w:val="bottom"/>
          </w:tcPr>
          <w:p w14:paraId="318A1116" w14:textId="77777777" w:rsidR="00D628F0" w:rsidRDefault="00D628F0">
            <w:pPr>
              <w:jc w:val="right"/>
              <w:rPr>
                <w:rFonts w:ascii="Arial" w:hAnsi="Arial" w:cs="Arial"/>
                <w:color w:val="000000"/>
                <w:sz w:val="16"/>
              </w:rPr>
            </w:pPr>
            <w:r>
              <w:rPr>
                <w:rFonts w:ascii="Arial" w:hAnsi="Arial" w:cs="Arial"/>
                <w:color w:val="000000"/>
                <w:sz w:val="16"/>
              </w:rPr>
              <w:t xml:space="preserve"> 577 </w:t>
            </w:r>
          </w:p>
        </w:tc>
      </w:tr>
      <w:tr w:rsidR="00000000" w14:paraId="06D758BD"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555D6B01" w14:textId="77777777" w:rsidR="00D628F0" w:rsidRDefault="00D628F0">
            <w:pPr>
              <w:rPr>
                <w:rFonts w:ascii="Arial" w:hAnsi="Arial" w:cs="Arial"/>
                <w:color w:val="000000"/>
                <w:sz w:val="16"/>
              </w:rPr>
            </w:pPr>
          </w:p>
        </w:tc>
        <w:tc>
          <w:tcPr>
            <w:tcW w:w="240" w:type="dxa"/>
            <w:tcBorders>
              <w:top w:val="nil"/>
              <w:left w:val="nil"/>
              <w:bottom w:val="nil"/>
              <w:right w:val="nil"/>
            </w:tcBorders>
            <w:shd w:val="clear" w:color="auto" w:fill="FFFFFF"/>
            <w:tcMar>
              <w:left w:w="101" w:type="dxa"/>
              <w:right w:w="101" w:type="dxa"/>
            </w:tcMar>
            <w:vAlign w:val="bottom"/>
          </w:tcPr>
          <w:p w14:paraId="7BDED981"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2F4B2965" w14:textId="77777777" w:rsidR="00D628F0" w:rsidRDefault="00D628F0">
            <w:pPr>
              <w:rPr>
                <w:rFonts w:ascii="Arial" w:hAnsi="Arial" w:cs="Arial"/>
                <w:color w:val="000000"/>
                <w:sz w:val="16"/>
              </w:rPr>
            </w:pPr>
            <w:r>
              <w:rPr>
                <w:rFonts w:ascii="Arial" w:hAnsi="Arial" w:cs="Arial"/>
                <w:color w:val="000000"/>
                <w:sz w:val="16"/>
              </w:rPr>
              <w:t>Recreation transport allowance</w:t>
            </w:r>
          </w:p>
        </w:tc>
        <w:tc>
          <w:tcPr>
            <w:tcW w:w="975" w:type="dxa"/>
            <w:tcBorders>
              <w:top w:val="nil"/>
              <w:left w:val="nil"/>
              <w:bottom w:val="nil"/>
              <w:right w:val="nil"/>
            </w:tcBorders>
            <w:shd w:val="clear" w:color="auto" w:fill="FFFFFF"/>
            <w:tcMar>
              <w:left w:w="101" w:type="dxa"/>
              <w:right w:w="101" w:type="dxa"/>
            </w:tcMar>
            <w:vAlign w:val="bottom"/>
          </w:tcPr>
          <w:p w14:paraId="717FC129" w14:textId="77777777" w:rsidR="00D628F0" w:rsidRDefault="00D628F0">
            <w:pPr>
              <w:jc w:val="right"/>
              <w:rPr>
                <w:rFonts w:ascii="Arial" w:hAnsi="Arial" w:cs="Arial"/>
                <w:color w:val="000000"/>
                <w:sz w:val="16"/>
              </w:rPr>
            </w:pPr>
            <w:r>
              <w:rPr>
                <w:rFonts w:ascii="Arial" w:hAnsi="Arial" w:cs="Arial"/>
                <w:color w:val="000000"/>
                <w:sz w:val="16"/>
              </w:rPr>
              <w:t xml:space="preserve"> 2,401 </w:t>
            </w:r>
          </w:p>
        </w:tc>
        <w:tc>
          <w:tcPr>
            <w:tcW w:w="975" w:type="dxa"/>
            <w:tcBorders>
              <w:top w:val="nil"/>
              <w:left w:val="nil"/>
              <w:bottom w:val="nil"/>
              <w:right w:val="nil"/>
            </w:tcBorders>
            <w:shd w:val="clear" w:color="auto" w:fill="FFFF00"/>
            <w:tcMar>
              <w:left w:w="101" w:type="dxa"/>
              <w:right w:w="101" w:type="dxa"/>
            </w:tcMar>
            <w:vAlign w:val="bottom"/>
          </w:tcPr>
          <w:p w14:paraId="4D2227F2" w14:textId="77777777" w:rsidR="00D628F0" w:rsidRDefault="00D628F0">
            <w:pPr>
              <w:jc w:val="right"/>
              <w:rPr>
                <w:rFonts w:ascii="Arial" w:hAnsi="Arial" w:cs="Arial"/>
                <w:color w:val="000000"/>
                <w:sz w:val="16"/>
              </w:rPr>
            </w:pPr>
            <w:r>
              <w:rPr>
                <w:rFonts w:ascii="Arial" w:hAnsi="Arial" w:cs="Arial"/>
                <w:color w:val="000000"/>
                <w:sz w:val="16"/>
              </w:rPr>
              <w:t xml:space="preserve"> 2,114 </w:t>
            </w:r>
          </w:p>
        </w:tc>
        <w:tc>
          <w:tcPr>
            <w:tcW w:w="975" w:type="dxa"/>
            <w:tcBorders>
              <w:top w:val="nil"/>
              <w:left w:val="nil"/>
              <w:bottom w:val="nil"/>
              <w:right w:val="nil"/>
            </w:tcBorders>
            <w:shd w:val="clear" w:color="auto" w:fill="FFFFFF"/>
            <w:tcMar>
              <w:left w:w="101" w:type="dxa"/>
              <w:right w:w="101" w:type="dxa"/>
            </w:tcMar>
            <w:vAlign w:val="bottom"/>
          </w:tcPr>
          <w:p w14:paraId="3263580A" w14:textId="77777777" w:rsidR="00D628F0" w:rsidRDefault="00D628F0">
            <w:pPr>
              <w:jc w:val="right"/>
              <w:rPr>
                <w:rFonts w:ascii="Arial" w:hAnsi="Arial" w:cs="Arial"/>
                <w:color w:val="000000"/>
                <w:sz w:val="16"/>
              </w:rPr>
            </w:pPr>
            <w:r>
              <w:rPr>
                <w:rFonts w:ascii="Arial" w:hAnsi="Arial" w:cs="Arial"/>
                <w:color w:val="000000"/>
                <w:sz w:val="16"/>
              </w:rPr>
              <w:t xml:space="preserve"> 1,832 </w:t>
            </w:r>
          </w:p>
        </w:tc>
        <w:tc>
          <w:tcPr>
            <w:tcW w:w="975" w:type="dxa"/>
            <w:tcBorders>
              <w:top w:val="nil"/>
              <w:left w:val="nil"/>
              <w:bottom w:val="nil"/>
              <w:right w:val="nil"/>
            </w:tcBorders>
            <w:shd w:val="clear" w:color="auto" w:fill="FFFFFF"/>
            <w:tcMar>
              <w:left w:w="101" w:type="dxa"/>
              <w:right w:w="101" w:type="dxa"/>
            </w:tcMar>
            <w:vAlign w:val="bottom"/>
          </w:tcPr>
          <w:p w14:paraId="28354B68" w14:textId="77777777" w:rsidR="00D628F0" w:rsidRDefault="00D628F0">
            <w:pPr>
              <w:jc w:val="right"/>
              <w:rPr>
                <w:rFonts w:ascii="Arial" w:hAnsi="Arial" w:cs="Arial"/>
                <w:color w:val="000000"/>
                <w:sz w:val="16"/>
              </w:rPr>
            </w:pPr>
            <w:r>
              <w:rPr>
                <w:rFonts w:ascii="Arial" w:hAnsi="Arial" w:cs="Arial"/>
                <w:color w:val="000000"/>
                <w:sz w:val="16"/>
              </w:rPr>
              <w:t xml:space="preserve"> 1,594 </w:t>
            </w:r>
          </w:p>
        </w:tc>
        <w:tc>
          <w:tcPr>
            <w:tcW w:w="975" w:type="dxa"/>
            <w:tcBorders>
              <w:top w:val="nil"/>
              <w:left w:val="nil"/>
              <w:bottom w:val="nil"/>
              <w:right w:val="nil"/>
            </w:tcBorders>
            <w:shd w:val="clear" w:color="auto" w:fill="FFFFFF"/>
            <w:tcMar>
              <w:left w:w="101" w:type="dxa"/>
              <w:right w:w="101" w:type="dxa"/>
            </w:tcMar>
            <w:vAlign w:val="bottom"/>
          </w:tcPr>
          <w:p w14:paraId="1F9A8B1B" w14:textId="77777777" w:rsidR="00D628F0" w:rsidRDefault="00D628F0">
            <w:pPr>
              <w:jc w:val="right"/>
              <w:rPr>
                <w:rFonts w:ascii="Arial" w:hAnsi="Arial" w:cs="Arial"/>
                <w:color w:val="000000"/>
                <w:sz w:val="16"/>
              </w:rPr>
            </w:pPr>
            <w:r>
              <w:rPr>
                <w:rFonts w:ascii="Arial" w:hAnsi="Arial" w:cs="Arial"/>
                <w:color w:val="000000"/>
                <w:sz w:val="16"/>
              </w:rPr>
              <w:t xml:space="preserve"> 1,390 </w:t>
            </w:r>
          </w:p>
        </w:tc>
      </w:tr>
      <w:tr w:rsidR="00000000" w14:paraId="2BEE4267" w14:textId="77777777">
        <w:trPr>
          <w:trHeight w:val="225"/>
        </w:trPr>
        <w:tc>
          <w:tcPr>
            <w:tcW w:w="3180" w:type="dxa"/>
            <w:gridSpan w:val="3"/>
            <w:vMerge w:val="restart"/>
            <w:tcBorders>
              <w:top w:val="nil"/>
              <w:left w:val="nil"/>
              <w:bottom w:val="nil"/>
              <w:right w:val="nil"/>
            </w:tcBorders>
            <w:shd w:val="clear" w:color="auto" w:fill="FFFFFF"/>
            <w:tcMar>
              <w:left w:w="101" w:type="dxa"/>
              <w:right w:w="101" w:type="dxa"/>
            </w:tcMar>
            <w:vAlign w:val="bottom"/>
          </w:tcPr>
          <w:p w14:paraId="0E73FA8B" w14:textId="77777777" w:rsidR="00D628F0" w:rsidRDefault="00D628F0">
            <w:pPr>
              <w:rPr>
                <w:rFonts w:ascii="Arial" w:hAnsi="Arial" w:cs="Arial"/>
                <w:color w:val="000000"/>
                <w:sz w:val="16"/>
              </w:rPr>
            </w:pPr>
            <w:r>
              <w:rPr>
                <w:rFonts w:ascii="Arial" w:hAnsi="Arial" w:cs="Arial"/>
                <w:color w:val="000000"/>
                <w:sz w:val="16"/>
              </w:rPr>
              <w:t>Program support</w:t>
            </w:r>
          </w:p>
        </w:tc>
        <w:tc>
          <w:tcPr>
            <w:tcW w:w="975" w:type="dxa"/>
            <w:tcBorders>
              <w:top w:val="nil"/>
              <w:left w:val="nil"/>
              <w:bottom w:val="nil"/>
              <w:right w:val="nil"/>
            </w:tcBorders>
            <w:shd w:val="clear" w:color="auto" w:fill="FFFFFF"/>
            <w:tcMar>
              <w:left w:w="101" w:type="dxa"/>
              <w:right w:w="101" w:type="dxa"/>
            </w:tcMar>
            <w:vAlign w:val="bottom"/>
          </w:tcPr>
          <w:p w14:paraId="125F5C99" w14:textId="77777777" w:rsidR="00D628F0" w:rsidRDefault="00D628F0">
            <w:pPr>
              <w:jc w:val="right"/>
              <w:rPr>
                <w:rFonts w:ascii="Arial" w:hAnsi="Arial" w:cs="Arial"/>
                <w:color w:val="000000"/>
                <w:sz w:val="16"/>
              </w:rPr>
            </w:pPr>
            <w:r>
              <w:rPr>
                <w:rFonts w:ascii="Arial" w:hAnsi="Arial" w:cs="Arial"/>
                <w:color w:val="000000"/>
                <w:sz w:val="16"/>
              </w:rPr>
              <w:t xml:space="preserve"> 41,112 </w:t>
            </w:r>
          </w:p>
        </w:tc>
        <w:tc>
          <w:tcPr>
            <w:tcW w:w="975" w:type="dxa"/>
            <w:tcBorders>
              <w:top w:val="nil"/>
              <w:left w:val="nil"/>
              <w:bottom w:val="nil"/>
              <w:right w:val="nil"/>
            </w:tcBorders>
            <w:shd w:val="clear" w:color="auto" w:fill="FFFF00"/>
            <w:tcMar>
              <w:left w:w="101" w:type="dxa"/>
              <w:right w:w="101" w:type="dxa"/>
            </w:tcMar>
            <w:vAlign w:val="bottom"/>
          </w:tcPr>
          <w:p w14:paraId="6F70129A" w14:textId="77777777" w:rsidR="00D628F0" w:rsidRDefault="00D628F0">
            <w:pPr>
              <w:jc w:val="right"/>
              <w:rPr>
                <w:rFonts w:ascii="Arial" w:hAnsi="Arial" w:cs="Arial"/>
                <w:color w:val="000000"/>
                <w:sz w:val="16"/>
              </w:rPr>
            </w:pPr>
            <w:r>
              <w:rPr>
                <w:rFonts w:ascii="Arial" w:hAnsi="Arial" w:cs="Arial"/>
                <w:color w:val="000000"/>
                <w:sz w:val="16"/>
              </w:rPr>
              <w:t xml:space="preserve"> 38,572 </w:t>
            </w:r>
          </w:p>
        </w:tc>
        <w:tc>
          <w:tcPr>
            <w:tcW w:w="975" w:type="dxa"/>
            <w:tcBorders>
              <w:top w:val="nil"/>
              <w:left w:val="nil"/>
              <w:bottom w:val="nil"/>
              <w:right w:val="nil"/>
            </w:tcBorders>
            <w:shd w:val="clear" w:color="auto" w:fill="FFFFFF"/>
            <w:tcMar>
              <w:left w:w="101" w:type="dxa"/>
              <w:right w:w="101" w:type="dxa"/>
            </w:tcMar>
            <w:vAlign w:val="bottom"/>
          </w:tcPr>
          <w:p w14:paraId="3986808D" w14:textId="77777777" w:rsidR="00D628F0" w:rsidRDefault="00D628F0">
            <w:pPr>
              <w:jc w:val="right"/>
              <w:rPr>
                <w:rFonts w:ascii="Arial" w:hAnsi="Arial" w:cs="Arial"/>
                <w:color w:val="000000"/>
                <w:sz w:val="16"/>
              </w:rPr>
            </w:pPr>
            <w:r>
              <w:rPr>
                <w:rFonts w:ascii="Arial" w:hAnsi="Arial" w:cs="Arial"/>
                <w:color w:val="000000"/>
                <w:sz w:val="16"/>
              </w:rPr>
              <w:t xml:space="preserve"> 37,373 </w:t>
            </w:r>
          </w:p>
        </w:tc>
        <w:tc>
          <w:tcPr>
            <w:tcW w:w="975" w:type="dxa"/>
            <w:tcBorders>
              <w:top w:val="nil"/>
              <w:left w:val="nil"/>
              <w:bottom w:val="nil"/>
              <w:right w:val="nil"/>
            </w:tcBorders>
            <w:shd w:val="clear" w:color="auto" w:fill="FFFFFF"/>
            <w:tcMar>
              <w:left w:w="101" w:type="dxa"/>
              <w:right w:w="101" w:type="dxa"/>
            </w:tcMar>
            <w:vAlign w:val="bottom"/>
          </w:tcPr>
          <w:p w14:paraId="77FE7C8F" w14:textId="77777777" w:rsidR="00D628F0" w:rsidRDefault="00D628F0">
            <w:pPr>
              <w:jc w:val="right"/>
              <w:rPr>
                <w:rFonts w:ascii="Arial" w:hAnsi="Arial" w:cs="Arial"/>
                <w:color w:val="000000"/>
                <w:sz w:val="16"/>
              </w:rPr>
            </w:pPr>
            <w:r>
              <w:rPr>
                <w:rFonts w:ascii="Arial" w:hAnsi="Arial" w:cs="Arial"/>
                <w:color w:val="000000"/>
                <w:sz w:val="16"/>
              </w:rPr>
              <w:t xml:space="preserve"> 36,375 </w:t>
            </w:r>
          </w:p>
        </w:tc>
        <w:tc>
          <w:tcPr>
            <w:tcW w:w="975" w:type="dxa"/>
            <w:tcBorders>
              <w:top w:val="nil"/>
              <w:left w:val="nil"/>
              <w:bottom w:val="nil"/>
              <w:right w:val="nil"/>
            </w:tcBorders>
            <w:shd w:val="clear" w:color="auto" w:fill="FFFFFF"/>
            <w:tcMar>
              <w:left w:w="101" w:type="dxa"/>
              <w:right w:w="101" w:type="dxa"/>
            </w:tcMar>
            <w:vAlign w:val="bottom"/>
          </w:tcPr>
          <w:p w14:paraId="78FD63E5" w14:textId="77777777" w:rsidR="00D628F0" w:rsidRDefault="00D628F0">
            <w:pPr>
              <w:jc w:val="right"/>
              <w:rPr>
                <w:rFonts w:ascii="Arial" w:hAnsi="Arial" w:cs="Arial"/>
                <w:color w:val="000000"/>
                <w:sz w:val="16"/>
              </w:rPr>
            </w:pPr>
            <w:r>
              <w:rPr>
                <w:rFonts w:ascii="Arial" w:hAnsi="Arial" w:cs="Arial"/>
                <w:color w:val="000000"/>
                <w:sz w:val="16"/>
              </w:rPr>
              <w:t xml:space="preserve"> 35,834 </w:t>
            </w:r>
          </w:p>
        </w:tc>
      </w:tr>
      <w:tr w:rsidR="00000000" w14:paraId="6FC3ADBC" w14:textId="77777777">
        <w:trPr>
          <w:trHeight w:val="450"/>
        </w:trPr>
        <w:tc>
          <w:tcPr>
            <w:tcW w:w="3180" w:type="dxa"/>
            <w:gridSpan w:val="3"/>
            <w:tcBorders>
              <w:top w:val="nil"/>
              <w:left w:val="nil"/>
              <w:bottom w:val="nil"/>
              <w:right w:val="nil"/>
            </w:tcBorders>
            <w:shd w:val="clear" w:color="auto" w:fill="FFFFFF"/>
            <w:tcMar>
              <w:left w:w="101" w:type="dxa"/>
              <w:right w:w="101" w:type="dxa"/>
            </w:tcMar>
            <w:vAlign w:val="bottom"/>
          </w:tcPr>
          <w:p w14:paraId="6E7626C8"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45BABDCB" w14:textId="77777777" w:rsidR="00D628F0" w:rsidRDefault="00D628F0">
            <w:pPr>
              <w:jc w:val="right"/>
              <w:rPr>
                <w:rFonts w:ascii="Arial" w:hAnsi="Arial" w:cs="Arial"/>
                <w:color w:val="000000"/>
                <w:sz w:val="16"/>
              </w:rPr>
            </w:pPr>
            <w:r>
              <w:rPr>
                <w:rFonts w:ascii="Arial" w:hAnsi="Arial" w:cs="Arial"/>
                <w:color w:val="000000"/>
                <w:sz w:val="16"/>
              </w:rPr>
              <w:t xml:space="preserve"> 4,590 </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280FE765" w14:textId="77777777" w:rsidR="00D628F0" w:rsidRDefault="00D628F0">
            <w:pPr>
              <w:jc w:val="right"/>
              <w:rPr>
                <w:rFonts w:ascii="Arial" w:hAnsi="Arial" w:cs="Arial"/>
                <w:color w:val="000000"/>
                <w:sz w:val="16"/>
              </w:rPr>
            </w:pPr>
            <w:r>
              <w:rPr>
                <w:rFonts w:ascii="Arial" w:hAnsi="Arial" w:cs="Arial"/>
                <w:color w:val="000000"/>
                <w:sz w:val="16"/>
              </w:rPr>
              <w:t xml:space="preserve"> 3,697 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052CCE95" w14:textId="77777777" w:rsidR="00D628F0" w:rsidRDefault="00D628F0">
            <w:pPr>
              <w:jc w:val="right"/>
              <w:rPr>
                <w:rFonts w:ascii="Arial" w:hAnsi="Arial" w:cs="Arial"/>
                <w:color w:val="000000"/>
                <w:sz w:val="16"/>
              </w:rPr>
            </w:pPr>
            <w:r>
              <w:rPr>
                <w:rFonts w:ascii="Arial" w:hAnsi="Arial" w:cs="Arial"/>
                <w:color w:val="000000"/>
                <w:sz w:val="16"/>
              </w:rPr>
              <w:t xml:space="preserve"> 3,766 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22FDE925" w14:textId="77777777" w:rsidR="00D628F0" w:rsidRDefault="00D628F0">
            <w:pPr>
              <w:jc w:val="right"/>
              <w:rPr>
                <w:rFonts w:ascii="Arial" w:hAnsi="Arial" w:cs="Arial"/>
                <w:color w:val="000000"/>
                <w:sz w:val="16"/>
              </w:rPr>
            </w:pPr>
            <w:r>
              <w:rPr>
                <w:rFonts w:ascii="Arial" w:hAnsi="Arial" w:cs="Arial"/>
                <w:color w:val="000000"/>
                <w:sz w:val="16"/>
              </w:rPr>
              <w:t xml:space="preserve"> 3,769 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01E60112" w14:textId="77777777" w:rsidR="00D628F0" w:rsidRDefault="00D628F0">
            <w:pPr>
              <w:jc w:val="right"/>
              <w:rPr>
                <w:rFonts w:ascii="Arial" w:hAnsi="Arial" w:cs="Arial"/>
                <w:color w:val="000000"/>
                <w:sz w:val="16"/>
              </w:rPr>
            </w:pPr>
            <w:r>
              <w:rPr>
                <w:rFonts w:ascii="Arial" w:hAnsi="Arial" w:cs="Arial"/>
                <w:color w:val="000000"/>
                <w:sz w:val="16"/>
              </w:rPr>
              <w:t xml:space="preserve"> 3,751 </w:t>
            </w:r>
          </w:p>
        </w:tc>
      </w:tr>
      <w:tr w:rsidR="00000000" w14:paraId="69D211C1" w14:textId="77777777">
        <w:trPr>
          <w:trHeight w:val="225"/>
        </w:trPr>
        <w:tc>
          <w:tcPr>
            <w:tcW w:w="3180" w:type="dxa"/>
            <w:gridSpan w:val="3"/>
            <w:tcBorders>
              <w:top w:val="nil"/>
              <w:left w:val="nil"/>
              <w:bottom w:val="single" w:sz="6" w:space="0" w:color="000000"/>
              <w:right w:val="nil"/>
            </w:tcBorders>
            <w:shd w:val="clear" w:color="auto" w:fill="FFFFFF"/>
            <w:tcMar>
              <w:left w:w="101" w:type="dxa"/>
              <w:right w:w="101" w:type="dxa"/>
            </w:tcMar>
            <w:vAlign w:val="bottom"/>
          </w:tcPr>
          <w:p w14:paraId="40ECE6DB" w14:textId="77777777" w:rsidR="00D628F0" w:rsidRDefault="00D628F0">
            <w:pPr>
              <w:rPr>
                <w:rFonts w:ascii="Arial" w:hAnsi="Arial" w:cs="Arial"/>
                <w:color w:val="000000"/>
                <w:sz w:val="16"/>
              </w:rPr>
            </w:pPr>
            <w:r>
              <w:rPr>
                <w:rFonts w:ascii="Arial" w:hAnsi="Arial" w:cs="Arial"/>
                <w:b/>
                <w:color w:val="000000"/>
                <w:sz w:val="16"/>
              </w:rPr>
              <w:t xml:space="preserve">Total program expenses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B613D25" w14:textId="77777777" w:rsidR="00D628F0" w:rsidRDefault="00D628F0">
            <w:pPr>
              <w:jc w:val="right"/>
              <w:rPr>
                <w:rFonts w:ascii="Arial" w:hAnsi="Arial" w:cs="Arial"/>
                <w:b/>
                <w:color w:val="000000"/>
                <w:sz w:val="16"/>
              </w:rPr>
            </w:pPr>
            <w:r>
              <w:rPr>
                <w:rFonts w:ascii="Arial" w:hAnsi="Arial" w:cs="Arial"/>
                <w:b/>
                <w:color w:val="000000"/>
                <w:sz w:val="16"/>
              </w:rPr>
              <w:t>1,580,963 </w:t>
            </w:r>
          </w:p>
        </w:tc>
        <w:tc>
          <w:tcPr>
            <w:tcW w:w="97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3C738943" w14:textId="77777777" w:rsidR="00D628F0" w:rsidRDefault="00D628F0">
            <w:pPr>
              <w:jc w:val="right"/>
              <w:rPr>
                <w:rFonts w:ascii="Arial" w:hAnsi="Arial" w:cs="Arial"/>
                <w:b/>
                <w:color w:val="000000"/>
                <w:sz w:val="16"/>
              </w:rPr>
            </w:pPr>
            <w:r>
              <w:rPr>
                <w:rFonts w:ascii="Arial" w:hAnsi="Arial" w:cs="Arial"/>
                <w:b/>
                <w:color w:val="000000"/>
                <w:sz w:val="16"/>
              </w:rPr>
              <w:t>1,604,803 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7659A7E" w14:textId="77777777" w:rsidR="00D628F0" w:rsidRDefault="00D628F0">
            <w:pPr>
              <w:jc w:val="right"/>
              <w:rPr>
                <w:rFonts w:ascii="Arial" w:hAnsi="Arial" w:cs="Arial"/>
                <w:b/>
                <w:color w:val="000000"/>
                <w:sz w:val="16"/>
              </w:rPr>
            </w:pPr>
            <w:r>
              <w:rPr>
                <w:rFonts w:ascii="Arial" w:hAnsi="Arial" w:cs="Arial"/>
                <w:b/>
                <w:color w:val="000000"/>
                <w:sz w:val="16"/>
              </w:rPr>
              <w:t>1,599,678 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FE4B4BB" w14:textId="77777777" w:rsidR="00D628F0" w:rsidRDefault="00D628F0">
            <w:pPr>
              <w:jc w:val="right"/>
              <w:rPr>
                <w:rFonts w:ascii="Arial" w:hAnsi="Arial" w:cs="Arial"/>
                <w:b/>
                <w:color w:val="000000"/>
                <w:sz w:val="16"/>
              </w:rPr>
            </w:pPr>
            <w:r>
              <w:rPr>
                <w:rFonts w:ascii="Arial" w:hAnsi="Arial" w:cs="Arial"/>
                <w:b/>
                <w:color w:val="000000"/>
                <w:sz w:val="16"/>
              </w:rPr>
              <w:t>1,600,365 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3F6456D" w14:textId="77777777" w:rsidR="00D628F0" w:rsidRDefault="00D628F0">
            <w:pPr>
              <w:jc w:val="right"/>
              <w:rPr>
                <w:rFonts w:ascii="Arial" w:hAnsi="Arial" w:cs="Arial"/>
                <w:b/>
                <w:color w:val="000000"/>
                <w:sz w:val="16"/>
              </w:rPr>
            </w:pPr>
            <w:r>
              <w:rPr>
                <w:rFonts w:ascii="Arial" w:hAnsi="Arial" w:cs="Arial"/>
                <w:b/>
                <w:color w:val="000000"/>
                <w:sz w:val="16"/>
              </w:rPr>
              <w:t>1,601,772 </w:t>
            </w:r>
          </w:p>
        </w:tc>
      </w:tr>
    </w:tbl>
    <w:p w14:paraId="3B000AEE" w14:textId="77777777" w:rsidR="00D628F0" w:rsidRDefault="00D628F0">
      <w:pPr>
        <w:spacing w:line="14" w:lineRule="exact"/>
        <w:rPr>
          <w:rFonts w:cs="Times New Roman"/>
        </w:rPr>
      </w:pPr>
      <w:r>
        <w:rPr>
          <w:rFonts w:cs="Times New Roman"/>
        </w:rPr>
        <w:br w:type="page"/>
      </w:r>
    </w:p>
    <w:p w14:paraId="0BB022EF" w14:textId="77777777" w:rsidR="00D628F0" w:rsidRDefault="00D628F0">
      <w:pPr>
        <w:pStyle w:val="TableHeading10"/>
      </w:pPr>
      <w:r>
        <w:rPr>
          <w:sz w:val="22"/>
          <w:szCs w:val="22"/>
        </w:rPr>
        <w:t>Program 1.3: Assistance to Defence Widow/ers and Dependants</w:t>
      </w:r>
      <w:r>
        <w:br/>
      </w:r>
      <w:r>
        <w:br/>
        <w:t>Program 1.3: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250"/>
        <w:gridCol w:w="2700"/>
        <w:gridCol w:w="975"/>
        <w:gridCol w:w="975"/>
        <w:gridCol w:w="975"/>
        <w:gridCol w:w="975"/>
        <w:gridCol w:w="975"/>
      </w:tblGrid>
      <w:tr w:rsidR="00000000" w14:paraId="304ACF08" w14:textId="77777777">
        <w:trPr>
          <w:trHeight w:val="225"/>
        </w:trPr>
        <w:tc>
          <w:tcPr>
            <w:tcW w:w="240" w:type="dxa"/>
            <w:tcBorders>
              <w:top w:val="single" w:sz="6" w:space="0" w:color="000000"/>
              <w:left w:val="nil"/>
              <w:bottom w:val="nil"/>
              <w:right w:val="nil"/>
            </w:tcBorders>
            <w:shd w:val="clear" w:color="auto" w:fill="FFFFFF"/>
            <w:tcMar>
              <w:left w:w="115" w:type="dxa"/>
              <w:right w:w="115" w:type="dxa"/>
            </w:tcMar>
            <w:vAlign w:val="bottom"/>
          </w:tcPr>
          <w:p w14:paraId="7F38CF76" w14:textId="77777777" w:rsidR="00D628F0" w:rsidRDefault="00D628F0">
            <w:pPr>
              <w:rPr>
                <w:rFonts w:cs="Times New Roman"/>
              </w:rPr>
            </w:pPr>
          </w:p>
        </w:tc>
        <w:tc>
          <w:tcPr>
            <w:tcW w:w="240" w:type="dxa"/>
            <w:tcBorders>
              <w:top w:val="single" w:sz="6" w:space="0" w:color="000000"/>
              <w:left w:val="nil"/>
              <w:bottom w:val="nil"/>
              <w:right w:val="nil"/>
            </w:tcBorders>
            <w:shd w:val="clear" w:color="auto" w:fill="FFFFFF"/>
            <w:tcMar>
              <w:left w:w="115" w:type="dxa"/>
              <w:right w:w="115" w:type="dxa"/>
            </w:tcMar>
            <w:vAlign w:val="bottom"/>
          </w:tcPr>
          <w:p w14:paraId="417BDB40" w14:textId="77777777" w:rsidR="00D628F0" w:rsidRDefault="00D628F0">
            <w:pPr>
              <w:rPr>
                <w:rFonts w:ascii="Arial" w:hAnsi="Arial" w:cs="Arial"/>
                <w:color w:val="000000"/>
                <w:sz w:val="20"/>
              </w:rPr>
            </w:pPr>
          </w:p>
        </w:tc>
        <w:tc>
          <w:tcPr>
            <w:tcW w:w="2700" w:type="dxa"/>
            <w:tcBorders>
              <w:top w:val="single" w:sz="6" w:space="0" w:color="000000"/>
              <w:left w:val="nil"/>
              <w:bottom w:val="nil"/>
              <w:right w:val="nil"/>
            </w:tcBorders>
            <w:shd w:val="clear" w:color="auto" w:fill="FFFFFF"/>
            <w:tcMar>
              <w:left w:w="115" w:type="dxa"/>
              <w:right w:w="115" w:type="dxa"/>
            </w:tcMar>
          </w:tcPr>
          <w:p w14:paraId="479709FB" w14:textId="77777777" w:rsidR="00D628F0" w:rsidRDefault="00D628F0">
            <w:pPr>
              <w:jc w:val="center"/>
              <w:rPr>
                <w:rFonts w:ascii="Arial" w:hAnsi="Arial" w:cs="Arial"/>
                <w:color w:val="000000"/>
                <w:sz w:val="20"/>
              </w:rPr>
            </w:pPr>
          </w:p>
        </w:tc>
        <w:tc>
          <w:tcPr>
            <w:tcW w:w="975" w:type="dxa"/>
            <w:tcBorders>
              <w:top w:val="single" w:sz="6" w:space="0" w:color="000000"/>
              <w:left w:val="nil"/>
              <w:bottom w:val="nil"/>
              <w:right w:val="nil"/>
            </w:tcBorders>
            <w:shd w:val="clear" w:color="auto" w:fill="FFFFFF"/>
            <w:tcMar>
              <w:left w:w="115" w:type="dxa"/>
              <w:right w:w="115" w:type="dxa"/>
            </w:tcMar>
          </w:tcPr>
          <w:p w14:paraId="0866B2F6" w14:textId="77777777" w:rsidR="00D628F0" w:rsidRDefault="00D628F0">
            <w:pPr>
              <w:jc w:val="right"/>
              <w:rPr>
                <w:rFonts w:ascii="Arial" w:hAnsi="Arial" w:cs="Arial"/>
                <w:color w:val="000000"/>
                <w:sz w:val="16"/>
                <w:vertAlign w:val="superscript"/>
              </w:rPr>
            </w:pPr>
            <w:r>
              <w:rPr>
                <w:rFonts w:ascii="Arial" w:hAnsi="Arial" w:cs="Arial"/>
                <w:color w:val="000000"/>
                <w:sz w:val="16"/>
              </w:rPr>
              <w:t>2012-13</w:t>
            </w:r>
          </w:p>
        </w:tc>
        <w:tc>
          <w:tcPr>
            <w:tcW w:w="975" w:type="dxa"/>
            <w:tcBorders>
              <w:top w:val="single" w:sz="6" w:space="0" w:color="000000"/>
              <w:left w:val="nil"/>
              <w:bottom w:val="nil"/>
              <w:right w:val="nil"/>
            </w:tcBorders>
            <w:shd w:val="clear" w:color="auto" w:fill="FFFF00"/>
            <w:tcMar>
              <w:left w:w="115" w:type="dxa"/>
              <w:right w:w="115" w:type="dxa"/>
            </w:tcMar>
          </w:tcPr>
          <w:p w14:paraId="66EC337F"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75" w:type="dxa"/>
            <w:tcBorders>
              <w:top w:val="single" w:sz="6" w:space="0" w:color="000000"/>
              <w:left w:val="nil"/>
              <w:bottom w:val="nil"/>
              <w:right w:val="nil"/>
            </w:tcBorders>
            <w:shd w:val="clear" w:color="auto" w:fill="FFFFFF"/>
            <w:tcMar>
              <w:left w:w="115" w:type="dxa"/>
              <w:right w:w="115" w:type="dxa"/>
            </w:tcMar>
          </w:tcPr>
          <w:p w14:paraId="0E808ED1"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75" w:type="dxa"/>
            <w:tcBorders>
              <w:top w:val="single" w:sz="6" w:space="0" w:color="000000"/>
              <w:left w:val="nil"/>
              <w:bottom w:val="nil"/>
              <w:right w:val="nil"/>
            </w:tcBorders>
            <w:shd w:val="clear" w:color="auto" w:fill="FFFFFF"/>
            <w:tcMar>
              <w:left w:w="115" w:type="dxa"/>
              <w:right w:w="115" w:type="dxa"/>
            </w:tcMar>
          </w:tcPr>
          <w:p w14:paraId="74F3AF2E"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75" w:type="dxa"/>
            <w:tcBorders>
              <w:top w:val="single" w:sz="6" w:space="0" w:color="000000"/>
              <w:left w:val="nil"/>
              <w:bottom w:val="nil"/>
              <w:right w:val="nil"/>
            </w:tcBorders>
            <w:shd w:val="clear" w:color="auto" w:fill="FFFFFF"/>
            <w:tcMar>
              <w:left w:w="115" w:type="dxa"/>
              <w:right w:w="115" w:type="dxa"/>
            </w:tcMar>
          </w:tcPr>
          <w:p w14:paraId="43946DF3"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3D96F7DA" w14:textId="77777777">
        <w:trPr>
          <w:trHeight w:val="225"/>
        </w:trPr>
        <w:tc>
          <w:tcPr>
            <w:tcW w:w="240" w:type="dxa"/>
            <w:tcBorders>
              <w:top w:val="nil"/>
              <w:left w:val="nil"/>
              <w:bottom w:val="nil"/>
              <w:right w:val="nil"/>
            </w:tcBorders>
            <w:shd w:val="clear" w:color="auto" w:fill="FFFFFF"/>
            <w:tcMar>
              <w:left w:w="115" w:type="dxa"/>
              <w:right w:w="115" w:type="dxa"/>
            </w:tcMar>
            <w:vAlign w:val="bottom"/>
          </w:tcPr>
          <w:p w14:paraId="40F531E2" w14:textId="77777777" w:rsidR="00D628F0" w:rsidRDefault="00D628F0">
            <w:pPr>
              <w:rPr>
                <w:rFonts w:ascii="Arial" w:hAnsi="Arial" w:cs="Arial"/>
                <w:color w:val="000000"/>
                <w:sz w:val="16"/>
              </w:rPr>
            </w:pPr>
          </w:p>
        </w:tc>
        <w:tc>
          <w:tcPr>
            <w:tcW w:w="240" w:type="dxa"/>
            <w:tcBorders>
              <w:top w:val="nil"/>
              <w:left w:val="nil"/>
              <w:bottom w:val="nil"/>
              <w:right w:val="nil"/>
            </w:tcBorders>
            <w:shd w:val="clear" w:color="auto" w:fill="FFFFFF"/>
            <w:tcMar>
              <w:left w:w="115" w:type="dxa"/>
              <w:right w:w="115" w:type="dxa"/>
            </w:tcMar>
            <w:vAlign w:val="bottom"/>
          </w:tcPr>
          <w:p w14:paraId="19878BFD" w14:textId="77777777" w:rsidR="00D628F0" w:rsidRDefault="00D628F0">
            <w:pPr>
              <w:rPr>
                <w:rFonts w:ascii="Arial" w:hAnsi="Arial" w:cs="Arial"/>
                <w:color w:val="000000"/>
                <w:sz w:val="20"/>
              </w:rPr>
            </w:pPr>
          </w:p>
        </w:tc>
        <w:tc>
          <w:tcPr>
            <w:tcW w:w="2700" w:type="dxa"/>
            <w:tcBorders>
              <w:top w:val="nil"/>
              <w:left w:val="nil"/>
              <w:bottom w:val="nil"/>
              <w:right w:val="nil"/>
            </w:tcBorders>
            <w:shd w:val="clear" w:color="auto" w:fill="FFFFFF"/>
            <w:tcMar>
              <w:left w:w="115" w:type="dxa"/>
              <w:right w:w="115" w:type="dxa"/>
            </w:tcMar>
          </w:tcPr>
          <w:p w14:paraId="00121712" w14:textId="77777777" w:rsidR="00D628F0" w:rsidRDefault="00D628F0">
            <w:pPr>
              <w:rPr>
                <w:rFonts w:ascii="Arial" w:hAnsi="Arial" w:cs="Arial"/>
                <w:color w:val="000000"/>
                <w:sz w:val="20"/>
              </w:rPr>
            </w:pPr>
          </w:p>
        </w:tc>
        <w:tc>
          <w:tcPr>
            <w:tcW w:w="975" w:type="dxa"/>
            <w:tcBorders>
              <w:top w:val="nil"/>
              <w:left w:val="nil"/>
              <w:bottom w:val="nil"/>
              <w:right w:val="nil"/>
            </w:tcBorders>
            <w:shd w:val="clear" w:color="auto" w:fill="FFFFFF"/>
            <w:tcMar>
              <w:left w:w="115" w:type="dxa"/>
              <w:right w:w="115" w:type="dxa"/>
            </w:tcMar>
          </w:tcPr>
          <w:p w14:paraId="510BBCD1" w14:textId="77777777" w:rsidR="00D628F0" w:rsidRDefault="00D628F0">
            <w:pPr>
              <w:jc w:val="right"/>
              <w:rPr>
                <w:rFonts w:ascii="Arial" w:hAnsi="Arial" w:cs="Arial"/>
                <w:color w:val="000000"/>
                <w:sz w:val="16"/>
                <w:vertAlign w:val="superscript"/>
              </w:rPr>
            </w:pPr>
            <w:r>
              <w:rPr>
                <w:rFonts w:ascii="Arial" w:hAnsi="Arial" w:cs="Arial"/>
                <w:color w:val="000000"/>
                <w:sz w:val="16"/>
              </w:rPr>
              <w:t>Actual</w:t>
            </w:r>
          </w:p>
        </w:tc>
        <w:tc>
          <w:tcPr>
            <w:tcW w:w="975" w:type="dxa"/>
            <w:tcBorders>
              <w:top w:val="nil"/>
              <w:left w:val="nil"/>
              <w:bottom w:val="nil"/>
              <w:right w:val="nil"/>
            </w:tcBorders>
            <w:shd w:val="clear" w:color="auto" w:fill="FFFF00"/>
            <w:tcMar>
              <w:left w:w="115" w:type="dxa"/>
              <w:right w:w="115" w:type="dxa"/>
            </w:tcMar>
          </w:tcPr>
          <w:p w14:paraId="4A578F5E"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75" w:type="dxa"/>
            <w:tcBorders>
              <w:top w:val="nil"/>
              <w:left w:val="nil"/>
              <w:bottom w:val="nil"/>
              <w:right w:val="nil"/>
            </w:tcBorders>
            <w:shd w:val="clear" w:color="auto" w:fill="FFFFFF"/>
            <w:tcMar>
              <w:left w:w="115" w:type="dxa"/>
              <w:right w:w="115" w:type="dxa"/>
            </w:tcMar>
            <w:vAlign w:val="bottom"/>
          </w:tcPr>
          <w:p w14:paraId="1C23F0C7"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15" w:type="dxa"/>
              <w:right w:w="115" w:type="dxa"/>
            </w:tcMar>
            <w:vAlign w:val="bottom"/>
          </w:tcPr>
          <w:p w14:paraId="29D8BDCA"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15" w:type="dxa"/>
              <w:right w:w="115" w:type="dxa"/>
            </w:tcMar>
            <w:vAlign w:val="bottom"/>
          </w:tcPr>
          <w:p w14:paraId="7AF5AA66"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45F184E3" w14:textId="77777777">
        <w:trPr>
          <w:trHeight w:val="225"/>
        </w:trPr>
        <w:tc>
          <w:tcPr>
            <w:tcW w:w="3180" w:type="dxa"/>
            <w:gridSpan w:val="3"/>
            <w:tcBorders>
              <w:top w:val="nil"/>
              <w:left w:val="nil"/>
              <w:bottom w:val="single" w:sz="6" w:space="0" w:color="000000"/>
              <w:right w:val="nil"/>
            </w:tcBorders>
            <w:shd w:val="clear" w:color="auto" w:fill="FFFFFF"/>
            <w:tcMar>
              <w:left w:w="115" w:type="dxa"/>
              <w:right w:w="115" w:type="dxa"/>
            </w:tcMar>
            <w:vAlign w:val="bottom"/>
          </w:tcPr>
          <w:p w14:paraId="63AF3624" w14:textId="77777777" w:rsidR="00D628F0" w:rsidRDefault="00D628F0">
            <w:pPr>
              <w:rPr>
                <w:rFonts w:ascii="Arial" w:hAnsi="Arial" w:cs="Arial"/>
                <w:color w:val="000000"/>
                <w:sz w:val="16"/>
              </w:rPr>
            </w:pPr>
            <w:r>
              <w:rPr>
                <w:rFonts w:ascii="Arial" w:hAnsi="Arial" w:cs="Arial"/>
                <w:color w:val="000000"/>
                <w:sz w:val="16"/>
              </w:rPr>
              <w:t>$('000)</w:t>
            </w:r>
          </w:p>
        </w:tc>
        <w:tc>
          <w:tcPr>
            <w:tcW w:w="975" w:type="dxa"/>
            <w:tcBorders>
              <w:top w:val="nil"/>
              <w:left w:val="nil"/>
              <w:bottom w:val="single" w:sz="6" w:space="0" w:color="000000"/>
              <w:right w:val="nil"/>
            </w:tcBorders>
            <w:shd w:val="clear" w:color="auto" w:fill="FFFFFF"/>
            <w:tcMar>
              <w:left w:w="115" w:type="dxa"/>
              <w:right w:w="115" w:type="dxa"/>
            </w:tcMar>
          </w:tcPr>
          <w:p w14:paraId="53BCFC03" w14:textId="77777777" w:rsidR="00D628F0" w:rsidRDefault="00D628F0">
            <w:pPr>
              <w:jc w:val="right"/>
              <w:rPr>
                <w:rFonts w:ascii="Arial" w:hAnsi="Arial" w:cs="Arial"/>
                <w:color w:val="000000"/>
                <w:sz w:val="16"/>
                <w:vertAlign w:val="superscript"/>
              </w:rPr>
            </w:pPr>
            <w:r>
              <w:rPr>
                <w:rFonts w:ascii="Arial" w:hAnsi="Arial" w:cs="Arial"/>
                <w:color w:val="000000"/>
                <w:sz w:val="16"/>
              </w:rPr>
              <w:t>expenses</w:t>
            </w:r>
          </w:p>
        </w:tc>
        <w:tc>
          <w:tcPr>
            <w:tcW w:w="975" w:type="dxa"/>
            <w:tcBorders>
              <w:top w:val="nil"/>
              <w:left w:val="nil"/>
              <w:bottom w:val="single" w:sz="6" w:space="0" w:color="000000"/>
              <w:right w:val="nil"/>
            </w:tcBorders>
            <w:shd w:val="clear" w:color="auto" w:fill="FFFF00"/>
            <w:tcMar>
              <w:left w:w="115" w:type="dxa"/>
              <w:right w:w="115" w:type="dxa"/>
            </w:tcMar>
            <w:vAlign w:val="bottom"/>
          </w:tcPr>
          <w:p w14:paraId="141CDF60"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75" w:type="dxa"/>
            <w:tcBorders>
              <w:top w:val="nil"/>
              <w:left w:val="nil"/>
              <w:bottom w:val="single" w:sz="6" w:space="0" w:color="000000"/>
              <w:right w:val="nil"/>
            </w:tcBorders>
            <w:shd w:val="clear" w:color="auto" w:fill="FFFFFF"/>
            <w:tcMar>
              <w:left w:w="115" w:type="dxa"/>
              <w:right w:w="115" w:type="dxa"/>
            </w:tcMar>
          </w:tcPr>
          <w:p w14:paraId="32B22903" w14:textId="77777777" w:rsidR="00D628F0" w:rsidRDefault="00D628F0">
            <w:pPr>
              <w:jc w:val="right"/>
              <w:rPr>
                <w:rFonts w:ascii="Arial" w:hAnsi="Arial" w:cs="Arial"/>
                <w:color w:val="000000"/>
                <w:sz w:val="16"/>
              </w:rPr>
            </w:pPr>
            <w:r>
              <w:rPr>
                <w:rFonts w:ascii="Arial" w:hAnsi="Arial" w:cs="Arial"/>
                <w:color w:val="000000"/>
                <w:sz w:val="16"/>
              </w:rPr>
              <w:t>year 1</w:t>
            </w:r>
          </w:p>
        </w:tc>
        <w:tc>
          <w:tcPr>
            <w:tcW w:w="975" w:type="dxa"/>
            <w:tcBorders>
              <w:top w:val="nil"/>
              <w:left w:val="nil"/>
              <w:bottom w:val="single" w:sz="6" w:space="0" w:color="000000"/>
              <w:right w:val="nil"/>
            </w:tcBorders>
            <w:shd w:val="clear" w:color="auto" w:fill="FFFFFF"/>
            <w:tcMar>
              <w:left w:w="115" w:type="dxa"/>
              <w:right w:w="115" w:type="dxa"/>
            </w:tcMar>
          </w:tcPr>
          <w:p w14:paraId="77DC2856" w14:textId="77777777" w:rsidR="00D628F0" w:rsidRDefault="00D628F0">
            <w:pPr>
              <w:jc w:val="right"/>
              <w:rPr>
                <w:rFonts w:ascii="Arial" w:hAnsi="Arial" w:cs="Arial"/>
                <w:color w:val="000000"/>
                <w:sz w:val="16"/>
              </w:rPr>
            </w:pPr>
            <w:r>
              <w:rPr>
                <w:rFonts w:ascii="Arial" w:hAnsi="Arial" w:cs="Arial"/>
                <w:color w:val="000000"/>
                <w:sz w:val="16"/>
              </w:rPr>
              <w:t>year 2</w:t>
            </w:r>
          </w:p>
        </w:tc>
        <w:tc>
          <w:tcPr>
            <w:tcW w:w="975" w:type="dxa"/>
            <w:tcBorders>
              <w:top w:val="nil"/>
              <w:left w:val="nil"/>
              <w:bottom w:val="single" w:sz="6" w:space="0" w:color="000000"/>
              <w:right w:val="nil"/>
            </w:tcBorders>
            <w:shd w:val="clear" w:color="auto" w:fill="FFFFFF"/>
            <w:tcMar>
              <w:left w:w="115" w:type="dxa"/>
              <w:right w:w="115" w:type="dxa"/>
            </w:tcMar>
          </w:tcPr>
          <w:p w14:paraId="540459B0" w14:textId="77777777" w:rsidR="00D628F0" w:rsidRDefault="00D628F0">
            <w:pPr>
              <w:jc w:val="right"/>
              <w:rPr>
                <w:rFonts w:ascii="Arial" w:hAnsi="Arial" w:cs="Arial"/>
                <w:color w:val="000000"/>
                <w:sz w:val="16"/>
              </w:rPr>
            </w:pPr>
            <w:r>
              <w:rPr>
                <w:rFonts w:ascii="Arial" w:hAnsi="Arial" w:cs="Arial"/>
                <w:color w:val="000000"/>
                <w:sz w:val="16"/>
              </w:rPr>
              <w:t>year 3</w:t>
            </w:r>
          </w:p>
        </w:tc>
      </w:tr>
      <w:tr w:rsidR="00000000" w14:paraId="303B22E2" w14:textId="77777777">
        <w:trPr>
          <w:trHeight w:val="225"/>
        </w:trPr>
        <w:tc>
          <w:tcPr>
            <w:tcW w:w="3180" w:type="dxa"/>
            <w:gridSpan w:val="3"/>
            <w:tcBorders>
              <w:top w:val="single" w:sz="6" w:space="0" w:color="000000"/>
              <w:left w:val="nil"/>
              <w:bottom w:val="nil"/>
              <w:right w:val="nil"/>
            </w:tcBorders>
            <w:shd w:val="clear" w:color="auto" w:fill="FFFFFF"/>
            <w:tcMar>
              <w:left w:w="115" w:type="dxa"/>
              <w:right w:w="115" w:type="dxa"/>
            </w:tcMar>
            <w:vAlign w:val="bottom"/>
          </w:tcPr>
          <w:p w14:paraId="5D83CB09"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2410F88E" w14:textId="77777777" w:rsidR="00D628F0" w:rsidRDefault="00D628F0">
            <w:pPr>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00"/>
            <w:tcMar>
              <w:left w:w="115" w:type="dxa"/>
              <w:right w:w="115" w:type="dxa"/>
            </w:tcMar>
            <w:vAlign w:val="bottom"/>
          </w:tcPr>
          <w:p w14:paraId="3A1C22B9"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646CE374"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405EC796"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0F1B954B" w14:textId="77777777" w:rsidR="00D628F0" w:rsidRDefault="00D628F0">
            <w:pPr>
              <w:jc w:val="right"/>
              <w:rPr>
                <w:rFonts w:ascii="Arial" w:hAnsi="Arial" w:cs="Arial"/>
                <w:color w:val="000000"/>
                <w:sz w:val="16"/>
                <w:vertAlign w:val="superscript"/>
              </w:rPr>
            </w:pPr>
          </w:p>
        </w:tc>
      </w:tr>
      <w:tr w:rsidR="00000000" w14:paraId="758F9179" w14:textId="77777777">
        <w:trPr>
          <w:trHeight w:val="225"/>
        </w:trPr>
        <w:tc>
          <w:tcPr>
            <w:tcW w:w="240" w:type="dxa"/>
            <w:tcBorders>
              <w:top w:val="nil"/>
              <w:left w:val="nil"/>
              <w:bottom w:val="nil"/>
              <w:right w:val="nil"/>
            </w:tcBorders>
            <w:shd w:val="clear" w:color="auto" w:fill="FFFFFF"/>
            <w:tcMar>
              <w:left w:w="115" w:type="dxa"/>
              <w:right w:w="115" w:type="dxa"/>
            </w:tcMar>
            <w:vAlign w:val="bottom"/>
          </w:tcPr>
          <w:p w14:paraId="67B5FA43" w14:textId="77777777" w:rsidR="00D628F0" w:rsidRDefault="00D628F0">
            <w:pPr>
              <w:rPr>
                <w:rFonts w:ascii="Arial" w:hAnsi="Arial" w:cs="Arial"/>
                <w:color w:val="000000"/>
                <w:sz w:val="16"/>
                <w:vertAlign w:val="superscript"/>
              </w:rPr>
            </w:pPr>
          </w:p>
        </w:tc>
        <w:tc>
          <w:tcPr>
            <w:tcW w:w="2940" w:type="dxa"/>
            <w:gridSpan w:val="2"/>
            <w:tcBorders>
              <w:top w:val="nil"/>
              <w:left w:val="nil"/>
              <w:bottom w:val="nil"/>
              <w:right w:val="nil"/>
            </w:tcBorders>
            <w:shd w:val="clear" w:color="auto" w:fill="FFFFFF"/>
            <w:tcMar>
              <w:left w:w="115" w:type="dxa"/>
              <w:right w:w="115" w:type="dxa"/>
            </w:tcMar>
            <w:vAlign w:val="bottom"/>
          </w:tcPr>
          <w:p w14:paraId="4B4EC517" w14:textId="77777777" w:rsidR="00D628F0" w:rsidRDefault="00D628F0">
            <w:pPr>
              <w:rPr>
                <w:rFonts w:ascii="Arial" w:hAnsi="Arial" w:cs="Arial"/>
                <w:color w:val="000000"/>
                <w:sz w:val="20"/>
                <w:vertAlign w:val="superscript"/>
              </w:rPr>
            </w:pPr>
            <w:r>
              <w:rPr>
                <w:rFonts w:ascii="Arial" w:hAnsi="Arial" w:cs="Arial"/>
                <w:i/>
                <w:color w:val="000000"/>
                <w:sz w:val="16"/>
              </w:rPr>
              <w:t>Veterans' Entitlements Act 1986 (VEA)</w:t>
            </w:r>
          </w:p>
        </w:tc>
        <w:tc>
          <w:tcPr>
            <w:tcW w:w="975" w:type="dxa"/>
            <w:tcBorders>
              <w:top w:val="nil"/>
              <w:left w:val="nil"/>
              <w:bottom w:val="nil"/>
              <w:right w:val="nil"/>
            </w:tcBorders>
            <w:shd w:val="clear" w:color="auto" w:fill="FFFFFF"/>
            <w:tcMar>
              <w:left w:w="115" w:type="dxa"/>
              <w:right w:w="115" w:type="dxa"/>
            </w:tcMar>
            <w:vAlign w:val="bottom"/>
          </w:tcPr>
          <w:p w14:paraId="27EBDAA6"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00"/>
            <w:tcMar>
              <w:left w:w="115" w:type="dxa"/>
              <w:right w:w="115" w:type="dxa"/>
            </w:tcMar>
            <w:vAlign w:val="bottom"/>
          </w:tcPr>
          <w:p w14:paraId="1E2FDD3C"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vAlign w:val="bottom"/>
          </w:tcPr>
          <w:p w14:paraId="2D4712DA"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vAlign w:val="bottom"/>
          </w:tcPr>
          <w:p w14:paraId="1AAAF6AF"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vAlign w:val="bottom"/>
          </w:tcPr>
          <w:p w14:paraId="2BC667F9" w14:textId="77777777" w:rsidR="00D628F0" w:rsidRDefault="00D628F0">
            <w:pPr>
              <w:jc w:val="right"/>
              <w:rPr>
                <w:rFonts w:ascii="Arial" w:hAnsi="Arial" w:cs="Arial"/>
                <w:color w:val="000000"/>
                <w:sz w:val="16"/>
                <w:vertAlign w:val="superscript"/>
              </w:rPr>
            </w:pPr>
          </w:p>
        </w:tc>
      </w:tr>
      <w:tr w:rsidR="00000000" w14:paraId="4D23F79F" w14:textId="77777777">
        <w:trPr>
          <w:trHeight w:val="225"/>
        </w:trPr>
        <w:tc>
          <w:tcPr>
            <w:tcW w:w="240" w:type="dxa"/>
            <w:tcBorders>
              <w:top w:val="nil"/>
              <w:left w:val="nil"/>
              <w:bottom w:val="nil"/>
              <w:right w:val="nil"/>
            </w:tcBorders>
            <w:shd w:val="clear" w:color="auto" w:fill="FFFFFF"/>
            <w:tcMar>
              <w:left w:w="115" w:type="dxa"/>
              <w:right w:w="115" w:type="dxa"/>
            </w:tcMar>
            <w:vAlign w:val="bottom"/>
          </w:tcPr>
          <w:p w14:paraId="1FCCBCE1" w14:textId="77777777" w:rsidR="00D628F0" w:rsidRDefault="00D628F0">
            <w:pPr>
              <w:rPr>
                <w:rFonts w:ascii="Arial" w:hAnsi="Arial" w:cs="Arial"/>
                <w:color w:val="000000"/>
                <w:sz w:val="16"/>
                <w:vertAlign w:val="superscript"/>
              </w:rPr>
            </w:pPr>
          </w:p>
        </w:tc>
        <w:tc>
          <w:tcPr>
            <w:tcW w:w="240" w:type="dxa"/>
            <w:tcBorders>
              <w:top w:val="nil"/>
              <w:left w:val="nil"/>
              <w:bottom w:val="nil"/>
              <w:right w:val="nil"/>
            </w:tcBorders>
            <w:shd w:val="clear" w:color="auto" w:fill="FFFFFF"/>
            <w:tcMar>
              <w:left w:w="115" w:type="dxa"/>
              <w:right w:w="115" w:type="dxa"/>
            </w:tcMar>
            <w:vAlign w:val="bottom"/>
          </w:tcPr>
          <w:p w14:paraId="0C76C933" w14:textId="77777777" w:rsidR="00D628F0" w:rsidRDefault="00D628F0">
            <w:pPr>
              <w:rPr>
                <w:rFonts w:ascii="Arial" w:hAnsi="Arial" w:cs="Arial"/>
                <w:color w:val="000000"/>
                <w:sz w:val="20"/>
                <w:vertAlign w:val="superscript"/>
              </w:rPr>
            </w:pPr>
          </w:p>
        </w:tc>
        <w:tc>
          <w:tcPr>
            <w:tcW w:w="2700" w:type="dxa"/>
            <w:tcBorders>
              <w:top w:val="nil"/>
              <w:left w:val="nil"/>
              <w:bottom w:val="nil"/>
              <w:right w:val="nil"/>
            </w:tcBorders>
            <w:shd w:val="clear" w:color="auto" w:fill="FFFFFF"/>
            <w:tcMar>
              <w:left w:w="115" w:type="dxa"/>
              <w:right w:w="115" w:type="dxa"/>
            </w:tcMar>
          </w:tcPr>
          <w:p w14:paraId="44116B9D" w14:textId="77777777" w:rsidR="00D628F0" w:rsidRDefault="00D628F0">
            <w:pPr>
              <w:rPr>
                <w:rFonts w:ascii="Arial" w:hAnsi="Arial" w:cs="Arial"/>
                <w:color w:val="000000"/>
                <w:sz w:val="16"/>
                <w:vertAlign w:val="superscript"/>
              </w:rPr>
            </w:pPr>
            <w:r>
              <w:rPr>
                <w:rFonts w:ascii="Arial" w:hAnsi="Arial" w:cs="Arial"/>
                <w:color w:val="000000"/>
                <w:sz w:val="16"/>
              </w:rPr>
              <w:t>War &amp; Defence Widows pension</w:t>
            </w:r>
          </w:p>
        </w:tc>
        <w:tc>
          <w:tcPr>
            <w:tcW w:w="975" w:type="dxa"/>
            <w:tcBorders>
              <w:top w:val="nil"/>
              <w:left w:val="nil"/>
              <w:bottom w:val="nil"/>
              <w:right w:val="nil"/>
            </w:tcBorders>
            <w:shd w:val="clear" w:color="auto" w:fill="FFFFFF"/>
            <w:tcMar>
              <w:left w:w="115" w:type="dxa"/>
              <w:right w:w="115" w:type="dxa"/>
            </w:tcMar>
            <w:vAlign w:val="bottom"/>
          </w:tcPr>
          <w:p w14:paraId="6B5A47D0" w14:textId="77777777" w:rsidR="00D628F0" w:rsidRDefault="00D628F0">
            <w:pPr>
              <w:jc w:val="right"/>
              <w:rPr>
                <w:rFonts w:ascii="Arial" w:hAnsi="Arial" w:cs="Arial"/>
                <w:color w:val="000000"/>
                <w:sz w:val="16"/>
                <w:vertAlign w:val="superscript"/>
              </w:rPr>
            </w:pPr>
            <w:r>
              <w:rPr>
                <w:rFonts w:ascii="Arial" w:hAnsi="Arial" w:cs="Arial"/>
                <w:color w:val="000000"/>
                <w:sz w:val="16"/>
              </w:rPr>
              <w:t>1,838,925 </w:t>
            </w:r>
          </w:p>
        </w:tc>
        <w:tc>
          <w:tcPr>
            <w:tcW w:w="975" w:type="dxa"/>
            <w:tcBorders>
              <w:top w:val="nil"/>
              <w:left w:val="nil"/>
              <w:bottom w:val="nil"/>
              <w:right w:val="nil"/>
            </w:tcBorders>
            <w:shd w:val="clear" w:color="auto" w:fill="FFFF00"/>
            <w:tcMar>
              <w:left w:w="115" w:type="dxa"/>
              <w:right w:w="115" w:type="dxa"/>
            </w:tcMar>
            <w:vAlign w:val="bottom"/>
          </w:tcPr>
          <w:p w14:paraId="0181F858" w14:textId="77777777" w:rsidR="00D628F0" w:rsidRDefault="00D628F0">
            <w:pPr>
              <w:jc w:val="right"/>
              <w:rPr>
                <w:rFonts w:ascii="Arial" w:hAnsi="Arial" w:cs="Arial"/>
                <w:color w:val="000000"/>
                <w:sz w:val="16"/>
              </w:rPr>
            </w:pPr>
            <w:r>
              <w:rPr>
                <w:rFonts w:ascii="Arial" w:hAnsi="Arial" w:cs="Arial"/>
                <w:color w:val="000000"/>
                <w:sz w:val="16"/>
              </w:rPr>
              <w:t>1,833,902 </w:t>
            </w:r>
          </w:p>
        </w:tc>
        <w:tc>
          <w:tcPr>
            <w:tcW w:w="975" w:type="dxa"/>
            <w:tcBorders>
              <w:top w:val="nil"/>
              <w:left w:val="nil"/>
              <w:bottom w:val="nil"/>
              <w:right w:val="nil"/>
            </w:tcBorders>
            <w:shd w:val="clear" w:color="auto" w:fill="FFFFFF"/>
            <w:tcMar>
              <w:left w:w="115" w:type="dxa"/>
              <w:right w:w="115" w:type="dxa"/>
            </w:tcMar>
            <w:vAlign w:val="bottom"/>
          </w:tcPr>
          <w:p w14:paraId="7220EC28" w14:textId="77777777" w:rsidR="00D628F0" w:rsidRDefault="00D628F0">
            <w:pPr>
              <w:jc w:val="right"/>
              <w:rPr>
                <w:rFonts w:ascii="Arial" w:hAnsi="Arial" w:cs="Arial"/>
                <w:color w:val="000000"/>
                <w:sz w:val="16"/>
              </w:rPr>
            </w:pPr>
            <w:r>
              <w:rPr>
                <w:rFonts w:ascii="Arial" w:hAnsi="Arial" w:cs="Arial"/>
                <w:color w:val="000000"/>
                <w:sz w:val="16"/>
              </w:rPr>
              <w:t>1,772,521 </w:t>
            </w:r>
          </w:p>
        </w:tc>
        <w:tc>
          <w:tcPr>
            <w:tcW w:w="975" w:type="dxa"/>
            <w:tcBorders>
              <w:top w:val="nil"/>
              <w:left w:val="nil"/>
              <w:bottom w:val="nil"/>
              <w:right w:val="nil"/>
            </w:tcBorders>
            <w:shd w:val="clear" w:color="auto" w:fill="FFFFFF"/>
            <w:tcMar>
              <w:left w:w="115" w:type="dxa"/>
              <w:right w:w="115" w:type="dxa"/>
            </w:tcMar>
            <w:vAlign w:val="bottom"/>
          </w:tcPr>
          <w:p w14:paraId="7410B077" w14:textId="77777777" w:rsidR="00D628F0" w:rsidRDefault="00D628F0">
            <w:pPr>
              <w:jc w:val="right"/>
              <w:rPr>
                <w:rFonts w:ascii="Arial" w:hAnsi="Arial" w:cs="Arial"/>
                <w:color w:val="000000"/>
                <w:sz w:val="16"/>
              </w:rPr>
            </w:pPr>
            <w:r>
              <w:rPr>
                <w:rFonts w:ascii="Arial" w:hAnsi="Arial" w:cs="Arial"/>
                <w:color w:val="000000"/>
                <w:sz w:val="16"/>
              </w:rPr>
              <w:t>1,714,961 </w:t>
            </w:r>
          </w:p>
        </w:tc>
        <w:tc>
          <w:tcPr>
            <w:tcW w:w="975" w:type="dxa"/>
            <w:tcBorders>
              <w:top w:val="nil"/>
              <w:left w:val="nil"/>
              <w:bottom w:val="nil"/>
              <w:right w:val="nil"/>
            </w:tcBorders>
            <w:shd w:val="clear" w:color="auto" w:fill="FFFFFF"/>
            <w:tcMar>
              <w:left w:w="115" w:type="dxa"/>
              <w:right w:w="115" w:type="dxa"/>
            </w:tcMar>
            <w:vAlign w:val="bottom"/>
          </w:tcPr>
          <w:p w14:paraId="3F4ECD3A" w14:textId="77777777" w:rsidR="00D628F0" w:rsidRDefault="00D628F0">
            <w:pPr>
              <w:jc w:val="right"/>
              <w:rPr>
                <w:rFonts w:ascii="Arial" w:hAnsi="Arial" w:cs="Arial"/>
                <w:color w:val="000000"/>
                <w:sz w:val="16"/>
              </w:rPr>
            </w:pPr>
            <w:r>
              <w:rPr>
                <w:rFonts w:ascii="Arial" w:hAnsi="Arial" w:cs="Arial"/>
                <w:color w:val="000000"/>
                <w:sz w:val="16"/>
              </w:rPr>
              <w:t>1,637,232 </w:t>
            </w:r>
          </w:p>
        </w:tc>
      </w:tr>
      <w:tr w:rsidR="00000000" w14:paraId="04A1EECD" w14:textId="77777777">
        <w:trPr>
          <w:trHeight w:val="225"/>
        </w:trPr>
        <w:tc>
          <w:tcPr>
            <w:tcW w:w="3180" w:type="dxa"/>
            <w:gridSpan w:val="3"/>
            <w:vMerge w:val="restart"/>
            <w:tcBorders>
              <w:top w:val="nil"/>
              <w:left w:val="nil"/>
              <w:bottom w:val="nil"/>
              <w:right w:val="nil"/>
            </w:tcBorders>
            <w:shd w:val="clear" w:color="auto" w:fill="FFFFFF"/>
            <w:tcMar>
              <w:left w:w="115" w:type="dxa"/>
              <w:right w:w="115" w:type="dxa"/>
            </w:tcMar>
            <w:vAlign w:val="bottom"/>
          </w:tcPr>
          <w:p w14:paraId="77DF6886" w14:textId="77777777" w:rsidR="00D628F0" w:rsidRDefault="00D628F0">
            <w:pPr>
              <w:rPr>
                <w:rFonts w:ascii="Arial" w:hAnsi="Arial" w:cs="Arial"/>
                <w:color w:val="000000"/>
                <w:sz w:val="16"/>
              </w:rPr>
            </w:pPr>
            <w:r>
              <w:rPr>
                <w:rFonts w:ascii="Arial" w:hAnsi="Arial" w:cs="Arial"/>
                <w:color w:val="000000"/>
                <w:sz w:val="16"/>
              </w:rPr>
              <w:t>Program support</w:t>
            </w:r>
          </w:p>
        </w:tc>
        <w:tc>
          <w:tcPr>
            <w:tcW w:w="975" w:type="dxa"/>
            <w:tcBorders>
              <w:top w:val="nil"/>
              <w:left w:val="nil"/>
              <w:bottom w:val="nil"/>
              <w:right w:val="nil"/>
            </w:tcBorders>
            <w:shd w:val="clear" w:color="auto" w:fill="FFFFFF"/>
            <w:tcMar>
              <w:left w:w="115" w:type="dxa"/>
              <w:right w:w="115" w:type="dxa"/>
            </w:tcMar>
            <w:vAlign w:val="bottom"/>
          </w:tcPr>
          <w:p w14:paraId="50B9CDBF" w14:textId="77777777" w:rsidR="00D628F0" w:rsidRDefault="00D628F0">
            <w:pPr>
              <w:jc w:val="right"/>
              <w:rPr>
                <w:rFonts w:ascii="Arial" w:hAnsi="Arial" w:cs="Arial"/>
                <w:color w:val="000000"/>
                <w:sz w:val="16"/>
                <w:vertAlign w:val="superscript"/>
              </w:rPr>
            </w:pPr>
            <w:r>
              <w:rPr>
                <w:rFonts w:ascii="Arial" w:hAnsi="Arial" w:cs="Arial"/>
                <w:color w:val="000000"/>
                <w:sz w:val="16"/>
              </w:rPr>
              <w:t>11,135 </w:t>
            </w:r>
          </w:p>
        </w:tc>
        <w:tc>
          <w:tcPr>
            <w:tcW w:w="975" w:type="dxa"/>
            <w:tcBorders>
              <w:top w:val="nil"/>
              <w:left w:val="nil"/>
              <w:bottom w:val="nil"/>
              <w:right w:val="nil"/>
            </w:tcBorders>
            <w:shd w:val="clear" w:color="auto" w:fill="FFFF00"/>
            <w:tcMar>
              <w:left w:w="115" w:type="dxa"/>
              <w:right w:w="115" w:type="dxa"/>
            </w:tcMar>
            <w:vAlign w:val="bottom"/>
          </w:tcPr>
          <w:p w14:paraId="0316F5FA" w14:textId="77777777" w:rsidR="00D628F0" w:rsidRDefault="00D628F0">
            <w:pPr>
              <w:jc w:val="right"/>
              <w:rPr>
                <w:rFonts w:ascii="Arial" w:hAnsi="Arial" w:cs="Arial"/>
                <w:color w:val="000000"/>
                <w:sz w:val="16"/>
              </w:rPr>
            </w:pPr>
            <w:r>
              <w:rPr>
                <w:rFonts w:ascii="Arial" w:hAnsi="Arial" w:cs="Arial"/>
                <w:color w:val="000000"/>
                <w:sz w:val="16"/>
              </w:rPr>
              <w:t>10,491 </w:t>
            </w:r>
          </w:p>
        </w:tc>
        <w:tc>
          <w:tcPr>
            <w:tcW w:w="975" w:type="dxa"/>
            <w:tcBorders>
              <w:top w:val="nil"/>
              <w:left w:val="nil"/>
              <w:bottom w:val="nil"/>
              <w:right w:val="nil"/>
            </w:tcBorders>
            <w:shd w:val="clear" w:color="auto" w:fill="FFFFFF"/>
            <w:tcMar>
              <w:left w:w="115" w:type="dxa"/>
              <w:right w:w="115" w:type="dxa"/>
            </w:tcMar>
            <w:vAlign w:val="bottom"/>
          </w:tcPr>
          <w:p w14:paraId="22E72647" w14:textId="77777777" w:rsidR="00D628F0" w:rsidRDefault="00D628F0">
            <w:pPr>
              <w:jc w:val="right"/>
              <w:rPr>
                <w:rFonts w:ascii="Arial" w:hAnsi="Arial" w:cs="Arial"/>
                <w:color w:val="000000"/>
                <w:sz w:val="16"/>
              </w:rPr>
            </w:pPr>
            <w:r>
              <w:rPr>
                <w:rFonts w:ascii="Arial" w:hAnsi="Arial" w:cs="Arial"/>
                <w:color w:val="000000"/>
                <w:sz w:val="16"/>
              </w:rPr>
              <w:t>10,164 </w:t>
            </w:r>
          </w:p>
        </w:tc>
        <w:tc>
          <w:tcPr>
            <w:tcW w:w="975" w:type="dxa"/>
            <w:tcBorders>
              <w:top w:val="nil"/>
              <w:left w:val="nil"/>
              <w:bottom w:val="nil"/>
              <w:right w:val="nil"/>
            </w:tcBorders>
            <w:shd w:val="clear" w:color="auto" w:fill="FFFFFF"/>
            <w:tcMar>
              <w:left w:w="115" w:type="dxa"/>
              <w:right w:w="115" w:type="dxa"/>
            </w:tcMar>
            <w:vAlign w:val="bottom"/>
          </w:tcPr>
          <w:p w14:paraId="18B43CF3" w14:textId="77777777" w:rsidR="00D628F0" w:rsidRDefault="00D628F0">
            <w:pPr>
              <w:jc w:val="right"/>
              <w:rPr>
                <w:rFonts w:ascii="Arial" w:hAnsi="Arial" w:cs="Arial"/>
                <w:color w:val="000000"/>
                <w:sz w:val="16"/>
              </w:rPr>
            </w:pPr>
            <w:r>
              <w:rPr>
                <w:rFonts w:ascii="Arial" w:hAnsi="Arial" w:cs="Arial"/>
                <w:color w:val="000000"/>
                <w:sz w:val="16"/>
              </w:rPr>
              <w:t>9,892 </w:t>
            </w:r>
          </w:p>
        </w:tc>
        <w:tc>
          <w:tcPr>
            <w:tcW w:w="975" w:type="dxa"/>
            <w:tcBorders>
              <w:top w:val="nil"/>
              <w:left w:val="nil"/>
              <w:bottom w:val="nil"/>
              <w:right w:val="nil"/>
            </w:tcBorders>
            <w:shd w:val="clear" w:color="auto" w:fill="FFFFFF"/>
            <w:tcMar>
              <w:left w:w="115" w:type="dxa"/>
              <w:right w:w="115" w:type="dxa"/>
            </w:tcMar>
            <w:vAlign w:val="bottom"/>
          </w:tcPr>
          <w:p w14:paraId="559307E0" w14:textId="77777777" w:rsidR="00D628F0" w:rsidRDefault="00D628F0">
            <w:pPr>
              <w:jc w:val="right"/>
              <w:rPr>
                <w:rFonts w:ascii="Arial" w:hAnsi="Arial" w:cs="Arial"/>
                <w:color w:val="000000"/>
                <w:sz w:val="16"/>
              </w:rPr>
            </w:pPr>
            <w:r>
              <w:rPr>
                <w:rFonts w:ascii="Arial" w:hAnsi="Arial" w:cs="Arial"/>
                <w:color w:val="000000"/>
                <w:sz w:val="16"/>
              </w:rPr>
              <w:t>9,745 </w:t>
            </w:r>
          </w:p>
        </w:tc>
      </w:tr>
      <w:tr w:rsidR="00000000" w14:paraId="19A47988" w14:textId="77777777">
        <w:trPr>
          <w:trHeight w:val="450"/>
        </w:trPr>
        <w:tc>
          <w:tcPr>
            <w:tcW w:w="3180" w:type="dxa"/>
            <w:gridSpan w:val="3"/>
            <w:tcBorders>
              <w:top w:val="nil"/>
              <w:left w:val="nil"/>
              <w:bottom w:val="nil"/>
              <w:right w:val="nil"/>
            </w:tcBorders>
            <w:shd w:val="clear" w:color="auto" w:fill="FFFFFF"/>
            <w:tcMar>
              <w:left w:w="115" w:type="dxa"/>
              <w:right w:w="115" w:type="dxa"/>
            </w:tcMar>
            <w:vAlign w:val="bottom"/>
          </w:tcPr>
          <w:p w14:paraId="5352DA74"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2C9385E2" w14:textId="77777777" w:rsidR="00D628F0" w:rsidRDefault="00D628F0">
            <w:pPr>
              <w:jc w:val="right"/>
              <w:rPr>
                <w:rFonts w:ascii="Arial" w:hAnsi="Arial" w:cs="Arial"/>
                <w:color w:val="000000"/>
                <w:sz w:val="16"/>
                <w:vertAlign w:val="superscript"/>
              </w:rPr>
            </w:pPr>
            <w:r>
              <w:rPr>
                <w:rFonts w:ascii="Arial" w:hAnsi="Arial" w:cs="Arial"/>
                <w:color w:val="000000"/>
                <w:sz w:val="16"/>
              </w:rPr>
              <w:t>1,243 </w:t>
            </w:r>
          </w:p>
        </w:tc>
        <w:tc>
          <w:tcPr>
            <w:tcW w:w="975" w:type="dxa"/>
            <w:tcBorders>
              <w:top w:val="nil"/>
              <w:left w:val="nil"/>
              <w:bottom w:val="single" w:sz="6" w:space="0" w:color="000000"/>
              <w:right w:val="nil"/>
            </w:tcBorders>
            <w:shd w:val="clear" w:color="auto" w:fill="FFFF00"/>
            <w:tcMar>
              <w:left w:w="115" w:type="dxa"/>
              <w:right w:w="115" w:type="dxa"/>
            </w:tcMar>
            <w:vAlign w:val="bottom"/>
          </w:tcPr>
          <w:p w14:paraId="3283FE9A" w14:textId="77777777" w:rsidR="00D628F0" w:rsidRDefault="00D628F0">
            <w:pPr>
              <w:jc w:val="right"/>
              <w:rPr>
                <w:rFonts w:ascii="Arial" w:hAnsi="Arial" w:cs="Arial"/>
                <w:color w:val="000000"/>
                <w:sz w:val="16"/>
              </w:rPr>
            </w:pPr>
            <w:r>
              <w:rPr>
                <w:rFonts w:ascii="Arial" w:hAnsi="Arial" w:cs="Arial"/>
                <w:color w:val="000000"/>
                <w:sz w:val="16"/>
              </w:rPr>
              <w:t>1,005 </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0CCB2913" w14:textId="77777777" w:rsidR="00D628F0" w:rsidRDefault="00D628F0">
            <w:pPr>
              <w:jc w:val="right"/>
              <w:rPr>
                <w:rFonts w:ascii="Arial" w:hAnsi="Arial" w:cs="Arial"/>
                <w:color w:val="000000"/>
                <w:sz w:val="16"/>
              </w:rPr>
            </w:pPr>
            <w:r>
              <w:rPr>
                <w:rFonts w:ascii="Arial" w:hAnsi="Arial" w:cs="Arial"/>
                <w:color w:val="000000"/>
                <w:sz w:val="16"/>
              </w:rPr>
              <w:t>1,024 </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68F36A2F" w14:textId="77777777" w:rsidR="00D628F0" w:rsidRDefault="00D628F0">
            <w:pPr>
              <w:jc w:val="right"/>
              <w:rPr>
                <w:rFonts w:ascii="Arial" w:hAnsi="Arial" w:cs="Arial"/>
                <w:color w:val="000000"/>
                <w:sz w:val="16"/>
              </w:rPr>
            </w:pPr>
            <w:r>
              <w:rPr>
                <w:rFonts w:ascii="Arial" w:hAnsi="Arial" w:cs="Arial"/>
                <w:color w:val="000000"/>
                <w:sz w:val="16"/>
              </w:rPr>
              <w:t>1,025 </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5D3D7453" w14:textId="77777777" w:rsidR="00D628F0" w:rsidRDefault="00D628F0">
            <w:pPr>
              <w:jc w:val="right"/>
              <w:rPr>
                <w:rFonts w:ascii="Arial" w:hAnsi="Arial" w:cs="Arial"/>
                <w:color w:val="000000"/>
                <w:sz w:val="16"/>
              </w:rPr>
            </w:pPr>
            <w:r>
              <w:rPr>
                <w:rFonts w:ascii="Arial" w:hAnsi="Arial" w:cs="Arial"/>
                <w:color w:val="000000"/>
                <w:sz w:val="16"/>
              </w:rPr>
              <w:t>1,020 </w:t>
            </w:r>
          </w:p>
        </w:tc>
      </w:tr>
      <w:tr w:rsidR="00000000" w14:paraId="06CC9B67" w14:textId="77777777">
        <w:trPr>
          <w:trHeight w:val="240"/>
        </w:trPr>
        <w:tc>
          <w:tcPr>
            <w:tcW w:w="3180" w:type="dxa"/>
            <w:gridSpan w:val="3"/>
            <w:tcBorders>
              <w:top w:val="nil"/>
              <w:left w:val="nil"/>
              <w:bottom w:val="single" w:sz="6" w:space="0" w:color="000000"/>
              <w:right w:val="nil"/>
            </w:tcBorders>
            <w:shd w:val="clear" w:color="auto" w:fill="FFFFFF"/>
            <w:tcMar>
              <w:left w:w="115" w:type="dxa"/>
              <w:right w:w="115" w:type="dxa"/>
            </w:tcMar>
          </w:tcPr>
          <w:p w14:paraId="55D72707" w14:textId="77777777" w:rsidR="00D628F0" w:rsidRDefault="00D628F0">
            <w:pPr>
              <w:rPr>
                <w:rFonts w:ascii="Arial" w:hAnsi="Arial" w:cs="Arial"/>
                <w:color w:val="000000"/>
                <w:sz w:val="16"/>
              </w:rPr>
            </w:pPr>
            <w:r>
              <w:rPr>
                <w:rFonts w:ascii="Arial" w:hAnsi="Arial" w:cs="Arial"/>
                <w:b/>
                <w:color w:val="000000"/>
                <w:sz w:val="16"/>
              </w:rPr>
              <w:t>Total program expenses</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3A012277" w14:textId="77777777" w:rsidR="00D628F0" w:rsidRDefault="00D628F0">
            <w:pPr>
              <w:jc w:val="right"/>
              <w:rPr>
                <w:rFonts w:ascii="Arial" w:hAnsi="Arial" w:cs="Arial"/>
                <w:b/>
                <w:color w:val="000000"/>
                <w:sz w:val="16"/>
                <w:vertAlign w:val="superscript"/>
              </w:rPr>
            </w:pPr>
            <w:r>
              <w:rPr>
                <w:rFonts w:ascii="Arial" w:hAnsi="Arial" w:cs="Arial"/>
                <w:b/>
                <w:color w:val="000000"/>
                <w:sz w:val="16"/>
              </w:rPr>
              <w:t>1,851,303 </w:t>
            </w:r>
          </w:p>
        </w:tc>
        <w:tc>
          <w:tcPr>
            <w:tcW w:w="975"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589410C9" w14:textId="77777777" w:rsidR="00D628F0" w:rsidRDefault="00D628F0">
            <w:pPr>
              <w:jc w:val="right"/>
              <w:rPr>
                <w:rFonts w:ascii="Arial" w:hAnsi="Arial" w:cs="Arial"/>
                <w:b/>
                <w:color w:val="000000"/>
                <w:sz w:val="16"/>
              </w:rPr>
            </w:pPr>
            <w:r>
              <w:rPr>
                <w:rFonts w:ascii="Arial" w:hAnsi="Arial" w:cs="Arial"/>
                <w:b/>
                <w:color w:val="000000"/>
                <w:sz w:val="16"/>
              </w:rPr>
              <w:t>1,845,398 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4354DBE4" w14:textId="77777777" w:rsidR="00D628F0" w:rsidRDefault="00D628F0">
            <w:pPr>
              <w:jc w:val="right"/>
              <w:rPr>
                <w:rFonts w:ascii="Arial" w:hAnsi="Arial" w:cs="Arial"/>
                <w:b/>
                <w:color w:val="000000"/>
                <w:sz w:val="16"/>
              </w:rPr>
            </w:pPr>
            <w:r>
              <w:rPr>
                <w:rFonts w:ascii="Arial" w:hAnsi="Arial" w:cs="Arial"/>
                <w:b/>
                <w:color w:val="000000"/>
                <w:sz w:val="16"/>
              </w:rPr>
              <w:t>1,783,709 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298490BF" w14:textId="77777777" w:rsidR="00D628F0" w:rsidRDefault="00D628F0">
            <w:pPr>
              <w:jc w:val="right"/>
              <w:rPr>
                <w:rFonts w:ascii="Arial" w:hAnsi="Arial" w:cs="Arial"/>
                <w:b/>
                <w:color w:val="000000"/>
                <w:sz w:val="16"/>
              </w:rPr>
            </w:pPr>
            <w:r>
              <w:rPr>
                <w:rFonts w:ascii="Arial" w:hAnsi="Arial" w:cs="Arial"/>
                <w:b/>
                <w:color w:val="000000"/>
                <w:sz w:val="16"/>
              </w:rPr>
              <w:t>1,725,878 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5DB1BDD6" w14:textId="77777777" w:rsidR="00D628F0" w:rsidRDefault="00D628F0">
            <w:pPr>
              <w:jc w:val="right"/>
              <w:rPr>
                <w:rFonts w:ascii="Arial" w:hAnsi="Arial" w:cs="Arial"/>
                <w:b/>
                <w:color w:val="000000"/>
                <w:sz w:val="16"/>
              </w:rPr>
            </w:pPr>
            <w:r>
              <w:rPr>
                <w:rFonts w:ascii="Arial" w:hAnsi="Arial" w:cs="Arial"/>
                <w:b/>
                <w:color w:val="000000"/>
                <w:sz w:val="16"/>
              </w:rPr>
              <w:t>1,647,997 </w:t>
            </w:r>
          </w:p>
        </w:tc>
      </w:tr>
    </w:tbl>
    <w:p w14:paraId="72727E08" w14:textId="77777777" w:rsidR="00D628F0" w:rsidRDefault="00D628F0">
      <w:pPr>
        <w:spacing w:line="14" w:lineRule="exact"/>
        <w:rPr>
          <w:rFonts w:cs="Times New Roman"/>
        </w:rPr>
      </w:pPr>
      <w:r>
        <w:rPr>
          <w:rFonts w:cs="Times New Roman"/>
        </w:rPr>
        <w:br w:type="page"/>
      </w:r>
    </w:p>
    <w:p w14:paraId="2D59DAEA" w14:textId="77777777" w:rsidR="00D628F0" w:rsidRDefault="00D628F0">
      <w:pPr>
        <w:pStyle w:val="TableHeading11"/>
        <w:spacing w:after="0"/>
        <w:rPr>
          <w:sz w:val="22"/>
          <w:szCs w:val="22"/>
        </w:rPr>
      </w:pPr>
      <w:r>
        <w:rPr>
          <w:sz w:val="22"/>
          <w:szCs w:val="22"/>
        </w:rPr>
        <w:t>Program 1.4: Assistance and Other Compensation for Veterans and Dependants</w:t>
      </w:r>
      <w:r>
        <w:rPr>
          <w:sz w:val="22"/>
          <w:szCs w:val="22"/>
        </w:rPr>
        <w:br/>
      </w:r>
      <w:r>
        <w:rPr>
          <w:sz w:val="22"/>
          <w:szCs w:val="22"/>
        </w:rPr>
        <w:br/>
      </w:r>
      <w:r>
        <w:t>Program 1.4: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
        <w:gridCol w:w="240"/>
        <w:gridCol w:w="2700"/>
        <w:gridCol w:w="975"/>
        <w:gridCol w:w="975"/>
        <w:gridCol w:w="975"/>
        <w:gridCol w:w="975"/>
        <w:gridCol w:w="975"/>
      </w:tblGrid>
      <w:tr w:rsidR="00000000" w14:paraId="1491E2CF" w14:textId="77777777">
        <w:trPr>
          <w:trHeight w:val="255"/>
        </w:trPr>
        <w:tc>
          <w:tcPr>
            <w:tcW w:w="240" w:type="dxa"/>
            <w:tcBorders>
              <w:top w:val="single" w:sz="6" w:space="0" w:color="000000"/>
              <w:left w:val="nil"/>
              <w:bottom w:val="nil"/>
              <w:right w:val="nil"/>
            </w:tcBorders>
            <w:shd w:val="clear" w:color="auto" w:fill="FFFFFF"/>
            <w:tcMar>
              <w:left w:w="101" w:type="dxa"/>
              <w:right w:w="101" w:type="dxa"/>
            </w:tcMar>
          </w:tcPr>
          <w:p w14:paraId="6B300CF6" w14:textId="77777777" w:rsidR="00D628F0" w:rsidRDefault="00D628F0">
            <w:pPr>
              <w:jc w:val="center"/>
              <w:rPr>
                <w:rFonts w:cs="Times New Roman"/>
              </w:rPr>
            </w:pPr>
          </w:p>
        </w:tc>
        <w:tc>
          <w:tcPr>
            <w:tcW w:w="240" w:type="dxa"/>
            <w:tcBorders>
              <w:top w:val="single" w:sz="6" w:space="0" w:color="000000"/>
              <w:left w:val="nil"/>
              <w:bottom w:val="nil"/>
              <w:right w:val="nil"/>
            </w:tcBorders>
            <w:shd w:val="clear" w:color="auto" w:fill="FFFFFF"/>
            <w:tcMar>
              <w:left w:w="101" w:type="dxa"/>
              <w:right w:w="101" w:type="dxa"/>
            </w:tcMar>
          </w:tcPr>
          <w:p w14:paraId="2D6E1DEC" w14:textId="77777777" w:rsidR="00D628F0" w:rsidRDefault="00D628F0">
            <w:pPr>
              <w:jc w:val="center"/>
              <w:rPr>
                <w:rFonts w:ascii="Arial" w:hAnsi="Arial" w:cs="Arial"/>
                <w:b/>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tcPr>
          <w:p w14:paraId="747EB794" w14:textId="77777777" w:rsidR="00D628F0" w:rsidRDefault="00D628F0">
            <w:pPr>
              <w:jc w:val="right"/>
              <w:rPr>
                <w:rFonts w:ascii="Arial" w:hAnsi="Arial" w:cs="Arial"/>
                <w:b/>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tcPr>
          <w:p w14:paraId="3C55A898" w14:textId="77777777" w:rsidR="00D628F0" w:rsidRDefault="00D628F0">
            <w:pPr>
              <w:jc w:val="right"/>
              <w:rPr>
                <w:rFonts w:ascii="Arial" w:hAnsi="Arial" w:cs="Arial"/>
                <w:color w:val="000000"/>
                <w:sz w:val="16"/>
                <w:vertAlign w:val="superscript"/>
              </w:rPr>
            </w:pPr>
            <w:r>
              <w:rPr>
                <w:rFonts w:ascii="Arial" w:hAnsi="Arial" w:cs="Arial"/>
                <w:color w:val="000000"/>
                <w:sz w:val="16"/>
                <w:szCs w:val="22"/>
              </w:rPr>
              <w:t>2012-13</w:t>
            </w:r>
          </w:p>
        </w:tc>
        <w:tc>
          <w:tcPr>
            <w:tcW w:w="975" w:type="dxa"/>
            <w:tcBorders>
              <w:top w:val="single" w:sz="6" w:space="0" w:color="000000"/>
              <w:left w:val="nil"/>
              <w:bottom w:val="nil"/>
              <w:right w:val="nil"/>
            </w:tcBorders>
            <w:shd w:val="clear" w:color="auto" w:fill="FFFF00"/>
            <w:tcMar>
              <w:left w:w="101" w:type="dxa"/>
              <w:right w:w="101" w:type="dxa"/>
            </w:tcMar>
          </w:tcPr>
          <w:p w14:paraId="3D31A490" w14:textId="77777777" w:rsidR="00D628F0" w:rsidRDefault="00D628F0">
            <w:pPr>
              <w:jc w:val="right"/>
              <w:rPr>
                <w:rFonts w:ascii="Arial" w:hAnsi="Arial" w:cs="Arial"/>
                <w:color w:val="000000"/>
                <w:sz w:val="16"/>
              </w:rPr>
            </w:pPr>
            <w:r>
              <w:rPr>
                <w:rFonts w:ascii="Arial" w:hAnsi="Arial" w:cs="Arial"/>
                <w:color w:val="000000"/>
                <w:sz w:val="16"/>
                <w:szCs w:val="22"/>
              </w:rPr>
              <w:t>2013-14</w:t>
            </w:r>
          </w:p>
        </w:tc>
        <w:tc>
          <w:tcPr>
            <w:tcW w:w="975" w:type="dxa"/>
            <w:tcBorders>
              <w:top w:val="single" w:sz="6" w:space="0" w:color="000000"/>
              <w:left w:val="nil"/>
              <w:bottom w:val="nil"/>
              <w:right w:val="nil"/>
            </w:tcBorders>
            <w:shd w:val="clear" w:color="auto" w:fill="FFFFFF"/>
            <w:tcMar>
              <w:left w:w="101" w:type="dxa"/>
              <w:right w:w="101" w:type="dxa"/>
            </w:tcMar>
          </w:tcPr>
          <w:p w14:paraId="3482FDE2" w14:textId="77777777" w:rsidR="00D628F0" w:rsidRDefault="00D628F0">
            <w:pPr>
              <w:jc w:val="right"/>
              <w:rPr>
                <w:rFonts w:ascii="Arial" w:hAnsi="Arial" w:cs="Arial"/>
                <w:color w:val="000000"/>
                <w:sz w:val="16"/>
              </w:rPr>
            </w:pPr>
            <w:r>
              <w:rPr>
                <w:rFonts w:ascii="Arial" w:hAnsi="Arial" w:cs="Arial"/>
                <w:color w:val="000000"/>
                <w:sz w:val="16"/>
                <w:szCs w:val="22"/>
              </w:rPr>
              <w:t>2014-15</w:t>
            </w:r>
          </w:p>
        </w:tc>
        <w:tc>
          <w:tcPr>
            <w:tcW w:w="975" w:type="dxa"/>
            <w:tcBorders>
              <w:top w:val="single" w:sz="6" w:space="0" w:color="000000"/>
              <w:left w:val="nil"/>
              <w:bottom w:val="nil"/>
              <w:right w:val="nil"/>
            </w:tcBorders>
            <w:shd w:val="clear" w:color="auto" w:fill="FFFFFF"/>
            <w:tcMar>
              <w:left w:w="101" w:type="dxa"/>
              <w:right w:w="101" w:type="dxa"/>
            </w:tcMar>
          </w:tcPr>
          <w:p w14:paraId="20528B37" w14:textId="77777777" w:rsidR="00D628F0" w:rsidRDefault="00D628F0">
            <w:pPr>
              <w:jc w:val="right"/>
              <w:rPr>
                <w:rFonts w:ascii="Arial" w:hAnsi="Arial" w:cs="Arial"/>
                <w:color w:val="000000"/>
                <w:sz w:val="16"/>
              </w:rPr>
            </w:pPr>
            <w:r>
              <w:rPr>
                <w:rFonts w:ascii="Arial" w:hAnsi="Arial" w:cs="Arial"/>
                <w:color w:val="000000"/>
                <w:sz w:val="16"/>
                <w:szCs w:val="22"/>
              </w:rPr>
              <w:t>2015-16</w:t>
            </w:r>
          </w:p>
        </w:tc>
        <w:tc>
          <w:tcPr>
            <w:tcW w:w="975" w:type="dxa"/>
            <w:tcBorders>
              <w:top w:val="single" w:sz="6" w:space="0" w:color="000000"/>
              <w:left w:val="nil"/>
              <w:bottom w:val="nil"/>
              <w:right w:val="nil"/>
            </w:tcBorders>
            <w:shd w:val="clear" w:color="auto" w:fill="FFFFFF"/>
            <w:tcMar>
              <w:left w:w="101" w:type="dxa"/>
              <w:right w:w="101" w:type="dxa"/>
            </w:tcMar>
          </w:tcPr>
          <w:p w14:paraId="19B374BB" w14:textId="77777777" w:rsidR="00D628F0" w:rsidRDefault="00D628F0">
            <w:pPr>
              <w:jc w:val="right"/>
              <w:rPr>
                <w:rFonts w:ascii="Arial" w:hAnsi="Arial" w:cs="Arial"/>
                <w:color w:val="000000"/>
                <w:sz w:val="16"/>
              </w:rPr>
            </w:pPr>
            <w:r>
              <w:rPr>
                <w:rFonts w:ascii="Arial" w:hAnsi="Arial" w:cs="Arial"/>
                <w:color w:val="000000"/>
                <w:sz w:val="16"/>
                <w:szCs w:val="22"/>
              </w:rPr>
              <w:t>2016-17</w:t>
            </w:r>
          </w:p>
        </w:tc>
      </w:tr>
      <w:tr w:rsidR="00000000" w14:paraId="5DE24B2C" w14:textId="77777777">
        <w:trPr>
          <w:trHeight w:val="255"/>
        </w:trPr>
        <w:tc>
          <w:tcPr>
            <w:tcW w:w="240" w:type="dxa"/>
            <w:tcBorders>
              <w:top w:val="nil"/>
              <w:left w:val="nil"/>
              <w:bottom w:val="nil"/>
              <w:right w:val="nil"/>
            </w:tcBorders>
            <w:shd w:val="clear" w:color="auto" w:fill="FFFFFF"/>
            <w:tcMar>
              <w:left w:w="101" w:type="dxa"/>
              <w:right w:w="101" w:type="dxa"/>
            </w:tcMar>
          </w:tcPr>
          <w:p w14:paraId="3BB6CD81" w14:textId="77777777" w:rsidR="00D628F0" w:rsidRDefault="00D628F0">
            <w:pPr>
              <w:rPr>
                <w:rFonts w:ascii="Arial" w:hAnsi="Arial" w:cs="Arial"/>
                <w:color w:val="000000"/>
                <w:sz w:val="16"/>
              </w:rPr>
            </w:pPr>
          </w:p>
        </w:tc>
        <w:tc>
          <w:tcPr>
            <w:tcW w:w="240" w:type="dxa"/>
            <w:tcBorders>
              <w:top w:val="nil"/>
              <w:left w:val="nil"/>
              <w:bottom w:val="nil"/>
              <w:right w:val="nil"/>
            </w:tcBorders>
            <w:shd w:val="clear" w:color="auto" w:fill="FFFFFF"/>
            <w:tcMar>
              <w:left w:w="101" w:type="dxa"/>
              <w:right w:w="101" w:type="dxa"/>
            </w:tcMar>
          </w:tcPr>
          <w:p w14:paraId="6EF6B171"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tcPr>
          <w:p w14:paraId="09022541"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tcPr>
          <w:p w14:paraId="325BE2FD" w14:textId="77777777" w:rsidR="00D628F0" w:rsidRDefault="00D628F0">
            <w:pPr>
              <w:jc w:val="right"/>
              <w:rPr>
                <w:rFonts w:ascii="Arial" w:hAnsi="Arial" w:cs="Arial"/>
                <w:color w:val="000000"/>
                <w:sz w:val="16"/>
                <w:vertAlign w:val="superscript"/>
              </w:rPr>
            </w:pPr>
            <w:r>
              <w:rPr>
                <w:rFonts w:ascii="Arial" w:hAnsi="Arial" w:cs="Arial"/>
                <w:color w:val="000000"/>
                <w:sz w:val="16"/>
                <w:szCs w:val="22"/>
              </w:rPr>
              <w:t>Actual</w:t>
            </w:r>
          </w:p>
        </w:tc>
        <w:tc>
          <w:tcPr>
            <w:tcW w:w="975" w:type="dxa"/>
            <w:tcBorders>
              <w:top w:val="nil"/>
              <w:left w:val="nil"/>
              <w:bottom w:val="nil"/>
              <w:right w:val="nil"/>
            </w:tcBorders>
            <w:shd w:val="clear" w:color="auto" w:fill="FFFF00"/>
            <w:tcMar>
              <w:left w:w="101" w:type="dxa"/>
              <w:right w:w="101" w:type="dxa"/>
            </w:tcMar>
          </w:tcPr>
          <w:p w14:paraId="0A1FDC7B" w14:textId="77777777" w:rsidR="00D628F0" w:rsidRDefault="00D628F0">
            <w:pPr>
              <w:jc w:val="right"/>
              <w:rPr>
                <w:rFonts w:ascii="Arial" w:hAnsi="Arial" w:cs="Arial"/>
                <w:color w:val="000000"/>
                <w:sz w:val="16"/>
              </w:rPr>
            </w:pPr>
            <w:r>
              <w:rPr>
                <w:rFonts w:ascii="Arial" w:hAnsi="Arial" w:cs="Arial"/>
                <w:color w:val="000000"/>
                <w:sz w:val="16"/>
                <w:szCs w:val="22"/>
              </w:rPr>
              <w:t>Revised</w:t>
            </w:r>
          </w:p>
        </w:tc>
        <w:tc>
          <w:tcPr>
            <w:tcW w:w="975" w:type="dxa"/>
            <w:tcBorders>
              <w:top w:val="nil"/>
              <w:left w:val="nil"/>
              <w:bottom w:val="nil"/>
              <w:right w:val="nil"/>
            </w:tcBorders>
            <w:shd w:val="clear" w:color="auto" w:fill="FFFFFF"/>
            <w:tcMar>
              <w:left w:w="101" w:type="dxa"/>
              <w:right w:w="101" w:type="dxa"/>
            </w:tcMar>
            <w:vAlign w:val="bottom"/>
          </w:tcPr>
          <w:p w14:paraId="035A02A0" w14:textId="77777777" w:rsidR="00D628F0" w:rsidRDefault="00D628F0">
            <w:pPr>
              <w:jc w:val="right"/>
              <w:rPr>
                <w:rFonts w:ascii="Arial" w:hAnsi="Arial" w:cs="Arial"/>
                <w:color w:val="000000"/>
                <w:sz w:val="16"/>
              </w:rPr>
            </w:pPr>
            <w:r>
              <w:rPr>
                <w:rFonts w:ascii="Arial" w:hAnsi="Arial" w:cs="Arial"/>
                <w:color w:val="000000"/>
                <w:sz w:val="16"/>
                <w:szCs w:val="22"/>
              </w:rPr>
              <w:t>Forward</w:t>
            </w:r>
          </w:p>
        </w:tc>
        <w:tc>
          <w:tcPr>
            <w:tcW w:w="975" w:type="dxa"/>
            <w:tcBorders>
              <w:top w:val="nil"/>
              <w:left w:val="nil"/>
              <w:bottom w:val="nil"/>
              <w:right w:val="nil"/>
            </w:tcBorders>
            <w:shd w:val="clear" w:color="auto" w:fill="FFFFFF"/>
            <w:tcMar>
              <w:left w:w="101" w:type="dxa"/>
              <w:right w:w="101" w:type="dxa"/>
            </w:tcMar>
            <w:vAlign w:val="bottom"/>
          </w:tcPr>
          <w:p w14:paraId="2F23607C" w14:textId="77777777" w:rsidR="00D628F0" w:rsidRDefault="00D628F0">
            <w:pPr>
              <w:jc w:val="right"/>
              <w:rPr>
                <w:rFonts w:ascii="Arial" w:hAnsi="Arial" w:cs="Arial"/>
                <w:color w:val="000000"/>
                <w:sz w:val="16"/>
              </w:rPr>
            </w:pPr>
            <w:r>
              <w:rPr>
                <w:rFonts w:ascii="Arial" w:hAnsi="Arial" w:cs="Arial"/>
                <w:color w:val="000000"/>
                <w:sz w:val="16"/>
                <w:szCs w:val="22"/>
              </w:rPr>
              <w:t>Forward</w:t>
            </w:r>
          </w:p>
        </w:tc>
        <w:tc>
          <w:tcPr>
            <w:tcW w:w="975" w:type="dxa"/>
            <w:tcBorders>
              <w:top w:val="nil"/>
              <w:left w:val="nil"/>
              <w:bottom w:val="nil"/>
              <w:right w:val="nil"/>
            </w:tcBorders>
            <w:shd w:val="clear" w:color="auto" w:fill="FFFFFF"/>
            <w:tcMar>
              <w:left w:w="101" w:type="dxa"/>
              <w:right w:w="101" w:type="dxa"/>
            </w:tcMar>
            <w:vAlign w:val="bottom"/>
          </w:tcPr>
          <w:p w14:paraId="7B393CE6" w14:textId="77777777" w:rsidR="00D628F0" w:rsidRDefault="00D628F0">
            <w:pPr>
              <w:jc w:val="right"/>
              <w:rPr>
                <w:rFonts w:ascii="Arial" w:hAnsi="Arial" w:cs="Arial"/>
                <w:color w:val="000000"/>
                <w:sz w:val="16"/>
              </w:rPr>
            </w:pPr>
            <w:r>
              <w:rPr>
                <w:rFonts w:ascii="Arial" w:hAnsi="Arial" w:cs="Arial"/>
                <w:color w:val="000000"/>
                <w:sz w:val="16"/>
                <w:szCs w:val="22"/>
              </w:rPr>
              <w:t>Forward</w:t>
            </w:r>
          </w:p>
        </w:tc>
      </w:tr>
      <w:tr w:rsidR="00000000" w14:paraId="50A4D9E3" w14:textId="77777777">
        <w:trPr>
          <w:trHeight w:val="255"/>
        </w:trPr>
        <w:tc>
          <w:tcPr>
            <w:tcW w:w="3180" w:type="dxa"/>
            <w:gridSpan w:val="3"/>
            <w:tcBorders>
              <w:top w:val="nil"/>
              <w:left w:val="nil"/>
              <w:bottom w:val="single" w:sz="6" w:space="0" w:color="000000"/>
              <w:right w:val="nil"/>
            </w:tcBorders>
            <w:shd w:val="clear" w:color="auto" w:fill="FFFFFF"/>
            <w:tcMar>
              <w:left w:w="101" w:type="dxa"/>
              <w:right w:w="101" w:type="dxa"/>
            </w:tcMar>
            <w:vAlign w:val="bottom"/>
          </w:tcPr>
          <w:p w14:paraId="4D6ACE7F" w14:textId="77777777" w:rsidR="00D628F0" w:rsidRDefault="00D628F0">
            <w:pPr>
              <w:rPr>
                <w:rFonts w:ascii="Arial" w:hAnsi="Arial" w:cs="Arial"/>
                <w:color w:val="000000"/>
                <w:sz w:val="16"/>
              </w:rPr>
            </w:pPr>
            <w:r>
              <w:rPr>
                <w:rFonts w:ascii="Arial" w:hAnsi="Arial" w:cs="Arial"/>
                <w:color w:val="000000"/>
                <w:sz w:val="16"/>
                <w:szCs w:val="22"/>
              </w:rPr>
              <w:t>$('000)</w:t>
            </w:r>
          </w:p>
        </w:tc>
        <w:tc>
          <w:tcPr>
            <w:tcW w:w="975" w:type="dxa"/>
            <w:tcBorders>
              <w:top w:val="nil"/>
              <w:left w:val="nil"/>
              <w:bottom w:val="single" w:sz="6" w:space="0" w:color="000000"/>
              <w:right w:val="nil"/>
            </w:tcBorders>
            <w:shd w:val="clear" w:color="auto" w:fill="FFFFFF"/>
            <w:tcMar>
              <w:left w:w="101" w:type="dxa"/>
              <w:right w:w="101" w:type="dxa"/>
            </w:tcMar>
          </w:tcPr>
          <w:p w14:paraId="1580AD1D" w14:textId="77777777" w:rsidR="00D628F0" w:rsidRDefault="00D628F0">
            <w:pPr>
              <w:jc w:val="right"/>
              <w:rPr>
                <w:rFonts w:ascii="Arial" w:hAnsi="Arial" w:cs="Arial"/>
                <w:color w:val="000000"/>
                <w:sz w:val="16"/>
              </w:rPr>
            </w:pPr>
            <w:r>
              <w:rPr>
                <w:rFonts w:ascii="Arial" w:hAnsi="Arial" w:cs="Arial"/>
                <w:color w:val="000000"/>
                <w:sz w:val="16"/>
                <w:szCs w:val="22"/>
              </w:rPr>
              <w:t>expenses</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047DF640" w14:textId="77777777" w:rsidR="00D628F0" w:rsidRDefault="00D628F0">
            <w:pPr>
              <w:jc w:val="right"/>
              <w:rPr>
                <w:rFonts w:ascii="Arial" w:hAnsi="Arial" w:cs="Arial"/>
                <w:color w:val="000000"/>
                <w:sz w:val="16"/>
              </w:rPr>
            </w:pPr>
            <w:r>
              <w:rPr>
                <w:rFonts w:ascii="Arial" w:hAnsi="Arial" w:cs="Arial"/>
                <w:color w:val="000000"/>
                <w:sz w:val="16"/>
                <w:szCs w:val="22"/>
              </w:rPr>
              <w:t>budget</w:t>
            </w:r>
          </w:p>
        </w:tc>
        <w:tc>
          <w:tcPr>
            <w:tcW w:w="975" w:type="dxa"/>
            <w:tcBorders>
              <w:top w:val="nil"/>
              <w:left w:val="nil"/>
              <w:bottom w:val="single" w:sz="6" w:space="0" w:color="000000"/>
              <w:right w:val="nil"/>
            </w:tcBorders>
            <w:shd w:val="clear" w:color="auto" w:fill="FFFFFF"/>
            <w:tcMar>
              <w:left w:w="101" w:type="dxa"/>
              <w:right w:w="101" w:type="dxa"/>
            </w:tcMar>
          </w:tcPr>
          <w:p w14:paraId="6F5C9804" w14:textId="77777777" w:rsidR="00D628F0" w:rsidRDefault="00D628F0">
            <w:pPr>
              <w:jc w:val="right"/>
              <w:rPr>
                <w:rFonts w:ascii="Arial" w:hAnsi="Arial" w:cs="Arial"/>
                <w:color w:val="000000"/>
                <w:sz w:val="16"/>
              </w:rPr>
            </w:pPr>
            <w:r>
              <w:rPr>
                <w:rFonts w:ascii="Arial" w:hAnsi="Arial" w:cs="Arial"/>
                <w:color w:val="000000"/>
                <w:sz w:val="16"/>
                <w:szCs w:val="22"/>
              </w:rPr>
              <w:t>year 1</w:t>
            </w:r>
          </w:p>
        </w:tc>
        <w:tc>
          <w:tcPr>
            <w:tcW w:w="975" w:type="dxa"/>
            <w:tcBorders>
              <w:top w:val="nil"/>
              <w:left w:val="nil"/>
              <w:bottom w:val="single" w:sz="6" w:space="0" w:color="000000"/>
              <w:right w:val="nil"/>
            </w:tcBorders>
            <w:shd w:val="clear" w:color="auto" w:fill="FFFFFF"/>
            <w:tcMar>
              <w:left w:w="101" w:type="dxa"/>
              <w:right w:w="101" w:type="dxa"/>
            </w:tcMar>
          </w:tcPr>
          <w:p w14:paraId="4E40B615" w14:textId="77777777" w:rsidR="00D628F0" w:rsidRDefault="00D628F0">
            <w:pPr>
              <w:jc w:val="right"/>
              <w:rPr>
                <w:rFonts w:ascii="Arial" w:hAnsi="Arial" w:cs="Arial"/>
                <w:color w:val="000000"/>
                <w:sz w:val="16"/>
              </w:rPr>
            </w:pPr>
            <w:r>
              <w:rPr>
                <w:rFonts w:ascii="Arial" w:hAnsi="Arial" w:cs="Arial"/>
                <w:color w:val="000000"/>
                <w:sz w:val="16"/>
                <w:szCs w:val="22"/>
              </w:rPr>
              <w:t>year 2</w:t>
            </w:r>
          </w:p>
        </w:tc>
        <w:tc>
          <w:tcPr>
            <w:tcW w:w="975" w:type="dxa"/>
            <w:tcBorders>
              <w:top w:val="nil"/>
              <w:left w:val="nil"/>
              <w:bottom w:val="single" w:sz="6" w:space="0" w:color="000000"/>
              <w:right w:val="nil"/>
            </w:tcBorders>
            <w:shd w:val="clear" w:color="auto" w:fill="FFFFFF"/>
            <w:tcMar>
              <w:left w:w="101" w:type="dxa"/>
              <w:right w:w="101" w:type="dxa"/>
            </w:tcMar>
          </w:tcPr>
          <w:p w14:paraId="23961B5F" w14:textId="77777777" w:rsidR="00D628F0" w:rsidRDefault="00D628F0">
            <w:pPr>
              <w:jc w:val="right"/>
              <w:rPr>
                <w:rFonts w:ascii="Arial" w:hAnsi="Arial" w:cs="Arial"/>
                <w:color w:val="000000"/>
                <w:sz w:val="16"/>
              </w:rPr>
            </w:pPr>
            <w:r>
              <w:rPr>
                <w:rFonts w:ascii="Arial" w:hAnsi="Arial" w:cs="Arial"/>
                <w:color w:val="000000"/>
                <w:sz w:val="16"/>
                <w:szCs w:val="22"/>
              </w:rPr>
              <w:t>year 3</w:t>
            </w:r>
          </w:p>
        </w:tc>
      </w:tr>
      <w:tr w:rsidR="00000000" w14:paraId="14DF6A8F" w14:textId="77777777">
        <w:trPr>
          <w:trHeight w:val="225"/>
        </w:trPr>
        <w:tc>
          <w:tcPr>
            <w:tcW w:w="3180" w:type="dxa"/>
            <w:gridSpan w:val="3"/>
            <w:tcBorders>
              <w:top w:val="single" w:sz="6" w:space="0" w:color="000000"/>
              <w:left w:val="nil"/>
              <w:bottom w:val="nil"/>
              <w:right w:val="nil"/>
            </w:tcBorders>
            <w:shd w:val="clear" w:color="auto" w:fill="FFFFFF"/>
            <w:tcMar>
              <w:left w:w="101" w:type="dxa"/>
              <w:right w:w="101" w:type="dxa"/>
            </w:tcMar>
            <w:vAlign w:val="bottom"/>
          </w:tcPr>
          <w:p w14:paraId="5F47B327" w14:textId="77777777" w:rsidR="00D628F0" w:rsidRDefault="00D628F0">
            <w:pPr>
              <w:rPr>
                <w:rFonts w:ascii="Arial" w:hAnsi="Arial" w:cs="Arial"/>
                <w:color w:val="000000"/>
                <w:sz w:val="16"/>
              </w:rPr>
            </w:pPr>
            <w:r>
              <w:rPr>
                <w:rFonts w:ascii="Arial" w:hAnsi="Arial" w:cs="Arial"/>
                <w:color w:val="000000"/>
                <w:sz w:val="16"/>
                <w:szCs w:val="22"/>
              </w:rPr>
              <w:t>Annual administered expenses:</w:t>
            </w: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5CB0C944"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00"/>
            <w:tcMar>
              <w:left w:w="101" w:type="dxa"/>
              <w:right w:w="101" w:type="dxa"/>
            </w:tcMar>
            <w:vAlign w:val="bottom"/>
          </w:tcPr>
          <w:p w14:paraId="05261757" w14:textId="77777777" w:rsidR="00D628F0" w:rsidRDefault="00D628F0">
            <w:pPr>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215A0BB8"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168064A4"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56A1B667" w14:textId="77777777" w:rsidR="00D628F0" w:rsidRDefault="00D628F0">
            <w:pPr>
              <w:jc w:val="right"/>
              <w:rPr>
                <w:rFonts w:ascii="Arial" w:hAnsi="Arial" w:cs="Arial"/>
                <w:color w:val="000000"/>
                <w:sz w:val="16"/>
                <w:vertAlign w:val="superscript"/>
              </w:rPr>
            </w:pPr>
          </w:p>
        </w:tc>
      </w:tr>
      <w:tr w:rsidR="00000000" w14:paraId="2193E40A"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5A079AF5" w14:textId="77777777" w:rsidR="00D628F0" w:rsidRDefault="00D628F0">
            <w:pPr>
              <w:rPr>
                <w:rFonts w:ascii="Arial" w:hAnsi="Arial" w:cs="Arial"/>
                <w:color w:val="000000"/>
                <w:sz w:val="16"/>
                <w:vertAlign w:val="superscript"/>
              </w:rPr>
            </w:pPr>
          </w:p>
        </w:tc>
        <w:tc>
          <w:tcPr>
            <w:tcW w:w="2940" w:type="dxa"/>
            <w:gridSpan w:val="2"/>
            <w:tcBorders>
              <w:top w:val="nil"/>
              <w:left w:val="nil"/>
              <w:bottom w:val="nil"/>
              <w:right w:val="nil"/>
            </w:tcBorders>
            <w:shd w:val="clear" w:color="auto" w:fill="FFFFFF"/>
            <w:tcMar>
              <w:left w:w="101" w:type="dxa"/>
              <w:right w:w="101" w:type="dxa"/>
            </w:tcMar>
            <w:vAlign w:val="bottom"/>
          </w:tcPr>
          <w:p w14:paraId="70D08CE1" w14:textId="77777777" w:rsidR="00D628F0" w:rsidRDefault="00D628F0">
            <w:pPr>
              <w:rPr>
                <w:rFonts w:ascii="Arial" w:hAnsi="Arial" w:cs="Arial"/>
                <w:color w:val="000000"/>
                <w:sz w:val="20"/>
                <w:vertAlign w:val="superscript"/>
              </w:rPr>
            </w:pPr>
            <w:r>
              <w:rPr>
                <w:rFonts w:ascii="Arial" w:hAnsi="Arial" w:cs="Arial"/>
                <w:color w:val="000000"/>
                <w:sz w:val="16"/>
                <w:szCs w:val="22"/>
              </w:rPr>
              <w:t>Appropriation Bill No. 1 &amp; 3</w:t>
            </w:r>
          </w:p>
        </w:tc>
        <w:tc>
          <w:tcPr>
            <w:tcW w:w="975" w:type="dxa"/>
            <w:tcBorders>
              <w:top w:val="nil"/>
              <w:left w:val="nil"/>
              <w:bottom w:val="nil"/>
              <w:right w:val="nil"/>
            </w:tcBorders>
            <w:shd w:val="clear" w:color="auto" w:fill="FFFFFF"/>
            <w:tcMar>
              <w:left w:w="101" w:type="dxa"/>
              <w:right w:w="101" w:type="dxa"/>
            </w:tcMar>
            <w:vAlign w:val="bottom"/>
          </w:tcPr>
          <w:p w14:paraId="0BB998D0"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00"/>
            <w:tcMar>
              <w:left w:w="101" w:type="dxa"/>
              <w:right w:w="101" w:type="dxa"/>
            </w:tcMar>
            <w:vAlign w:val="bottom"/>
          </w:tcPr>
          <w:p w14:paraId="6A282DD0"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227284FE"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1E64C47D"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1AD2BC70" w14:textId="77777777" w:rsidR="00D628F0" w:rsidRDefault="00D628F0">
            <w:pPr>
              <w:jc w:val="right"/>
              <w:rPr>
                <w:rFonts w:ascii="Arial" w:hAnsi="Arial" w:cs="Arial"/>
                <w:color w:val="000000"/>
                <w:sz w:val="16"/>
                <w:vertAlign w:val="superscript"/>
              </w:rPr>
            </w:pPr>
          </w:p>
        </w:tc>
      </w:tr>
      <w:tr w:rsidR="00000000" w14:paraId="00D3220A"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41A014D2" w14:textId="77777777" w:rsidR="00D628F0" w:rsidRDefault="00D628F0">
            <w:pPr>
              <w:rPr>
                <w:rFonts w:ascii="Arial" w:hAnsi="Arial" w:cs="Arial"/>
                <w:color w:val="000000"/>
                <w:sz w:val="16"/>
                <w:vertAlign w:val="superscript"/>
              </w:rPr>
            </w:pPr>
          </w:p>
        </w:tc>
        <w:tc>
          <w:tcPr>
            <w:tcW w:w="240" w:type="dxa"/>
            <w:tcBorders>
              <w:top w:val="nil"/>
              <w:left w:val="nil"/>
              <w:bottom w:val="nil"/>
              <w:right w:val="nil"/>
            </w:tcBorders>
            <w:shd w:val="clear" w:color="auto" w:fill="FFFFFF"/>
            <w:tcMar>
              <w:left w:w="101" w:type="dxa"/>
              <w:right w:w="101" w:type="dxa"/>
            </w:tcMar>
            <w:vAlign w:val="bottom"/>
          </w:tcPr>
          <w:p w14:paraId="354B972E" w14:textId="77777777" w:rsidR="00D628F0" w:rsidRDefault="00D628F0">
            <w:pPr>
              <w:rPr>
                <w:rFonts w:ascii="Arial" w:hAnsi="Arial" w:cs="Arial"/>
                <w:color w:val="000000"/>
                <w:sz w:val="20"/>
                <w:vertAlign w:val="superscript"/>
              </w:rPr>
            </w:pPr>
          </w:p>
        </w:tc>
        <w:tc>
          <w:tcPr>
            <w:tcW w:w="2700" w:type="dxa"/>
            <w:tcBorders>
              <w:top w:val="nil"/>
              <w:left w:val="nil"/>
              <w:bottom w:val="nil"/>
              <w:right w:val="nil"/>
            </w:tcBorders>
            <w:shd w:val="clear" w:color="auto" w:fill="FFFFFF"/>
            <w:tcMar>
              <w:left w:w="101" w:type="dxa"/>
              <w:right w:w="101" w:type="dxa"/>
            </w:tcMar>
            <w:vAlign w:val="bottom"/>
          </w:tcPr>
          <w:p w14:paraId="2FF37FDA" w14:textId="77777777" w:rsidR="00D628F0" w:rsidRDefault="00D628F0">
            <w:pPr>
              <w:rPr>
                <w:rFonts w:ascii="Arial" w:hAnsi="Arial" w:cs="Arial"/>
                <w:color w:val="000000"/>
                <w:sz w:val="16"/>
                <w:vertAlign w:val="superscript"/>
              </w:rPr>
            </w:pPr>
            <w:r>
              <w:rPr>
                <w:rFonts w:ascii="Arial" w:hAnsi="Arial" w:cs="Arial"/>
                <w:color w:val="000000"/>
                <w:sz w:val="16"/>
                <w:szCs w:val="22"/>
              </w:rPr>
              <w:t>Compensation and Legal Expenses</w:t>
            </w:r>
          </w:p>
        </w:tc>
        <w:tc>
          <w:tcPr>
            <w:tcW w:w="975" w:type="dxa"/>
            <w:tcBorders>
              <w:top w:val="nil"/>
              <w:left w:val="nil"/>
              <w:bottom w:val="nil"/>
              <w:right w:val="nil"/>
            </w:tcBorders>
            <w:shd w:val="clear" w:color="auto" w:fill="FFFFFF"/>
            <w:tcMar>
              <w:left w:w="101" w:type="dxa"/>
              <w:right w:w="101" w:type="dxa"/>
            </w:tcMar>
            <w:vAlign w:val="bottom"/>
          </w:tcPr>
          <w:p w14:paraId="2B7C9441" w14:textId="77777777" w:rsidR="00D628F0" w:rsidRDefault="00D628F0">
            <w:pPr>
              <w:jc w:val="right"/>
              <w:rPr>
                <w:rFonts w:ascii="Arial" w:hAnsi="Arial" w:cs="Arial"/>
                <w:color w:val="000000"/>
                <w:sz w:val="16"/>
                <w:vertAlign w:val="superscript"/>
              </w:rPr>
            </w:pPr>
            <w:r>
              <w:rPr>
                <w:rFonts w:ascii="Arial" w:hAnsi="Arial" w:cs="Arial"/>
                <w:color w:val="000000"/>
                <w:sz w:val="16"/>
                <w:szCs w:val="22"/>
              </w:rPr>
              <w:t xml:space="preserve"> 1,560 </w:t>
            </w:r>
          </w:p>
        </w:tc>
        <w:tc>
          <w:tcPr>
            <w:tcW w:w="975" w:type="dxa"/>
            <w:tcBorders>
              <w:top w:val="nil"/>
              <w:left w:val="nil"/>
              <w:bottom w:val="nil"/>
              <w:right w:val="nil"/>
            </w:tcBorders>
            <w:shd w:val="clear" w:color="auto" w:fill="FFFF00"/>
            <w:tcMar>
              <w:left w:w="101" w:type="dxa"/>
              <w:right w:w="101" w:type="dxa"/>
            </w:tcMar>
            <w:vAlign w:val="bottom"/>
          </w:tcPr>
          <w:p w14:paraId="65505515" w14:textId="77777777" w:rsidR="00D628F0" w:rsidRDefault="00D628F0">
            <w:pPr>
              <w:jc w:val="right"/>
              <w:rPr>
                <w:rFonts w:ascii="Arial" w:hAnsi="Arial" w:cs="Arial"/>
                <w:color w:val="000000"/>
                <w:sz w:val="16"/>
              </w:rPr>
            </w:pPr>
            <w:r>
              <w:rPr>
                <w:rFonts w:ascii="Arial" w:hAnsi="Arial" w:cs="Arial"/>
                <w:color w:val="000000"/>
                <w:sz w:val="16"/>
                <w:szCs w:val="22"/>
              </w:rPr>
              <w:t xml:space="preserve"> 1,848 </w:t>
            </w:r>
          </w:p>
        </w:tc>
        <w:tc>
          <w:tcPr>
            <w:tcW w:w="975" w:type="dxa"/>
            <w:tcBorders>
              <w:top w:val="nil"/>
              <w:left w:val="nil"/>
              <w:bottom w:val="nil"/>
              <w:right w:val="nil"/>
            </w:tcBorders>
            <w:shd w:val="clear" w:color="auto" w:fill="FFFFFF"/>
            <w:tcMar>
              <w:left w:w="101" w:type="dxa"/>
              <w:right w:w="101" w:type="dxa"/>
            </w:tcMar>
            <w:vAlign w:val="bottom"/>
          </w:tcPr>
          <w:p w14:paraId="55DCEDCE" w14:textId="77777777" w:rsidR="00D628F0" w:rsidRDefault="00D628F0">
            <w:pPr>
              <w:jc w:val="right"/>
              <w:rPr>
                <w:rFonts w:ascii="Arial" w:hAnsi="Arial" w:cs="Arial"/>
                <w:color w:val="000000"/>
                <w:sz w:val="16"/>
              </w:rPr>
            </w:pPr>
            <w:r>
              <w:rPr>
                <w:rFonts w:ascii="Arial" w:hAnsi="Arial" w:cs="Arial"/>
                <w:color w:val="000000"/>
                <w:sz w:val="16"/>
                <w:szCs w:val="22"/>
              </w:rPr>
              <w:t xml:space="preserve"> 1,592 </w:t>
            </w:r>
          </w:p>
        </w:tc>
        <w:tc>
          <w:tcPr>
            <w:tcW w:w="975" w:type="dxa"/>
            <w:tcBorders>
              <w:top w:val="nil"/>
              <w:left w:val="nil"/>
              <w:bottom w:val="nil"/>
              <w:right w:val="nil"/>
            </w:tcBorders>
            <w:shd w:val="clear" w:color="auto" w:fill="FFFFFF"/>
            <w:tcMar>
              <w:left w:w="101" w:type="dxa"/>
              <w:right w:w="101" w:type="dxa"/>
            </w:tcMar>
            <w:vAlign w:val="bottom"/>
          </w:tcPr>
          <w:p w14:paraId="179BD640" w14:textId="77777777" w:rsidR="00D628F0" w:rsidRDefault="00D628F0">
            <w:pPr>
              <w:jc w:val="right"/>
              <w:rPr>
                <w:rFonts w:ascii="Arial" w:hAnsi="Arial" w:cs="Arial"/>
                <w:color w:val="000000"/>
                <w:sz w:val="16"/>
              </w:rPr>
            </w:pPr>
            <w:r>
              <w:rPr>
                <w:rFonts w:ascii="Arial" w:hAnsi="Arial" w:cs="Arial"/>
                <w:color w:val="000000"/>
                <w:sz w:val="16"/>
                <w:szCs w:val="22"/>
              </w:rPr>
              <w:t xml:space="preserve"> 1,583 </w:t>
            </w:r>
          </w:p>
        </w:tc>
        <w:tc>
          <w:tcPr>
            <w:tcW w:w="975" w:type="dxa"/>
            <w:tcBorders>
              <w:top w:val="nil"/>
              <w:left w:val="nil"/>
              <w:bottom w:val="nil"/>
              <w:right w:val="nil"/>
            </w:tcBorders>
            <w:shd w:val="clear" w:color="auto" w:fill="FFFFFF"/>
            <w:tcMar>
              <w:left w:w="101" w:type="dxa"/>
              <w:right w:w="101" w:type="dxa"/>
            </w:tcMar>
            <w:vAlign w:val="bottom"/>
          </w:tcPr>
          <w:p w14:paraId="507703A1" w14:textId="77777777" w:rsidR="00D628F0" w:rsidRDefault="00D628F0">
            <w:pPr>
              <w:jc w:val="right"/>
              <w:rPr>
                <w:rFonts w:ascii="Arial" w:hAnsi="Arial" w:cs="Arial"/>
                <w:color w:val="000000"/>
                <w:sz w:val="16"/>
              </w:rPr>
            </w:pPr>
            <w:r>
              <w:rPr>
                <w:rFonts w:ascii="Arial" w:hAnsi="Arial" w:cs="Arial"/>
                <w:color w:val="000000"/>
                <w:sz w:val="16"/>
                <w:szCs w:val="22"/>
              </w:rPr>
              <w:t xml:space="preserve"> 1,613 </w:t>
            </w:r>
          </w:p>
        </w:tc>
      </w:tr>
      <w:tr w:rsidR="00000000" w14:paraId="24F1A058"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3ECD9859" w14:textId="77777777" w:rsidR="00D628F0" w:rsidRDefault="00D628F0">
            <w:pPr>
              <w:rPr>
                <w:rFonts w:ascii="Arial" w:hAnsi="Arial" w:cs="Arial"/>
                <w:color w:val="000000"/>
                <w:sz w:val="16"/>
              </w:rPr>
            </w:pPr>
          </w:p>
        </w:tc>
        <w:tc>
          <w:tcPr>
            <w:tcW w:w="240" w:type="dxa"/>
            <w:tcBorders>
              <w:top w:val="nil"/>
              <w:left w:val="nil"/>
              <w:bottom w:val="nil"/>
              <w:right w:val="nil"/>
            </w:tcBorders>
            <w:shd w:val="clear" w:color="auto" w:fill="FFFFFF"/>
            <w:tcMar>
              <w:left w:w="101" w:type="dxa"/>
              <w:right w:w="101" w:type="dxa"/>
            </w:tcMar>
            <w:vAlign w:val="bottom"/>
          </w:tcPr>
          <w:p w14:paraId="705A6972" w14:textId="77777777" w:rsidR="00D628F0" w:rsidRDefault="00D628F0">
            <w:pPr>
              <w:rPr>
                <w:rFonts w:ascii="Arial" w:hAnsi="Arial" w:cs="Arial"/>
                <w:color w:val="000000"/>
                <w:sz w:val="20"/>
              </w:rPr>
            </w:pPr>
          </w:p>
        </w:tc>
        <w:tc>
          <w:tcPr>
            <w:tcW w:w="2700" w:type="dxa"/>
            <w:tcBorders>
              <w:top w:val="nil"/>
              <w:left w:val="nil"/>
              <w:bottom w:val="nil"/>
              <w:right w:val="nil"/>
            </w:tcBorders>
            <w:shd w:val="clear" w:color="auto" w:fill="FFFFFF"/>
            <w:tcMar>
              <w:left w:w="101" w:type="dxa"/>
              <w:right w:w="101" w:type="dxa"/>
            </w:tcMar>
            <w:vAlign w:val="bottom"/>
          </w:tcPr>
          <w:p w14:paraId="578C1AEC" w14:textId="77777777" w:rsidR="00D628F0" w:rsidRDefault="00D628F0">
            <w:pPr>
              <w:rPr>
                <w:rFonts w:ascii="Arial" w:hAnsi="Arial" w:cs="Arial"/>
                <w:color w:val="000000"/>
                <w:sz w:val="16"/>
              </w:rPr>
            </w:pPr>
            <w:r>
              <w:rPr>
                <w:rFonts w:ascii="Arial" w:hAnsi="Arial" w:cs="Arial"/>
                <w:color w:val="000000"/>
                <w:sz w:val="16"/>
                <w:szCs w:val="22"/>
              </w:rPr>
              <w:t>Defective Administration</w:t>
            </w:r>
          </w:p>
        </w:tc>
        <w:tc>
          <w:tcPr>
            <w:tcW w:w="975" w:type="dxa"/>
            <w:tcBorders>
              <w:top w:val="nil"/>
              <w:left w:val="nil"/>
              <w:bottom w:val="nil"/>
              <w:right w:val="nil"/>
            </w:tcBorders>
            <w:shd w:val="clear" w:color="auto" w:fill="FFFFFF"/>
            <w:tcMar>
              <w:left w:w="101" w:type="dxa"/>
              <w:right w:w="101" w:type="dxa"/>
            </w:tcMar>
            <w:vAlign w:val="bottom"/>
          </w:tcPr>
          <w:p w14:paraId="34F1A7C7" w14:textId="77777777" w:rsidR="00D628F0" w:rsidRDefault="00D628F0">
            <w:pPr>
              <w:jc w:val="right"/>
              <w:rPr>
                <w:rFonts w:ascii="Arial" w:hAnsi="Arial" w:cs="Arial"/>
                <w:color w:val="000000"/>
                <w:sz w:val="16"/>
                <w:vertAlign w:val="superscript"/>
              </w:rPr>
            </w:pPr>
            <w:r>
              <w:rPr>
                <w:rFonts w:ascii="Arial" w:hAnsi="Arial" w:cs="Arial"/>
                <w:color w:val="000000"/>
                <w:sz w:val="16"/>
                <w:szCs w:val="22"/>
              </w:rPr>
              <w:t xml:space="preserve"> 383 </w:t>
            </w:r>
          </w:p>
        </w:tc>
        <w:tc>
          <w:tcPr>
            <w:tcW w:w="975" w:type="dxa"/>
            <w:tcBorders>
              <w:top w:val="nil"/>
              <w:left w:val="nil"/>
              <w:bottom w:val="nil"/>
              <w:right w:val="nil"/>
            </w:tcBorders>
            <w:shd w:val="clear" w:color="auto" w:fill="FFFF00"/>
            <w:tcMar>
              <w:left w:w="101" w:type="dxa"/>
              <w:right w:w="101" w:type="dxa"/>
            </w:tcMar>
            <w:vAlign w:val="bottom"/>
          </w:tcPr>
          <w:p w14:paraId="35BE412E" w14:textId="77777777" w:rsidR="00D628F0" w:rsidRDefault="00D628F0">
            <w:pPr>
              <w:jc w:val="right"/>
              <w:rPr>
                <w:rFonts w:ascii="Arial" w:hAnsi="Arial" w:cs="Arial"/>
                <w:color w:val="000000"/>
                <w:sz w:val="16"/>
              </w:rPr>
            </w:pPr>
            <w:r>
              <w:rPr>
                <w:rFonts w:ascii="Arial" w:hAnsi="Arial" w:cs="Arial"/>
                <w:color w:val="000000"/>
                <w:sz w:val="16"/>
                <w:szCs w:val="22"/>
              </w:rPr>
              <w:t xml:space="preserve"> 350 </w:t>
            </w:r>
          </w:p>
        </w:tc>
        <w:tc>
          <w:tcPr>
            <w:tcW w:w="975" w:type="dxa"/>
            <w:tcBorders>
              <w:top w:val="nil"/>
              <w:left w:val="nil"/>
              <w:bottom w:val="nil"/>
              <w:right w:val="nil"/>
            </w:tcBorders>
            <w:shd w:val="clear" w:color="auto" w:fill="FFFFFF"/>
            <w:tcMar>
              <w:left w:w="101" w:type="dxa"/>
              <w:right w:w="101" w:type="dxa"/>
            </w:tcMar>
            <w:vAlign w:val="bottom"/>
          </w:tcPr>
          <w:p w14:paraId="5ED74AEA" w14:textId="77777777" w:rsidR="00D628F0" w:rsidRDefault="00D628F0">
            <w:pPr>
              <w:jc w:val="right"/>
              <w:rPr>
                <w:rFonts w:ascii="Arial" w:hAnsi="Arial" w:cs="Arial"/>
                <w:color w:val="000000"/>
                <w:sz w:val="16"/>
              </w:rPr>
            </w:pPr>
            <w:r>
              <w:rPr>
                <w:rFonts w:ascii="Arial" w:hAnsi="Arial" w:cs="Arial"/>
                <w:color w:val="000000"/>
                <w:sz w:val="16"/>
                <w:szCs w:val="22"/>
              </w:rPr>
              <w:t xml:space="preserve"> 140 </w:t>
            </w:r>
          </w:p>
        </w:tc>
        <w:tc>
          <w:tcPr>
            <w:tcW w:w="975" w:type="dxa"/>
            <w:tcBorders>
              <w:top w:val="nil"/>
              <w:left w:val="nil"/>
              <w:bottom w:val="nil"/>
              <w:right w:val="nil"/>
            </w:tcBorders>
            <w:shd w:val="clear" w:color="auto" w:fill="FFFFFF"/>
            <w:tcMar>
              <w:left w:w="101" w:type="dxa"/>
              <w:right w:w="101" w:type="dxa"/>
            </w:tcMar>
            <w:vAlign w:val="bottom"/>
          </w:tcPr>
          <w:p w14:paraId="0461DE9C" w14:textId="77777777" w:rsidR="00D628F0" w:rsidRDefault="00D628F0">
            <w:pPr>
              <w:jc w:val="right"/>
              <w:rPr>
                <w:rFonts w:ascii="Arial" w:hAnsi="Arial" w:cs="Arial"/>
                <w:color w:val="000000"/>
                <w:sz w:val="16"/>
              </w:rPr>
            </w:pPr>
            <w:r>
              <w:rPr>
                <w:rFonts w:ascii="Arial" w:hAnsi="Arial" w:cs="Arial"/>
                <w:color w:val="000000"/>
                <w:sz w:val="16"/>
                <w:szCs w:val="22"/>
              </w:rPr>
              <w:t xml:space="preserve"> 140 </w:t>
            </w:r>
          </w:p>
        </w:tc>
        <w:tc>
          <w:tcPr>
            <w:tcW w:w="975" w:type="dxa"/>
            <w:tcBorders>
              <w:top w:val="nil"/>
              <w:left w:val="nil"/>
              <w:bottom w:val="nil"/>
              <w:right w:val="nil"/>
            </w:tcBorders>
            <w:shd w:val="clear" w:color="auto" w:fill="FFFFFF"/>
            <w:tcMar>
              <w:left w:w="101" w:type="dxa"/>
              <w:right w:w="101" w:type="dxa"/>
            </w:tcMar>
            <w:vAlign w:val="bottom"/>
          </w:tcPr>
          <w:p w14:paraId="39A5B3DB" w14:textId="77777777" w:rsidR="00D628F0" w:rsidRDefault="00D628F0">
            <w:pPr>
              <w:jc w:val="right"/>
              <w:rPr>
                <w:rFonts w:ascii="Arial" w:hAnsi="Arial" w:cs="Arial"/>
                <w:color w:val="000000"/>
                <w:sz w:val="16"/>
              </w:rPr>
            </w:pPr>
            <w:r>
              <w:rPr>
                <w:rFonts w:ascii="Arial" w:hAnsi="Arial" w:cs="Arial"/>
                <w:color w:val="000000"/>
                <w:sz w:val="16"/>
                <w:szCs w:val="22"/>
              </w:rPr>
              <w:t xml:space="preserve"> 99 </w:t>
            </w:r>
          </w:p>
        </w:tc>
      </w:tr>
      <w:tr w:rsidR="00000000" w14:paraId="250581E9"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64A103E4" w14:textId="77777777" w:rsidR="00D628F0" w:rsidRDefault="00D628F0">
            <w:pPr>
              <w:rPr>
                <w:rFonts w:ascii="Arial" w:hAnsi="Arial" w:cs="Arial"/>
                <w:color w:val="000000"/>
                <w:sz w:val="16"/>
              </w:rPr>
            </w:pPr>
          </w:p>
        </w:tc>
        <w:tc>
          <w:tcPr>
            <w:tcW w:w="240" w:type="dxa"/>
            <w:tcBorders>
              <w:top w:val="nil"/>
              <w:left w:val="nil"/>
              <w:bottom w:val="nil"/>
              <w:right w:val="nil"/>
            </w:tcBorders>
            <w:shd w:val="clear" w:color="auto" w:fill="FFFFFF"/>
            <w:tcMar>
              <w:left w:w="101" w:type="dxa"/>
              <w:right w:w="101" w:type="dxa"/>
            </w:tcMar>
            <w:vAlign w:val="bottom"/>
          </w:tcPr>
          <w:p w14:paraId="101F3D50" w14:textId="77777777" w:rsidR="00D628F0" w:rsidRDefault="00D628F0">
            <w:pPr>
              <w:rPr>
                <w:rFonts w:ascii="Arial" w:hAnsi="Arial" w:cs="Arial"/>
                <w:color w:val="000000"/>
                <w:sz w:val="20"/>
              </w:rPr>
            </w:pPr>
          </w:p>
        </w:tc>
        <w:tc>
          <w:tcPr>
            <w:tcW w:w="2700" w:type="dxa"/>
            <w:tcBorders>
              <w:top w:val="nil"/>
              <w:left w:val="nil"/>
              <w:bottom w:val="nil"/>
              <w:right w:val="nil"/>
            </w:tcBorders>
            <w:shd w:val="clear" w:color="auto" w:fill="FFFFFF"/>
            <w:tcMar>
              <w:left w:w="101" w:type="dxa"/>
              <w:right w:w="101" w:type="dxa"/>
            </w:tcMar>
            <w:vAlign w:val="bottom"/>
          </w:tcPr>
          <w:p w14:paraId="197FE6BA" w14:textId="77777777" w:rsidR="00D628F0" w:rsidRDefault="00D628F0">
            <w:pPr>
              <w:rPr>
                <w:rFonts w:ascii="Arial" w:hAnsi="Arial" w:cs="Arial"/>
                <w:color w:val="000000"/>
                <w:sz w:val="16"/>
              </w:rPr>
            </w:pPr>
            <w:r>
              <w:rPr>
                <w:rFonts w:ascii="Arial" w:hAnsi="Arial" w:cs="Arial"/>
                <w:color w:val="000000"/>
                <w:sz w:val="16"/>
                <w:szCs w:val="22"/>
              </w:rPr>
              <w:t>Payments to ESOs (BEST &amp; TIP)</w:t>
            </w:r>
          </w:p>
        </w:tc>
        <w:tc>
          <w:tcPr>
            <w:tcW w:w="975" w:type="dxa"/>
            <w:tcBorders>
              <w:top w:val="nil"/>
              <w:left w:val="nil"/>
              <w:bottom w:val="nil"/>
              <w:right w:val="nil"/>
            </w:tcBorders>
            <w:shd w:val="clear" w:color="auto" w:fill="FFFFFF"/>
            <w:tcMar>
              <w:left w:w="101" w:type="dxa"/>
              <w:right w:w="101" w:type="dxa"/>
            </w:tcMar>
            <w:vAlign w:val="bottom"/>
          </w:tcPr>
          <w:p w14:paraId="5AC33E0B" w14:textId="77777777" w:rsidR="00D628F0" w:rsidRDefault="00D628F0">
            <w:pPr>
              <w:jc w:val="right"/>
              <w:rPr>
                <w:rFonts w:ascii="Arial" w:hAnsi="Arial" w:cs="Arial"/>
                <w:color w:val="000000"/>
                <w:sz w:val="16"/>
                <w:vertAlign w:val="superscript"/>
              </w:rPr>
            </w:pPr>
            <w:r>
              <w:rPr>
                <w:rFonts w:ascii="Arial" w:hAnsi="Arial" w:cs="Arial"/>
                <w:color w:val="000000"/>
                <w:sz w:val="16"/>
                <w:szCs w:val="22"/>
              </w:rPr>
              <w:t xml:space="preserve"> 3,649 </w:t>
            </w:r>
          </w:p>
        </w:tc>
        <w:tc>
          <w:tcPr>
            <w:tcW w:w="975" w:type="dxa"/>
            <w:tcBorders>
              <w:top w:val="nil"/>
              <w:left w:val="nil"/>
              <w:bottom w:val="nil"/>
              <w:right w:val="nil"/>
            </w:tcBorders>
            <w:shd w:val="clear" w:color="auto" w:fill="FFFF00"/>
            <w:tcMar>
              <w:left w:w="101" w:type="dxa"/>
              <w:right w:w="101" w:type="dxa"/>
            </w:tcMar>
            <w:vAlign w:val="bottom"/>
          </w:tcPr>
          <w:p w14:paraId="0F3008FC" w14:textId="77777777" w:rsidR="00D628F0" w:rsidRDefault="00D628F0">
            <w:pPr>
              <w:jc w:val="right"/>
              <w:rPr>
                <w:rFonts w:ascii="Arial" w:hAnsi="Arial" w:cs="Arial"/>
                <w:color w:val="000000"/>
                <w:sz w:val="16"/>
              </w:rPr>
            </w:pPr>
            <w:r>
              <w:rPr>
                <w:rFonts w:ascii="Arial" w:hAnsi="Arial" w:cs="Arial"/>
                <w:color w:val="000000"/>
                <w:sz w:val="16"/>
                <w:szCs w:val="22"/>
              </w:rPr>
              <w:t xml:space="preserve"> 4,014 </w:t>
            </w:r>
          </w:p>
        </w:tc>
        <w:tc>
          <w:tcPr>
            <w:tcW w:w="975" w:type="dxa"/>
            <w:tcBorders>
              <w:top w:val="nil"/>
              <w:left w:val="nil"/>
              <w:bottom w:val="nil"/>
              <w:right w:val="nil"/>
            </w:tcBorders>
            <w:shd w:val="clear" w:color="auto" w:fill="FFFFFF"/>
            <w:tcMar>
              <w:left w:w="101" w:type="dxa"/>
              <w:right w:w="101" w:type="dxa"/>
            </w:tcMar>
            <w:vAlign w:val="bottom"/>
          </w:tcPr>
          <w:p w14:paraId="40D56EFC" w14:textId="77777777" w:rsidR="00D628F0" w:rsidRDefault="00D628F0">
            <w:pPr>
              <w:jc w:val="right"/>
              <w:rPr>
                <w:rFonts w:ascii="Arial" w:hAnsi="Arial" w:cs="Arial"/>
                <w:color w:val="000000"/>
                <w:sz w:val="16"/>
              </w:rPr>
            </w:pPr>
            <w:r>
              <w:rPr>
                <w:rFonts w:ascii="Arial" w:hAnsi="Arial" w:cs="Arial"/>
                <w:color w:val="000000"/>
                <w:sz w:val="16"/>
                <w:szCs w:val="22"/>
              </w:rPr>
              <w:t xml:space="preserve"> 4,987 </w:t>
            </w:r>
          </w:p>
        </w:tc>
        <w:tc>
          <w:tcPr>
            <w:tcW w:w="975" w:type="dxa"/>
            <w:tcBorders>
              <w:top w:val="nil"/>
              <w:left w:val="nil"/>
              <w:bottom w:val="nil"/>
              <w:right w:val="nil"/>
            </w:tcBorders>
            <w:shd w:val="clear" w:color="auto" w:fill="FFFFFF"/>
            <w:tcMar>
              <w:left w:w="101" w:type="dxa"/>
              <w:right w:w="101" w:type="dxa"/>
            </w:tcMar>
            <w:vAlign w:val="bottom"/>
          </w:tcPr>
          <w:p w14:paraId="570F7F4E" w14:textId="77777777" w:rsidR="00D628F0" w:rsidRDefault="00D628F0">
            <w:pPr>
              <w:jc w:val="right"/>
              <w:rPr>
                <w:rFonts w:ascii="Arial" w:hAnsi="Arial" w:cs="Arial"/>
                <w:color w:val="000000"/>
                <w:sz w:val="16"/>
              </w:rPr>
            </w:pPr>
            <w:r>
              <w:rPr>
                <w:rFonts w:ascii="Arial" w:hAnsi="Arial" w:cs="Arial"/>
                <w:color w:val="000000"/>
                <w:sz w:val="16"/>
                <w:szCs w:val="22"/>
              </w:rPr>
              <w:t xml:space="preserve"> 4,988 </w:t>
            </w:r>
          </w:p>
        </w:tc>
        <w:tc>
          <w:tcPr>
            <w:tcW w:w="975" w:type="dxa"/>
            <w:tcBorders>
              <w:top w:val="nil"/>
              <w:left w:val="nil"/>
              <w:bottom w:val="nil"/>
              <w:right w:val="nil"/>
            </w:tcBorders>
            <w:shd w:val="clear" w:color="auto" w:fill="FFFFFF"/>
            <w:tcMar>
              <w:left w:w="101" w:type="dxa"/>
              <w:right w:w="101" w:type="dxa"/>
            </w:tcMar>
            <w:vAlign w:val="bottom"/>
          </w:tcPr>
          <w:p w14:paraId="0893B14D" w14:textId="77777777" w:rsidR="00D628F0" w:rsidRDefault="00D628F0">
            <w:pPr>
              <w:jc w:val="right"/>
              <w:rPr>
                <w:rFonts w:ascii="Arial" w:hAnsi="Arial" w:cs="Arial"/>
                <w:color w:val="000000"/>
                <w:sz w:val="16"/>
              </w:rPr>
            </w:pPr>
            <w:r>
              <w:rPr>
                <w:rFonts w:ascii="Arial" w:hAnsi="Arial" w:cs="Arial"/>
                <w:color w:val="000000"/>
                <w:sz w:val="16"/>
                <w:szCs w:val="22"/>
              </w:rPr>
              <w:t xml:space="preserve"> 5,083 </w:t>
            </w:r>
          </w:p>
        </w:tc>
      </w:tr>
      <w:tr w:rsidR="00000000" w14:paraId="1310D605" w14:textId="77777777">
        <w:trPr>
          <w:trHeight w:val="450"/>
        </w:trPr>
        <w:tc>
          <w:tcPr>
            <w:tcW w:w="240" w:type="dxa"/>
            <w:tcBorders>
              <w:top w:val="nil"/>
              <w:left w:val="nil"/>
              <w:bottom w:val="nil"/>
              <w:right w:val="nil"/>
            </w:tcBorders>
            <w:shd w:val="clear" w:color="auto" w:fill="FFFFFF"/>
            <w:tcMar>
              <w:left w:w="101" w:type="dxa"/>
              <w:right w:w="101" w:type="dxa"/>
            </w:tcMar>
            <w:vAlign w:val="bottom"/>
          </w:tcPr>
          <w:p w14:paraId="5F557E31" w14:textId="77777777" w:rsidR="00D628F0" w:rsidRDefault="00D628F0">
            <w:pPr>
              <w:rPr>
                <w:rFonts w:ascii="Arial" w:hAnsi="Arial" w:cs="Arial"/>
                <w:color w:val="000000"/>
                <w:sz w:val="16"/>
              </w:rPr>
            </w:pPr>
          </w:p>
        </w:tc>
        <w:tc>
          <w:tcPr>
            <w:tcW w:w="240" w:type="dxa"/>
            <w:tcBorders>
              <w:top w:val="nil"/>
              <w:left w:val="nil"/>
              <w:bottom w:val="nil"/>
              <w:right w:val="nil"/>
            </w:tcBorders>
            <w:shd w:val="clear" w:color="auto" w:fill="FFFFFF"/>
            <w:tcMar>
              <w:left w:w="101" w:type="dxa"/>
              <w:right w:w="101" w:type="dxa"/>
            </w:tcMar>
            <w:vAlign w:val="bottom"/>
          </w:tcPr>
          <w:p w14:paraId="6DD700A1" w14:textId="77777777" w:rsidR="00D628F0" w:rsidRDefault="00D628F0">
            <w:pPr>
              <w:rPr>
                <w:rFonts w:ascii="Arial" w:hAnsi="Arial" w:cs="Arial"/>
                <w:color w:val="000000"/>
                <w:sz w:val="20"/>
              </w:rPr>
            </w:pPr>
          </w:p>
        </w:tc>
        <w:tc>
          <w:tcPr>
            <w:tcW w:w="2700" w:type="dxa"/>
            <w:tcBorders>
              <w:top w:val="nil"/>
              <w:left w:val="nil"/>
              <w:bottom w:val="nil"/>
              <w:right w:val="nil"/>
            </w:tcBorders>
            <w:shd w:val="clear" w:color="auto" w:fill="FFFFFF"/>
            <w:tcMar>
              <w:left w:w="101" w:type="dxa"/>
              <w:right w:w="101" w:type="dxa"/>
            </w:tcMar>
            <w:vAlign w:val="bottom"/>
          </w:tcPr>
          <w:p w14:paraId="6C4010BA" w14:textId="77777777" w:rsidR="00D628F0" w:rsidRDefault="00D628F0">
            <w:pPr>
              <w:rPr>
                <w:rFonts w:ascii="Arial" w:hAnsi="Arial" w:cs="Arial"/>
                <w:color w:val="000000"/>
                <w:sz w:val="16"/>
              </w:rPr>
            </w:pPr>
            <w:r>
              <w:rPr>
                <w:rFonts w:ascii="Arial" w:hAnsi="Arial" w:cs="Arial"/>
                <w:color w:val="000000"/>
                <w:sz w:val="16"/>
                <w:szCs w:val="22"/>
              </w:rPr>
              <w:t>Veterans' Access to Community Information</w:t>
            </w:r>
          </w:p>
        </w:tc>
        <w:tc>
          <w:tcPr>
            <w:tcW w:w="975" w:type="dxa"/>
            <w:tcBorders>
              <w:top w:val="nil"/>
              <w:left w:val="nil"/>
              <w:bottom w:val="nil"/>
              <w:right w:val="nil"/>
            </w:tcBorders>
            <w:shd w:val="clear" w:color="auto" w:fill="FFFFFF"/>
            <w:tcMar>
              <w:left w:w="101" w:type="dxa"/>
              <w:right w:w="101" w:type="dxa"/>
            </w:tcMar>
            <w:vAlign w:val="bottom"/>
          </w:tcPr>
          <w:p w14:paraId="70CEB3AB" w14:textId="77777777" w:rsidR="00D628F0" w:rsidRDefault="00D628F0">
            <w:pPr>
              <w:jc w:val="right"/>
              <w:rPr>
                <w:rFonts w:ascii="Arial" w:hAnsi="Arial" w:cs="Arial"/>
                <w:color w:val="000000"/>
                <w:sz w:val="16"/>
                <w:vertAlign w:val="superscript"/>
              </w:rPr>
            </w:pPr>
            <w:r>
              <w:rPr>
                <w:rFonts w:ascii="Arial" w:hAnsi="Arial" w:cs="Arial"/>
                <w:color w:val="000000"/>
                <w:sz w:val="16"/>
                <w:szCs w:val="22"/>
              </w:rPr>
              <w:t xml:space="preserve"> 966 </w:t>
            </w:r>
          </w:p>
        </w:tc>
        <w:tc>
          <w:tcPr>
            <w:tcW w:w="975" w:type="dxa"/>
            <w:tcBorders>
              <w:top w:val="nil"/>
              <w:left w:val="nil"/>
              <w:bottom w:val="nil"/>
              <w:right w:val="nil"/>
            </w:tcBorders>
            <w:shd w:val="clear" w:color="auto" w:fill="FFFF00"/>
            <w:tcMar>
              <w:left w:w="101" w:type="dxa"/>
              <w:right w:w="101" w:type="dxa"/>
            </w:tcMar>
            <w:vAlign w:val="bottom"/>
          </w:tcPr>
          <w:p w14:paraId="44CF89F4" w14:textId="77777777" w:rsidR="00D628F0" w:rsidRDefault="00D628F0">
            <w:pPr>
              <w:jc w:val="right"/>
              <w:rPr>
                <w:rFonts w:ascii="Arial" w:hAnsi="Arial" w:cs="Arial"/>
                <w:color w:val="000000"/>
                <w:sz w:val="16"/>
              </w:rPr>
            </w:pPr>
            <w:r>
              <w:rPr>
                <w:rFonts w:ascii="Arial" w:hAnsi="Arial" w:cs="Arial"/>
                <w:color w:val="000000"/>
                <w:sz w:val="16"/>
                <w:szCs w:val="22"/>
              </w:rPr>
              <w:t xml:space="preserve"> 1,108 </w:t>
            </w:r>
          </w:p>
        </w:tc>
        <w:tc>
          <w:tcPr>
            <w:tcW w:w="975" w:type="dxa"/>
            <w:tcBorders>
              <w:top w:val="nil"/>
              <w:left w:val="nil"/>
              <w:bottom w:val="nil"/>
              <w:right w:val="nil"/>
            </w:tcBorders>
            <w:shd w:val="clear" w:color="auto" w:fill="FFFFFF"/>
            <w:tcMar>
              <w:left w:w="101" w:type="dxa"/>
              <w:right w:w="101" w:type="dxa"/>
            </w:tcMar>
            <w:vAlign w:val="bottom"/>
          </w:tcPr>
          <w:p w14:paraId="68EC1F98" w14:textId="77777777" w:rsidR="00D628F0" w:rsidRDefault="00D628F0">
            <w:pPr>
              <w:jc w:val="right"/>
              <w:rPr>
                <w:rFonts w:ascii="Arial" w:hAnsi="Arial" w:cs="Arial"/>
                <w:color w:val="000000"/>
                <w:sz w:val="16"/>
              </w:rPr>
            </w:pPr>
            <w:r>
              <w:rPr>
                <w:rFonts w:ascii="Arial" w:hAnsi="Arial" w:cs="Arial"/>
                <w:color w:val="000000"/>
                <w:sz w:val="16"/>
                <w:szCs w:val="22"/>
              </w:rPr>
              <w:t xml:space="preserve"> 1,104 </w:t>
            </w:r>
          </w:p>
        </w:tc>
        <w:tc>
          <w:tcPr>
            <w:tcW w:w="975" w:type="dxa"/>
            <w:tcBorders>
              <w:top w:val="nil"/>
              <w:left w:val="nil"/>
              <w:bottom w:val="nil"/>
              <w:right w:val="nil"/>
            </w:tcBorders>
            <w:shd w:val="clear" w:color="auto" w:fill="FFFFFF"/>
            <w:tcMar>
              <w:left w:w="101" w:type="dxa"/>
              <w:right w:w="101" w:type="dxa"/>
            </w:tcMar>
            <w:vAlign w:val="bottom"/>
          </w:tcPr>
          <w:p w14:paraId="4584EEC6" w14:textId="77777777" w:rsidR="00D628F0" w:rsidRDefault="00D628F0">
            <w:pPr>
              <w:jc w:val="right"/>
              <w:rPr>
                <w:rFonts w:ascii="Arial" w:hAnsi="Arial" w:cs="Arial"/>
                <w:color w:val="000000"/>
                <w:sz w:val="16"/>
              </w:rPr>
            </w:pPr>
            <w:r>
              <w:rPr>
                <w:rFonts w:ascii="Arial" w:hAnsi="Arial" w:cs="Arial"/>
                <w:color w:val="000000"/>
                <w:sz w:val="16"/>
                <w:szCs w:val="22"/>
              </w:rPr>
              <w:t xml:space="preserve"> 1,098 </w:t>
            </w:r>
          </w:p>
        </w:tc>
        <w:tc>
          <w:tcPr>
            <w:tcW w:w="975" w:type="dxa"/>
            <w:tcBorders>
              <w:top w:val="nil"/>
              <w:left w:val="nil"/>
              <w:bottom w:val="nil"/>
              <w:right w:val="nil"/>
            </w:tcBorders>
            <w:shd w:val="clear" w:color="auto" w:fill="FFFFFF"/>
            <w:tcMar>
              <w:left w:w="101" w:type="dxa"/>
              <w:right w:w="101" w:type="dxa"/>
            </w:tcMar>
            <w:vAlign w:val="bottom"/>
          </w:tcPr>
          <w:p w14:paraId="17C8F2A1" w14:textId="77777777" w:rsidR="00D628F0" w:rsidRDefault="00D628F0">
            <w:pPr>
              <w:jc w:val="right"/>
              <w:rPr>
                <w:rFonts w:ascii="Arial" w:hAnsi="Arial" w:cs="Arial"/>
                <w:color w:val="000000"/>
                <w:sz w:val="16"/>
              </w:rPr>
            </w:pPr>
            <w:r>
              <w:rPr>
                <w:rFonts w:ascii="Arial" w:hAnsi="Arial" w:cs="Arial"/>
                <w:color w:val="000000"/>
                <w:sz w:val="16"/>
                <w:szCs w:val="22"/>
              </w:rPr>
              <w:t xml:space="preserve"> 1,117 </w:t>
            </w:r>
          </w:p>
        </w:tc>
      </w:tr>
      <w:tr w:rsidR="00000000" w14:paraId="3D3DAF8E"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07EF34E4" w14:textId="77777777" w:rsidR="00D628F0" w:rsidRDefault="00D628F0">
            <w:pPr>
              <w:rPr>
                <w:rFonts w:ascii="Arial" w:hAnsi="Arial" w:cs="Arial"/>
                <w:color w:val="000000"/>
                <w:sz w:val="16"/>
              </w:rPr>
            </w:pPr>
          </w:p>
        </w:tc>
        <w:tc>
          <w:tcPr>
            <w:tcW w:w="240" w:type="dxa"/>
            <w:tcBorders>
              <w:top w:val="nil"/>
              <w:left w:val="nil"/>
              <w:bottom w:val="nil"/>
              <w:right w:val="nil"/>
            </w:tcBorders>
            <w:shd w:val="clear" w:color="auto" w:fill="FFFFFF"/>
            <w:tcMar>
              <w:left w:w="101" w:type="dxa"/>
              <w:right w:w="101" w:type="dxa"/>
            </w:tcMar>
            <w:vAlign w:val="bottom"/>
          </w:tcPr>
          <w:p w14:paraId="7ECCD5B5" w14:textId="77777777" w:rsidR="00D628F0" w:rsidRDefault="00D628F0">
            <w:pPr>
              <w:rPr>
                <w:rFonts w:ascii="Arial" w:hAnsi="Arial" w:cs="Arial"/>
                <w:color w:val="000000"/>
                <w:sz w:val="20"/>
              </w:rPr>
            </w:pPr>
          </w:p>
        </w:tc>
        <w:tc>
          <w:tcPr>
            <w:tcW w:w="2700" w:type="dxa"/>
            <w:tcBorders>
              <w:top w:val="nil"/>
              <w:left w:val="nil"/>
              <w:bottom w:val="nil"/>
              <w:right w:val="nil"/>
            </w:tcBorders>
            <w:shd w:val="clear" w:color="auto" w:fill="FFFFFF"/>
            <w:tcMar>
              <w:left w:w="101" w:type="dxa"/>
              <w:right w:w="101" w:type="dxa"/>
            </w:tcMar>
            <w:vAlign w:val="bottom"/>
          </w:tcPr>
          <w:p w14:paraId="132F7A84" w14:textId="77777777" w:rsidR="00D628F0" w:rsidRDefault="00D628F0">
            <w:pPr>
              <w:rPr>
                <w:rFonts w:ascii="Arial" w:hAnsi="Arial" w:cs="Arial"/>
                <w:color w:val="000000"/>
                <w:sz w:val="16"/>
              </w:rPr>
            </w:pPr>
            <w:r>
              <w:rPr>
                <w:rFonts w:ascii="Arial" w:hAnsi="Arial" w:cs="Arial"/>
                <w:color w:val="000000"/>
                <w:sz w:val="16"/>
                <w:szCs w:val="22"/>
              </w:rPr>
              <w:t>Ex Gratia payments</w:t>
            </w:r>
          </w:p>
        </w:tc>
        <w:tc>
          <w:tcPr>
            <w:tcW w:w="975" w:type="dxa"/>
            <w:tcBorders>
              <w:top w:val="nil"/>
              <w:left w:val="nil"/>
              <w:bottom w:val="nil"/>
              <w:right w:val="nil"/>
            </w:tcBorders>
            <w:shd w:val="clear" w:color="auto" w:fill="FFFFFF"/>
            <w:tcMar>
              <w:left w:w="101" w:type="dxa"/>
              <w:right w:w="101" w:type="dxa"/>
            </w:tcMar>
            <w:vAlign w:val="bottom"/>
          </w:tcPr>
          <w:p w14:paraId="1F7BD3E0" w14:textId="77777777" w:rsidR="00D628F0" w:rsidRDefault="00D628F0">
            <w:pPr>
              <w:jc w:val="right"/>
              <w:rPr>
                <w:rFonts w:ascii="Arial" w:hAnsi="Arial" w:cs="Arial"/>
                <w:color w:val="000000"/>
                <w:sz w:val="16"/>
                <w:vertAlign w:val="superscript"/>
              </w:rPr>
            </w:pPr>
            <w:r>
              <w:rPr>
                <w:rFonts w:ascii="Arial" w:hAnsi="Arial" w:cs="Arial"/>
                <w:color w:val="000000"/>
                <w:sz w:val="16"/>
                <w:szCs w:val="22"/>
              </w:rPr>
              <w:t xml:space="preserve"> - </w:t>
            </w:r>
          </w:p>
        </w:tc>
        <w:tc>
          <w:tcPr>
            <w:tcW w:w="975" w:type="dxa"/>
            <w:tcBorders>
              <w:top w:val="nil"/>
              <w:left w:val="nil"/>
              <w:bottom w:val="nil"/>
              <w:right w:val="nil"/>
            </w:tcBorders>
            <w:shd w:val="clear" w:color="auto" w:fill="FFFF00"/>
            <w:tcMar>
              <w:left w:w="101" w:type="dxa"/>
              <w:right w:w="101" w:type="dxa"/>
            </w:tcMar>
            <w:vAlign w:val="bottom"/>
          </w:tcPr>
          <w:p w14:paraId="6C7BFB82" w14:textId="77777777" w:rsidR="00D628F0" w:rsidRDefault="00D628F0">
            <w:pPr>
              <w:jc w:val="right"/>
              <w:rPr>
                <w:rFonts w:ascii="Arial" w:hAnsi="Arial" w:cs="Arial"/>
                <w:color w:val="000000"/>
                <w:sz w:val="16"/>
              </w:rPr>
            </w:pPr>
            <w:r>
              <w:rPr>
                <w:rFonts w:ascii="Arial" w:hAnsi="Arial" w:cs="Arial"/>
                <w:color w:val="000000"/>
                <w:sz w:val="16"/>
                <w:szCs w:val="22"/>
              </w:rPr>
              <w:t xml:space="preserve"> - </w:t>
            </w:r>
          </w:p>
        </w:tc>
        <w:tc>
          <w:tcPr>
            <w:tcW w:w="975" w:type="dxa"/>
            <w:tcBorders>
              <w:top w:val="nil"/>
              <w:left w:val="nil"/>
              <w:bottom w:val="nil"/>
              <w:right w:val="nil"/>
            </w:tcBorders>
            <w:shd w:val="clear" w:color="auto" w:fill="FFFFFF"/>
            <w:tcMar>
              <w:left w:w="101" w:type="dxa"/>
              <w:right w:w="101" w:type="dxa"/>
            </w:tcMar>
            <w:vAlign w:val="bottom"/>
          </w:tcPr>
          <w:p w14:paraId="6B6CA0D6" w14:textId="77777777" w:rsidR="00D628F0" w:rsidRDefault="00D628F0">
            <w:pPr>
              <w:jc w:val="right"/>
              <w:rPr>
                <w:rFonts w:ascii="Arial" w:hAnsi="Arial" w:cs="Arial"/>
                <w:color w:val="000000"/>
                <w:sz w:val="16"/>
              </w:rPr>
            </w:pPr>
            <w:r>
              <w:rPr>
                <w:rFonts w:ascii="Arial" w:hAnsi="Arial" w:cs="Arial"/>
                <w:color w:val="000000"/>
                <w:sz w:val="16"/>
                <w:szCs w:val="22"/>
              </w:rPr>
              <w:t xml:space="preserve"> - </w:t>
            </w:r>
          </w:p>
        </w:tc>
        <w:tc>
          <w:tcPr>
            <w:tcW w:w="975" w:type="dxa"/>
            <w:tcBorders>
              <w:top w:val="nil"/>
              <w:left w:val="nil"/>
              <w:bottom w:val="nil"/>
              <w:right w:val="nil"/>
            </w:tcBorders>
            <w:shd w:val="clear" w:color="auto" w:fill="FFFFFF"/>
            <w:tcMar>
              <w:left w:w="101" w:type="dxa"/>
              <w:right w:w="101" w:type="dxa"/>
            </w:tcMar>
            <w:vAlign w:val="bottom"/>
          </w:tcPr>
          <w:p w14:paraId="41632043" w14:textId="77777777" w:rsidR="00D628F0" w:rsidRDefault="00D628F0">
            <w:pPr>
              <w:jc w:val="right"/>
              <w:rPr>
                <w:rFonts w:ascii="Arial" w:hAnsi="Arial" w:cs="Arial"/>
                <w:color w:val="000000"/>
                <w:sz w:val="16"/>
              </w:rPr>
            </w:pPr>
            <w:r>
              <w:rPr>
                <w:rFonts w:ascii="Arial" w:hAnsi="Arial" w:cs="Arial"/>
                <w:color w:val="000000"/>
                <w:sz w:val="16"/>
                <w:szCs w:val="22"/>
              </w:rPr>
              <w:t xml:space="preserve"> - </w:t>
            </w:r>
          </w:p>
        </w:tc>
        <w:tc>
          <w:tcPr>
            <w:tcW w:w="975" w:type="dxa"/>
            <w:tcBorders>
              <w:top w:val="nil"/>
              <w:left w:val="nil"/>
              <w:bottom w:val="nil"/>
              <w:right w:val="nil"/>
            </w:tcBorders>
            <w:shd w:val="clear" w:color="auto" w:fill="FFFFFF"/>
            <w:tcMar>
              <w:left w:w="101" w:type="dxa"/>
              <w:right w:w="101" w:type="dxa"/>
            </w:tcMar>
            <w:vAlign w:val="bottom"/>
          </w:tcPr>
          <w:p w14:paraId="12D9812F" w14:textId="77777777" w:rsidR="00D628F0" w:rsidRDefault="00D628F0">
            <w:pPr>
              <w:jc w:val="right"/>
              <w:rPr>
                <w:rFonts w:ascii="Arial" w:hAnsi="Arial" w:cs="Arial"/>
                <w:color w:val="000000"/>
                <w:sz w:val="16"/>
              </w:rPr>
            </w:pPr>
            <w:r>
              <w:rPr>
                <w:rFonts w:ascii="Arial" w:hAnsi="Arial" w:cs="Arial"/>
                <w:color w:val="000000"/>
                <w:sz w:val="16"/>
                <w:szCs w:val="22"/>
              </w:rPr>
              <w:t xml:space="preserve"> - </w:t>
            </w:r>
          </w:p>
        </w:tc>
      </w:tr>
      <w:tr w:rsidR="00000000" w14:paraId="26E236FA"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0284BF5E" w14:textId="77777777" w:rsidR="00D628F0" w:rsidRDefault="00D628F0">
            <w:pPr>
              <w:rPr>
                <w:rFonts w:ascii="Arial" w:hAnsi="Arial" w:cs="Arial"/>
                <w:color w:val="000000"/>
                <w:sz w:val="16"/>
              </w:rPr>
            </w:pPr>
          </w:p>
        </w:tc>
        <w:tc>
          <w:tcPr>
            <w:tcW w:w="240" w:type="dxa"/>
            <w:tcBorders>
              <w:top w:val="nil"/>
              <w:left w:val="nil"/>
              <w:bottom w:val="nil"/>
              <w:right w:val="nil"/>
            </w:tcBorders>
            <w:shd w:val="clear" w:color="auto" w:fill="FFFFFF"/>
            <w:tcMar>
              <w:left w:w="101" w:type="dxa"/>
              <w:right w:w="101" w:type="dxa"/>
            </w:tcMar>
            <w:vAlign w:val="bottom"/>
          </w:tcPr>
          <w:p w14:paraId="39AE3863" w14:textId="77777777" w:rsidR="00D628F0" w:rsidRDefault="00D628F0">
            <w:pPr>
              <w:rPr>
                <w:rFonts w:ascii="Arial" w:hAnsi="Arial" w:cs="Arial"/>
                <w:color w:val="000000"/>
                <w:sz w:val="20"/>
              </w:rPr>
            </w:pPr>
          </w:p>
        </w:tc>
        <w:tc>
          <w:tcPr>
            <w:tcW w:w="2700" w:type="dxa"/>
            <w:tcBorders>
              <w:top w:val="nil"/>
              <w:left w:val="nil"/>
              <w:bottom w:val="nil"/>
              <w:right w:val="nil"/>
            </w:tcBorders>
            <w:shd w:val="clear" w:color="auto" w:fill="FFFFFF"/>
            <w:tcMar>
              <w:left w:w="101" w:type="dxa"/>
              <w:right w:w="101" w:type="dxa"/>
            </w:tcMar>
            <w:vAlign w:val="bottom"/>
          </w:tcPr>
          <w:p w14:paraId="6BB6137E" w14:textId="77777777" w:rsidR="00D628F0" w:rsidRDefault="00D628F0">
            <w:pPr>
              <w:rPr>
                <w:rFonts w:ascii="Arial" w:hAnsi="Arial" w:cs="Arial"/>
                <w:color w:val="000000"/>
                <w:sz w:val="16"/>
              </w:rPr>
            </w:pPr>
            <w:r>
              <w:rPr>
                <w:rFonts w:ascii="Arial" w:hAnsi="Arial" w:cs="Arial"/>
                <w:color w:val="000000"/>
                <w:sz w:val="16"/>
                <w:szCs w:val="22"/>
              </w:rPr>
              <w:t>Act of Grace</w:t>
            </w:r>
          </w:p>
        </w:tc>
        <w:tc>
          <w:tcPr>
            <w:tcW w:w="975" w:type="dxa"/>
            <w:tcBorders>
              <w:top w:val="nil"/>
              <w:left w:val="nil"/>
              <w:bottom w:val="nil"/>
              <w:right w:val="nil"/>
            </w:tcBorders>
            <w:shd w:val="clear" w:color="auto" w:fill="FFFFFF"/>
            <w:tcMar>
              <w:left w:w="101" w:type="dxa"/>
              <w:right w:w="101" w:type="dxa"/>
            </w:tcMar>
            <w:vAlign w:val="bottom"/>
          </w:tcPr>
          <w:p w14:paraId="4316BE56" w14:textId="77777777" w:rsidR="00D628F0" w:rsidRDefault="00D628F0">
            <w:pPr>
              <w:jc w:val="right"/>
              <w:rPr>
                <w:rFonts w:ascii="Arial" w:hAnsi="Arial" w:cs="Arial"/>
                <w:color w:val="000000"/>
                <w:sz w:val="16"/>
                <w:vertAlign w:val="superscript"/>
              </w:rPr>
            </w:pPr>
            <w:r>
              <w:rPr>
                <w:rFonts w:ascii="Arial" w:hAnsi="Arial" w:cs="Arial"/>
                <w:color w:val="000000"/>
                <w:sz w:val="16"/>
                <w:szCs w:val="22"/>
              </w:rPr>
              <w:t xml:space="preserve"> 63 </w:t>
            </w:r>
          </w:p>
        </w:tc>
        <w:tc>
          <w:tcPr>
            <w:tcW w:w="975" w:type="dxa"/>
            <w:tcBorders>
              <w:top w:val="nil"/>
              <w:left w:val="nil"/>
              <w:bottom w:val="nil"/>
              <w:right w:val="nil"/>
            </w:tcBorders>
            <w:shd w:val="clear" w:color="auto" w:fill="FFFF00"/>
            <w:tcMar>
              <w:left w:w="101" w:type="dxa"/>
              <w:right w:w="101" w:type="dxa"/>
            </w:tcMar>
            <w:vAlign w:val="bottom"/>
          </w:tcPr>
          <w:p w14:paraId="5A90C2EE" w14:textId="77777777" w:rsidR="00D628F0" w:rsidRDefault="00D628F0">
            <w:pPr>
              <w:jc w:val="right"/>
              <w:rPr>
                <w:rFonts w:ascii="Arial" w:hAnsi="Arial" w:cs="Arial"/>
                <w:color w:val="000000"/>
                <w:sz w:val="16"/>
              </w:rPr>
            </w:pPr>
            <w:r>
              <w:rPr>
                <w:rFonts w:ascii="Arial" w:hAnsi="Arial" w:cs="Arial"/>
                <w:color w:val="000000"/>
                <w:sz w:val="16"/>
                <w:szCs w:val="22"/>
              </w:rPr>
              <w:t xml:space="preserve"> 78 </w:t>
            </w:r>
          </w:p>
        </w:tc>
        <w:tc>
          <w:tcPr>
            <w:tcW w:w="975" w:type="dxa"/>
            <w:tcBorders>
              <w:top w:val="nil"/>
              <w:left w:val="nil"/>
              <w:bottom w:val="nil"/>
              <w:right w:val="nil"/>
            </w:tcBorders>
            <w:shd w:val="clear" w:color="auto" w:fill="FFFFFF"/>
            <w:tcMar>
              <w:left w:w="101" w:type="dxa"/>
              <w:right w:w="101" w:type="dxa"/>
            </w:tcMar>
            <w:vAlign w:val="bottom"/>
          </w:tcPr>
          <w:p w14:paraId="7E930E8E" w14:textId="77777777" w:rsidR="00D628F0" w:rsidRDefault="00D628F0">
            <w:pPr>
              <w:jc w:val="right"/>
              <w:rPr>
                <w:rFonts w:ascii="Arial" w:hAnsi="Arial" w:cs="Arial"/>
                <w:color w:val="000000"/>
                <w:sz w:val="16"/>
              </w:rPr>
            </w:pPr>
            <w:r>
              <w:rPr>
                <w:rFonts w:ascii="Arial" w:hAnsi="Arial" w:cs="Arial"/>
                <w:color w:val="000000"/>
                <w:sz w:val="16"/>
                <w:szCs w:val="22"/>
              </w:rPr>
              <w:t xml:space="preserve"> 78 </w:t>
            </w:r>
          </w:p>
        </w:tc>
        <w:tc>
          <w:tcPr>
            <w:tcW w:w="975" w:type="dxa"/>
            <w:tcBorders>
              <w:top w:val="nil"/>
              <w:left w:val="nil"/>
              <w:bottom w:val="nil"/>
              <w:right w:val="nil"/>
            </w:tcBorders>
            <w:shd w:val="clear" w:color="auto" w:fill="FFFFFF"/>
            <w:tcMar>
              <w:left w:w="101" w:type="dxa"/>
              <w:right w:w="101" w:type="dxa"/>
            </w:tcMar>
            <w:vAlign w:val="bottom"/>
          </w:tcPr>
          <w:p w14:paraId="6AA26594" w14:textId="77777777" w:rsidR="00D628F0" w:rsidRDefault="00D628F0">
            <w:pPr>
              <w:jc w:val="right"/>
              <w:rPr>
                <w:rFonts w:ascii="Arial" w:hAnsi="Arial" w:cs="Arial"/>
                <w:color w:val="000000"/>
                <w:sz w:val="16"/>
              </w:rPr>
            </w:pPr>
            <w:r>
              <w:rPr>
                <w:rFonts w:ascii="Arial" w:hAnsi="Arial" w:cs="Arial"/>
                <w:color w:val="000000"/>
                <w:sz w:val="16"/>
                <w:szCs w:val="22"/>
              </w:rPr>
              <w:t xml:space="preserve"> 78 </w:t>
            </w:r>
          </w:p>
        </w:tc>
        <w:tc>
          <w:tcPr>
            <w:tcW w:w="975" w:type="dxa"/>
            <w:tcBorders>
              <w:top w:val="nil"/>
              <w:left w:val="nil"/>
              <w:bottom w:val="nil"/>
              <w:right w:val="nil"/>
            </w:tcBorders>
            <w:shd w:val="clear" w:color="auto" w:fill="FFFFFF"/>
            <w:tcMar>
              <w:left w:w="101" w:type="dxa"/>
              <w:right w:w="101" w:type="dxa"/>
            </w:tcMar>
            <w:vAlign w:val="bottom"/>
          </w:tcPr>
          <w:p w14:paraId="731FD2AD" w14:textId="77777777" w:rsidR="00D628F0" w:rsidRDefault="00D628F0">
            <w:pPr>
              <w:jc w:val="right"/>
              <w:rPr>
                <w:rFonts w:ascii="Arial" w:hAnsi="Arial" w:cs="Arial"/>
                <w:color w:val="000000"/>
                <w:sz w:val="16"/>
              </w:rPr>
            </w:pPr>
            <w:r>
              <w:rPr>
                <w:rFonts w:ascii="Arial" w:hAnsi="Arial" w:cs="Arial"/>
                <w:color w:val="000000"/>
                <w:sz w:val="16"/>
                <w:szCs w:val="22"/>
              </w:rPr>
              <w:t xml:space="preserve"> 80 </w:t>
            </w:r>
          </w:p>
        </w:tc>
      </w:tr>
      <w:tr w:rsidR="00000000" w14:paraId="20159EF0" w14:textId="77777777">
        <w:trPr>
          <w:trHeight w:val="225"/>
        </w:trPr>
        <w:tc>
          <w:tcPr>
            <w:tcW w:w="3180" w:type="dxa"/>
            <w:gridSpan w:val="3"/>
            <w:tcBorders>
              <w:top w:val="nil"/>
              <w:left w:val="nil"/>
              <w:bottom w:val="nil"/>
              <w:right w:val="nil"/>
            </w:tcBorders>
            <w:shd w:val="clear" w:color="auto" w:fill="FFFFFF"/>
            <w:tcMar>
              <w:left w:w="101" w:type="dxa"/>
              <w:right w:w="101" w:type="dxa"/>
            </w:tcMar>
            <w:vAlign w:val="bottom"/>
          </w:tcPr>
          <w:p w14:paraId="4F63DFAC" w14:textId="77777777" w:rsidR="00D628F0" w:rsidRDefault="00D628F0">
            <w:pPr>
              <w:rPr>
                <w:rFonts w:ascii="Arial" w:hAnsi="Arial" w:cs="Arial"/>
                <w:color w:val="000000"/>
                <w:sz w:val="16"/>
              </w:rPr>
            </w:pPr>
            <w:r>
              <w:rPr>
                <w:rFonts w:ascii="Arial" w:hAnsi="Arial" w:cs="Arial"/>
                <w:color w:val="000000"/>
                <w:sz w:val="16"/>
                <w:szCs w:val="22"/>
              </w:rPr>
              <w:t>Special Appropriations:</w:t>
            </w:r>
          </w:p>
        </w:tc>
        <w:tc>
          <w:tcPr>
            <w:tcW w:w="975" w:type="dxa"/>
            <w:tcBorders>
              <w:top w:val="nil"/>
              <w:left w:val="nil"/>
              <w:bottom w:val="nil"/>
              <w:right w:val="nil"/>
            </w:tcBorders>
            <w:shd w:val="clear" w:color="auto" w:fill="FFFFFF"/>
            <w:tcMar>
              <w:left w:w="101" w:type="dxa"/>
              <w:right w:w="101" w:type="dxa"/>
            </w:tcMar>
            <w:vAlign w:val="bottom"/>
          </w:tcPr>
          <w:p w14:paraId="4588B4EE" w14:textId="77777777" w:rsidR="00D628F0" w:rsidRDefault="00D628F0">
            <w:pPr>
              <w:rPr>
                <w:rFonts w:ascii="Arial" w:hAnsi="Arial" w:cs="Arial"/>
                <w:color w:val="000000"/>
                <w:sz w:val="16"/>
                <w:vertAlign w:val="superscript"/>
              </w:rPr>
            </w:pPr>
          </w:p>
        </w:tc>
        <w:tc>
          <w:tcPr>
            <w:tcW w:w="975" w:type="dxa"/>
            <w:tcBorders>
              <w:top w:val="nil"/>
              <w:left w:val="nil"/>
              <w:bottom w:val="nil"/>
              <w:right w:val="nil"/>
            </w:tcBorders>
            <w:shd w:val="clear" w:color="auto" w:fill="FFFF00"/>
            <w:tcMar>
              <w:left w:w="101" w:type="dxa"/>
              <w:right w:w="101" w:type="dxa"/>
            </w:tcMar>
            <w:vAlign w:val="bottom"/>
          </w:tcPr>
          <w:p w14:paraId="2891FA6F"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0341445A"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79E7E3DE"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501DBE2D" w14:textId="77777777" w:rsidR="00D628F0" w:rsidRDefault="00D628F0">
            <w:pPr>
              <w:jc w:val="right"/>
              <w:rPr>
                <w:rFonts w:ascii="Arial" w:hAnsi="Arial" w:cs="Arial"/>
                <w:color w:val="000000"/>
                <w:sz w:val="16"/>
                <w:vertAlign w:val="superscript"/>
              </w:rPr>
            </w:pPr>
          </w:p>
        </w:tc>
      </w:tr>
      <w:tr w:rsidR="00000000" w14:paraId="63D2FD7F"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787F27D0" w14:textId="77777777" w:rsidR="00D628F0" w:rsidRDefault="00D628F0">
            <w:pPr>
              <w:rPr>
                <w:rFonts w:ascii="Arial" w:hAnsi="Arial" w:cs="Arial"/>
                <w:color w:val="000000"/>
                <w:sz w:val="16"/>
                <w:vertAlign w:val="superscript"/>
              </w:rPr>
            </w:pPr>
          </w:p>
        </w:tc>
        <w:tc>
          <w:tcPr>
            <w:tcW w:w="2940" w:type="dxa"/>
            <w:gridSpan w:val="2"/>
            <w:tcBorders>
              <w:top w:val="nil"/>
              <w:left w:val="nil"/>
              <w:bottom w:val="nil"/>
              <w:right w:val="nil"/>
            </w:tcBorders>
            <w:shd w:val="clear" w:color="auto" w:fill="FFFFFF"/>
            <w:tcMar>
              <w:left w:w="101" w:type="dxa"/>
              <w:right w:w="101" w:type="dxa"/>
            </w:tcMar>
            <w:vAlign w:val="bottom"/>
          </w:tcPr>
          <w:p w14:paraId="41275378" w14:textId="77777777" w:rsidR="00D628F0" w:rsidRDefault="00D628F0">
            <w:pPr>
              <w:rPr>
                <w:rFonts w:ascii="Arial" w:hAnsi="Arial" w:cs="Arial"/>
                <w:color w:val="000000"/>
                <w:sz w:val="20"/>
                <w:vertAlign w:val="superscript"/>
              </w:rPr>
            </w:pPr>
            <w:r>
              <w:rPr>
                <w:rFonts w:ascii="Arial" w:hAnsi="Arial" w:cs="Arial"/>
                <w:i/>
                <w:color w:val="000000"/>
                <w:sz w:val="16"/>
                <w:szCs w:val="22"/>
              </w:rPr>
              <w:t>Veterans' Entitlements Act 1986 (VEA)</w:t>
            </w:r>
          </w:p>
        </w:tc>
        <w:tc>
          <w:tcPr>
            <w:tcW w:w="975" w:type="dxa"/>
            <w:tcBorders>
              <w:top w:val="nil"/>
              <w:left w:val="nil"/>
              <w:bottom w:val="nil"/>
              <w:right w:val="nil"/>
            </w:tcBorders>
            <w:shd w:val="clear" w:color="auto" w:fill="FFFFFF"/>
            <w:tcMar>
              <w:left w:w="101" w:type="dxa"/>
              <w:right w:w="101" w:type="dxa"/>
            </w:tcMar>
            <w:vAlign w:val="bottom"/>
          </w:tcPr>
          <w:p w14:paraId="1CB9F4A5" w14:textId="77777777" w:rsidR="00D628F0" w:rsidRDefault="00D628F0">
            <w:pPr>
              <w:rPr>
                <w:rFonts w:ascii="Arial" w:hAnsi="Arial" w:cs="Arial"/>
                <w:color w:val="000000"/>
                <w:sz w:val="16"/>
                <w:vertAlign w:val="superscript"/>
              </w:rPr>
            </w:pPr>
          </w:p>
        </w:tc>
        <w:tc>
          <w:tcPr>
            <w:tcW w:w="975" w:type="dxa"/>
            <w:tcBorders>
              <w:top w:val="nil"/>
              <w:left w:val="nil"/>
              <w:bottom w:val="nil"/>
              <w:right w:val="nil"/>
            </w:tcBorders>
            <w:shd w:val="clear" w:color="auto" w:fill="FFFF00"/>
            <w:tcMar>
              <w:left w:w="101" w:type="dxa"/>
              <w:right w:w="101" w:type="dxa"/>
            </w:tcMar>
            <w:vAlign w:val="bottom"/>
          </w:tcPr>
          <w:p w14:paraId="24EB0D73"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686FAE65"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1F824CAF"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64C48FF1" w14:textId="77777777" w:rsidR="00D628F0" w:rsidRDefault="00D628F0">
            <w:pPr>
              <w:jc w:val="right"/>
              <w:rPr>
                <w:rFonts w:ascii="Arial" w:hAnsi="Arial" w:cs="Arial"/>
                <w:color w:val="000000"/>
                <w:sz w:val="16"/>
                <w:vertAlign w:val="superscript"/>
              </w:rPr>
            </w:pPr>
          </w:p>
        </w:tc>
      </w:tr>
      <w:tr w:rsidR="00000000" w14:paraId="72158ED3"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3053CF06" w14:textId="77777777" w:rsidR="00D628F0" w:rsidRDefault="00D628F0">
            <w:pPr>
              <w:rPr>
                <w:rFonts w:ascii="Arial" w:hAnsi="Arial" w:cs="Arial"/>
                <w:color w:val="000000"/>
                <w:sz w:val="16"/>
                <w:vertAlign w:val="superscript"/>
              </w:rPr>
            </w:pPr>
          </w:p>
        </w:tc>
        <w:tc>
          <w:tcPr>
            <w:tcW w:w="240" w:type="dxa"/>
            <w:tcBorders>
              <w:top w:val="nil"/>
              <w:left w:val="nil"/>
              <w:bottom w:val="nil"/>
              <w:right w:val="nil"/>
            </w:tcBorders>
            <w:shd w:val="clear" w:color="auto" w:fill="FFFFFF"/>
            <w:tcMar>
              <w:left w:w="101" w:type="dxa"/>
              <w:right w:w="101" w:type="dxa"/>
            </w:tcMar>
            <w:vAlign w:val="bottom"/>
          </w:tcPr>
          <w:p w14:paraId="1A39E383" w14:textId="77777777" w:rsidR="00D628F0" w:rsidRDefault="00D628F0">
            <w:pPr>
              <w:rPr>
                <w:rFonts w:ascii="Arial" w:hAnsi="Arial" w:cs="Arial"/>
                <w:color w:val="000000"/>
                <w:sz w:val="20"/>
                <w:vertAlign w:val="superscript"/>
              </w:rPr>
            </w:pPr>
          </w:p>
        </w:tc>
        <w:tc>
          <w:tcPr>
            <w:tcW w:w="2700" w:type="dxa"/>
            <w:tcBorders>
              <w:top w:val="nil"/>
              <w:left w:val="nil"/>
              <w:bottom w:val="nil"/>
              <w:right w:val="nil"/>
            </w:tcBorders>
            <w:shd w:val="clear" w:color="auto" w:fill="FFFFFF"/>
            <w:tcMar>
              <w:left w:w="101" w:type="dxa"/>
              <w:right w:w="101" w:type="dxa"/>
            </w:tcMar>
            <w:vAlign w:val="bottom"/>
          </w:tcPr>
          <w:p w14:paraId="39D9D342" w14:textId="77777777" w:rsidR="00D628F0" w:rsidRDefault="00D628F0">
            <w:pPr>
              <w:rPr>
                <w:rFonts w:ascii="Arial" w:hAnsi="Arial" w:cs="Arial"/>
                <w:color w:val="000000"/>
                <w:sz w:val="16"/>
                <w:vertAlign w:val="superscript"/>
              </w:rPr>
            </w:pPr>
            <w:r>
              <w:rPr>
                <w:rFonts w:ascii="Arial" w:hAnsi="Arial" w:cs="Arial"/>
                <w:color w:val="000000"/>
                <w:sz w:val="16"/>
                <w:szCs w:val="22"/>
              </w:rPr>
              <w:t>Funeral benefits</w:t>
            </w:r>
          </w:p>
        </w:tc>
        <w:tc>
          <w:tcPr>
            <w:tcW w:w="975" w:type="dxa"/>
            <w:tcBorders>
              <w:top w:val="nil"/>
              <w:left w:val="nil"/>
              <w:bottom w:val="nil"/>
              <w:right w:val="nil"/>
            </w:tcBorders>
            <w:shd w:val="clear" w:color="auto" w:fill="FFFFFF"/>
            <w:tcMar>
              <w:left w:w="101" w:type="dxa"/>
              <w:right w:w="101" w:type="dxa"/>
            </w:tcMar>
            <w:vAlign w:val="bottom"/>
          </w:tcPr>
          <w:p w14:paraId="748A6D6E" w14:textId="77777777" w:rsidR="00D628F0" w:rsidRDefault="00D628F0">
            <w:pPr>
              <w:jc w:val="right"/>
              <w:rPr>
                <w:rFonts w:ascii="Arial" w:hAnsi="Arial" w:cs="Arial"/>
                <w:color w:val="000000"/>
                <w:sz w:val="16"/>
                <w:vertAlign w:val="superscript"/>
              </w:rPr>
            </w:pPr>
            <w:r>
              <w:rPr>
                <w:rFonts w:ascii="Arial" w:hAnsi="Arial" w:cs="Arial"/>
                <w:color w:val="000000"/>
                <w:sz w:val="16"/>
                <w:szCs w:val="22"/>
              </w:rPr>
              <w:t xml:space="preserve"> 12,918 </w:t>
            </w:r>
          </w:p>
        </w:tc>
        <w:tc>
          <w:tcPr>
            <w:tcW w:w="975" w:type="dxa"/>
            <w:tcBorders>
              <w:top w:val="nil"/>
              <w:left w:val="nil"/>
              <w:bottom w:val="nil"/>
              <w:right w:val="nil"/>
            </w:tcBorders>
            <w:shd w:val="clear" w:color="auto" w:fill="FFFF00"/>
            <w:tcMar>
              <w:left w:w="101" w:type="dxa"/>
              <w:right w:w="101" w:type="dxa"/>
            </w:tcMar>
            <w:vAlign w:val="bottom"/>
          </w:tcPr>
          <w:p w14:paraId="7D9508B9" w14:textId="77777777" w:rsidR="00D628F0" w:rsidRDefault="00D628F0">
            <w:pPr>
              <w:jc w:val="right"/>
              <w:rPr>
                <w:rFonts w:ascii="Arial" w:hAnsi="Arial" w:cs="Arial"/>
                <w:color w:val="000000"/>
                <w:sz w:val="16"/>
              </w:rPr>
            </w:pPr>
            <w:r>
              <w:rPr>
                <w:rFonts w:ascii="Arial" w:hAnsi="Arial" w:cs="Arial"/>
                <w:color w:val="000000"/>
                <w:sz w:val="16"/>
                <w:szCs w:val="22"/>
              </w:rPr>
              <w:t xml:space="preserve"> 12,288 </w:t>
            </w:r>
          </w:p>
        </w:tc>
        <w:tc>
          <w:tcPr>
            <w:tcW w:w="975" w:type="dxa"/>
            <w:tcBorders>
              <w:top w:val="nil"/>
              <w:left w:val="nil"/>
              <w:bottom w:val="nil"/>
              <w:right w:val="nil"/>
            </w:tcBorders>
            <w:shd w:val="clear" w:color="auto" w:fill="FFFFFF"/>
            <w:tcMar>
              <w:left w:w="101" w:type="dxa"/>
              <w:right w:w="101" w:type="dxa"/>
            </w:tcMar>
            <w:vAlign w:val="bottom"/>
          </w:tcPr>
          <w:p w14:paraId="597C9379" w14:textId="77777777" w:rsidR="00D628F0" w:rsidRDefault="00D628F0">
            <w:pPr>
              <w:jc w:val="right"/>
              <w:rPr>
                <w:rFonts w:ascii="Arial" w:hAnsi="Arial" w:cs="Arial"/>
                <w:color w:val="000000"/>
                <w:sz w:val="16"/>
              </w:rPr>
            </w:pPr>
            <w:r>
              <w:rPr>
                <w:rFonts w:ascii="Arial" w:hAnsi="Arial" w:cs="Arial"/>
                <w:color w:val="000000"/>
                <w:sz w:val="16"/>
                <w:szCs w:val="22"/>
              </w:rPr>
              <w:t xml:space="preserve"> 11,671 </w:t>
            </w:r>
          </w:p>
        </w:tc>
        <w:tc>
          <w:tcPr>
            <w:tcW w:w="975" w:type="dxa"/>
            <w:tcBorders>
              <w:top w:val="nil"/>
              <w:left w:val="nil"/>
              <w:bottom w:val="nil"/>
              <w:right w:val="nil"/>
            </w:tcBorders>
            <w:shd w:val="clear" w:color="auto" w:fill="FFFFFF"/>
            <w:tcMar>
              <w:left w:w="101" w:type="dxa"/>
              <w:right w:w="101" w:type="dxa"/>
            </w:tcMar>
            <w:vAlign w:val="bottom"/>
          </w:tcPr>
          <w:p w14:paraId="1B3262F3" w14:textId="77777777" w:rsidR="00D628F0" w:rsidRDefault="00D628F0">
            <w:pPr>
              <w:jc w:val="right"/>
              <w:rPr>
                <w:rFonts w:ascii="Arial" w:hAnsi="Arial" w:cs="Arial"/>
                <w:color w:val="000000"/>
                <w:sz w:val="16"/>
              </w:rPr>
            </w:pPr>
            <w:r>
              <w:rPr>
                <w:rFonts w:ascii="Arial" w:hAnsi="Arial" w:cs="Arial"/>
                <w:color w:val="000000"/>
                <w:sz w:val="16"/>
                <w:szCs w:val="22"/>
              </w:rPr>
              <w:t xml:space="preserve"> 11,067 </w:t>
            </w:r>
          </w:p>
        </w:tc>
        <w:tc>
          <w:tcPr>
            <w:tcW w:w="975" w:type="dxa"/>
            <w:tcBorders>
              <w:top w:val="nil"/>
              <w:left w:val="nil"/>
              <w:bottom w:val="nil"/>
              <w:right w:val="nil"/>
            </w:tcBorders>
            <w:shd w:val="clear" w:color="auto" w:fill="FFFFFF"/>
            <w:tcMar>
              <w:left w:w="101" w:type="dxa"/>
              <w:right w:w="101" w:type="dxa"/>
            </w:tcMar>
            <w:vAlign w:val="bottom"/>
          </w:tcPr>
          <w:p w14:paraId="770ABD85" w14:textId="77777777" w:rsidR="00D628F0" w:rsidRDefault="00D628F0">
            <w:pPr>
              <w:jc w:val="right"/>
              <w:rPr>
                <w:rFonts w:ascii="Arial" w:hAnsi="Arial" w:cs="Arial"/>
                <w:color w:val="000000"/>
                <w:sz w:val="16"/>
              </w:rPr>
            </w:pPr>
            <w:r>
              <w:rPr>
                <w:rFonts w:ascii="Arial" w:hAnsi="Arial" w:cs="Arial"/>
                <w:color w:val="000000"/>
                <w:sz w:val="16"/>
                <w:szCs w:val="22"/>
              </w:rPr>
              <w:t xml:space="preserve"> 10,480 </w:t>
            </w:r>
          </w:p>
        </w:tc>
      </w:tr>
      <w:tr w:rsidR="00000000" w14:paraId="228C0B90"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40152A11" w14:textId="77777777" w:rsidR="00D628F0" w:rsidRDefault="00D628F0">
            <w:pPr>
              <w:rPr>
                <w:rFonts w:ascii="Arial" w:hAnsi="Arial" w:cs="Arial"/>
                <w:color w:val="000000"/>
                <w:sz w:val="16"/>
              </w:rPr>
            </w:pPr>
          </w:p>
        </w:tc>
        <w:tc>
          <w:tcPr>
            <w:tcW w:w="240" w:type="dxa"/>
            <w:tcBorders>
              <w:top w:val="nil"/>
              <w:left w:val="nil"/>
              <w:bottom w:val="nil"/>
              <w:right w:val="nil"/>
            </w:tcBorders>
            <w:shd w:val="clear" w:color="auto" w:fill="FFFFFF"/>
            <w:tcMar>
              <w:left w:w="101" w:type="dxa"/>
              <w:right w:w="101" w:type="dxa"/>
            </w:tcMar>
            <w:vAlign w:val="bottom"/>
          </w:tcPr>
          <w:p w14:paraId="06FB99EF" w14:textId="77777777" w:rsidR="00D628F0" w:rsidRDefault="00D628F0">
            <w:pPr>
              <w:rPr>
                <w:rFonts w:ascii="Arial" w:hAnsi="Arial" w:cs="Arial"/>
                <w:color w:val="000000"/>
                <w:sz w:val="20"/>
              </w:rPr>
            </w:pPr>
          </w:p>
        </w:tc>
        <w:tc>
          <w:tcPr>
            <w:tcW w:w="2700" w:type="dxa"/>
            <w:tcBorders>
              <w:top w:val="nil"/>
              <w:left w:val="nil"/>
              <w:bottom w:val="nil"/>
              <w:right w:val="nil"/>
            </w:tcBorders>
            <w:shd w:val="clear" w:color="auto" w:fill="FFFFFF"/>
            <w:tcMar>
              <w:left w:w="101" w:type="dxa"/>
              <w:right w:w="101" w:type="dxa"/>
            </w:tcMar>
            <w:vAlign w:val="bottom"/>
          </w:tcPr>
          <w:p w14:paraId="7D4D0B6F" w14:textId="77777777" w:rsidR="00D628F0" w:rsidRDefault="00D628F0">
            <w:pPr>
              <w:rPr>
                <w:rFonts w:ascii="Arial" w:hAnsi="Arial" w:cs="Arial"/>
                <w:color w:val="000000"/>
                <w:sz w:val="16"/>
              </w:rPr>
            </w:pPr>
            <w:r>
              <w:rPr>
                <w:rFonts w:ascii="Arial" w:hAnsi="Arial" w:cs="Arial"/>
                <w:color w:val="000000"/>
                <w:sz w:val="16"/>
                <w:szCs w:val="22"/>
              </w:rPr>
              <w:t>POW (J)</w:t>
            </w:r>
          </w:p>
        </w:tc>
        <w:tc>
          <w:tcPr>
            <w:tcW w:w="975" w:type="dxa"/>
            <w:tcBorders>
              <w:top w:val="nil"/>
              <w:left w:val="nil"/>
              <w:bottom w:val="nil"/>
              <w:right w:val="nil"/>
            </w:tcBorders>
            <w:shd w:val="clear" w:color="auto" w:fill="FFFFFF"/>
            <w:tcMar>
              <w:left w:w="101" w:type="dxa"/>
              <w:right w:w="101" w:type="dxa"/>
            </w:tcMar>
            <w:vAlign w:val="bottom"/>
          </w:tcPr>
          <w:p w14:paraId="0FBCA893" w14:textId="77777777" w:rsidR="00D628F0" w:rsidRDefault="00D628F0">
            <w:pPr>
              <w:jc w:val="right"/>
              <w:rPr>
                <w:rFonts w:ascii="Arial" w:hAnsi="Arial" w:cs="Arial"/>
                <w:color w:val="000000"/>
                <w:sz w:val="16"/>
                <w:vertAlign w:val="superscript"/>
              </w:rPr>
            </w:pPr>
            <w:r>
              <w:rPr>
                <w:rFonts w:ascii="Arial" w:hAnsi="Arial" w:cs="Arial"/>
                <w:color w:val="000000"/>
                <w:sz w:val="16"/>
                <w:szCs w:val="22"/>
              </w:rPr>
              <w:t xml:space="preserve"> - </w:t>
            </w:r>
          </w:p>
        </w:tc>
        <w:tc>
          <w:tcPr>
            <w:tcW w:w="975" w:type="dxa"/>
            <w:tcBorders>
              <w:top w:val="nil"/>
              <w:left w:val="nil"/>
              <w:bottom w:val="nil"/>
              <w:right w:val="nil"/>
            </w:tcBorders>
            <w:shd w:val="clear" w:color="auto" w:fill="FFFF00"/>
            <w:tcMar>
              <w:left w:w="101" w:type="dxa"/>
              <w:right w:w="101" w:type="dxa"/>
            </w:tcMar>
            <w:vAlign w:val="bottom"/>
          </w:tcPr>
          <w:p w14:paraId="539BBDA2" w14:textId="77777777" w:rsidR="00D628F0" w:rsidRDefault="00D628F0">
            <w:pPr>
              <w:jc w:val="right"/>
              <w:rPr>
                <w:rFonts w:ascii="Arial" w:hAnsi="Arial" w:cs="Arial"/>
                <w:color w:val="000000"/>
                <w:sz w:val="16"/>
              </w:rPr>
            </w:pPr>
            <w:r>
              <w:rPr>
                <w:rFonts w:ascii="Arial" w:hAnsi="Arial" w:cs="Arial"/>
                <w:color w:val="000000"/>
                <w:sz w:val="16"/>
                <w:szCs w:val="22"/>
              </w:rPr>
              <w:t xml:space="preserve"> 25 </w:t>
            </w:r>
          </w:p>
        </w:tc>
        <w:tc>
          <w:tcPr>
            <w:tcW w:w="975" w:type="dxa"/>
            <w:tcBorders>
              <w:top w:val="nil"/>
              <w:left w:val="nil"/>
              <w:bottom w:val="nil"/>
              <w:right w:val="nil"/>
            </w:tcBorders>
            <w:shd w:val="clear" w:color="auto" w:fill="FFFFFF"/>
            <w:tcMar>
              <w:left w:w="101" w:type="dxa"/>
              <w:right w:w="101" w:type="dxa"/>
            </w:tcMar>
            <w:vAlign w:val="bottom"/>
          </w:tcPr>
          <w:p w14:paraId="18C6CC77" w14:textId="77777777" w:rsidR="00D628F0" w:rsidRDefault="00D628F0">
            <w:pPr>
              <w:jc w:val="right"/>
              <w:rPr>
                <w:rFonts w:ascii="Arial" w:hAnsi="Arial" w:cs="Arial"/>
                <w:color w:val="000000"/>
                <w:sz w:val="16"/>
              </w:rPr>
            </w:pPr>
            <w:r>
              <w:rPr>
                <w:rFonts w:ascii="Arial" w:hAnsi="Arial" w:cs="Arial"/>
                <w:color w:val="000000"/>
                <w:sz w:val="16"/>
                <w:szCs w:val="22"/>
              </w:rPr>
              <w:t xml:space="preserve"> 25 </w:t>
            </w:r>
          </w:p>
        </w:tc>
        <w:tc>
          <w:tcPr>
            <w:tcW w:w="975" w:type="dxa"/>
            <w:tcBorders>
              <w:top w:val="nil"/>
              <w:left w:val="nil"/>
              <w:bottom w:val="nil"/>
              <w:right w:val="nil"/>
            </w:tcBorders>
            <w:shd w:val="clear" w:color="auto" w:fill="FFFFFF"/>
            <w:tcMar>
              <w:left w:w="101" w:type="dxa"/>
              <w:right w:w="101" w:type="dxa"/>
            </w:tcMar>
            <w:vAlign w:val="bottom"/>
          </w:tcPr>
          <w:p w14:paraId="1D9EB831" w14:textId="77777777" w:rsidR="00D628F0" w:rsidRDefault="00D628F0">
            <w:pPr>
              <w:jc w:val="right"/>
              <w:rPr>
                <w:rFonts w:ascii="Arial" w:hAnsi="Arial" w:cs="Arial"/>
                <w:color w:val="000000"/>
                <w:sz w:val="16"/>
              </w:rPr>
            </w:pPr>
            <w:r>
              <w:rPr>
                <w:rFonts w:ascii="Arial" w:hAnsi="Arial" w:cs="Arial"/>
                <w:color w:val="000000"/>
                <w:sz w:val="16"/>
                <w:szCs w:val="22"/>
              </w:rPr>
              <w:t xml:space="preserve"> 25 </w:t>
            </w:r>
          </w:p>
        </w:tc>
        <w:tc>
          <w:tcPr>
            <w:tcW w:w="975" w:type="dxa"/>
            <w:tcBorders>
              <w:top w:val="nil"/>
              <w:left w:val="nil"/>
              <w:bottom w:val="nil"/>
              <w:right w:val="nil"/>
            </w:tcBorders>
            <w:shd w:val="clear" w:color="auto" w:fill="FFFFFF"/>
            <w:tcMar>
              <w:left w:w="101" w:type="dxa"/>
              <w:right w:w="101" w:type="dxa"/>
            </w:tcMar>
            <w:vAlign w:val="bottom"/>
          </w:tcPr>
          <w:p w14:paraId="6D0CE3CC" w14:textId="77777777" w:rsidR="00D628F0" w:rsidRDefault="00D628F0">
            <w:pPr>
              <w:jc w:val="right"/>
              <w:rPr>
                <w:rFonts w:ascii="Arial" w:hAnsi="Arial" w:cs="Arial"/>
                <w:color w:val="000000"/>
                <w:sz w:val="16"/>
              </w:rPr>
            </w:pPr>
            <w:r>
              <w:rPr>
                <w:rFonts w:ascii="Arial" w:hAnsi="Arial" w:cs="Arial"/>
                <w:color w:val="000000"/>
                <w:sz w:val="16"/>
                <w:szCs w:val="22"/>
              </w:rPr>
              <w:t xml:space="preserve"> 25 </w:t>
            </w:r>
          </w:p>
        </w:tc>
      </w:tr>
      <w:tr w:rsidR="00000000" w14:paraId="30953CCD"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71A44FED" w14:textId="77777777" w:rsidR="00D628F0" w:rsidRDefault="00D628F0">
            <w:pPr>
              <w:rPr>
                <w:rFonts w:ascii="Arial" w:hAnsi="Arial" w:cs="Arial"/>
                <w:color w:val="000000"/>
                <w:sz w:val="16"/>
              </w:rPr>
            </w:pPr>
          </w:p>
        </w:tc>
        <w:tc>
          <w:tcPr>
            <w:tcW w:w="240" w:type="dxa"/>
            <w:tcBorders>
              <w:top w:val="nil"/>
              <w:left w:val="nil"/>
              <w:bottom w:val="nil"/>
              <w:right w:val="nil"/>
            </w:tcBorders>
            <w:shd w:val="clear" w:color="auto" w:fill="FFFFFF"/>
            <w:tcMar>
              <w:left w:w="101" w:type="dxa"/>
              <w:right w:w="101" w:type="dxa"/>
            </w:tcMar>
            <w:vAlign w:val="bottom"/>
          </w:tcPr>
          <w:p w14:paraId="479B3547" w14:textId="77777777" w:rsidR="00D628F0" w:rsidRDefault="00D628F0">
            <w:pPr>
              <w:rPr>
                <w:rFonts w:ascii="Arial" w:hAnsi="Arial" w:cs="Arial"/>
                <w:color w:val="000000"/>
                <w:sz w:val="20"/>
              </w:rPr>
            </w:pPr>
          </w:p>
        </w:tc>
        <w:tc>
          <w:tcPr>
            <w:tcW w:w="2700" w:type="dxa"/>
            <w:tcBorders>
              <w:top w:val="nil"/>
              <w:left w:val="nil"/>
              <w:bottom w:val="nil"/>
              <w:right w:val="nil"/>
            </w:tcBorders>
            <w:shd w:val="clear" w:color="auto" w:fill="FFFFFF"/>
            <w:tcMar>
              <w:left w:w="101" w:type="dxa"/>
              <w:right w:w="101" w:type="dxa"/>
            </w:tcMar>
            <w:vAlign w:val="bottom"/>
          </w:tcPr>
          <w:p w14:paraId="2857BA23" w14:textId="77777777" w:rsidR="00D628F0" w:rsidRDefault="00D628F0">
            <w:pPr>
              <w:rPr>
                <w:rFonts w:ascii="Arial" w:hAnsi="Arial" w:cs="Arial"/>
                <w:color w:val="000000"/>
                <w:sz w:val="16"/>
              </w:rPr>
            </w:pPr>
            <w:r>
              <w:rPr>
                <w:rFonts w:ascii="Arial" w:hAnsi="Arial" w:cs="Arial"/>
                <w:color w:val="000000"/>
                <w:sz w:val="16"/>
                <w:szCs w:val="22"/>
              </w:rPr>
              <w:t>POW (E)</w:t>
            </w:r>
          </w:p>
        </w:tc>
        <w:tc>
          <w:tcPr>
            <w:tcW w:w="975" w:type="dxa"/>
            <w:tcBorders>
              <w:top w:val="nil"/>
              <w:left w:val="nil"/>
              <w:bottom w:val="nil"/>
              <w:right w:val="nil"/>
            </w:tcBorders>
            <w:shd w:val="clear" w:color="auto" w:fill="FFFFFF"/>
            <w:tcMar>
              <w:left w:w="101" w:type="dxa"/>
              <w:right w:w="101" w:type="dxa"/>
            </w:tcMar>
            <w:vAlign w:val="bottom"/>
          </w:tcPr>
          <w:p w14:paraId="488CA648" w14:textId="77777777" w:rsidR="00D628F0" w:rsidRDefault="00D628F0">
            <w:pPr>
              <w:jc w:val="right"/>
              <w:rPr>
                <w:rFonts w:ascii="Arial" w:hAnsi="Arial" w:cs="Arial"/>
                <w:color w:val="000000"/>
                <w:sz w:val="16"/>
                <w:vertAlign w:val="superscript"/>
              </w:rPr>
            </w:pPr>
            <w:r>
              <w:rPr>
                <w:rFonts w:ascii="Arial" w:hAnsi="Arial" w:cs="Arial"/>
                <w:color w:val="000000"/>
                <w:sz w:val="16"/>
                <w:szCs w:val="22"/>
              </w:rPr>
              <w:t xml:space="preserve"> 9,522 </w:t>
            </w:r>
          </w:p>
        </w:tc>
        <w:tc>
          <w:tcPr>
            <w:tcW w:w="975" w:type="dxa"/>
            <w:tcBorders>
              <w:top w:val="nil"/>
              <w:left w:val="nil"/>
              <w:bottom w:val="nil"/>
              <w:right w:val="nil"/>
            </w:tcBorders>
            <w:shd w:val="clear" w:color="auto" w:fill="FFFF00"/>
            <w:tcMar>
              <w:left w:w="101" w:type="dxa"/>
              <w:right w:w="101" w:type="dxa"/>
            </w:tcMar>
            <w:vAlign w:val="bottom"/>
          </w:tcPr>
          <w:p w14:paraId="56D402A1" w14:textId="77777777" w:rsidR="00D628F0" w:rsidRDefault="00D628F0">
            <w:pPr>
              <w:jc w:val="right"/>
              <w:rPr>
                <w:rFonts w:ascii="Arial" w:hAnsi="Arial" w:cs="Arial"/>
                <w:color w:val="000000"/>
                <w:sz w:val="16"/>
              </w:rPr>
            </w:pPr>
            <w:r>
              <w:rPr>
                <w:rFonts w:ascii="Arial" w:hAnsi="Arial" w:cs="Arial"/>
                <w:color w:val="000000"/>
                <w:sz w:val="16"/>
                <w:szCs w:val="22"/>
              </w:rPr>
              <w:t xml:space="preserve"> 7,759 </w:t>
            </w:r>
          </w:p>
        </w:tc>
        <w:tc>
          <w:tcPr>
            <w:tcW w:w="975" w:type="dxa"/>
            <w:tcBorders>
              <w:top w:val="nil"/>
              <w:left w:val="nil"/>
              <w:bottom w:val="nil"/>
              <w:right w:val="nil"/>
            </w:tcBorders>
            <w:shd w:val="clear" w:color="auto" w:fill="FFFFFF"/>
            <w:tcMar>
              <w:left w:w="101" w:type="dxa"/>
              <w:right w:w="101" w:type="dxa"/>
            </w:tcMar>
            <w:vAlign w:val="bottom"/>
          </w:tcPr>
          <w:p w14:paraId="1E75B89A" w14:textId="77777777" w:rsidR="00D628F0" w:rsidRDefault="00D628F0">
            <w:pPr>
              <w:jc w:val="right"/>
              <w:rPr>
                <w:rFonts w:ascii="Arial" w:hAnsi="Arial" w:cs="Arial"/>
                <w:color w:val="000000"/>
                <w:sz w:val="16"/>
              </w:rPr>
            </w:pPr>
            <w:r>
              <w:rPr>
                <w:rFonts w:ascii="Arial" w:hAnsi="Arial" w:cs="Arial"/>
                <w:color w:val="000000"/>
                <w:sz w:val="16"/>
                <w:szCs w:val="22"/>
              </w:rPr>
              <w:t xml:space="preserve"> 6,371 </w:t>
            </w:r>
          </w:p>
        </w:tc>
        <w:tc>
          <w:tcPr>
            <w:tcW w:w="975" w:type="dxa"/>
            <w:tcBorders>
              <w:top w:val="nil"/>
              <w:left w:val="nil"/>
              <w:bottom w:val="nil"/>
              <w:right w:val="nil"/>
            </w:tcBorders>
            <w:shd w:val="clear" w:color="auto" w:fill="FFFFFF"/>
            <w:tcMar>
              <w:left w:w="101" w:type="dxa"/>
              <w:right w:w="101" w:type="dxa"/>
            </w:tcMar>
            <w:vAlign w:val="bottom"/>
          </w:tcPr>
          <w:p w14:paraId="2537A4D1" w14:textId="77777777" w:rsidR="00D628F0" w:rsidRDefault="00D628F0">
            <w:pPr>
              <w:jc w:val="right"/>
              <w:rPr>
                <w:rFonts w:ascii="Arial" w:hAnsi="Arial" w:cs="Arial"/>
                <w:color w:val="000000"/>
                <w:sz w:val="16"/>
              </w:rPr>
            </w:pPr>
            <w:r>
              <w:rPr>
                <w:rFonts w:ascii="Arial" w:hAnsi="Arial" w:cs="Arial"/>
                <w:color w:val="000000"/>
                <w:sz w:val="16"/>
                <w:szCs w:val="22"/>
              </w:rPr>
              <w:t xml:space="preserve"> 5,157 </w:t>
            </w:r>
          </w:p>
        </w:tc>
        <w:tc>
          <w:tcPr>
            <w:tcW w:w="975" w:type="dxa"/>
            <w:tcBorders>
              <w:top w:val="nil"/>
              <w:left w:val="nil"/>
              <w:bottom w:val="nil"/>
              <w:right w:val="nil"/>
            </w:tcBorders>
            <w:shd w:val="clear" w:color="auto" w:fill="FFFFFF"/>
            <w:tcMar>
              <w:left w:w="101" w:type="dxa"/>
              <w:right w:w="101" w:type="dxa"/>
            </w:tcMar>
            <w:vAlign w:val="bottom"/>
          </w:tcPr>
          <w:p w14:paraId="62BABA98" w14:textId="77777777" w:rsidR="00D628F0" w:rsidRDefault="00D628F0">
            <w:pPr>
              <w:jc w:val="right"/>
              <w:rPr>
                <w:rFonts w:ascii="Arial" w:hAnsi="Arial" w:cs="Arial"/>
                <w:color w:val="000000"/>
                <w:sz w:val="16"/>
              </w:rPr>
            </w:pPr>
            <w:r>
              <w:rPr>
                <w:rFonts w:ascii="Arial" w:hAnsi="Arial" w:cs="Arial"/>
                <w:color w:val="000000"/>
                <w:sz w:val="16"/>
                <w:szCs w:val="22"/>
              </w:rPr>
              <w:t xml:space="preserve"> 4,129 </w:t>
            </w:r>
          </w:p>
        </w:tc>
      </w:tr>
      <w:tr w:rsidR="00000000" w14:paraId="26047F22" w14:textId="77777777">
        <w:trPr>
          <w:trHeight w:val="450"/>
        </w:trPr>
        <w:tc>
          <w:tcPr>
            <w:tcW w:w="240" w:type="dxa"/>
            <w:tcBorders>
              <w:top w:val="nil"/>
              <w:left w:val="nil"/>
              <w:bottom w:val="nil"/>
              <w:right w:val="nil"/>
            </w:tcBorders>
            <w:shd w:val="clear" w:color="auto" w:fill="FFFFFF"/>
            <w:tcMar>
              <w:left w:w="101" w:type="dxa"/>
              <w:right w:w="101" w:type="dxa"/>
            </w:tcMar>
            <w:vAlign w:val="bottom"/>
          </w:tcPr>
          <w:p w14:paraId="684A474E" w14:textId="77777777" w:rsidR="00D628F0" w:rsidRDefault="00D628F0">
            <w:pPr>
              <w:rPr>
                <w:rFonts w:ascii="Arial" w:hAnsi="Arial" w:cs="Arial"/>
                <w:color w:val="000000"/>
                <w:sz w:val="16"/>
              </w:rPr>
            </w:pPr>
          </w:p>
        </w:tc>
        <w:tc>
          <w:tcPr>
            <w:tcW w:w="240" w:type="dxa"/>
            <w:tcBorders>
              <w:top w:val="nil"/>
              <w:left w:val="nil"/>
              <w:bottom w:val="nil"/>
              <w:right w:val="nil"/>
            </w:tcBorders>
            <w:shd w:val="clear" w:color="auto" w:fill="FFFFFF"/>
            <w:tcMar>
              <w:left w:w="101" w:type="dxa"/>
              <w:right w:w="101" w:type="dxa"/>
            </w:tcMar>
            <w:vAlign w:val="bottom"/>
          </w:tcPr>
          <w:p w14:paraId="049E7C71" w14:textId="77777777" w:rsidR="00D628F0" w:rsidRDefault="00D628F0">
            <w:pPr>
              <w:rPr>
                <w:rFonts w:ascii="Arial" w:hAnsi="Arial" w:cs="Arial"/>
                <w:color w:val="000000"/>
                <w:sz w:val="20"/>
              </w:rPr>
            </w:pPr>
          </w:p>
        </w:tc>
        <w:tc>
          <w:tcPr>
            <w:tcW w:w="2700" w:type="dxa"/>
            <w:tcBorders>
              <w:top w:val="nil"/>
              <w:left w:val="nil"/>
              <w:bottom w:val="nil"/>
              <w:right w:val="nil"/>
            </w:tcBorders>
            <w:shd w:val="clear" w:color="auto" w:fill="FFFFFF"/>
            <w:tcMar>
              <w:left w:w="101" w:type="dxa"/>
              <w:right w:w="101" w:type="dxa"/>
            </w:tcMar>
            <w:vAlign w:val="bottom"/>
          </w:tcPr>
          <w:p w14:paraId="4F18AD41" w14:textId="77777777" w:rsidR="00D628F0" w:rsidRDefault="00D628F0">
            <w:pPr>
              <w:rPr>
                <w:rFonts w:ascii="Arial" w:hAnsi="Arial" w:cs="Arial"/>
                <w:color w:val="000000"/>
                <w:sz w:val="16"/>
              </w:rPr>
            </w:pPr>
            <w:r>
              <w:rPr>
                <w:rFonts w:ascii="Arial" w:hAnsi="Arial" w:cs="Arial"/>
                <w:color w:val="000000"/>
                <w:sz w:val="16"/>
                <w:szCs w:val="22"/>
              </w:rPr>
              <w:t>Compensation payments for BCAL veterans</w:t>
            </w:r>
          </w:p>
        </w:tc>
        <w:tc>
          <w:tcPr>
            <w:tcW w:w="975" w:type="dxa"/>
            <w:tcBorders>
              <w:top w:val="nil"/>
              <w:left w:val="nil"/>
              <w:bottom w:val="nil"/>
              <w:right w:val="nil"/>
            </w:tcBorders>
            <w:shd w:val="clear" w:color="auto" w:fill="FFFFFF"/>
            <w:tcMar>
              <w:left w:w="101" w:type="dxa"/>
              <w:right w:w="101" w:type="dxa"/>
            </w:tcMar>
            <w:vAlign w:val="bottom"/>
          </w:tcPr>
          <w:p w14:paraId="00BB64EB" w14:textId="77777777" w:rsidR="00D628F0" w:rsidRDefault="00D628F0">
            <w:pPr>
              <w:jc w:val="right"/>
              <w:rPr>
                <w:rFonts w:ascii="Arial" w:hAnsi="Arial" w:cs="Arial"/>
                <w:color w:val="000000"/>
                <w:sz w:val="16"/>
                <w:vertAlign w:val="superscript"/>
              </w:rPr>
            </w:pPr>
            <w:r>
              <w:rPr>
                <w:rFonts w:ascii="Arial" w:hAnsi="Arial" w:cs="Arial"/>
                <w:color w:val="000000"/>
                <w:sz w:val="16"/>
                <w:szCs w:val="22"/>
              </w:rPr>
              <w:t xml:space="preserve"> 949 </w:t>
            </w:r>
          </w:p>
        </w:tc>
        <w:tc>
          <w:tcPr>
            <w:tcW w:w="975" w:type="dxa"/>
            <w:tcBorders>
              <w:top w:val="nil"/>
              <w:left w:val="nil"/>
              <w:bottom w:val="nil"/>
              <w:right w:val="nil"/>
            </w:tcBorders>
            <w:shd w:val="clear" w:color="auto" w:fill="FFFF00"/>
            <w:tcMar>
              <w:left w:w="101" w:type="dxa"/>
              <w:right w:w="101" w:type="dxa"/>
            </w:tcMar>
            <w:vAlign w:val="bottom"/>
          </w:tcPr>
          <w:p w14:paraId="301B37BB" w14:textId="77777777" w:rsidR="00D628F0" w:rsidRDefault="00D628F0">
            <w:pPr>
              <w:jc w:val="right"/>
              <w:rPr>
                <w:rFonts w:ascii="Arial" w:hAnsi="Arial" w:cs="Arial"/>
                <w:color w:val="000000"/>
                <w:sz w:val="16"/>
              </w:rPr>
            </w:pPr>
            <w:r>
              <w:rPr>
                <w:rFonts w:ascii="Arial" w:hAnsi="Arial" w:cs="Arial"/>
                <w:color w:val="000000"/>
                <w:sz w:val="16"/>
                <w:szCs w:val="22"/>
              </w:rPr>
              <w:t xml:space="preserve"> 865 </w:t>
            </w:r>
          </w:p>
        </w:tc>
        <w:tc>
          <w:tcPr>
            <w:tcW w:w="975" w:type="dxa"/>
            <w:tcBorders>
              <w:top w:val="nil"/>
              <w:left w:val="nil"/>
              <w:bottom w:val="nil"/>
              <w:right w:val="nil"/>
            </w:tcBorders>
            <w:shd w:val="clear" w:color="auto" w:fill="FFFFFF"/>
            <w:tcMar>
              <w:left w:w="101" w:type="dxa"/>
              <w:right w:w="101" w:type="dxa"/>
            </w:tcMar>
            <w:vAlign w:val="bottom"/>
          </w:tcPr>
          <w:p w14:paraId="1F35C8CB" w14:textId="77777777" w:rsidR="00D628F0" w:rsidRDefault="00D628F0">
            <w:pPr>
              <w:jc w:val="right"/>
              <w:rPr>
                <w:rFonts w:ascii="Arial" w:hAnsi="Arial" w:cs="Arial"/>
                <w:color w:val="000000"/>
                <w:sz w:val="16"/>
              </w:rPr>
            </w:pPr>
            <w:r>
              <w:rPr>
                <w:rFonts w:ascii="Arial" w:hAnsi="Arial" w:cs="Arial"/>
                <w:color w:val="000000"/>
                <w:sz w:val="16"/>
                <w:szCs w:val="22"/>
              </w:rPr>
              <w:t xml:space="preserve"> 792 </w:t>
            </w:r>
          </w:p>
        </w:tc>
        <w:tc>
          <w:tcPr>
            <w:tcW w:w="975" w:type="dxa"/>
            <w:tcBorders>
              <w:top w:val="nil"/>
              <w:left w:val="nil"/>
              <w:bottom w:val="nil"/>
              <w:right w:val="nil"/>
            </w:tcBorders>
            <w:shd w:val="clear" w:color="auto" w:fill="FFFFFF"/>
            <w:tcMar>
              <w:left w:w="101" w:type="dxa"/>
              <w:right w:w="101" w:type="dxa"/>
            </w:tcMar>
            <w:vAlign w:val="bottom"/>
          </w:tcPr>
          <w:p w14:paraId="6D64DA24" w14:textId="77777777" w:rsidR="00D628F0" w:rsidRDefault="00D628F0">
            <w:pPr>
              <w:jc w:val="right"/>
              <w:rPr>
                <w:rFonts w:ascii="Arial" w:hAnsi="Arial" w:cs="Arial"/>
                <w:color w:val="000000"/>
                <w:sz w:val="16"/>
              </w:rPr>
            </w:pPr>
            <w:r>
              <w:rPr>
                <w:rFonts w:ascii="Arial" w:hAnsi="Arial" w:cs="Arial"/>
                <w:color w:val="000000"/>
                <w:sz w:val="16"/>
                <w:szCs w:val="22"/>
              </w:rPr>
              <w:t xml:space="preserve"> 728 </w:t>
            </w:r>
          </w:p>
        </w:tc>
        <w:tc>
          <w:tcPr>
            <w:tcW w:w="975" w:type="dxa"/>
            <w:tcBorders>
              <w:top w:val="nil"/>
              <w:left w:val="nil"/>
              <w:bottom w:val="nil"/>
              <w:right w:val="nil"/>
            </w:tcBorders>
            <w:shd w:val="clear" w:color="auto" w:fill="FFFFFF"/>
            <w:tcMar>
              <w:left w:w="101" w:type="dxa"/>
              <w:right w:w="101" w:type="dxa"/>
            </w:tcMar>
            <w:vAlign w:val="bottom"/>
          </w:tcPr>
          <w:p w14:paraId="511176B9" w14:textId="77777777" w:rsidR="00D628F0" w:rsidRDefault="00D628F0">
            <w:pPr>
              <w:jc w:val="right"/>
              <w:rPr>
                <w:rFonts w:ascii="Arial" w:hAnsi="Arial" w:cs="Arial"/>
                <w:color w:val="000000"/>
                <w:sz w:val="16"/>
              </w:rPr>
            </w:pPr>
            <w:r>
              <w:rPr>
                <w:rFonts w:ascii="Arial" w:hAnsi="Arial" w:cs="Arial"/>
                <w:color w:val="000000"/>
                <w:sz w:val="16"/>
                <w:szCs w:val="22"/>
              </w:rPr>
              <w:t xml:space="preserve"> 671 </w:t>
            </w:r>
          </w:p>
        </w:tc>
      </w:tr>
      <w:tr w:rsidR="00000000" w14:paraId="3B9CBEF7" w14:textId="77777777">
        <w:trPr>
          <w:trHeight w:val="525"/>
        </w:trPr>
        <w:tc>
          <w:tcPr>
            <w:tcW w:w="240" w:type="dxa"/>
            <w:tcBorders>
              <w:top w:val="nil"/>
              <w:left w:val="nil"/>
              <w:bottom w:val="nil"/>
              <w:right w:val="nil"/>
            </w:tcBorders>
            <w:shd w:val="clear" w:color="auto" w:fill="FFFFFF"/>
            <w:tcMar>
              <w:left w:w="101" w:type="dxa"/>
              <w:right w:w="101" w:type="dxa"/>
            </w:tcMar>
            <w:vAlign w:val="bottom"/>
          </w:tcPr>
          <w:p w14:paraId="158E12B9" w14:textId="77777777" w:rsidR="00D628F0" w:rsidRDefault="00D628F0">
            <w:pPr>
              <w:rPr>
                <w:rFonts w:ascii="Arial" w:hAnsi="Arial" w:cs="Arial"/>
                <w:color w:val="000000"/>
                <w:sz w:val="16"/>
              </w:rPr>
            </w:pPr>
          </w:p>
        </w:tc>
        <w:tc>
          <w:tcPr>
            <w:tcW w:w="2940" w:type="dxa"/>
            <w:gridSpan w:val="2"/>
            <w:tcBorders>
              <w:top w:val="nil"/>
              <w:left w:val="nil"/>
              <w:bottom w:val="nil"/>
              <w:right w:val="nil"/>
            </w:tcBorders>
            <w:shd w:val="clear" w:color="auto" w:fill="FFFFFF"/>
            <w:tcMar>
              <w:left w:w="101" w:type="dxa"/>
              <w:right w:w="101" w:type="dxa"/>
            </w:tcMar>
            <w:vAlign w:val="bottom"/>
          </w:tcPr>
          <w:p w14:paraId="0670EEBF" w14:textId="77777777" w:rsidR="00D628F0" w:rsidRDefault="00D628F0">
            <w:pPr>
              <w:rPr>
                <w:rFonts w:ascii="Arial" w:hAnsi="Arial" w:cs="Arial"/>
                <w:color w:val="000000"/>
                <w:sz w:val="20"/>
              </w:rPr>
            </w:pPr>
            <w:r>
              <w:rPr>
                <w:rFonts w:ascii="Arial" w:hAnsi="Arial" w:cs="Arial"/>
                <w:i/>
                <w:color w:val="000000"/>
                <w:sz w:val="16"/>
                <w:szCs w:val="22"/>
              </w:rPr>
              <w:t>Papua New Guinea (Members of the Forces Benefits) Act 1957</w:t>
            </w:r>
          </w:p>
        </w:tc>
        <w:tc>
          <w:tcPr>
            <w:tcW w:w="975" w:type="dxa"/>
            <w:tcBorders>
              <w:top w:val="nil"/>
              <w:left w:val="nil"/>
              <w:bottom w:val="nil"/>
              <w:right w:val="nil"/>
            </w:tcBorders>
            <w:shd w:val="clear" w:color="auto" w:fill="FFFFFF"/>
            <w:tcMar>
              <w:left w:w="101" w:type="dxa"/>
              <w:right w:w="101" w:type="dxa"/>
            </w:tcMar>
            <w:vAlign w:val="bottom"/>
          </w:tcPr>
          <w:p w14:paraId="3583B6F5" w14:textId="77777777" w:rsidR="00D628F0" w:rsidRDefault="00D628F0">
            <w:pPr>
              <w:rPr>
                <w:rFonts w:ascii="Arial" w:hAnsi="Arial" w:cs="Arial"/>
                <w:color w:val="000000"/>
                <w:sz w:val="16"/>
                <w:vertAlign w:val="superscript"/>
              </w:rPr>
            </w:pPr>
          </w:p>
        </w:tc>
        <w:tc>
          <w:tcPr>
            <w:tcW w:w="975" w:type="dxa"/>
            <w:tcBorders>
              <w:top w:val="nil"/>
              <w:left w:val="nil"/>
              <w:bottom w:val="nil"/>
              <w:right w:val="nil"/>
            </w:tcBorders>
            <w:shd w:val="clear" w:color="auto" w:fill="FFFF00"/>
            <w:tcMar>
              <w:left w:w="101" w:type="dxa"/>
              <w:right w:w="101" w:type="dxa"/>
            </w:tcMar>
            <w:vAlign w:val="bottom"/>
          </w:tcPr>
          <w:p w14:paraId="190E96DE"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5FBE8F86"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2C94EF75"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68B324EE" w14:textId="77777777" w:rsidR="00D628F0" w:rsidRDefault="00D628F0">
            <w:pPr>
              <w:jc w:val="right"/>
              <w:rPr>
                <w:rFonts w:ascii="Arial" w:hAnsi="Arial" w:cs="Arial"/>
                <w:color w:val="000000"/>
                <w:sz w:val="16"/>
                <w:vertAlign w:val="superscript"/>
              </w:rPr>
            </w:pPr>
          </w:p>
        </w:tc>
      </w:tr>
      <w:tr w:rsidR="00000000" w14:paraId="75198F95"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0756D0EB" w14:textId="77777777" w:rsidR="00D628F0" w:rsidRDefault="00D628F0">
            <w:pPr>
              <w:rPr>
                <w:rFonts w:ascii="Arial" w:hAnsi="Arial" w:cs="Arial"/>
                <w:color w:val="000000"/>
                <w:sz w:val="16"/>
                <w:vertAlign w:val="superscript"/>
              </w:rPr>
            </w:pPr>
          </w:p>
        </w:tc>
        <w:tc>
          <w:tcPr>
            <w:tcW w:w="240" w:type="dxa"/>
            <w:tcBorders>
              <w:top w:val="nil"/>
              <w:left w:val="nil"/>
              <w:bottom w:val="nil"/>
              <w:right w:val="nil"/>
            </w:tcBorders>
            <w:shd w:val="clear" w:color="auto" w:fill="FFFFFF"/>
            <w:tcMar>
              <w:left w:w="101" w:type="dxa"/>
              <w:right w:w="101" w:type="dxa"/>
            </w:tcMar>
            <w:vAlign w:val="bottom"/>
          </w:tcPr>
          <w:p w14:paraId="289969EA" w14:textId="77777777" w:rsidR="00D628F0" w:rsidRDefault="00D628F0">
            <w:pPr>
              <w:rPr>
                <w:rFonts w:ascii="Arial" w:hAnsi="Arial" w:cs="Arial"/>
                <w:color w:val="000000"/>
                <w:sz w:val="20"/>
                <w:vertAlign w:val="superscript"/>
              </w:rPr>
            </w:pPr>
          </w:p>
        </w:tc>
        <w:tc>
          <w:tcPr>
            <w:tcW w:w="2700" w:type="dxa"/>
            <w:tcBorders>
              <w:top w:val="nil"/>
              <w:left w:val="nil"/>
              <w:bottom w:val="nil"/>
              <w:right w:val="nil"/>
            </w:tcBorders>
            <w:shd w:val="clear" w:color="auto" w:fill="FFFFFF"/>
            <w:tcMar>
              <w:left w:w="101" w:type="dxa"/>
              <w:right w:w="101" w:type="dxa"/>
            </w:tcMar>
            <w:vAlign w:val="bottom"/>
          </w:tcPr>
          <w:p w14:paraId="208105BC" w14:textId="77777777" w:rsidR="00D628F0" w:rsidRDefault="00D628F0">
            <w:pPr>
              <w:rPr>
                <w:rFonts w:ascii="Arial" w:hAnsi="Arial" w:cs="Arial"/>
                <w:color w:val="000000"/>
                <w:sz w:val="16"/>
                <w:vertAlign w:val="superscript"/>
              </w:rPr>
            </w:pPr>
            <w:r>
              <w:rPr>
                <w:rFonts w:ascii="Arial" w:hAnsi="Arial" w:cs="Arial"/>
                <w:color w:val="000000"/>
                <w:sz w:val="16"/>
                <w:szCs w:val="22"/>
              </w:rPr>
              <w:t>PNG pensions</w:t>
            </w:r>
          </w:p>
        </w:tc>
        <w:tc>
          <w:tcPr>
            <w:tcW w:w="975" w:type="dxa"/>
            <w:tcBorders>
              <w:top w:val="nil"/>
              <w:left w:val="nil"/>
              <w:bottom w:val="nil"/>
              <w:right w:val="nil"/>
            </w:tcBorders>
            <w:shd w:val="clear" w:color="auto" w:fill="FFFFFF"/>
            <w:tcMar>
              <w:left w:w="101" w:type="dxa"/>
              <w:right w:w="101" w:type="dxa"/>
            </w:tcMar>
            <w:vAlign w:val="bottom"/>
          </w:tcPr>
          <w:p w14:paraId="10C5BAF7" w14:textId="77777777" w:rsidR="00D628F0" w:rsidRDefault="00D628F0">
            <w:pPr>
              <w:jc w:val="right"/>
              <w:rPr>
                <w:rFonts w:ascii="Arial" w:hAnsi="Arial" w:cs="Arial"/>
                <w:color w:val="000000"/>
                <w:sz w:val="16"/>
                <w:vertAlign w:val="superscript"/>
              </w:rPr>
            </w:pPr>
            <w:r>
              <w:rPr>
                <w:rFonts w:ascii="Arial" w:hAnsi="Arial" w:cs="Arial"/>
                <w:color w:val="000000"/>
                <w:sz w:val="16"/>
                <w:szCs w:val="22"/>
              </w:rPr>
              <w:t xml:space="preserve"> 56 </w:t>
            </w:r>
          </w:p>
        </w:tc>
        <w:tc>
          <w:tcPr>
            <w:tcW w:w="975" w:type="dxa"/>
            <w:tcBorders>
              <w:top w:val="nil"/>
              <w:left w:val="nil"/>
              <w:bottom w:val="nil"/>
              <w:right w:val="nil"/>
            </w:tcBorders>
            <w:shd w:val="clear" w:color="auto" w:fill="FFFF00"/>
            <w:tcMar>
              <w:left w:w="101" w:type="dxa"/>
              <w:right w:w="101" w:type="dxa"/>
            </w:tcMar>
            <w:vAlign w:val="bottom"/>
          </w:tcPr>
          <w:p w14:paraId="0CA25C04" w14:textId="77777777" w:rsidR="00D628F0" w:rsidRDefault="00D628F0">
            <w:pPr>
              <w:jc w:val="right"/>
              <w:rPr>
                <w:rFonts w:ascii="Arial" w:hAnsi="Arial" w:cs="Arial"/>
                <w:color w:val="000000"/>
                <w:sz w:val="16"/>
              </w:rPr>
            </w:pPr>
            <w:r>
              <w:rPr>
                <w:rFonts w:ascii="Arial" w:hAnsi="Arial" w:cs="Arial"/>
                <w:color w:val="000000"/>
                <w:sz w:val="16"/>
                <w:szCs w:val="22"/>
              </w:rPr>
              <w:t xml:space="preserve"> 70 </w:t>
            </w:r>
          </w:p>
        </w:tc>
        <w:tc>
          <w:tcPr>
            <w:tcW w:w="975" w:type="dxa"/>
            <w:tcBorders>
              <w:top w:val="nil"/>
              <w:left w:val="nil"/>
              <w:bottom w:val="nil"/>
              <w:right w:val="nil"/>
            </w:tcBorders>
            <w:shd w:val="clear" w:color="auto" w:fill="FFFFFF"/>
            <w:tcMar>
              <w:left w:w="101" w:type="dxa"/>
              <w:right w:w="101" w:type="dxa"/>
            </w:tcMar>
            <w:vAlign w:val="bottom"/>
          </w:tcPr>
          <w:p w14:paraId="4BB0C777" w14:textId="77777777" w:rsidR="00D628F0" w:rsidRDefault="00D628F0">
            <w:pPr>
              <w:jc w:val="right"/>
              <w:rPr>
                <w:rFonts w:ascii="Arial" w:hAnsi="Arial" w:cs="Arial"/>
                <w:color w:val="000000"/>
                <w:sz w:val="16"/>
              </w:rPr>
            </w:pPr>
            <w:r>
              <w:rPr>
                <w:rFonts w:ascii="Arial" w:hAnsi="Arial" w:cs="Arial"/>
                <w:color w:val="000000"/>
                <w:sz w:val="16"/>
                <w:szCs w:val="22"/>
              </w:rPr>
              <w:t xml:space="preserve"> 70 </w:t>
            </w:r>
          </w:p>
        </w:tc>
        <w:tc>
          <w:tcPr>
            <w:tcW w:w="975" w:type="dxa"/>
            <w:tcBorders>
              <w:top w:val="nil"/>
              <w:left w:val="nil"/>
              <w:bottom w:val="nil"/>
              <w:right w:val="nil"/>
            </w:tcBorders>
            <w:shd w:val="clear" w:color="auto" w:fill="FFFFFF"/>
            <w:tcMar>
              <w:left w:w="101" w:type="dxa"/>
              <w:right w:w="101" w:type="dxa"/>
            </w:tcMar>
            <w:vAlign w:val="bottom"/>
          </w:tcPr>
          <w:p w14:paraId="57E0FB0B" w14:textId="77777777" w:rsidR="00D628F0" w:rsidRDefault="00D628F0">
            <w:pPr>
              <w:jc w:val="right"/>
              <w:rPr>
                <w:rFonts w:ascii="Arial" w:hAnsi="Arial" w:cs="Arial"/>
                <w:color w:val="000000"/>
                <w:sz w:val="16"/>
              </w:rPr>
            </w:pPr>
            <w:r>
              <w:rPr>
                <w:rFonts w:ascii="Arial" w:hAnsi="Arial" w:cs="Arial"/>
                <w:color w:val="000000"/>
                <w:sz w:val="16"/>
                <w:szCs w:val="22"/>
              </w:rPr>
              <w:t xml:space="preserve"> 70 </w:t>
            </w:r>
          </w:p>
        </w:tc>
        <w:tc>
          <w:tcPr>
            <w:tcW w:w="975" w:type="dxa"/>
            <w:tcBorders>
              <w:top w:val="nil"/>
              <w:left w:val="nil"/>
              <w:bottom w:val="nil"/>
              <w:right w:val="nil"/>
            </w:tcBorders>
            <w:shd w:val="clear" w:color="auto" w:fill="FFFFFF"/>
            <w:tcMar>
              <w:left w:w="101" w:type="dxa"/>
              <w:right w:w="101" w:type="dxa"/>
            </w:tcMar>
            <w:vAlign w:val="bottom"/>
          </w:tcPr>
          <w:p w14:paraId="6D0BB487" w14:textId="77777777" w:rsidR="00D628F0" w:rsidRDefault="00D628F0">
            <w:pPr>
              <w:jc w:val="right"/>
              <w:rPr>
                <w:rFonts w:ascii="Arial" w:hAnsi="Arial" w:cs="Arial"/>
                <w:color w:val="000000"/>
                <w:sz w:val="16"/>
              </w:rPr>
            </w:pPr>
            <w:r>
              <w:rPr>
                <w:rFonts w:ascii="Arial" w:hAnsi="Arial" w:cs="Arial"/>
                <w:color w:val="000000"/>
                <w:sz w:val="16"/>
                <w:szCs w:val="22"/>
              </w:rPr>
              <w:t xml:space="preserve"> 70 </w:t>
            </w:r>
          </w:p>
        </w:tc>
      </w:tr>
      <w:tr w:rsidR="00000000" w14:paraId="252ED448" w14:textId="77777777">
        <w:trPr>
          <w:trHeight w:val="540"/>
        </w:trPr>
        <w:tc>
          <w:tcPr>
            <w:tcW w:w="240" w:type="dxa"/>
            <w:tcBorders>
              <w:top w:val="nil"/>
              <w:left w:val="nil"/>
              <w:bottom w:val="nil"/>
              <w:right w:val="nil"/>
            </w:tcBorders>
            <w:shd w:val="clear" w:color="auto" w:fill="FFFFFF"/>
            <w:tcMar>
              <w:left w:w="101" w:type="dxa"/>
              <w:right w:w="101" w:type="dxa"/>
            </w:tcMar>
            <w:vAlign w:val="bottom"/>
          </w:tcPr>
          <w:p w14:paraId="70A640BC" w14:textId="77777777" w:rsidR="00D628F0" w:rsidRDefault="00D628F0">
            <w:pPr>
              <w:rPr>
                <w:rFonts w:ascii="Arial" w:hAnsi="Arial" w:cs="Arial"/>
                <w:color w:val="000000"/>
                <w:sz w:val="16"/>
              </w:rPr>
            </w:pPr>
          </w:p>
        </w:tc>
        <w:tc>
          <w:tcPr>
            <w:tcW w:w="2940" w:type="dxa"/>
            <w:gridSpan w:val="2"/>
            <w:tcBorders>
              <w:top w:val="nil"/>
              <w:left w:val="nil"/>
              <w:bottom w:val="nil"/>
              <w:right w:val="nil"/>
            </w:tcBorders>
            <w:shd w:val="clear" w:color="auto" w:fill="FFFFFF"/>
            <w:tcMar>
              <w:left w:w="101" w:type="dxa"/>
              <w:right w:w="101" w:type="dxa"/>
            </w:tcMar>
            <w:vAlign w:val="bottom"/>
          </w:tcPr>
          <w:p w14:paraId="350E6502" w14:textId="77777777" w:rsidR="00D628F0" w:rsidRDefault="00D628F0">
            <w:pPr>
              <w:rPr>
                <w:rFonts w:ascii="Arial" w:hAnsi="Arial" w:cs="Arial"/>
                <w:color w:val="000000"/>
                <w:sz w:val="20"/>
              </w:rPr>
            </w:pPr>
            <w:r>
              <w:rPr>
                <w:rFonts w:ascii="Arial" w:hAnsi="Arial" w:cs="Arial"/>
                <w:i/>
                <w:color w:val="000000"/>
                <w:sz w:val="16"/>
                <w:szCs w:val="22"/>
              </w:rPr>
              <w:t>Safety, Rehabilitation and Compensation Act 1988</w:t>
            </w:r>
          </w:p>
        </w:tc>
        <w:tc>
          <w:tcPr>
            <w:tcW w:w="975" w:type="dxa"/>
            <w:tcBorders>
              <w:top w:val="nil"/>
              <w:left w:val="nil"/>
              <w:bottom w:val="nil"/>
              <w:right w:val="nil"/>
            </w:tcBorders>
            <w:shd w:val="clear" w:color="auto" w:fill="FFFFFF"/>
            <w:tcMar>
              <w:left w:w="101" w:type="dxa"/>
              <w:right w:w="101" w:type="dxa"/>
            </w:tcMar>
            <w:vAlign w:val="bottom"/>
          </w:tcPr>
          <w:p w14:paraId="0445C92F" w14:textId="77777777" w:rsidR="00D628F0" w:rsidRDefault="00D628F0">
            <w:pPr>
              <w:rPr>
                <w:rFonts w:ascii="Arial" w:hAnsi="Arial" w:cs="Arial"/>
                <w:color w:val="000000"/>
                <w:sz w:val="16"/>
                <w:vertAlign w:val="superscript"/>
              </w:rPr>
            </w:pPr>
          </w:p>
        </w:tc>
        <w:tc>
          <w:tcPr>
            <w:tcW w:w="975" w:type="dxa"/>
            <w:tcBorders>
              <w:top w:val="nil"/>
              <w:left w:val="nil"/>
              <w:bottom w:val="nil"/>
              <w:right w:val="nil"/>
            </w:tcBorders>
            <w:shd w:val="clear" w:color="auto" w:fill="FFFF00"/>
            <w:tcMar>
              <w:left w:w="101" w:type="dxa"/>
              <w:right w:w="101" w:type="dxa"/>
            </w:tcMar>
            <w:vAlign w:val="bottom"/>
          </w:tcPr>
          <w:p w14:paraId="0443C02F"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36306FB7"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7B3A927F"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11131C3C" w14:textId="77777777" w:rsidR="00D628F0" w:rsidRDefault="00D628F0">
            <w:pPr>
              <w:jc w:val="right"/>
              <w:rPr>
                <w:rFonts w:ascii="Arial" w:hAnsi="Arial" w:cs="Arial"/>
                <w:color w:val="000000"/>
                <w:sz w:val="16"/>
                <w:vertAlign w:val="superscript"/>
              </w:rPr>
            </w:pPr>
          </w:p>
        </w:tc>
      </w:tr>
      <w:tr w:rsidR="00000000" w14:paraId="55256091" w14:textId="77777777">
        <w:trPr>
          <w:trHeight w:val="450"/>
        </w:trPr>
        <w:tc>
          <w:tcPr>
            <w:tcW w:w="240" w:type="dxa"/>
            <w:tcBorders>
              <w:top w:val="nil"/>
              <w:left w:val="nil"/>
              <w:bottom w:val="nil"/>
              <w:right w:val="nil"/>
            </w:tcBorders>
            <w:shd w:val="clear" w:color="auto" w:fill="FFFFFF"/>
            <w:tcMar>
              <w:left w:w="101" w:type="dxa"/>
              <w:right w:w="101" w:type="dxa"/>
            </w:tcMar>
            <w:vAlign w:val="bottom"/>
          </w:tcPr>
          <w:p w14:paraId="1092A7A0" w14:textId="77777777" w:rsidR="00D628F0" w:rsidRDefault="00D628F0">
            <w:pPr>
              <w:rPr>
                <w:rFonts w:ascii="Arial" w:hAnsi="Arial" w:cs="Arial"/>
                <w:color w:val="000000"/>
                <w:sz w:val="16"/>
                <w:vertAlign w:val="superscript"/>
              </w:rPr>
            </w:pPr>
          </w:p>
        </w:tc>
        <w:tc>
          <w:tcPr>
            <w:tcW w:w="240" w:type="dxa"/>
            <w:tcBorders>
              <w:top w:val="nil"/>
              <w:left w:val="nil"/>
              <w:bottom w:val="nil"/>
              <w:right w:val="nil"/>
            </w:tcBorders>
            <w:shd w:val="clear" w:color="auto" w:fill="FFFFFF"/>
            <w:tcMar>
              <w:left w:w="101" w:type="dxa"/>
              <w:right w:w="101" w:type="dxa"/>
            </w:tcMar>
            <w:vAlign w:val="bottom"/>
          </w:tcPr>
          <w:p w14:paraId="653553F4" w14:textId="77777777" w:rsidR="00D628F0" w:rsidRDefault="00D628F0">
            <w:pPr>
              <w:rPr>
                <w:rFonts w:ascii="Arial" w:hAnsi="Arial" w:cs="Arial"/>
                <w:color w:val="000000"/>
                <w:sz w:val="20"/>
                <w:vertAlign w:val="superscript"/>
              </w:rPr>
            </w:pPr>
          </w:p>
        </w:tc>
        <w:tc>
          <w:tcPr>
            <w:tcW w:w="2700" w:type="dxa"/>
            <w:tcBorders>
              <w:top w:val="nil"/>
              <w:left w:val="nil"/>
              <w:bottom w:val="nil"/>
              <w:right w:val="nil"/>
            </w:tcBorders>
            <w:shd w:val="clear" w:color="auto" w:fill="FFFFFF"/>
            <w:tcMar>
              <w:left w:w="101" w:type="dxa"/>
              <w:right w:w="101" w:type="dxa"/>
            </w:tcMar>
            <w:vAlign w:val="bottom"/>
          </w:tcPr>
          <w:p w14:paraId="49E2A5A3" w14:textId="77777777" w:rsidR="00D628F0" w:rsidRDefault="00D628F0">
            <w:pPr>
              <w:rPr>
                <w:rFonts w:ascii="Arial" w:hAnsi="Arial" w:cs="Arial"/>
                <w:color w:val="000000"/>
                <w:sz w:val="16"/>
                <w:vertAlign w:val="superscript"/>
              </w:rPr>
            </w:pPr>
            <w:r>
              <w:rPr>
                <w:rFonts w:ascii="Arial" w:hAnsi="Arial" w:cs="Arial"/>
                <w:color w:val="000000"/>
                <w:sz w:val="16"/>
                <w:szCs w:val="22"/>
              </w:rPr>
              <w:t>Compensation for certain AFP personnel with overseas service</w:t>
            </w:r>
          </w:p>
        </w:tc>
        <w:tc>
          <w:tcPr>
            <w:tcW w:w="975" w:type="dxa"/>
            <w:tcBorders>
              <w:top w:val="nil"/>
              <w:left w:val="nil"/>
              <w:bottom w:val="nil"/>
              <w:right w:val="nil"/>
            </w:tcBorders>
            <w:shd w:val="clear" w:color="auto" w:fill="FFFFFF"/>
            <w:tcMar>
              <w:left w:w="101" w:type="dxa"/>
              <w:right w:w="101" w:type="dxa"/>
            </w:tcMar>
            <w:vAlign w:val="bottom"/>
          </w:tcPr>
          <w:p w14:paraId="16F92A92" w14:textId="77777777" w:rsidR="00D628F0" w:rsidRDefault="00D628F0">
            <w:pPr>
              <w:jc w:val="right"/>
              <w:rPr>
                <w:rFonts w:ascii="Arial" w:hAnsi="Arial" w:cs="Arial"/>
                <w:color w:val="000000"/>
                <w:sz w:val="16"/>
                <w:vertAlign w:val="superscript"/>
              </w:rPr>
            </w:pPr>
            <w:r>
              <w:rPr>
                <w:rFonts w:ascii="Arial" w:hAnsi="Arial" w:cs="Arial"/>
                <w:color w:val="000000"/>
                <w:sz w:val="16"/>
                <w:szCs w:val="22"/>
              </w:rPr>
              <w:t xml:space="preserve"> - </w:t>
            </w:r>
          </w:p>
        </w:tc>
        <w:tc>
          <w:tcPr>
            <w:tcW w:w="975" w:type="dxa"/>
            <w:tcBorders>
              <w:top w:val="nil"/>
              <w:left w:val="nil"/>
              <w:bottom w:val="nil"/>
              <w:right w:val="nil"/>
            </w:tcBorders>
            <w:shd w:val="clear" w:color="auto" w:fill="FFFF00"/>
            <w:tcMar>
              <w:left w:w="101" w:type="dxa"/>
              <w:right w:w="101" w:type="dxa"/>
            </w:tcMar>
            <w:vAlign w:val="bottom"/>
          </w:tcPr>
          <w:p w14:paraId="6FE2DA09" w14:textId="77777777" w:rsidR="00D628F0" w:rsidRDefault="00D628F0">
            <w:pPr>
              <w:jc w:val="right"/>
              <w:rPr>
                <w:rFonts w:ascii="Arial" w:hAnsi="Arial" w:cs="Arial"/>
                <w:color w:val="000000"/>
                <w:sz w:val="16"/>
              </w:rPr>
            </w:pPr>
            <w:r>
              <w:rPr>
                <w:rFonts w:ascii="Arial" w:hAnsi="Arial" w:cs="Arial"/>
                <w:color w:val="000000"/>
                <w:sz w:val="16"/>
                <w:szCs w:val="22"/>
              </w:rPr>
              <w:t xml:space="preserve"> - </w:t>
            </w:r>
          </w:p>
        </w:tc>
        <w:tc>
          <w:tcPr>
            <w:tcW w:w="975" w:type="dxa"/>
            <w:tcBorders>
              <w:top w:val="nil"/>
              <w:left w:val="nil"/>
              <w:bottom w:val="nil"/>
              <w:right w:val="nil"/>
            </w:tcBorders>
            <w:shd w:val="clear" w:color="auto" w:fill="FFFFFF"/>
            <w:tcMar>
              <w:left w:w="101" w:type="dxa"/>
              <w:right w:w="101" w:type="dxa"/>
            </w:tcMar>
            <w:vAlign w:val="bottom"/>
          </w:tcPr>
          <w:p w14:paraId="6CD3718B" w14:textId="77777777" w:rsidR="00D628F0" w:rsidRDefault="00D628F0">
            <w:pPr>
              <w:jc w:val="right"/>
              <w:rPr>
                <w:rFonts w:ascii="Arial" w:hAnsi="Arial" w:cs="Arial"/>
                <w:color w:val="000000"/>
                <w:sz w:val="16"/>
              </w:rPr>
            </w:pPr>
            <w:r>
              <w:rPr>
                <w:rFonts w:ascii="Arial" w:hAnsi="Arial" w:cs="Arial"/>
                <w:color w:val="000000"/>
                <w:sz w:val="16"/>
                <w:szCs w:val="22"/>
              </w:rPr>
              <w:t xml:space="preserve"> - </w:t>
            </w:r>
          </w:p>
        </w:tc>
        <w:tc>
          <w:tcPr>
            <w:tcW w:w="975" w:type="dxa"/>
            <w:tcBorders>
              <w:top w:val="nil"/>
              <w:left w:val="nil"/>
              <w:bottom w:val="nil"/>
              <w:right w:val="nil"/>
            </w:tcBorders>
            <w:shd w:val="clear" w:color="auto" w:fill="FFFFFF"/>
            <w:tcMar>
              <w:left w:w="101" w:type="dxa"/>
              <w:right w:w="101" w:type="dxa"/>
            </w:tcMar>
            <w:vAlign w:val="bottom"/>
          </w:tcPr>
          <w:p w14:paraId="06B7DF74" w14:textId="77777777" w:rsidR="00D628F0" w:rsidRDefault="00D628F0">
            <w:pPr>
              <w:jc w:val="right"/>
              <w:rPr>
                <w:rFonts w:ascii="Arial" w:hAnsi="Arial" w:cs="Arial"/>
                <w:color w:val="000000"/>
                <w:sz w:val="16"/>
              </w:rPr>
            </w:pPr>
            <w:r>
              <w:rPr>
                <w:rFonts w:ascii="Arial" w:hAnsi="Arial" w:cs="Arial"/>
                <w:color w:val="000000"/>
                <w:sz w:val="16"/>
                <w:szCs w:val="22"/>
              </w:rPr>
              <w:t xml:space="preserve"> - </w:t>
            </w:r>
          </w:p>
        </w:tc>
        <w:tc>
          <w:tcPr>
            <w:tcW w:w="975" w:type="dxa"/>
            <w:tcBorders>
              <w:top w:val="nil"/>
              <w:left w:val="nil"/>
              <w:bottom w:val="nil"/>
              <w:right w:val="nil"/>
            </w:tcBorders>
            <w:shd w:val="clear" w:color="auto" w:fill="FFFFFF"/>
            <w:tcMar>
              <w:left w:w="101" w:type="dxa"/>
              <w:right w:w="101" w:type="dxa"/>
            </w:tcMar>
            <w:vAlign w:val="bottom"/>
          </w:tcPr>
          <w:p w14:paraId="570425A7" w14:textId="77777777" w:rsidR="00D628F0" w:rsidRDefault="00D628F0">
            <w:pPr>
              <w:jc w:val="right"/>
              <w:rPr>
                <w:rFonts w:ascii="Arial" w:hAnsi="Arial" w:cs="Arial"/>
                <w:color w:val="000000"/>
                <w:sz w:val="16"/>
              </w:rPr>
            </w:pPr>
            <w:r>
              <w:rPr>
                <w:rFonts w:ascii="Arial" w:hAnsi="Arial" w:cs="Arial"/>
                <w:color w:val="000000"/>
                <w:sz w:val="16"/>
                <w:szCs w:val="22"/>
              </w:rPr>
              <w:t xml:space="preserve"> - </w:t>
            </w:r>
          </w:p>
        </w:tc>
      </w:tr>
      <w:tr w:rsidR="00000000" w14:paraId="1AB18E70"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15F67FE8" w14:textId="77777777" w:rsidR="00D628F0" w:rsidRDefault="00D628F0">
            <w:pPr>
              <w:rPr>
                <w:rFonts w:ascii="Arial" w:hAnsi="Arial" w:cs="Arial"/>
                <w:color w:val="000000"/>
                <w:sz w:val="16"/>
              </w:rPr>
            </w:pPr>
          </w:p>
        </w:tc>
        <w:tc>
          <w:tcPr>
            <w:tcW w:w="2940" w:type="dxa"/>
            <w:gridSpan w:val="2"/>
            <w:tcBorders>
              <w:top w:val="nil"/>
              <w:left w:val="nil"/>
              <w:bottom w:val="nil"/>
              <w:right w:val="nil"/>
            </w:tcBorders>
            <w:shd w:val="clear" w:color="auto" w:fill="FFFFFF"/>
            <w:tcMar>
              <w:left w:w="101" w:type="dxa"/>
              <w:right w:w="101" w:type="dxa"/>
            </w:tcMar>
            <w:vAlign w:val="bottom"/>
          </w:tcPr>
          <w:p w14:paraId="2C95A9F8" w14:textId="77777777" w:rsidR="00D628F0" w:rsidRDefault="00D628F0">
            <w:pPr>
              <w:rPr>
                <w:rFonts w:ascii="Arial" w:hAnsi="Arial" w:cs="Arial"/>
                <w:color w:val="000000"/>
                <w:sz w:val="20"/>
              </w:rPr>
            </w:pPr>
            <w:r>
              <w:rPr>
                <w:rFonts w:ascii="Arial" w:hAnsi="Arial" w:cs="Arial"/>
                <w:i/>
                <w:color w:val="000000"/>
                <w:sz w:val="16"/>
                <w:szCs w:val="22"/>
              </w:rPr>
              <w:t>Defence Service Homes Act 1918</w:t>
            </w:r>
          </w:p>
        </w:tc>
        <w:tc>
          <w:tcPr>
            <w:tcW w:w="975" w:type="dxa"/>
            <w:tcBorders>
              <w:top w:val="nil"/>
              <w:left w:val="nil"/>
              <w:bottom w:val="nil"/>
              <w:right w:val="nil"/>
            </w:tcBorders>
            <w:shd w:val="clear" w:color="auto" w:fill="FFFFFF"/>
            <w:tcMar>
              <w:left w:w="101" w:type="dxa"/>
              <w:right w:w="101" w:type="dxa"/>
            </w:tcMar>
            <w:vAlign w:val="bottom"/>
          </w:tcPr>
          <w:p w14:paraId="04A65BE6" w14:textId="77777777" w:rsidR="00D628F0" w:rsidRDefault="00D628F0">
            <w:pPr>
              <w:rPr>
                <w:rFonts w:ascii="Arial" w:hAnsi="Arial" w:cs="Arial"/>
                <w:color w:val="000000"/>
                <w:sz w:val="16"/>
                <w:vertAlign w:val="superscript"/>
              </w:rPr>
            </w:pPr>
          </w:p>
        </w:tc>
        <w:tc>
          <w:tcPr>
            <w:tcW w:w="975" w:type="dxa"/>
            <w:tcBorders>
              <w:top w:val="nil"/>
              <w:left w:val="nil"/>
              <w:bottom w:val="nil"/>
              <w:right w:val="nil"/>
            </w:tcBorders>
            <w:shd w:val="clear" w:color="auto" w:fill="FFFF00"/>
            <w:tcMar>
              <w:left w:w="101" w:type="dxa"/>
              <w:right w:w="101" w:type="dxa"/>
            </w:tcMar>
            <w:vAlign w:val="bottom"/>
          </w:tcPr>
          <w:p w14:paraId="7D2040FF"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596A6A8D"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62867D0F"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5C78A07C" w14:textId="77777777" w:rsidR="00D628F0" w:rsidRDefault="00D628F0">
            <w:pPr>
              <w:jc w:val="right"/>
              <w:rPr>
                <w:rFonts w:ascii="Arial" w:hAnsi="Arial" w:cs="Arial"/>
                <w:color w:val="000000"/>
                <w:sz w:val="16"/>
                <w:vertAlign w:val="superscript"/>
              </w:rPr>
            </w:pPr>
          </w:p>
        </w:tc>
      </w:tr>
      <w:tr w:rsidR="00000000" w14:paraId="258216AA"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28B22CEA" w14:textId="77777777" w:rsidR="00D628F0" w:rsidRDefault="00D628F0">
            <w:pPr>
              <w:rPr>
                <w:rFonts w:ascii="Arial" w:hAnsi="Arial" w:cs="Arial"/>
                <w:color w:val="000000"/>
                <w:sz w:val="16"/>
                <w:vertAlign w:val="superscript"/>
              </w:rPr>
            </w:pPr>
          </w:p>
        </w:tc>
        <w:tc>
          <w:tcPr>
            <w:tcW w:w="240" w:type="dxa"/>
            <w:tcBorders>
              <w:top w:val="nil"/>
              <w:left w:val="nil"/>
              <w:bottom w:val="nil"/>
              <w:right w:val="nil"/>
            </w:tcBorders>
            <w:shd w:val="clear" w:color="auto" w:fill="FFFFFF"/>
            <w:tcMar>
              <w:left w:w="101" w:type="dxa"/>
              <w:right w:w="101" w:type="dxa"/>
            </w:tcMar>
            <w:vAlign w:val="bottom"/>
          </w:tcPr>
          <w:p w14:paraId="5671D8C2" w14:textId="77777777" w:rsidR="00D628F0" w:rsidRDefault="00D628F0">
            <w:pPr>
              <w:rPr>
                <w:rFonts w:ascii="Arial" w:hAnsi="Arial" w:cs="Arial"/>
                <w:color w:val="000000"/>
                <w:sz w:val="20"/>
                <w:vertAlign w:val="superscript"/>
              </w:rPr>
            </w:pPr>
          </w:p>
        </w:tc>
        <w:tc>
          <w:tcPr>
            <w:tcW w:w="2700" w:type="dxa"/>
            <w:tcBorders>
              <w:top w:val="nil"/>
              <w:left w:val="nil"/>
              <w:bottom w:val="nil"/>
              <w:right w:val="nil"/>
            </w:tcBorders>
            <w:shd w:val="clear" w:color="auto" w:fill="FFFFFF"/>
            <w:tcMar>
              <w:left w:w="101" w:type="dxa"/>
              <w:right w:w="101" w:type="dxa"/>
            </w:tcMar>
            <w:vAlign w:val="bottom"/>
          </w:tcPr>
          <w:p w14:paraId="68957CD1" w14:textId="77777777" w:rsidR="00D628F0" w:rsidRDefault="00D628F0">
            <w:pPr>
              <w:rPr>
                <w:rFonts w:ascii="Arial" w:hAnsi="Arial" w:cs="Arial"/>
                <w:color w:val="000000"/>
                <w:sz w:val="16"/>
                <w:vertAlign w:val="superscript"/>
              </w:rPr>
            </w:pPr>
            <w:r>
              <w:rPr>
                <w:rFonts w:ascii="Arial" w:hAnsi="Arial" w:cs="Arial"/>
                <w:color w:val="000000"/>
                <w:sz w:val="16"/>
                <w:szCs w:val="22"/>
              </w:rPr>
              <w:t>Interest subsidy</w:t>
            </w:r>
          </w:p>
        </w:tc>
        <w:tc>
          <w:tcPr>
            <w:tcW w:w="975" w:type="dxa"/>
            <w:tcBorders>
              <w:top w:val="nil"/>
              <w:left w:val="nil"/>
              <w:bottom w:val="nil"/>
              <w:right w:val="nil"/>
            </w:tcBorders>
            <w:shd w:val="clear" w:color="auto" w:fill="FFFFFF"/>
            <w:tcMar>
              <w:left w:w="101" w:type="dxa"/>
              <w:right w:w="101" w:type="dxa"/>
            </w:tcMar>
            <w:vAlign w:val="bottom"/>
          </w:tcPr>
          <w:p w14:paraId="49E23ECF" w14:textId="77777777" w:rsidR="00D628F0" w:rsidRDefault="00D628F0">
            <w:pPr>
              <w:jc w:val="right"/>
              <w:rPr>
                <w:rFonts w:ascii="Arial" w:hAnsi="Arial" w:cs="Arial"/>
                <w:color w:val="000000"/>
                <w:sz w:val="16"/>
                <w:vertAlign w:val="superscript"/>
              </w:rPr>
            </w:pPr>
            <w:r>
              <w:rPr>
                <w:rFonts w:ascii="Arial" w:hAnsi="Arial" w:cs="Arial"/>
                <w:color w:val="000000"/>
                <w:sz w:val="16"/>
                <w:szCs w:val="22"/>
              </w:rPr>
              <w:t xml:space="preserve"> 2,110 </w:t>
            </w:r>
          </w:p>
        </w:tc>
        <w:tc>
          <w:tcPr>
            <w:tcW w:w="975" w:type="dxa"/>
            <w:tcBorders>
              <w:top w:val="nil"/>
              <w:left w:val="nil"/>
              <w:bottom w:val="nil"/>
              <w:right w:val="nil"/>
            </w:tcBorders>
            <w:shd w:val="clear" w:color="auto" w:fill="FFFF00"/>
            <w:tcMar>
              <w:left w:w="101" w:type="dxa"/>
              <w:right w:w="101" w:type="dxa"/>
            </w:tcMar>
            <w:vAlign w:val="bottom"/>
          </w:tcPr>
          <w:p w14:paraId="07905FB9" w14:textId="77777777" w:rsidR="00D628F0" w:rsidRDefault="00D628F0">
            <w:pPr>
              <w:jc w:val="right"/>
              <w:rPr>
                <w:rFonts w:ascii="Arial" w:hAnsi="Arial" w:cs="Arial"/>
                <w:color w:val="000000"/>
                <w:sz w:val="16"/>
              </w:rPr>
            </w:pPr>
            <w:r>
              <w:rPr>
                <w:rFonts w:ascii="Arial" w:hAnsi="Arial" w:cs="Arial"/>
                <w:color w:val="000000"/>
                <w:sz w:val="16"/>
                <w:szCs w:val="22"/>
              </w:rPr>
              <w:t xml:space="preserve"> 1,747 </w:t>
            </w:r>
          </w:p>
        </w:tc>
        <w:tc>
          <w:tcPr>
            <w:tcW w:w="975" w:type="dxa"/>
            <w:tcBorders>
              <w:top w:val="nil"/>
              <w:left w:val="nil"/>
              <w:bottom w:val="nil"/>
              <w:right w:val="nil"/>
            </w:tcBorders>
            <w:shd w:val="clear" w:color="auto" w:fill="FFFFFF"/>
            <w:tcMar>
              <w:left w:w="101" w:type="dxa"/>
              <w:right w:w="101" w:type="dxa"/>
            </w:tcMar>
            <w:vAlign w:val="bottom"/>
          </w:tcPr>
          <w:p w14:paraId="48B4EB7D" w14:textId="77777777" w:rsidR="00D628F0" w:rsidRDefault="00D628F0">
            <w:pPr>
              <w:jc w:val="right"/>
              <w:rPr>
                <w:rFonts w:ascii="Arial" w:hAnsi="Arial" w:cs="Arial"/>
                <w:color w:val="000000"/>
                <w:sz w:val="16"/>
              </w:rPr>
            </w:pPr>
            <w:r>
              <w:rPr>
                <w:rFonts w:ascii="Arial" w:hAnsi="Arial" w:cs="Arial"/>
                <w:color w:val="000000"/>
                <w:sz w:val="16"/>
                <w:szCs w:val="22"/>
              </w:rPr>
              <w:t xml:space="preserve"> 1,459 </w:t>
            </w:r>
          </w:p>
        </w:tc>
        <w:tc>
          <w:tcPr>
            <w:tcW w:w="975" w:type="dxa"/>
            <w:tcBorders>
              <w:top w:val="nil"/>
              <w:left w:val="nil"/>
              <w:bottom w:val="nil"/>
              <w:right w:val="nil"/>
            </w:tcBorders>
            <w:shd w:val="clear" w:color="auto" w:fill="FFFFFF"/>
            <w:tcMar>
              <w:left w:w="101" w:type="dxa"/>
              <w:right w:w="101" w:type="dxa"/>
            </w:tcMar>
            <w:vAlign w:val="bottom"/>
          </w:tcPr>
          <w:p w14:paraId="5FBAE57D" w14:textId="77777777" w:rsidR="00D628F0" w:rsidRDefault="00D628F0">
            <w:pPr>
              <w:jc w:val="right"/>
              <w:rPr>
                <w:rFonts w:ascii="Arial" w:hAnsi="Arial" w:cs="Arial"/>
                <w:color w:val="000000"/>
                <w:sz w:val="16"/>
              </w:rPr>
            </w:pPr>
            <w:r>
              <w:rPr>
                <w:rFonts w:ascii="Arial" w:hAnsi="Arial" w:cs="Arial"/>
                <w:color w:val="000000"/>
                <w:sz w:val="16"/>
                <w:szCs w:val="22"/>
              </w:rPr>
              <w:t xml:space="preserve"> 1,225 </w:t>
            </w:r>
          </w:p>
        </w:tc>
        <w:tc>
          <w:tcPr>
            <w:tcW w:w="975" w:type="dxa"/>
            <w:tcBorders>
              <w:top w:val="nil"/>
              <w:left w:val="nil"/>
              <w:bottom w:val="nil"/>
              <w:right w:val="nil"/>
            </w:tcBorders>
            <w:shd w:val="clear" w:color="auto" w:fill="FFFFFF"/>
            <w:tcMar>
              <w:left w:w="101" w:type="dxa"/>
              <w:right w:w="101" w:type="dxa"/>
            </w:tcMar>
            <w:vAlign w:val="bottom"/>
          </w:tcPr>
          <w:p w14:paraId="2002C667" w14:textId="77777777" w:rsidR="00D628F0" w:rsidRDefault="00D628F0">
            <w:pPr>
              <w:jc w:val="right"/>
              <w:rPr>
                <w:rFonts w:ascii="Arial" w:hAnsi="Arial" w:cs="Arial"/>
                <w:color w:val="000000"/>
                <w:sz w:val="16"/>
              </w:rPr>
            </w:pPr>
            <w:r>
              <w:rPr>
                <w:rFonts w:ascii="Arial" w:hAnsi="Arial" w:cs="Arial"/>
                <w:color w:val="000000"/>
                <w:sz w:val="16"/>
                <w:szCs w:val="22"/>
              </w:rPr>
              <w:t xml:space="preserve"> 1,035 </w:t>
            </w:r>
          </w:p>
        </w:tc>
      </w:tr>
      <w:tr w:rsidR="00000000" w14:paraId="44093E46" w14:textId="77777777">
        <w:trPr>
          <w:trHeight w:val="225"/>
        </w:trPr>
        <w:tc>
          <w:tcPr>
            <w:tcW w:w="3180" w:type="dxa"/>
            <w:gridSpan w:val="3"/>
            <w:tcBorders>
              <w:top w:val="nil"/>
              <w:left w:val="nil"/>
              <w:bottom w:val="nil"/>
              <w:right w:val="nil"/>
            </w:tcBorders>
            <w:shd w:val="clear" w:color="auto" w:fill="FFFFFF"/>
            <w:tcMar>
              <w:left w:w="101" w:type="dxa"/>
              <w:right w:w="101" w:type="dxa"/>
            </w:tcMar>
            <w:vAlign w:val="bottom"/>
          </w:tcPr>
          <w:p w14:paraId="0AAC48E9" w14:textId="77777777" w:rsidR="00D628F0" w:rsidRDefault="00D628F0">
            <w:pPr>
              <w:rPr>
                <w:rFonts w:ascii="Arial" w:hAnsi="Arial" w:cs="Arial"/>
                <w:color w:val="000000"/>
                <w:sz w:val="16"/>
              </w:rPr>
            </w:pPr>
            <w:r>
              <w:rPr>
                <w:rFonts w:ascii="Arial" w:hAnsi="Arial" w:cs="Arial"/>
                <w:color w:val="000000"/>
                <w:sz w:val="16"/>
                <w:szCs w:val="22"/>
              </w:rPr>
              <w:t xml:space="preserve">Special Account expenses: </w:t>
            </w:r>
          </w:p>
        </w:tc>
        <w:tc>
          <w:tcPr>
            <w:tcW w:w="975" w:type="dxa"/>
            <w:tcBorders>
              <w:top w:val="nil"/>
              <w:left w:val="nil"/>
              <w:bottom w:val="nil"/>
              <w:right w:val="nil"/>
            </w:tcBorders>
            <w:shd w:val="clear" w:color="auto" w:fill="FFFFFF"/>
            <w:tcMar>
              <w:left w:w="101" w:type="dxa"/>
              <w:right w:w="101" w:type="dxa"/>
            </w:tcMar>
            <w:vAlign w:val="bottom"/>
          </w:tcPr>
          <w:p w14:paraId="0E75BB42"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00"/>
            <w:tcMar>
              <w:left w:w="101" w:type="dxa"/>
              <w:right w:w="101" w:type="dxa"/>
            </w:tcMar>
            <w:vAlign w:val="bottom"/>
          </w:tcPr>
          <w:p w14:paraId="559D97AF"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19D10412"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0295E4CF"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4B778A80" w14:textId="77777777" w:rsidR="00D628F0" w:rsidRDefault="00D628F0">
            <w:pPr>
              <w:jc w:val="right"/>
              <w:rPr>
                <w:rFonts w:ascii="Arial" w:hAnsi="Arial" w:cs="Arial"/>
                <w:color w:val="000000"/>
                <w:sz w:val="16"/>
                <w:vertAlign w:val="superscript"/>
              </w:rPr>
            </w:pPr>
          </w:p>
        </w:tc>
      </w:tr>
      <w:tr w:rsidR="00000000" w14:paraId="4382B38D"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31A6D1E1" w14:textId="77777777" w:rsidR="00D628F0" w:rsidRDefault="00D628F0">
            <w:pPr>
              <w:rPr>
                <w:rFonts w:ascii="Arial" w:hAnsi="Arial" w:cs="Arial"/>
                <w:color w:val="000000"/>
                <w:sz w:val="16"/>
                <w:vertAlign w:val="superscript"/>
              </w:rPr>
            </w:pPr>
          </w:p>
        </w:tc>
        <w:tc>
          <w:tcPr>
            <w:tcW w:w="240" w:type="dxa"/>
            <w:tcBorders>
              <w:top w:val="nil"/>
              <w:left w:val="nil"/>
              <w:bottom w:val="nil"/>
              <w:right w:val="nil"/>
            </w:tcBorders>
            <w:shd w:val="clear" w:color="auto" w:fill="FFFFFF"/>
            <w:tcMar>
              <w:left w:w="101" w:type="dxa"/>
              <w:right w:w="101" w:type="dxa"/>
            </w:tcMar>
            <w:vAlign w:val="bottom"/>
          </w:tcPr>
          <w:p w14:paraId="67CE8565" w14:textId="77777777" w:rsidR="00D628F0" w:rsidRDefault="00D628F0">
            <w:pPr>
              <w:rPr>
                <w:rFonts w:ascii="Arial" w:hAnsi="Arial" w:cs="Arial"/>
                <w:color w:val="000000"/>
                <w:sz w:val="20"/>
                <w:vertAlign w:val="superscript"/>
              </w:rPr>
            </w:pPr>
          </w:p>
        </w:tc>
        <w:tc>
          <w:tcPr>
            <w:tcW w:w="2700" w:type="dxa"/>
            <w:tcBorders>
              <w:top w:val="nil"/>
              <w:left w:val="nil"/>
              <w:bottom w:val="nil"/>
              <w:right w:val="nil"/>
            </w:tcBorders>
            <w:shd w:val="clear" w:color="auto" w:fill="FFFFFF"/>
            <w:tcMar>
              <w:left w:w="101" w:type="dxa"/>
              <w:right w:w="101" w:type="dxa"/>
            </w:tcMar>
            <w:vAlign w:val="bottom"/>
          </w:tcPr>
          <w:p w14:paraId="78E059AA" w14:textId="77777777" w:rsidR="00D628F0" w:rsidRDefault="00D628F0">
            <w:pPr>
              <w:rPr>
                <w:rFonts w:ascii="Arial" w:hAnsi="Arial" w:cs="Arial"/>
                <w:color w:val="000000"/>
                <w:sz w:val="16"/>
                <w:vertAlign w:val="superscript"/>
              </w:rPr>
            </w:pPr>
            <w:r>
              <w:rPr>
                <w:rFonts w:ascii="Arial" w:hAnsi="Arial" w:cs="Arial"/>
                <w:color w:val="000000"/>
                <w:sz w:val="16"/>
                <w:szCs w:val="22"/>
              </w:rPr>
              <w:t>DSHIS</w:t>
            </w:r>
          </w:p>
        </w:tc>
        <w:tc>
          <w:tcPr>
            <w:tcW w:w="975" w:type="dxa"/>
            <w:tcBorders>
              <w:top w:val="nil"/>
              <w:left w:val="nil"/>
              <w:bottom w:val="nil"/>
              <w:right w:val="nil"/>
            </w:tcBorders>
            <w:shd w:val="clear" w:color="auto" w:fill="FFFFFF"/>
            <w:tcMar>
              <w:left w:w="101" w:type="dxa"/>
              <w:right w:w="101" w:type="dxa"/>
            </w:tcMar>
            <w:vAlign w:val="bottom"/>
          </w:tcPr>
          <w:p w14:paraId="51DCD720" w14:textId="77777777" w:rsidR="00D628F0" w:rsidRDefault="00D628F0">
            <w:pPr>
              <w:jc w:val="right"/>
              <w:rPr>
                <w:rFonts w:ascii="Arial" w:hAnsi="Arial" w:cs="Arial"/>
                <w:color w:val="000000"/>
                <w:sz w:val="16"/>
                <w:vertAlign w:val="superscript"/>
              </w:rPr>
            </w:pPr>
            <w:r>
              <w:rPr>
                <w:rFonts w:ascii="Arial" w:hAnsi="Arial" w:cs="Arial"/>
                <w:color w:val="000000"/>
                <w:sz w:val="16"/>
                <w:szCs w:val="22"/>
              </w:rPr>
              <w:t xml:space="preserve"> 33,390 </w:t>
            </w:r>
          </w:p>
        </w:tc>
        <w:tc>
          <w:tcPr>
            <w:tcW w:w="975" w:type="dxa"/>
            <w:tcBorders>
              <w:top w:val="nil"/>
              <w:left w:val="nil"/>
              <w:bottom w:val="nil"/>
              <w:right w:val="nil"/>
            </w:tcBorders>
            <w:shd w:val="clear" w:color="auto" w:fill="FFFF00"/>
            <w:tcMar>
              <w:left w:w="101" w:type="dxa"/>
              <w:right w:w="101" w:type="dxa"/>
            </w:tcMar>
            <w:vAlign w:val="bottom"/>
          </w:tcPr>
          <w:p w14:paraId="2035D6F2" w14:textId="77777777" w:rsidR="00D628F0" w:rsidRDefault="00D628F0">
            <w:pPr>
              <w:jc w:val="right"/>
              <w:rPr>
                <w:rFonts w:ascii="Arial" w:hAnsi="Arial" w:cs="Arial"/>
                <w:color w:val="000000"/>
                <w:sz w:val="16"/>
              </w:rPr>
            </w:pPr>
            <w:r>
              <w:rPr>
                <w:rFonts w:ascii="Arial" w:hAnsi="Arial" w:cs="Arial"/>
                <w:color w:val="000000"/>
                <w:sz w:val="16"/>
                <w:szCs w:val="22"/>
              </w:rPr>
              <w:t xml:space="preserve"> 33,548 </w:t>
            </w:r>
          </w:p>
        </w:tc>
        <w:tc>
          <w:tcPr>
            <w:tcW w:w="975" w:type="dxa"/>
            <w:tcBorders>
              <w:top w:val="nil"/>
              <w:left w:val="nil"/>
              <w:bottom w:val="nil"/>
              <w:right w:val="nil"/>
            </w:tcBorders>
            <w:shd w:val="clear" w:color="auto" w:fill="FFFFFF"/>
            <w:tcMar>
              <w:left w:w="101" w:type="dxa"/>
              <w:right w:w="101" w:type="dxa"/>
            </w:tcMar>
            <w:vAlign w:val="bottom"/>
          </w:tcPr>
          <w:p w14:paraId="4C83C01B" w14:textId="77777777" w:rsidR="00D628F0" w:rsidRDefault="00D628F0">
            <w:pPr>
              <w:jc w:val="right"/>
              <w:rPr>
                <w:rFonts w:ascii="Arial" w:hAnsi="Arial" w:cs="Arial"/>
                <w:color w:val="000000"/>
                <w:sz w:val="16"/>
              </w:rPr>
            </w:pPr>
            <w:r>
              <w:rPr>
                <w:rFonts w:ascii="Arial" w:hAnsi="Arial" w:cs="Arial"/>
                <w:color w:val="000000"/>
                <w:sz w:val="16"/>
                <w:szCs w:val="22"/>
              </w:rPr>
              <w:t xml:space="preserve"> 36,057 </w:t>
            </w:r>
          </w:p>
        </w:tc>
        <w:tc>
          <w:tcPr>
            <w:tcW w:w="975" w:type="dxa"/>
            <w:tcBorders>
              <w:top w:val="nil"/>
              <w:left w:val="nil"/>
              <w:bottom w:val="nil"/>
              <w:right w:val="nil"/>
            </w:tcBorders>
            <w:shd w:val="clear" w:color="auto" w:fill="FFFFFF"/>
            <w:tcMar>
              <w:left w:w="101" w:type="dxa"/>
              <w:right w:w="101" w:type="dxa"/>
            </w:tcMar>
            <w:vAlign w:val="bottom"/>
          </w:tcPr>
          <w:p w14:paraId="756D9C81" w14:textId="77777777" w:rsidR="00D628F0" w:rsidRDefault="00D628F0">
            <w:pPr>
              <w:jc w:val="right"/>
              <w:rPr>
                <w:rFonts w:ascii="Arial" w:hAnsi="Arial" w:cs="Arial"/>
                <w:color w:val="000000"/>
                <w:sz w:val="16"/>
              </w:rPr>
            </w:pPr>
            <w:r>
              <w:rPr>
                <w:rFonts w:ascii="Arial" w:hAnsi="Arial" w:cs="Arial"/>
                <w:color w:val="000000"/>
                <w:sz w:val="16"/>
                <w:szCs w:val="22"/>
              </w:rPr>
              <w:t xml:space="preserve"> 38,752 </w:t>
            </w:r>
          </w:p>
        </w:tc>
        <w:tc>
          <w:tcPr>
            <w:tcW w:w="975" w:type="dxa"/>
            <w:tcBorders>
              <w:top w:val="nil"/>
              <w:left w:val="nil"/>
              <w:bottom w:val="nil"/>
              <w:right w:val="nil"/>
            </w:tcBorders>
            <w:shd w:val="clear" w:color="auto" w:fill="FFFFFF"/>
            <w:tcMar>
              <w:left w:w="101" w:type="dxa"/>
              <w:right w:w="101" w:type="dxa"/>
            </w:tcMar>
            <w:vAlign w:val="bottom"/>
          </w:tcPr>
          <w:p w14:paraId="0919F2C2" w14:textId="77777777" w:rsidR="00D628F0" w:rsidRDefault="00D628F0">
            <w:pPr>
              <w:jc w:val="right"/>
              <w:rPr>
                <w:rFonts w:ascii="Arial" w:hAnsi="Arial" w:cs="Arial"/>
                <w:color w:val="000000"/>
                <w:sz w:val="16"/>
              </w:rPr>
            </w:pPr>
            <w:r>
              <w:rPr>
                <w:rFonts w:ascii="Arial" w:hAnsi="Arial" w:cs="Arial"/>
                <w:color w:val="000000"/>
                <w:sz w:val="16"/>
                <w:szCs w:val="22"/>
              </w:rPr>
              <w:t xml:space="preserve"> 42,143 </w:t>
            </w:r>
          </w:p>
        </w:tc>
      </w:tr>
      <w:tr w:rsidR="00000000" w14:paraId="58E554CE" w14:textId="77777777">
        <w:trPr>
          <w:trHeight w:val="225"/>
        </w:trPr>
        <w:tc>
          <w:tcPr>
            <w:tcW w:w="3180" w:type="dxa"/>
            <w:gridSpan w:val="3"/>
            <w:vMerge w:val="restart"/>
            <w:tcBorders>
              <w:top w:val="nil"/>
              <w:left w:val="nil"/>
              <w:bottom w:val="nil"/>
              <w:right w:val="nil"/>
            </w:tcBorders>
            <w:shd w:val="clear" w:color="auto" w:fill="FFFFFF"/>
            <w:tcMar>
              <w:left w:w="101" w:type="dxa"/>
              <w:right w:w="101" w:type="dxa"/>
            </w:tcMar>
            <w:vAlign w:val="bottom"/>
          </w:tcPr>
          <w:p w14:paraId="082EEF1C" w14:textId="77777777" w:rsidR="00D628F0" w:rsidRDefault="00D628F0">
            <w:pPr>
              <w:rPr>
                <w:rFonts w:ascii="Arial" w:hAnsi="Arial" w:cs="Arial"/>
                <w:color w:val="000000"/>
                <w:sz w:val="16"/>
              </w:rPr>
            </w:pPr>
            <w:r>
              <w:rPr>
                <w:rFonts w:ascii="Arial" w:hAnsi="Arial" w:cs="Arial"/>
                <w:color w:val="000000"/>
                <w:sz w:val="16"/>
                <w:szCs w:val="22"/>
              </w:rPr>
              <w:t>Program support</w:t>
            </w:r>
          </w:p>
        </w:tc>
        <w:tc>
          <w:tcPr>
            <w:tcW w:w="975" w:type="dxa"/>
            <w:tcBorders>
              <w:top w:val="nil"/>
              <w:left w:val="nil"/>
              <w:bottom w:val="nil"/>
              <w:right w:val="nil"/>
            </w:tcBorders>
            <w:shd w:val="clear" w:color="auto" w:fill="FFFFFF"/>
            <w:tcMar>
              <w:left w:w="101" w:type="dxa"/>
              <w:right w:w="101" w:type="dxa"/>
            </w:tcMar>
            <w:vAlign w:val="bottom"/>
          </w:tcPr>
          <w:p w14:paraId="0B97B235" w14:textId="77777777" w:rsidR="00D628F0" w:rsidRDefault="00D628F0">
            <w:pPr>
              <w:jc w:val="right"/>
              <w:rPr>
                <w:rFonts w:ascii="Arial" w:hAnsi="Arial" w:cs="Arial"/>
                <w:color w:val="000000"/>
                <w:sz w:val="16"/>
                <w:vertAlign w:val="superscript"/>
              </w:rPr>
            </w:pPr>
            <w:r>
              <w:rPr>
                <w:rFonts w:ascii="Arial" w:hAnsi="Arial" w:cs="Arial"/>
                <w:color w:val="000000"/>
                <w:sz w:val="16"/>
                <w:szCs w:val="22"/>
              </w:rPr>
              <w:t xml:space="preserve"> 13,848 </w:t>
            </w:r>
          </w:p>
        </w:tc>
        <w:tc>
          <w:tcPr>
            <w:tcW w:w="975" w:type="dxa"/>
            <w:tcBorders>
              <w:top w:val="nil"/>
              <w:left w:val="nil"/>
              <w:bottom w:val="nil"/>
              <w:right w:val="nil"/>
            </w:tcBorders>
            <w:shd w:val="clear" w:color="auto" w:fill="FFFF00"/>
            <w:tcMar>
              <w:left w:w="101" w:type="dxa"/>
              <w:right w:w="101" w:type="dxa"/>
            </w:tcMar>
            <w:vAlign w:val="bottom"/>
          </w:tcPr>
          <w:p w14:paraId="559C5519" w14:textId="77777777" w:rsidR="00D628F0" w:rsidRDefault="00D628F0">
            <w:pPr>
              <w:jc w:val="right"/>
              <w:rPr>
                <w:rFonts w:ascii="Arial" w:hAnsi="Arial" w:cs="Arial"/>
                <w:color w:val="000000"/>
                <w:sz w:val="16"/>
              </w:rPr>
            </w:pPr>
            <w:r>
              <w:rPr>
                <w:rFonts w:ascii="Arial" w:hAnsi="Arial" w:cs="Arial"/>
                <w:color w:val="000000"/>
                <w:sz w:val="16"/>
                <w:szCs w:val="22"/>
              </w:rPr>
              <w:t xml:space="preserve"> 18,282 </w:t>
            </w:r>
          </w:p>
        </w:tc>
        <w:tc>
          <w:tcPr>
            <w:tcW w:w="975" w:type="dxa"/>
            <w:tcBorders>
              <w:top w:val="nil"/>
              <w:left w:val="nil"/>
              <w:bottom w:val="nil"/>
              <w:right w:val="nil"/>
            </w:tcBorders>
            <w:shd w:val="clear" w:color="auto" w:fill="FFFFFF"/>
            <w:tcMar>
              <w:left w:w="101" w:type="dxa"/>
              <w:right w:w="101" w:type="dxa"/>
            </w:tcMar>
            <w:vAlign w:val="bottom"/>
          </w:tcPr>
          <w:p w14:paraId="6979829C" w14:textId="77777777" w:rsidR="00D628F0" w:rsidRDefault="00D628F0">
            <w:pPr>
              <w:jc w:val="right"/>
              <w:rPr>
                <w:rFonts w:ascii="Arial" w:hAnsi="Arial" w:cs="Arial"/>
                <w:color w:val="000000"/>
                <w:sz w:val="16"/>
              </w:rPr>
            </w:pPr>
            <w:r>
              <w:rPr>
                <w:rFonts w:ascii="Arial" w:hAnsi="Arial" w:cs="Arial"/>
                <w:color w:val="000000"/>
                <w:sz w:val="16"/>
                <w:szCs w:val="22"/>
              </w:rPr>
              <w:t xml:space="preserve"> 18,259 </w:t>
            </w:r>
          </w:p>
        </w:tc>
        <w:tc>
          <w:tcPr>
            <w:tcW w:w="975" w:type="dxa"/>
            <w:tcBorders>
              <w:top w:val="nil"/>
              <w:left w:val="nil"/>
              <w:bottom w:val="nil"/>
              <w:right w:val="nil"/>
            </w:tcBorders>
            <w:shd w:val="clear" w:color="auto" w:fill="FFFFFF"/>
            <w:tcMar>
              <w:left w:w="101" w:type="dxa"/>
              <w:right w:w="101" w:type="dxa"/>
            </w:tcMar>
            <w:vAlign w:val="bottom"/>
          </w:tcPr>
          <w:p w14:paraId="75949567" w14:textId="77777777" w:rsidR="00D628F0" w:rsidRDefault="00D628F0">
            <w:pPr>
              <w:jc w:val="right"/>
              <w:rPr>
                <w:rFonts w:ascii="Arial" w:hAnsi="Arial" w:cs="Arial"/>
                <w:color w:val="000000"/>
                <w:sz w:val="16"/>
              </w:rPr>
            </w:pPr>
            <w:r>
              <w:rPr>
                <w:rFonts w:ascii="Arial" w:hAnsi="Arial" w:cs="Arial"/>
                <w:color w:val="000000"/>
                <w:sz w:val="16"/>
                <w:szCs w:val="22"/>
              </w:rPr>
              <w:t xml:space="preserve"> 17,999 </w:t>
            </w:r>
          </w:p>
        </w:tc>
        <w:tc>
          <w:tcPr>
            <w:tcW w:w="975" w:type="dxa"/>
            <w:tcBorders>
              <w:top w:val="nil"/>
              <w:left w:val="nil"/>
              <w:bottom w:val="nil"/>
              <w:right w:val="nil"/>
            </w:tcBorders>
            <w:shd w:val="clear" w:color="auto" w:fill="FFFFFF"/>
            <w:tcMar>
              <w:left w:w="101" w:type="dxa"/>
              <w:right w:w="101" w:type="dxa"/>
            </w:tcMar>
            <w:vAlign w:val="bottom"/>
          </w:tcPr>
          <w:p w14:paraId="60347E7C" w14:textId="77777777" w:rsidR="00D628F0" w:rsidRDefault="00D628F0">
            <w:pPr>
              <w:jc w:val="right"/>
              <w:rPr>
                <w:rFonts w:ascii="Arial" w:hAnsi="Arial" w:cs="Arial"/>
                <w:color w:val="000000"/>
                <w:sz w:val="16"/>
              </w:rPr>
            </w:pPr>
            <w:r>
              <w:rPr>
                <w:rFonts w:ascii="Arial" w:hAnsi="Arial" w:cs="Arial"/>
                <w:color w:val="000000"/>
                <w:sz w:val="16"/>
                <w:szCs w:val="22"/>
              </w:rPr>
              <w:t xml:space="preserve"> 17,889 </w:t>
            </w:r>
          </w:p>
        </w:tc>
      </w:tr>
      <w:tr w:rsidR="00000000" w14:paraId="1B4629A4" w14:textId="77777777">
        <w:trPr>
          <w:trHeight w:val="495"/>
        </w:trPr>
        <w:tc>
          <w:tcPr>
            <w:tcW w:w="3180" w:type="dxa"/>
            <w:gridSpan w:val="3"/>
            <w:tcBorders>
              <w:top w:val="nil"/>
              <w:left w:val="nil"/>
              <w:bottom w:val="nil"/>
              <w:right w:val="nil"/>
            </w:tcBorders>
            <w:shd w:val="clear" w:color="auto" w:fill="FFFFFF"/>
            <w:tcMar>
              <w:left w:w="101" w:type="dxa"/>
              <w:right w:w="101" w:type="dxa"/>
            </w:tcMar>
            <w:vAlign w:val="bottom"/>
          </w:tcPr>
          <w:p w14:paraId="70F3430B" w14:textId="77777777" w:rsidR="00D628F0" w:rsidRDefault="00D628F0">
            <w:pPr>
              <w:rPr>
                <w:rFonts w:ascii="Arial" w:hAnsi="Arial" w:cs="Arial"/>
                <w:color w:val="000000"/>
                <w:sz w:val="16"/>
              </w:rPr>
            </w:pPr>
            <w:r>
              <w:rPr>
                <w:rFonts w:ascii="Arial" w:hAnsi="Arial" w:cs="Arial"/>
                <w:color w:val="000000"/>
                <w:sz w:val="16"/>
                <w:szCs w:val="22"/>
              </w:rPr>
              <w:t>Expenses not requiring appropriation in the Budget year</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3F5FDF87" w14:textId="77777777" w:rsidR="00D628F0" w:rsidRDefault="00D628F0">
            <w:pPr>
              <w:jc w:val="right"/>
              <w:rPr>
                <w:rFonts w:ascii="Arial" w:hAnsi="Arial" w:cs="Arial"/>
                <w:color w:val="000000"/>
                <w:sz w:val="16"/>
                <w:vertAlign w:val="superscript"/>
              </w:rPr>
            </w:pPr>
            <w:r>
              <w:rPr>
                <w:rFonts w:ascii="Arial" w:hAnsi="Arial" w:cs="Arial"/>
                <w:color w:val="000000"/>
                <w:sz w:val="16"/>
                <w:szCs w:val="22"/>
              </w:rPr>
              <w:t xml:space="preserve"> 1,519 </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5C0F127C" w14:textId="77777777" w:rsidR="00D628F0" w:rsidRDefault="00D628F0">
            <w:pPr>
              <w:jc w:val="right"/>
              <w:rPr>
                <w:rFonts w:ascii="Arial" w:hAnsi="Arial" w:cs="Arial"/>
                <w:color w:val="000000"/>
                <w:sz w:val="16"/>
              </w:rPr>
            </w:pPr>
            <w:r>
              <w:rPr>
                <w:rFonts w:ascii="Arial" w:hAnsi="Arial" w:cs="Arial"/>
                <w:color w:val="000000"/>
                <w:sz w:val="16"/>
                <w:szCs w:val="22"/>
              </w:rPr>
              <w:t xml:space="preserve"> 1,263 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49451416" w14:textId="77777777" w:rsidR="00D628F0" w:rsidRDefault="00D628F0">
            <w:pPr>
              <w:jc w:val="right"/>
              <w:rPr>
                <w:rFonts w:ascii="Arial" w:hAnsi="Arial" w:cs="Arial"/>
                <w:color w:val="000000"/>
                <w:sz w:val="16"/>
              </w:rPr>
            </w:pPr>
            <w:r>
              <w:rPr>
                <w:rFonts w:ascii="Arial" w:hAnsi="Arial" w:cs="Arial"/>
                <w:color w:val="000000"/>
                <w:sz w:val="16"/>
                <w:szCs w:val="22"/>
              </w:rPr>
              <w:t xml:space="preserve"> 1,287 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7A205F30" w14:textId="77777777" w:rsidR="00D628F0" w:rsidRDefault="00D628F0">
            <w:pPr>
              <w:jc w:val="right"/>
              <w:rPr>
                <w:rFonts w:ascii="Arial" w:hAnsi="Arial" w:cs="Arial"/>
                <w:color w:val="000000"/>
                <w:sz w:val="16"/>
              </w:rPr>
            </w:pPr>
            <w:r>
              <w:rPr>
                <w:rFonts w:ascii="Arial" w:hAnsi="Arial" w:cs="Arial"/>
                <w:color w:val="000000"/>
                <w:sz w:val="16"/>
                <w:szCs w:val="22"/>
              </w:rPr>
              <w:t xml:space="preserve"> 1,288 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46F0B46A" w14:textId="77777777" w:rsidR="00D628F0" w:rsidRDefault="00D628F0">
            <w:pPr>
              <w:jc w:val="right"/>
              <w:rPr>
                <w:rFonts w:ascii="Arial" w:hAnsi="Arial" w:cs="Arial"/>
                <w:color w:val="000000"/>
                <w:sz w:val="16"/>
              </w:rPr>
            </w:pPr>
            <w:r>
              <w:rPr>
                <w:rFonts w:ascii="Arial" w:hAnsi="Arial" w:cs="Arial"/>
                <w:color w:val="000000"/>
                <w:sz w:val="16"/>
                <w:szCs w:val="22"/>
              </w:rPr>
              <w:t xml:space="preserve"> 1,282 </w:t>
            </w:r>
          </w:p>
        </w:tc>
      </w:tr>
      <w:tr w:rsidR="00000000" w14:paraId="0A64E58B" w14:textId="77777777">
        <w:trPr>
          <w:trHeight w:val="225"/>
        </w:trPr>
        <w:tc>
          <w:tcPr>
            <w:tcW w:w="3180" w:type="dxa"/>
            <w:gridSpan w:val="3"/>
            <w:tcBorders>
              <w:top w:val="nil"/>
              <w:left w:val="nil"/>
              <w:bottom w:val="single" w:sz="6" w:space="0" w:color="000000"/>
              <w:right w:val="nil"/>
            </w:tcBorders>
            <w:shd w:val="clear" w:color="auto" w:fill="FFFFFF"/>
            <w:tcMar>
              <w:left w:w="101" w:type="dxa"/>
              <w:right w:w="101" w:type="dxa"/>
            </w:tcMar>
            <w:vAlign w:val="bottom"/>
          </w:tcPr>
          <w:p w14:paraId="6DB837F7" w14:textId="77777777" w:rsidR="00D628F0" w:rsidRDefault="00D628F0">
            <w:pPr>
              <w:rPr>
                <w:rFonts w:ascii="Arial" w:hAnsi="Arial" w:cs="Arial"/>
                <w:color w:val="000000"/>
                <w:sz w:val="16"/>
              </w:rPr>
            </w:pPr>
            <w:r>
              <w:rPr>
                <w:rFonts w:ascii="Arial" w:hAnsi="Arial" w:cs="Arial"/>
                <w:b/>
                <w:color w:val="000000"/>
                <w:sz w:val="16"/>
                <w:szCs w:val="22"/>
              </w:rPr>
              <w:t xml:space="preserve">Total program expenses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F47F232" w14:textId="77777777" w:rsidR="00D628F0" w:rsidRDefault="00D628F0">
            <w:pPr>
              <w:jc w:val="right"/>
              <w:rPr>
                <w:rFonts w:ascii="Arial" w:hAnsi="Arial" w:cs="Arial"/>
                <w:b/>
                <w:color w:val="000000"/>
                <w:sz w:val="16"/>
                <w:vertAlign w:val="superscript"/>
              </w:rPr>
            </w:pPr>
            <w:r>
              <w:rPr>
                <w:rFonts w:ascii="Arial" w:hAnsi="Arial" w:cs="Arial"/>
                <w:b/>
                <w:color w:val="000000"/>
                <w:sz w:val="16"/>
                <w:szCs w:val="22"/>
              </w:rPr>
              <w:t>80,933 </w:t>
            </w:r>
          </w:p>
        </w:tc>
        <w:tc>
          <w:tcPr>
            <w:tcW w:w="97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16233E8F" w14:textId="77777777" w:rsidR="00D628F0" w:rsidRDefault="00D628F0">
            <w:pPr>
              <w:jc w:val="right"/>
              <w:rPr>
                <w:rFonts w:ascii="Arial" w:hAnsi="Arial" w:cs="Arial"/>
                <w:b/>
                <w:color w:val="000000"/>
                <w:sz w:val="16"/>
              </w:rPr>
            </w:pPr>
            <w:r>
              <w:rPr>
                <w:rFonts w:ascii="Arial" w:hAnsi="Arial" w:cs="Arial"/>
                <w:b/>
                <w:color w:val="000000"/>
                <w:sz w:val="16"/>
                <w:szCs w:val="22"/>
              </w:rPr>
              <w:t>83,245 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123B7FB" w14:textId="77777777" w:rsidR="00D628F0" w:rsidRDefault="00D628F0">
            <w:pPr>
              <w:jc w:val="right"/>
              <w:rPr>
                <w:rFonts w:ascii="Arial" w:hAnsi="Arial" w:cs="Arial"/>
                <w:b/>
                <w:color w:val="000000"/>
                <w:sz w:val="16"/>
              </w:rPr>
            </w:pPr>
            <w:r>
              <w:rPr>
                <w:rFonts w:ascii="Arial" w:hAnsi="Arial" w:cs="Arial"/>
                <w:b/>
                <w:color w:val="000000"/>
                <w:sz w:val="16"/>
                <w:szCs w:val="22"/>
              </w:rPr>
              <w:t>83,892 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25615B1" w14:textId="77777777" w:rsidR="00D628F0" w:rsidRDefault="00D628F0">
            <w:pPr>
              <w:jc w:val="right"/>
              <w:rPr>
                <w:rFonts w:ascii="Arial" w:hAnsi="Arial" w:cs="Arial"/>
                <w:b/>
                <w:color w:val="000000"/>
                <w:sz w:val="16"/>
              </w:rPr>
            </w:pPr>
            <w:r>
              <w:rPr>
                <w:rFonts w:ascii="Arial" w:hAnsi="Arial" w:cs="Arial"/>
                <w:b/>
                <w:color w:val="000000"/>
                <w:sz w:val="16"/>
                <w:szCs w:val="22"/>
              </w:rPr>
              <w:t>84,198 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B8AE44B" w14:textId="77777777" w:rsidR="00D628F0" w:rsidRDefault="00D628F0">
            <w:pPr>
              <w:jc w:val="right"/>
              <w:rPr>
                <w:rFonts w:ascii="Arial" w:hAnsi="Arial" w:cs="Arial"/>
                <w:b/>
                <w:color w:val="000000"/>
                <w:sz w:val="16"/>
              </w:rPr>
            </w:pPr>
            <w:r>
              <w:rPr>
                <w:rFonts w:ascii="Arial" w:hAnsi="Arial" w:cs="Arial"/>
                <w:b/>
                <w:color w:val="000000"/>
                <w:sz w:val="16"/>
                <w:szCs w:val="22"/>
              </w:rPr>
              <w:t>85,716 </w:t>
            </w:r>
          </w:p>
        </w:tc>
      </w:tr>
    </w:tbl>
    <w:p w14:paraId="5BC6C63C" w14:textId="77777777" w:rsidR="00D628F0" w:rsidRDefault="00D628F0">
      <w:pPr>
        <w:spacing w:line="14" w:lineRule="exact"/>
        <w:rPr>
          <w:rFonts w:cs="Times New Roman"/>
          <w:szCs w:val="22"/>
        </w:rPr>
      </w:pPr>
      <w:r>
        <w:rPr>
          <w:rFonts w:cs="Times New Roman"/>
          <w:szCs w:val="22"/>
        </w:rPr>
        <w:br w:type="page"/>
      </w:r>
    </w:p>
    <w:p w14:paraId="73AFC33C" w14:textId="77777777" w:rsidR="00D628F0" w:rsidRDefault="00D628F0">
      <w:pPr>
        <w:pStyle w:val="TableHeading12"/>
      </w:pPr>
      <w:r>
        <w:rPr>
          <w:sz w:val="22"/>
          <w:szCs w:val="22"/>
        </w:rPr>
        <w:t>Program 1.5: Veterans' Children Education Scheme</w:t>
      </w:r>
      <w:r>
        <w:br/>
      </w:r>
      <w:r>
        <w:br/>
        <w:t>Program 1.5: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
        <w:gridCol w:w="240"/>
        <w:gridCol w:w="2700"/>
        <w:gridCol w:w="975"/>
        <w:gridCol w:w="975"/>
        <w:gridCol w:w="975"/>
        <w:gridCol w:w="975"/>
        <w:gridCol w:w="975"/>
      </w:tblGrid>
      <w:tr w:rsidR="00000000" w14:paraId="263167E7" w14:textId="77777777">
        <w:trPr>
          <w:trHeight w:val="225"/>
        </w:trPr>
        <w:tc>
          <w:tcPr>
            <w:tcW w:w="240" w:type="dxa"/>
            <w:tcBorders>
              <w:top w:val="single" w:sz="6" w:space="0" w:color="000000"/>
              <w:left w:val="nil"/>
              <w:bottom w:val="nil"/>
              <w:right w:val="nil"/>
            </w:tcBorders>
            <w:shd w:val="clear" w:color="auto" w:fill="FFFFFF"/>
            <w:tcMar>
              <w:left w:w="101" w:type="dxa"/>
              <w:right w:w="101" w:type="dxa"/>
            </w:tcMar>
            <w:vAlign w:val="bottom"/>
          </w:tcPr>
          <w:p w14:paraId="38E1D407" w14:textId="77777777" w:rsidR="00D628F0" w:rsidRDefault="00D628F0">
            <w:pPr>
              <w:rPr>
                <w:rFonts w:cs="Times New Roman"/>
              </w:rPr>
            </w:pPr>
          </w:p>
        </w:tc>
        <w:tc>
          <w:tcPr>
            <w:tcW w:w="240" w:type="dxa"/>
            <w:tcBorders>
              <w:top w:val="single" w:sz="6" w:space="0" w:color="000000"/>
              <w:left w:val="nil"/>
              <w:bottom w:val="nil"/>
              <w:right w:val="nil"/>
            </w:tcBorders>
            <w:shd w:val="clear" w:color="auto" w:fill="FFFFFF"/>
            <w:tcMar>
              <w:left w:w="101" w:type="dxa"/>
              <w:right w:w="101" w:type="dxa"/>
            </w:tcMar>
            <w:vAlign w:val="bottom"/>
          </w:tcPr>
          <w:p w14:paraId="4A8FD481"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tcPr>
          <w:p w14:paraId="0AD8290A" w14:textId="77777777" w:rsidR="00D628F0" w:rsidRDefault="00D628F0">
            <w:pPr>
              <w:jc w:val="cente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tcPr>
          <w:p w14:paraId="21AB25BF" w14:textId="77777777" w:rsidR="00D628F0" w:rsidRDefault="00D628F0">
            <w:pPr>
              <w:jc w:val="right"/>
              <w:rPr>
                <w:rFonts w:ascii="Arial" w:hAnsi="Arial" w:cs="Arial"/>
                <w:color w:val="000000"/>
                <w:sz w:val="16"/>
                <w:vertAlign w:val="superscript"/>
              </w:rPr>
            </w:pPr>
            <w:r>
              <w:rPr>
                <w:rFonts w:ascii="Arial" w:hAnsi="Arial" w:cs="Arial"/>
                <w:color w:val="000000"/>
                <w:sz w:val="16"/>
              </w:rPr>
              <w:t>2012-13</w:t>
            </w:r>
          </w:p>
        </w:tc>
        <w:tc>
          <w:tcPr>
            <w:tcW w:w="975" w:type="dxa"/>
            <w:tcBorders>
              <w:top w:val="single" w:sz="6" w:space="0" w:color="000000"/>
              <w:left w:val="nil"/>
              <w:bottom w:val="nil"/>
              <w:right w:val="nil"/>
            </w:tcBorders>
            <w:shd w:val="clear" w:color="auto" w:fill="FFFF00"/>
            <w:tcMar>
              <w:left w:w="101" w:type="dxa"/>
              <w:right w:w="101" w:type="dxa"/>
            </w:tcMar>
          </w:tcPr>
          <w:p w14:paraId="3DD3E44F"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75" w:type="dxa"/>
            <w:tcBorders>
              <w:top w:val="single" w:sz="6" w:space="0" w:color="000000"/>
              <w:left w:val="nil"/>
              <w:bottom w:val="nil"/>
              <w:right w:val="nil"/>
            </w:tcBorders>
            <w:shd w:val="clear" w:color="auto" w:fill="FFFFFF"/>
            <w:tcMar>
              <w:left w:w="101" w:type="dxa"/>
              <w:right w:w="101" w:type="dxa"/>
            </w:tcMar>
          </w:tcPr>
          <w:p w14:paraId="04EA6EF6"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75" w:type="dxa"/>
            <w:tcBorders>
              <w:top w:val="single" w:sz="6" w:space="0" w:color="000000"/>
              <w:left w:val="nil"/>
              <w:bottom w:val="nil"/>
              <w:right w:val="nil"/>
            </w:tcBorders>
            <w:shd w:val="clear" w:color="auto" w:fill="FFFFFF"/>
            <w:tcMar>
              <w:left w:w="101" w:type="dxa"/>
              <w:right w:w="101" w:type="dxa"/>
            </w:tcMar>
          </w:tcPr>
          <w:p w14:paraId="30AF990D"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75" w:type="dxa"/>
            <w:tcBorders>
              <w:top w:val="single" w:sz="6" w:space="0" w:color="000000"/>
              <w:left w:val="nil"/>
              <w:bottom w:val="nil"/>
              <w:right w:val="nil"/>
            </w:tcBorders>
            <w:shd w:val="clear" w:color="auto" w:fill="FFFFFF"/>
            <w:tcMar>
              <w:left w:w="101" w:type="dxa"/>
              <w:right w:w="101" w:type="dxa"/>
            </w:tcMar>
          </w:tcPr>
          <w:p w14:paraId="5B8F5EB7"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0FEEC8AB"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506BBF17" w14:textId="77777777" w:rsidR="00D628F0" w:rsidRDefault="00D628F0">
            <w:pPr>
              <w:rPr>
                <w:rFonts w:ascii="Arial" w:hAnsi="Arial" w:cs="Arial"/>
                <w:color w:val="000000"/>
                <w:sz w:val="16"/>
              </w:rPr>
            </w:pPr>
          </w:p>
        </w:tc>
        <w:tc>
          <w:tcPr>
            <w:tcW w:w="240" w:type="dxa"/>
            <w:tcBorders>
              <w:top w:val="nil"/>
              <w:left w:val="nil"/>
              <w:bottom w:val="nil"/>
              <w:right w:val="nil"/>
            </w:tcBorders>
            <w:shd w:val="clear" w:color="auto" w:fill="FFFFFF"/>
            <w:tcMar>
              <w:left w:w="101" w:type="dxa"/>
              <w:right w:w="101" w:type="dxa"/>
            </w:tcMar>
            <w:vAlign w:val="bottom"/>
          </w:tcPr>
          <w:p w14:paraId="508EBBB5"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tcPr>
          <w:p w14:paraId="0EC3ED3E"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tcPr>
          <w:p w14:paraId="0D7118E0" w14:textId="77777777" w:rsidR="00D628F0" w:rsidRDefault="00D628F0">
            <w:pPr>
              <w:jc w:val="right"/>
              <w:rPr>
                <w:rFonts w:ascii="Arial" w:hAnsi="Arial" w:cs="Arial"/>
                <w:color w:val="000000"/>
                <w:sz w:val="16"/>
                <w:vertAlign w:val="superscript"/>
              </w:rPr>
            </w:pPr>
            <w:r>
              <w:rPr>
                <w:rFonts w:ascii="Arial" w:hAnsi="Arial" w:cs="Arial"/>
                <w:color w:val="000000"/>
                <w:sz w:val="16"/>
              </w:rPr>
              <w:t>Actual</w:t>
            </w:r>
          </w:p>
        </w:tc>
        <w:tc>
          <w:tcPr>
            <w:tcW w:w="975" w:type="dxa"/>
            <w:tcBorders>
              <w:top w:val="nil"/>
              <w:left w:val="nil"/>
              <w:bottom w:val="nil"/>
              <w:right w:val="nil"/>
            </w:tcBorders>
            <w:shd w:val="clear" w:color="auto" w:fill="FFFF00"/>
            <w:tcMar>
              <w:left w:w="101" w:type="dxa"/>
              <w:right w:w="101" w:type="dxa"/>
            </w:tcMar>
          </w:tcPr>
          <w:p w14:paraId="46D40970"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75" w:type="dxa"/>
            <w:tcBorders>
              <w:top w:val="nil"/>
              <w:left w:val="nil"/>
              <w:bottom w:val="nil"/>
              <w:right w:val="nil"/>
            </w:tcBorders>
            <w:shd w:val="clear" w:color="auto" w:fill="FFFFFF"/>
            <w:tcMar>
              <w:left w:w="101" w:type="dxa"/>
              <w:right w:w="101" w:type="dxa"/>
            </w:tcMar>
            <w:vAlign w:val="bottom"/>
          </w:tcPr>
          <w:p w14:paraId="4F7AF324"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3ACE83AC"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1F9E1DED"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55104A29" w14:textId="77777777">
        <w:trPr>
          <w:trHeight w:val="225"/>
        </w:trPr>
        <w:tc>
          <w:tcPr>
            <w:tcW w:w="3180" w:type="dxa"/>
            <w:gridSpan w:val="3"/>
            <w:tcBorders>
              <w:top w:val="nil"/>
              <w:left w:val="nil"/>
              <w:bottom w:val="single" w:sz="6" w:space="0" w:color="000000"/>
              <w:right w:val="nil"/>
            </w:tcBorders>
            <w:shd w:val="clear" w:color="auto" w:fill="FFFFFF"/>
            <w:tcMar>
              <w:left w:w="101" w:type="dxa"/>
              <w:right w:w="101" w:type="dxa"/>
            </w:tcMar>
          </w:tcPr>
          <w:p w14:paraId="56950B1B" w14:textId="77777777" w:rsidR="00D628F0" w:rsidRDefault="00D628F0">
            <w:pPr>
              <w:rPr>
                <w:rFonts w:ascii="Arial" w:hAnsi="Arial" w:cs="Arial"/>
                <w:color w:val="000000"/>
                <w:sz w:val="16"/>
              </w:rPr>
            </w:pPr>
            <w:r>
              <w:rPr>
                <w:rFonts w:ascii="Arial" w:hAnsi="Arial" w:cs="Arial"/>
                <w:color w:val="000000"/>
                <w:sz w:val="16"/>
              </w:rPr>
              <w:t>$('000)</w:t>
            </w:r>
          </w:p>
        </w:tc>
        <w:tc>
          <w:tcPr>
            <w:tcW w:w="975" w:type="dxa"/>
            <w:tcBorders>
              <w:top w:val="nil"/>
              <w:left w:val="nil"/>
              <w:bottom w:val="single" w:sz="6" w:space="0" w:color="000000"/>
              <w:right w:val="nil"/>
            </w:tcBorders>
            <w:shd w:val="clear" w:color="auto" w:fill="FFFFFF"/>
            <w:tcMar>
              <w:left w:w="101" w:type="dxa"/>
              <w:right w:w="101" w:type="dxa"/>
            </w:tcMar>
          </w:tcPr>
          <w:p w14:paraId="2ED7F37C" w14:textId="77777777" w:rsidR="00D628F0" w:rsidRDefault="00D628F0">
            <w:pPr>
              <w:jc w:val="right"/>
              <w:rPr>
                <w:rFonts w:ascii="Arial" w:hAnsi="Arial" w:cs="Arial"/>
                <w:color w:val="000000"/>
                <w:sz w:val="16"/>
                <w:vertAlign w:val="superscript"/>
              </w:rPr>
            </w:pPr>
            <w:r>
              <w:rPr>
                <w:rFonts w:ascii="Arial" w:hAnsi="Arial" w:cs="Arial"/>
                <w:color w:val="000000"/>
                <w:sz w:val="16"/>
              </w:rPr>
              <w:t>expenses</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2DA4AC5F"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75" w:type="dxa"/>
            <w:tcBorders>
              <w:top w:val="nil"/>
              <w:left w:val="nil"/>
              <w:bottom w:val="single" w:sz="6" w:space="0" w:color="000000"/>
              <w:right w:val="nil"/>
            </w:tcBorders>
            <w:shd w:val="clear" w:color="auto" w:fill="FFFFFF"/>
            <w:tcMar>
              <w:left w:w="101" w:type="dxa"/>
              <w:right w:w="101" w:type="dxa"/>
            </w:tcMar>
          </w:tcPr>
          <w:p w14:paraId="21758790" w14:textId="77777777" w:rsidR="00D628F0" w:rsidRDefault="00D628F0">
            <w:pPr>
              <w:jc w:val="right"/>
              <w:rPr>
                <w:rFonts w:ascii="Arial" w:hAnsi="Arial" w:cs="Arial"/>
                <w:color w:val="000000"/>
                <w:sz w:val="16"/>
              </w:rPr>
            </w:pPr>
            <w:r>
              <w:rPr>
                <w:rFonts w:ascii="Arial" w:hAnsi="Arial" w:cs="Arial"/>
                <w:color w:val="000000"/>
                <w:sz w:val="16"/>
              </w:rPr>
              <w:t>year 1</w:t>
            </w:r>
          </w:p>
        </w:tc>
        <w:tc>
          <w:tcPr>
            <w:tcW w:w="975" w:type="dxa"/>
            <w:tcBorders>
              <w:top w:val="nil"/>
              <w:left w:val="nil"/>
              <w:bottom w:val="single" w:sz="6" w:space="0" w:color="000000"/>
              <w:right w:val="nil"/>
            </w:tcBorders>
            <w:shd w:val="clear" w:color="auto" w:fill="FFFFFF"/>
            <w:tcMar>
              <w:left w:w="101" w:type="dxa"/>
              <w:right w:w="101" w:type="dxa"/>
            </w:tcMar>
          </w:tcPr>
          <w:p w14:paraId="34DE6AFE" w14:textId="77777777" w:rsidR="00D628F0" w:rsidRDefault="00D628F0">
            <w:pPr>
              <w:jc w:val="right"/>
              <w:rPr>
                <w:rFonts w:ascii="Arial" w:hAnsi="Arial" w:cs="Arial"/>
                <w:color w:val="000000"/>
                <w:sz w:val="16"/>
              </w:rPr>
            </w:pPr>
            <w:r>
              <w:rPr>
                <w:rFonts w:ascii="Arial" w:hAnsi="Arial" w:cs="Arial"/>
                <w:color w:val="000000"/>
                <w:sz w:val="16"/>
              </w:rPr>
              <w:t>year 2</w:t>
            </w:r>
          </w:p>
        </w:tc>
        <w:tc>
          <w:tcPr>
            <w:tcW w:w="975" w:type="dxa"/>
            <w:tcBorders>
              <w:top w:val="nil"/>
              <w:left w:val="nil"/>
              <w:bottom w:val="single" w:sz="6" w:space="0" w:color="000000"/>
              <w:right w:val="nil"/>
            </w:tcBorders>
            <w:shd w:val="clear" w:color="auto" w:fill="FFFFFF"/>
            <w:tcMar>
              <w:left w:w="101" w:type="dxa"/>
              <w:right w:w="101" w:type="dxa"/>
            </w:tcMar>
          </w:tcPr>
          <w:p w14:paraId="53BB5748" w14:textId="77777777" w:rsidR="00D628F0" w:rsidRDefault="00D628F0">
            <w:pPr>
              <w:jc w:val="right"/>
              <w:rPr>
                <w:rFonts w:ascii="Arial" w:hAnsi="Arial" w:cs="Arial"/>
                <w:color w:val="000000"/>
                <w:sz w:val="16"/>
              </w:rPr>
            </w:pPr>
            <w:r>
              <w:rPr>
                <w:rFonts w:ascii="Arial" w:hAnsi="Arial" w:cs="Arial"/>
                <w:color w:val="000000"/>
                <w:sz w:val="16"/>
              </w:rPr>
              <w:t>year 3</w:t>
            </w:r>
          </w:p>
        </w:tc>
      </w:tr>
      <w:tr w:rsidR="00000000" w14:paraId="48243163" w14:textId="77777777">
        <w:trPr>
          <w:trHeight w:val="225"/>
        </w:trPr>
        <w:tc>
          <w:tcPr>
            <w:tcW w:w="3180" w:type="dxa"/>
            <w:gridSpan w:val="3"/>
            <w:tcBorders>
              <w:top w:val="single" w:sz="6" w:space="0" w:color="000000"/>
              <w:left w:val="nil"/>
              <w:bottom w:val="nil"/>
              <w:right w:val="nil"/>
            </w:tcBorders>
            <w:shd w:val="clear" w:color="auto" w:fill="FFFFFF"/>
            <w:tcMar>
              <w:left w:w="101" w:type="dxa"/>
              <w:right w:w="101" w:type="dxa"/>
            </w:tcMar>
            <w:vAlign w:val="bottom"/>
          </w:tcPr>
          <w:p w14:paraId="6CF9DB09" w14:textId="77777777" w:rsidR="00D628F0" w:rsidRDefault="00D628F0">
            <w:pPr>
              <w:rPr>
                <w:rFonts w:ascii="Arial" w:hAnsi="Arial" w:cs="Arial"/>
                <w:color w:val="000000"/>
                <w:sz w:val="16"/>
              </w:rPr>
            </w:pPr>
            <w:r>
              <w:rPr>
                <w:rFonts w:ascii="Arial" w:hAnsi="Arial" w:cs="Arial"/>
                <w:color w:val="000000"/>
                <w:sz w:val="16"/>
              </w:rPr>
              <w:t>Annual administered expenses:</w:t>
            </w: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4854E7CC"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00"/>
            <w:tcMar>
              <w:left w:w="101" w:type="dxa"/>
              <w:right w:w="101" w:type="dxa"/>
            </w:tcMar>
            <w:vAlign w:val="bottom"/>
          </w:tcPr>
          <w:p w14:paraId="7C4D5CF0"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3EF36F9B"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1C0D5012"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45C5964F" w14:textId="77777777" w:rsidR="00D628F0" w:rsidRDefault="00D628F0">
            <w:pPr>
              <w:jc w:val="right"/>
              <w:rPr>
                <w:rFonts w:ascii="Arial" w:hAnsi="Arial" w:cs="Arial"/>
                <w:color w:val="000000"/>
                <w:sz w:val="16"/>
                <w:vertAlign w:val="superscript"/>
              </w:rPr>
            </w:pPr>
          </w:p>
        </w:tc>
      </w:tr>
      <w:tr w:rsidR="00000000" w14:paraId="63164444" w14:textId="77777777">
        <w:trPr>
          <w:trHeight w:val="225"/>
        </w:trPr>
        <w:tc>
          <w:tcPr>
            <w:tcW w:w="240" w:type="dxa"/>
            <w:tcBorders>
              <w:top w:val="nil"/>
              <w:left w:val="nil"/>
              <w:bottom w:val="nil"/>
              <w:right w:val="nil"/>
            </w:tcBorders>
            <w:shd w:val="clear" w:color="auto" w:fill="FFFFFF"/>
            <w:tcMar>
              <w:left w:w="101" w:type="dxa"/>
              <w:right w:w="101" w:type="dxa"/>
            </w:tcMar>
            <w:vAlign w:val="bottom"/>
          </w:tcPr>
          <w:p w14:paraId="2F8770E4" w14:textId="77777777" w:rsidR="00D628F0" w:rsidRDefault="00D628F0">
            <w:pPr>
              <w:rPr>
                <w:rFonts w:ascii="Arial" w:hAnsi="Arial" w:cs="Arial"/>
                <w:color w:val="000000"/>
                <w:sz w:val="16"/>
                <w:vertAlign w:val="superscript"/>
              </w:rPr>
            </w:pPr>
          </w:p>
        </w:tc>
        <w:tc>
          <w:tcPr>
            <w:tcW w:w="2940" w:type="dxa"/>
            <w:gridSpan w:val="2"/>
            <w:tcBorders>
              <w:top w:val="nil"/>
              <w:left w:val="nil"/>
              <w:bottom w:val="nil"/>
              <w:right w:val="nil"/>
            </w:tcBorders>
            <w:shd w:val="clear" w:color="auto" w:fill="FFFFFF"/>
            <w:tcMar>
              <w:left w:w="101" w:type="dxa"/>
              <w:right w:w="101" w:type="dxa"/>
            </w:tcMar>
            <w:vAlign w:val="bottom"/>
          </w:tcPr>
          <w:p w14:paraId="7A02B111" w14:textId="77777777" w:rsidR="00D628F0" w:rsidRDefault="00D628F0">
            <w:pPr>
              <w:rPr>
                <w:rFonts w:ascii="Arial" w:hAnsi="Arial" w:cs="Arial"/>
                <w:color w:val="000000"/>
                <w:sz w:val="16"/>
                <w:vertAlign w:val="superscript"/>
              </w:rPr>
            </w:pPr>
            <w:r>
              <w:rPr>
                <w:rFonts w:ascii="Arial" w:hAnsi="Arial" w:cs="Arial"/>
                <w:color w:val="000000"/>
                <w:sz w:val="16"/>
              </w:rPr>
              <w:t>Appropriation Bill No. 1 &amp; 3</w:t>
            </w:r>
          </w:p>
        </w:tc>
        <w:tc>
          <w:tcPr>
            <w:tcW w:w="975" w:type="dxa"/>
            <w:tcBorders>
              <w:top w:val="nil"/>
              <w:left w:val="nil"/>
              <w:bottom w:val="nil"/>
              <w:right w:val="nil"/>
            </w:tcBorders>
            <w:shd w:val="clear" w:color="auto" w:fill="FFFFFF"/>
            <w:tcMar>
              <w:left w:w="101" w:type="dxa"/>
              <w:right w:w="101" w:type="dxa"/>
            </w:tcMar>
            <w:vAlign w:val="bottom"/>
          </w:tcPr>
          <w:p w14:paraId="544FDC00"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00"/>
            <w:tcMar>
              <w:left w:w="101" w:type="dxa"/>
              <w:right w:w="101" w:type="dxa"/>
            </w:tcMar>
            <w:vAlign w:val="bottom"/>
          </w:tcPr>
          <w:p w14:paraId="16B7CB89"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240810F3"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647F0D5F"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7930E035" w14:textId="77777777" w:rsidR="00D628F0" w:rsidRDefault="00D628F0">
            <w:pPr>
              <w:jc w:val="right"/>
              <w:rPr>
                <w:rFonts w:ascii="Arial" w:hAnsi="Arial" w:cs="Arial"/>
                <w:color w:val="000000"/>
                <w:sz w:val="16"/>
                <w:vertAlign w:val="superscript"/>
              </w:rPr>
            </w:pPr>
          </w:p>
        </w:tc>
      </w:tr>
      <w:tr w:rsidR="00000000" w14:paraId="6668E4EE" w14:textId="77777777">
        <w:trPr>
          <w:trHeight w:val="450"/>
        </w:trPr>
        <w:tc>
          <w:tcPr>
            <w:tcW w:w="240" w:type="dxa"/>
            <w:tcBorders>
              <w:top w:val="nil"/>
              <w:left w:val="nil"/>
              <w:bottom w:val="nil"/>
              <w:right w:val="nil"/>
            </w:tcBorders>
            <w:shd w:val="clear" w:color="auto" w:fill="FFFFFF"/>
            <w:tcMar>
              <w:left w:w="101" w:type="dxa"/>
              <w:right w:w="101" w:type="dxa"/>
            </w:tcMar>
            <w:vAlign w:val="bottom"/>
          </w:tcPr>
          <w:p w14:paraId="6845DE03" w14:textId="77777777" w:rsidR="00D628F0" w:rsidRDefault="00D628F0">
            <w:pPr>
              <w:rPr>
                <w:rFonts w:ascii="Arial" w:hAnsi="Arial" w:cs="Arial"/>
                <w:color w:val="000000"/>
                <w:sz w:val="16"/>
                <w:vertAlign w:val="superscript"/>
              </w:rPr>
            </w:pPr>
          </w:p>
        </w:tc>
        <w:tc>
          <w:tcPr>
            <w:tcW w:w="240" w:type="dxa"/>
            <w:tcBorders>
              <w:top w:val="nil"/>
              <w:left w:val="nil"/>
              <w:bottom w:val="nil"/>
              <w:right w:val="nil"/>
            </w:tcBorders>
            <w:shd w:val="clear" w:color="auto" w:fill="FFFFFF"/>
            <w:tcMar>
              <w:left w:w="101" w:type="dxa"/>
              <w:right w:w="101" w:type="dxa"/>
            </w:tcMar>
            <w:vAlign w:val="bottom"/>
          </w:tcPr>
          <w:p w14:paraId="5B62F5DA" w14:textId="77777777" w:rsidR="00D628F0" w:rsidRDefault="00D628F0">
            <w:pPr>
              <w:rPr>
                <w:rFonts w:ascii="Arial" w:hAnsi="Arial" w:cs="Arial"/>
                <w:color w:val="000000"/>
                <w:sz w:val="16"/>
                <w:vertAlign w:val="superscript"/>
              </w:rPr>
            </w:pPr>
          </w:p>
        </w:tc>
        <w:tc>
          <w:tcPr>
            <w:tcW w:w="2700" w:type="dxa"/>
            <w:tcBorders>
              <w:top w:val="nil"/>
              <w:left w:val="nil"/>
              <w:bottom w:val="nil"/>
              <w:right w:val="nil"/>
            </w:tcBorders>
            <w:shd w:val="clear" w:color="auto" w:fill="FFFFFF"/>
            <w:tcMar>
              <w:left w:w="101" w:type="dxa"/>
              <w:right w:w="101" w:type="dxa"/>
            </w:tcMar>
            <w:vAlign w:val="bottom"/>
          </w:tcPr>
          <w:p w14:paraId="7E7E8116" w14:textId="77777777" w:rsidR="00D628F0" w:rsidRDefault="00D628F0">
            <w:pPr>
              <w:rPr>
                <w:rFonts w:ascii="Arial" w:hAnsi="Arial" w:cs="Arial"/>
                <w:color w:val="000000"/>
                <w:sz w:val="16"/>
                <w:vertAlign w:val="superscript"/>
              </w:rPr>
            </w:pPr>
            <w:r>
              <w:rPr>
                <w:rFonts w:ascii="Arial" w:hAnsi="Arial" w:cs="Arial"/>
                <w:color w:val="000000"/>
                <w:sz w:val="16"/>
              </w:rPr>
              <w:t>Veterans' Children Education Scheme</w:t>
            </w:r>
          </w:p>
        </w:tc>
        <w:tc>
          <w:tcPr>
            <w:tcW w:w="975" w:type="dxa"/>
            <w:tcBorders>
              <w:top w:val="nil"/>
              <w:left w:val="nil"/>
              <w:bottom w:val="nil"/>
              <w:right w:val="nil"/>
            </w:tcBorders>
            <w:shd w:val="clear" w:color="auto" w:fill="FFFFFF"/>
            <w:tcMar>
              <w:left w:w="101" w:type="dxa"/>
              <w:right w:w="101" w:type="dxa"/>
            </w:tcMar>
            <w:vAlign w:val="bottom"/>
          </w:tcPr>
          <w:p w14:paraId="562B217A"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15,571 </w:t>
            </w:r>
          </w:p>
        </w:tc>
        <w:tc>
          <w:tcPr>
            <w:tcW w:w="975" w:type="dxa"/>
            <w:tcBorders>
              <w:top w:val="nil"/>
              <w:left w:val="nil"/>
              <w:bottom w:val="nil"/>
              <w:right w:val="nil"/>
            </w:tcBorders>
            <w:shd w:val="clear" w:color="auto" w:fill="FFFF00"/>
            <w:tcMar>
              <w:left w:w="101" w:type="dxa"/>
              <w:right w:w="101" w:type="dxa"/>
            </w:tcMar>
            <w:vAlign w:val="bottom"/>
          </w:tcPr>
          <w:p w14:paraId="4FB02228" w14:textId="77777777" w:rsidR="00D628F0" w:rsidRDefault="00D628F0">
            <w:pPr>
              <w:jc w:val="right"/>
              <w:rPr>
                <w:rFonts w:ascii="Arial" w:hAnsi="Arial" w:cs="Arial"/>
                <w:color w:val="000000"/>
                <w:sz w:val="16"/>
              </w:rPr>
            </w:pPr>
            <w:r>
              <w:rPr>
                <w:rFonts w:ascii="Arial" w:hAnsi="Arial" w:cs="Arial"/>
                <w:color w:val="000000"/>
                <w:sz w:val="16"/>
              </w:rPr>
              <w:t xml:space="preserve"> 15,954 </w:t>
            </w:r>
          </w:p>
        </w:tc>
        <w:tc>
          <w:tcPr>
            <w:tcW w:w="975" w:type="dxa"/>
            <w:tcBorders>
              <w:top w:val="nil"/>
              <w:left w:val="nil"/>
              <w:bottom w:val="nil"/>
              <w:right w:val="nil"/>
            </w:tcBorders>
            <w:shd w:val="clear" w:color="auto" w:fill="FFFFFF"/>
            <w:tcMar>
              <w:left w:w="101" w:type="dxa"/>
              <w:right w:w="101" w:type="dxa"/>
            </w:tcMar>
            <w:vAlign w:val="bottom"/>
          </w:tcPr>
          <w:p w14:paraId="331B3465" w14:textId="77777777" w:rsidR="00D628F0" w:rsidRDefault="00D628F0">
            <w:pPr>
              <w:jc w:val="right"/>
              <w:rPr>
                <w:rFonts w:ascii="Arial" w:hAnsi="Arial" w:cs="Arial"/>
                <w:color w:val="000000"/>
                <w:sz w:val="16"/>
              </w:rPr>
            </w:pPr>
            <w:r>
              <w:rPr>
                <w:rFonts w:ascii="Arial" w:hAnsi="Arial" w:cs="Arial"/>
                <w:color w:val="000000"/>
                <w:sz w:val="16"/>
              </w:rPr>
              <w:t xml:space="preserve"> 15,516 </w:t>
            </w:r>
          </w:p>
        </w:tc>
        <w:tc>
          <w:tcPr>
            <w:tcW w:w="975" w:type="dxa"/>
            <w:tcBorders>
              <w:top w:val="nil"/>
              <w:left w:val="nil"/>
              <w:bottom w:val="nil"/>
              <w:right w:val="nil"/>
            </w:tcBorders>
            <w:shd w:val="clear" w:color="auto" w:fill="FFFFFF"/>
            <w:tcMar>
              <w:left w:w="101" w:type="dxa"/>
              <w:right w:w="101" w:type="dxa"/>
            </w:tcMar>
            <w:vAlign w:val="bottom"/>
          </w:tcPr>
          <w:p w14:paraId="35B5D4B1" w14:textId="77777777" w:rsidR="00D628F0" w:rsidRDefault="00D628F0">
            <w:pPr>
              <w:jc w:val="right"/>
              <w:rPr>
                <w:rFonts w:ascii="Arial" w:hAnsi="Arial" w:cs="Arial"/>
                <w:color w:val="000000"/>
                <w:sz w:val="16"/>
              </w:rPr>
            </w:pPr>
            <w:r>
              <w:rPr>
                <w:rFonts w:ascii="Arial" w:hAnsi="Arial" w:cs="Arial"/>
                <w:color w:val="000000"/>
                <w:sz w:val="16"/>
              </w:rPr>
              <w:t xml:space="preserve"> 15,317 </w:t>
            </w:r>
          </w:p>
        </w:tc>
        <w:tc>
          <w:tcPr>
            <w:tcW w:w="975" w:type="dxa"/>
            <w:tcBorders>
              <w:top w:val="nil"/>
              <w:left w:val="nil"/>
              <w:bottom w:val="nil"/>
              <w:right w:val="nil"/>
            </w:tcBorders>
            <w:shd w:val="clear" w:color="auto" w:fill="FFFFFF"/>
            <w:tcMar>
              <w:left w:w="101" w:type="dxa"/>
              <w:right w:w="101" w:type="dxa"/>
            </w:tcMar>
            <w:vAlign w:val="bottom"/>
          </w:tcPr>
          <w:p w14:paraId="1BAD6784" w14:textId="77777777" w:rsidR="00D628F0" w:rsidRDefault="00D628F0">
            <w:pPr>
              <w:jc w:val="right"/>
              <w:rPr>
                <w:rFonts w:ascii="Arial" w:hAnsi="Arial" w:cs="Arial"/>
                <w:color w:val="000000"/>
                <w:sz w:val="16"/>
              </w:rPr>
            </w:pPr>
            <w:r>
              <w:rPr>
                <w:rFonts w:ascii="Arial" w:hAnsi="Arial" w:cs="Arial"/>
                <w:color w:val="000000"/>
                <w:sz w:val="16"/>
              </w:rPr>
              <w:t xml:space="preserve"> 15,535 </w:t>
            </w:r>
          </w:p>
        </w:tc>
      </w:tr>
      <w:tr w:rsidR="00000000" w14:paraId="176D83F8" w14:textId="77777777">
        <w:trPr>
          <w:trHeight w:val="225"/>
        </w:trPr>
        <w:tc>
          <w:tcPr>
            <w:tcW w:w="3180" w:type="dxa"/>
            <w:gridSpan w:val="3"/>
            <w:vMerge w:val="restart"/>
            <w:tcBorders>
              <w:top w:val="nil"/>
              <w:left w:val="nil"/>
              <w:bottom w:val="nil"/>
              <w:right w:val="nil"/>
            </w:tcBorders>
            <w:shd w:val="clear" w:color="auto" w:fill="FFFFFF"/>
            <w:tcMar>
              <w:left w:w="101" w:type="dxa"/>
              <w:right w:w="101" w:type="dxa"/>
            </w:tcMar>
            <w:vAlign w:val="bottom"/>
          </w:tcPr>
          <w:p w14:paraId="61235E38" w14:textId="77777777" w:rsidR="00D628F0" w:rsidRDefault="00D628F0">
            <w:pPr>
              <w:rPr>
                <w:rFonts w:ascii="Arial" w:hAnsi="Arial" w:cs="Arial"/>
                <w:color w:val="000000"/>
                <w:sz w:val="16"/>
              </w:rPr>
            </w:pPr>
            <w:r>
              <w:rPr>
                <w:rFonts w:ascii="Arial" w:hAnsi="Arial" w:cs="Arial"/>
                <w:color w:val="000000"/>
                <w:sz w:val="16"/>
              </w:rPr>
              <w:t>Program support</w:t>
            </w:r>
          </w:p>
        </w:tc>
        <w:tc>
          <w:tcPr>
            <w:tcW w:w="975" w:type="dxa"/>
            <w:tcBorders>
              <w:top w:val="nil"/>
              <w:left w:val="nil"/>
              <w:bottom w:val="nil"/>
              <w:right w:val="nil"/>
            </w:tcBorders>
            <w:shd w:val="clear" w:color="auto" w:fill="FFFFFF"/>
            <w:tcMar>
              <w:left w:w="101" w:type="dxa"/>
              <w:right w:w="101" w:type="dxa"/>
            </w:tcMar>
            <w:vAlign w:val="bottom"/>
          </w:tcPr>
          <w:p w14:paraId="24E2696E"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2,697 </w:t>
            </w:r>
          </w:p>
        </w:tc>
        <w:tc>
          <w:tcPr>
            <w:tcW w:w="975" w:type="dxa"/>
            <w:tcBorders>
              <w:top w:val="nil"/>
              <w:left w:val="nil"/>
              <w:bottom w:val="nil"/>
              <w:right w:val="nil"/>
            </w:tcBorders>
            <w:shd w:val="clear" w:color="auto" w:fill="FFFF00"/>
            <w:tcMar>
              <w:left w:w="101" w:type="dxa"/>
              <w:right w:w="101" w:type="dxa"/>
            </w:tcMar>
            <w:vAlign w:val="bottom"/>
          </w:tcPr>
          <w:p w14:paraId="1CF367B2" w14:textId="77777777" w:rsidR="00D628F0" w:rsidRDefault="00D628F0">
            <w:pPr>
              <w:jc w:val="right"/>
              <w:rPr>
                <w:rFonts w:ascii="Arial" w:hAnsi="Arial" w:cs="Arial"/>
                <w:color w:val="000000"/>
                <w:sz w:val="16"/>
              </w:rPr>
            </w:pPr>
            <w:r>
              <w:rPr>
                <w:rFonts w:ascii="Arial" w:hAnsi="Arial" w:cs="Arial"/>
                <w:color w:val="000000"/>
                <w:sz w:val="16"/>
              </w:rPr>
              <w:t xml:space="preserve"> 2,501 </w:t>
            </w:r>
          </w:p>
        </w:tc>
        <w:tc>
          <w:tcPr>
            <w:tcW w:w="975" w:type="dxa"/>
            <w:tcBorders>
              <w:top w:val="nil"/>
              <w:left w:val="nil"/>
              <w:bottom w:val="nil"/>
              <w:right w:val="nil"/>
            </w:tcBorders>
            <w:shd w:val="clear" w:color="auto" w:fill="FFFFFF"/>
            <w:tcMar>
              <w:left w:w="101" w:type="dxa"/>
              <w:right w:w="101" w:type="dxa"/>
            </w:tcMar>
            <w:vAlign w:val="bottom"/>
          </w:tcPr>
          <w:p w14:paraId="40DDDD1F" w14:textId="77777777" w:rsidR="00D628F0" w:rsidRDefault="00D628F0">
            <w:pPr>
              <w:jc w:val="right"/>
              <w:rPr>
                <w:rFonts w:ascii="Arial" w:hAnsi="Arial" w:cs="Arial"/>
                <w:color w:val="000000"/>
                <w:sz w:val="16"/>
              </w:rPr>
            </w:pPr>
            <w:r>
              <w:rPr>
                <w:rFonts w:ascii="Arial" w:hAnsi="Arial" w:cs="Arial"/>
                <w:color w:val="000000"/>
                <w:sz w:val="16"/>
              </w:rPr>
              <w:t xml:space="preserve"> 2,424 </w:t>
            </w:r>
          </w:p>
        </w:tc>
        <w:tc>
          <w:tcPr>
            <w:tcW w:w="975" w:type="dxa"/>
            <w:tcBorders>
              <w:top w:val="nil"/>
              <w:left w:val="nil"/>
              <w:bottom w:val="nil"/>
              <w:right w:val="nil"/>
            </w:tcBorders>
            <w:shd w:val="clear" w:color="auto" w:fill="FFFFFF"/>
            <w:tcMar>
              <w:left w:w="101" w:type="dxa"/>
              <w:right w:w="101" w:type="dxa"/>
            </w:tcMar>
            <w:vAlign w:val="bottom"/>
          </w:tcPr>
          <w:p w14:paraId="1A78D6B7" w14:textId="77777777" w:rsidR="00D628F0" w:rsidRDefault="00D628F0">
            <w:pPr>
              <w:jc w:val="right"/>
              <w:rPr>
                <w:rFonts w:ascii="Arial" w:hAnsi="Arial" w:cs="Arial"/>
                <w:color w:val="000000"/>
                <w:sz w:val="16"/>
              </w:rPr>
            </w:pPr>
            <w:r>
              <w:rPr>
                <w:rFonts w:ascii="Arial" w:hAnsi="Arial" w:cs="Arial"/>
                <w:color w:val="000000"/>
                <w:sz w:val="16"/>
              </w:rPr>
              <w:t xml:space="preserve"> 2,359 </w:t>
            </w:r>
          </w:p>
        </w:tc>
        <w:tc>
          <w:tcPr>
            <w:tcW w:w="975" w:type="dxa"/>
            <w:tcBorders>
              <w:top w:val="nil"/>
              <w:left w:val="nil"/>
              <w:bottom w:val="nil"/>
              <w:right w:val="nil"/>
            </w:tcBorders>
            <w:shd w:val="clear" w:color="auto" w:fill="FFFFFF"/>
            <w:tcMar>
              <w:left w:w="101" w:type="dxa"/>
              <w:right w:w="101" w:type="dxa"/>
            </w:tcMar>
            <w:vAlign w:val="bottom"/>
          </w:tcPr>
          <w:p w14:paraId="28D1E5E6" w14:textId="77777777" w:rsidR="00D628F0" w:rsidRDefault="00D628F0">
            <w:pPr>
              <w:jc w:val="right"/>
              <w:rPr>
                <w:rFonts w:ascii="Arial" w:hAnsi="Arial" w:cs="Arial"/>
                <w:color w:val="000000"/>
                <w:sz w:val="16"/>
              </w:rPr>
            </w:pPr>
            <w:r>
              <w:rPr>
                <w:rFonts w:ascii="Arial" w:hAnsi="Arial" w:cs="Arial"/>
                <w:color w:val="000000"/>
                <w:sz w:val="16"/>
              </w:rPr>
              <w:t xml:space="preserve"> 2,324 </w:t>
            </w:r>
          </w:p>
        </w:tc>
      </w:tr>
      <w:tr w:rsidR="00000000" w14:paraId="18F23A14" w14:textId="77777777">
        <w:trPr>
          <w:trHeight w:val="450"/>
        </w:trPr>
        <w:tc>
          <w:tcPr>
            <w:tcW w:w="3180" w:type="dxa"/>
            <w:gridSpan w:val="3"/>
            <w:tcBorders>
              <w:top w:val="nil"/>
              <w:left w:val="nil"/>
              <w:bottom w:val="nil"/>
              <w:right w:val="nil"/>
            </w:tcBorders>
            <w:shd w:val="clear" w:color="auto" w:fill="FFFFFF"/>
            <w:tcMar>
              <w:left w:w="101" w:type="dxa"/>
              <w:right w:w="101" w:type="dxa"/>
            </w:tcMar>
            <w:vAlign w:val="bottom"/>
          </w:tcPr>
          <w:p w14:paraId="5F6C8BA5"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62362EE0"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301 </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53B143D4" w14:textId="77777777" w:rsidR="00D628F0" w:rsidRDefault="00D628F0">
            <w:pPr>
              <w:jc w:val="right"/>
              <w:rPr>
                <w:rFonts w:ascii="Arial" w:hAnsi="Arial" w:cs="Arial"/>
                <w:color w:val="000000"/>
                <w:sz w:val="16"/>
              </w:rPr>
            </w:pPr>
            <w:r>
              <w:rPr>
                <w:rFonts w:ascii="Arial" w:hAnsi="Arial" w:cs="Arial"/>
                <w:color w:val="000000"/>
                <w:sz w:val="16"/>
              </w:rPr>
              <w:t xml:space="preserve"> 240 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528410E7" w14:textId="77777777" w:rsidR="00D628F0" w:rsidRDefault="00D628F0">
            <w:pPr>
              <w:jc w:val="right"/>
              <w:rPr>
                <w:rFonts w:ascii="Arial" w:hAnsi="Arial" w:cs="Arial"/>
                <w:color w:val="000000"/>
                <w:sz w:val="16"/>
              </w:rPr>
            </w:pPr>
            <w:r>
              <w:rPr>
                <w:rFonts w:ascii="Arial" w:hAnsi="Arial" w:cs="Arial"/>
                <w:color w:val="000000"/>
                <w:sz w:val="16"/>
              </w:rPr>
              <w:t xml:space="preserve"> 244 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2F89558C" w14:textId="77777777" w:rsidR="00D628F0" w:rsidRDefault="00D628F0">
            <w:pPr>
              <w:jc w:val="right"/>
              <w:rPr>
                <w:rFonts w:ascii="Arial" w:hAnsi="Arial" w:cs="Arial"/>
                <w:color w:val="000000"/>
                <w:sz w:val="16"/>
              </w:rPr>
            </w:pPr>
            <w:r>
              <w:rPr>
                <w:rFonts w:ascii="Arial" w:hAnsi="Arial" w:cs="Arial"/>
                <w:color w:val="000000"/>
                <w:sz w:val="16"/>
              </w:rPr>
              <w:t xml:space="preserve"> 244 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42A3975A" w14:textId="77777777" w:rsidR="00D628F0" w:rsidRDefault="00D628F0">
            <w:pPr>
              <w:jc w:val="right"/>
              <w:rPr>
                <w:rFonts w:ascii="Arial" w:hAnsi="Arial" w:cs="Arial"/>
                <w:color w:val="000000"/>
                <w:sz w:val="16"/>
              </w:rPr>
            </w:pPr>
            <w:r>
              <w:rPr>
                <w:rFonts w:ascii="Arial" w:hAnsi="Arial" w:cs="Arial"/>
                <w:color w:val="000000"/>
                <w:sz w:val="16"/>
              </w:rPr>
              <w:t xml:space="preserve"> 243 </w:t>
            </w:r>
          </w:p>
        </w:tc>
      </w:tr>
      <w:tr w:rsidR="00000000" w14:paraId="4C2B2648" w14:textId="77777777">
        <w:trPr>
          <w:trHeight w:val="225"/>
        </w:trPr>
        <w:tc>
          <w:tcPr>
            <w:tcW w:w="3180" w:type="dxa"/>
            <w:gridSpan w:val="3"/>
            <w:tcBorders>
              <w:top w:val="nil"/>
              <w:left w:val="nil"/>
              <w:bottom w:val="single" w:sz="6" w:space="0" w:color="000000"/>
              <w:right w:val="nil"/>
            </w:tcBorders>
            <w:shd w:val="clear" w:color="auto" w:fill="FFFFFF"/>
            <w:tcMar>
              <w:left w:w="101" w:type="dxa"/>
              <w:right w:w="101" w:type="dxa"/>
            </w:tcMar>
            <w:vAlign w:val="bottom"/>
          </w:tcPr>
          <w:p w14:paraId="1FAAD7B3" w14:textId="77777777" w:rsidR="00D628F0" w:rsidRDefault="00D628F0">
            <w:pPr>
              <w:rPr>
                <w:rFonts w:ascii="Arial" w:hAnsi="Arial" w:cs="Arial"/>
                <w:color w:val="000000"/>
                <w:sz w:val="16"/>
              </w:rPr>
            </w:pPr>
            <w:r>
              <w:rPr>
                <w:rFonts w:ascii="Arial" w:hAnsi="Arial" w:cs="Arial"/>
                <w:b/>
                <w:color w:val="000000"/>
                <w:sz w:val="16"/>
              </w:rPr>
              <w:t xml:space="preserve">Total program expenses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821BDF9" w14:textId="77777777" w:rsidR="00D628F0" w:rsidRDefault="00D628F0">
            <w:pPr>
              <w:jc w:val="right"/>
              <w:rPr>
                <w:rFonts w:ascii="Arial" w:hAnsi="Arial" w:cs="Arial"/>
                <w:b/>
                <w:color w:val="000000"/>
                <w:sz w:val="16"/>
                <w:vertAlign w:val="superscript"/>
              </w:rPr>
            </w:pPr>
            <w:r>
              <w:rPr>
                <w:rFonts w:ascii="Arial" w:hAnsi="Arial" w:cs="Arial"/>
                <w:b/>
                <w:color w:val="000000"/>
                <w:sz w:val="16"/>
              </w:rPr>
              <w:t>18,569 </w:t>
            </w:r>
          </w:p>
        </w:tc>
        <w:tc>
          <w:tcPr>
            <w:tcW w:w="97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4181F264" w14:textId="77777777" w:rsidR="00D628F0" w:rsidRDefault="00D628F0">
            <w:pPr>
              <w:jc w:val="right"/>
              <w:rPr>
                <w:rFonts w:ascii="Arial" w:hAnsi="Arial" w:cs="Arial"/>
                <w:b/>
                <w:color w:val="000000"/>
                <w:sz w:val="16"/>
              </w:rPr>
            </w:pPr>
            <w:r>
              <w:rPr>
                <w:rFonts w:ascii="Arial" w:hAnsi="Arial" w:cs="Arial"/>
                <w:b/>
                <w:color w:val="000000"/>
                <w:sz w:val="16"/>
              </w:rPr>
              <w:t>18,695 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13CC6C3" w14:textId="77777777" w:rsidR="00D628F0" w:rsidRDefault="00D628F0">
            <w:pPr>
              <w:jc w:val="right"/>
              <w:rPr>
                <w:rFonts w:ascii="Arial" w:hAnsi="Arial" w:cs="Arial"/>
                <w:b/>
                <w:color w:val="000000"/>
                <w:sz w:val="16"/>
              </w:rPr>
            </w:pPr>
            <w:r>
              <w:rPr>
                <w:rFonts w:ascii="Arial" w:hAnsi="Arial" w:cs="Arial"/>
                <w:b/>
                <w:color w:val="000000"/>
                <w:sz w:val="16"/>
              </w:rPr>
              <w:t>18,184 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3A1F7EB" w14:textId="77777777" w:rsidR="00D628F0" w:rsidRDefault="00D628F0">
            <w:pPr>
              <w:jc w:val="right"/>
              <w:rPr>
                <w:rFonts w:ascii="Arial" w:hAnsi="Arial" w:cs="Arial"/>
                <w:b/>
                <w:color w:val="000000"/>
                <w:sz w:val="16"/>
              </w:rPr>
            </w:pPr>
            <w:r>
              <w:rPr>
                <w:rFonts w:ascii="Arial" w:hAnsi="Arial" w:cs="Arial"/>
                <w:b/>
                <w:color w:val="000000"/>
                <w:sz w:val="16"/>
              </w:rPr>
              <w:t>17,920 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7B09403" w14:textId="77777777" w:rsidR="00D628F0" w:rsidRDefault="00D628F0">
            <w:pPr>
              <w:jc w:val="right"/>
              <w:rPr>
                <w:rFonts w:ascii="Arial" w:hAnsi="Arial" w:cs="Arial"/>
                <w:b/>
                <w:color w:val="000000"/>
                <w:sz w:val="16"/>
              </w:rPr>
            </w:pPr>
            <w:r>
              <w:rPr>
                <w:rFonts w:ascii="Arial" w:hAnsi="Arial" w:cs="Arial"/>
                <w:b/>
                <w:color w:val="000000"/>
                <w:sz w:val="16"/>
              </w:rPr>
              <w:t>18,102 </w:t>
            </w:r>
          </w:p>
        </w:tc>
      </w:tr>
    </w:tbl>
    <w:p w14:paraId="2E688747" w14:textId="77777777" w:rsidR="00D628F0" w:rsidRDefault="00D628F0">
      <w:pPr>
        <w:spacing w:line="14" w:lineRule="exact"/>
        <w:rPr>
          <w:rFonts w:cs="Times New Roman"/>
        </w:rPr>
      </w:pPr>
      <w:r>
        <w:rPr>
          <w:rFonts w:cs="Times New Roman"/>
        </w:rPr>
        <w:br w:type="page"/>
      </w:r>
    </w:p>
    <w:p w14:paraId="7B1A7094" w14:textId="77777777" w:rsidR="00D628F0" w:rsidRDefault="00D628F0">
      <w:pPr>
        <w:pStyle w:val="TableHeading13"/>
      </w:pPr>
      <w:r>
        <w:rPr>
          <w:sz w:val="22"/>
          <w:szCs w:val="22"/>
        </w:rPr>
        <w:t>Program 1.6: Military Rehabilitation and Compensation Acts Payments - Income Support and Compensation</w:t>
      </w:r>
      <w:r>
        <w:br/>
      </w:r>
      <w:r>
        <w:br/>
        <w:t>Program 1.6: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250"/>
        <w:gridCol w:w="2700"/>
        <w:gridCol w:w="975"/>
        <w:gridCol w:w="975"/>
        <w:gridCol w:w="975"/>
        <w:gridCol w:w="975"/>
        <w:gridCol w:w="975"/>
      </w:tblGrid>
      <w:tr w:rsidR="00000000" w14:paraId="7AC5B34C" w14:textId="77777777">
        <w:trPr>
          <w:trHeight w:val="225"/>
        </w:trPr>
        <w:tc>
          <w:tcPr>
            <w:tcW w:w="210" w:type="dxa"/>
            <w:tcBorders>
              <w:top w:val="single" w:sz="6" w:space="0" w:color="000000"/>
              <w:left w:val="nil"/>
              <w:bottom w:val="nil"/>
              <w:right w:val="nil"/>
            </w:tcBorders>
            <w:shd w:val="clear" w:color="auto" w:fill="FFFFFF"/>
            <w:tcMar>
              <w:left w:w="115" w:type="dxa"/>
              <w:right w:w="115" w:type="dxa"/>
            </w:tcMar>
            <w:vAlign w:val="bottom"/>
          </w:tcPr>
          <w:p w14:paraId="405DCA0A" w14:textId="77777777" w:rsidR="00D628F0" w:rsidRDefault="00D628F0">
            <w:pPr>
              <w:rPr>
                <w:rFonts w:cs="Times New Roman"/>
              </w:rPr>
            </w:pPr>
          </w:p>
        </w:tc>
        <w:tc>
          <w:tcPr>
            <w:tcW w:w="210" w:type="dxa"/>
            <w:tcBorders>
              <w:top w:val="single" w:sz="6" w:space="0" w:color="000000"/>
              <w:left w:val="nil"/>
              <w:bottom w:val="nil"/>
              <w:right w:val="nil"/>
            </w:tcBorders>
            <w:shd w:val="clear" w:color="auto" w:fill="FFFFFF"/>
            <w:tcMar>
              <w:left w:w="115" w:type="dxa"/>
              <w:right w:w="115" w:type="dxa"/>
            </w:tcMar>
            <w:vAlign w:val="bottom"/>
          </w:tcPr>
          <w:p w14:paraId="691CA73D" w14:textId="77777777" w:rsidR="00D628F0" w:rsidRDefault="00D628F0">
            <w:pPr>
              <w:rPr>
                <w:rFonts w:ascii="Arial" w:hAnsi="Arial" w:cs="Arial"/>
                <w:color w:val="000000"/>
                <w:sz w:val="20"/>
              </w:rPr>
            </w:pPr>
          </w:p>
        </w:tc>
        <w:tc>
          <w:tcPr>
            <w:tcW w:w="2700" w:type="dxa"/>
            <w:tcBorders>
              <w:top w:val="single" w:sz="6" w:space="0" w:color="000000"/>
              <w:left w:val="nil"/>
              <w:bottom w:val="nil"/>
              <w:right w:val="nil"/>
            </w:tcBorders>
            <w:shd w:val="clear" w:color="auto" w:fill="FFFFFF"/>
            <w:tcMar>
              <w:left w:w="115" w:type="dxa"/>
              <w:right w:w="115" w:type="dxa"/>
            </w:tcMar>
          </w:tcPr>
          <w:p w14:paraId="0B48C58D" w14:textId="77777777" w:rsidR="00D628F0" w:rsidRDefault="00D628F0">
            <w:pPr>
              <w:jc w:val="center"/>
              <w:rPr>
                <w:rFonts w:ascii="Arial" w:hAnsi="Arial" w:cs="Arial"/>
                <w:color w:val="000000"/>
                <w:sz w:val="20"/>
              </w:rPr>
            </w:pPr>
          </w:p>
        </w:tc>
        <w:tc>
          <w:tcPr>
            <w:tcW w:w="975" w:type="dxa"/>
            <w:tcBorders>
              <w:top w:val="single" w:sz="6" w:space="0" w:color="000000"/>
              <w:left w:val="nil"/>
              <w:bottom w:val="nil"/>
              <w:right w:val="nil"/>
            </w:tcBorders>
            <w:shd w:val="clear" w:color="auto" w:fill="FFFFFF"/>
            <w:tcMar>
              <w:left w:w="115" w:type="dxa"/>
              <w:right w:w="115" w:type="dxa"/>
            </w:tcMar>
          </w:tcPr>
          <w:p w14:paraId="01CF6567" w14:textId="77777777" w:rsidR="00D628F0" w:rsidRDefault="00D628F0">
            <w:pPr>
              <w:jc w:val="right"/>
              <w:rPr>
                <w:rFonts w:ascii="Arial" w:hAnsi="Arial" w:cs="Arial"/>
                <w:color w:val="000000"/>
                <w:sz w:val="16"/>
                <w:vertAlign w:val="superscript"/>
              </w:rPr>
            </w:pPr>
            <w:r>
              <w:rPr>
                <w:rFonts w:ascii="Arial" w:hAnsi="Arial" w:cs="Arial"/>
                <w:color w:val="000000"/>
                <w:sz w:val="16"/>
              </w:rPr>
              <w:t>2012-13</w:t>
            </w:r>
          </w:p>
        </w:tc>
        <w:tc>
          <w:tcPr>
            <w:tcW w:w="975" w:type="dxa"/>
            <w:tcBorders>
              <w:top w:val="single" w:sz="6" w:space="0" w:color="000000"/>
              <w:left w:val="nil"/>
              <w:bottom w:val="nil"/>
              <w:right w:val="nil"/>
            </w:tcBorders>
            <w:shd w:val="clear" w:color="auto" w:fill="FFFF00"/>
            <w:tcMar>
              <w:left w:w="115" w:type="dxa"/>
              <w:right w:w="115" w:type="dxa"/>
            </w:tcMar>
          </w:tcPr>
          <w:p w14:paraId="0C71D638"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75" w:type="dxa"/>
            <w:tcBorders>
              <w:top w:val="single" w:sz="6" w:space="0" w:color="000000"/>
              <w:left w:val="nil"/>
              <w:bottom w:val="nil"/>
              <w:right w:val="nil"/>
            </w:tcBorders>
            <w:shd w:val="clear" w:color="auto" w:fill="FFFFFF"/>
            <w:tcMar>
              <w:left w:w="115" w:type="dxa"/>
              <w:right w:w="115" w:type="dxa"/>
            </w:tcMar>
          </w:tcPr>
          <w:p w14:paraId="0633E5DC"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75" w:type="dxa"/>
            <w:tcBorders>
              <w:top w:val="single" w:sz="6" w:space="0" w:color="000000"/>
              <w:left w:val="nil"/>
              <w:bottom w:val="nil"/>
              <w:right w:val="nil"/>
            </w:tcBorders>
            <w:shd w:val="clear" w:color="auto" w:fill="FFFFFF"/>
            <w:tcMar>
              <w:left w:w="115" w:type="dxa"/>
              <w:right w:w="115" w:type="dxa"/>
            </w:tcMar>
          </w:tcPr>
          <w:p w14:paraId="1005E648"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75" w:type="dxa"/>
            <w:tcBorders>
              <w:top w:val="single" w:sz="6" w:space="0" w:color="000000"/>
              <w:left w:val="nil"/>
              <w:bottom w:val="nil"/>
              <w:right w:val="nil"/>
            </w:tcBorders>
            <w:shd w:val="clear" w:color="auto" w:fill="FFFFFF"/>
            <w:tcMar>
              <w:left w:w="115" w:type="dxa"/>
              <w:right w:w="115" w:type="dxa"/>
            </w:tcMar>
          </w:tcPr>
          <w:p w14:paraId="4D6019AC"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5BCFC81A"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0D7C6652"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786E0711" w14:textId="77777777" w:rsidR="00D628F0" w:rsidRDefault="00D628F0">
            <w:pPr>
              <w:rPr>
                <w:rFonts w:ascii="Arial" w:hAnsi="Arial" w:cs="Arial"/>
                <w:color w:val="000000"/>
                <w:sz w:val="20"/>
              </w:rPr>
            </w:pPr>
          </w:p>
        </w:tc>
        <w:tc>
          <w:tcPr>
            <w:tcW w:w="2700" w:type="dxa"/>
            <w:tcBorders>
              <w:top w:val="nil"/>
              <w:left w:val="nil"/>
              <w:bottom w:val="nil"/>
              <w:right w:val="nil"/>
            </w:tcBorders>
            <w:shd w:val="clear" w:color="auto" w:fill="FFFFFF"/>
            <w:tcMar>
              <w:left w:w="115" w:type="dxa"/>
              <w:right w:w="115" w:type="dxa"/>
            </w:tcMar>
          </w:tcPr>
          <w:p w14:paraId="3012089E" w14:textId="77777777" w:rsidR="00D628F0" w:rsidRDefault="00D628F0">
            <w:pPr>
              <w:rPr>
                <w:rFonts w:ascii="Arial" w:hAnsi="Arial" w:cs="Arial"/>
                <w:color w:val="000000"/>
                <w:sz w:val="20"/>
              </w:rPr>
            </w:pPr>
          </w:p>
        </w:tc>
        <w:tc>
          <w:tcPr>
            <w:tcW w:w="975" w:type="dxa"/>
            <w:tcBorders>
              <w:top w:val="nil"/>
              <w:left w:val="nil"/>
              <w:bottom w:val="nil"/>
              <w:right w:val="nil"/>
            </w:tcBorders>
            <w:shd w:val="clear" w:color="auto" w:fill="FFFFFF"/>
            <w:tcMar>
              <w:left w:w="115" w:type="dxa"/>
              <w:right w:w="115" w:type="dxa"/>
            </w:tcMar>
          </w:tcPr>
          <w:p w14:paraId="3EE16F8A" w14:textId="77777777" w:rsidR="00D628F0" w:rsidRDefault="00D628F0">
            <w:pPr>
              <w:jc w:val="right"/>
              <w:rPr>
                <w:rFonts w:ascii="Arial" w:hAnsi="Arial" w:cs="Arial"/>
                <w:color w:val="000000"/>
                <w:sz w:val="16"/>
                <w:vertAlign w:val="superscript"/>
              </w:rPr>
            </w:pPr>
            <w:r>
              <w:rPr>
                <w:rFonts w:ascii="Arial" w:hAnsi="Arial" w:cs="Arial"/>
                <w:color w:val="000000"/>
                <w:sz w:val="16"/>
              </w:rPr>
              <w:t>Actual</w:t>
            </w:r>
          </w:p>
        </w:tc>
        <w:tc>
          <w:tcPr>
            <w:tcW w:w="975" w:type="dxa"/>
            <w:tcBorders>
              <w:top w:val="nil"/>
              <w:left w:val="nil"/>
              <w:bottom w:val="nil"/>
              <w:right w:val="nil"/>
            </w:tcBorders>
            <w:shd w:val="clear" w:color="auto" w:fill="FFFF00"/>
            <w:tcMar>
              <w:left w:w="115" w:type="dxa"/>
              <w:right w:w="115" w:type="dxa"/>
            </w:tcMar>
          </w:tcPr>
          <w:p w14:paraId="6980C850"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75" w:type="dxa"/>
            <w:tcBorders>
              <w:top w:val="nil"/>
              <w:left w:val="nil"/>
              <w:bottom w:val="nil"/>
              <w:right w:val="nil"/>
            </w:tcBorders>
            <w:shd w:val="clear" w:color="auto" w:fill="FFFFFF"/>
            <w:tcMar>
              <w:left w:w="115" w:type="dxa"/>
              <w:right w:w="115" w:type="dxa"/>
            </w:tcMar>
            <w:vAlign w:val="bottom"/>
          </w:tcPr>
          <w:p w14:paraId="0C919456"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15" w:type="dxa"/>
              <w:right w:w="115" w:type="dxa"/>
            </w:tcMar>
            <w:vAlign w:val="bottom"/>
          </w:tcPr>
          <w:p w14:paraId="47F4509A"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15" w:type="dxa"/>
              <w:right w:w="115" w:type="dxa"/>
            </w:tcMar>
            <w:vAlign w:val="bottom"/>
          </w:tcPr>
          <w:p w14:paraId="02C507FB"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37ED489E" w14:textId="77777777">
        <w:trPr>
          <w:trHeight w:val="225"/>
        </w:trPr>
        <w:tc>
          <w:tcPr>
            <w:tcW w:w="3120" w:type="dxa"/>
            <w:gridSpan w:val="3"/>
            <w:tcBorders>
              <w:top w:val="nil"/>
              <w:left w:val="nil"/>
              <w:bottom w:val="single" w:sz="6" w:space="0" w:color="000000"/>
              <w:right w:val="nil"/>
            </w:tcBorders>
            <w:shd w:val="clear" w:color="auto" w:fill="FFFFFF"/>
            <w:tcMar>
              <w:left w:w="115" w:type="dxa"/>
              <w:right w:w="115" w:type="dxa"/>
            </w:tcMar>
            <w:vAlign w:val="bottom"/>
          </w:tcPr>
          <w:p w14:paraId="4D3C75D3" w14:textId="77777777" w:rsidR="00D628F0" w:rsidRDefault="00D628F0">
            <w:pPr>
              <w:rPr>
                <w:rFonts w:ascii="Arial" w:hAnsi="Arial" w:cs="Arial"/>
                <w:color w:val="000000"/>
                <w:sz w:val="16"/>
              </w:rPr>
            </w:pPr>
            <w:r>
              <w:rPr>
                <w:rFonts w:ascii="Arial" w:hAnsi="Arial" w:cs="Arial"/>
                <w:color w:val="000000"/>
                <w:sz w:val="16"/>
              </w:rPr>
              <w:t>$('000)</w:t>
            </w:r>
          </w:p>
        </w:tc>
        <w:tc>
          <w:tcPr>
            <w:tcW w:w="975" w:type="dxa"/>
            <w:tcBorders>
              <w:top w:val="nil"/>
              <w:left w:val="nil"/>
              <w:bottom w:val="single" w:sz="6" w:space="0" w:color="000000"/>
              <w:right w:val="nil"/>
            </w:tcBorders>
            <w:shd w:val="clear" w:color="auto" w:fill="FFFFFF"/>
            <w:tcMar>
              <w:left w:w="115" w:type="dxa"/>
              <w:right w:w="115" w:type="dxa"/>
            </w:tcMar>
          </w:tcPr>
          <w:p w14:paraId="2380EB1B" w14:textId="77777777" w:rsidR="00D628F0" w:rsidRDefault="00D628F0">
            <w:pPr>
              <w:jc w:val="right"/>
              <w:rPr>
                <w:rFonts w:ascii="Arial" w:hAnsi="Arial" w:cs="Arial"/>
                <w:color w:val="000000"/>
                <w:sz w:val="16"/>
                <w:vertAlign w:val="superscript"/>
              </w:rPr>
            </w:pPr>
            <w:r>
              <w:rPr>
                <w:rFonts w:ascii="Arial" w:hAnsi="Arial" w:cs="Arial"/>
                <w:color w:val="000000"/>
                <w:sz w:val="16"/>
              </w:rPr>
              <w:t>expenses</w:t>
            </w:r>
          </w:p>
        </w:tc>
        <w:tc>
          <w:tcPr>
            <w:tcW w:w="975" w:type="dxa"/>
            <w:tcBorders>
              <w:top w:val="nil"/>
              <w:left w:val="nil"/>
              <w:bottom w:val="single" w:sz="6" w:space="0" w:color="000000"/>
              <w:right w:val="nil"/>
            </w:tcBorders>
            <w:shd w:val="clear" w:color="auto" w:fill="FFFF00"/>
            <w:tcMar>
              <w:left w:w="115" w:type="dxa"/>
              <w:right w:w="115" w:type="dxa"/>
            </w:tcMar>
            <w:vAlign w:val="bottom"/>
          </w:tcPr>
          <w:p w14:paraId="23C84147"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75" w:type="dxa"/>
            <w:tcBorders>
              <w:top w:val="nil"/>
              <w:left w:val="nil"/>
              <w:bottom w:val="single" w:sz="6" w:space="0" w:color="000000"/>
              <w:right w:val="nil"/>
            </w:tcBorders>
            <w:shd w:val="clear" w:color="auto" w:fill="FFFFFF"/>
            <w:tcMar>
              <w:left w:w="115" w:type="dxa"/>
              <w:right w:w="115" w:type="dxa"/>
            </w:tcMar>
          </w:tcPr>
          <w:p w14:paraId="547D0BCC" w14:textId="77777777" w:rsidR="00D628F0" w:rsidRDefault="00D628F0">
            <w:pPr>
              <w:jc w:val="right"/>
              <w:rPr>
                <w:rFonts w:ascii="Arial" w:hAnsi="Arial" w:cs="Arial"/>
                <w:color w:val="000000"/>
                <w:sz w:val="16"/>
              </w:rPr>
            </w:pPr>
            <w:r>
              <w:rPr>
                <w:rFonts w:ascii="Arial" w:hAnsi="Arial" w:cs="Arial"/>
                <w:color w:val="000000"/>
                <w:sz w:val="16"/>
              </w:rPr>
              <w:t>year 1</w:t>
            </w:r>
          </w:p>
        </w:tc>
        <w:tc>
          <w:tcPr>
            <w:tcW w:w="975" w:type="dxa"/>
            <w:tcBorders>
              <w:top w:val="nil"/>
              <w:left w:val="nil"/>
              <w:bottom w:val="single" w:sz="6" w:space="0" w:color="000000"/>
              <w:right w:val="nil"/>
            </w:tcBorders>
            <w:shd w:val="clear" w:color="auto" w:fill="FFFFFF"/>
            <w:tcMar>
              <w:left w:w="115" w:type="dxa"/>
              <w:right w:w="115" w:type="dxa"/>
            </w:tcMar>
          </w:tcPr>
          <w:p w14:paraId="5C3A6421" w14:textId="77777777" w:rsidR="00D628F0" w:rsidRDefault="00D628F0">
            <w:pPr>
              <w:jc w:val="right"/>
              <w:rPr>
                <w:rFonts w:ascii="Arial" w:hAnsi="Arial" w:cs="Arial"/>
                <w:color w:val="000000"/>
                <w:sz w:val="16"/>
              </w:rPr>
            </w:pPr>
            <w:r>
              <w:rPr>
                <w:rFonts w:ascii="Arial" w:hAnsi="Arial" w:cs="Arial"/>
                <w:color w:val="000000"/>
                <w:sz w:val="16"/>
              </w:rPr>
              <w:t>year 2</w:t>
            </w:r>
          </w:p>
        </w:tc>
        <w:tc>
          <w:tcPr>
            <w:tcW w:w="975" w:type="dxa"/>
            <w:tcBorders>
              <w:top w:val="nil"/>
              <w:left w:val="nil"/>
              <w:bottom w:val="single" w:sz="6" w:space="0" w:color="000000"/>
              <w:right w:val="nil"/>
            </w:tcBorders>
            <w:shd w:val="clear" w:color="auto" w:fill="FFFFFF"/>
            <w:tcMar>
              <w:left w:w="115" w:type="dxa"/>
              <w:right w:w="115" w:type="dxa"/>
            </w:tcMar>
          </w:tcPr>
          <w:p w14:paraId="472029B8" w14:textId="77777777" w:rsidR="00D628F0" w:rsidRDefault="00D628F0">
            <w:pPr>
              <w:jc w:val="right"/>
              <w:rPr>
                <w:rFonts w:ascii="Arial" w:hAnsi="Arial" w:cs="Arial"/>
                <w:color w:val="000000"/>
                <w:sz w:val="16"/>
              </w:rPr>
            </w:pPr>
            <w:r>
              <w:rPr>
                <w:rFonts w:ascii="Arial" w:hAnsi="Arial" w:cs="Arial"/>
                <w:color w:val="000000"/>
                <w:sz w:val="16"/>
              </w:rPr>
              <w:t>year 3</w:t>
            </w:r>
          </w:p>
        </w:tc>
      </w:tr>
      <w:tr w:rsidR="00000000" w14:paraId="10B42612" w14:textId="77777777">
        <w:trPr>
          <w:trHeight w:val="225"/>
        </w:trPr>
        <w:tc>
          <w:tcPr>
            <w:tcW w:w="3120" w:type="dxa"/>
            <w:gridSpan w:val="3"/>
            <w:tcBorders>
              <w:top w:val="single" w:sz="6" w:space="0" w:color="000000"/>
              <w:left w:val="nil"/>
              <w:bottom w:val="nil"/>
              <w:right w:val="nil"/>
            </w:tcBorders>
            <w:shd w:val="clear" w:color="auto" w:fill="FFFFFF"/>
            <w:tcMar>
              <w:left w:w="115" w:type="dxa"/>
              <w:right w:w="115" w:type="dxa"/>
            </w:tcMar>
            <w:vAlign w:val="bottom"/>
          </w:tcPr>
          <w:p w14:paraId="2507A7E5" w14:textId="77777777" w:rsidR="00D628F0" w:rsidRDefault="00D628F0">
            <w:pPr>
              <w:rPr>
                <w:rFonts w:ascii="Arial" w:hAnsi="Arial" w:cs="Arial"/>
                <w:color w:val="000000"/>
                <w:sz w:val="16"/>
              </w:rPr>
            </w:pPr>
            <w:r>
              <w:rPr>
                <w:rFonts w:ascii="Arial" w:hAnsi="Arial" w:cs="Arial"/>
                <w:color w:val="000000"/>
                <w:sz w:val="16"/>
              </w:rPr>
              <w:t>Annual administered expenses:</w:t>
            </w: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31C0D582"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00"/>
            <w:tcMar>
              <w:left w:w="115" w:type="dxa"/>
              <w:right w:w="115" w:type="dxa"/>
            </w:tcMar>
            <w:vAlign w:val="bottom"/>
          </w:tcPr>
          <w:p w14:paraId="4DCBA37C" w14:textId="77777777" w:rsidR="00D628F0" w:rsidRDefault="00D628F0">
            <w:pPr>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184B9BEC"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27A97857"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2B7A5FA6" w14:textId="77777777" w:rsidR="00D628F0" w:rsidRDefault="00D628F0">
            <w:pPr>
              <w:jc w:val="right"/>
              <w:rPr>
                <w:rFonts w:ascii="Arial" w:hAnsi="Arial" w:cs="Arial"/>
                <w:color w:val="000000"/>
                <w:sz w:val="16"/>
                <w:vertAlign w:val="superscript"/>
              </w:rPr>
            </w:pPr>
          </w:p>
        </w:tc>
      </w:tr>
      <w:tr w:rsidR="00000000" w14:paraId="4CA1CABE"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6A252DF2" w14:textId="77777777" w:rsidR="00D628F0" w:rsidRDefault="00D628F0">
            <w:pPr>
              <w:rPr>
                <w:rFonts w:ascii="Arial" w:hAnsi="Arial" w:cs="Arial"/>
                <w:color w:val="000000"/>
                <w:sz w:val="16"/>
                <w:vertAlign w:val="superscript"/>
              </w:rPr>
            </w:pPr>
          </w:p>
        </w:tc>
        <w:tc>
          <w:tcPr>
            <w:tcW w:w="2910" w:type="dxa"/>
            <w:gridSpan w:val="2"/>
            <w:tcBorders>
              <w:top w:val="nil"/>
              <w:left w:val="nil"/>
              <w:bottom w:val="nil"/>
              <w:right w:val="nil"/>
            </w:tcBorders>
            <w:shd w:val="clear" w:color="auto" w:fill="FFFFFF"/>
            <w:tcMar>
              <w:left w:w="115" w:type="dxa"/>
              <w:right w:w="115" w:type="dxa"/>
            </w:tcMar>
            <w:vAlign w:val="bottom"/>
          </w:tcPr>
          <w:p w14:paraId="2F60799A" w14:textId="77777777" w:rsidR="00D628F0" w:rsidRDefault="00D628F0">
            <w:pPr>
              <w:rPr>
                <w:rFonts w:ascii="Arial" w:hAnsi="Arial" w:cs="Arial"/>
                <w:color w:val="000000"/>
                <w:sz w:val="16"/>
                <w:vertAlign w:val="superscript"/>
              </w:rPr>
            </w:pPr>
            <w:r>
              <w:rPr>
                <w:rFonts w:ascii="Arial" w:hAnsi="Arial" w:cs="Arial"/>
                <w:color w:val="000000"/>
                <w:sz w:val="16"/>
              </w:rPr>
              <w:t>Appropriation Bill No. 1 &amp; 3</w:t>
            </w:r>
          </w:p>
        </w:tc>
        <w:tc>
          <w:tcPr>
            <w:tcW w:w="975" w:type="dxa"/>
            <w:tcBorders>
              <w:top w:val="nil"/>
              <w:left w:val="nil"/>
              <w:bottom w:val="nil"/>
              <w:right w:val="nil"/>
            </w:tcBorders>
            <w:shd w:val="clear" w:color="auto" w:fill="FFFFFF"/>
            <w:tcMar>
              <w:left w:w="115" w:type="dxa"/>
              <w:right w:w="115" w:type="dxa"/>
            </w:tcMar>
            <w:vAlign w:val="bottom"/>
          </w:tcPr>
          <w:p w14:paraId="2325D6DF"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00"/>
            <w:tcMar>
              <w:left w:w="115" w:type="dxa"/>
              <w:right w:w="115" w:type="dxa"/>
            </w:tcMar>
            <w:vAlign w:val="bottom"/>
          </w:tcPr>
          <w:p w14:paraId="7DB0FF40"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vAlign w:val="bottom"/>
          </w:tcPr>
          <w:p w14:paraId="0A3D3D14"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vAlign w:val="bottom"/>
          </w:tcPr>
          <w:p w14:paraId="6A5CE16F"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vAlign w:val="bottom"/>
          </w:tcPr>
          <w:p w14:paraId="08414FDF" w14:textId="77777777" w:rsidR="00D628F0" w:rsidRDefault="00D628F0">
            <w:pPr>
              <w:jc w:val="right"/>
              <w:rPr>
                <w:rFonts w:ascii="Arial" w:hAnsi="Arial" w:cs="Arial"/>
                <w:color w:val="000000"/>
                <w:sz w:val="16"/>
                <w:vertAlign w:val="superscript"/>
              </w:rPr>
            </w:pPr>
          </w:p>
        </w:tc>
      </w:tr>
      <w:tr w:rsidR="00000000" w14:paraId="48D7F70F" w14:textId="77777777">
        <w:trPr>
          <w:trHeight w:val="675"/>
        </w:trPr>
        <w:tc>
          <w:tcPr>
            <w:tcW w:w="210" w:type="dxa"/>
            <w:tcBorders>
              <w:top w:val="nil"/>
              <w:left w:val="nil"/>
              <w:bottom w:val="nil"/>
              <w:right w:val="nil"/>
            </w:tcBorders>
            <w:shd w:val="clear" w:color="auto" w:fill="FFFFFF"/>
            <w:tcMar>
              <w:left w:w="115" w:type="dxa"/>
              <w:right w:w="115" w:type="dxa"/>
            </w:tcMar>
            <w:vAlign w:val="bottom"/>
          </w:tcPr>
          <w:p w14:paraId="75EBC5B8" w14:textId="77777777" w:rsidR="00D628F0" w:rsidRDefault="00D628F0">
            <w:pPr>
              <w:rPr>
                <w:rFonts w:ascii="Arial" w:hAnsi="Arial" w:cs="Arial"/>
                <w:color w:val="000000"/>
                <w:sz w:val="16"/>
                <w:vertAlign w:val="superscript"/>
              </w:rPr>
            </w:pPr>
          </w:p>
        </w:tc>
        <w:tc>
          <w:tcPr>
            <w:tcW w:w="210" w:type="dxa"/>
            <w:tcBorders>
              <w:top w:val="nil"/>
              <w:left w:val="nil"/>
              <w:bottom w:val="nil"/>
              <w:right w:val="nil"/>
            </w:tcBorders>
            <w:shd w:val="clear" w:color="auto" w:fill="FFFFFF"/>
            <w:tcMar>
              <w:left w:w="115" w:type="dxa"/>
              <w:right w:w="115" w:type="dxa"/>
            </w:tcMar>
            <w:vAlign w:val="bottom"/>
          </w:tcPr>
          <w:p w14:paraId="710D16DB" w14:textId="77777777" w:rsidR="00D628F0" w:rsidRDefault="00D628F0">
            <w:pPr>
              <w:rPr>
                <w:rFonts w:ascii="Arial" w:hAnsi="Arial" w:cs="Arial"/>
                <w:color w:val="000000"/>
                <w:sz w:val="16"/>
                <w:vertAlign w:val="superscript"/>
              </w:rPr>
            </w:pPr>
          </w:p>
        </w:tc>
        <w:tc>
          <w:tcPr>
            <w:tcW w:w="2700" w:type="dxa"/>
            <w:tcBorders>
              <w:top w:val="nil"/>
              <w:left w:val="nil"/>
              <w:bottom w:val="nil"/>
              <w:right w:val="nil"/>
            </w:tcBorders>
            <w:shd w:val="clear" w:color="auto" w:fill="FFFFFF"/>
            <w:tcMar>
              <w:left w:w="115" w:type="dxa"/>
              <w:right w:w="115" w:type="dxa"/>
            </w:tcMar>
            <w:vAlign w:val="bottom"/>
          </w:tcPr>
          <w:p w14:paraId="1E32C8DF" w14:textId="77777777" w:rsidR="00D628F0" w:rsidRDefault="00D628F0">
            <w:pPr>
              <w:rPr>
                <w:rFonts w:ascii="Arial" w:hAnsi="Arial" w:cs="Arial"/>
                <w:color w:val="000000"/>
                <w:sz w:val="16"/>
                <w:vertAlign w:val="superscript"/>
              </w:rPr>
            </w:pPr>
            <w:r>
              <w:rPr>
                <w:rFonts w:ascii="Arial" w:hAnsi="Arial" w:cs="Arial"/>
                <w:color w:val="000000"/>
                <w:sz w:val="16"/>
              </w:rPr>
              <w:t>Other income support and compensation-related payments - SRCA</w:t>
            </w:r>
          </w:p>
        </w:tc>
        <w:tc>
          <w:tcPr>
            <w:tcW w:w="975" w:type="dxa"/>
            <w:tcBorders>
              <w:top w:val="nil"/>
              <w:left w:val="nil"/>
              <w:bottom w:val="nil"/>
              <w:right w:val="nil"/>
            </w:tcBorders>
            <w:shd w:val="clear" w:color="auto" w:fill="FFFFFF"/>
            <w:tcMar>
              <w:left w:w="115" w:type="dxa"/>
              <w:right w:w="115" w:type="dxa"/>
            </w:tcMar>
            <w:vAlign w:val="bottom"/>
          </w:tcPr>
          <w:p w14:paraId="1D50C97D"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2,490 </w:t>
            </w:r>
          </w:p>
        </w:tc>
        <w:tc>
          <w:tcPr>
            <w:tcW w:w="975" w:type="dxa"/>
            <w:tcBorders>
              <w:top w:val="nil"/>
              <w:left w:val="nil"/>
              <w:bottom w:val="nil"/>
              <w:right w:val="nil"/>
            </w:tcBorders>
            <w:shd w:val="clear" w:color="auto" w:fill="FFFF00"/>
            <w:tcMar>
              <w:left w:w="115" w:type="dxa"/>
              <w:right w:w="115" w:type="dxa"/>
            </w:tcMar>
            <w:vAlign w:val="bottom"/>
          </w:tcPr>
          <w:p w14:paraId="3F4E75E9" w14:textId="77777777" w:rsidR="00D628F0" w:rsidRDefault="00D628F0">
            <w:pPr>
              <w:jc w:val="right"/>
              <w:rPr>
                <w:rFonts w:ascii="Arial" w:hAnsi="Arial" w:cs="Arial"/>
                <w:color w:val="000000"/>
                <w:sz w:val="16"/>
              </w:rPr>
            </w:pPr>
            <w:r>
              <w:rPr>
                <w:rFonts w:ascii="Arial" w:hAnsi="Arial" w:cs="Arial"/>
                <w:color w:val="000000"/>
                <w:sz w:val="16"/>
              </w:rPr>
              <w:t xml:space="preserve"> 2,832 </w:t>
            </w:r>
          </w:p>
        </w:tc>
        <w:tc>
          <w:tcPr>
            <w:tcW w:w="975" w:type="dxa"/>
            <w:tcBorders>
              <w:top w:val="nil"/>
              <w:left w:val="nil"/>
              <w:bottom w:val="nil"/>
              <w:right w:val="nil"/>
            </w:tcBorders>
            <w:shd w:val="clear" w:color="auto" w:fill="FFFFFF"/>
            <w:tcMar>
              <w:left w:w="115" w:type="dxa"/>
              <w:right w:w="115" w:type="dxa"/>
            </w:tcMar>
            <w:vAlign w:val="bottom"/>
          </w:tcPr>
          <w:p w14:paraId="400E39A5" w14:textId="77777777" w:rsidR="00D628F0" w:rsidRDefault="00D628F0">
            <w:pPr>
              <w:jc w:val="right"/>
              <w:rPr>
                <w:rFonts w:ascii="Arial" w:hAnsi="Arial" w:cs="Arial"/>
                <w:color w:val="000000"/>
                <w:sz w:val="16"/>
              </w:rPr>
            </w:pPr>
            <w:r>
              <w:rPr>
                <w:rFonts w:ascii="Arial" w:hAnsi="Arial" w:cs="Arial"/>
                <w:color w:val="000000"/>
                <w:sz w:val="16"/>
              </w:rPr>
              <w:t xml:space="preserve"> 2,821 </w:t>
            </w:r>
          </w:p>
        </w:tc>
        <w:tc>
          <w:tcPr>
            <w:tcW w:w="975" w:type="dxa"/>
            <w:tcBorders>
              <w:top w:val="nil"/>
              <w:left w:val="nil"/>
              <w:bottom w:val="nil"/>
              <w:right w:val="nil"/>
            </w:tcBorders>
            <w:shd w:val="clear" w:color="auto" w:fill="FFFFFF"/>
            <w:tcMar>
              <w:left w:w="115" w:type="dxa"/>
              <w:right w:w="115" w:type="dxa"/>
            </w:tcMar>
            <w:vAlign w:val="bottom"/>
          </w:tcPr>
          <w:p w14:paraId="7CC64C26" w14:textId="77777777" w:rsidR="00D628F0" w:rsidRDefault="00D628F0">
            <w:pPr>
              <w:jc w:val="right"/>
              <w:rPr>
                <w:rFonts w:ascii="Arial" w:hAnsi="Arial" w:cs="Arial"/>
                <w:color w:val="000000"/>
                <w:sz w:val="16"/>
              </w:rPr>
            </w:pPr>
            <w:r>
              <w:rPr>
                <w:rFonts w:ascii="Arial" w:hAnsi="Arial" w:cs="Arial"/>
                <w:color w:val="000000"/>
                <w:sz w:val="16"/>
              </w:rPr>
              <w:t xml:space="preserve"> 2,698 </w:t>
            </w:r>
          </w:p>
        </w:tc>
        <w:tc>
          <w:tcPr>
            <w:tcW w:w="975" w:type="dxa"/>
            <w:tcBorders>
              <w:top w:val="nil"/>
              <w:left w:val="nil"/>
              <w:bottom w:val="nil"/>
              <w:right w:val="nil"/>
            </w:tcBorders>
            <w:shd w:val="clear" w:color="auto" w:fill="FFFFFF"/>
            <w:tcMar>
              <w:left w:w="115" w:type="dxa"/>
              <w:right w:w="115" w:type="dxa"/>
            </w:tcMar>
            <w:vAlign w:val="bottom"/>
          </w:tcPr>
          <w:p w14:paraId="5E644C82" w14:textId="77777777" w:rsidR="00D628F0" w:rsidRDefault="00D628F0">
            <w:pPr>
              <w:jc w:val="right"/>
              <w:rPr>
                <w:rFonts w:ascii="Arial" w:hAnsi="Arial" w:cs="Arial"/>
                <w:color w:val="000000"/>
                <w:sz w:val="16"/>
              </w:rPr>
            </w:pPr>
            <w:r>
              <w:rPr>
                <w:rFonts w:ascii="Arial" w:hAnsi="Arial" w:cs="Arial"/>
                <w:color w:val="000000"/>
                <w:sz w:val="16"/>
              </w:rPr>
              <w:t xml:space="preserve"> 2,699 </w:t>
            </w:r>
          </w:p>
        </w:tc>
      </w:tr>
      <w:tr w:rsidR="00000000" w14:paraId="237FBF40" w14:textId="77777777">
        <w:trPr>
          <w:trHeight w:val="675"/>
        </w:trPr>
        <w:tc>
          <w:tcPr>
            <w:tcW w:w="210" w:type="dxa"/>
            <w:tcBorders>
              <w:top w:val="nil"/>
              <w:left w:val="nil"/>
              <w:bottom w:val="nil"/>
              <w:right w:val="nil"/>
            </w:tcBorders>
            <w:shd w:val="clear" w:color="auto" w:fill="FFFFFF"/>
            <w:tcMar>
              <w:left w:w="115" w:type="dxa"/>
              <w:right w:w="115" w:type="dxa"/>
            </w:tcMar>
            <w:vAlign w:val="bottom"/>
          </w:tcPr>
          <w:p w14:paraId="202DE081"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1B0A777A"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7B964926" w14:textId="77777777" w:rsidR="00D628F0" w:rsidRDefault="00D628F0">
            <w:pPr>
              <w:rPr>
                <w:rFonts w:ascii="Arial" w:hAnsi="Arial" w:cs="Arial"/>
                <w:color w:val="000000"/>
                <w:sz w:val="16"/>
              </w:rPr>
            </w:pPr>
            <w:r>
              <w:rPr>
                <w:rFonts w:ascii="Arial" w:hAnsi="Arial" w:cs="Arial"/>
                <w:color w:val="000000"/>
                <w:sz w:val="16"/>
              </w:rPr>
              <w:t>Other income support and compensation-related payments - MRCA</w:t>
            </w:r>
          </w:p>
        </w:tc>
        <w:tc>
          <w:tcPr>
            <w:tcW w:w="975" w:type="dxa"/>
            <w:tcBorders>
              <w:top w:val="nil"/>
              <w:left w:val="nil"/>
              <w:bottom w:val="nil"/>
              <w:right w:val="nil"/>
            </w:tcBorders>
            <w:shd w:val="clear" w:color="auto" w:fill="FFFFFF"/>
            <w:tcMar>
              <w:left w:w="115" w:type="dxa"/>
              <w:right w:w="115" w:type="dxa"/>
            </w:tcMar>
            <w:vAlign w:val="bottom"/>
          </w:tcPr>
          <w:p w14:paraId="4F814219"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976 </w:t>
            </w:r>
          </w:p>
        </w:tc>
        <w:tc>
          <w:tcPr>
            <w:tcW w:w="975" w:type="dxa"/>
            <w:tcBorders>
              <w:top w:val="nil"/>
              <w:left w:val="nil"/>
              <w:bottom w:val="nil"/>
              <w:right w:val="nil"/>
            </w:tcBorders>
            <w:shd w:val="clear" w:color="auto" w:fill="FFFF00"/>
            <w:tcMar>
              <w:left w:w="115" w:type="dxa"/>
              <w:right w:w="115" w:type="dxa"/>
            </w:tcMar>
            <w:vAlign w:val="bottom"/>
          </w:tcPr>
          <w:p w14:paraId="2CD18656" w14:textId="77777777" w:rsidR="00D628F0" w:rsidRDefault="00D628F0">
            <w:pPr>
              <w:jc w:val="right"/>
              <w:rPr>
                <w:rFonts w:ascii="Arial" w:hAnsi="Arial" w:cs="Arial"/>
                <w:color w:val="000000"/>
                <w:sz w:val="16"/>
              </w:rPr>
            </w:pPr>
            <w:r>
              <w:rPr>
                <w:rFonts w:ascii="Arial" w:hAnsi="Arial" w:cs="Arial"/>
                <w:color w:val="000000"/>
                <w:sz w:val="16"/>
              </w:rPr>
              <w:t xml:space="preserve"> 1,122 </w:t>
            </w:r>
          </w:p>
        </w:tc>
        <w:tc>
          <w:tcPr>
            <w:tcW w:w="975" w:type="dxa"/>
            <w:tcBorders>
              <w:top w:val="nil"/>
              <w:left w:val="nil"/>
              <w:bottom w:val="nil"/>
              <w:right w:val="nil"/>
            </w:tcBorders>
            <w:shd w:val="clear" w:color="auto" w:fill="FFFFFF"/>
            <w:tcMar>
              <w:left w:w="115" w:type="dxa"/>
              <w:right w:w="115" w:type="dxa"/>
            </w:tcMar>
            <w:vAlign w:val="bottom"/>
          </w:tcPr>
          <w:p w14:paraId="7D1B4F21" w14:textId="77777777" w:rsidR="00D628F0" w:rsidRDefault="00D628F0">
            <w:pPr>
              <w:jc w:val="right"/>
              <w:rPr>
                <w:rFonts w:ascii="Arial" w:hAnsi="Arial" w:cs="Arial"/>
                <w:color w:val="000000"/>
                <w:sz w:val="16"/>
              </w:rPr>
            </w:pPr>
            <w:r>
              <w:rPr>
                <w:rFonts w:ascii="Arial" w:hAnsi="Arial" w:cs="Arial"/>
                <w:color w:val="000000"/>
                <w:sz w:val="16"/>
              </w:rPr>
              <w:t xml:space="preserve"> 1,314 </w:t>
            </w:r>
          </w:p>
        </w:tc>
        <w:tc>
          <w:tcPr>
            <w:tcW w:w="975" w:type="dxa"/>
            <w:tcBorders>
              <w:top w:val="nil"/>
              <w:left w:val="nil"/>
              <w:bottom w:val="nil"/>
              <w:right w:val="nil"/>
            </w:tcBorders>
            <w:shd w:val="clear" w:color="auto" w:fill="FFFFFF"/>
            <w:tcMar>
              <w:left w:w="115" w:type="dxa"/>
              <w:right w:w="115" w:type="dxa"/>
            </w:tcMar>
            <w:vAlign w:val="bottom"/>
          </w:tcPr>
          <w:p w14:paraId="1BB7A68B" w14:textId="77777777" w:rsidR="00D628F0" w:rsidRDefault="00D628F0">
            <w:pPr>
              <w:jc w:val="right"/>
              <w:rPr>
                <w:rFonts w:ascii="Arial" w:hAnsi="Arial" w:cs="Arial"/>
                <w:color w:val="000000"/>
                <w:sz w:val="16"/>
              </w:rPr>
            </w:pPr>
            <w:r>
              <w:rPr>
                <w:rFonts w:ascii="Arial" w:hAnsi="Arial" w:cs="Arial"/>
                <w:color w:val="000000"/>
                <w:sz w:val="16"/>
              </w:rPr>
              <w:t xml:space="preserve"> 1,446 </w:t>
            </w:r>
          </w:p>
        </w:tc>
        <w:tc>
          <w:tcPr>
            <w:tcW w:w="975" w:type="dxa"/>
            <w:tcBorders>
              <w:top w:val="nil"/>
              <w:left w:val="nil"/>
              <w:bottom w:val="nil"/>
              <w:right w:val="nil"/>
            </w:tcBorders>
            <w:shd w:val="clear" w:color="auto" w:fill="FFFFFF"/>
            <w:tcMar>
              <w:left w:w="115" w:type="dxa"/>
              <w:right w:w="115" w:type="dxa"/>
            </w:tcMar>
            <w:vAlign w:val="bottom"/>
          </w:tcPr>
          <w:p w14:paraId="6F7CD838" w14:textId="77777777" w:rsidR="00D628F0" w:rsidRDefault="00D628F0">
            <w:pPr>
              <w:jc w:val="right"/>
              <w:rPr>
                <w:rFonts w:ascii="Arial" w:hAnsi="Arial" w:cs="Arial"/>
                <w:color w:val="000000"/>
                <w:sz w:val="16"/>
              </w:rPr>
            </w:pPr>
            <w:r>
              <w:rPr>
                <w:rFonts w:ascii="Arial" w:hAnsi="Arial" w:cs="Arial"/>
                <w:color w:val="000000"/>
                <w:sz w:val="16"/>
              </w:rPr>
              <w:t xml:space="preserve"> 1,590 </w:t>
            </w:r>
          </w:p>
        </w:tc>
      </w:tr>
      <w:tr w:rsidR="00000000" w14:paraId="56195AE6" w14:textId="77777777">
        <w:trPr>
          <w:trHeight w:val="225"/>
        </w:trPr>
        <w:tc>
          <w:tcPr>
            <w:tcW w:w="3120" w:type="dxa"/>
            <w:gridSpan w:val="3"/>
            <w:tcBorders>
              <w:top w:val="nil"/>
              <w:left w:val="nil"/>
              <w:bottom w:val="nil"/>
              <w:right w:val="nil"/>
            </w:tcBorders>
            <w:shd w:val="clear" w:color="auto" w:fill="FFFFFF"/>
            <w:tcMar>
              <w:left w:w="115" w:type="dxa"/>
              <w:right w:w="115" w:type="dxa"/>
            </w:tcMar>
            <w:vAlign w:val="bottom"/>
          </w:tcPr>
          <w:p w14:paraId="76D8CB18"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975" w:type="dxa"/>
            <w:tcBorders>
              <w:top w:val="nil"/>
              <w:left w:val="nil"/>
              <w:bottom w:val="nil"/>
              <w:right w:val="nil"/>
            </w:tcBorders>
            <w:shd w:val="clear" w:color="auto" w:fill="FFFFFF"/>
            <w:tcMar>
              <w:left w:w="115" w:type="dxa"/>
              <w:right w:w="115" w:type="dxa"/>
            </w:tcMar>
            <w:vAlign w:val="bottom"/>
          </w:tcPr>
          <w:p w14:paraId="75F4578B" w14:textId="77777777" w:rsidR="00D628F0" w:rsidRDefault="00D628F0">
            <w:pPr>
              <w:rPr>
                <w:rFonts w:ascii="Arial" w:hAnsi="Arial" w:cs="Arial"/>
                <w:color w:val="000000"/>
                <w:sz w:val="16"/>
                <w:vertAlign w:val="superscript"/>
              </w:rPr>
            </w:pPr>
          </w:p>
        </w:tc>
        <w:tc>
          <w:tcPr>
            <w:tcW w:w="975" w:type="dxa"/>
            <w:tcBorders>
              <w:top w:val="nil"/>
              <w:left w:val="nil"/>
              <w:bottom w:val="nil"/>
              <w:right w:val="nil"/>
            </w:tcBorders>
            <w:shd w:val="clear" w:color="auto" w:fill="FFFF00"/>
            <w:tcMar>
              <w:left w:w="115" w:type="dxa"/>
              <w:right w:w="115" w:type="dxa"/>
            </w:tcMar>
            <w:vAlign w:val="bottom"/>
          </w:tcPr>
          <w:p w14:paraId="39CF6B34"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vAlign w:val="bottom"/>
          </w:tcPr>
          <w:p w14:paraId="65507F88"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vAlign w:val="bottom"/>
          </w:tcPr>
          <w:p w14:paraId="5C3975D9"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vAlign w:val="bottom"/>
          </w:tcPr>
          <w:p w14:paraId="236ADFD3" w14:textId="77777777" w:rsidR="00D628F0" w:rsidRDefault="00D628F0">
            <w:pPr>
              <w:jc w:val="right"/>
              <w:rPr>
                <w:rFonts w:ascii="Arial" w:hAnsi="Arial" w:cs="Arial"/>
                <w:color w:val="000000"/>
                <w:sz w:val="16"/>
                <w:vertAlign w:val="superscript"/>
              </w:rPr>
            </w:pPr>
          </w:p>
        </w:tc>
      </w:tr>
      <w:tr w:rsidR="00000000" w14:paraId="2449186A" w14:textId="77777777">
        <w:trPr>
          <w:trHeight w:val="450"/>
        </w:trPr>
        <w:tc>
          <w:tcPr>
            <w:tcW w:w="210" w:type="dxa"/>
            <w:tcBorders>
              <w:top w:val="nil"/>
              <w:left w:val="nil"/>
              <w:bottom w:val="nil"/>
              <w:right w:val="nil"/>
            </w:tcBorders>
            <w:shd w:val="clear" w:color="auto" w:fill="FFFFFF"/>
            <w:tcMar>
              <w:left w:w="115" w:type="dxa"/>
              <w:right w:w="115" w:type="dxa"/>
            </w:tcMar>
            <w:vAlign w:val="bottom"/>
          </w:tcPr>
          <w:p w14:paraId="25C0FAB4" w14:textId="77777777" w:rsidR="00D628F0" w:rsidRDefault="00D628F0">
            <w:pPr>
              <w:rPr>
                <w:rFonts w:ascii="Arial" w:hAnsi="Arial" w:cs="Arial"/>
                <w:color w:val="000000"/>
                <w:sz w:val="16"/>
                <w:vertAlign w:val="superscript"/>
              </w:rPr>
            </w:pPr>
          </w:p>
        </w:tc>
        <w:tc>
          <w:tcPr>
            <w:tcW w:w="2910" w:type="dxa"/>
            <w:gridSpan w:val="2"/>
            <w:tcBorders>
              <w:top w:val="nil"/>
              <w:left w:val="nil"/>
              <w:bottom w:val="nil"/>
              <w:right w:val="nil"/>
            </w:tcBorders>
            <w:shd w:val="clear" w:color="auto" w:fill="FFFFFF"/>
            <w:tcMar>
              <w:left w:w="115" w:type="dxa"/>
              <w:right w:w="115" w:type="dxa"/>
            </w:tcMar>
            <w:vAlign w:val="bottom"/>
          </w:tcPr>
          <w:p w14:paraId="775E9A5D" w14:textId="77777777" w:rsidR="00D628F0" w:rsidRDefault="00D628F0">
            <w:pPr>
              <w:rPr>
                <w:rFonts w:ascii="Arial" w:hAnsi="Arial" w:cs="Arial"/>
                <w:color w:val="000000"/>
                <w:sz w:val="16"/>
                <w:vertAlign w:val="superscript"/>
              </w:rPr>
            </w:pPr>
            <w:r>
              <w:rPr>
                <w:rFonts w:ascii="Arial" w:hAnsi="Arial" w:cs="Arial"/>
                <w:i/>
                <w:color w:val="000000"/>
                <w:sz w:val="16"/>
              </w:rPr>
              <w:t>Safety, Rehabilitation and Compensation Act 1988</w:t>
            </w:r>
          </w:p>
        </w:tc>
        <w:tc>
          <w:tcPr>
            <w:tcW w:w="975" w:type="dxa"/>
            <w:tcBorders>
              <w:top w:val="nil"/>
              <w:left w:val="nil"/>
              <w:bottom w:val="nil"/>
              <w:right w:val="nil"/>
            </w:tcBorders>
            <w:shd w:val="clear" w:color="auto" w:fill="FFFFFF"/>
            <w:tcMar>
              <w:left w:w="115" w:type="dxa"/>
              <w:right w:w="115" w:type="dxa"/>
            </w:tcMar>
            <w:vAlign w:val="bottom"/>
          </w:tcPr>
          <w:p w14:paraId="0354CCDD" w14:textId="77777777" w:rsidR="00D628F0" w:rsidRDefault="00D628F0">
            <w:pPr>
              <w:rPr>
                <w:rFonts w:ascii="Arial" w:hAnsi="Arial" w:cs="Arial"/>
                <w:color w:val="000000"/>
                <w:sz w:val="16"/>
                <w:vertAlign w:val="superscript"/>
              </w:rPr>
            </w:pPr>
          </w:p>
        </w:tc>
        <w:tc>
          <w:tcPr>
            <w:tcW w:w="975" w:type="dxa"/>
            <w:tcBorders>
              <w:top w:val="nil"/>
              <w:left w:val="nil"/>
              <w:bottom w:val="nil"/>
              <w:right w:val="nil"/>
            </w:tcBorders>
            <w:shd w:val="clear" w:color="auto" w:fill="FFFF00"/>
            <w:tcMar>
              <w:left w:w="115" w:type="dxa"/>
              <w:right w:w="115" w:type="dxa"/>
            </w:tcMar>
            <w:vAlign w:val="bottom"/>
          </w:tcPr>
          <w:p w14:paraId="6743DD20"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vAlign w:val="bottom"/>
          </w:tcPr>
          <w:p w14:paraId="3187003A"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vAlign w:val="bottom"/>
          </w:tcPr>
          <w:p w14:paraId="23207542"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vAlign w:val="bottom"/>
          </w:tcPr>
          <w:p w14:paraId="2F3F23B1" w14:textId="77777777" w:rsidR="00D628F0" w:rsidRDefault="00D628F0">
            <w:pPr>
              <w:jc w:val="right"/>
              <w:rPr>
                <w:rFonts w:ascii="Arial" w:hAnsi="Arial" w:cs="Arial"/>
                <w:color w:val="000000"/>
                <w:sz w:val="16"/>
                <w:vertAlign w:val="superscript"/>
              </w:rPr>
            </w:pPr>
          </w:p>
        </w:tc>
      </w:tr>
      <w:tr w:rsidR="00000000" w14:paraId="0E02A549"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233A6F8E" w14:textId="77777777" w:rsidR="00D628F0" w:rsidRDefault="00D628F0">
            <w:pPr>
              <w:rPr>
                <w:rFonts w:ascii="Arial" w:hAnsi="Arial" w:cs="Arial"/>
                <w:color w:val="000000"/>
                <w:sz w:val="16"/>
                <w:vertAlign w:val="superscript"/>
              </w:rPr>
            </w:pPr>
          </w:p>
        </w:tc>
        <w:tc>
          <w:tcPr>
            <w:tcW w:w="210" w:type="dxa"/>
            <w:tcBorders>
              <w:top w:val="nil"/>
              <w:left w:val="nil"/>
              <w:bottom w:val="nil"/>
              <w:right w:val="nil"/>
            </w:tcBorders>
            <w:shd w:val="clear" w:color="auto" w:fill="FFFFFF"/>
            <w:tcMar>
              <w:left w:w="115" w:type="dxa"/>
              <w:right w:w="115" w:type="dxa"/>
            </w:tcMar>
            <w:vAlign w:val="bottom"/>
          </w:tcPr>
          <w:p w14:paraId="13D65449" w14:textId="77777777" w:rsidR="00D628F0" w:rsidRDefault="00D628F0">
            <w:pPr>
              <w:rPr>
                <w:rFonts w:ascii="Arial" w:hAnsi="Arial" w:cs="Arial"/>
                <w:i/>
                <w:color w:val="000000"/>
                <w:sz w:val="16"/>
                <w:vertAlign w:val="superscript"/>
              </w:rPr>
            </w:pPr>
          </w:p>
        </w:tc>
        <w:tc>
          <w:tcPr>
            <w:tcW w:w="2700" w:type="dxa"/>
            <w:tcBorders>
              <w:top w:val="nil"/>
              <w:left w:val="nil"/>
              <w:bottom w:val="nil"/>
              <w:right w:val="nil"/>
            </w:tcBorders>
            <w:shd w:val="clear" w:color="auto" w:fill="FFFFFF"/>
            <w:tcMar>
              <w:left w:w="115" w:type="dxa"/>
              <w:right w:w="115" w:type="dxa"/>
            </w:tcMar>
            <w:vAlign w:val="bottom"/>
          </w:tcPr>
          <w:p w14:paraId="206C22C1" w14:textId="77777777" w:rsidR="00D628F0" w:rsidRDefault="00D628F0">
            <w:pPr>
              <w:rPr>
                <w:rFonts w:ascii="Arial" w:hAnsi="Arial" w:cs="Arial"/>
                <w:i/>
                <w:color w:val="000000"/>
                <w:sz w:val="16"/>
                <w:vertAlign w:val="superscript"/>
              </w:rPr>
            </w:pPr>
            <w:r>
              <w:rPr>
                <w:rFonts w:ascii="Arial" w:hAnsi="Arial" w:cs="Arial"/>
                <w:color w:val="000000"/>
                <w:sz w:val="16"/>
              </w:rPr>
              <w:t>Permanent impairment</w:t>
            </w:r>
          </w:p>
        </w:tc>
        <w:tc>
          <w:tcPr>
            <w:tcW w:w="975" w:type="dxa"/>
            <w:tcBorders>
              <w:top w:val="nil"/>
              <w:left w:val="nil"/>
              <w:bottom w:val="nil"/>
              <w:right w:val="nil"/>
            </w:tcBorders>
            <w:shd w:val="clear" w:color="auto" w:fill="FFFFFF"/>
            <w:tcMar>
              <w:left w:w="115" w:type="dxa"/>
              <w:right w:w="115" w:type="dxa"/>
            </w:tcMar>
            <w:vAlign w:val="bottom"/>
          </w:tcPr>
          <w:p w14:paraId="6F7DFC5C"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38,046 </w:t>
            </w:r>
          </w:p>
        </w:tc>
        <w:tc>
          <w:tcPr>
            <w:tcW w:w="975" w:type="dxa"/>
            <w:tcBorders>
              <w:top w:val="nil"/>
              <w:left w:val="nil"/>
              <w:bottom w:val="nil"/>
              <w:right w:val="nil"/>
            </w:tcBorders>
            <w:shd w:val="clear" w:color="auto" w:fill="FFFF00"/>
            <w:tcMar>
              <w:left w:w="115" w:type="dxa"/>
              <w:right w:w="115" w:type="dxa"/>
            </w:tcMar>
            <w:vAlign w:val="bottom"/>
          </w:tcPr>
          <w:p w14:paraId="4F4742BE" w14:textId="77777777" w:rsidR="00D628F0" w:rsidRDefault="00D628F0">
            <w:pPr>
              <w:jc w:val="right"/>
              <w:rPr>
                <w:rFonts w:ascii="Arial" w:hAnsi="Arial" w:cs="Arial"/>
                <w:color w:val="000000"/>
                <w:sz w:val="16"/>
              </w:rPr>
            </w:pPr>
            <w:r>
              <w:rPr>
                <w:rFonts w:ascii="Arial" w:hAnsi="Arial" w:cs="Arial"/>
                <w:color w:val="000000"/>
                <w:sz w:val="16"/>
              </w:rPr>
              <w:t xml:space="preserve"> 39,988 </w:t>
            </w:r>
          </w:p>
        </w:tc>
        <w:tc>
          <w:tcPr>
            <w:tcW w:w="975" w:type="dxa"/>
            <w:tcBorders>
              <w:top w:val="nil"/>
              <w:left w:val="nil"/>
              <w:bottom w:val="nil"/>
              <w:right w:val="nil"/>
            </w:tcBorders>
            <w:shd w:val="clear" w:color="auto" w:fill="FFFFFF"/>
            <w:tcMar>
              <w:left w:w="115" w:type="dxa"/>
              <w:right w:w="115" w:type="dxa"/>
            </w:tcMar>
            <w:vAlign w:val="bottom"/>
          </w:tcPr>
          <w:p w14:paraId="7BD84D75" w14:textId="77777777" w:rsidR="00D628F0" w:rsidRDefault="00D628F0">
            <w:pPr>
              <w:jc w:val="right"/>
              <w:rPr>
                <w:rFonts w:ascii="Arial" w:hAnsi="Arial" w:cs="Arial"/>
                <w:color w:val="000000"/>
                <w:sz w:val="16"/>
              </w:rPr>
            </w:pPr>
            <w:r>
              <w:rPr>
                <w:rFonts w:ascii="Arial" w:hAnsi="Arial" w:cs="Arial"/>
                <w:color w:val="000000"/>
                <w:sz w:val="16"/>
              </w:rPr>
              <w:t xml:space="preserve"> 36,796 </w:t>
            </w:r>
          </w:p>
        </w:tc>
        <w:tc>
          <w:tcPr>
            <w:tcW w:w="975" w:type="dxa"/>
            <w:tcBorders>
              <w:top w:val="nil"/>
              <w:left w:val="nil"/>
              <w:bottom w:val="nil"/>
              <w:right w:val="nil"/>
            </w:tcBorders>
            <w:shd w:val="clear" w:color="auto" w:fill="FFFFFF"/>
            <w:tcMar>
              <w:left w:w="115" w:type="dxa"/>
              <w:right w:w="115" w:type="dxa"/>
            </w:tcMar>
            <w:vAlign w:val="bottom"/>
          </w:tcPr>
          <w:p w14:paraId="34208AEC" w14:textId="77777777" w:rsidR="00D628F0" w:rsidRDefault="00D628F0">
            <w:pPr>
              <w:jc w:val="right"/>
              <w:rPr>
                <w:rFonts w:ascii="Arial" w:hAnsi="Arial" w:cs="Arial"/>
                <w:color w:val="000000"/>
                <w:sz w:val="16"/>
              </w:rPr>
            </w:pPr>
            <w:r>
              <w:rPr>
                <w:rFonts w:ascii="Arial" w:hAnsi="Arial" w:cs="Arial"/>
                <w:color w:val="000000"/>
                <w:sz w:val="16"/>
              </w:rPr>
              <w:t xml:space="preserve"> 34,004 </w:t>
            </w:r>
          </w:p>
        </w:tc>
        <w:tc>
          <w:tcPr>
            <w:tcW w:w="975" w:type="dxa"/>
            <w:tcBorders>
              <w:top w:val="nil"/>
              <w:left w:val="nil"/>
              <w:bottom w:val="nil"/>
              <w:right w:val="nil"/>
            </w:tcBorders>
            <w:shd w:val="clear" w:color="auto" w:fill="FFFFFF"/>
            <w:tcMar>
              <w:left w:w="115" w:type="dxa"/>
              <w:right w:w="115" w:type="dxa"/>
            </w:tcMar>
            <w:vAlign w:val="bottom"/>
          </w:tcPr>
          <w:p w14:paraId="5F7E5EAB" w14:textId="77777777" w:rsidR="00D628F0" w:rsidRDefault="00D628F0">
            <w:pPr>
              <w:jc w:val="right"/>
              <w:rPr>
                <w:rFonts w:ascii="Arial" w:hAnsi="Arial" w:cs="Arial"/>
                <w:color w:val="000000"/>
                <w:sz w:val="16"/>
              </w:rPr>
            </w:pPr>
            <w:r>
              <w:rPr>
                <w:rFonts w:ascii="Arial" w:hAnsi="Arial" w:cs="Arial"/>
                <w:color w:val="000000"/>
                <w:sz w:val="16"/>
              </w:rPr>
              <w:t xml:space="preserve"> 31,422 </w:t>
            </w:r>
          </w:p>
        </w:tc>
      </w:tr>
      <w:tr w:rsidR="00000000" w14:paraId="2137A367"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168B88DC"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020E2143" w14:textId="77777777" w:rsidR="00D628F0" w:rsidRDefault="00D628F0">
            <w:pPr>
              <w:rPr>
                <w:rFonts w:ascii="Arial" w:hAnsi="Arial" w:cs="Arial"/>
                <w:i/>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731EC9CC" w14:textId="77777777" w:rsidR="00D628F0" w:rsidRDefault="00D628F0">
            <w:pPr>
              <w:rPr>
                <w:rFonts w:ascii="Arial" w:hAnsi="Arial" w:cs="Arial"/>
                <w:i/>
                <w:color w:val="000000"/>
                <w:sz w:val="16"/>
              </w:rPr>
            </w:pPr>
            <w:r>
              <w:rPr>
                <w:rFonts w:ascii="Arial" w:hAnsi="Arial" w:cs="Arial"/>
                <w:color w:val="000000"/>
                <w:sz w:val="16"/>
              </w:rPr>
              <w:t>Benefits for eligible dependants</w:t>
            </w:r>
          </w:p>
        </w:tc>
        <w:tc>
          <w:tcPr>
            <w:tcW w:w="975" w:type="dxa"/>
            <w:tcBorders>
              <w:top w:val="nil"/>
              <w:left w:val="nil"/>
              <w:bottom w:val="nil"/>
              <w:right w:val="nil"/>
            </w:tcBorders>
            <w:shd w:val="clear" w:color="auto" w:fill="FFFFFF"/>
            <w:tcMar>
              <w:left w:w="115" w:type="dxa"/>
              <w:right w:w="115" w:type="dxa"/>
            </w:tcMar>
            <w:vAlign w:val="bottom"/>
          </w:tcPr>
          <w:p w14:paraId="7F309BBB"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18,634 </w:t>
            </w:r>
          </w:p>
        </w:tc>
        <w:tc>
          <w:tcPr>
            <w:tcW w:w="975" w:type="dxa"/>
            <w:tcBorders>
              <w:top w:val="nil"/>
              <w:left w:val="nil"/>
              <w:bottom w:val="nil"/>
              <w:right w:val="nil"/>
            </w:tcBorders>
            <w:shd w:val="clear" w:color="auto" w:fill="FFFF00"/>
            <w:tcMar>
              <w:left w:w="115" w:type="dxa"/>
              <w:right w:w="115" w:type="dxa"/>
            </w:tcMar>
            <w:vAlign w:val="bottom"/>
          </w:tcPr>
          <w:p w14:paraId="06D35930" w14:textId="77777777" w:rsidR="00D628F0" w:rsidRDefault="00D628F0">
            <w:pPr>
              <w:jc w:val="right"/>
              <w:rPr>
                <w:rFonts w:ascii="Arial" w:hAnsi="Arial" w:cs="Arial"/>
                <w:color w:val="000000"/>
                <w:sz w:val="16"/>
              </w:rPr>
            </w:pPr>
            <w:r>
              <w:rPr>
                <w:rFonts w:ascii="Arial" w:hAnsi="Arial" w:cs="Arial"/>
                <w:color w:val="000000"/>
                <w:sz w:val="16"/>
              </w:rPr>
              <w:t xml:space="preserve"> 21,010 </w:t>
            </w:r>
          </w:p>
        </w:tc>
        <w:tc>
          <w:tcPr>
            <w:tcW w:w="975" w:type="dxa"/>
            <w:tcBorders>
              <w:top w:val="nil"/>
              <w:left w:val="nil"/>
              <w:bottom w:val="nil"/>
              <w:right w:val="nil"/>
            </w:tcBorders>
            <w:shd w:val="clear" w:color="auto" w:fill="FFFFFF"/>
            <w:tcMar>
              <w:left w:w="115" w:type="dxa"/>
              <w:right w:w="115" w:type="dxa"/>
            </w:tcMar>
            <w:vAlign w:val="bottom"/>
          </w:tcPr>
          <w:p w14:paraId="75112A7A" w14:textId="77777777" w:rsidR="00D628F0" w:rsidRDefault="00D628F0">
            <w:pPr>
              <w:jc w:val="right"/>
              <w:rPr>
                <w:rFonts w:ascii="Arial" w:hAnsi="Arial" w:cs="Arial"/>
                <w:color w:val="000000"/>
                <w:sz w:val="16"/>
              </w:rPr>
            </w:pPr>
            <w:r>
              <w:rPr>
                <w:rFonts w:ascii="Arial" w:hAnsi="Arial" w:cs="Arial"/>
                <w:color w:val="000000"/>
                <w:sz w:val="16"/>
              </w:rPr>
              <w:t xml:space="preserve"> 20,371 </w:t>
            </w:r>
          </w:p>
        </w:tc>
        <w:tc>
          <w:tcPr>
            <w:tcW w:w="975" w:type="dxa"/>
            <w:tcBorders>
              <w:top w:val="nil"/>
              <w:left w:val="nil"/>
              <w:bottom w:val="nil"/>
              <w:right w:val="nil"/>
            </w:tcBorders>
            <w:shd w:val="clear" w:color="auto" w:fill="FFFFFF"/>
            <w:tcMar>
              <w:left w:w="115" w:type="dxa"/>
              <w:right w:w="115" w:type="dxa"/>
            </w:tcMar>
            <w:vAlign w:val="bottom"/>
          </w:tcPr>
          <w:p w14:paraId="2E977252" w14:textId="77777777" w:rsidR="00D628F0" w:rsidRDefault="00D628F0">
            <w:pPr>
              <w:jc w:val="right"/>
              <w:rPr>
                <w:rFonts w:ascii="Arial" w:hAnsi="Arial" w:cs="Arial"/>
                <w:color w:val="000000"/>
                <w:sz w:val="16"/>
              </w:rPr>
            </w:pPr>
            <w:r>
              <w:rPr>
                <w:rFonts w:ascii="Arial" w:hAnsi="Arial" w:cs="Arial"/>
                <w:color w:val="000000"/>
                <w:sz w:val="16"/>
              </w:rPr>
              <w:t xml:space="preserve"> 19,533 </w:t>
            </w:r>
          </w:p>
        </w:tc>
        <w:tc>
          <w:tcPr>
            <w:tcW w:w="975" w:type="dxa"/>
            <w:tcBorders>
              <w:top w:val="nil"/>
              <w:left w:val="nil"/>
              <w:bottom w:val="nil"/>
              <w:right w:val="nil"/>
            </w:tcBorders>
            <w:shd w:val="clear" w:color="auto" w:fill="FFFFFF"/>
            <w:tcMar>
              <w:left w:w="115" w:type="dxa"/>
              <w:right w:w="115" w:type="dxa"/>
            </w:tcMar>
            <w:vAlign w:val="bottom"/>
          </w:tcPr>
          <w:p w14:paraId="03099221" w14:textId="77777777" w:rsidR="00D628F0" w:rsidRDefault="00D628F0">
            <w:pPr>
              <w:jc w:val="right"/>
              <w:rPr>
                <w:rFonts w:ascii="Arial" w:hAnsi="Arial" w:cs="Arial"/>
                <w:color w:val="000000"/>
                <w:sz w:val="16"/>
              </w:rPr>
            </w:pPr>
            <w:r>
              <w:rPr>
                <w:rFonts w:ascii="Arial" w:hAnsi="Arial" w:cs="Arial"/>
                <w:color w:val="000000"/>
                <w:sz w:val="16"/>
              </w:rPr>
              <w:t xml:space="preserve"> 18,730 </w:t>
            </w:r>
          </w:p>
        </w:tc>
      </w:tr>
      <w:tr w:rsidR="00000000" w14:paraId="0A8030CA"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6E846EB9"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6998AAE9" w14:textId="77777777" w:rsidR="00D628F0" w:rsidRDefault="00D628F0">
            <w:pPr>
              <w:rPr>
                <w:rFonts w:ascii="Arial" w:hAnsi="Arial" w:cs="Arial"/>
                <w:i/>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20E1A8A7" w14:textId="77777777" w:rsidR="00D628F0" w:rsidRDefault="00D628F0">
            <w:pPr>
              <w:rPr>
                <w:rFonts w:ascii="Arial" w:hAnsi="Arial" w:cs="Arial"/>
                <w:i/>
                <w:color w:val="000000"/>
                <w:sz w:val="16"/>
              </w:rPr>
            </w:pPr>
            <w:r>
              <w:rPr>
                <w:rFonts w:ascii="Arial" w:hAnsi="Arial" w:cs="Arial"/>
                <w:color w:val="000000"/>
                <w:sz w:val="16"/>
              </w:rPr>
              <w:t>Incapacity payments</w:t>
            </w:r>
          </w:p>
        </w:tc>
        <w:tc>
          <w:tcPr>
            <w:tcW w:w="975" w:type="dxa"/>
            <w:tcBorders>
              <w:top w:val="nil"/>
              <w:left w:val="nil"/>
              <w:bottom w:val="nil"/>
              <w:right w:val="nil"/>
            </w:tcBorders>
            <w:shd w:val="clear" w:color="auto" w:fill="FFFFFF"/>
            <w:tcMar>
              <w:left w:w="115" w:type="dxa"/>
              <w:right w:w="115" w:type="dxa"/>
            </w:tcMar>
            <w:vAlign w:val="bottom"/>
          </w:tcPr>
          <w:p w14:paraId="0C0FD9C0"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63,243 </w:t>
            </w:r>
          </w:p>
        </w:tc>
        <w:tc>
          <w:tcPr>
            <w:tcW w:w="975" w:type="dxa"/>
            <w:tcBorders>
              <w:top w:val="nil"/>
              <w:left w:val="nil"/>
              <w:bottom w:val="nil"/>
              <w:right w:val="nil"/>
            </w:tcBorders>
            <w:shd w:val="clear" w:color="auto" w:fill="FFFF00"/>
            <w:tcMar>
              <w:left w:w="115" w:type="dxa"/>
              <w:right w:w="115" w:type="dxa"/>
            </w:tcMar>
            <w:vAlign w:val="bottom"/>
          </w:tcPr>
          <w:p w14:paraId="57214E60" w14:textId="77777777" w:rsidR="00D628F0" w:rsidRDefault="00D628F0">
            <w:pPr>
              <w:jc w:val="right"/>
              <w:rPr>
                <w:rFonts w:ascii="Arial" w:hAnsi="Arial" w:cs="Arial"/>
                <w:color w:val="000000"/>
                <w:sz w:val="16"/>
              </w:rPr>
            </w:pPr>
            <w:r>
              <w:rPr>
                <w:rFonts w:ascii="Arial" w:hAnsi="Arial" w:cs="Arial"/>
                <w:color w:val="000000"/>
                <w:sz w:val="16"/>
              </w:rPr>
              <w:t xml:space="preserve"> 72,056 </w:t>
            </w:r>
          </w:p>
        </w:tc>
        <w:tc>
          <w:tcPr>
            <w:tcW w:w="975" w:type="dxa"/>
            <w:tcBorders>
              <w:top w:val="nil"/>
              <w:left w:val="nil"/>
              <w:bottom w:val="nil"/>
              <w:right w:val="nil"/>
            </w:tcBorders>
            <w:shd w:val="clear" w:color="auto" w:fill="FFFFFF"/>
            <w:tcMar>
              <w:left w:w="115" w:type="dxa"/>
              <w:right w:w="115" w:type="dxa"/>
            </w:tcMar>
            <w:vAlign w:val="bottom"/>
          </w:tcPr>
          <w:p w14:paraId="33C8987C" w14:textId="77777777" w:rsidR="00D628F0" w:rsidRDefault="00D628F0">
            <w:pPr>
              <w:jc w:val="right"/>
              <w:rPr>
                <w:rFonts w:ascii="Arial" w:hAnsi="Arial" w:cs="Arial"/>
                <w:color w:val="000000"/>
                <w:sz w:val="16"/>
              </w:rPr>
            </w:pPr>
            <w:r>
              <w:rPr>
                <w:rFonts w:ascii="Arial" w:hAnsi="Arial" w:cs="Arial"/>
                <w:color w:val="000000"/>
                <w:sz w:val="16"/>
              </w:rPr>
              <w:t xml:space="preserve"> 68,852 </w:t>
            </w:r>
          </w:p>
        </w:tc>
        <w:tc>
          <w:tcPr>
            <w:tcW w:w="975" w:type="dxa"/>
            <w:tcBorders>
              <w:top w:val="nil"/>
              <w:left w:val="nil"/>
              <w:bottom w:val="nil"/>
              <w:right w:val="nil"/>
            </w:tcBorders>
            <w:shd w:val="clear" w:color="auto" w:fill="FFFFFF"/>
            <w:tcMar>
              <w:left w:w="115" w:type="dxa"/>
              <w:right w:w="115" w:type="dxa"/>
            </w:tcMar>
            <w:vAlign w:val="bottom"/>
          </w:tcPr>
          <w:p w14:paraId="318E9E32" w14:textId="77777777" w:rsidR="00D628F0" w:rsidRDefault="00D628F0">
            <w:pPr>
              <w:jc w:val="right"/>
              <w:rPr>
                <w:rFonts w:ascii="Arial" w:hAnsi="Arial" w:cs="Arial"/>
                <w:color w:val="000000"/>
                <w:sz w:val="16"/>
              </w:rPr>
            </w:pPr>
            <w:r>
              <w:rPr>
                <w:rFonts w:ascii="Arial" w:hAnsi="Arial" w:cs="Arial"/>
                <w:color w:val="000000"/>
                <w:sz w:val="16"/>
              </w:rPr>
              <w:t xml:space="preserve"> 66,634 </w:t>
            </w:r>
          </w:p>
        </w:tc>
        <w:tc>
          <w:tcPr>
            <w:tcW w:w="975" w:type="dxa"/>
            <w:tcBorders>
              <w:top w:val="nil"/>
              <w:left w:val="nil"/>
              <w:bottom w:val="nil"/>
              <w:right w:val="nil"/>
            </w:tcBorders>
            <w:shd w:val="clear" w:color="auto" w:fill="FFFFFF"/>
            <w:tcMar>
              <w:left w:w="115" w:type="dxa"/>
              <w:right w:w="115" w:type="dxa"/>
            </w:tcMar>
            <w:vAlign w:val="bottom"/>
          </w:tcPr>
          <w:p w14:paraId="4757B323" w14:textId="77777777" w:rsidR="00D628F0" w:rsidRDefault="00D628F0">
            <w:pPr>
              <w:jc w:val="right"/>
              <w:rPr>
                <w:rFonts w:ascii="Arial" w:hAnsi="Arial" w:cs="Arial"/>
                <w:color w:val="000000"/>
                <w:sz w:val="16"/>
              </w:rPr>
            </w:pPr>
            <w:r>
              <w:rPr>
                <w:rFonts w:ascii="Arial" w:hAnsi="Arial" w:cs="Arial"/>
                <w:color w:val="000000"/>
                <w:sz w:val="16"/>
              </w:rPr>
              <w:t xml:space="preserve"> 64,489 </w:t>
            </w:r>
          </w:p>
        </w:tc>
      </w:tr>
      <w:tr w:rsidR="00000000" w14:paraId="37956262"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72DC7E83"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0FEE4C39" w14:textId="77777777" w:rsidR="00D628F0" w:rsidRDefault="00D628F0">
            <w:pPr>
              <w:rPr>
                <w:rFonts w:ascii="Arial" w:hAnsi="Arial" w:cs="Arial"/>
                <w:i/>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43EED816" w14:textId="77777777" w:rsidR="00D628F0" w:rsidRDefault="00D628F0">
            <w:pPr>
              <w:rPr>
                <w:rFonts w:ascii="Arial" w:hAnsi="Arial" w:cs="Arial"/>
                <w:i/>
                <w:color w:val="000000"/>
                <w:sz w:val="16"/>
              </w:rPr>
            </w:pPr>
            <w:r>
              <w:rPr>
                <w:rFonts w:ascii="Arial" w:hAnsi="Arial" w:cs="Arial"/>
                <w:color w:val="000000"/>
                <w:sz w:val="16"/>
              </w:rPr>
              <w:t>Medical examinations</w:t>
            </w:r>
          </w:p>
        </w:tc>
        <w:tc>
          <w:tcPr>
            <w:tcW w:w="975" w:type="dxa"/>
            <w:tcBorders>
              <w:top w:val="nil"/>
              <w:left w:val="nil"/>
              <w:bottom w:val="nil"/>
              <w:right w:val="nil"/>
            </w:tcBorders>
            <w:shd w:val="clear" w:color="auto" w:fill="FFFFFF"/>
            <w:tcMar>
              <w:left w:w="115" w:type="dxa"/>
              <w:right w:w="115" w:type="dxa"/>
            </w:tcMar>
            <w:vAlign w:val="bottom"/>
          </w:tcPr>
          <w:p w14:paraId="3CE4925E" w14:textId="77777777" w:rsidR="00D628F0" w:rsidRDefault="00D628F0">
            <w:pPr>
              <w:jc w:val="right"/>
              <w:rPr>
                <w:rFonts w:ascii="Arial" w:hAnsi="Arial" w:cs="Arial"/>
                <w:color w:val="FF0000"/>
                <w:sz w:val="16"/>
                <w:vertAlign w:val="superscript"/>
              </w:rPr>
            </w:pPr>
            <w:r>
              <w:rPr>
                <w:rFonts w:ascii="Arial" w:hAnsi="Arial" w:cs="Arial"/>
                <w:color w:val="000000"/>
                <w:sz w:val="16"/>
              </w:rPr>
              <w:t xml:space="preserve"> 3,419 </w:t>
            </w:r>
          </w:p>
        </w:tc>
        <w:tc>
          <w:tcPr>
            <w:tcW w:w="975" w:type="dxa"/>
            <w:tcBorders>
              <w:top w:val="nil"/>
              <w:left w:val="nil"/>
              <w:bottom w:val="nil"/>
              <w:right w:val="nil"/>
            </w:tcBorders>
            <w:shd w:val="clear" w:color="auto" w:fill="FFFF00"/>
            <w:tcMar>
              <w:left w:w="115" w:type="dxa"/>
              <w:right w:w="115" w:type="dxa"/>
            </w:tcMar>
            <w:vAlign w:val="bottom"/>
          </w:tcPr>
          <w:p w14:paraId="27CFF9D7" w14:textId="77777777" w:rsidR="00D628F0" w:rsidRDefault="00D628F0">
            <w:pPr>
              <w:jc w:val="right"/>
              <w:rPr>
                <w:rFonts w:ascii="Arial" w:hAnsi="Arial" w:cs="Arial"/>
                <w:color w:val="000000"/>
                <w:sz w:val="16"/>
              </w:rPr>
            </w:pPr>
            <w:r>
              <w:rPr>
                <w:rFonts w:ascii="Arial" w:hAnsi="Arial" w:cs="Arial"/>
                <w:color w:val="000000"/>
                <w:sz w:val="16"/>
              </w:rPr>
              <w:t xml:space="preserve"> 3,480 </w:t>
            </w:r>
          </w:p>
        </w:tc>
        <w:tc>
          <w:tcPr>
            <w:tcW w:w="975" w:type="dxa"/>
            <w:tcBorders>
              <w:top w:val="nil"/>
              <w:left w:val="nil"/>
              <w:bottom w:val="nil"/>
              <w:right w:val="nil"/>
            </w:tcBorders>
            <w:shd w:val="clear" w:color="auto" w:fill="FFFFFF"/>
            <w:tcMar>
              <w:left w:w="115" w:type="dxa"/>
              <w:right w:w="115" w:type="dxa"/>
            </w:tcMar>
            <w:vAlign w:val="bottom"/>
          </w:tcPr>
          <w:p w14:paraId="70B070D7" w14:textId="77777777" w:rsidR="00D628F0" w:rsidRDefault="00D628F0">
            <w:pPr>
              <w:jc w:val="right"/>
              <w:rPr>
                <w:rFonts w:ascii="Arial" w:hAnsi="Arial" w:cs="Arial"/>
                <w:color w:val="000000"/>
                <w:sz w:val="16"/>
              </w:rPr>
            </w:pPr>
            <w:r>
              <w:rPr>
                <w:rFonts w:ascii="Arial" w:hAnsi="Arial" w:cs="Arial"/>
                <w:color w:val="000000"/>
                <w:sz w:val="16"/>
              </w:rPr>
              <w:t xml:space="preserve"> 3,370 </w:t>
            </w:r>
          </w:p>
        </w:tc>
        <w:tc>
          <w:tcPr>
            <w:tcW w:w="975" w:type="dxa"/>
            <w:tcBorders>
              <w:top w:val="nil"/>
              <w:left w:val="nil"/>
              <w:bottom w:val="nil"/>
              <w:right w:val="nil"/>
            </w:tcBorders>
            <w:shd w:val="clear" w:color="auto" w:fill="FFFFFF"/>
            <w:tcMar>
              <w:left w:w="115" w:type="dxa"/>
              <w:right w:w="115" w:type="dxa"/>
            </w:tcMar>
            <w:vAlign w:val="bottom"/>
          </w:tcPr>
          <w:p w14:paraId="3BE5C9BD" w14:textId="77777777" w:rsidR="00D628F0" w:rsidRDefault="00D628F0">
            <w:pPr>
              <w:jc w:val="right"/>
              <w:rPr>
                <w:rFonts w:ascii="Arial" w:hAnsi="Arial" w:cs="Arial"/>
                <w:color w:val="000000"/>
                <w:sz w:val="16"/>
              </w:rPr>
            </w:pPr>
            <w:r>
              <w:rPr>
                <w:rFonts w:ascii="Arial" w:hAnsi="Arial" w:cs="Arial"/>
                <w:color w:val="000000"/>
                <w:sz w:val="16"/>
              </w:rPr>
              <w:t xml:space="preserve"> 3,263 </w:t>
            </w:r>
          </w:p>
        </w:tc>
        <w:tc>
          <w:tcPr>
            <w:tcW w:w="975" w:type="dxa"/>
            <w:tcBorders>
              <w:top w:val="nil"/>
              <w:left w:val="nil"/>
              <w:bottom w:val="nil"/>
              <w:right w:val="nil"/>
            </w:tcBorders>
            <w:shd w:val="clear" w:color="auto" w:fill="FFFFFF"/>
            <w:tcMar>
              <w:left w:w="115" w:type="dxa"/>
              <w:right w:w="115" w:type="dxa"/>
            </w:tcMar>
            <w:vAlign w:val="bottom"/>
          </w:tcPr>
          <w:p w14:paraId="79792535" w14:textId="77777777" w:rsidR="00D628F0" w:rsidRDefault="00D628F0">
            <w:pPr>
              <w:jc w:val="right"/>
              <w:rPr>
                <w:rFonts w:ascii="Arial" w:hAnsi="Arial" w:cs="Arial"/>
                <w:color w:val="000000"/>
                <w:sz w:val="16"/>
              </w:rPr>
            </w:pPr>
            <w:r>
              <w:rPr>
                <w:rFonts w:ascii="Arial" w:hAnsi="Arial" w:cs="Arial"/>
                <w:color w:val="000000"/>
                <w:sz w:val="16"/>
              </w:rPr>
              <w:t xml:space="preserve"> 3,322 </w:t>
            </w:r>
          </w:p>
        </w:tc>
      </w:tr>
      <w:tr w:rsidR="00000000" w14:paraId="27563F1B"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78EC1474"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13D99197" w14:textId="77777777" w:rsidR="00D628F0" w:rsidRDefault="00D628F0">
            <w:pPr>
              <w:rPr>
                <w:rFonts w:ascii="Arial" w:hAnsi="Arial" w:cs="Arial"/>
                <w:i/>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1CB3139E" w14:textId="77777777" w:rsidR="00D628F0" w:rsidRDefault="00D628F0">
            <w:pPr>
              <w:rPr>
                <w:rFonts w:ascii="Arial" w:hAnsi="Arial" w:cs="Arial"/>
                <w:i/>
                <w:color w:val="000000"/>
                <w:sz w:val="16"/>
              </w:rPr>
            </w:pPr>
            <w:r>
              <w:rPr>
                <w:rFonts w:ascii="Arial" w:hAnsi="Arial" w:cs="Arial"/>
                <w:color w:val="000000"/>
                <w:sz w:val="16"/>
              </w:rPr>
              <w:t>Death payments</w:t>
            </w:r>
          </w:p>
        </w:tc>
        <w:tc>
          <w:tcPr>
            <w:tcW w:w="975" w:type="dxa"/>
            <w:tcBorders>
              <w:top w:val="nil"/>
              <w:left w:val="nil"/>
              <w:bottom w:val="nil"/>
              <w:right w:val="nil"/>
            </w:tcBorders>
            <w:shd w:val="clear" w:color="auto" w:fill="FFFFFF"/>
            <w:tcMar>
              <w:left w:w="115" w:type="dxa"/>
              <w:right w:w="115" w:type="dxa"/>
            </w:tcMar>
            <w:vAlign w:val="bottom"/>
          </w:tcPr>
          <w:p w14:paraId="1D044BFF" w14:textId="77777777" w:rsidR="00D628F0" w:rsidRDefault="00D628F0">
            <w:pPr>
              <w:jc w:val="right"/>
              <w:rPr>
                <w:rFonts w:ascii="Arial" w:hAnsi="Arial" w:cs="Arial"/>
                <w:color w:val="FF0000"/>
                <w:sz w:val="16"/>
                <w:vertAlign w:val="superscript"/>
              </w:rPr>
            </w:pPr>
            <w:r>
              <w:rPr>
                <w:rFonts w:ascii="Arial" w:hAnsi="Arial" w:cs="Arial"/>
                <w:color w:val="000000"/>
                <w:sz w:val="16"/>
              </w:rPr>
              <w:t xml:space="preserve"> 2,727 </w:t>
            </w:r>
          </w:p>
        </w:tc>
        <w:tc>
          <w:tcPr>
            <w:tcW w:w="975" w:type="dxa"/>
            <w:tcBorders>
              <w:top w:val="nil"/>
              <w:left w:val="nil"/>
              <w:bottom w:val="nil"/>
              <w:right w:val="nil"/>
            </w:tcBorders>
            <w:shd w:val="clear" w:color="auto" w:fill="FFFF00"/>
            <w:tcMar>
              <w:left w:w="115" w:type="dxa"/>
              <w:right w:w="115" w:type="dxa"/>
            </w:tcMar>
            <w:vAlign w:val="bottom"/>
          </w:tcPr>
          <w:p w14:paraId="48E446EF" w14:textId="77777777" w:rsidR="00D628F0" w:rsidRDefault="00D628F0">
            <w:pPr>
              <w:jc w:val="right"/>
              <w:rPr>
                <w:rFonts w:ascii="Arial" w:hAnsi="Arial" w:cs="Arial"/>
                <w:color w:val="000000"/>
                <w:sz w:val="16"/>
              </w:rPr>
            </w:pPr>
            <w:r>
              <w:rPr>
                <w:rFonts w:ascii="Arial" w:hAnsi="Arial" w:cs="Arial"/>
                <w:color w:val="000000"/>
                <w:sz w:val="16"/>
              </w:rPr>
              <w:t xml:space="preserve"> 2,820 </w:t>
            </w:r>
          </w:p>
        </w:tc>
        <w:tc>
          <w:tcPr>
            <w:tcW w:w="975" w:type="dxa"/>
            <w:tcBorders>
              <w:top w:val="nil"/>
              <w:left w:val="nil"/>
              <w:bottom w:val="nil"/>
              <w:right w:val="nil"/>
            </w:tcBorders>
            <w:shd w:val="clear" w:color="auto" w:fill="FFFFFF"/>
            <w:tcMar>
              <w:left w:w="115" w:type="dxa"/>
              <w:right w:w="115" w:type="dxa"/>
            </w:tcMar>
            <w:vAlign w:val="bottom"/>
          </w:tcPr>
          <w:p w14:paraId="78821BBB" w14:textId="77777777" w:rsidR="00D628F0" w:rsidRDefault="00D628F0">
            <w:pPr>
              <w:jc w:val="right"/>
              <w:rPr>
                <w:rFonts w:ascii="Arial" w:hAnsi="Arial" w:cs="Arial"/>
                <w:color w:val="000000"/>
                <w:sz w:val="16"/>
              </w:rPr>
            </w:pPr>
            <w:r>
              <w:rPr>
                <w:rFonts w:ascii="Arial" w:hAnsi="Arial" w:cs="Arial"/>
                <w:color w:val="000000"/>
                <w:sz w:val="16"/>
              </w:rPr>
              <w:t xml:space="preserve"> 2,737 </w:t>
            </w:r>
          </w:p>
        </w:tc>
        <w:tc>
          <w:tcPr>
            <w:tcW w:w="975" w:type="dxa"/>
            <w:tcBorders>
              <w:top w:val="nil"/>
              <w:left w:val="nil"/>
              <w:bottom w:val="nil"/>
              <w:right w:val="nil"/>
            </w:tcBorders>
            <w:shd w:val="clear" w:color="auto" w:fill="FFFFFF"/>
            <w:tcMar>
              <w:left w:w="115" w:type="dxa"/>
              <w:right w:w="115" w:type="dxa"/>
            </w:tcMar>
            <w:vAlign w:val="bottom"/>
          </w:tcPr>
          <w:p w14:paraId="326EDE21" w14:textId="77777777" w:rsidR="00D628F0" w:rsidRDefault="00D628F0">
            <w:pPr>
              <w:jc w:val="right"/>
              <w:rPr>
                <w:rFonts w:ascii="Arial" w:hAnsi="Arial" w:cs="Arial"/>
                <w:color w:val="000000"/>
                <w:sz w:val="16"/>
              </w:rPr>
            </w:pPr>
            <w:r>
              <w:rPr>
                <w:rFonts w:ascii="Arial" w:hAnsi="Arial" w:cs="Arial"/>
                <w:color w:val="000000"/>
                <w:sz w:val="16"/>
              </w:rPr>
              <w:t xml:space="preserve"> 2,623 </w:t>
            </w:r>
          </w:p>
        </w:tc>
        <w:tc>
          <w:tcPr>
            <w:tcW w:w="975" w:type="dxa"/>
            <w:tcBorders>
              <w:top w:val="nil"/>
              <w:left w:val="nil"/>
              <w:bottom w:val="nil"/>
              <w:right w:val="nil"/>
            </w:tcBorders>
            <w:shd w:val="clear" w:color="auto" w:fill="FFFFFF"/>
            <w:tcMar>
              <w:left w:w="115" w:type="dxa"/>
              <w:right w:w="115" w:type="dxa"/>
            </w:tcMar>
            <w:vAlign w:val="bottom"/>
          </w:tcPr>
          <w:p w14:paraId="624C61F1" w14:textId="77777777" w:rsidR="00D628F0" w:rsidRDefault="00D628F0">
            <w:pPr>
              <w:jc w:val="right"/>
              <w:rPr>
                <w:rFonts w:ascii="Arial" w:hAnsi="Arial" w:cs="Arial"/>
                <w:color w:val="000000"/>
                <w:sz w:val="16"/>
              </w:rPr>
            </w:pPr>
            <w:r>
              <w:rPr>
                <w:rFonts w:ascii="Arial" w:hAnsi="Arial" w:cs="Arial"/>
                <w:color w:val="000000"/>
                <w:sz w:val="16"/>
              </w:rPr>
              <w:t xml:space="preserve"> 2,517 </w:t>
            </w:r>
          </w:p>
        </w:tc>
      </w:tr>
      <w:tr w:rsidR="00000000" w14:paraId="247BCCE2" w14:textId="77777777">
        <w:trPr>
          <w:trHeight w:val="450"/>
        </w:trPr>
        <w:tc>
          <w:tcPr>
            <w:tcW w:w="210" w:type="dxa"/>
            <w:tcBorders>
              <w:top w:val="nil"/>
              <w:left w:val="nil"/>
              <w:bottom w:val="nil"/>
              <w:right w:val="nil"/>
            </w:tcBorders>
            <w:shd w:val="clear" w:color="auto" w:fill="FFFFFF"/>
            <w:tcMar>
              <w:left w:w="115" w:type="dxa"/>
              <w:right w:w="115" w:type="dxa"/>
            </w:tcMar>
            <w:vAlign w:val="bottom"/>
          </w:tcPr>
          <w:p w14:paraId="32BFBF82"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0122A9C2" w14:textId="77777777" w:rsidR="00D628F0" w:rsidRDefault="00D628F0">
            <w:pPr>
              <w:rPr>
                <w:rFonts w:ascii="Arial" w:hAnsi="Arial" w:cs="Arial"/>
                <w:i/>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29D72E8D" w14:textId="77777777" w:rsidR="00D628F0" w:rsidRDefault="00D628F0">
            <w:pPr>
              <w:rPr>
                <w:rFonts w:ascii="Arial" w:hAnsi="Arial" w:cs="Arial"/>
                <w:i/>
                <w:color w:val="000000"/>
                <w:sz w:val="16"/>
              </w:rPr>
            </w:pPr>
            <w:r>
              <w:rPr>
                <w:rFonts w:ascii="Arial" w:hAnsi="Arial" w:cs="Arial"/>
                <w:color w:val="000000"/>
                <w:sz w:val="16"/>
              </w:rPr>
              <w:t>Other income support and compensation-related payments</w:t>
            </w:r>
          </w:p>
        </w:tc>
        <w:tc>
          <w:tcPr>
            <w:tcW w:w="975" w:type="dxa"/>
            <w:tcBorders>
              <w:top w:val="nil"/>
              <w:left w:val="nil"/>
              <w:bottom w:val="nil"/>
              <w:right w:val="nil"/>
            </w:tcBorders>
            <w:shd w:val="clear" w:color="auto" w:fill="FFFFFF"/>
            <w:tcMar>
              <w:left w:w="115" w:type="dxa"/>
              <w:right w:w="115" w:type="dxa"/>
            </w:tcMar>
            <w:vAlign w:val="bottom"/>
          </w:tcPr>
          <w:p w14:paraId="3F219E1B" w14:textId="77777777" w:rsidR="00D628F0" w:rsidRDefault="00D628F0">
            <w:pPr>
              <w:jc w:val="right"/>
              <w:rPr>
                <w:rFonts w:ascii="Arial" w:hAnsi="Arial" w:cs="Arial"/>
                <w:color w:val="FF0000"/>
                <w:sz w:val="16"/>
                <w:vertAlign w:val="superscript"/>
              </w:rPr>
            </w:pPr>
            <w:r>
              <w:rPr>
                <w:rFonts w:ascii="Arial" w:hAnsi="Arial" w:cs="Arial"/>
                <w:color w:val="000000"/>
                <w:sz w:val="16"/>
              </w:rPr>
              <w:t xml:space="preserve"> 278 </w:t>
            </w:r>
          </w:p>
        </w:tc>
        <w:tc>
          <w:tcPr>
            <w:tcW w:w="975" w:type="dxa"/>
            <w:tcBorders>
              <w:top w:val="nil"/>
              <w:left w:val="nil"/>
              <w:bottom w:val="nil"/>
              <w:right w:val="nil"/>
            </w:tcBorders>
            <w:shd w:val="clear" w:color="auto" w:fill="FFFF00"/>
            <w:tcMar>
              <w:left w:w="115" w:type="dxa"/>
              <w:right w:w="115" w:type="dxa"/>
            </w:tcMar>
            <w:vAlign w:val="bottom"/>
          </w:tcPr>
          <w:p w14:paraId="07BB50B6" w14:textId="77777777" w:rsidR="00D628F0" w:rsidRDefault="00D628F0">
            <w:pPr>
              <w:jc w:val="right"/>
              <w:rPr>
                <w:rFonts w:ascii="Arial" w:hAnsi="Arial" w:cs="Arial"/>
                <w:color w:val="000000"/>
                <w:sz w:val="16"/>
              </w:rPr>
            </w:pPr>
            <w:r>
              <w:rPr>
                <w:rFonts w:ascii="Arial" w:hAnsi="Arial" w:cs="Arial"/>
                <w:color w:val="000000"/>
                <w:sz w:val="16"/>
              </w:rPr>
              <w:t xml:space="preserve"> 338 </w:t>
            </w:r>
          </w:p>
        </w:tc>
        <w:tc>
          <w:tcPr>
            <w:tcW w:w="975" w:type="dxa"/>
            <w:tcBorders>
              <w:top w:val="nil"/>
              <w:left w:val="nil"/>
              <w:bottom w:val="nil"/>
              <w:right w:val="nil"/>
            </w:tcBorders>
            <w:shd w:val="clear" w:color="auto" w:fill="FFFFFF"/>
            <w:tcMar>
              <w:left w:w="115" w:type="dxa"/>
              <w:right w:w="115" w:type="dxa"/>
            </w:tcMar>
            <w:vAlign w:val="bottom"/>
          </w:tcPr>
          <w:p w14:paraId="3813F849" w14:textId="77777777" w:rsidR="00D628F0" w:rsidRDefault="00D628F0">
            <w:pPr>
              <w:jc w:val="right"/>
              <w:rPr>
                <w:rFonts w:ascii="Arial" w:hAnsi="Arial" w:cs="Arial"/>
                <w:color w:val="000000"/>
                <w:sz w:val="16"/>
              </w:rPr>
            </w:pPr>
            <w:r>
              <w:rPr>
                <w:rFonts w:ascii="Arial" w:hAnsi="Arial" w:cs="Arial"/>
                <w:color w:val="000000"/>
                <w:sz w:val="16"/>
              </w:rPr>
              <w:t xml:space="preserve"> 337 </w:t>
            </w:r>
          </w:p>
        </w:tc>
        <w:tc>
          <w:tcPr>
            <w:tcW w:w="975" w:type="dxa"/>
            <w:tcBorders>
              <w:top w:val="nil"/>
              <w:left w:val="nil"/>
              <w:bottom w:val="nil"/>
              <w:right w:val="nil"/>
            </w:tcBorders>
            <w:shd w:val="clear" w:color="auto" w:fill="FFFFFF"/>
            <w:tcMar>
              <w:left w:w="115" w:type="dxa"/>
              <w:right w:w="115" w:type="dxa"/>
            </w:tcMar>
            <w:vAlign w:val="bottom"/>
          </w:tcPr>
          <w:p w14:paraId="7128DBC3" w14:textId="77777777" w:rsidR="00D628F0" w:rsidRDefault="00D628F0">
            <w:pPr>
              <w:jc w:val="right"/>
              <w:rPr>
                <w:rFonts w:ascii="Arial" w:hAnsi="Arial" w:cs="Arial"/>
                <w:color w:val="000000"/>
                <w:sz w:val="16"/>
              </w:rPr>
            </w:pPr>
            <w:r>
              <w:rPr>
                <w:rFonts w:ascii="Arial" w:hAnsi="Arial" w:cs="Arial"/>
                <w:color w:val="000000"/>
                <w:sz w:val="16"/>
              </w:rPr>
              <w:t xml:space="preserve"> 336 </w:t>
            </w:r>
          </w:p>
        </w:tc>
        <w:tc>
          <w:tcPr>
            <w:tcW w:w="975" w:type="dxa"/>
            <w:tcBorders>
              <w:top w:val="nil"/>
              <w:left w:val="nil"/>
              <w:bottom w:val="nil"/>
              <w:right w:val="nil"/>
            </w:tcBorders>
            <w:shd w:val="clear" w:color="auto" w:fill="FFFFFF"/>
            <w:tcMar>
              <w:left w:w="115" w:type="dxa"/>
              <w:right w:w="115" w:type="dxa"/>
            </w:tcMar>
            <w:vAlign w:val="bottom"/>
          </w:tcPr>
          <w:p w14:paraId="4783C079" w14:textId="77777777" w:rsidR="00D628F0" w:rsidRDefault="00D628F0">
            <w:pPr>
              <w:jc w:val="right"/>
              <w:rPr>
                <w:rFonts w:ascii="Arial" w:hAnsi="Arial" w:cs="Arial"/>
                <w:color w:val="000000"/>
                <w:sz w:val="16"/>
              </w:rPr>
            </w:pPr>
            <w:r>
              <w:rPr>
                <w:rFonts w:ascii="Arial" w:hAnsi="Arial" w:cs="Arial"/>
                <w:color w:val="000000"/>
                <w:sz w:val="16"/>
              </w:rPr>
              <w:t xml:space="preserve"> 336 </w:t>
            </w:r>
          </w:p>
        </w:tc>
      </w:tr>
      <w:tr w:rsidR="00000000" w14:paraId="163577A7" w14:textId="77777777">
        <w:trPr>
          <w:trHeight w:val="450"/>
        </w:trPr>
        <w:tc>
          <w:tcPr>
            <w:tcW w:w="210" w:type="dxa"/>
            <w:tcBorders>
              <w:top w:val="nil"/>
              <w:left w:val="nil"/>
              <w:bottom w:val="nil"/>
              <w:right w:val="nil"/>
            </w:tcBorders>
            <w:shd w:val="clear" w:color="auto" w:fill="FFFFFF"/>
            <w:tcMar>
              <w:left w:w="115" w:type="dxa"/>
              <w:right w:w="115" w:type="dxa"/>
            </w:tcMar>
            <w:vAlign w:val="bottom"/>
          </w:tcPr>
          <w:p w14:paraId="3C6FB54C" w14:textId="77777777" w:rsidR="00D628F0" w:rsidRDefault="00D628F0">
            <w:pPr>
              <w:rPr>
                <w:rFonts w:ascii="Arial" w:hAnsi="Arial" w:cs="Arial"/>
                <w:color w:val="000000"/>
                <w:sz w:val="16"/>
              </w:rPr>
            </w:pPr>
          </w:p>
        </w:tc>
        <w:tc>
          <w:tcPr>
            <w:tcW w:w="2910" w:type="dxa"/>
            <w:gridSpan w:val="2"/>
            <w:tcBorders>
              <w:top w:val="nil"/>
              <w:left w:val="nil"/>
              <w:bottom w:val="nil"/>
              <w:right w:val="nil"/>
            </w:tcBorders>
            <w:shd w:val="clear" w:color="auto" w:fill="FFFFFF"/>
            <w:tcMar>
              <w:left w:w="115" w:type="dxa"/>
              <w:right w:w="115" w:type="dxa"/>
            </w:tcMar>
            <w:vAlign w:val="bottom"/>
          </w:tcPr>
          <w:p w14:paraId="248AEB1E" w14:textId="77777777" w:rsidR="00D628F0" w:rsidRDefault="00D628F0">
            <w:pPr>
              <w:rPr>
                <w:rFonts w:ascii="Arial" w:hAnsi="Arial" w:cs="Arial"/>
                <w:color w:val="000000"/>
                <w:sz w:val="16"/>
              </w:rPr>
            </w:pPr>
            <w:r>
              <w:rPr>
                <w:rFonts w:ascii="Arial" w:hAnsi="Arial" w:cs="Arial"/>
                <w:i/>
                <w:color w:val="000000"/>
                <w:sz w:val="16"/>
              </w:rPr>
              <w:t>Military Rehabilitation and Compensation Act 2004</w:t>
            </w:r>
          </w:p>
        </w:tc>
        <w:tc>
          <w:tcPr>
            <w:tcW w:w="975" w:type="dxa"/>
            <w:tcBorders>
              <w:top w:val="nil"/>
              <w:left w:val="nil"/>
              <w:bottom w:val="nil"/>
              <w:right w:val="nil"/>
            </w:tcBorders>
            <w:shd w:val="clear" w:color="auto" w:fill="FFFFFF"/>
            <w:tcMar>
              <w:left w:w="115" w:type="dxa"/>
              <w:right w:w="115" w:type="dxa"/>
            </w:tcMar>
            <w:vAlign w:val="bottom"/>
          </w:tcPr>
          <w:p w14:paraId="006AB4D2" w14:textId="77777777" w:rsidR="00D628F0" w:rsidRDefault="00D628F0">
            <w:pPr>
              <w:rPr>
                <w:rFonts w:ascii="Arial" w:hAnsi="Arial" w:cs="Arial"/>
                <w:color w:val="000000"/>
                <w:sz w:val="16"/>
                <w:vertAlign w:val="superscript"/>
              </w:rPr>
            </w:pPr>
          </w:p>
        </w:tc>
        <w:tc>
          <w:tcPr>
            <w:tcW w:w="975" w:type="dxa"/>
            <w:tcBorders>
              <w:top w:val="nil"/>
              <w:left w:val="nil"/>
              <w:bottom w:val="nil"/>
              <w:right w:val="nil"/>
            </w:tcBorders>
            <w:shd w:val="clear" w:color="auto" w:fill="FFFF00"/>
            <w:tcMar>
              <w:left w:w="115" w:type="dxa"/>
              <w:right w:w="115" w:type="dxa"/>
            </w:tcMar>
            <w:vAlign w:val="bottom"/>
          </w:tcPr>
          <w:p w14:paraId="18A78461"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vAlign w:val="bottom"/>
          </w:tcPr>
          <w:p w14:paraId="6D8E3788"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vAlign w:val="bottom"/>
          </w:tcPr>
          <w:p w14:paraId="03F54DE4"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vAlign w:val="bottom"/>
          </w:tcPr>
          <w:p w14:paraId="74B9C7DE" w14:textId="77777777" w:rsidR="00D628F0" w:rsidRDefault="00D628F0">
            <w:pPr>
              <w:jc w:val="right"/>
              <w:rPr>
                <w:rFonts w:ascii="Arial" w:hAnsi="Arial" w:cs="Arial"/>
                <w:color w:val="000000"/>
                <w:sz w:val="16"/>
                <w:vertAlign w:val="superscript"/>
              </w:rPr>
            </w:pPr>
          </w:p>
        </w:tc>
      </w:tr>
      <w:tr w:rsidR="00000000" w14:paraId="313A0491"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1C3BF9A4" w14:textId="77777777" w:rsidR="00D628F0" w:rsidRDefault="00D628F0">
            <w:pPr>
              <w:rPr>
                <w:rFonts w:ascii="Arial" w:hAnsi="Arial" w:cs="Arial"/>
                <w:color w:val="000000"/>
                <w:sz w:val="16"/>
                <w:vertAlign w:val="superscript"/>
              </w:rPr>
            </w:pPr>
          </w:p>
        </w:tc>
        <w:tc>
          <w:tcPr>
            <w:tcW w:w="210" w:type="dxa"/>
            <w:tcBorders>
              <w:top w:val="nil"/>
              <w:left w:val="nil"/>
              <w:bottom w:val="nil"/>
              <w:right w:val="nil"/>
            </w:tcBorders>
            <w:shd w:val="clear" w:color="auto" w:fill="FFFFFF"/>
            <w:tcMar>
              <w:left w:w="115" w:type="dxa"/>
              <w:right w:w="115" w:type="dxa"/>
            </w:tcMar>
            <w:vAlign w:val="bottom"/>
          </w:tcPr>
          <w:p w14:paraId="43E4D65B" w14:textId="77777777" w:rsidR="00D628F0" w:rsidRDefault="00D628F0">
            <w:pPr>
              <w:rPr>
                <w:rFonts w:ascii="Arial" w:hAnsi="Arial" w:cs="Arial"/>
                <w:i/>
                <w:color w:val="000000"/>
                <w:sz w:val="16"/>
                <w:vertAlign w:val="superscript"/>
              </w:rPr>
            </w:pPr>
          </w:p>
        </w:tc>
        <w:tc>
          <w:tcPr>
            <w:tcW w:w="2700" w:type="dxa"/>
            <w:tcBorders>
              <w:top w:val="nil"/>
              <w:left w:val="nil"/>
              <w:bottom w:val="nil"/>
              <w:right w:val="nil"/>
            </w:tcBorders>
            <w:shd w:val="clear" w:color="auto" w:fill="FFFFFF"/>
            <w:tcMar>
              <w:left w:w="115" w:type="dxa"/>
              <w:right w:w="115" w:type="dxa"/>
            </w:tcMar>
            <w:vAlign w:val="bottom"/>
          </w:tcPr>
          <w:p w14:paraId="3D00295D" w14:textId="77777777" w:rsidR="00D628F0" w:rsidRDefault="00D628F0">
            <w:pPr>
              <w:rPr>
                <w:rFonts w:ascii="Arial" w:hAnsi="Arial" w:cs="Arial"/>
                <w:i/>
                <w:color w:val="000000"/>
                <w:sz w:val="16"/>
                <w:vertAlign w:val="superscript"/>
              </w:rPr>
            </w:pPr>
            <w:r>
              <w:rPr>
                <w:rFonts w:ascii="Arial" w:hAnsi="Arial" w:cs="Arial"/>
                <w:color w:val="000000"/>
                <w:sz w:val="16"/>
              </w:rPr>
              <w:t>Permanent impairment</w:t>
            </w:r>
          </w:p>
        </w:tc>
        <w:tc>
          <w:tcPr>
            <w:tcW w:w="975" w:type="dxa"/>
            <w:tcBorders>
              <w:top w:val="nil"/>
              <w:left w:val="nil"/>
              <w:bottom w:val="nil"/>
              <w:right w:val="nil"/>
            </w:tcBorders>
            <w:shd w:val="clear" w:color="auto" w:fill="FFFFFF"/>
            <w:tcMar>
              <w:left w:w="115" w:type="dxa"/>
              <w:right w:w="115" w:type="dxa"/>
            </w:tcMar>
            <w:vAlign w:val="bottom"/>
          </w:tcPr>
          <w:p w14:paraId="4A3FB97D"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85,196 </w:t>
            </w:r>
          </w:p>
        </w:tc>
        <w:tc>
          <w:tcPr>
            <w:tcW w:w="975" w:type="dxa"/>
            <w:tcBorders>
              <w:top w:val="nil"/>
              <w:left w:val="nil"/>
              <w:bottom w:val="nil"/>
              <w:right w:val="nil"/>
            </w:tcBorders>
            <w:shd w:val="clear" w:color="auto" w:fill="FFFF00"/>
            <w:tcMar>
              <w:left w:w="115" w:type="dxa"/>
              <w:right w:w="115" w:type="dxa"/>
            </w:tcMar>
            <w:vAlign w:val="bottom"/>
          </w:tcPr>
          <w:p w14:paraId="09BBCF0C" w14:textId="77777777" w:rsidR="00D628F0" w:rsidRDefault="00D628F0">
            <w:pPr>
              <w:jc w:val="right"/>
              <w:rPr>
                <w:rFonts w:ascii="Arial" w:hAnsi="Arial" w:cs="Arial"/>
                <w:color w:val="000000"/>
                <w:sz w:val="16"/>
              </w:rPr>
            </w:pPr>
            <w:r>
              <w:rPr>
                <w:rFonts w:ascii="Arial" w:hAnsi="Arial" w:cs="Arial"/>
                <w:color w:val="000000"/>
                <w:sz w:val="16"/>
              </w:rPr>
              <w:t xml:space="preserve"> 112,973 </w:t>
            </w:r>
          </w:p>
        </w:tc>
        <w:tc>
          <w:tcPr>
            <w:tcW w:w="975" w:type="dxa"/>
            <w:tcBorders>
              <w:top w:val="nil"/>
              <w:left w:val="nil"/>
              <w:bottom w:val="nil"/>
              <w:right w:val="nil"/>
            </w:tcBorders>
            <w:shd w:val="clear" w:color="auto" w:fill="FFFFFF"/>
            <w:tcMar>
              <w:left w:w="115" w:type="dxa"/>
              <w:right w:w="115" w:type="dxa"/>
            </w:tcMar>
            <w:vAlign w:val="bottom"/>
          </w:tcPr>
          <w:p w14:paraId="0502C2A6" w14:textId="77777777" w:rsidR="00D628F0" w:rsidRDefault="00D628F0">
            <w:pPr>
              <w:jc w:val="right"/>
              <w:rPr>
                <w:rFonts w:ascii="Arial" w:hAnsi="Arial" w:cs="Arial"/>
                <w:color w:val="000000"/>
                <w:sz w:val="16"/>
              </w:rPr>
            </w:pPr>
            <w:r>
              <w:rPr>
                <w:rFonts w:ascii="Arial" w:hAnsi="Arial" w:cs="Arial"/>
                <w:color w:val="000000"/>
                <w:sz w:val="16"/>
              </w:rPr>
              <w:t xml:space="preserve"> 123,221 </w:t>
            </w:r>
          </w:p>
        </w:tc>
        <w:tc>
          <w:tcPr>
            <w:tcW w:w="975" w:type="dxa"/>
            <w:tcBorders>
              <w:top w:val="nil"/>
              <w:left w:val="nil"/>
              <w:bottom w:val="nil"/>
              <w:right w:val="nil"/>
            </w:tcBorders>
            <w:shd w:val="clear" w:color="auto" w:fill="FFFFFF"/>
            <w:tcMar>
              <w:left w:w="115" w:type="dxa"/>
              <w:right w:w="115" w:type="dxa"/>
            </w:tcMar>
            <w:vAlign w:val="bottom"/>
          </w:tcPr>
          <w:p w14:paraId="55F21220" w14:textId="77777777" w:rsidR="00D628F0" w:rsidRDefault="00D628F0">
            <w:pPr>
              <w:jc w:val="right"/>
              <w:rPr>
                <w:rFonts w:ascii="Arial" w:hAnsi="Arial" w:cs="Arial"/>
                <w:color w:val="000000"/>
                <w:sz w:val="16"/>
              </w:rPr>
            </w:pPr>
            <w:r>
              <w:rPr>
                <w:rFonts w:ascii="Arial" w:hAnsi="Arial" w:cs="Arial"/>
                <w:color w:val="000000"/>
                <w:sz w:val="16"/>
              </w:rPr>
              <w:t xml:space="preserve"> 133,941 </w:t>
            </w:r>
          </w:p>
        </w:tc>
        <w:tc>
          <w:tcPr>
            <w:tcW w:w="975" w:type="dxa"/>
            <w:tcBorders>
              <w:top w:val="nil"/>
              <w:left w:val="nil"/>
              <w:bottom w:val="nil"/>
              <w:right w:val="nil"/>
            </w:tcBorders>
            <w:shd w:val="clear" w:color="auto" w:fill="FFFFFF"/>
            <w:tcMar>
              <w:left w:w="115" w:type="dxa"/>
              <w:right w:w="115" w:type="dxa"/>
            </w:tcMar>
            <w:vAlign w:val="bottom"/>
          </w:tcPr>
          <w:p w14:paraId="42AE3BD4" w14:textId="77777777" w:rsidR="00D628F0" w:rsidRDefault="00D628F0">
            <w:pPr>
              <w:jc w:val="right"/>
              <w:rPr>
                <w:rFonts w:ascii="Arial" w:hAnsi="Arial" w:cs="Arial"/>
                <w:color w:val="000000"/>
                <w:sz w:val="16"/>
              </w:rPr>
            </w:pPr>
            <w:r>
              <w:rPr>
                <w:rFonts w:ascii="Arial" w:hAnsi="Arial" w:cs="Arial"/>
                <w:color w:val="000000"/>
                <w:sz w:val="16"/>
              </w:rPr>
              <w:t xml:space="preserve"> 145,595 </w:t>
            </w:r>
          </w:p>
        </w:tc>
      </w:tr>
      <w:tr w:rsidR="00000000" w14:paraId="10E315BD"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19CDEC45"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0BEDD262" w14:textId="77777777" w:rsidR="00D628F0" w:rsidRDefault="00D628F0">
            <w:pPr>
              <w:rPr>
                <w:rFonts w:ascii="Arial" w:hAnsi="Arial" w:cs="Arial"/>
                <w:i/>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3DACBFBC" w14:textId="77777777" w:rsidR="00D628F0" w:rsidRDefault="00D628F0">
            <w:pPr>
              <w:rPr>
                <w:rFonts w:ascii="Arial" w:hAnsi="Arial" w:cs="Arial"/>
                <w:i/>
                <w:color w:val="000000"/>
                <w:sz w:val="16"/>
              </w:rPr>
            </w:pPr>
            <w:r>
              <w:rPr>
                <w:rFonts w:ascii="Arial" w:hAnsi="Arial" w:cs="Arial"/>
                <w:color w:val="000000"/>
                <w:sz w:val="16"/>
              </w:rPr>
              <w:t>Benefits for eligible dependants</w:t>
            </w:r>
          </w:p>
        </w:tc>
        <w:tc>
          <w:tcPr>
            <w:tcW w:w="975" w:type="dxa"/>
            <w:tcBorders>
              <w:top w:val="nil"/>
              <w:left w:val="nil"/>
              <w:bottom w:val="nil"/>
              <w:right w:val="nil"/>
            </w:tcBorders>
            <w:shd w:val="clear" w:color="auto" w:fill="FFFFFF"/>
            <w:tcMar>
              <w:left w:w="115" w:type="dxa"/>
              <w:right w:w="115" w:type="dxa"/>
            </w:tcMar>
            <w:vAlign w:val="bottom"/>
          </w:tcPr>
          <w:p w14:paraId="274469BD"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4,964 </w:t>
            </w:r>
          </w:p>
        </w:tc>
        <w:tc>
          <w:tcPr>
            <w:tcW w:w="975" w:type="dxa"/>
            <w:tcBorders>
              <w:top w:val="nil"/>
              <w:left w:val="nil"/>
              <w:bottom w:val="nil"/>
              <w:right w:val="nil"/>
            </w:tcBorders>
            <w:shd w:val="clear" w:color="auto" w:fill="FFFF00"/>
            <w:tcMar>
              <w:left w:w="115" w:type="dxa"/>
              <w:right w:w="115" w:type="dxa"/>
            </w:tcMar>
            <w:vAlign w:val="bottom"/>
          </w:tcPr>
          <w:p w14:paraId="0699345B" w14:textId="77777777" w:rsidR="00D628F0" w:rsidRDefault="00D628F0">
            <w:pPr>
              <w:jc w:val="right"/>
              <w:rPr>
                <w:rFonts w:ascii="Arial" w:hAnsi="Arial" w:cs="Arial"/>
                <w:color w:val="000000"/>
                <w:sz w:val="16"/>
              </w:rPr>
            </w:pPr>
            <w:r>
              <w:rPr>
                <w:rFonts w:ascii="Arial" w:hAnsi="Arial" w:cs="Arial"/>
                <w:color w:val="000000"/>
                <w:sz w:val="16"/>
              </w:rPr>
              <w:t xml:space="preserve"> 7,983 </w:t>
            </w:r>
          </w:p>
        </w:tc>
        <w:tc>
          <w:tcPr>
            <w:tcW w:w="975" w:type="dxa"/>
            <w:tcBorders>
              <w:top w:val="nil"/>
              <w:left w:val="nil"/>
              <w:bottom w:val="nil"/>
              <w:right w:val="nil"/>
            </w:tcBorders>
            <w:shd w:val="clear" w:color="auto" w:fill="FFFFFF"/>
            <w:tcMar>
              <w:left w:w="115" w:type="dxa"/>
              <w:right w:w="115" w:type="dxa"/>
            </w:tcMar>
            <w:vAlign w:val="bottom"/>
          </w:tcPr>
          <w:p w14:paraId="3E7A3F7B" w14:textId="77777777" w:rsidR="00D628F0" w:rsidRDefault="00D628F0">
            <w:pPr>
              <w:jc w:val="right"/>
              <w:rPr>
                <w:rFonts w:ascii="Arial" w:hAnsi="Arial" w:cs="Arial"/>
                <w:color w:val="000000"/>
                <w:sz w:val="16"/>
              </w:rPr>
            </w:pPr>
            <w:r>
              <w:rPr>
                <w:rFonts w:ascii="Arial" w:hAnsi="Arial" w:cs="Arial"/>
                <w:color w:val="000000"/>
                <w:sz w:val="16"/>
              </w:rPr>
              <w:t xml:space="preserve"> 8,323 </w:t>
            </w:r>
          </w:p>
        </w:tc>
        <w:tc>
          <w:tcPr>
            <w:tcW w:w="975" w:type="dxa"/>
            <w:tcBorders>
              <w:top w:val="nil"/>
              <w:left w:val="nil"/>
              <w:bottom w:val="nil"/>
              <w:right w:val="nil"/>
            </w:tcBorders>
            <w:shd w:val="clear" w:color="auto" w:fill="FFFFFF"/>
            <w:tcMar>
              <w:left w:w="115" w:type="dxa"/>
              <w:right w:w="115" w:type="dxa"/>
            </w:tcMar>
            <w:vAlign w:val="bottom"/>
          </w:tcPr>
          <w:p w14:paraId="72E222E7" w14:textId="77777777" w:rsidR="00D628F0" w:rsidRDefault="00D628F0">
            <w:pPr>
              <w:jc w:val="right"/>
              <w:rPr>
                <w:rFonts w:ascii="Arial" w:hAnsi="Arial" w:cs="Arial"/>
                <w:color w:val="000000"/>
                <w:sz w:val="16"/>
              </w:rPr>
            </w:pPr>
            <w:r>
              <w:rPr>
                <w:rFonts w:ascii="Arial" w:hAnsi="Arial" w:cs="Arial"/>
                <w:color w:val="000000"/>
                <w:sz w:val="16"/>
              </w:rPr>
              <w:t xml:space="preserve"> 8,724 </w:t>
            </w:r>
          </w:p>
        </w:tc>
        <w:tc>
          <w:tcPr>
            <w:tcW w:w="975" w:type="dxa"/>
            <w:tcBorders>
              <w:top w:val="nil"/>
              <w:left w:val="nil"/>
              <w:bottom w:val="nil"/>
              <w:right w:val="nil"/>
            </w:tcBorders>
            <w:shd w:val="clear" w:color="auto" w:fill="FFFFFF"/>
            <w:tcMar>
              <w:left w:w="115" w:type="dxa"/>
              <w:right w:w="115" w:type="dxa"/>
            </w:tcMar>
            <w:vAlign w:val="bottom"/>
          </w:tcPr>
          <w:p w14:paraId="6861F439" w14:textId="77777777" w:rsidR="00D628F0" w:rsidRDefault="00D628F0">
            <w:pPr>
              <w:jc w:val="right"/>
              <w:rPr>
                <w:rFonts w:ascii="Arial" w:hAnsi="Arial" w:cs="Arial"/>
                <w:color w:val="000000"/>
                <w:sz w:val="16"/>
              </w:rPr>
            </w:pPr>
            <w:r>
              <w:rPr>
                <w:rFonts w:ascii="Arial" w:hAnsi="Arial" w:cs="Arial"/>
                <w:color w:val="000000"/>
                <w:sz w:val="16"/>
              </w:rPr>
              <w:t xml:space="preserve"> 9,073 </w:t>
            </w:r>
          </w:p>
        </w:tc>
      </w:tr>
      <w:tr w:rsidR="00000000" w14:paraId="4F44D4BB"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72C59DC4"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22426B8E" w14:textId="77777777" w:rsidR="00D628F0" w:rsidRDefault="00D628F0">
            <w:pPr>
              <w:rPr>
                <w:rFonts w:ascii="Arial" w:hAnsi="Arial" w:cs="Arial"/>
                <w:i/>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6924EA18" w14:textId="77777777" w:rsidR="00D628F0" w:rsidRDefault="00D628F0">
            <w:pPr>
              <w:rPr>
                <w:rFonts w:ascii="Arial" w:hAnsi="Arial" w:cs="Arial"/>
                <w:i/>
                <w:color w:val="000000"/>
                <w:sz w:val="16"/>
              </w:rPr>
            </w:pPr>
            <w:r>
              <w:rPr>
                <w:rFonts w:ascii="Arial" w:hAnsi="Arial" w:cs="Arial"/>
                <w:color w:val="000000"/>
                <w:sz w:val="16"/>
              </w:rPr>
              <w:t>Income maintenance payments</w:t>
            </w:r>
          </w:p>
        </w:tc>
        <w:tc>
          <w:tcPr>
            <w:tcW w:w="975" w:type="dxa"/>
            <w:tcBorders>
              <w:top w:val="nil"/>
              <w:left w:val="nil"/>
              <w:bottom w:val="nil"/>
              <w:right w:val="nil"/>
            </w:tcBorders>
            <w:shd w:val="clear" w:color="auto" w:fill="FFFFFF"/>
            <w:tcMar>
              <w:left w:w="115" w:type="dxa"/>
              <w:right w:w="115" w:type="dxa"/>
            </w:tcMar>
            <w:vAlign w:val="bottom"/>
          </w:tcPr>
          <w:p w14:paraId="48358DCF"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54,694 </w:t>
            </w:r>
          </w:p>
        </w:tc>
        <w:tc>
          <w:tcPr>
            <w:tcW w:w="975" w:type="dxa"/>
            <w:tcBorders>
              <w:top w:val="nil"/>
              <w:left w:val="nil"/>
              <w:bottom w:val="nil"/>
              <w:right w:val="nil"/>
            </w:tcBorders>
            <w:shd w:val="clear" w:color="auto" w:fill="FFFF00"/>
            <w:tcMar>
              <w:left w:w="115" w:type="dxa"/>
              <w:right w:w="115" w:type="dxa"/>
            </w:tcMar>
            <w:vAlign w:val="bottom"/>
          </w:tcPr>
          <w:p w14:paraId="498E180A" w14:textId="77777777" w:rsidR="00D628F0" w:rsidRDefault="00D628F0">
            <w:pPr>
              <w:jc w:val="right"/>
              <w:rPr>
                <w:rFonts w:ascii="Arial" w:hAnsi="Arial" w:cs="Arial"/>
                <w:color w:val="000000"/>
                <w:sz w:val="16"/>
              </w:rPr>
            </w:pPr>
            <w:r>
              <w:rPr>
                <w:rFonts w:ascii="Arial" w:hAnsi="Arial" w:cs="Arial"/>
                <w:color w:val="000000"/>
                <w:sz w:val="16"/>
              </w:rPr>
              <w:t xml:space="preserve"> 63,661 </w:t>
            </w:r>
          </w:p>
        </w:tc>
        <w:tc>
          <w:tcPr>
            <w:tcW w:w="975" w:type="dxa"/>
            <w:tcBorders>
              <w:top w:val="nil"/>
              <w:left w:val="nil"/>
              <w:bottom w:val="nil"/>
              <w:right w:val="nil"/>
            </w:tcBorders>
            <w:shd w:val="clear" w:color="auto" w:fill="FFFFFF"/>
            <w:tcMar>
              <w:left w:w="115" w:type="dxa"/>
              <w:right w:w="115" w:type="dxa"/>
            </w:tcMar>
            <w:vAlign w:val="bottom"/>
          </w:tcPr>
          <w:p w14:paraId="6B3D094D" w14:textId="77777777" w:rsidR="00D628F0" w:rsidRDefault="00D628F0">
            <w:pPr>
              <w:jc w:val="right"/>
              <w:rPr>
                <w:rFonts w:ascii="Arial" w:hAnsi="Arial" w:cs="Arial"/>
                <w:color w:val="000000"/>
                <w:sz w:val="16"/>
              </w:rPr>
            </w:pPr>
            <w:r>
              <w:rPr>
                <w:rFonts w:ascii="Arial" w:hAnsi="Arial" w:cs="Arial"/>
                <w:color w:val="000000"/>
                <w:sz w:val="16"/>
              </w:rPr>
              <w:t xml:space="preserve"> 72,998 </w:t>
            </w:r>
          </w:p>
        </w:tc>
        <w:tc>
          <w:tcPr>
            <w:tcW w:w="975" w:type="dxa"/>
            <w:tcBorders>
              <w:top w:val="nil"/>
              <w:left w:val="nil"/>
              <w:bottom w:val="nil"/>
              <w:right w:val="nil"/>
            </w:tcBorders>
            <w:shd w:val="clear" w:color="auto" w:fill="FFFFFF"/>
            <w:tcMar>
              <w:left w:w="115" w:type="dxa"/>
              <w:right w:w="115" w:type="dxa"/>
            </w:tcMar>
            <w:vAlign w:val="bottom"/>
          </w:tcPr>
          <w:p w14:paraId="1F9ACEBA" w14:textId="77777777" w:rsidR="00D628F0" w:rsidRDefault="00D628F0">
            <w:pPr>
              <w:jc w:val="right"/>
              <w:rPr>
                <w:rFonts w:ascii="Arial" w:hAnsi="Arial" w:cs="Arial"/>
                <w:color w:val="000000"/>
                <w:sz w:val="16"/>
              </w:rPr>
            </w:pPr>
            <w:r>
              <w:rPr>
                <w:rFonts w:ascii="Arial" w:hAnsi="Arial" w:cs="Arial"/>
                <w:color w:val="000000"/>
                <w:sz w:val="16"/>
              </w:rPr>
              <w:t xml:space="preserve"> 83,269 </w:t>
            </w:r>
          </w:p>
        </w:tc>
        <w:tc>
          <w:tcPr>
            <w:tcW w:w="975" w:type="dxa"/>
            <w:tcBorders>
              <w:top w:val="nil"/>
              <w:left w:val="nil"/>
              <w:bottom w:val="nil"/>
              <w:right w:val="nil"/>
            </w:tcBorders>
            <w:shd w:val="clear" w:color="auto" w:fill="FFFFFF"/>
            <w:tcMar>
              <w:left w:w="115" w:type="dxa"/>
              <w:right w:w="115" w:type="dxa"/>
            </w:tcMar>
            <w:vAlign w:val="bottom"/>
          </w:tcPr>
          <w:p w14:paraId="10F983E0" w14:textId="77777777" w:rsidR="00D628F0" w:rsidRDefault="00D628F0">
            <w:pPr>
              <w:jc w:val="right"/>
              <w:rPr>
                <w:rFonts w:ascii="Arial" w:hAnsi="Arial" w:cs="Arial"/>
                <w:color w:val="000000"/>
                <w:sz w:val="16"/>
              </w:rPr>
            </w:pPr>
            <w:r>
              <w:rPr>
                <w:rFonts w:ascii="Arial" w:hAnsi="Arial" w:cs="Arial"/>
                <w:color w:val="000000"/>
                <w:sz w:val="16"/>
              </w:rPr>
              <w:t xml:space="preserve"> 94,984 </w:t>
            </w:r>
          </w:p>
        </w:tc>
      </w:tr>
      <w:tr w:rsidR="00000000" w14:paraId="59E08D29"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1EA1F828"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46B9D16D" w14:textId="77777777" w:rsidR="00D628F0" w:rsidRDefault="00D628F0">
            <w:pPr>
              <w:rPr>
                <w:rFonts w:ascii="Arial" w:hAnsi="Arial" w:cs="Arial"/>
                <w:i/>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61A41398" w14:textId="77777777" w:rsidR="00D628F0" w:rsidRDefault="00D628F0">
            <w:pPr>
              <w:rPr>
                <w:rFonts w:ascii="Arial" w:hAnsi="Arial" w:cs="Arial"/>
                <w:i/>
                <w:color w:val="000000"/>
                <w:sz w:val="16"/>
              </w:rPr>
            </w:pPr>
            <w:r>
              <w:rPr>
                <w:rFonts w:ascii="Arial" w:hAnsi="Arial" w:cs="Arial"/>
                <w:color w:val="000000"/>
                <w:sz w:val="16"/>
              </w:rPr>
              <w:t>Medical examinations</w:t>
            </w:r>
          </w:p>
        </w:tc>
        <w:tc>
          <w:tcPr>
            <w:tcW w:w="975" w:type="dxa"/>
            <w:tcBorders>
              <w:top w:val="nil"/>
              <w:left w:val="nil"/>
              <w:bottom w:val="nil"/>
              <w:right w:val="nil"/>
            </w:tcBorders>
            <w:shd w:val="clear" w:color="auto" w:fill="FFFFFF"/>
            <w:tcMar>
              <w:left w:w="115" w:type="dxa"/>
              <w:right w:w="115" w:type="dxa"/>
            </w:tcMar>
            <w:vAlign w:val="bottom"/>
          </w:tcPr>
          <w:p w14:paraId="6E90959E" w14:textId="77777777" w:rsidR="00D628F0" w:rsidRDefault="00D628F0">
            <w:pPr>
              <w:jc w:val="right"/>
              <w:rPr>
                <w:rFonts w:ascii="Arial" w:hAnsi="Arial" w:cs="Arial"/>
                <w:color w:val="FF0000"/>
                <w:sz w:val="16"/>
                <w:vertAlign w:val="superscript"/>
              </w:rPr>
            </w:pPr>
            <w:r>
              <w:rPr>
                <w:rFonts w:ascii="Arial" w:hAnsi="Arial" w:cs="Arial"/>
                <w:color w:val="000000"/>
                <w:sz w:val="16"/>
              </w:rPr>
              <w:t xml:space="preserve"> 6,481 </w:t>
            </w:r>
          </w:p>
        </w:tc>
        <w:tc>
          <w:tcPr>
            <w:tcW w:w="975" w:type="dxa"/>
            <w:tcBorders>
              <w:top w:val="nil"/>
              <w:left w:val="nil"/>
              <w:bottom w:val="nil"/>
              <w:right w:val="nil"/>
            </w:tcBorders>
            <w:shd w:val="clear" w:color="auto" w:fill="FFFF00"/>
            <w:tcMar>
              <w:left w:w="115" w:type="dxa"/>
              <w:right w:w="115" w:type="dxa"/>
            </w:tcMar>
            <w:vAlign w:val="bottom"/>
          </w:tcPr>
          <w:p w14:paraId="3BC8C1B7" w14:textId="77777777" w:rsidR="00D628F0" w:rsidRDefault="00D628F0">
            <w:pPr>
              <w:jc w:val="right"/>
              <w:rPr>
                <w:rFonts w:ascii="Arial" w:hAnsi="Arial" w:cs="Arial"/>
                <w:color w:val="000000"/>
                <w:sz w:val="16"/>
              </w:rPr>
            </w:pPr>
            <w:r>
              <w:rPr>
                <w:rFonts w:ascii="Arial" w:hAnsi="Arial" w:cs="Arial"/>
                <w:color w:val="000000"/>
                <w:sz w:val="16"/>
              </w:rPr>
              <w:t xml:space="preserve"> 7,475 </w:t>
            </w:r>
          </w:p>
        </w:tc>
        <w:tc>
          <w:tcPr>
            <w:tcW w:w="975" w:type="dxa"/>
            <w:tcBorders>
              <w:top w:val="nil"/>
              <w:left w:val="nil"/>
              <w:bottom w:val="nil"/>
              <w:right w:val="nil"/>
            </w:tcBorders>
            <w:shd w:val="clear" w:color="auto" w:fill="FFFFFF"/>
            <w:tcMar>
              <w:left w:w="115" w:type="dxa"/>
              <w:right w:w="115" w:type="dxa"/>
            </w:tcMar>
            <w:vAlign w:val="bottom"/>
          </w:tcPr>
          <w:p w14:paraId="1FBC51F0" w14:textId="77777777" w:rsidR="00D628F0" w:rsidRDefault="00D628F0">
            <w:pPr>
              <w:jc w:val="right"/>
              <w:rPr>
                <w:rFonts w:ascii="Arial" w:hAnsi="Arial" w:cs="Arial"/>
                <w:color w:val="000000"/>
                <w:sz w:val="16"/>
              </w:rPr>
            </w:pPr>
            <w:r>
              <w:rPr>
                <w:rFonts w:ascii="Arial" w:hAnsi="Arial" w:cs="Arial"/>
                <w:color w:val="000000"/>
                <w:sz w:val="16"/>
              </w:rPr>
              <w:t xml:space="preserve"> 8,298 </w:t>
            </w:r>
          </w:p>
        </w:tc>
        <w:tc>
          <w:tcPr>
            <w:tcW w:w="975" w:type="dxa"/>
            <w:tcBorders>
              <w:top w:val="nil"/>
              <w:left w:val="nil"/>
              <w:bottom w:val="nil"/>
              <w:right w:val="nil"/>
            </w:tcBorders>
            <w:shd w:val="clear" w:color="auto" w:fill="FFFFFF"/>
            <w:tcMar>
              <w:left w:w="115" w:type="dxa"/>
              <w:right w:w="115" w:type="dxa"/>
            </w:tcMar>
            <w:vAlign w:val="bottom"/>
          </w:tcPr>
          <w:p w14:paraId="16A03078" w14:textId="77777777" w:rsidR="00D628F0" w:rsidRDefault="00D628F0">
            <w:pPr>
              <w:jc w:val="right"/>
              <w:rPr>
                <w:rFonts w:ascii="Arial" w:hAnsi="Arial" w:cs="Arial"/>
                <w:color w:val="000000"/>
                <w:sz w:val="16"/>
              </w:rPr>
            </w:pPr>
            <w:r>
              <w:rPr>
                <w:rFonts w:ascii="Arial" w:hAnsi="Arial" w:cs="Arial"/>
                <w:color w:val="000000"/>
                <w:sz w:val="16"/>
              </w:rPr>
              <w:t xml:space="preserve"> 8,681 </w:t>
            </w:r>
          </w:p>
        </w:tc>
        <w:tc>
          <w:tcPr>
            <w:tcW w:w="975" w:type="dxa"/>
            <w:tcBorders>
              <w:top w:val="nil"/>
              <w:left w:val="nil"/>
              <w:bottom w:val="nil"/>
              <w:right w:val="nil"/>
            </w:tcBorders>
            <w:shd w:val="clear" w:color="auto" w:fill="FFFFFF"/>
            <w:tcMar>
              <w:left w:w="115" w:type="dxa"/>
              <w:right w:w="115" w:type="dxa"/>
            </w:tcMar>
            <w:vAlign w:val="bottom"/>
          </w:tcPr>
          <w:p w14:paraId="1A701BA0" w14:textId="77777777" w:rsidR="00D628F0" w:rsidRDefault="00D628F0">
            <w:pPr>
              <w:jc w:val="right"/>
              <w:rPr>
                <w:rFonts w:ascii="Arial" w:hAnsi="Arial" w:cs="Arial"/>
                <w:color w:val="000000"/>
                <w:sz w:val="16"/>
              </w:rPr>
            </w:pPr>
            <w:r>
              <w:rPr>
                <w:rFonts w:ascii="Arial" w:hAnsi="Arial" w:cs="Arial"/>
                <w:color w:val="000000"/>
                <w:sz w:val="16"/>
              </w:rPr>
              <w:t xml:space="preserve"> 9,019 </w:t>
            </w:r>
          </w:p>
        </w:tc>
      </w:tr>
      <w:tr w:rsidR="00000000" w14:paraId="679420EF" w14:textId="77777777">
        <w:trPr>
          <w:trHeight w:val="450"/>
        </w:trPr>
        <w:tc>
          <w:tcPr>
            <w:tcW w:w="210" w:type="dxa"/>
            <w:tcBorders>
              <w:top w:val="nil"/>
              <w:left w:val="nil"/>
              <w:bottom w:val="nil"/>
              <w:right w:val="nil"/>
            </w:tcBorders>
            <w:shd w:val="clear" w:color="auto" w:fill="FFFFFF"/>
            <w:tcMar>
              <w:left w:w="115" w:type="dxa"/>
              <w:right w:w="115" w:type="dxa"/>
            </w:tcMar>
            <w:vAlign w:val="bottom"/>
          </w:tcPr>
          <w:p w14:paraId="1694350A" w14:textId="77777777" w:rsidR="00D628F0" w:rsidRDefault="00D628F0">
            <w:pPr>
              <w:rPr>
                <w:rFonts w:ascii="Arial" w:hAnsi="Arial" w:cs="Arial"/>
                <w:color w:val="000000"/>
                <w:sz w:val="16"/>
              </w:rPr>
            </w:pPr>
          </w:p>
        </w:tc>
        <w:tc>
          <w:tcPr>
            <w:tcW w:w="210" w:type="dxa"/>
            <w:tcBorders>
              <w:top w:val="nil"/>
              <w:left w:val="nil"/>
              <w:bottom w:val="nil"/>
              <w:right w:val="nil"/>
            </w:tcBorders>
            <w:shd w:val="clear" w:color="auto" w:fill="FFFFFF"/>
            <w:tcMar>
              <w:left w:w="115" w:type="dxa"/>
              <w:right w:w="115" w:type="dxa"/>
            </w:tcMar>
            <w:vAlign w:val="bottom"/>
          </w:tcPr>
          <w:p w14:paraId="4EC37DA0" w14:textId="77777777" w:rsidR="00D628F0" w:rsidRDefault="00D628F0">
            <w:pPr>
              <w:rPr>
                <w:rFonts w:ascii="Arial" w:hAnsi="Arial" w:cs="Arial"/>
                <w:i/>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3CB7376B" w14:textId="77777777" w:rsidR="00D628F0" w:rsidRDefault="00D628F0">
            <w:pPr>
              <w:rPr>
                <w:rFonts w:ascii="Arial" w:hAnsi="Arial" w:cs="Arial"/>
                <w:i/>
                <w:color w:val="000000"/>
                <w:sz w:val="16"/>
              </w:rPr>
            </w:pPr>
            <w:r>
              <w:rPr>
                <w:rFonts w:ascii="Arial" w:hAnsi="Arial" w:cs="Arial"/>
                <w:color w:val="000000"/>
                <w:sz w:val="16"/>
              </w:rPr>
              <w:t>Other income support and compensation-related payments</w:t>
            </w:r>
          </w:p>
        </w:tc>
        <w:tc>
          <w:tcPr>
            <w:tcW w:w="975" w:type="dxa"/>
            <w:tcBorders>
              <w:top w:val="nil"/>
              <w:left w:val="nil"/>
              <w:bottom w:val="nil"/>
              <w:right w:val="nil"/>
            </w:tcBorders>
            <w:shd w:val="clear" w:color="auto" w:fill="FFFFFF"/>
            <w:tcMar>
              <w:left w:w="115" w:type="dxa"/>
              <w:right w:w="115" w:type="dxa"/>
            </w:tcMar>
            <w:vAlign w:val="bottom"/>
          </w:tcPr>
          <w:p w14:paraId="5BD5EAF9" w14:textId="77777777" w:rsidR="00D628F0" w:rsidRDefault="00D628F0">
            <w:pPr>
              <w:jc w:val="right"/>
              <w:rPr>
                <w:rFonts w:ascii="Arial" w:hAnsi="Arial" w:cs="Arial"/>
                <w:color w:val="FF0000"/>
                <w:sz w:val="16"/>
                <w:vertAlign w:val="superscript"/>
              </w:rPr>
            </w:pPr>
            <w:r>
              <w:rPr>
                <w:rFonts w:ascii="Arial" w:hAnsi="Arial" w:cs="Arial"/>
                <w:color w:val="000000"/>
                <w:sz w:val="16"/>
              </w:rPr>
              <w:t xml:space="preserve"> 18 </w:t>
            </w:r>
          </w:p>
        </w:tc>
        <w:tc>
          <w:tcPr>
            <w:tcW w:w="975" w:type="dxa"/>
            <w:tcBorders>
              <w:top w:val="nil"/>
              <w:left w:val="nil"/>
              <w:bottom w:val="nil"/>
              <w:right w:val="nil"/>
            </w:tcBorders>
            <w:shd w:val="clear" w:color="auto" w:fill="FFFF00"/>
            <w:tcMar>
              <w:left w:w="115" w:type="dxa"/>
              <w:right w:w="115" w:type="dxa"/>
            </w:tcMar>
            <w:vAlign w:val="bottom"/>
          </w:tcPr>
          <w:p w14:paraId="38A429E6" w14:textId="77777777" w:rsidR="00D628F0" w:rsidRDefault="00D628F0">
            <w:pPr>
              <w:jc w:val="right"/>
              <w:rPr>
                <w:rFonts w:ascii="Arial" w:hAnsi="Arial" w:cs="Arial"/>
                <w:color w:val="000000"/>
                <w:sz w:val="16"/>
              </w:rPr>
            </w:pPr>
            <w:r>
              <w:rPr>
                <w:rFonts w:ascii="Arial" w:hAnsi="Arial" w:cs="Arial"/>
                <w:color w:val="000000"/>
                <w:sz w:val="16"/>
              </w:rPr>
              <w:t xml:space="preserve"> 37 </w:t>
            </w:r>
          </w:p>
        </w:tc>
        <w:tc>
          <w:tcPr>
            <w:tcW w:w="975" w:type="dxa"/>
            <w:tcBorders>
              <w:top w:val="nil"/>
              <w:left w:val="nil"/>
              <w:bottom w:val="nil"/>
              <w:right w:val="nil"/>
            </w:tcBorders>
            <w:shd w:val="clear" w:color="auto" w:fill="FFFFFF"/>
            <w:tcMar>
              <w:left w:w="115" w:type="dxa"/>
              <w:right w:w="115" w:type="dxa"/>
            </w:tcMar>
            <w:vAlign w:val="bottom"/>
          </w:tcPr>
          <w:p w14:paraId="0CE8356C" w14:textId="77777777" w:rsidR="00D628F0" w:rsidRDefault="00D628F0">
            <w:pPr>
              <w:jc w:val="right"/>
              <w:rPr>
                <w:rFonts w:ascii="Arial" w:hAnsi="Arial" w:cs="Arial"/>
                <w:color w:val="000000"/>
                <w:sz w:val="16"/>
              </w:rPr>
            </w:pPr>
            <w:r>
              <w:rPr>
                <w:rFonts w:ascii="Arial" w:hAnsi="Arial" w:cs="Arial"/>
                <w:color w:val="000000"/>
                <w:sz w:val="16"/>
              </w:rPr>
              <w:t xml:space="preserve"> 37 </w:t>
            </w:r>
          </w:p>
        </w:tc>
        <w:tc>
          <w:tcPr>
            <w:tcW w:w="975" w:type="dxa"/>
            <w:tcBorders>
              <w:top w:val="nil"/>
              <w:left w:val="nil"/>
              <w:bottom w:val="nil"/>
              <w:right w:val="nil"/>
            </w:tcBorders>
            <w:shd w:val="clear" w:color="auto" w:fill="FFFFFF"/>
            <w:tcMar>
              <w:left w:w="115" w:type="dxa"/>
              <w:right w:w="115" w:type="dxa"/>
            </w:tcMar>
            <w:vAlign w:val="bottom"/>
          </w:tcPr>
          <w:p w14:paraId="4356340B" w14:textId="77777777" w:rsidR="00D628F0" w:rsidRDefault="00D628F0">
            <w:pPr>
              <w:jc w:val="right"/>
              <w:rPr>
                <w:rFonts w:ascii="Arial" w:hAnsi="Arial" w:cs="Arial"/>
                <w:color w:val="000000"/>
                <w:sz w:val="16"/>
              </w:rPr>
            </w:pPr>
            <w:r>
              <w:rPr>
                <w:rFonts w:ascii="Arial" w:hAnsi="Arial" w:cs="Arial"/>
                <w:color w:val="000000"/>
                <w:sz w:val="16"/>
              </w:rPr>
              <w:t xml:space="preserve"> 37 </w:t>
            </w:r>
          </w:p>
        </w:tc>
        <w:tc>
          <w:tcPr>
            <w:tcW w:w="975" w:type="dxa"/>
            <w:tcBorders>
              <w:top w:val="nil"/>
              <w:left w:val="nil"/>
              <w:bottom w:val="nil"/>
              <w:right w:val="nil"/>
            </w:tcBorders>
            <w:shd w:val="clear" w:color="auto" w:fill="FFFFFF"/>
            <w:tcMar>
              <w:left w:w="115" w:type="dxa"/>
              <w:right w:w="115" w:type="dxa"/>
            </w:tcMar>
            <w:vAlign w:val="bottom"/>
          </w:tcPr>
          <w:p w14:paraId="5D177298" w14:textId="77777777" w:rsidR="00D628F0" w:rsidRDefault="00D628F0">
            <w:pPr>
              <w:jc w:val="right"/>
              <w:rPr>
                <w:rFonts w:ascii="Arial" w:hAnsi="Arial" w:cs="Arial"/>
                <w:color w:val="000000"/>
                <w:sz w:val="16"/>
              </w:rPr>
            </w:pPr>
            <w:r>
              <w:rPr>
                <w:rFonts w:ascii="Arial" w:hAnsi="Arial" w:cs="Arial"/>
                <w:color w:val="000000"/>
                <w:sz w:val="16"/>
              </w:rPr>
              <w:t xml:space="preserve"> 37 </w:t>
            </w:r>
          </w:p>
        </w:tc>
      </w:tr>
      <w:tr w:rsidR="00000000" w14:paraId="14DFF42F" w14:textId="77777777">
        <w:trPr>
          <w:trHeight w:val="225"/>
        </w:trPr>
        <w:tc>
          <w:tcPr>
            <w:tcW w:w="3120" w:type="dxa"/>
            <w:gridSpan w:val="3"/>
            <w:tcBorders>
              <w:top w:val="nil"/>
              <w:left w:val="nil"/>
              <w:bottom w:val="nil"/>
              <w:right w:val="nil"/>
            </w:tcBorders>
            <w:shd w:val="clear" w:color="auto" w:fill="FFFFFF"/>
            <w:tcMar>
              <w:left w:w="115" w:type="dxa"/>
              <w:right w:w="115" w:type="dxa"/>
            </w:tcMar>
            <w:vAlign w:val="bottom"/>
          </w:tcPr>
          <w:p w14:paraId="38C06A5C" w14:textId="77777777" w:rsidR="00D628F0" w:rsidRDefault="00D628F0">
            <w:pPr>
              <w:rPr>
                <w:rFonts w:ascii="Arial" w:hAnsi="Arial" w:cs="Arial"/>
                <w:color w:val="000000"/>
                <w:sz w:val="16"/>
              </w:rPr>
            </w:pPr>
            <w:r>
              <w:rPr>
                <w:rFonts w:ascii="Arial" w:hAnsi="Arial" w:cs="Arial"/>
                <w:color w:val="000000"/>
                <w:sz w:val="16"/>
              </w:rPr>
              <w:t xml:space="preserve">Special Account Expenses: </w:t>
            </w:r>
          </w:p>
        </w:tc>
        <w:tc>
          <w:tcPr>
            <w:tcW w:w="975" w:type="dxa"/>
            <w:tcBorders>
              <w:top w:val="nil"/>
              <w:left w:val="nil"/>
              <w:bottom w:val="nil"/>
              <w:right w:val="nil"/>
            </w:tcBorders>
            <w:shd w:val="clear" w:color="auto" w:fill="FFFFFF"/>
            <w:tcMar>
              <w:left w:w="115" w:type="dxa"/>
              <w:right w:w="115" w:type="dxa"/>
            </w:tcMar>
            <w:vAlign w:val="bottom"/>
          </w:tcPr>
          <w:p w14:paraId="48BD16B9" w14:textId="77777777" w:rsidR="00D628F0" w:rsidRDefault="00D628F0">
            <w:pPr>
              <w:rPr>
                <w:rFonts w:ascii="Arial" w:hAnsi="Arial" w:cs="Arial"/>
                <w:color w:val="000000"/>
                <w:sz w:val="16"/>
                <w:vertAlign w:val="superscript"/>
              </w:rPr>
            </w:pPr>
          </w:p>
        </w:tc>
        <w:tc>
          <w:tcPr>
            <w:tcW w:w="975" w:type="dxa"/>
            <w:tcBorders>
              <w:top w:val="nil"/>
              <w:left w:val="nil"/>
              <w:bottom w:val="nil"/>
              <w:right w:val="nil"/>
            </w:tcBorders>
            <w:shd w:val="clear" w:color="auto" w:fill="FFFF00"/>
            <w:tcMar>
              <w:left w:w="115" w:type="dxa"/>
              <w:right w:w="115" w:type="dxa"/>
            </w:tcMar>
            <w:vAlign w:val="bottom"/>
          </w:tcPr>
          <w:p w14:paraId="191DA61B"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vAlign w:val="bottom"/>
          </w:tcPr>
          <w:p w14:paraId="217A06B1"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vAlign w:val="bottom"/>
          </w:tcPr>
          <w:p w14:paraId="615F8692"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15" w:type="dxa"/>
              <w:right w:w="115" w:type="dxa"/>
            </w:tcMar>
            <w:vAlign w:val="bottom"/>
          </w:tcPr>
          <w:p w14:paraId="28BA79D0" w14:textId="77777777" w:rsidR="00D628F0" w:rsidRDefault="00D628F0">
            <w:pPr>
              <w:jc w:val="right"/>
              <w:rPr>
                <w:rFonts w:ascii="Arial" w:hAnsi="Arial" w:cs="Arial"/>
                <w:color w:val="000000"/>
                <w:sz w:val="16"/>
                <w:vertAlign w:val="superscript"/>
              </w:rPr>
            </w:pPr>
          </w:p>
        </w:tc>
      </w:tr>
      <w:tr w:rsidR="00000000" w14:paraId="30BED5B1" w14:textId="77777777">
        <w:trPr>
          <w:trHeight w:val="225"/>
        </w:trPr>
        <w:tc>
          <w:tcPr>
            <w:tcW w:w="210" w:type="dxa"/>
            <w:tcBorders>
              <w:top w:val="nil"/>
              <w:left w:val="nil"/>
              <w:bottom w:val="nil"/>
              <w:right w:val="nil"/>
            </w:tcBorders>
            <w:shd w:val="clear" w:color="auto" w:fill="FFFFFF"/>
            <w:tcMar>
              <w:left w:w="115" w:type="dxa"/>
              <w:right w:w="115" w:type="dxa"/>
            </w:tcMar>
            <w:vAlign w:val="bottom"/>
          </w:tcPr>
          <w:p w14:paraId="6EA77DD2" w14:textId="77777777" w:rsidR="00D628F0" w:rsidRDefault="00D628F0">
            <w:pPr>
              <w:rPr>
                <w:rFonts w:ascii="Arial" w:hAnsi="Arial" w:cs="Arial"/>
                <w:color w:val="000000"/>
                <w:sz w:val="16"/>
                <w:vertAlign w:val="superscript"/>
              </w:rPr>
            </w:pPr>
          </w:p>
        </w:tc>
        <w:tc>
          <w:tcPr>
            <w:tcW w:w="210" w:type="dxa"/>
            <w:tcBorders>
              <w:top w:val="nil"/>
              <w:left w:val="nil"/>
              <w:bottom w:val="nil"/>
              <w:right w:val="nil"/>
            </w:tcBorders>
            <w:shd w:val="clear" w:color="auto" w:fill="FFFFFF"/>
            <w:tcMar>
              <w:left w:w="115" w:type="dxa"/>
              <w:right w:w="115" w:type="dxa"/>
            </w:tcMar>
            <w:vAlign w:val="bottom"/>
          </w:tcPr>
          <w:p w14:paraId="2A92DDD2" w14:textId="77777777" w:rsidR="00D628F0" w:rsidRDefault="00D628F0">
            <w:pPr>
              <w:rPr>
                <w:rFonts w:ascii="Arial" w:hAnsi="Arial" w:cs="Arial"/>
                <w:color w:val="000000"/>
                <w:sz w:val="16"/>
                <w:vertAlign w:val="superscript"/>
              </w:rPr>
            </w:pPr>
          </w:p>
        </w:tc>
        <w:tc>
          <w:tcPr>
            <w:tcW w:w="2700" w:type="dxa"/>
            <w:tcBorders>
              <w:top w:val="nil"/>
              <w:left w:val="nil"/>
              <w:bottom w:val="nil"/>
              <w:right w:val="nil"/>
            </w:tcBorders>
            <w:shd w:val="clear" w:color="auto" w:fill="FFFFFF"/>
            <w:tcMar>
              <w:left w:w="115" w:type="dxa"/>
              <w:right w:w="115" w:type="dxa"/>
            </w:tcMar>
            <w:vAlign w:val="bottom"/>
          </w:tcPr>
          <w:p w14:paraId="5F5496EE" w14:textId="77777777" w:rsidR="00D628F0" w:rsidRDefault="00D628F0">
            <w:pPr>
              <w:rPr>
                <w:rFonts w:ascii="Arial" w:hAnsi="Arial" w:cs="Arial"/>
                <w:color w:val="000000"/>
                <w:sz w:val="16"/>
                <w:vertAlign w:val="superscript"/>
              </w:rPr>
            </w:pPr>
            <w:r>
              <w:rPr>
                <w:rFonts w:ascii="Arial" w:hAnsi="Arial" w:cs="Arial"/>
                <w:color w:val="000000"/>
                <w:sz w:val="16"/>
              </w:rPr>
              <w:t>Military death claim compensation</w:t>
            </w:r>
          </w:p>
        </w:tc>
        <w:tc>
          <w:tcPr>
            <w:tcW w:w="975" w:type="dxa"/>
            <w:tcBorders>
              <w:top w:val="nil"/>
              <w:left w:val="nil"/>
              <w:bottom w:val="nil"/>
              <w:right w:val="nil"/>
            </w:tcBorders>
            <w:shd w:val="clear" w:color="auto" w:fill="FFFFFF"/>
            <w:tcMar>
              <w:left w:w="115" w:type="dxa"/>
              <w:right w:w="115" w:type="dxa"/>
            </w:tcMar>
            <w:vAlign w:val="bottom"/>
          </w:tcPr>
          <w:p w14:paraId="4B2F19E7"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656 </w:t>
            </w:r>
          </w:p>
        </w:tc>
        <w:tc>
          <w:tcPr>
            <w:tcW w:w="975" w:type="dxa"/>
            <w:tcBorders>
              <w:top w:val="nil"/>
              <w:left w:val="nil"/>
              <w:bottom w:val="nil"/>
              <w:right w:val="nil"/>
            </w:tcBorders>
            <w:shd w:val="clear" w:color="auto" w:fill="FFFF00"/>
            <w:tcMar>
              <w:left w:w="115" w:type="dxa"/>
              <w:right w:w="115" w:type="dxa"/>
            </w:tcMar>
            <w:vAlign w:val="bottom"/>
          </w:tcPr>
          <w:p w14:paraId="69018CE8" w14:textId="77777777" w:rsidR="00D628F0" w:rsidRDefault="00D628F0">
            <w:pPr>
              <w:jc w:val="right"/>
              <w:rPr>
                <w:rFonts w:ascii="Arial" w:hAnsi="Arial" w:cs="Arial"/>
                <w:color w:val="000000"/>
                <w:sz w:val="16"/>
              </w:rPr>
            </w:pPr>
            <w:r>
              <w:rPr>
                <w:rFonts w:ascii="Arial" w:hAnsi="Arial" w:cs="Arial"/>
                <w:color w:val="000000"/>
                <w:sz w:val="16"/>
              </w:rPr>
              <w:t xml:space="preserve"> 510 </w:t>
            </w:r>
          </w:p>
        </w:tc>
        <w:tc>
          <w:tcPr>
            <w:tcW w:w="975" w:type="dxa"/>
            <w:tcBorders>
              <w:top w:val="nil"/>
              <w:left w:val="nil"/>
              <w:bottom w:val="nil"/>
              <w:right w:val="nil"/>
            </w:tcBorders>
            <w:shd w:val="clear" w:color="auto" w:fill="FFFFFF"/>
            <w:tcMar>
              <w:left w:w="115" w:type="dxa"/>
              <w:right w:w="115" w:type="dxa"/>
            </w:tcMar>
            <w:vAlign w:val="bottom"/>
          </w:tcPr>
          <w:p w14:paraId="7B877FE3" w14:textId="77777777" w:rsidR="00D628F0" w:rsidRDefault="00D628F0">
            <w:pPr>
              <w:jc w:val="right"/>
              <w:rPr>
                <w:rFonts w:ascii="Arial" w:hAnsi="Arial" w:cs="Arial"/>
                <w:color w:val="000000"/>
                <w:sz w:val="16"/>
              </w:rPr>
            </w:pPr>
            <w:r>
              <w:rPr>
                <w:rFonts w:ascii="Arial" w:hAnsi="Arial" w:cs="Arial"/>
                <w:color w:val="000000"/>
                <w:sz w:val="16"/>
              </w:rPr>
              <w:t xml:space="preserve"> 227 </w:t>
            </w:r>
          </w:p>
        </w:tc>
        <w:tc>
          <w:tcPr>
            <w:tcW w:w="975" w:type="dxa"/>
            <w:tcBorders>
              <w:top w:val="nil"/>
              <w:left w:val="nil"/>
              <w:bottom w:val="nil"/>
              <w:right w:val="nil"/>
            </w:tcBorders>
            <w:shd w:val="clear" w:color="auto" w:fill="FFFFFF"/>
            <w:tcMar>
              <w:left w:w="115" w:type="dxa"/>
              <w:right w:w="115" w:type="dxa"/>
            </w:tcMar>
            <w:vAlign w:val="bottom"/>
          </w:tcPr>
          <w:p w14:paraId="18421EFA" w14:textId="77777777" w:rsidR="00D628F0" w:rsidRDefault="00D628F0">
            <w:pPr>
              <w:jc w:val="right"/>
              <w:rPr>
                <w:rFonts w:ascii="Arial" w:hAnsi="Arial" w:cs="Arial"/>
                <w:color w:val="000000"/>
                <w:sz w:val="16"/>
              </w:rPr>
            </w:pPr>
            <w:r>
              <w:rPr>
                <w:rFonts w:ascii="Arial" w:hAnsi="Arial" w:cs="Arial"/>
                <w:color w:val="000000"/>
                <w:sz w:val="16"/>
              </w:rPr>
              <w:t xml:space="preserve"> 280 </w:t>
            </w:r>
          </w:p>
        </w:tc>
        <w:tc>
          <w:tcPr>
            <w:tcW w:w="975" w:type="dxa"/>
            <w:tcBorders>
              <w:top w:val="nil"/>
              <w:left w:val="nil"/>
              <w:bottom w:val="nil"/>
              <w:right w:val="nil"/>
            </w:tcBorders>
            <w:shd w:val="clear" w:color="auto" w:fill="FFFFFF"/>
            <w:tcMar>
              <w:left w:w="115" w:type="dxa"/>
              <w:right w:w="115" w:type="dxa"/>
            </w:tcMar>
            <w:vAlign w:val="bottom"/>
          </w:tcPr>
          <w:p w14:paraId="3BAB2BDF" w14:textId="77777777" w:rsidR="00D628F0" w:rsidRDefault="00D628F0">
            <w:pPr>
              <w:jc w:val="right"/>
              <w:rPr>
                <w:rFonts w:ascii="Arial" w:hAnsi="Arial" w:cs="Arial"/>
                <w:color w:val="000000"/>
                <w:sz w:val="16"/>
              </w:rPr>
            </w:pPr>
            <w:r>
              <w:rPr>
                <w:rFonts w:ascii="Arial" w:hAnsi="Arial" w:cs="Arial"/>
                <w:color w:val="000000"/>
                <w:sz w:val="16"/>
              </w:rPr>
              <w:t xml:space="preserve"> 27 </w:t>
            </w:r>
          </w:p>
        </w:tc>
      </w:tr>
      <w:tr w:rsidR="00000000" w14:paraId="300FB602" w14:textId="77777777">
        <w:trPr>
          <w:trHeight w:val="225"/>
        </w:trPr>
        <w:tc>
          <w:tcPr>
            <w:tcW w:w="3120" w:type="dxa"/>
            <w:gridSpan w:val="3"/>
            <w:vMerge w:val="restart"/>
            <w:tcBorders>
              <w:top w:val="nil"/>
              <w:left w:val="nil"/>
              <w:bottom w:val="nil"/>
              <w:right w:val="nil"/>
            </w:tcBorders>
            <w:shd w:val="clear" w:color="auto" w:fill="FFFFFF"/>
            <w:tcMar>
              <w:left w:w="115" w:type="dxa"/>
              <w:right w:w="115" w:type="dxa"/>
            </w:tcMar>
            <w:vAlign w:val="bottom"/>
          </w:tcPr>
          <w:p w14:paraId="2418AC50" w14:textId="77777777" w:rsidR="00D628F0" w:rsidRDefault="00D628F0">
            <w:pPr>
              <w:rPr>
                <w:rFonts w:ascii="Arial" w:hAnsi="Arial" w:cs="Arial"/>
                <w:color w:val="000000"/>
                <w:sz w:val="16"/>
              </w:rPr>
            </w:pPr>
            <w:r>
              <w:rPr>
                <w:rFonts w:ascii="Arial" w:hAnsi="Arial" w:cs="Arial"/>
                <w:color w:val="000000"/>
                <w:sz w:val="16"/>
              </w:rPr>
              <w:t>Program support</w:t>
            </w:r>
          </w:p>
        </w:tc>
        <w:tc>
          <w:tcPr>
            <w:tcW w:w="975" w:type="dxa"/>
            <w:tcBorders>
              <w:top w:val="nil"/>
              <w:left w:val="nil"/>
              <w:bottom w:val="nil"/>
              <w:right w:val="nil"/>
            </w:tcBorders>
            <w:shd w:val="clear" w:color="auto" w:fill="FFFFFF"/>
            <w:tcMar>
              <w:left w:w="115" w:type="dxa"/>
              <w:right w:w="115" w:type="dxa"/>
            </w:tcMar>
            <w:vAlign w:val="bottom"/>
          </w:tcPr>
          <w:p w14:paraId="619737B3"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32,083 </w:t>
            </w:r>
          </w:p>
        </w:tc>
        <w:tc>
          <w:tcPr>
            <w:tcW w:w="975" w:type="dxa"/>
            <w:tcBorders>
              <w:top w:val="nil"/>
              <w:left w:val="nil"/>
              <w:bottom w:val="nil"/>
              <w:right w:val="nil"/>
            </w:tcBorders>
            <w:shd w:val="clear" w:color="auto" w:fill="FFFF00"/>
            <w:tcMar>
              <w:left w:w="115" w:type="dxa"/>
              <w:right w:w="115" w:type="dxa"/>
            </w:tcMar>
            <w:vAlign w:val="bottom"/>
          </w:tcPr>
          <w:p w14:paraId="0140C88A" w14:textId="77777777" w:rsidR="00D628F0" w:rsidRDefault="00D628F0">
            <w:pPr>
              <w:jc w:val="right"/>
              <w:rPr>
                <w:rFonts w:ascii="Arial" w:hAnsi="Arial" w:cs="Arial"/>
                <w:color w:val="000000"/>
                <w:sz w:val="16"/>
              </w:rPr>
            </w:pPr>
            <w:r>
              <w:rPr>
                <w:rFonts w:ascii="Arial" w:hAnsi="Arial" w:cs="Arial"/>
                <w:color w:val="000000"/>
                <w:sz w:val="16"/>
              </w:rPr>
              <w:t xml:space="preserve"> 30,492 </w:t>
            </w:r>
          </w:p>
        </w:tc>
        <w:tc>
          <w:tcPr>
            <w:tcW w:w="975" w:type="dxa"/>
            <w:tcBorders>
              <w:top w:val="nil"/>
              <w:left w:val="nil"/>
              <w:bottom w:val="nil"/>
              <w:right w:val="nil"/>
            </w:tcBorders>
            <w:shd w:val="clear" w:color="auto" w:fill="FFFFFF"/>
            <w:tcMar>
              <w:left w:w="115" w:type="dxa"/>
              <w:right w:w="115" w:type="dxa"/>
            </w:tcMar>
            <w:vAlign w:val="bottom"/>
          </w:tcPr>
          <w:p w14:paraId="2D5A08F0" w14:textId="77777777" w:rsidR="00D628F0" w:rsidRDefault="00D628F0">
            <w:pPr>
              <w:jc w:val="right"/>
              <w:rPr>
                <w:rFonts w:ascii="Arial" w:hAnsi="Arial" w:cs="Arial"/>
                <w:color w:val="000000"/>
                <w:sz w:val="16"/>
              </w:rPr>
            </w:pPr>
            <w:r>
              <w:rPr>
                <w:rFonts w:ascii="Arial" w:hAnsi="Arial" w:cs="Arial"/>
                <w:color w:val="000000"/>
                <w:sz w:val="16"/>
              </w:rPr>
              <w:t xml:space="preserve"> 29,635 </w:t>
            </w:r>
          </w:p>
        </w:tc>
        <w:tc>
          <w:tcPr>
            <w:tcW w:w="975" w:type="dxa"/>
            <w:tcBorders>
              <w:top w:val="nil"/>
              <w:left w:val="nil"/>
              <w:bottom w:val="nil"/>
              <w:right w:val="nil"/>
            </w:tcBorders>
            <w:shd w:val="clear" w:color="auto" w:fill="FFFFFF"/>
            <w:tcMar>
              <w:left w:w="115" w:type="dxa"/>
              <w:right w:w="115" w:type="dxa"/>
            </w:tcMar>
            <w:vAlign w:val="bottom"/>
          </w:tcPr>
          <w:p w14:paraId="72159882" w14:textId="77777777" w:rsidR="00D628F0" w:rsidRDefault="00D628F0">
            <w:pPr>
              <w:jc w:val="right"/>
              <w:rPr>
                <w:rFonts w:ascii="Arial" w:hAnsi="Arial" w:cs="Arial"/>
                <w:color w:val="000000"/>
                <w:sz w:val="16"/>
              </w:rPr>
            </w:pPr>
            <w:r>
              <w:rPr>
                <w:rFonts w:ascii="Arial" w:hAnsi="Arial" w:cs="Arial"/>
                <w:color w:val="000000"/>
                <w:sz w:val="16"/>
              </w:rPr>
              <w:t xml:space="preserve"> 29,022 </w:t>
            </w:r>
          </w:p>
        </w:tc>
        <w:tc>
          <w:tcPr>
            <w:tcW w:w="975" w:type="dxa"/>
            <w:tcBorders>
              <w:top w:val="nil"/>
              <w:left w:val="nil"/>
              <w:bottom w:val="nil"/>
              <w:right w:val="nil"/>
            </w:tcBorders>
            <w:shd w:val="clear" w:color="auto" w:fill="FFFFFF"/>
            <w:tcMar>
              <w:left w:w="115" w:type="dxa"/>
              <w:right w:w="115" w:type="dxa"/>
            </w:tcMar>
            <w:vAlign w:val="bottom"/>
          </w:tcPr>
          <w:p w14:paraId="418896D8" w14:textId="77777777" w:rsidR="00D628F0" w:rsidRDefault="00D628F0">
            <w:pPr>
              <w:jc w:val="right"/>
              <w:rPr>
                <w:rFonts w:ascii="Arial" w:hAnsi="Arial" w:cs="Arial"/>
                <w:color w:val="000000"/>
                <w:sz w:val="16"/>
              </w:rPr>
            </w:pPr>
            <w:r>
              <w:rPr>
                <w:rFonts w:ascii="Arial" w:hAnsi="Arial" w:cs="Arial"/>
                <w:color w:val="000000"/>
                <w:sz w:val="16"/>
              </w:rPr>
              <w:t xml:space="preserve"> 28,684 </w:t>
            </w:r>
          </w:p>
        </w:tc>
      </w:tr>
      <w:tr w:rsidR="00000000" w14:paraId="0531AB81" w14:textId="77777777">
        <w:trPr>
          <w:trHeight w:val="450"/>
        </w:trPr>
        <w:tc>
          <w:tcPr>
            <w:tcW w:w="3120" w:type="dxa"/>
            <w:gridSpan w:val="3"/>
            <w:tcBorders>
              <w:top w:val="nil"/>
              <w:left w:val="nil"/>
              <w:bottom w:val="nil"/>
              <w:right w:val="nil"/>
            </w:tcBorders>
            <w:shd w:val="clear" w:color="auto" w:fill="FFFFFF"/>
            <w:tcMar>
              <w:left w:w="115" w:type="dxa"/>
              <w:right w:w="115" w:type="dxa"/>
            </w:tcMar>
            <w:vAlign w:val="bottom"/>
          </w:tcPr>
          <w:p w14:paraId="65C646E3"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029A5C58"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3,582 </w:t>
            </w:r>
          </w:p>
        </w:tc>
        <w:tc>
          <w:tcPr>
            <w:tcW w:w="975" w:type="dxa"/>
            <w:tcBorders>
              <w:top w:val="nil"/>
              <w:left w:val="nil"/>
              <w:bottom w:val="single" w:sz="6" w:space="0" w:color="000000"/>
              <w:right w:val="nil"/>
            </w:tcBorders>
            <w:shd w:val="clear" w:color="auto" w:fill="FFFF00"/>
            <w:tcMar>
              <w:left w:w="115" w:type="dxa"/>
              <w:right w:w="115" w:type="dxa"/>
            </w:tcMar>
            <w:vAlign w:val="bottom"/>
          </w:tcPr>
          <w:p w14:paraId="76D54254" w14:textId="77777777" w:rsidR="00D628F0" w:rsidRDefault="00D628F0">
            <w:pPr>
              <w:jc w:val="right"/>
              <w:rPr>
                <w:rFonts w:ascii="Arial" w:hAnsi="Arial" w:cs="Arial"/>
                <w:color w:val="000000"/>
                <w:sz w:val="16"/>
              </w:rPr>
            </w:pPr>
            <w:r>
              <w:rPr>
                <w:rFonts w:ascii="Arial" w:hAnsi="Arial" w:cs="Arial"/>
                <w:color w:val="000000"/>
                <w:sz w:val="16"/>
              </w:rPr>
              <w:t xml:space="preserve"> 2,898 </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6E5E90B8" w14:textId="77777777" w:rsidR="00D628F0" w:rsidRDefault="00D628F0">
            <w:pPr>
              <w:jc w:val="right"/>
              <w:rPr>
                <w:rFonts w:ascii="Arial" w:hAnsi="Arial" w:cs="Arial"/>
                <w:color w:val="000000"/>
                <w:sz w:val="16"/>
              </w:rPr>
            </w:pPr>
            <w:r>
              <w:rPr>
                <w:rFonts w:ascii="Arial" w:hAnsi="Arial" w:cs="Arial"/>
                <w:color w:val="000000"/>
                <w:sz w:val="16"/>
              </w:rPr>
              <w:t xml:space="preserve"> 2,952 </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3CE2CB85" w14:textId="77777777" w:rsidR="00D628F0" w:rsidRDefault="00D628F0">
            <w:pPr>
              <w:jc w:val="right"/>
              <w:rPr>
                <w:rFonts w:ascii="Arial" w:hAnsi="Arial" w:cs="Arial"/>
                <w:color w:val="000000"/>
                <w:sz w:val="16"/>
              </w:rPr>
            </w:pPr>
            <w:r>
              <w:rPr>
                <w:rFonts w:ascii="Arial" w:hAnsi="Arial" w:cs="Arial"/>
                <w:color w:val="000000"/>
                <w:sz w:val="16"/>
              </w:rPr>
              <w:t xml:space="preserve"> 2,955 </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63A67DB6" w14:textId="77777777" w:rsidR="00D628F0" w:rsidRDefault="00D628F0">
            <w:pPr>
              <w:jc w:val="right"/>
              <w:rPr>
                <w:rFonts w:ascii="Arial" w:hAnsi="Arial" w:cs="Arial"/>
                <w:color w:val="000000"/>
                <w:sz w:val="16"/>
              </w:rPr>
            </w:pPr>
            <w:r>
              <w:rPr>
                <w:rFonts w:ascii="Arial" w:hAnsi="Arial" w:cs="Arial"/>
                <w:color w:val="000000"/>
                <w:sz w:val="16"/>
              </w:rPr>
              <w:t xml:space="preserve"> 2,940 </w:t>
            </w:r>
          </w:p>
        </w:tc>
      </w:tr>
      <w:tr w:rsidR="00000000" w14:paraId="72FE6A0D" w14:textId="77777777">
        <w:trPr>
          <w:trHeight w:val="225"/>
        </w:trPr>
        <w:tc>
          <w:tcPr>
            <w:tcW w:w="3120" w:type="dxa"/>
            <w:gridSpan w:val="3"/>
            <w:tcBorders>
              <w:top w:val="nil"/>
              <w:left w:val="nil"/>
              <w:bottom w:val="single" w:sz="6" w:space="0" w:color="000000"/>
              <w:right w:val="nil"/>
            </w:tcBorders>
            <w:shd w:val="clear" w:color="auto" w:fill="FFFFFF"/>
            <w:tcMar>
              <w:left w:w="115" w:type="dxa"/>
              <w:right w:w="115" w:type="dxa"/>
            </w:tcMar>
            <w:vAlign w:val="bottom"/>
          </w:tcPr>
          <w:p w14:paraId="5D8D150E" w14:textId="77777777" w:rsidR="00D628F0" w:rsidRDefault="00D628F0">
            <w:pPr>
              <w:rPr>
                <w:rFonts w:ascii="Arial" w:hAnsi="Arial" w:cs="Arial"/>
                <w:color w:val="000000"/>
                <w:sz w:val="16"/>
              </w:rPr>
            </w:pPr>
            <w:r>
              <w:rPr>
                <w:rFonts w:ascii="Arial" w:hAnsi="Arial" w:cs="Arial"/>
                <w:b/>
                <w:color w:val="000000"/>
                <w:sz w:val="16"/>
              </w:rPr>
              <w:t xml:space="preserve">Total program expenses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86DA5D6" w14:textId="77777777" w:rsidR="00D628F0" w:rsidRDefault="00D628F0">
            <w:pPr>
              <w:jc w:val="right"/>
              <w:rPr>
                <w:rFonts w:ascii="Arial" w:hAnsi="Arial" w:cs="Arial"/>
                <w:b/>
                <w:color w:val="000000"/>
                <w:sz w:val="16"/>
                <w:vertAlign w:val="superscript"/>
              </w:rPr>
            </w:pPr>
            <w:r>
              <w:rPr>
                <w:rFonts w:ascii="Arial" w:hAnsi="Arial" w:cs="Arial"/>
                <w:b/>
                <w:color w:val="000000"/>
                <w:sz w:val="16"/>
              </w:rPr>
              <w:t>317,487 </w:t>
            </w:r>
          </w:p>
        </w:tc>
        <w:tc>
          <w:tcPr>
            <w:tcW w:w="975"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717FBDDC" w14:textId="77777777" w:rsidR="00D628F0" w:rsidRDefault="00D628F0">
            <w:pPr>
              <w:jc w:val="right"/>
              <w:rPr>
                <w:rFonts w:ascii="Arial" w:hAnsi="Arial" w:cs="Arial"/>
                <w:b/>
                <w:color w:val="000000"/>
                <w:sz w:val="16"/>
              </w:rPr>
            </w:pPr>
            <w:r>
              <w:rPr>
                <w:rFonts w:ascii="Arial" w:hAnsi="Arial" w:cs="Arial"/>
                <w:b/>
                <w:color w:val="000000"/>
                <w:sz w:val="16"/>
              </w:rPr>
              <w:t>369,675 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4CA386D3" w14:textId="77777777" w:rsidR="00D628F0" w:rsidRDefault="00D628F0">
            <w:pPr>
              <w:jc w:val="right"/>
              <w:rPr>
                <w:rFonts w:ascii="Arial" w:hAnsi="Arial" w:cs="Arial"/>
                <w:b/>
                <w:color w:val="000000"/>
                <w:sz w:val="16"/>
              </w:rPr>
            </w:pPr>
            <w:r>
              <w:rPr>
                <w:rFonts w:ascii="Arial" w:hAnsi="Arial" w:cs="Arial"/>
                <w:b/>
                <w:color w:val="000000"/>
                <w:sz w:val="16"/>
              </w:rPr>
              <w:t>382,289 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387827B1" w14:textId="77777777" w:rsidR="00D628F0" w:rsidRDefault="00D628F0">
            <w:pPr>
              <w:jc w:val="right"/>
              <w:rPr>
                <w:rFonts w:ascii="Arial" w:hAnsi="Arial" w:cs="Arial"/>
                <w:b/>
                <w:color w:val="000000"/>
                <w:sz w:val="16"/>
              </w:rPr>
            </w:pPr>
            <w:r>
              <w:rPr>
                <w:rFonts w:ascii="Arial" w:hAnsi="Arial" w:cs="Arial"/>
                <w:b/>
                <w:color w:val="000000"/>
                <w:sz w:val="16"/>
              </w:rPr>
              <w:t>397,446 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74977F60" w14:textId="77777777" w:rsidR="00D628F0" w:rsidRDefault="00D628F0">
            <w:pPr>
              <w:jc w:val="right"/>
              <w:rPr>
                <w:rFonts w:ascii="Arial" w:hAnsi="Arial" w:cs="Arial"/>
                <w:b/>
                <w:color w:val="000000"/>
                <w:sz w:val="16"/>
              </w:rPr>
            </w:pPr>
            <w:r>
              <w:rPr>
                <w:rFonts w:ascii="Arial" w:hAnsi="Arial" w:cs="Arial"/>
                <w:b/>
                <w:color w:val="000000"/>
                <w:sz w:val="16"/>
              </w:rPr>
              <w:t>415,464 </w:t>
            </w:r>
          </w:p>
        </w:tc>
      </w:tr>
    </w:tbl>
    <w:p w14:paraId="25376F62" w14:textId="77777777" w:rsidR="00D628F0" w:rsidRDefault="00D628F0">
      <w:pPr>
        <w:spacing w:line="14" w:lineRule="exact"/>
        <w:rPr>
          <w:rFonts w:cs="Times New Roman"/>
        </w:rPr>
      </w:pPr>
      <w:r>
        <w:rPr>
          <w:rFonts w:cs="Times New Roman"/>
        </w:rPr>
        <w:br w:type="page"/>
      </w:r>
    </w:p>
    <w:p w14:paraId="5AB8C36A" w14:textId="77777777" w:rsidR="00D628F0" w:rsidRDefault="00D628F0">
      <w:pPr>
        <w:pStyle w:val="TableHeading14"/>
      </w:pPr>
      <w:r>
        <w:rPr>
          <w:sz w:val="22"/>
          <w:szCs w:val="22"/>
        </w:rPr>
        <w:t>Program 1.7: Adjustment to the Military Rehabilitation and Compensation Acts Liability Provision - Income Support and Compensation</w:t>
      </w:r>
      <w:r>
        <w:br/>
      </w:r>
      <w:r>
        <w:br/>
        <w:t>Program 1.7: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250"/>
        <w:gridCol w:w="2700"/>
        <w:gridCol w:w="975"/>
        <w:gridCol w:w="975"/>
        <w:gridCol w:w="975"/>
        <w:gridCol w:w="975"/>
        <w:gridCol w:w="975"/>
      </w:tblGrid>
      <w:tr w:rsidR="00000000" w14:paraId="66300938" w14:textId="77777777">
        <w:trPr>
          <w:trHeight w:val="225"/>
        </w:trPr>
        <w:tc>
          <w:tcPr>
            <w:tcW w:w="240" w:type="dxa"/>
            <w:tcBorders>
              <w:top w:val="single" w:sz="6" w:space="0" w:color="000000"/>
              <w:left w:val="nil"/>
              <w:bottom w:val="nil"/>
              <w:right w:val="nil"/>
            </w:tcBorders>
            <w:shd w:val="clear" w:color="auto" w:fill="FFFFFF"/>
            <w:tcMar>
              <w:left w:w="115" w:type="dxa"/>
              <w:right w:w="115" w:type="dxa"/>
            </w:tcMar>
            <w:vAlign w:val="bottom"/>
          </w:tcPr>
          <w:p w14:paraId="7D2D97EA" w14:textId="77777777" w:rsidR="00D628F0" w:rsidRDefault="00D628F0">
            <w:pPr>
              <w:rPr>
                <w:rFonts w:cs="Times New Roman"/>
              </w:rPr>
            </w:pPr>
          </w:p>
        </w:tc>
        <w:tc>
          <w:tcPr>
            <w:tcW w:w="240" w:type="dxa"/>
            <w:tcBorders>
              <w:top w:val="single" w:sz="6" w:space="0" w:color="000000"/>
              <w:left w:val="nil"/>
              <w:bottom w:val="nil"/>
              <w:right w:val="nil"/>
            </w:tcBorders>
            <w:shd w:val="clear" w:color="auto" w:fill="FFFFFF"/>
            <w:tcMar>
              <w:left w:w="115" w:type="dxa"/>
              <w:right w:w="115" w:type="dxa"/>
            </w:tcMar>
            <w:vAlign w:val="bottom"/>
          </w:tcPr>
          <w:p w14:paraId="5929E71D"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15" w:type="dxa"/>
              <w:right w:w="115" w:type="dxa"/>
            </w:tcMar>
          </w:tcPr>
          <w:p w14:paraId="37942E29" w14:textId="77777777" w:rsidR="00D628F0" w:rsidRDefault="00D628F0">
            <w:pPr>
              <w:jc w:val="cente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15" w:type="dxa"/>
              <w:right w:w="115" w:type="dxa"/>
            </w:tcMar>
          </w:tcPr>
          <w:p w14:paraId="4ABBA094" w14:textId="77777777" w:rsidR="00D628F0" w:rsidRDefault="00D628F0">
            <w:pPr>
              <w:jc w:val="right"/>
              <w:rPr>
                <w:rFonts w:ascii="Arial" w:hAnsi="Arial" w:cs="Arial"/>
                <w:color w:val="000000"/>
                <w:sz w:val="16"/>
                <w:vertAlign w:val="superscript"/>
              </w:rPr>
            </w:pPr>
            <w:r>
              <w:rPr>
                <w:rFonts w:ascii="Arial" w:hAnsi="Arial" w:cs="Arial"/>
                <w:color w:val="000000"/>
                <w:sz w:val="16"/>
              </w:rPr>
              <w:t>2012-13</w:t>
            </w:r>
          </w:p>
        </w:tc>
        <w:tc>
          <w:tcPr>
            <w:tcW w:w="975" w:type="dxa"/>
            <w:tcBorders>
              <w:top w:val="single" w:sz="6" w:space="0" w:color="000000"/>
              <w:left w:val="nil"/>
              <w:bottom w:val="nil"/>
              <w:right w:val="nil"/>
            </w:tcBorders>
            <w:shd w:val="clear" w:color="auto" w:fill="FFFF00"/>
            <w:tcMar>
              <w:left w:w="115" w:type="dxa"/>
              <w:right w:w="115" w:type="dxa"/>
            </w:tcMar>
          </w:tcPr>
          <w:p w14:paraId="1B0C24C3"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75" w:type="dxa"/>
            <w:tcBorders>
              <w:top w:val="single" w:sz="6" w:space="0" w:color="000000"/>
              <w:left w:val="nil"/>
              <w:bottom w:val="nil"/>
              <w:right w:val="nil"/>
            </w:tcBorders>
            <w:shd w:val="clear" w:color="auto" w:fill="FFFFFF"/>
            <w:tcMar>
              <w:left w:w="115" w:type="dxa"/>
              <w:right w:w="115" w:type="dxa"/>
            </w:tcMar>
          </w:tcPr>
          <w:p w14:paraId="3BEAFBE5"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75" w:type="dxa"/>
            <w:tcBorders>
              <w:top w:val="single" w:sz="6" w:space="0" w:color="000000"/>
              <w:left w:val="nil"/>
              <w:bottom w:val="nil"/>
              <w:right w:val="nil"/>
            </w:tcBorders>
            <w:shd w:val="clear" w:color="auto" w:fill="FFFFFF"/>
            <w:tcMar>
              <w:left w:w="115" w:type="dxa"/>
              <w:right w:w="115" w:type="dxa"/>
            </w:tcMar>
          </w:tcPr>
          <w:p w14:paraId="40CE5CBA"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75" w:type="dxa"/>
            <w:tcBorders>
              <w:top w:val="single" w:sz="6" w:space="0" w:color="000000"/>
              <w:left w:val="nil"/>
              <w:bottom w:val="nil"/>
              <w:right w:val="nil"/>
            </w:tcBorders>
            <w:shd w:val="clear" w:color="auto" w:fill="FFFFFF"/>
            <w:tcMar>
              <w:left w:w="115" w:type="dxa"/>
              <w:right w:w="115" w:type="dxa"/>
            </w:tcMar>
          </w:tcPr>
          <w:p w14:paraId="47C831EC"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13F6AFAD" w14:textId="77777777">
        <w:trPr>
          <w:trHeight w:val="225"/>
        </w:trPr>
        <w:tc>
          <w:tcPr>
            <w:tcW w:w="240" w:type="dxa"/>
            <w:tcBorders>
              <w:top w:val="nil"/>
              <w:left w:val="nil"/>
              <w:bottom w:val="nil"/>
              <w:right w:val="nil"/>
            </w:tcBorders>
            <w:shd w:val="clear" w:color="auto" w:fill="FFFFFF"/>
            <w:tcMar>
              <w:left w:w="115" w:type="dxa"/>
              <w:right w:w="115" w:type="dxa"/>
            </w:tcMar>
            <w:vAlign w:val="bottom"/>
          </w:tcPr>
          <w:p w14:paraId="5BDE850E" w14:textId="77777777" w:rsidR="00D628F0" w:rsidRDefault="00D628F0">
            <w:pPr>
              <w:rPr>
                <w:rFonts w:ascii="Arial" w:hAnsi="Arial" w:cs="Arial"/>
                <w:color w:val="000000"/>
                <w:sz w:val="16"/>
              </w:rPr>
            </w:pPr>
          </w:p>
        </w:tc>
        <w:tc>
          <w:tcPr>
            <w:tcW w:w="240" w:type="dxa"/>
            <w:tcBorders>
              <w:top w:val="nil"/>
              <w:left w:val="nil"/>
              <w:bottom w:val="nil"/>
              <w:right w:val="nil"/>
            </w:tcBorders>
            <w:shd w:val="clear" w:color="auto" w:fill="FFFFFF"/>
            <w:tcMar>
              <w:left w:w="115" w:type="dxa"/>
              <w:right w:w="115" w:type="dxa"/>
            </w:tcMar>
            <w:vAlign w:val="bottom"/>
          </w:tcPr>
          <w:p w14:paraId="02A35084"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tcPr>
          <w:p w14:paraId="4E54970B"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15" w:type="dxa"/>
              <w:right w:w="115" w:type="dxa"/>
            </w:tcMar>
          </w:tcPr>
          <w:p w14:paraId="1E335898" w14:textId="77777777" w:rsidR="00D628F0" w:rsidRDefault="00D628F0">
            <w:pPr>
              <w:jc w:val="right"/>
              <w:rPr>
                <w:rFonts w:ascii="Arial" w:hAnsi="Arial" w:cs="Arial"/>
                <w:color w:val="000000"/>
                <w:sz w:val="16"/>
                <w:vertAlign w:val="superscript"/>
              </w:rPr>
            </w:pPr>
            <w:r>
              <w:rPr>
                <w:rFonts w:ascii="Arial" w:hAnsi="Arial" w:cs="Arial"/>
                <w:color w:val="000000"/>
                <w:sz w:val="16"/>
              </w:rPr>
              <w:t>Actual</w:t>
            </w:r>
          </w:p>
        </w:tc>
        <w:tc>
          <w:tcPr>
            <w:tcW w:w="975" w:type="dxa"/>
            <w:tcBorders>
              <w:top w:val="nil"/>
              <w:left w:val="nil"/>
              <w:bottom w:val="nil"/>
              <w:right w:val="nil"/>
            </w:tcBorders>
            <w:shd w:val="clear" w:color="auto" w:fill="FFFF00"/>
            <w:tcMar>
              <w:left w:w="115" w:type="dxa"/>
              <w:right w:w="115" w:type="dxa"/>
            </w:tcMar>
          </w:tcPr>
          <w:p w14:paraId="32DA704C"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75" w:type="dxa"/>
            <w:tcBorders>
              <w:top w:val="nil"/>
              <w:left w:val="nil"/>
              <w:bottom w:val="nil"/>
              <w:right w:val="nil"/>
            </w:tcBorders>
            <w:shd w:val="clear" w:color="auto" w:fill="FFFFFF"/>
            <w:tcMar>
              <w:left w:w="115" w:type="dxa"/>
              <w:right w:w="115" w:type="dxa"/>
            </w:tcMar>
            <w:vAlign w:val="bottom"/>
          </w:tcPr>
          <w:p w14:paraId="0112EC7A"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15" w:type="dxa"/>
              <w:right w:w="115" w:type="dxa"/>
            </w:tcMar>
            <w:vAlign w:val="bottom"/>
          </w:tcPr>
          <w:p w14:paraId="4E06C821"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15" w:type="dxa"/>
              <w:right w:w="115" w:type="dxa"/>
            </w:tcMar>
            <w:vAlign w:val="bottom"/>
          </w:tcPr>
          <w:p w14:paraId="75388296"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62175AE5" w14:textId="77777777">
        <w:trPr>
          <w:trHeight w:val="225"/>
        </w:trPr>
        <w:tc>
          <w:tcPr>
            <w:tcW w:w="3180" w:type="dxa"/>
            <w:gridSpan w:val="3"/>
            <w:vMerge w:val="restart"/>
            <w:tcBorders>
              <w:top w:val="nil"/>
              <w:left w:val="nil"/>
              <w:bottom w:val="single" w:sz="6" w:space="0" w:color="000000"/>
              <w:right w:val="nil"/>
            </w:tcBorders>
            <w:shd w:val="clear" w:color="auto" w:fill="FFFFFF"/>
            <w:tcMar>
              <w:left w:w="115" w:type="dxa"/>
              <w:right w:w="115" w:type="dxa"/>
            </w:tcMar>
          </w:tcPr>
          <w:p w14:paraId="79BE4AFF" w14:textId="77777777" w:rsidR="00D628F0" w:rsidRDefault="00D628F0">
            <w:pPr>
              <w:rPr>
                <w:rFonts w:ascii="Arial" w:hAnsi="Arial" w:cs="Arial"/>
                <w:color w:val="000000"/>
                <w:sz w:val="16"/>
              </w:rPr>
            </w:pPr>
            <w:r>
              <w:rPr>
                <w:rFonts w:ascii="Arial" w:hAnsi="Arial" w:cs="Arial"/>
                <w:color w:val="000000"/>
                <w:sz w:val="16"/>
              </w:rPr>
              <w:t>$('000)</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14501FF6" w14:textId="77777777" w:rsidR="00D628F0" w:rsidRDefault="00D628F0">
            <w:pPr>
              <w:jc w:val="right"/>
              <w:rPr>
                <w:rFonts w:ascii="Arial" w:hAnsi="Arial" w:cs="Arial"/>
                <w:color w:val="000000"/>
                <w:sz w:val="16"/>
                <w:vertAlign w:val="superscript"/>
              </w:rPr>
            </w:pPr>
            <w:r>
              <w:rPr>
                <w:rFonts w:ascii="Arial" w:hAnsi="Arial" w:cs="Arial"/>
                <w:color w:val="000000"/>
                <w:sz w:val="16"/>
              </w:rPr>
              <w:t>expenses</w:t>
            </w:r>
          </w:p>
        </w:tc>
        <w:tc>
          <w:tcPr>
            <w:tcW w:w="975" w:type="dxa"/>
            <w:tcBorders>
              <w:top w:val="nil"/>
              <w:left w:val="nil"/>
              <w:bottom w:val="single" w:sz="6" w:space="0" w:color="000000"/>
              <w:right w:val="nil"/>
            </w:tcBorders>
            <w:shd w:val="clear" w:color="auto" w:fill="FFFF00"/>
            <w:tcMar>
              <w:left w:w="115" w:type="dxa"/>
              <w:right w:w="115" w:type="dxa"/>
            </w:tcMar>
            <w:vAlign w:val="bottom"/>
          </w:tcPr>
          <w:p w14:paraId="60E6D5A4"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75" w:type="dxa"/>
            <w:tcBorders>
              <w:top w:val="nil"/>
              <w:left w:val="nil"/>
              <w:bottom w:val="single" w:sz="6" w:space="0" w:color="000000"/>
              <w:right w:val="nil"/>
            </w:tcBorders>
            <w:shd w:val="clear" w:color="auto" w:fill="FFFFFF"/>
            <w:tcMar>
              <w:left w:w="115" w:type="dxa"/>
              <w:right w:w="115" w:type="dxa"/>
            </w:tcMar>
          </w:tcPr>
          <w:p w14:paraId="129ED40A" w14:textId="77777777" w:rsidR="00D628F0" w:rsidRDefault="00D628F0">
            <w:pPr>
              <w:jc w:val="right"/>
              <w:rPr>
                <w:rFonts w:ascii="Arial" w:hAnsi="Arial" w:cs="Arial"/>
                <w:color w:val="000000"/>
                <w:sz w:val="16"/>
              </w:rPr>
            </w:pPr>
            <w:r>
              <w:rPr>
                <w:rFonts w:ascii="Arial" w:hAnsi="Arial" w:cs="Arial"/>
                <w:color w:val="000000"/>
                <w:sz w:val="16"/>
              </w:rPr>
              <w:t>year 1</w:t>
            </w:r>
          </w:p>
        </w:tc>
        <w:tc>
          <w:tcPr>
            <w:tcW w:w="975" w:type="dxa"/>
            <w:tcBorders>
              <w:top w:val="nil"/>
              <w:left w:val="nil"/>
              <w:bottom w:val="single" w:sz="6" w:space="0" w:color="000000"/>
              <w:right w:val="nil"/>
            </w:tcBorders>
            <w:shd w:val="clear" w:color="auto" w:fill="FFFFFF"/>
            <w:tcMar>
              <w:left w:w="115" w:type="dxa"/>
              <w:right w:w="115" w:type="dxa"/>
            </w:tcMar>
          </w:tcPr>
          <w:p w14:paraId="723946D7" w14:textId="77777777" w:rsidR="00D628F0" w:rsidRDefault="00D628F0">
            <w:pPr>
              <w:jc w:val="right"/>
              <w:rPr>
                <w:rFonts w:ascii="Arial" w:hAnsi="Arial" w:cs="Arial"/>
                <w:color w:val="000000"/>
                <w:sz w:val="16"/>
              </w:rPr>
            </w:pPr>
            <w:r>
              <w:rPr>
                <w:rFonts w:ascii="Arial" w:hAnsi="Arial" w:cs="Arial"/>
                <w:color w:val="000000"/>
                <w:sz w:val="16"/>
              </w:rPr>
              <w:t>year 2</w:t>
            </w:r>
          </w:p>
        </w:tc>
        <w:tc>
          <w:tcPr>
            <w:tcW w:w="975" w:type="dxa"/>
            <w:tcBorders>
              <w:top w:val="nil"/>
              <w:left w:val="nil"/>
              <w:bottom w:val="single" w:sz="6" w:space="0" w:color="000000"/>
              <w:right w:val="nil"/>
            </w:tcBorders>
            <w:shd w:val="clear" w:color="auto" w:fill="FFFFFF"/>
            <w:tcMar>
              <w:left w:w="115" w:type="dxa"/>
              <w:right w:w="115" w:type="dxa"/>
            </w:tcMar>
          </w:tcPr>
          <w:p w14:paraId="1A5FA3B0" w14:textId="77777777" w:rsidR="00D628F0" w:rsidRDefault="00D628F0">
            <w:pPr>
              <w:jc w:val="right"/>
              <w:rPr>
                <w:rFonts w:ascii="Arial" w:hAnsi="Arial" w:cs="Arial"/>
                <w:color w:val="000000"/>
                <w:sz w:val="16"/>
              </w:rPr>
            </w:pPr>
            <w:r>
              <w:rPr>
                <w:rFonts w:ascii="Arial" w:hAnsi="Arial" w:cs="Arial"/>
                <w:color w:val="000000"/>
                <w:sz w:val="16"/>
              </w:rPr>
              <w:t>year 3</w:t>
            </w:r>
          </w:p>
        </w:tc>
      </w:tr>
      <w:tr w:rsidR="00000000" w14:paraId="46489942" w14:textId="77777777">
        <w:trPr>
          <w:trHeight w:val="255"/>
        </w:trPr>
        <w:tc>
          <w:tcPr>
            <w:tcW w:w="3180" w:type="dxa"/>
            <w:gridSpan w:val="3"/>
            <w:vMerge w:val="restart"/>
            <w:tcBorders>
              <w:top w:val="single" w:sz="6" w:space="0" w:color="000000"/>
              <w:left w:val="nil"/>
              <w:bottom w:val="nil"/>
              <w:right w:val="nil"/>
            </w:tcBorders>
            <w:shd w:val="clear" w:color="auto" w:fill="FFFFFF"/>
            <w:tcMar>
              <w:left w:w="115" w:type="dxa"/>
              <w:right w:w="115" w:type="dxa"/>
            </w:tcMar>
            <w:vAlign w:val="bottom"/>
          </w:tcPr>
          <w:p w14:paraId="3506F9BB" w14:textId="77777777" w:rsidR="00D628F0" w:rsidRDefault="00D628F0">
            <w:pPr>
              <w:rPr>
                <w:rFonts w:ascii="Arial" w:hAnsi="Arial" w:cs="Arial"/>
                <w:color w:val="000000"/>
                <w:sz w:val="16"/>
              </w:rPr>
            </w:pPr>
            <w:r>
              <w:rPr>
                <w:rFonts w:ascii="Arial" w:hAnsi="Arial" w:cs="Arial"/>
                <w:color w:val="000000"/>
                <w:sz w:val="16"/>
              </w:rPr>
              <w:t>Administered Expenses:</w:t>
            </w: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67A73C0B" w14:textId="77777777" w:rsidR="00D628F0" w:rsidRDefault="00D628F0">
            <w:pPr>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00"/>
            <w:tcMar>
              <w:left w:w="115" w:type="dxa"/>
              <w:right w:w="115" w:type="dxa"/>
            </w:tcMar>
            <w:vAlign w:val="bottom"/>
          </w:tcPr>
          <w:p w14:paraId="15B76C48" w14:textId="77777777" w:rsidR="00D628F0" w:rsidRDefault="00D628F0">
            <w:pPr>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38C1CA6B"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7D7F308D"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13768E95" w14:textId="77777777" w:rsidR="00D628F0" w:rsidRDefault="00D628F0">
            <w:pPr>
              <w:jc w:val="right"/>
              <w:rPr>
                <w:rFonts w:ascii="Arial" w:hAnsi="Arial" w:cs="Arial"/>
                <w:color w:val="000000"/>
                <w:sz w:val="16"/>
                <w:vertAlign w:val="superscript"/>
              </w:rPr>
            </w:pPr>
          </w:p>
        </w:tc>
      </w:tr>
      <w:tr w:rsidR="00000000" w14:paraId="257AC295" w14:textId="77777777">
        <w:trPr>
          <w:trHeight w:val="450"/>
        </w:trPr>
        <w:tc>
          <w:tcPr>
            <w:tcW w:w="3180" w:type="dxa"/>
            <w:gridSpan w:val="3"/>
            <w:tcBorders>
              <w:top w:val="nil"/>
              <w:left w:val="nil"/>
              <w:bottom w:val="nil"/>
              <w:right w:val="nil"/>
            </w:tcBorders>
            <w:shd w:val="clear" w:color="auto" w:fill="FFFFFF"/>
            <w:tcMar>
              <w:left w:w="115" w:type="dxa"/>
              <w:right w:w="115" w:type="dxa"/>
            </w:tcMar>
          </w:tcPr>
          <w:p w14:paraId="6A2C5C7B" w14:textId="77777777" w:rsidR="00D628F0" w:rsidRDefault="00D628F0">
            <w:pPr>
              <w:rPr>
                <w:rFonts w:ascii="Arial" w:hAnsi="Arial" w:cs="Arial"/>
                <w:color w:val="000000"/>
                <w:sz w:val="16"/>
                <w:vertAlign w:val="superscript"/>
              </w:rPr>
            </w:pPr>
            <w:r>
              <w:rPr>
                <w:rFonts w:ascii="Arial" w:hAnsi="Arial" w:cs="Arial"/>
                <w:color w:val="000000"/>
                <w:sz w:val="16"/>
              </w:rPr>
              <w:t>Expenses not requiring appropriation in the Budget year</w:t>
            </w:r>
          </w:p>
        </w:tc>
        <w:tc>
          <w:tcPr>
            <w:tcW w:w="975" w:type="dxa"/>
            <w:tcBorders>
              <w:top w:val="nil"/>
              <w:left w:val="nil"/>
              <w:bottom w:val="nil"/>
              <w:right w:val="nil"/>
            </w:tcBorders>
            <w:shd w:val="clear" w:color="auto" w:fill="FFFFFF"/>
            <w:tcMar>
              <w:left w:w="115" w:type="dxa"/>
              <w:right w:w="115" w:type="dxa"/>
            </w:tcMar>
          </w:tcPr>
          <w:p w14:paraId="42E4BCEA" w14:textId="77777777" w:rsidR="00D628F0" w:rsidRDefault="00D628F0">
            <w:pPr>
              <w:jc w:val="right"/>
              <w:rPr>
                <w:rFonts w:ascii="Arial" w:hAnsi="Arial" w:cs="Arial"/>
                <w:color w:val="000000"/>
                <w:sz w:val="16"/>
                <w:vertAlign w:val="superscript"/>
              </w:rPr>
            </w:pPr>
            <w:r>
              <w:rPr>
                <w:rFonts w:ascii="Arial" w:hAnsi="Arial" w:cs="Arial"/>
                <w:color w:val="000000"/>
                <w:sz w:val="16"/>
              </w:rPr>
              <w:t>(157,300)</w:t>
            </w:r>
          </w:p>
        </w:tc>
        <w:tc>
          <w:tcPr>
            <w:tcW w:w="975" w:type="dxa"/>
            <w:tcBorders>
              <w:top w:val="nil"/>
              <w:left w:val="nil"/>
              <w:bottom w:val="nil"/>
              <w:right w:val="nil"/>
            </w:tcBorders>
            <w:shd w:val="clear" w:color="auto" w:fill="FFFF00"/>
            <w:tcMar>
              <w:left w:w="115" w:type="dxa"/>
              <w:right w:w="115" w:type="dxa"/>
            </w:tcMar>
          </w:tcPr>
          <w:p w14:paraId="5C303BDE" w14:textId="77777777" w:rsidR="00D628F0" w:rsidRDefault="00D628F0">
            <w:pPr>
              <w:jc w:val="right"/>
              <w:rPr>
                <w:rFonts w:ascii="Arial" w:hAnsi="Arial" w:cs="Arial"/>
                <w:color w:val="000000"/>
                <w:sz w:val="16"/>
              </w:rPr>
            </w:pPr>
            <w:r>
              <w:rPr>
                <w:rFonts w:ascii="Arial" w:hAnsi="Arial" w:cs="Arial"/>
                <w:color w:val="000000"/>
                <w:sz w:val="16"/>
              </w:rPr>
              <w:t>77,900 </w:t>
            </w:r>
          </w:p>
        </w:tc>
        <w:tc>
          <w:tcPr>
            <w:tcW w:w="975" w:type="dxa"/>
            <w:tcBorders>
              <w:top w:val="nil"/>
              <w:left w:val="nil"/>
              <w:bottom w:val="nil"/>
              <w:right w:val="nil"/>
            </w:tcBorders>
            <w:shd w:val="clear" w:color="auto" w:fill="FFFFFF"/>
            <w:tcMar>
              <w:left w:w="115" w:type="dxa"/>
              <w:right w:w="115" w:type="dxa"/>
            </w:tcMar>
          </w:tcPr>
          <w:p w14:paraId="41758BD7" w14:textId="77777777" w:rsidR="00D628F0" w:rsidRDefault="00D628F0">
            <w:pPr>
              <w:jc w:val="right"/>
              <w:rPr>
                <w:rFonts w:ascii="Arial" w:hAnsi="Arial" w:cs="Arial"/>
                <w:color w:val="000000"/>
                <w:sz w:val="16"/>
              </w:rPr>
            </w:pPr>
            <w:r>
              <w:rPr>
                <w:rFonts w:ascii="Arial" w:hAnsi="Arial" w:cs="Arial"/>
                <w:color w:val="000000"/>
                <w:sz w:val="16"/>
              </w:rPr>
              <w:t>133,800 </w:t>
            </w:r>
          </w:p>
        </w:tc>
        <w:tc>
          <w:tcPr>
            <w:tcW w:w="975" w:type="dxa"/>
            <w:tcBorders>
              <w:top w:val="nil"/>
              <w:left w:val="nil"/>
              <w:bottom w:val="nil"/>
              <w:right w:val="nil"/>
            </w:tcBorders>
            <w:shd w:val="clear" w:color="auto" w:fill="FFFFFF"/>
            <w:tcMar>
              <w:left w:w="115" w:type="dxa"/>
              <w:right w:w="115" w:type="dxa"/>
            </w:tcMar>
          </w:tcPr>
          <w:p w14:paraId="558288ED" w14:textId="77777777" w:rsidR="00D628F0" w:rsidRDefault="00D628F0">
            <w:pPr>
              <w:jc w:val="right"/>
              <w:rPr>
                <w:rFonts w:ascii="Arial" w:hAnsi="Arial" w:cs="Arial"/>
                <w:color w:val="000000"/>
                <w:sz w:val="16"/>
              </w:rPr>
            </w:pPr>
            <w:r>
              <w:rPr>
                <w:rFonts w:ascii="Arial" w:hAnsi="Arial" w:cs="Arial"/>
                <w:color w:val="000000"/>
                <w:sz w:val="16"/>
              </w:rPr>
              <w:t>139,400 </w:t>
            </w:r>
          </w:p>
        </w:tc>
        <w:tc>
          <w:tcPr>
            <w:tcW w:w="975" w:type="dxa"/>
            <w:tcBorders>
              <w:top w:val="nil"/>
              <w:left w:val="nil"/>
              <w:bottom w:val="nil"/>
              <w:right w:val="nil"/>
            </w:tcBorders>
            <w:shd w:val="clear" w:color="auto" w:fill="FFFFFF"/>
            <w:tcMar>
              <w:left w:w="115" w:type="dxa"/>
              <w:right w:w="115" w:type="dxa"/>
            </w:tcMar>
          </w:tcPr>
          <w:p w14:paraId="0BCBD36D" w14:textId="77777777" w:rsidR="00D628F0" w:rsidRDefault="00D628F0">
            <w:pPr>
              <w:jc w:val="right"/>
              <w:rPr>
                <w:rFonts w:ascii="Arial" w:hAnsi="Arial" w:cs="Arial"/>
                <w:color w:val="000000"/>
                <w:sz w:val="16"/>
              </w:rPr>
            </w:pPr>
            <w:r>
              <w:rPr>
                <w:rFonts w:ascii="Arial" w:hAnsi="Arial" w:cs="Arial"/>
                <w:color w:val="000000"/>
                <w:sz w:val="16"/>
              </w:rPr>
              <w:t>156,700 </w:t>
            </w:r>
          </w:p>
        </w:tc>
      </w:tr>
      <w:tr w:rsidR="00000000" w14:paraId="4D42A42C" w14:textId="77777777">
        <w:trPr>
          <w:trHeight w:val="225"/>
        </w:trPr>
        <w:tc>
          <w:tcPr>
            <w:tcW w:w="3180" w:type="dxa"/>
            <w:gridSpan w:val="3"/>
            <w:tcBorders>
              <w:top w:val="nil"/>
              <w:left w:val="nil"/>
              <w:bottom w:val="single" w:sz="6" w:space="0" w:color="000000"/>
              <w:right w:val="nil"/>
            </w:tcBorders>
            <w:shd w:val="clear" w:color="auto" w:fill="FFFFFF"/>
            <w:tcMar>
              <w:left w:w="115" w:type="dxa"/>
              <w:right w:w="115" w:type="dxa"/>
            </w:tcMar>
          </w:tcPr>
          <w:p w14:paraId="71879AA1" w14:textId="77777777" w:rsidR="00D628F0" w:rsidRDefault="00D628F0">
            <w:pPr>
              <w:rPr>
                <w:rFonts w:ascii="Arial" w:hAnsi="Arial" w:cs="Arial"/>
                <w:color w:val="000000"/>
                <w:sz w:val="16"/>
              </w:rPr>
            </w:pPr>
            <w:r>
              <w:rPr>
                <w:rFonts w:ascii="Arial" w:hAnsi="Arial" w:cs="Arial"/>
                <w:b/>
                <w:color w:val="000000"/>
                <w:sz w:val="16"/>
              </w:rPr>
              <w:t>Total program expenses</w:t>
            </w:r>
          </w:p>
        </w:tc>
        <w:tc>
          <w:tcPr>
            <w:tcW w:w="975" w:type="dxa"/>
            <w:tcBorders>
              <w:top w:val="single" w:sz="6" w:space="0" w:color="000000"/>
              <w:left w:val="nil"/>
              <w:bottom w:val="single" w:sz="6" w:space="0" w:color="000000"/>
              <w:right w:val="nil"/>
            </w:tcBorders>
            <w:shd w:val="clear" w:color="auto" w:fill="FFFFFF"/>
            <w:tcMar>
              <w:left w:w="115" w:type="dxa"/>
              <w:right w:w="115" w:type="dxa"/>
            </w:tcMar>
          </w:tcPr>
          <w:p w14:paraId="7A43FDC8" w14:textId="77777777" w:rsidR="00D628F0" w:rsidRDefault="00D628F0">
            <w:pPr>
              <w:jc w:val="right"/>
              <w:rPr>
                <w:rFonts w:ascii="Arial" w:hAnsi="Arial" w:cs="Arial"/>
                <w:b/>
                <w:color w:val="000000"/>
                <w:sz w:val="16"/>
                <w:vertAlign w:val="superscript"/>
              </w:rPr>
            </w:pPr>
            <w:r>
              <w:rPr>
                <w:rFonts w:ascii="Arial" w:hAnsi="Arial" w:cs="Arial"/>
                <w:b/>
                <w:color w:val="000000"/>
                <w:sz w:val="16"/>
              </w:rPr>
              <w:t>(157,300)</w:t>
            </w:r>
          </w:p>
        </w:tc>
        <w:tc>
          <w:tcPr>
            <w:tcW w:w="975" w:type="dxa"/>
            <w:tcBorders>
              <w:top w:val="single" w:sz="6" w:space="0" w:color="000000"/>
              <w:left w:val="nil"/>
              <w:bottom w:val="single" w:sz="6" w:space="0" w:color="000000"/>
              <w:right w:val="nil"/>
            </w:tcBorders>
            <w:shd w:val="clear" w:color="auto" w:fill="FFFF00"/>
            <w:tcMar>
              <w:left w:w="115" w:type="dxa"/>
              <w:right w:w="115" w:type="dxa"/>
            </w:tcMar>
          </w:tcPr>
          <w:p w14:paraId="1D6BE60F" w14:textId="77777777" w:rsidR="00D628F0" w:rsidRDefault="00D628F0">
            <w:pPr>
              <w:jc w:val="right"/>
              <w:rPr>
                <w:rFonts w:ascii="Arial" w:hAnsi="Arial" w:cs="Arial"/>
                <w:b/>
                <w:color w:val="000000"/>
                <w:sz w:val="16"/>
              </w:rPr>
            </w:pPr>
            <w:r>
              <w:rPr>
                <w:rFonts w:ascii="Arial" w:hAnsi="Arial" w:cs="Arial"/>
                <w:b/>
                <w:color w:val="000000"/>
                <w:sz w:val="16"/>
              </w:rPr>
              <w:t>77,900 </w:t>
            </w:r>
          </w:p>
        </w:tc>
        <w:tc>
          <w:tcPr>
            <w:tcW w:w="975" w:type="dxa"/>
            <w:tcBorders>
              <w:top w:val="single" w:sz="6" w:space="0" w:color="000000"/>
              <w:left w:val="nil"/>
              <w:bottom w:val="single" w:sz="6" w:space="0" w:color="000000"/>
              <w:right w:val="nil"/>
            </w:tcBorders>
            <w:shd w:val="clear" w:color="auto" w:fill="FFFFFF"/>
            <w:tcMar>
              <w:left w:w="115" w:type="dxa"/>
              <w:right w:w="115" w:type="dxa"/>
            </w:tcMar>
          </w:tcPr>
          <w:p w14:paraId="4F657F6D" w14:textId="77777777" w:rsidR="00D628F0" w:rsidRDefault="00D628F0">
            <w:pPr>
              <w:jc w:val="right"/>
              <w:rPr>
                <w:rFonts w:ascii="Arial" w:hAnsi="Arial" w:cs="Arial"/>
                <w:b/>
                <w:color w:val="000000"/>
                <w:sz w:val="16"/>
              </w:rPr>
            </w:pPr>
            <w:r>
              <w:rPr>
                <w:rFonts w:ascii="Arial" w:hAnsi="Arial" w:cs="Arial"/>
                <w:b/>
                <w:color w:val="000000"/>
                <w:sz w:val="16"/>
              </w:rPr>
              <w:t>133,800 </w:t>
            </w:r>
          </w:p>
        </w:tc>
        <w:tc>
          <w:tcPr>
            <w:tcW w:w="975" w:type="dxa"/>
            <w:tcBorders>
              <w:top w:val="single" w:sz="6" w:space="0" w:color="000000"/>
              <w:left w:val="nil"/>
              <w:bottom w:val="single" w:sz="6" w:space="0" w:color="000000"/>
              <w:right w:val="nil"/>
            </w:tcBorders>
            <w:shd w:val="clear" w:color="auto" w:fill="FFFFFF"/>
            <w:tcMar>
              <w:left w:w="115" w:type="dxa"/>
              <w:right w:w="115" w:type="dxa"/>
            </w:tcMar>
          </w:tcPr>
          <w:p w14:paraId="03D6585C" w14:textId="77777777" w:rsidR="00D628F0" w:rsidRDefault="00D628F0">
            <w:pPr>
              <w:jc w:val="right"/>
              <w:rPr>
                <w:rFonts w:ascii="Arial" w:hAnsi="Arial" w:cs="Arial"/>
                <w:b/>
                <w:color w:val="000000"/>
                <w:sz w:val="16"/>
              </w:rPr>
            </w:pPr>
            <w:r>
              <w:rPr>
                <w:rFonts w:ascii="Arial" w:hAnsi="Arial" w:cs="Arial"/>
                <w:b/>
                <w:color w:val="000000"/>
                <w:sz w:val="16"/>
              </w:rPr>
              <w:t>139,400 </w:t>
            </w:r>
          </w:p>
        </w:tc>
        <w:tc>
          <w:tcPr>
            <w:tcW w:w="975" w:type="dxa"/>
            <w:tcBorders>
              <w:top w:val="single" w:sz="6" w:space="0" w:color="000000"/>
              <w:left w:val="nil"/>
              <w:bottom w:val="single" w:sz="6" w:space="0" w:color="000000"/>
              <w:right w:val="nil"/>
            </w:tcBorders>
            <w:shd w:val="clear" w:color="auto" w:fill="FFFFFF"/>
            <w:tcMar>
              <w:left w:w="115" w:type="dxa"/>
              <w:right w:w="115" w:type="dxa"/>
            </w:tcMar>
          </w:tcPr>
          <w:p w14:paraId="51087A24" w14:textId="77777777" w:rsidR="00D628F0" w:rsidRDefault="00D628F0">
            <w:pPr>
              <w:jc w:val="right"/>
              <w:rPr>
                <w:rFonts w:ascii="Arial" w:hAnsi="Arial" w:cs="Arial"/>
                <w:b/>
                <w:color w:val="000000"/>
                <w:sz w:val="16"/>
              </w:rPr>
            </w:pPr>
            <w:r>
              <w:rPr>
                <w:rFonts w:ascii="Arial" w:hAnsi="Arial" w:cs="Arial"/>
                <w:b/>
                <w:color w:val="000000"/>
                <w:sz w:val="16"/>
              </w:rPr>
              <w:t>156,700 </w:t>
            </w:r>
          </w:p>
        </w:tc>
      </w:tr>
    </w:tbl>
    <w:p w14:paraId="10A117CF" w14:textId="77777777" w:rsidR="00D628F0" w:rsidRDefault="00D628F0">
      <w:pPr>
        <w:rPr>
          <w:rFonts w:cs="Times New Roman"/>
        </w:rPr>
        <w:sectPr w:rsidR="00000000">
          <w:pgSz w:w="10319" w:h="14572"/>
          <w:pgMar w:top="1077" w:right="1077" w:bottom="1134" w:left="1134" w:header="709" w:footer="709" w:gutter="0"/>
          <w:cols w:space="708"/>
        </w:sectPr>
      </w:pPr>
    </w:p>
    <w:p w14:paraId="0F1B224A" w14:textId="77777777" w:rsidR="00D628F0" w:rsidRDefault="00D628F0">
      <w:pPr>
        <w:pStyle w:val="Heading42"/>
      </w:pPr>
      <w:r>
        <w:lastRenderedPageBreak/>
        <w:t>Outcome 2 Budgeted Expenses and Resources</w:t>
      </w:r>
    </w:p>
    <w:p w14:paraId="1EFF2C4E" w14:textId="77777777" w:rsidR="00D628F0" w:rsidRDefault="00D628F0">
      <w:pPr>
        <w:pStyle w:val="Normal88"/>
        <w:rPr>
          <w:rFonts w:ascii="Book Antiqua" w:hAnsi="Book Antiqua" w:cs="Arial"/>
          <w:sz w:val="20"/>
          <w:szCs w:val="20"/>
        </w:rPr>
      </w:pPr>
      <w:r>
        <w:rPr>
          <w:rFonts w:ascii="Book Antiqua" w:hAnsi="Book Antiqua" w:cs="Arial"/>
          <w:sz w:val="20"/>
          <w:szCs w:val="20"/>
        </w:rPr>
        <w:t>Table 2.2 provides an overview of the total expenses for Outcome 2, by program.</w:t>
      </w:r>
    </w:p>
    <w:p w14:paraId="3E536163" w14:textId="77777777" w:rsidR="00D628F0" w:rsidRDefault="00D628F0">
      <w:pPr>
        <w:pStyle w:val="Normal88"/>
        <w:rPr>
          <w:rFonts w:ascii="Book Antiqua" w:hAnsi="Book Antiqua" w:cs="Arial"/>
          <w:sz w:val="20"/>
          <w:szCs w:val="20"/>
        </w:rPr>
      </w:pPr>
    </w:p>
    <w:p w14:paraId="1FCBDD85" w14:textId="77777777" w:rsidR="00D628F0" w:rsidRDefault="00D628F0">
      <w:pPr>
        <w:pStyle w:val="TableHeading15"/>
      </w:pPr>
      <w:r>
        <w:t>Table 2.2: Budgeted Expenses and Resources for Outcome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5325"/>
        <w:gridCol w:w="1230"/>
        <w:gridCol w:w="1230"/>
      </w:tblGrid>
      <w:tr w:rsidR="00000000" w14:paraId="0DDA90B2" w14:textId="77777777">
        <w:trPr>
          <w:trHeight w:val="60"/>
        </w:trPr>
        <w:tc>
          <w:tcPr>
            <w:tcW w:w="285" w:type="dxa"/>
            <w:tcBorders>
              <w:top w:val="nil"/>
              <w:left w:val="nil"/>
              <w:bottom w:val="single" w:sz="6" w:space="0" w:color="000000"/>
              <w:right w:val="nil"/>
            </w:tcBorders>
            <w:shd w:val="clear" w:color="auto" w:fill="FFFFFF"/>
            <w:tcMar>
              <w:left w:w="101" w:type="dxa"/>
              <w:right w:w="101" w:type="dxa"/>
            </w:tcMar>
            <w:vAlign w:val="center"/>
          </w:tcPr>
          <w:p w14:paraId="6AFE06E3" w14:textId="77777777" w:rsidR="00D628F0" w:rsidRDefault="00D628F0">
            <w:pPr>
              <w:rPr>
                <w:rFonts w:cs="Times New Roman"/>
              </w:rPr>
            </w:pPr>
          </w:p>
        </w:tc>
        <w:tc>
          <w:tcPr>
            <w:tcW w:w="5325" w:type="dxa"/>
            <w:tcBorders>
              <w:top w:val="nil"/>
              <w:left w:val="nil"/>
              <w:bottom w:val="single" w:sz="6" w:space="0" w:color="000000"/>
              <w:right w:val="nil"/>
            </w:tcBorders>
            <w:shd w:val="clear" w:color="auto" w:fill="FFFFFF"/>
            <w:tcMar>
              <w:left w:w="101" w:type="dxa"/>
              <w:right w:w="101" w:type="dxa"/>
            </w:tcMar>
            <w:vAlign w:val="center"/>
          </w:tcPr>
          <w:p w14:paraId="2E5B2EEC" w14:textId="77777777" w:rsidR="00D628F0" w:rsidRDefault="00D628F0">
            <w:pPr>
              <w:rPr>
                <w:rFonts w:ascii="Arial" w:hAnsi="Arial" w:cs="Arial"/>
                <w:color w:val="000000"/>
                <w:sz w:val="16"/>
              </w:rPr>
            </w:pP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7B23E255" w14:textId="77777777" w:rsidR="00D628F0" w:rsidRDefault="00D628F0">
            <w:pPr>
              <w:rPr>
                <w:rFonts w:ascii="Arial" w:hAnsi="Arial" w:cs="Arial"/>
                <w:b/>
                <w:color w:val="000000"/>
                <w:sz w:val="16"/>
                <w:vertAlign w:val="superscript"/>
              </w:rPr>
            </w:pP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2AAEC57A" w14:textId="77777777" w:rsidR="00D628F0" w:rsidRDefault="00D628F0">
            <w:pPr>
              <w:rPr>
                <w:rFonts w:ascii="Arial" w:hAnsi="Arial" w:cs="Arial"/>
                <w:color w:val="000000"/>
                <w:sz w:val="16"/>
                <w:vertAlign w:val="superscript"/>
              </w:rPr>
            </w:pPr>
          </w:p>
        </w:tc>
      </w:tr>
      <w:tr w:rsidR="00000000" w14:paraId="5693146E" w14:textId="77777777">
        <w:trPr>
          <w:trHeight w:val="225"/>
        </w:trPr>
        <w:tc>
          <w:tcPr>
            <w:tcW w:w="5610" w:type="dxa"/>
            <w:gridSpan w:val="2"/>
            <w:vMerge w:val="restart"/>
            <w:tcBorders>
              <w:top w:val="single" w:sz="6" w:space="0" w:color="000000"/>
              <w:left w:val="nil"/>
              <w:bottom w:val="nil"/>
              <w:right w:val="nil"/>
            </w:tcBorders>
            <w:shd w:val="clear" w:color="auto" w:fill="FFFFFF"/>
            <w:tcMar>
              <w:left w:w="101" w:type="dxa"/>
              <w:right w:w="101" w:type="dxa"/>
            </w:tcMar>
          </w:tcPr>
          <w:p w14:paraId="14EDB90F" w14:textId="77777777" w:rsidR="00D628F0" w:rsidRDefault="00D628F0">
            <w:pPr>
              <w:rPr>
                <w:rFonts w:ascii="Arial" w:hAnsi="Arial" w:cs="Arial"/>
                <w:color w:val="000000"/>
                <w:sz w:val="16"/>
                <w:vertAlign w:val="superscript"/>
              </w:rPr>
            </w:pPr>
            <w:r>
              <w:rPr>
                <w:rFonts w:ascii="Arial" w:hAnsi="Arial" w:cs="Arial"/>
                <w:b/>
                <w:color w:val="000000"/>
                <w:sz w:val="16"/>
              </w:rPr>
              <w:t xml:space="preserve">Outcome 2:   </w:t>
            </w:r>
            <w:r>
              <w:rPr>
                <w:rFonts w:ascii="Arial" w:hAnsi="Arial" w:cs="Arial"/>
                <w:color w:val="000000"/>
                <w:sz w:val="16"/>
              </w:rPr>
              <w:t>Maintain and enhance the physical wellbeing and quality of the life of eligible persons and their dependants through health and other care services that promote early intervention, prevention and treatment, including advice and information about health service entitlements.</w:t>
            </w: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7EE1375B" w14:textId="77777777" w:rsidR="00D628F0" w:rsidRDefault="00D628F0">
            <w:pPr>
              <w:jc w:val="right"/>
              <w:rPr>
                <w:rFonts w:ascii="Arial" w:hAnsi="Arial" w:cs="Arial"/>
                <w:b/>
                <w:color w:val="000000"/>
                <w:sz w:val="16"/>
                <w:vertAlign w:val="superscript"/>
              </w:rPr>
            </w:pPr>
            <w:r>
              <w:rPr>
                <w:rFonts w:ascii="Arial" w:hAnsi="Arial" w:cs="Arial"/>
                <w:color w:val="000000"/>
                <w:sz w:val="16"/>
              </w:rPr>
              <w:t>2012-13</w:t>
            </w: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2115A621" w14:textId="77777777" w:rsidR="00D628F0" w:rsidRDefault="00D628F0">
            <w:pPr>
              <w:jc w:val="right"/>
              <w:rPr>
                <w:rFonts w:ascii="Arial" w:hAnsi="Arial" w:cs="Arial"/>
                <w:color w:val="000000"/>
                <w:sz w:val="16"/>
              </w:rPr>
            </w:pPr>
            <w:r>
              <w:rPr>
                <w:rFonts w:ascii="Arial" w:hAnsi="Arial" w:cs="Arial"/>
                <w:color w:val="000000"/>
                <w:sz w:val="16"/>
              </w:rPr>
              <w:t>2013-14</w:t>
            </w:r>
          </w:p>
        </w:tc>
      </w:tr>
      <w:tr w:rsidR="00000000" w14:paraId="25141E36"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6383B4FF"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4EC39033"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1230" w:type="dxa"/>
            <w:tcBorders>
              <w:top w:val="nil"/>
              <w:left w:val="nil"/>
              <w:bottom w:val="nil"/>
              <w:right w:val="nil"/>
            </w:tcBorders>
            <w:shd w:val="clear" w:color="auto" w:fill="FFFF00"/>
            <w:tcMar>
              <w:left w:w="101" w:type="dxa"/>
              <w:right w:w="101" w:type="dxa"/>
            </w:tcMar>
            <w:vAlign w:val="center"/>
          </w:tcPr>
          <w:p w14:paraId="3F7FCE24" w14:textId="77777777" w:rsidR="00D628F0" w:rsidRDefault="00D628F0">
            <w:pPr>
              <w:jc w:val="right"/>
              <w:rPr>
                <w:rFonts w:ascii="Arial" w:hAnsi="Arial" w:cs="Arial"/>
                <w:color w:val="000000"/>
                <w:sz w:val="16"/>
              </w:rPr>
            </w:pPr>
            <w:r>
              <w:rPr>
                <w:rFonts w:ascii="Arial" w:hAnsi="Arial" w:cs="Arial"/>
                <w:color w:val="000000"/>
                <w:sz w:val="16"/>
              </w:rPr>
              <w:t>Revised</w:t>
            </w:r>
          </w:p>
        </w:tc>
      </w:tr>
      <w:tr w:rsidR="00000000" w14:paraId="4AEC414F"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0FD7BD03"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627AC2D3" w14:textId="77777777" w:rsidR="00D628F0" w:rsidRDefault="00D628F0">
            <w:pPr>
              <w:jc w:val="right"/>
              <w:rPr>
                <w:rFonts w:ascii="Arial" w:hAnsi="Arial" w:cs="Arial"/>
                <w:color w:val="000000"/>
                <w:sz w:val="16"/>
              </w:rPr>
            </w:pPr>
            <w:r>
              <w:rPr>
                <w:rFonts w:ascii="Arial" w:hAnsi="Arial" w:cs="Arial"/>
                <w:color w:val="000000"/>
                <w:sz w:val="16"/>
              </w:rPr>
              <w:t>expenses</w:t>
            </w:r>
          </w:p>
        </w:tc>
        <w:tc>
          <w:tcPr>
            <w:tcW w:w="1230" w:type="dxa"/>
            <w:tcBorders>
              <w:top w:val="nil"/>
              <w:left w:val="nil"/>
              <w:bottom w:val="nil"/>
              <w:right w:val="nil"/>
            </w:tcBorders>
            <w:shd w:val="clear" w:color="auto" w:fill="FFFF00"/>
            <w:tcMar>
              <w:left w:w="101" w:type="dxa"/>
              <w:right w:w="101" w:type="dxa"/>
            </w:tcMar>
            <w:vAlign w:val="center"/>
          </w:tcPr>
          <w:p w14:paraId="1A911556" w14:textId="77777777" w:rsidR="00D628F0" w:rsidRDefault="00D628F0">
            <w:pPr>
              <w:jc w:val="right"/>
              <w:rPr>
                <w:rFonts w:ascii="Arial" w:hAnsi="Arial" w:cs="Arial"/>
                <w:color w:val="000000"/>
                <w:sz w:val="16"/>
              </w:rPr>
            </w:pPr>
            <w:r>
              <w:rPr>
                <w:rFonts w:ascii="Arial" w:hAnsi="Arial" w:cs="Arial"/>
                <w:color w:val="000000"/>
                <w:sz w:val="16"/>
              </w:rPr>
              <w:t>estimated</w:t>
            </w:r>
          </w:p>
        </w:tc>
      </w:tr>
      <w:tr w:rsidR="00000000" w14:paraId="39048326"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64924EF6"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5BEC1659"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00"/>
            <w:tcMar>
              <w:left w:w="101" w:type="dxa"/>
              <w:right w:w="101" w:type="dxa"/>
            </w:tcMar>
            <w:vAlign w:val="center"/>
          </w:tcPr>
          <w:p w14:paraId="0B222C27" w14:textId="77777777" w:rsidR="00D628F0" w:rsidRDefault="00D628F0">
            <w:pPr>
              <w:jc w:val="right"/>
              <w:rPr>
                <w:rFonts w:ascii="Arial" w:hAnsi="Arial" w:cs="Arial"/>
                <w:color w:val="000000"/>
                <w:sz w:val="16"/>
              </w:rPr>
            </w:pPr>
            <w:r>
              <w:rPr>
                <w:rFonts w:ascii="Arial" w:hAnsi="Arial" w:cs="Arial"/>
                <w:color w:val="000000"/>
                <w:sz w:val="16"/>
              </w:rPr>
              <w:t>expenses</w:t>
            </w:r>
          </w:p>
        </w:tc>
      </w:tr>
      <w:tr w:rsidR="00000000" w14:paraId="310AD523"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7D281E5F" w14:textId="77777777" w:rsidR="00D628F0" w:rsidRDefault="00D628F0">
            <w:pPr>
              <w:jc w:val="right"/>
              <w:rPr>
                <w:rFonts w:ascii="Arial" w:hAnsi="Arial" w:cs="Arial"/>
                <w:color w:val="000000"/>
                <w:sz w:val="16"/>
              </w:rPr>
            </w:pP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07220CFD" w14:textId="77777777" w:rsidR="00D628F0" w:rsidRDefault="00D628F0">
            <w:pPr>
              <w:jc w:val="right"/>
              <w:rPr>
                <w:rFonts w:ascii="Arial" w:hAnsi="Arial" w:cs="Arial"/>
                <w:color w:val="000000"/>
                <w:sz w:val="16"/>
              </w:rPr>
            </w:pPr>
            <w:r>
              <w:rPr>
                <w:rFonts w:ascii="Arial" w:hAnsi="Arial" w:cs="Arial"/>
                <w:color w:val="000000"/>
                <w:sz w:val="16"/>
              </w:rPr>
              <w:t>$'000</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4058FDBB"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5254B23B"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079F7044" w14:textId="77777777" w:rsidR="00D628F0" w:rsidRDefault="00D628F0">
            <w:pPr>
              <w:rPr>
                <w:rFonts w:ascii="Arial" w:hAnsi="Arial" w:cs="Arial"/>
                <w:color w:val="000000"/>
                <w:sz w:val="16"/>
              </w:rPr>
            </w:pPr>
            <w:r>
              <w:rPr>
                <w:rFonts w:ascii="Arial" w:hAnsi="Arial" w:cs="Arial"/>
                <w:b/>
                <w:color w:val="000000"/>
                <w:sz w:val="16"/>
              </w:rPr>
              <w:t>Program 2.1:  General Medical Consultations and Services</w:t>
            </w: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0AA29E4C" w14:textId="77777777" w:rsidR="00D628F0" w:rsidRDefault="00D628F0">
            <w:pPr>
              <w:jc w:val="right"/>
              <w:rPr>
                <w:rFonts w:ascii="Arial" w:hAnsi="Arial" w:cs="Arial"/>
                <w:color w:val="000000"/>
                <w:sz w:val="12"/>
                <w:vertAlign w:val="superscript"/>
              </w:rPr>
            </w:pP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1B9F88ED" w14:textId="77777777" w:rsidR="00D628F0" w:rsidRDefault="00D628F0">
            <w:pPr>
              <w:jc w:val="right"/>
              <w:rPr>
                <w:rFonts w:ascii="Arial" w:hAnsi="Arial" w:cs="Arial"/>
                <w:color w:val="000000"/>
                <w:sz w:val="16"/>
                <w:vertAlign w:val="superscript"/>
              </w:rPr>
            </w:pPr>
          </w:p>
        </w:tc>
      </w:tr>
      <w:tr w:rsidR="00000000" w14:paraId="59F03597"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16465BE0"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1230" w:type="dxa"/>
            <w:tcBorders>
              <w:top w:val="nil"/>
              <w:left w:val="nil"/>
              <w:bottom w:val="nil"/>
              <w:right w:val="nil"/>
            </w:tcBorders>
            <w:shd w:val="clear" w:color="auto" w:fill="FFFFFF"/>
            <w:tcMar>
              <w:left w:w="101" w:type="dxa"/>
              <w:right w:w="101" w:type="dxa"/>
            </w:tcMar>
            <w:vAlign w:val="center"/>
          </w:tcPr>
          <w:p w14:paraId="243F5D12" w14:textId="77777777" w:rsidR="00D628F0" w:rsidRDefault="00D628F0">
            <w:pPr>
              <w:jc w:val="right"/>
              <w:rPr>
                <w:rFonts w:ascii="Arial" w:hAnsi="Arial" w:cs="Arial"/>
                <w:color w:val="000000"/>
                <w:sz w:val="12"/>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2DE233F6" w14:textId="77777777" w:rsidR="00D628F0" w:rsidRDefault="00D628F0">
            <w:pPr>
              <w:jc w:val="right"/>
              <w:rPr>
                <w:rFonts w:ascii="Arial" w:hAnsi="Arial" w:cs="Arial"/>
                <w:color w:val="000000"/>
                <w:sz w:val="16"/>
                <w:vertAlign w:val="superscript"/>
              </w:rPr>
            </w:pPr>
          </w:p>
        </w:tc>
      </w:tr>
      <w:tr w:rsidR="00000000" w14:paraId="22173D9D"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6F44B7CC"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3A4BF410" w14:textId="77777777" w:rsidR="00D628F0" w:rsidRDefault="00D628F0">
            <w:pPr>
              <w:rPr>
                <w:rFonts w:ascii="Arial" w:hAnsi="Arial" w:cs="Arial"/>
                <w:color w:val="000000"/>
                <w:sz w:val="16"/>
                <w:vertAlign w:val="superscript"/>
              </w:rPr>
            </w:pPr>
            <w:r>
              <w:rPr>
                <w:rFonts w:ascii="Arial" w:hAnsi="Arial" w:cs="Arial"/>
                <w:color w:val="000000"/>
                <w:sz w:val="16"/>
              </w:rPr>
              <w:t>Ordinary annual services (Appropriation Bill No. 1 &amp; 3)</w:t>
            </w:r>
          </w:p>
        </w:tc>
        <w:tc>
          <w:tcPr>
            <w:tcW w:w="1230" w:type="dxa"/>
            <w:tcBorders>
              <w:top w:val="nil"/>
              <w:left w:val="nil"/>
              <w:bottom w:val="nil"/>
              <w:right w:val="nil"/>
            </w:tcBorders>
            <w:shd w:val="clear" w:color="auto" w:fill="FFFFFF"/>
            <w:tcMar>
              <w:left w:w="101" w:type="dxa"/>
              <w:right w:w="101" w:type="dxa"/>
            </w:tcMar>
            <w:vAlign w:val="center"/>
          </w:tcPr>
          <w:p w14:paraId="0EDED378"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15636B47"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0605E59C"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0A37A10"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4A8EA356" w14:textId="77777777" w:rsidR="00D628F0" w:rsidRDefault="00D628F0">
            <w:pPr>
              <w:rPr>
                <w:rFonts w:ascii="Arial" w:hAnsi="Arial" w:cs="Arial"/>
                <w:color w:val="000000"/>
                <w:sz w:val="16"/>
              </w:rPr>
            </w:pPr>
            <w:r>
              <w:rPr>
                <w:rFonts w:ascii="Arial" w:hAnsi="Arial" w:cs="Arial"/>
                <w:color w:val="000000"/>
                <w:sz w:val="16"/>
              </w:rPr>
              <w:t>Other services (Appropriation Bill No. 2 &amp; 4)</w:t>
            </w:r>
          </w:p>
        </w:tc>
        <w:tc>
          <w:tcPr>
            <w:tcW w:w="1230" w:type="dxa"/>
            <w:tcBorders>
              <w:top w:val="nil"/>
              <w:left w:val="nil"/>
              <w:bottom w:val="nil"/>
              <w:right w:val="nil"/>
            </w:tcBorders>
            <w:shd w:val="clear" w:color="auto" w:fill="FFFFFF"/>
            <w:tcMar>
              <w:left w:w="101" w:type="dxa"/>
              <w:right w:w="101" w:type="dxa"/>
            </w:tcMar>
            <w:vAlign w:val="center"/>
          </w:tcPr>
          <w:p w14:paraId="5D1CE6E4"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38D2B210"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395BCBAA"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2B464453"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41B7F5E6"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1230" w:type="dxa"/>
            <w:tcBorders>
              <w:top w:val="nil"/>
              <w:left w:val="nil"/>
              <w:bottom w:val="nil"/>
              <w:right w:val="nil"/>
            </w:tcBorders>
            <w:shd w:val="clear" w:color="auto" w:fill="FFFFFF"/>
            <w:tcMar>
              <w:left w:w="101" w:type="dxa"/>
              <w:right w:w="101" w:type="dxa"/>
            </w:tcMar>
            <w:vAlign w:val="center"/>
          </w:tcPr>
          <w:p w14:paraId="496158EA"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913,657 </w:t>
            </w:r>
          </w:p>
        </w:tc>
        <w:tc>
          <w:tcPr>
            <w:tcW w:w="1230" w:type="dxa"/>
            <w:tcBorders>
              <w:top w:val="nil"/>
              <w:left w:val="nil"/>
              <w:bottom w:val="nil"/>
              <w:right w:val="nil"/>
            </w:tcBorders>
            <w:shd w:val="clear" w:color="auto" w:fill="FFFF00"/>
            <w:tcMar>
              <w:left w:w="101" w:type="dxa"/>
              <w:right w:w="101" w:type="dxa"/>
            </w:tcMar>
            <w:vAlign w:val="center"/>
          </w:tcPr>
          <w:p w14:paraId="369CD31D" w14:textId="77777777" w:rsidR="00D628F0" w:rsidRDefault="00D628F0">
            <w:pPr>
              <w:jc w:val="right"/>
              <w:rPr>
                <w:rFonts w:ascii="Arial" w:hAnsi="Arial" w:cs="Arial"/>
                <w:color w:val="000000"/>
                <w:sz w:val="16"/>
              </w:rPr>
            </w:pPr>
            <w:r>
              <w:rPr>
                <w:rFonts w:ascii="Arial" w:hAnsi="Arial" w:cs="Arial"/>
                <w:color w:val="000000"/>
                <w:sz w:val="16"/>
              </w:rPr>
              <w:t xml:space="preserve"> 902,117 </w:t>
            </w:r>
          </w:p>
        </w:tc>
      </w:tr>
      <w:tr w:rsidR="00000000" w14:paraId="492CDF00"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11A10137"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68B86741" w14:textId="77777777" w:rsidR="00D628F0" w:rsidRDefault="00D628F0">
            <w:pPr>
              <w:rPr>
                <w:rFonts w:ascii="Arial" w:hAnsi="Arial" w:cs="Arial"/>
                <w:color w:val="000000"/>
                <w:sz w:val="16"/>
              </w:rPr>
            </w:pPr>
            <w:r>
              <w:rPr>
                <w:rFonts w:ascii="Arial" w:hAnsi="Arial" w:cs="Arial"/>
                <w:color w:val="000000"/>
                <w:sz w:val="16"/>
              </w:rPr>
              <w:t>Special Accounts</w:t>
            </w:r>
          </w:p>
        </w:tc>
        <w:tc>
          <w:tcPr>
            <w:tcW w:w="1230" w:type="dxa"/>
            <w:tcBorders>
              <w:top w:val="nil"/>
              <w:left w:val="nil"/>
              <w:bottom w:val="nil"/>
              <w:right w:val="nil"/>
            </w:tcBorders>
            <w:shd w:val="clear" w:color="auto" w:fill="FFFFFF"/>
            <w:tcMar>
              <w:left w:w="101" w:type="dxa"/>
              <w:right w:w="101" w:type="dxa"/>
            </w:tcMar>
            <w:vAlign w:val="center"/>
          </w:tcPr>
          <w:p w14:paraId="055E255F"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07CC718D"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56094D8D"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5973E65B"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1230" w:type="dxa"/>
            <w:tcBorders>
              <w:top w:val="nil"/>
              <w:left w:val="nil"/>
              <w:bottom w:val="nil"/>
              <w:right w:val="nil"/>
            </w:tcBorders>
            <w:shd w:val="clear" w:color="auto" w:fill="FFFFFF"/>
            <w:tcMar>
              <w:left w:w="101" w:type="dxa"/>
              <w:right w:w="101" w:type="dxa"/>
            </w:tcMar>
            <w:vAlign w:val="center"/>
          </w:tcPr>
          <w:p w14:paraId="4E59055A" w14:textId="77777777" w:rsidR="00D628F0" w:rsidRDefault="00D628F0">
            <w:pPr>
              <w:jc w:val="right"/>
              <w:rPr>
                <w:rFonts w:ascii="Arial" w:hAnsi="Arial" w:cs="Arial"/>
                <w:color w:val="000000"/>
                <w:sz w:val="12"/>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482F34CC" w14:textId="77777777" w:rsidR="00D628F0" w:rsidRDefault="00D628F0">
            <w:pPr>
              <w:jc w:val="right"/>
              <w:rPr>
                <w:rFonts w:ascii="Arial" w:hAnsi="Arial" w:cs="Arial"/>
                <w:color w:val="000000"/>
                <w:sz w:val="16"/>
                <w:vertAlign w:val="superscript"/>
              </w:rPr>
            </w:pPr>
          </w:p>
        </w:tc>
      </w:tr>
      <w:tr w:rsidR="00000000" w14:paraId="58130FF6"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3DF0F317"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5FAA7D2A" w14:textId="77777777" w:rsidR="00D628F0" w:rsidRDefault="00D628F0">
            <w:pPr>
              <w:rPr>
                <w:rFonts w:ascii="Arial" w:hAnsi="Arial" w:cs="Arial"/>
                <w:color w:val="000000"/>
                <w:sz w:val="16"/>
                <w:vertAlign w:val="superscript"/>
              </w:rPr>
            </w:pPr>
            <w:r>
              <w:rPr>
                <w:rFonts w:ascii="Arial" w:hAnsi="Arial" w:cs="Arial"/>
                <w:color w:val="000000"/>
                <w:sz w:val="16"/>
              </w:rPr>
              <w:t>Departmental appropriation</w:t>
            </w:r>
            <w:r>
              <w:rPr>
                <w:rFonts w:ascii="Arial" w:hAnsi="Arial" w:cs="Arial"/>
                <w:color w:val="000000"/>
                <w:sz w:val="16"/>
                <w:vertAlign w:val="superscript"/>
              </w:rPr>
              <w:t>1 </w:t>
            </w:r>
          </w:p>
        </w:tc>
        <w:tc>
          <w:tcPr>
            <w:tcW w:w="1230" w:type="dxa"/>
            <w:tcBorders>
              <w:top w:val="nil"/>
              <w:left w:val="nil"/>
              <w:bottom w:val="nil"/>
              <w:right w:val="nil"/>
            </w:tcBorders>
            <w:shd w:val="clear" w:color="auto" w:fill="FFFFFF"/>
            <w:tcMar>
              <w:left w:w="101" w:type="dxa"/>
              <w:right w:w="101" w:type="dxa"/>
            </w:tcMar>
            <w:vAlign w:val="center"/>
          </w:tcPr>
          <w:p w14:paraId="2A909CDC"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19,792 </w:t>
            </w:r>
          </w:p>
        </w:tc>
        <w:tc>
          <w:tcPr>
            <w:tcW w:w="1230" w:type="dxa"/>
            <w:tcBorders>
              <w:top w:val="nil"/>
              <w:left w:val="nil"/>
              <w:bottom w:val="nil"/>
              <w:right w:val="nil"/>
            </w:tcBorders>
            <w:shd w:val="clear" w:color="auto" w:fill="FFFF00"/>
            <w:tcMar>
              <w:left w:w="101" w:type="dxa"/>
              <w:right w:w="101" w:type="dxa"/>
            </w:tcMar>
            <w:vAlign w:val="center"/>
          </w:tcPr>
          <w:p w14:paraId="08DE6D48" w14:textId="77777777" w:rsidR="00D628F0" w:rsidRDefault="00D628F0">
            <w:pPr>
              <w:jc w:val="right"/>
              <w:rPr>
                <w:rFonts w:ascii="Arial" w:hAnsi="Arial" w:cs="Arial"/>
                <w:color w:val="000000"/>
                <w:sz w:val="16"/>
              </w:rPr>
            </w:pPr>
            <w:r>
              <w:rPr>
                <w:rFonts w:ascii="Arial" w:hAnsi="Arial" w:cs="Arial"/>
                <w:color w:val="000000"/>
                <w:sz w:val="16"/>
              </w:rPr>
              <w:t xml:space="preserve"> 23,655 </w:t>
            </w:r>
          </w:p>
        </w:tc>
      </w:tr>
      <w:tr w:rsidR="00000000" w14:paraId="44359E4F"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6E584208"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4AEA1BCD"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r>
              <w:rPr>
                <w:rFonts w:ascii="Arial" w:hAnsi="Arial" w:cs="Arial"/>
                <w:color w:val="000000"/>
                <w:sz w:val="16"/>
                <w:vertAlign w:val="superscript"/>
              </w:rPr>
              <w:t>2 </w:t>
            </w: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12395AB9"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1,708 </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3D5A171E" w14:textId="77777777" w:rsidR="00D628F0" w:rsidRDefault="00D628F0">
            <w:pPr>
              <w:jc w:val="right"/>
              <w:rPr>
                <w:rFonts w:ascii="Arial" w:hAnsi="Arial" w:cs="Arial"/>
                <w:color w:val="000000"/>
                <w:sz w:val="16"/>
              </w:rPr>
            </w:pPr>
            <w:r>
              <w:rPr>
                <w:rFonts w:ascii="Arial" w:hAnsi="Arial" w:cs="Arial"/>
                <w:color w:val="000000"/>
                <w:sz w:val="16"/>
              </w:rPr>
              <w:t xml:space="preserve"> 2,258 </w:t>
            </w:r>
          </w:p>
        </w:tc>
      </w:tr>
      <w:tr w:rsidR="00000000" w14:paraId="384967D0"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58071051"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2209E88A" w14:textId="77777777" w:rsidR="00D628F0" w:rsidRDefault="00D628F0">
            <w:pPr>
              <w:rPr>
                <w:rFonts w:ascii="Arial" w:hAnsi="Arial" w:cs="Arial"/>
                <w:color w:val="000000"/>
                <w:sz w:val="16"/>
              </w:rPr>
            </w:pPr>
            <w:r>
              <w:rPr>
                <w:rFonts w:ascii="Arial" w:hAnsi="Arial" w:cs="Arial"/>
                <w:b/>
                <w:color w:val="000000"/>
                <w:sz w:val="16"/>
              </w:rPr>
              <w:t>Total for Program 2.1</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712ACC4C" w14:textId="77777777" w:rsidR="00D628F0" w:rsidRDefault="00D628F0">
            <w:pPr>
              <w:jc w:val="right"/>
              <w:rPr>
                <w:rFonts w:ascii="Arial" w:hAnsi="Arial" w:cs="Arial"/>
                <w:color w:val="000000"/>
                <w:sz w:val="12"/>
                <w:vertAlign w:val="superscript"/>
              </w:rPr>
            </w:pPr>
            <w:r>
              <w:rPr>
                <w:rFonts w:ascii="Arial" w:hAnsi="Arial" w:cs="Arial"/>
                <w:b/>
                <w:color w:val="000000"/>
                <w:sz w:val="16"/>
              </w:rPr>
              <w:t xml:space="preserve"> 935,157 </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11EC7B78" w14:textId="77777777" w:rsidR="00D628F0" w:rsidRDefault="00D628F0">
            <w:pPr>
              <w:jc w:val="right"/>
              <w:rPr>
                <w:rFonts w:ascii="Arial" w:hAnsi="Arial" w:cs="Arial"/>
                <w:b/>
                <w:color w:val="000000"/>
                <w:sz w:val="16"/>
              </w:rPr>
            </w:pPr>
            <w:r>
              <w:rPr>
                <w:rFonts w:ascii="Arial" w:hAnsi="Arial" w:cs="Arial"/>
                <w:b/>
                <w:color w:val="000000"/>
                <w:sz w:val="16"/>
              </w:rPr>
              <w:t xml:space="preserve"> 928,030 </w:t>
            </w:r>
          </w:p>
        </w:tc>
      </w:tr>
      <w:tr w:rsidR="00000000" w14:paraId="0ECDA766" w14:textId="77777777">
        <w:trPr>
          <w:trHeight w:val="105"/>
        </w:trPr>
        <w:tc>
          <w:tcPr>
            <w:tcW w:w="285" w:type="dxa"/>
            <w:tcBorders>
              <w:top w:val="nil"/>
              <w:left w:val="nil"/>
              <w:bottom w:val="nil"/>
              <w:right w:val="nil"/>
            </w:tcBorders>
            <w:shd w:val="clear" w:color="auto" w:fill="FFFFFF"/>
            <w:tcMar>
              <w:left w:w="101" w:type="dxa"/>
              <w:right w:w="101" w:type="dxa"/>
            </w:tcMar>
            <w:vAlign w:val="center"/>
          </w:tcPr>
          <w:p w14:paraId="73205965" w14:textId="77777777" w:rsidR="00D628F0" w:rsidRDefault="00D628F0">
            <w:pPr>
              <w:rPr>
                <w:rFonts w:ascii="Arial" w:hAnsi="Arial" w:cs="Arial"/>
                <w:b/>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B1278CB" w14:textId="77777777" w:rsidR="00D628F0" w:rsidRDefault="00D628F0">
            <w:pPr>
              <w:rPr>
                <w:rFonts w:ascii="Arial" w:hAnsi="Arial" w:cs="Arial"/>
                <w:color w:val="000000"/>
                <w:sz w:val="16"/>
              </w:rPr>
            </w:pP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4EB0DC63" w14:textId="77777777" w:rsidR="00D628F0" w:rsidRDefault="00D628F0">
            <w:pPr>
              <w:jc w:val="right"/>
              <w:rPr>
                <w:rFonts w:ascii="Arial" w:hAnsi="Arial" w:cs="Arial"/>
                <w:color w:val="000000"/>
                <w:sz w:val="12"/>
                <w:vertAlign w:val="superscript"/>
              </w:rPr>
            </w:pP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7203973B" w14:textId="77777777" w:rsidR="00D628F0" w:rsidRDefault="00D628F0">
            <w:pPr>
              <w:jc w:val="right"/>
              <w:rPr>
                <w:rFonts w:ascii="Arial" w:hAnsi="Arial" w:cs="Arial"/>
                <w:color w:val="000000"/>
                <w:sz w:val="16"/>
                <w:vertAlign w:val="superscript"/>
              </w:rPr>
            </w:pPr>
          </w:p>
        </w:tc>
      </w:tr>
      <w:tr w:rsidR="00000000" w14:paraId="0810F0A2"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029BBC5D" w14:textId="77777777" w:rsidR="00D628F0" w:rsidRDefault="00D628F0">
            <w:pPr>
              <w:rPr>
                <w:rFonts w:ascii="Arial" w:hAnsi="Arial" w:cs="Arial"/>
                <w:color w:val="000000"/>
                <w:sz w:val="16"/>
                <w:vertAlign w:val="superscript"/>
              </w:rPr>
            </w:pPr>
            <w:r>
              <w:rPr>
                <w:rFonts w:ascii="Arial" w:hAnsi="Arial" w:cs="Arial"/>
                <w:b/>
                <w:color w:val="000000"/>
                <w:sz w:val="16"/>
              </w:rPr>
              <w:t>Program 2.2:  Veterans' Hospital Services</w:t>
            </w:r>
          </w:p>
        </w:tc>
        <w:tc>
          <w:tcPr>
            <w:tcW w:w="1230" w:type="dxa"/>
            <w:tcBorders>
              <w:top w:val="nil"/>
              <w:left w:val="nil"/>
              <w:bottom w:val="nil"/>
              <w:right w:val="nil"/>
            </w:tcBorders>
            <w:shd w:val="clear" w:color="auto" w:fill="FFFFFF"/>
            <w:tcMar>
              <w:left w:w="101" w:type="dxa"/>
              <w:right w:w="101" w:type="dxa"/>
            </w:tcMar>
            <w:vAlign w:val="center"/>
          </w:tcPr>
          <w:p w14:paraId="2B95FA21" w14:textId="77777777" w:rsidR="00D628F0" w:rsidRDefault="00D628F0">
            <w:pPr>
              <w:jc w:val="right"/>
              <w:rPr>
                <w:rFonts w:ascii="Arial" w:hAnsi="Arial" w:cs="Arial"/>
                <w:color w:val="000000"/>
                <w:sz w:val="12"/>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33A97C43" w14:textId="77777777" w:rsidR="00D628F0" w:rsidRDefault="00D628F0">
            <w:pPr>
              <w:jc w:val="right"/>
              <w:rPr>
                <w:rFonts w:ascii="Arial" w:hAnsi="Arial" w:cs="Arial"/>
                <w:color w:val="000000"/>
                <w:sz w:val="16"/>
                <w:vertAlign w:val="superscript"/>
              </w:rPr>
            </w:pPr>
          </w:p>
        </w:tc>
      </w:tr>
      <w:tr w:rsidR="00000000" w14:paraId="1B4FF278"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0CEC259C"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1230" w:type="dxa"/>
            <w:tcBorders>
              <w:top w:val="nil"/>
              <w:left w:val="nil"/>
              <w:bottom w:val="nil"/>
              <w:right w:val="nil"/>
            </w:tcBorders>
            <w:shd w:val="clear" w:color="auto" w:fill="FFFFFF"/>
            <w:tcMar>
              <w:left w:w="101" w:type="dxa"/>
              <w:right w:w="101" w:type="dxa"/>
            </w:tcMar>
            <w:vAlign w:val="center"/>
          </w:tcPr>
          <w:p w14:paraId="5A6B9255" w14:textId="77777777" w:rsidR="00D628F0" w:rsidRDefault="00D628F0">
            <w:pPr>
              <w:jc w:val="right"/>
              <w:rPr>
                <w:rFonts w:ascii="Arial" w:hAnsi="Arial" w:cs="Arial"/>
                <w:color w:val="000000"/>
                <w:sz w:val="12"/>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6BD9BDB6" w14:textId="77777777" w:rsidR="00D628F0" w:rsidRDefault="00D628F0">
            <w:pPr>
              <w:jc w:val="right"/>
              <w:rPr>
                <w:rFonts w:ascii="Arial" w:hAnsi="Arial" w:cs="Arial"/>
                <w:color w:val="000000"/>
                <w:sz w:val="16"/>
                <w:vertAlign w:val="superscript"/>
              </w:rPr>
            </w:pPr>
          </w:p>
        </w:tc>
      </w:tr>
      <w:tr w:rsidR="00000000" w14:paraId="3D408D5C"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6515A91A"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0B053D8A" w14:textId="77777777" w:rsidR="00D628F0" w:rsidRDefault="00D628F0">
            <w:pPr>
              <w:rPr>
                <w:rFonts w:ascii="Arial" w:hAnsi="Arial" w:cs="Arial"/>
                <w:color w:val="000000"/>
                <w:sz w:val="16"/>
                <w:vertAlign w:val="superscript"/>
              </w:rPr>
            </w:pPr>
            <w:r>
              <w:rPr>
                <w:rFonts w:ascii="Arial" w:hAnsi="Arial" w:cs="Arial"/>
                <w:color w:val="000000"/>
                <w:sz w:val="16"/>
              </w:rPr>
              <w:t>Ordinary annual services (Appropriation Bill No. 1 &amp; 3)</w:t>
            </w:r>
          </w:p>
        </w:tc>
        <w:tc>
          <w:tcPr>
            <w:tcW w:w="1230" w:type="dxa"/>
            <w:tcBorders>
              <w:top w:val="nil"/>
              <w:left w:val="nil"/>
              <w:bottom w:val="nil"/>
              <w:right w:val="nil"/>
            </w:tcBorders>
            <w:shd w:val="clear" w:color="auto" w:fill="FFFFFF"/>
            <w:tcMar>
              <w:left w:w="101" w:type="dxa"/>
              <w:right w:w="101" w:type="dxa"/>
            </w:tcMar>
            <w:vAlign w:val="center"/>
          </w:tcPr>
          <w:p w14:paraId="63168A9B"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72D05457"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40308792"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07BD0B8"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59031BED" w14:textId="77777777" w:rsidR="00D628F0" w:rsidRDefault="00D628F0">
            <w:pPr>
              <w:rPr>
                <w:rFonts w:ascii="Arial" w:hAnsi="Arial" w:cs="Arial"/>
                <w:color w:val="000000"/>
                <w:sz w:val="16"/>
              </w:rPr>
            </w:pPr>
            <w:r>
              <w:rPr>
                <w:rFonts w:ascii="Arial" w:hAnsi="Arial" w:cs="Arial"/>
                <w:color w:val="000000"/>
                <w:sz w:val="16"/>
              </w:rPr>
              <w:t>Other services (Appropriation Bill No. 2 &amp; 4)</w:t>
            </w:r>
          </w:p>
        </w:tc>
        <w:tc>
          <w:tcPr>
            <w:tcW w:w="1230" w:type="dxa"/>
            <w:tcBorders>
              <w:top w:val="nil"/>
              <w:left w:val="nil"/>
              <w:bottom w:val="nil"/>
              <w:right w:val="nil"/>
            </w:tcBorders>
            <w:shd w:val="clear" w:color="auto" w:fill="FFFFFF"/>
            <w:tcMar>
              <w:left w:w="101" w:type="dxa"/>
              <w:right w:w="101" w:type="dxa"/>
            </w:tcMar>
            <w:vAlign w:val="center"/>
          </w:tcPr>
          <w:p w14:paraId="67534151"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7FFDA1AE"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2DE97FB3"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20CDD384"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133842E0"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1230" w:type="dxa"/>
            <w:tcBorders>
              <w:top w:val="nil"/>
              <w:left w:val="nil"/>
              <w:bottom w:val="nil"/>
              <w:right w:val="nil"/>
            </w:tcBorders>
            <w:shd w:val="clear" w:color="auto" w:fill="FFFFFF"/>
            <w:tcMar>
              <w:left w:w="101" w:type="dxa"/>
              <w:right w:w="101" w:type="dxa"/>
            </w:tcMar>
            <w:vAlign w:val="center"/>
          </w:tcPr>
          <w:p w14:paraId="706A4FA2"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1,667,177 </w:t>
            </w:r>
          </w:p>
        </w:tc>
        <w:tc>
          <w:tcPr>
            <w:tcW w:w="1230" w:type="dxa"/>
            <w:tcBorders>
              <w:top w:val="nil"/>
              <w:left w:val="nil"/>
              <w:bottom w:val="nil"/>
              <w:right w:val="nil"/>
            </w:tcBorders>
            <w:shd w:val="clear" w:color="auto" w:fill="FFFF00"/>
            <w:tcMar>
              <w:left w:w="101" w:type="dxa"/>
              <w:right w:w="101" w:type="dxa"/>
            </w:tcMar>
            <w:vAlign w:val="center"/>
          </w:tcPr>
          <w:p w14:paraId="397DE5E6" w14:textId="77777777" w:rsidR="00D628F0" w:rsidRDefault="00D628F0">
            <w:pPr>
              <w:jc w:val="right"/>
              <w:rPr>
                <w:rFonts w:ascii="Arial" w:hAnsi="Arial" w:cs="Arial"/>
                <w:color w:val="000000"/>
                <w:sz w:val="16"/>
              </w:rPr>
            </w:pPr>
            <w:r>
              <w:rPr>
                <w:rFonts w:ascii="Arial" w:hAnsi="Arial" w:cs="Arial"/>
                <w:color w:val="000000"/>
                <w:sz w:val="16"/>
              </w:rPr>
              <w:t xml:space="preserve"> 1,658,650 </w:t>
            </w:r>
          </w:p>
        </w:tc>
      </w:tr>
      <w:tr w:rsidR="00000000" w14:paraId="5FD6D9C4"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1D4B304"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07E49B1D" w14:textId="77777777" w:rsidR="00D628F0" w:rsidRDefault="00D628F0">
            <w:pPr>
              <w:rPr>
                <w:rFonts w:ascii="Arial" w:hAnsi="Arial" w:cs="Arial"/>
                <w:color w:val="000000"/>
                <w:sz w:val="16"/>
              </w:rPr>
            </w:pPr>
            <w:r>
              <w:rPr>
                <w:rFonts w:ascii="Arial" w:hAnsi="Arial" w:cs="Arial"/>
                <w:color w:val="000000"/>
                <w:sz w:val="16"/>
              </w:rPr>
              <w:t>Special Accounts</w:t>
            </w:r>
          </w:p>
        </w:tc>
        <w:tc>
          <w:tcPr>
            <w:tcW w:w="1230" w:type="dxa"/>
            <w:tcBorders>
              <w:top w:val="nil"/>
              <w:left w:val="nil"/>
              <w:bottom w:val="nil"/>
              <w:right w:val="nil"/>
            </w:tcBorders>
            <w:shd w:val="clear" w:color="auto" w:fill="FFFFFF"/>
            <w:tcMar>
              <w:left w:w="101" w:type="dxa"/>
              <w:right w:w="101" w:type="dxa"/>
            </w:tcMar>
            <w:vAlign w:val="center"/>
          </w:tcPr>
          <w:p w14:paraId="681F6859"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17F2FCBF"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11D1F709"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506D1EC0"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1230" w:type="dxa"/>
            <w:tcBorders>
              <w:top w:val="nil"/>
              <w:left w:val="nil"/>
              <w:bottom w:val="nil"/>
              <w:right w:val="nil"/>
            </w:tcBorders>
            <w:shd w:val="clear" w:color="auto" w:fill="FFFFFF"/>
            <w:tcMar>
              <w:left w:w="101" w:type="dxa"/>
              <w:right w:w="101" w:type="dxa"/>
            </w:tcMar>
            <w:vAlign w:val="center"/>
          </w:tcPr>
          <w:p w14:paraId="054190D5" w14:textId="77777777" w:rsidR="00D628F0" w:rsidRDefault="00D628F0">
            <w:pPr>
              <w:jc w:val="right"/>
              <w:rPr>
                <w:rFonts w:ascii="Arial" w:hAnsi="Arial" w:cs="Arial"/>
                <w:color w:val="000000"/>
                <w:sz w:val="12"/>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3F5DF021" w14:textId="77777777" w:rsidR="00D628F0" w:rsidRDefault="00D628F0">
            <w:pPr>
              <w:jc w:val="right"/>
              <w:rPr>
                <w:rFonts w:ascii="Arial" w:hAnsi="Arial" w:cs="Arial"/>
                <w:color w:val="000000"/>
                <w:sz w:val="16"/>
                <w:vertAlign w:val="superscript"/>
              </w:rPr>
            </w:pPr>
          </w:p>
        </w:tc>
      </w:tr>
      <w:tr w:rsidR="00000000" w14:paraId="76390E41"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3EFECDF7"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50305153" w14:textId="77777777" w:rsidR="00D628F0" w:rsidRDefault="00D628F0">
            <w:pPr>
              <w:rPr>
                <w:rFonts w:ascii="Arial" w:hAnsi="Arial" w:cs="Arial"/>
                <w:color w:val="000000"/>
                <w:sz w:val="16"/>
                <w:vertAlign w:val="superscript"/>
              </w:rPr>
            </w:pPr>
            <w:r>
              <w:rPr>
                <w:rFonts w:ascii="Arial" w:hAnsi="Arial" w:cs="Arial"/>
                <w:color w:val="000000"/>
                <w:sz w:val="16"/>
              </w:rPr>
              <w:t>Departmental appropriation</w:t>
            </w:r>
            <w:r>
              <w:rPr>
                <w:rFonts w:ascii="Arial" w:hAnsi="Arial" w:cs="Arial"/>
                <w:color w:val="000000"/>
                <w:sz w:val="16"/>
                <w:vertAlign w:val="superscript"/>
              </w:rPr>
              <w:t>1 </w:t>
            </w:r>
          </w:p>
        </w:tc>
        <w:tc>
          <w:tcPr>
            <w:tcW w:w="1230" w:type="dxa"/>
            <w:tcBorders>
              <w:top w:val="nil"/>
              <w:left w:val="nil"/>
              <w:bottom w:val="nil"/>
              <w:right w:val="nil"/>
            </w:tcBorders>
            <w:shd w:val="clear" w:color="auto" w:fill="FFFFFF"/>
            <w:tcMar>
              <w:left w:w="101" w:type="dxa"/>
              <w:right w:w="101" w:type="dxa"/>
            </w:tcMar>
            <w:vAlign w:val="center"/>
          </w:tcPr>
          <w:p w14:paraId="68ACB9C3"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10,451 </w:t>
            </w:r>
          </w:p>
        </w:tc>
        <w:tc>
          <w:tcPr>
            <w:tcW w:w="1230" w:type="dxa"/>
            <w:tcBorders>
              <w:top w:val="nil"/>
              <w:left w:val="nil"/>
              <w:bottom w:val="nil"/>
              <w:right w:val="nil"/>
            </w:tcBorders>
            <w:shd w:val="clear" w:color="auto" w:fill="FFFF00"/>
            <w:tcMar>
              <w:left w:w="101" w:type="dxa"/>
              <w:right w:w="101" w:type="dxa"/>
            </w:tcMar>
            <w:vAlign w:val="center"/>
          </w:tcPr>
          <w:p w14:paraId="455F5B29" w14:textId="77777777" w:rsidR="00D628F0" w:rsidRDefault="00D628F0">
            <w:pPr>
              <w:jc w:val="right"/>
              <w:rPr>
                <w:rFonts w:ascii="Arial" w:hAnsi="Arial" w:cs="Arial"/>
                <w:color w:val="000000"/>
                <w:sz w:val="16"/>
              </w:rPr>
            </w:pPr>
            <w:r>
              <w:rPr>
                <w:rFonts w:ascii="Arial" w:hAnsi="Arial" w:cs="Arial"/>
                <w:color w:val="000000"/>
                <w:sz w:val="16"/>
              </w:rPr>
              <w:t xml:space="preserve"> 11,358 </w:t>
            </w:r>
          </w:p>
        </w:tc>
      </w:tr>
      <w:tr w:rsidR="00000000" w14:paraId="4623E0AD"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05E4D611"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6F506CB"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r>
              <w:rPr>
                <w:rFonts w:ascii="Arial" w:hAnsi="Arial" w:cs="Arial"/>
                <w:color w:val="000000"/>
                <w:sz w:val="16"/>
                <w:vertAlign w:val="superscript"/>
              </w:rPr>
              <w:t>2 </w:t>
            </w: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7112718F"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902 </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6B9B76A7" w14:textId="77777777" w:rsidR="00D628F0" w:rsidRDefault="00D628F0">
            <w:pPr>
              <w:jc w:val="right"/>
              <w:rPr>
                <w:rFonts w:ascii="Arial" w:hAnsi="Arial" w:cs="Arial"/>
                <w:color w:val="000000"/>
                <w:sz w:val="16"/>
              </w:rPr>
            </w:pPr>
            <w:r>
              <w:rPr>
                <w:rFonts w:ascii="Arial" w:hAnsi="Arial" w:cs="Arial"/>
                <w:color w:val="000000"/>
                <w:sz w:val="16"/>
              </w:rPr>
              <w:t xml:space="preserve"> 1,084 </w:t>
            </w:r>
          </w:p>
        </w:tc>
      </w:tr>
      <w:tr w:rsidR="00000000" w14:paraId="077ED011"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696F1800"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65F898F5" w14:textId="77777777" w:rsidR="00D628F0" w:rsidRDefault="00D628F0">
            <w:pPr>
              <w:rPr>
                <w:rFonts w:ascii="Arial" w:hAnsi="Arial" w:cs="Arial"/>
                <w:color w:val="000000"/>
                <w:sz w:val="16"/>
              </w:rPr>
            </w:pPr>
            <w:r>
              <w:rPr>
                <w:rFonts w:ascii="Arial" w:hAnsi="Arial" w:cs="Arial"/>
                <w:b/>
                <w:color w:val="000000"/>
                <w:sz w:val="16"/>
              </w:rPr>
              <w:t>Total for Program 2.2</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0D10CA7F" w14:textId="77777777" w:rsidR="00D628F0" w:rsidRDefault="00D628F0">
            <w:pPr>
              <w:jc w:val="right"/>
              <w:rPr>
                <w:rFonts w:ascii="Arial" w:hAnsi="Arial" w:cs="Arial"/>
                <w:color w:val="000000"/>
                <w:sz w:val="12"/>
                <w:vertAlign w:val="superscript"/>
              </w:rPr>
            </w:pPr>
            <w:r>
              <w:rPr>
                <w:rFonts w:ascii="Arial" w:hAnsi="Arial" w:cs="Arial"/>
                <w:b/>
                <w:color w:val="000000"/>
                <w:sz w:val="16"/>
              </w:rPr>
              <w:t xml:space="preserve"> 1,678,530 </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5835154B" w14:textId="77777777" w:rsidR="00D628F0" w:rsidRDefault="00D628F0">
            <w:pPr>
              <w:jc w:val="right"/>
              <w:rPr>
                <w:rFonts w:ascii="Arial" w:hAnsi="Arial" w:cs="Arial"/>
                <w:b/>
                <w:color w:val="000000"/>
                <w:sz w:val="16"/>
              </w:rPr>
            </w:pPr>
            <w:r>
              <w:rPr>
                <w:rFonts w:ascii="Arial" w:hAnsi="Arial" w:cs="Arial"/>
                <w:b/>
                <w:color w:val="000000"/>
                <w:sz w:val="16"/>
              </w:rPr>
              <w:t xml:space="preserve"> 1,671,092 </w:t>
            </w:r>
          </w:p>
        </w:tc>
      </w:tr>
      <w:tr w:rsidR="00000000" w14:paraId="11A42B70" w14:textId="77777777">
        <w:trPr>
          <w:trHeight w:val="105"/>
        </w:trPr>
        <w:tc>
          <w:tcPr>
            <w:tcW w:w="285" w:type="dxa"/>
            <w:tcBorders>
              <w:top w:val="nil"/>
              <w:left w:val="nil"/>
              <w:bottom w:val="nil"/>
              <w:right w:val="nil"/>
            </w:tcBorders>
            <w:shd w:val="clear" w:color="auto" w:fill="FFFFFF"/>
            <w:tcMar>
              <w:left w:w="101" w:type="dxa"/>
              <w:right w:w="101" w:type="dxa"/>
            </w:tcMar>
            <w:vAlign w:val="center"/>
          </w:tcPr>
          <w:p w14:paraId="2700CC48" w14:textId="77777777" w:rsidR="00D628F0" w:rsidRDefault="00D628F0">
            <w:pPr>
              <w:rPr>
                <w:rFonts w:ascii="Arial" w:hAnsi="Arial" w:cs="Arial"/>
                <w:b/>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64A9B128" w14:textId="77777777" w:rsidR="00D628F0" w:rsidRDefault="00D628F0">
            <w:pPr>
              <w:rPr>
                <w:rFonts w:ascii="Arial" w:hAnsi="Arial" w:cs="Arial"/>
                <w:color w:val="000000"/>
                <w:sz w:val="16"/>
              </w:rPr>
            </w:pP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5CFE44EA" w14:textId="77777777" w:rsidR="00D628F0" w:rsidRDefault="00D628F0">
            <w:pPr>
              <w:jc w:val="right"/>
              <w:rPr>
                <w:rFonts w:ascii="Arial" w:hAnsi="Arial" w:cs="Arial"/>
                <w:color w:val="000000"/>
                <w:sz w:val="12"/>
                <w:vertAlign w:val="superscript"/>
              </w:rPr>
            </w:pP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21A6A8BD" w14:textId="77777777" w:rsidR="00D628F0" w:rsidRDefault="00D628F0">
            <w:pPr>
              <w:jc w:val="right"/>
              <w:rPr>
                <w:rFonts w:ascii="Arial" w:hAnsi="Arial" w:cs="Arial"/>
                <w:color w:val="000000"/>
                <w:sz w:val="16"/>
                <w:vertAlign w:val="superscript"/>
              </w:rPr>
            </w:pPr>
          </w:p>
        </w:tc>
      </w:tr>
      <w:tr w:rsidR="00000000" w14:paraId="467CDFA0"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622313D2" w14:textId="77777777" w:rsidR="00D628F0" w:rsidRDefault="00D628F0">
            <w:pPr>
              <w:rPr>
                <w:rFonts w:ascii="Arial" w:hAnsi="Arial" w:cs="Arial"/>
                <w:color w:val="000000"/>
                <w:sz w:val="16"/>
                <w:vertAlign w:val="superscript"/>
              </w:rPr>
            </w:pPr>
            <w:r>
              <w:rPr>
                <w:rFonts w:ascii="Arial" w:hAnsi="Arial" w:cs="Arial"/>
                <w:b/>
                <w:color w:val="000000"/>
                <w:sz w:val="16"/>
              </w:rPr>
              <w:t>Program 2.3:  Veterans' Pharmaceuticals Benefits</w:t>
            </w:r>
          </w:p>
        </w:tc>
        <w:tc>
          <w:tcPr>
            <w:tcW w:w="1230" w:type="dxa"/>
            <w:tcBorders>
              <w:top w:val="nil"/>
              <w:left w:val="nil"/>
              <w:bottom w:val="nil"/>
              <w:right w:val="nil"/>
            </w:tcBorders>
            <w:shd w:val="clear" w:color="auto" w:fill="FFFFFF"/>
            <w:tcMar>
              <w:left w:w="101" w:type="dxa"/>
              <w:right w:w="101" w:type="dxa"/>
            </w:tcMar>
            <w:vAlign w:val="center"/>
          </w:tcPr>
          <w:p w14:paraId="76BC389A" w14:textId="77777777" w:rsidR="00D628F0" w:rsidRDefault="00D628F0">
            <w:pPr>
              <w:jc w:val="right"/>
              <w:rPr>
                <w:rFonts w:ascii="Arial" w:hAnsi="Arial" w:cs="Arial"/>
                <w:color w:val="000000"/>
                <w:sz w:val="12"/>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2DD45991" w14:textId="77777777" w:rsidR="00D628F0" w:rsidRDefault="00D628F0">
            <w:pPr>
              <w:jc w:val="right"/>
              <w:rPr>
                <w:rFonts w:ascii="Arial" w:hAnsi="Arial" w:cs="Arial"/>
                <w:color w:val="000000"/>
                <w:sz w:val="16"/>
                <w:vertAlign w:val="superscript"/>
              </w:rPr>
            </w:pPr>
          </w:p>
        </w:tc>
      </w:tr>
      <w:tr w:rsidR="00000000" w14:paraId="55D402C1"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3F9BCFB2"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1230" w:type="dxa"/>
            <w:tcBorders>
              <w:top w:val="nil"/>
              <w:left w:val="nil"/>
              <w:bottom w:val="nil"/>
              <w:right w:val="nil"/>
            </w:tcBorders>
            <w:shd w:val="clear" w:color="auto" w:fill="FFFFFF"/>
            <w:tcMar>
              <w:left w:w="101" w:type="dxa"/>
              <w:right w:w="101" w:type="dxa"/>
            </w:tcMar>
            <w:vAlign w:val="center"/>
          </w:tcPr>
          <w:p w14:paraId="577BBFF2" w14:textId="77777777" w:rsidR="00D628F0" w:rsidRDefault="00D628F0">
            <w:pPr>
              <w:jc w:val="right"/>
              <w:rPr>
                <w:rFonts w:ascii="Arial" w:hAnsi="Arial" w:cs="Arial"/>
                <w:color w:val="000000"/>
                <w:sz w:val="12"/>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417F906A" w14:textId="77777777" w:rsidR="00D628F0" w:rsidRDefault="00D628F0">
            <w:pPr>
              <w:jc w:val="right"/>
              <w:rPr>
                <w:rFonts w:ascii="Arial" w:hAnsi="Arial" w:cs="Arial"/>
                <w:color w:val="000000"/>
                <w:sz w:val="16"/>
                <w:vertAlign w:val="superscript"/>
              </w:rPr>
            </w:pPr>
          </w:p>
        </w:tc>
      </w:tr>
      <w:tr w:rsidR="00000000" w14:paraId="56194B60"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417A948F"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16A201C0" w14:textId="77777777" w:rsidR="00D628F0" w:rsidRDefault="00D628F0">
            <w:pPr>
              <w:rPr>
                <w:rFonts w:ascii="Arial" w:hAnsi="Arial" w:cs="Arial"/>
                <w:color w:val="000000"/>
                <w:sz w:val="16"/>
                <w:vertAlign w:val="superscript"/>
              </w:rPr>
            </w:pPr>
            <w:r>
              <w:rPr>
                <w:rFonts w:ascii="Arial" w:hAnsi="Arial" w:cs="Arial"/>
                <w:color w:val="000000"/>
                <w:sz w:val="16"/>
              </w:rPr>
              <w:t>Ordinary annual services (Appropriation Bill No. 1 &amp; 3)</w:t>
            </w:r>
          </w:p>
        </w:tc>
        <w:tc>
          <w:tcPr>
            <w:tcW w:w="1230" w:type="dxa"/>
            <w:tcBorders>
              <w:top w:val="nil"/>
              <w:left w:val="nil"/>
              <w:bottom w:val="nil"/>
              <w:right w:val="nil"/>
            </w:tcBorders>
            <w:shd w:val="clear" w:color="auto" w:fill="FFFFFF"/>
            <w:tcMar>
              <w:left w:w="101" w:type="dxa"/>
              <w:right w:w="101" w:type="dxa"/>
            </w:tcMar>
            <w:vAlign w:val="center"/>
          </w:tcPr>
          <w:p w14:paraId="6029E762"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429E8320"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3280558E"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236D792B"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9CE318D" w14:textId="77777777" w:rsidR="00D628F0" w:rsidRDefault="00D628F0">
            <w:pPr>
              <w:rPr>
                <w:rFonts w:ascii="Arial" w:hAnsi="Arial" w:cs="Arial"/>
                <w:color w:val="000000"/>
                <w:sz w:val="16"/>
              </w:rPr>
            </w:pPr>
            <w:r>
              <w:rPr>
                <w:rFonts w:ascii="Arial" w:hAnsi="Arial" w:cs="Arial"/>
                <w:color w:val="000000"/>
                <w:sz w:val="16"/>
              </w:rPr>
              <w:t>Other services (Appropriation Bill No. 2 &amp; 4)</w:t>
            </w:r>
          </w:p>
        </w:tc>
        <w:tc>
          <w:tcPr>
            <w:tcW w:w="1230" w:type="dxa"/>
            <w:tcBorders>
              <w:top w:val="nil"/>
              <w:left w:val="nil"/>
              <w:bottom w:val="nil"/>
              <w:right w:val="nil"/>
            </w:tcBorders>
            <w:shd w:val="clear" w:color="auto" w:fill="FFFFFF"/>
            <w:tcMar>
              <w:left w:w="101" w:type="dxa"/>
              <w:right w:w="101" w:type="dxa"/>
            </w:tcMar>
            <w:vAlign w:val="center"/>
          </w:tcPr>
          <w:p w14:paraId="364FBA47"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2BA9F748"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141C240A"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005EFE9C"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575A47DD"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1230" w:type="dxa"/>
            <w:tcBorders>
              <w:top w:val="nil"/>
              <w:left w:val="nil"/>
              <w:bottom w:val="nil"/>
              <w:right w:val="nil"/>
            </w:tcBorders>
            <w:shd w:val="clear" w:color="auto" w:fill="FFFFFF"/>
            <w:tcMar>
              <w:left w:w="101" w:type="dxa"/>
              <w:right w:w="101" w:type="dxa"/>
            </w:tcMar>
            <w:vAlign w:val="center"/>
          </w:tcPr>
          <w:p w14:paraId="3D83D509"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424,928 </w:t>
            </w:r>
          </w:p>
        </w:tc>
        <w:tc>
          <w:tcPr>
            <w:tcW w:w="1230" w:type="dxa"/>
            <w:tcBorders>
              <w:top w:val="nil"/>
              <w:left w:val="nil"/>
              <w:bottom w:val="nil"/>
              <w:right w:val="nil"/>
            </w:tcBorders>
            <w:shd w:val="clear" w:color="auto" w:fill="FFFF00"/>
            <w:tcMar>
              <w:left w:w="101" w:type="dxa"/>
              <w:right w:w="101" w:type="dxa"/>
            </w:tcMar>
            <w:vAlign w:val="center"/>
          </w:tcPr>
          <w:p w14:paraId="059083C7" w14:textId="77777777" w:rsidR="00D628F0" w:rsidRDefault="00D628F0">
            <w:pPr>
              <w:jc w:val="right"/>
              <w:rPr>
                <w:rFonts w:ascii="Arial" w:hAnsi="Arial" w:cs="Arial"/>
                <w:color w:val="000000"/>
                <w:sz w:val="16"/>
              </w:rPr>
            </w:pPr>
            <w:r>
              <w:rPr>
                <w:rFonts w:ascii="Arial" w:hAnsi="Arial" w:cs="Arial"/>
                <w:color w:val="000000"/>
                <w:sz w:val="16"/>
              </w:rPr>
              <w:t xml:space="preserve"> 428,025 </w:t>
            </w:r>
          </w:p>
        </w:tc>
      </w:tr>
      <w:tr w:rsidR="00000000" w14:paraId="222B7D2E"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169F56B2"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79CDB3F1" w14:textId="77777777" w:rsidR="00D628F0" w:rsidRDefault="00D628F0">
            <w:pPr>
              <w:rPr>
                <w:rFonts w:ascii="Arial" w:hAnsi="Arial" w:cs="Arial"/>
                <w:color w:val="000000"/>
                <w:sz w:val="16"/>
              </w:rPr>
            </w:pPr>
            <w:r>
              <w:rPr>
                <w:rFonts w:ascii="Arial" w:hAnsi="Arial" w:cs="Arial"/>
                <w:color w:val="000000"/>
                <w:sz w:val="16"/>
              </w:rPr>
              <w:t>Special Accounts</w:t>
            </w:r>
          </w:p>
        </w:tc>
        <w:tc>
          <w:tcPr>
            <w:tcW w:w="1230" w:type="dxa"/>
            <w:tcBorders>
              <w:top w:val="nil"/>
              <w:left w:val="nil"/>
              <w:bottom w:val="nil"/>
              <w:right w:val="nil"/>
            </w:tcBorders>
            <w:shd w:val="clear" w:color="auto" w:fill="FFFFFF"/>
            <w:tcMar>
              <w:left w:w="101" w:type="dxa"/>
              <w:right w:w="101" w:type="dxa"/>
            </w:tcMar>
            <w:vAlign w:val="center"/>
          </w:tcPr>
          <w:p w14:paraId="637D171D" w14:textId="77777777" w:rsidR="00D628F0" w:rsidRDefault="00D628F0">
            <w:pPr>
              <w:jc w:val="right"/>
              <w:rPr>
                <w:rFonts w:ascii="Arial" w:hAnsi="Arial" w:cs="Arial"/>
                <w:color w:val="000000"/>
                <w:sz w:val="12"/>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50ECA96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3CD8D5A1"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796E205B"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1230" w:type="dxa"/>
            <w:tcBorders>
              <w:top w:val="nil"/>
              <w:left w:val="nil"/>
              <w:bottom w:val="nil"/>
              <w:right w:val="nil"/>
            </w:tcBorders>
            <w:shd w:val="clear" w:color="auto" w:fill="FFFFFF"/>
            <w:tcMar>
              <w:left w:w="101" w:type="dxa"/>
              <w:right w:w="101" w:type="dxa"/>
            </w:tcMar>
            <w:vAlign w:val="center"/>
          </w:tcPr>
          <w:p w14:paraId="10DC2A50" w14:textId="77777777" w:rsidR="00D628F0" w:rsidRDefault="00D628F0">
            <w:pPr>
              <w:jc w:val="right"/>
              <w:rPr>
                <w:rFonts w:ascii="Arial" w:hAnsi="Arial" w:cs="Arial"/>
                <w:color w:val="000000"/>
                <w:sz w:val="12"/>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694FFE3A" w14:textId="77777777" w:rsidR="00D628F0" w:rsidRDefault="00D628F0">
            <w:pPr>
              <w:jc w:val="right"/>
              <w:rPr>
                <w:rFonts w:ascii="Arial" w:hAnsi="Arial" w:cs="Arial"/>
                <w:color w:val="000000"/>
                <w:sz w:val="16"/>
                <w:vertAlign w:val="superscript"/>
              </w:rPr>
            </w:pPr>
          </w:p>
        </w:tc>
      </w:tr>
      <w:tr w:rsidR="00000000" w14:paraId="6408EFD1"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6588642B"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3C77A7ED" w14:textId="77777777" w:rsidR="00D628F0" w:rsidRDefault="00D628F0">
            <w:pPr>
              <w:rPr>
                <w:rFonts w:ascii="Arial" w:hAnsi="Arial" w:cs="Arial"/>
                <w:color w:val="000000"/>
                <w:sz w:val="16"/>
                <w:vertAlign w:val="superscript"/>
              </w:rPr>
            </w:pPr>
            <w:r>
              <w:rPr>
                <w:rFonts w:ascii="Arial" w:hAnsi="Arial" w:cs="Arial"/>
                <w:color w:val="000000"/>
                <w:sz w:val="16"/>
              </w:rPr>
              <w:t>Departmental appropriation</w:t>
            </w:r>
            <w:r>
              <w:rPr>
                <w:rFonts w:ascii="Arial" w:hAnsi="Arial" w:cs="Arial"/>
                <w:color w:val="000000"/>
                <w:sz w:val="16"/>
                <w:vertAlign w:val="superscript"/>
              </w:rPr>
              <w:t>1 </w:t>
            </w:r>
          </w:p>
        </w:tc>
        <w:tc>
          <w:tcPr>
            <w:tcW w:w="1230" w:type="dxa"/>
            <w:tcBorders>
              <w:top w:val="nil"/>
              <w:left w:val="nil"/>
              <w:bottom w:val="nil"/>
              <w:right w:val="nil"/>
            </w:tcBorders>
            <w:shd w:val="clear" w:color="auto" w:fill="FFFFFF"/>
            <w:tcMar>
              <w:left w:w="101" w:type="dxa"/>
              <w:right w:w="101" w:type="dxa"/>
            </w:tcMar>
            <w:vAlign w:val="center"/>
          </w:tcPr>
          <w:p w14:paraId="557214ED"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1,343 </w:t>
            </w:r>
          </w:p>
        </w:tc>
        <w:tc>
          <w:tcPr>
            <w:tcW w:w="1230" w:type="dxa"/>
            <w:tcBorders>
              <w:top w:val="nil"/>
              <w:left w:val="nil"/>
              <w:bottom w:val="nil"/>
              <w:right w:val="nil"/>
            </w:tcBorders>
            <w:shd w:val="clear" w:color="auto" w:fill="FFFF00"/>
            <w:tcMar>
              <w:left w:w="101" w:type="dxa"/>
              <w:right w:w="101" w:type="dxa"/>
            </w:tcMar>
            <w:vAlign w:val="center"/>
          </w:tcPr>
          <w:p w14:paraId="14999C2C" w14:textId="77777777" w:rsidR="00D628F0" w:rsidRDefault="00D628F0">
            <w:pPr>
              <w:jc w:val="right"/>
              <w:rPr>
                <w:rFonts w:ascii="Arial" w:hAnsi="Arial" w:cs="Arial"/>
                <w:color w:val="000000"/>
                <w:sz w:val="16"/>
              </w:rPr>
            </w:pPr>
            <w:r>
              <w:rPr>
                <w:rFonts w:ascii="Arial" w:hAnsi="Arial" w:cs="Arial"/>
                <w:color w:val="000000"/>
                <w:sz w:val="16"/>
              </w:rPr>
              <w:t xml:space="preserve"> 1,564 </w:t>
            </w:r>
          </w:p>
        </w:tc>
      </w:tr>
      <w:tr w:rsidR="00000000" w14:paraId="5EDECC9B"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45E508BB"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7E8CC5AC"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r>
              <w:rPr>
                <w:rFonts w:ascii="Arial" w:hAnsi="Arial" w:cs="Arial"/>
                <w:color w:val="000000"/>
                <w:sz w:val="16"/>
                <w:vertAlign w:val="superscript"/>
              </w:rPr>
              <w:t>2 </w:t>
            </w: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79884C38"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116 </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7CE1008B" w14:textId="77777777" w:rsidR="00D628F0" w:rsidRDefault="00D628F0">
            <w:pPr>
              <w:jc w:val="right"/>
              <w:rPr>
                <w:rFonts w:ascii="Arial" w:hAnsi="Arial" w:cs="Arial"/>
                <w:color w:val="000000"/>
                <w:sz w:val="16"/>
              </w:rPr>
            </w:pPr>
            <w:r>
              <w:rPr>
                <w:rFonts w:ascii="Arial" w:hAnsi="Arial" w:cs="Arial"/>
                <w:color w:val="000000"/>
                <w:sz w:val="16"/>
              </w:rPr>
              <w:t xml:space="preserve"> 149 </w:t>
            </w:r>
          </w:p>
        </w:tc>
      </w:tr>
      <w:tr w:rsidR="00000000" w14:paraId="5600FBB0" w14:textId="77777777">
        <w:trPr>
          <w:trHeight w:val="225"/>
        </w:trPr>
        <w:tc>
          <w:tcPr>
            <w:tcW w:w="285" w:type="dxa"/>
            <w:tcBorders>
              <w:top w:val="nil"/>
              <w:left w:val="nil"/>
              <w:bottom w:val="single" w:sz="6" w:space="0" w:color="000000"/>
              <w:right w:val="nil"/>
            </w:tcBorders>
            <w:shd w:val="clear" w:color="auto" w:fill="FFFFFF"/>
            <w:tcMar>
              <w:left w:w="101" w:type="dxa"/>
              <w:right w:w="101" w:type="dxa"/>
            </w:tcMar>
            <w:vAlign w:val="center"/>
          </w:tcPr>
          <w:p w14:paraId="245C36BE" w14:textId="77777777" w:rsidR="00D628F0" w:rsidRDefault="00D628F0">
            <w:pPr>
              <w:rPr>
                <w:rFonts w:ascii="Arial" w:hAnsi="Arial" w:cs="Arial"/>
                <w:color w:val="000000"/>
                <w:sz w:val="16"/>
              </w:rPr>
            </w:pPr>
          </w:p>
        </w:tc>
        <w:tc>
          <w:tcPr>
            <w:tcW w:w="5325" w:type="dxa"/>
            <w:tcBorders>
              <w:top w:val="nil"/>
              <w:left w:val="nil"/>
              <w:bottom w:val="single" w:sz="6" w:space="0" w:color="000000"/>
              <w:right w:val="nil"/>
            </w:tcBorders>
            <w:shd w:val="clear" w:color="auto" w:fill="FFFFFF"/>
            <w:tcMar>
              <w:left w:w="101" w:type="dxa"/>
              <w:right w:w="101" w:type="dxa"/>
            </w:tcMar>
            <w:vAlign w:val="center"/>
          </w:tcPr>
          <w:p w14:paraId="00ACE81A" w14:textId="77777777" w:rsidR="00D628F0" w:rsidRDefault="00D628F0">
            <w:pPr>
              <w:rPr>
                <w:rFonts w:ascii="Arial" w:hAnsi="Arial" w:cs="Arial"/>
                <w:color w:val="000000"/>
                <w:sz w:val="16"/>
              </w:rPr>
            </w:pPr>
            <w:r>
              <w:rPr>
                <w:rFonts w:ascii="Arial" w:hAnsi="Arial" w:cs="Arial"/>
                <w:b/>
                <w:color w:val="000000"/>
                <w:sz w:val="16"/>
              </w:rPr>
              <w:t>Total for Program 2.3</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0450CF18" w14:textId="77777777" w:rsidR="00D628F0" w:rsidRDefault="00D628F0">
            <w:pPr>
              <w:jc w:val="right"/>
              <w:rPr>
                <w:rFonts w:ascii="Arial" w:hAnsi="Arial" w:cs="Arial"/>
                <w:color w:val="000000"/>
                <w:sz w:val="12"/>
                <w:vertAlign w:val="superscript"/>
              </w:rPr>
            </w:pPr>
            <w:r>
              <w:rPr>
                <w:rFonts w:ascii="Arial" w:hAnsi="Arial" w:cs="Arial"/>
                <w:b/>
                <w:color w:val="000000"/>
                <w:sz w:val="16"/>
              </w:rPr>
              <w:t xml:space="preserve"> 426,387 </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2B256E30" w14:textId="77777777" w:rsidR="00D628F0" w:rsidRDefault="00D628F0">
            <w:pPr>
              <w:jc w:val="right"/>
              <w:rPr>
                <w:rFonts w:ascii="Arial" w:hAnsi="Arial" w:cs="Arial"/>
                <w:b/>
                <w:color w:val="000000"/>
                <w:sz w:val="16"/>
              </w:rPr>
            </w:pPr>
            <w:r>
              <w:rPr>
                <w:rFonts w:ascii="Arial" w:hAnsi="Arial" w:cs="Arial"/>
                <w:b/>
                <w:color w:val="000000"/>
                <w:sz w:val="16"/>
              </w:rPr>
              <w:t xml:space="preserve"> 429,738 </w:t>
            </w:r>
          </w:p>
        </w:tc>
      </w:tr>
      <w:tr w:rsidR="00000000" w14:paraId="250FAC3B" w14:textId="77777777">
        <w:trPr>
          <w:trHeight w:val="225"/>
        </w:trPr>
        <w:tc>
          <w:tcPr>
            <w:tcW w:w="285" w:type="dxa"/>
            <w:tcBorders>
              <w:top w:val="single" w:sz="6" w:space="0" w:color="000000"/>
              <w:left w:val="nil"/>
              <w:bottom w:val="nil"/>
              <w:right w:val="nil"/>
            </w:tcBorders>
            <w:shd w:val="clear" w:color="auto" w:fill="FFFFFF"/>
            <w:tcMar>
              <w:left w:w="101" w:type="dxa"/>
              <w:right w:w="101" w:type="dxa"/>
            </w:tcMar>
            <w:vAlign w:val="center"/>
          </w:tcPr>
          <w:p w14:paraId="7EC47E17" w14:textId="77777777" w:rsidR="00D628F0" w:rsidRDefault="00D628F0">
            <w:pPr>
              <w:rPr>
                <w:rFonts w:ascii="Arial" w:hAnsi="Arial" w:cs="Arial"/>
                <w:b/>
                <w:color w:val="000000"/>
                <w:sz w:val="16"/>
              </w:rPr>
            </w:pPr>
          </w:p>
        </w:tc>
        <w:tc>
          <w:tcPr>
            <w:tcW w:w="5325" w:type="dxa"/>
            <w:tcBorders>
              <w:top w:val="single" w:sz="6" w:space="0" w:color="000000"/>
              <w:left w:val="nil"/>
              <w:bottom w:val="nil"/>
              <w:right w:val="nil"/>
            </w:tcBorders>
            <w:shd w:val="clear" w:color="auto" w:fill="FFFFFF"/>
            <w:tcMar>
              <w:left w:w="101" w:type="dxa"/>
              <w:right w:w="101" w:type="dxa"/>
            </w:tcMar>
            <w:vAlign w:val="center"/>
          </w:tcPr>
          <w:p w14:paraId="53263722" w14:textId="77777777" w:rsidR="00D628F0" w:rsidRDefault="00D628F0">
            <w:pPr>
              <w:rPr>
                <w:rFonts w:ascii="Arial" w:hAnsi="Arial" w:cs="Arial"/>
                <w:color w:val="000000"/>
                <w:sz w:val="16"/>
              </w:rPr>
            </w:pPr>
          </w:p>
        </w:tc>
        <w:tc>
          <w:tcPr>
            <w:tcW w:w="2460" w:type="dxa"/>
            <w:gridSpan w:val="2"/>
            <w:tcBorders>
              <w:top w:val="single" w:sz="6" w:space="0" w:color="000000"/>
              <w:left w:val="nil"/>
              <w:bottom w:val="nil"/>
              <w:right w:val="nil"/>
            </w:tcBorders>
            <w:shd w:val="clear" w:color="auto" w:fill="FFFFFF"/>
            <w:tcMar>
              <w:left w:w="101" w:type="dxa"/>
              <w:right w:w="101" w:type="dxa"/>
            </w:tcMar>
            <w:vAlign w:val="center"/>
          </w:tcPr>
          <w:p w14:paraId="7C1DFA13" w14:textId="77777777" w:rsidR="00D628F0" w:rsidRDefault="00D628F0">
            <w:pPr>
              <w:jc w:val="right"/>
              <w:rPr>
                <w:rFonts w:ascii="Arial" w:hAnsi="Arial" w:cs="Arial"/>
                <w:color w:val="000000"/>
                <w:sz w:val="16"/>
                <w:vertAlign w:val="superscript"/>
              </w:rPr>
            </w:pPr>
            <w:r>
              <w:rPr>
                <w:rFonts w:ascii="Arial" w:hAnsi="Arial" w:cs="Arial"/>
                <w:color w:val="000000"/>
                <w:sz w:val="16"/>
              </w:rPr>
              <w:t>Continued on next page</w:t>
            </w:r>
          </w:p>
        </w:tc>
      </w:tr>
    </w:tbl>
    <w:p w14:paraId="654F1AB0" w14:textId="77777777" w:rsidR="00D628F0" w:rsidRDefault="00D628F0">
      <w:pPr>
        <w:spacing w:line="14" w:lineRule="exact"/>
        <w:rPr>
          <w:rFonts w:cs="Times New Roman"/>
        </w:rPr>
      </w:pPr>
      <w:r>
        <w:rPr>
          <w:rFonts w:cs="Times New Roman"/>
        </w:rPr>
        <w:br w:type="page"/>
      </w:r>
    </w:p>
    <w:p w14:paraId="26BFC82D" w14:textId="77777777" w:rsidR="00D628F0" w:rsidRDefault="00D628F0">
      <w:pPr>
        <w:pStyle w:val="TableHeadingcontinued4"/>
        <w:rPr>
          <w:rFonts w:ascii="Arial" w:hAnsi="Arial" w:cs="Arial"/>
        </w:rPr>
      </w:pPr>
      <w:r>
        <w:rPr>
          <w:rFonts w:ascii="Arial" w:hAnsi="Arial" w:cs="Arial"/>
        </w:rPr>
        <w:t>Table 2.2: Budgeted Expenses and Resources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5325"/>
        <w:gridCol w:w="1230"/>
        <w:gridCol w:w="1230"/>
      </w:tblGrid>
      <w:tr w:rsidR="00000000" w14:paraId="769B2DC6" w14:textId="77777777">
        <w:trPr>
          <w:trHeight w:val="60"/>
        </w:trPr>
        <w:tc>
          <w:tcPr>
            <w:tcW w:w="285" w:type="dxa"/>
            <w:tcBorders>
              <w:top w:val="nil"/>
              <w:left w:val="nil"/>
              <w:bottom w:val="single" w:sz="6" w:space="0" w:color="000000"/>
              <w:right w:val="nil"/>
            </w:tcBorders>
            <w:shd w:val="clear" w:color="auto" w:fill="FFFFFF"/>
            <w:tcMar>
              <w:left w:w="101" w:type="dxa"/>
              <w:right w:w="101" w:type="dxa"/>
            </w:tcMar>
            <w:vAlign w:val="center"/>
          </w:tcPr>
          <w:p w14:paraId="266F31F4" w14:textId="77777777" w:rsidR="00D628F0" w:rsidRDefault="00D628F0">
            <w:pPr>
              <w:rPr>
                <w:rFonts w:ascii="Arial" w:hAnsi="Arial" w:cs="Arial"/>
              </w:rPr>
            </w:pPr>
          </w:p>
        </w:tc>
        <w:tc>
          <w:tcPr>
            <w:tcW w:w="5325" w:type="dxa"/>
            <w:tcBorders>
              <w:top w:val="nil"/>
              <w:left w:val="nil"/>
              <w:bottom w:val="single" w:sz="6" w:space="0" w:color="000000"/>
              <w:right w:val="nil"/>
            </w:tcBorders>
            <w:shd w:val="clear" w:color="auto" w:fill="FFFFFF"/>
            <w:tcMar>
              <w:left w:w="101" w:type="dxa"/>
              <w:right w:w="101" w:type="dxa"/>
            </w:tcMar>
            <w:vAlign w:val="center"/>
          </w:tcPr>
          <w:p w14:paraId="12DC1BAF" w14:textId="77777777" w:rsidR="00D628F0" w:rsidRDefault="00D628F0">
            <w:pPr>
              <w:rPr>
                <w:rFonts w:ascii="Arial" w:hAnsi="Arial" w:cs="Arial"/>
                <w:color w:val="000000"/>
                <w:sz w:val="16"/>
              </w:rPr>
            </w:pP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211ECB56" w14:textId="77777777" w:rsidR="00D628F0" w:rsidRDefault="00D628F0">
            <w:pPr>
              <w:rPr>
                <w:rFonts w:ascii="Arial" w:hAnsi="Arial" w:cs="Arial"/>
                <w:b/>
                <w:color w:val="000000"/>
                <w:sz w:val="16"/>
                <w:vertAlign w:val="superscript"/>
              </w:rPr>
            </w:pP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356B7603" w14:textId="77777777" w:rsidR="00D628F0" w:rsidRDefault="00D628F0">
            <w:pPr>
              <w:rPr>
                <w:rFonts w:ascii="Arial" w:hAnsi="Arial" w:cs="Arial"/>
                <w:color w:val="000000"/>
                <w:sz w:val="16"/>
                <w:vertAlign w:val="superscript"/>
              </w:rPr>
            </w:pPr>
          </w:p>
        </w:tc>
      </w:tr>
      <w:tr w:rsidR="00000000" w14:paraId="03E81507" w14:textId="77777777">
        <w:trPr>
          <w:trHeight w:val="225"/>
        </w:trPr>
        <w:tc>
          <w:tcPr>
            <w:tcW w:w="5610" w:type="dxa"/>
            <w:gridSpan w:val="2"/>
            <w:vMerge w:val="restart"/>
            <w:tcBorders>
              <w:top w:val="single" w:sz="6" w:space="0" w:color="000000"/>
              <w:left w:val="nil"/>
              <w:bottom w:val="nil"/>
              <w:right w:val="nil"/>
            </w:tcBorders>
            <w:shd w:val="clear" w:color="auto" w:fill="FFFFFF"/>
            <w:tcMar>
              <w:left w:w="101" w:type="dxa"/>
              <w:right w:w="101" w:type="dxa"/>
            </w:tcMar>
            <w:vAlign w:val="bottom"/>
          </w:tcPr>
          <w:p w14:paraId="3A37F938" w14:textId="77777777" w:rsidR="00D628F0" w:rsidRDefault="00D628F0">
            <w:pPr>
              <w:rPr>
                <w:rFonts w:ascii="Arial" w:hAnsi="Arial" w:cs="Arial"/>
                <w:color w:val="000000"/>
                <w:sz w:val="16"/>
                <w:vertAlign w:val="superscript"/>
              </w:rPr>
            </w:pPr>
            <w:r>
              <w:rPr>
                <w:rFonts w:ascii="Arial" w:hAnsi="Arial" w:cs="Arial"/>
                <w:b/>
                <w:color w:val="000000"/>
                <w:sz w:val="16"/>
              </w:rPr>
              <w:t>Outcome 2:</w:t>
            </w: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1060AF97" w14:textId="77777777" w:rsidR="00D628F0" w:rsidRDefault="00D628F0">
            <w:pPr>
              <w:jc w:val="right"/>
              <w:rPr>
                <w:rFonts w:ascii="Arial" w:hAnsi="Arial" w:cs="Arial"/>
                <w:b/>
                <w:color w:val="000000"/>
                <w:sz w:val="16"/>
                <w:vertAlign w:val="superscript"/>
              </w:rPr>
            </w:pPr>
            <w:r>
              <w:rPr>
                <w:rFonts w:ascii="Arial" w:hAnsi="Arial" w:cs="Arial"/>
                <w:color w:val="000000"/>
                <w:sz w:val="16"/>
              </w:rPr>
              <w:t>2012-13</w:t>
            </w: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683CE9F4" w14:textId="77777777" w:rsidR="00D628F0" w:rsidRDefault="00D628F0">
            <w:pPr>
              <w:jc w:val="right"/>
              <w:rPr>
                <w:rFonts w:ascii="Arial" w:hAnsi="Arial" w:cs="Arial"/>
                <w:color w:val="000000"/>
                <w:sz w:val="16"/>
              </w:rPr>
            </w:pPr>
            <w:r>
              <w:rPr>
                <w:rFonts w:ascii="Arial" w:hAnsi="Arial" w:cs="Arial"/>
                <w:color w:val="000000"/>
                <w:sz w:val="16"/>
              </w:rPr>
              <w:t>2013-14</w:t>
            </w:r>
          </w:p>
        </w:tc>
      </w:tr>
      <w:tr w:rsidR="00000000" w14:paraId="4E64904B"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797B69C8"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0E961F5C"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1230" w:type="dxa"/>
            <w:tcBorders>
              <w:top w:val="nil"/>
              <w:left w:val="nil"/>
              <w:bottom w:val="nil"/>
              <w:right w:val="nil"/>
            </w:tcBorders>
            <w:shd w:val="clear" w:color="auto" w:fill="FFFF00"/>
            <w:tcMar>
              <w:left w:w="101" w:type="dxa"/>
              <w:right w:w="101" w:type="dxa"/>
            </w:tcMar>
            <w:vAlign w:val="center"/>
          </w:tcPr>
          <w:p w14:paraId="303DD015" w14:textId="77777777" w:rsidR="00D628F0" w:rsidRDefault="00D628F0">
            <w:pPr>
              <w:jc w:val="right"/>
              <w:rPr>
                <w:rFonts w:ascii="Arial" w:hAnsi="Arial" w:cs="Arial"/>
                <w:color w:val="000000"/>
                <w:sz w:val="16"/>
              </w:rPr>
            </w:pPr>
            <w:r>
              <w:rPr>
                <w:rFonts w:ascii="Arial" w:hAnsi="Arial" w:cs="Arial"/>
                <w:color w:val="000000"/>
                <w:sz w:val="16"/>
              </w:rPr>
              <w:t>Revised</w:t>
            </w:r>
          </w:p>
        </w:tc>
      </w:tr>
      <w:tr w:rsidR="00000000" w14:paraId="4A100FBA"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03005ED9"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404356E4" w14:textId="77777777" w:rsidR="00D628F0" w:rsidRDefault="00D628F0">
            <w:pPr>
              <w:jc w:val="right"/>
              <w:rPr>
                <w:rFonts w:ascii="Arial" w:hAnsi="Arial" w:cs="Arial"/>
                <w:color w:val="000000"/>
                <w:sz w:val="16"/>
              </w:rPr>
            </w:pPr>
            <w:r>
              <w:rPr>
                <w:rFonts w:ascii="Arial" w:hAnsi="Arial" w:cs="Arial"/>
                <w:color w:val="000000"/>
                <w:sz w:val="16"/>
              </w:rPr>
              <w:t>expenses</w:t>
            </w:r>
          </w:p>
        </w:tc>
        <w:tc>
          <w:tcPr>
            <w:tcW w:w="1230" w:type="dxa"/>
            <w:tcBorders>
              <w:top w:val="nil"/>
              <w:left w:val="nil"/>
              <w:bottom w:val="nil"/>
              <w:right w:val="nil"/>
            </w:tcBorders>
            <w:shd w:val="clear" w:color="auto" w:fill="FFFF00"/>
            <w:tcMar>
              <w:left w:w="101" w:type="dxa"/>
              <w:right w:w="101" w:type="dxa"/>
            </w:tcMar>
            <w:vAlign w:val="center"/>
          </w:tcPr>
          <w:p w14:paraId="72693B2D" w14:textId="77777777" w:rsidR="00D628F0" w:rsidRDefault="00D628F0">
            <w:pPr>
              <w:jc w:val="right"/>
              <w:rPr>
                <w:rFonts w:ascii="Arial" w:hAnsi="Arial" w:cs="Arial"/>
                <w:color w:val="000000"/>
                <w:sz w:val="16"/>
              </w:rPr>
            </w:pPr>
            <w:r>
              <w:rPr>
                <w:rFonts w:ascii="Arial" w:hAnsi="Arial" w:cs="Arial"/>
                <w:color w:val="000000"/>
                <w:sz w:val="16"/>
              </w:rPr>
              <w:t>estimated</w:t>
            </w:r>
          </w:p>
        </w:tc>
      </w:tr>
      <w:tr w:rsidR="00000000" w14:paraId="7F3AB526"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65383F70"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39E6A8F8"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00"/>
            <w:tcMar>
              <w:left w:w="101" w:type="dxa"/>
              <w:right w:w="101" w:type="dxa"/>
            </w:tcMar>
            <w:vAlign w:val="center"/>
          </w:tcPr>
          <w:p w14:paraId="60ED008B" w14:textId="77777777" w:rsidR="00D628F0" w:rsidRDefault="00D628F0">
            <w:pPr>
              <w:jc w:val="right"/>
              <w:rPr>
                <w:rFonts w:ascii="Arial" w:hAnsi="Arial" w:cs="Arial"/>
                <w:color w:val="000000"/>
                <w:sz w:val="16"/>
              </w:rPr>
            </w:pPr>
            <w:r>
              <w:rPr>
                <w:rFonts w:ascii="Arial" w:hAnsi="Arial" w:cs="Arial"/>
                <w:color w:val="000000"/>
                <w:sz w:val="16"/>
              </w:rPr>
              <w:t>expenses</w:t>
            </w:r>
          </w:p>
        </w:tc>
      </w:tr>
      <w:tr w:rsidR="00000000" w14:paraId="6A943560"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0A447F26" w14:textId="77777777" w:rsidR="00D628F0" w:rsidRDefault="00D628F0">
            <w:pPr>
              <w:jc w:val="right"/>
              <w:rPr>
                <w:rFonts w:ascii="Arial" w:hAnsi="Arial" w:cs="Arial"/>
                <w:color w:val="000000"/>
                <w:sz w:val="16"/>
              </w:rPr>
            </w:pP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00CE9087" w14:textId="77777777" w:rsidR="00D628F0" w:rsidRDefault="00D628F0">
            <w:pPr>
              <w:jc w:val="right"/>
              <w:rPr>
                <w:rFonts w:ascii="Arial" w:hAnsi="Arial" w:cs="Arial"/>
                <w:color w:val="000000"/>
                <w:sz w:val="16"/>
              </w:rPr>
            </w:pPr>
            <w:r>
              <w:rPr>
                <w:rFonts w:ascii="Arial" w:hAnsi="Arial" w:cs="Arial"/>
                <w:color w:val="000000"/>
                <w:sz w:val="16"/>
              </w:rPr>
              <w:t>$'000</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0F8B359B"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222A4A73"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52D0A6D0" w14:textId="77777777" w:rsidR="00D628F0" w:rsidRDefault="00D628F0">
            <w:pPr>
              <w:rPr>
                <w:rFonts w:ascii="Arial" w:hAnsi="Arial" w:cs="Arial"/>
                <w:color w:val="000000"/>
                <w:sz w:val="16"/>
              </w:rPr>
            </w:pPr>
            <w:r>
              <w:rPr>
                <w:rFonts w:ascii="Arial" w:hAnsi="Arial" w:cs="Arial"/>
                <w:b/>
                <w:color w:val="000000"/>
                <w:sz w:val="16"/>
              </w:rPr>
              <w:t>Program 2.4:  Veterans' Community Care and Support</w:t>
            </w: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299C502E" w14:textId="77777777" w:rsidR="00D628F0" w:rsidRDefault="00D628F0">
            <w:pPr>
              <w:jc w:val="right"/>
              <w:rPr>
                <w:rFonts w:ascii="Arial" w:hAnsi="Arial" w:cs="Arial"/>
                <w:b/>
                <w:color w:val="000000"/>
                <w:sz w:val="16"/>
                <w:vertAlign w:val="superscript"/>
              </w:rPr>
            </w:pP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6CBCCDA6" w14:textId="77777777" w:rsidR="00D628F0" w:rsidRDefault="00D628F0">
            <w:pPr>
              <w:jc w:val="right"/>
              <w:rPr>
                <w:rFonts w:ascii="Arial" w:hAnsi="Arial" w:cs="Arial"/>
                <w:color w:val="000000"/>
                <w:sz w:val="16"/>
                <w:vertAlign w:val="superscript"/>
              </w:rPr>
            </w:pPr>
          </w:p>
        </w:tc>
      </w:tr>
      <w:tr w:rsidR="00000000" w14:paraId="027A3712"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4B76DC0B"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1230" w:type="dxa"/>
            <w:tcBorders>
              <w:top w:val="nil"/>
              <w:left w:val="nil"/>
              <w:bottom w:val="nil"/>
              <w:right w:val="nil"/>
            </w:tcBorders>
            <w:shd w:val="clear" w:color="auto" w:fill="FFFFFF"/>
            <w:tcMar>
              <w:left w:w="101" w:type="dxa"/>
              <w:right w:w="101" w:type="dxa"/>
            </w:tcMar>
            <w:vAlign w:val="center"/>
          </w:tcPr>
          <w:p w14:paraId="29E469AA"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3AB6662A" w14:textId="77777777" w:rsidR="00D628F0" w:rsidRDefault="00D628F0">
            <w:pPr>
              <w:jc w:val="right"/>
              <w:rPr>
                <w:rFonts w:ascii="Arial" w:hAnsi="Arial" w:cs="Arial"/>
                <w:color w:val="000000"/>
                <w:sz w:val="16"/>
                <w:vertAlign w:val="superscript"/>
              </w:rPr>
            </w:pPr>
          </w:p>
        </w:tc>
      </w:tr>
      <w:tr w:rsidR="00000000" w14:paraId="359E75A0"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259F70E7"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70BB0CB5" w14:textId="77777777" w:rsidR="00D628F0" w:rsidRDefault="00D628F0">
            <w:pPr>
              <w:rPr>
                <w:rFonts w:ascii="Arial" w:hAnsi="Arial" w:cs="Arial"/>
                <w:color w:val="000000"/>
                <w:sz w:val="16"/>
                <w:vertAlign w:val="superscript"/>
              </w:rPr>
            </w:pPr>
            <w:r>
              <w:rPr>
                <w:rFonts w:ascii="Arial" w:hAnsi="Arial" w:cs="Arial"/>
                <w:color w:val="000000"/>
                <w:sz w:val="16"/>
              </w:rPr>
              <w:t>Ordinary annual services (Appropriation Bill No. 1 &amp; 3)</w:t>
            </w:r>
          </w:p>
        </w:tc>
        <w:tc>
          <w:tcPr>
            <w:tcW w:w="1230" w:type="dxa"/>
            <w:tcBorders>
              <w:top w:val="nil"/>
              <w:left w:val="nil"/>
              <w:bottom w:val="nil"/>
              <w:right w:val="nil"/>
            </w:tcBorders>
            <w:shd w:val="clear" w:color="auto" w:fill="FFFFFF"/>
            <w:tcMar>
              <w:left w:w="101" w:type="dxa"/>
              <w:right w:w="101" w:type="dxa"/>
            </w:tcMar>
            <w:vAlign w:val="center"/>
          </w:tcPr>
          <w:p w14:paraId="52E374D6"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2,969 </w:t>
            </w:r>
          </w:p>
        </w:tc>
        <w:tc>
          <w:tcPr>
            <w:tcW w:w="1230" w:type="dxa"/>
            <w:tcBorders>
              <w:top w:val="nil"/>
              <w:left w:val="nil"/>
              <w:bottom w:val="nil"/>
              <w:right w:val="nil"/>
            </w:tcBorders>
            <w:shd w:val="clear" w:color="auto" w:fill="FFFF00"/>
            <w:tcMar>
              <w:left w:w="101" w:type="dxa"/>
              <w:right w:w="101" w:type="dxa"/>
            </w:tcMar>
            <w:vAlign w:val="center"/>
          </w:tcPr>
          <w:p w14:paraId="7B0623F5" w14:textId="77777777" w:rsidR="00D628F0" w:rsidRDefault="00D628F0">
            <w:pPr>
              <w:jc w:val="right"/>
              <w:rPr>
                <w:rFonts w:ascii="Arial" w:hAnsi="Arial" w:cs="Arial"/>
                <w:color w:val="000000"/>
                <w:sz w:val="16"/>
              </w:rPr>
            </w:pPr>
            <w:r>
              <w:rPr>
                <w:rFonts w:ascii="Arial" w:hAnsi="Arial" w:cs="Arial"/>
                <w:color w:val="000000"/>
                <w:sz w:val="16"/>
              </w:rPr>
              <w:t xml:space="preserve"> 2,668 </w:t>
            </w:r>
          </w:p>
        </w:tc>
      </w:tr>
      <w:tr w:rsidR="00000000" w14:paraId="43CA768C"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1B134C46"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4E61E867" w14:textId="77777777" w:rsidR="00D628F0" w:rsidRDefault="00D628F0">
            <w:pPr>
              <w:rPr>
                <w:rFonts w:ascii="Arial" w:hAnsi="Arial" w:cs="Arial"/>
                <w:color w:val="000000"/>
                <w:sz w:val="16"/>
              </w:rPr>
            </w:pPr>
            <w:r>
              <w:rPr>
                <w:rFonts w:ascii="Arial" w:hAnsi="Arial" w:cs="Arial"/>
                <w:color w:val="000000"/>
                <w:sz w:val="16"/>
              </w:rPr>
              <w:t>Other services (Appropriation Bill No. 2 &amp; 4)</w:t>
            </w:r>
          </w:p>
        </w:tc>
        <w:tc>
          <w:tcPr>
            <w:tcW w:w="1230" w:type="dxa"/>
            <w:tcBorders>
              <w:top w:val="nil"/>
              <w:left w:val="nil"/>
              <w:bottom w:val="nil"/>
              <w:right w:val="nil"/>
            </w:tcBorders>
            <w:shd w:val="clear" w:color="auto" w:fill="FFFFFF"/>
            <w:tcMar>
              <w:left w:w="101" w:type="dxa"/>
              <w:right w:w="101" w:type="dxa"/>
            </w:tcMar>
            <w:vAlign w:val="center"/>
          </w:tcPr>
          <w:p w14:paraId="1D1DA27E"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14EF84E8"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0045D223"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4932B086"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8AAF273"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1230" w:type="dxa"/>
            <w:tcBorders>
              <w:top w:val="nil"/>
              <w:left w:val="nil"/>
              <w:bottom w:val="nil"/>
              <w:right w:val="nil"/>
            </w:tcBorders>
            <w:shd w:val="clear" w:color="auto" w:fill="FFFFFF"/>
            <w:tcMar>
              <w:left w:w="101" w:type="dxa"/>
              <w:right w:w="101" w:type="dxa"/>
            </w:tcMar>
            <w:vAlign w:val="center"/>
          </w:tcPr>
          <w:p w14:paraId="11240397"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1,498,205 </w:t>
            </w:r>
          </w:p>
        </w:tc>
        <w:tc>
          <w:tcPr>
            <w:tcW w:w="1230" w:type="dxa"/>
            <w:tcBorders>
              <w:top w:val="nil"/>
              <w:left w:val="nil"/>
              <w:bottom w:val="nil"/>
              <w:right w:val="nil"/>
            </w:tcBorders>
            <w:shd w:val="clear" w:color="auto" w:fill="FFFF00"/>
            <w:tcMar>
              <w:left w:w="101" w:type="dxa"/>
              <w:right w:w="101" w:type="dxa"/>
            </w:tcMar>
            <w:vAlign w:val="center"/>
          </w:tcPr>
          <w:p w14:paraId="2DAA7B38" w14:textId="77777777" w:rsidR="00D628F0" w:rsidRDefault="00D628F0">
            <w:pPr>
              <w:jc w:val="right"/>
              <w:rPr>
                <w:rFonts w:ascii="Arial" w:hAnsi="Arial" w:cs="Arial"/>
                <w:color w:val="000000"/>
                <w:sz w:val="16"/>
              </w:rPr>
            </w:pPr>
            <w:r>
              <w:rPr>
                <w:rFonts w:ascii="Arial" w:hAnsi="Arial" w:cs="Arial"/>
                <w:color w:val="000000"/>
                <w:sz w:val="16"/>
              </w:rPr>
              <w:t xml:space="preserve"> 1,691,900 </w:t>
            </w:r>
          </w:p>
        </w:tc>
      </w:tr>
      <w:tr w:rsidR="00000000" w14:paraId="1E4284D4"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119B4470"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0C9D2740" w14:textId="77777777" w:rsidR="00D628F0" w:rsidRDefault="00D628F0">
            <w:pPr>
              <w:rPr>
                <w:rFonts w:ascii="Arial" w:hAnsi="Arial" w:cs="Arial"/>
                <w:color w:val="000000"/>
                <w:sz w:val="16"/>
              </w:rPr>
            </w:pPr>
            <w:r>
              <w:rPr>
                <w:rFonts w:ascii="Arial" w:hAnsi="Arial" w:cs="Arial"/>
                <w:color w:val="000000"/>
                <w:sz w:val="16"/>
              </w:rPr>
              <w:t>Special Accounts</w:t>
            </w:r>
          </w:p>
        </w:tc>
        <w:tc>
          <w:tcPr>
            <w:tcW w:w="1230" w:type="dxa"/>
            <w:tcBorders>
              <w:top w:val="nil"/>
              <w:left w:val="nil"/>
              <w:bottom w:val="nil"/>
              <w:right w:val="nil"/>
            </w:tcBorders>
            <w:shd w:val="clear" w:color="auto" w:fill="FFFFFF"/>
            <w:tcMar>
              <w:left w:w="101" w:type="dxa"/>
              <w:right w:w="101" w:type="dxa"/>
            </w:tcMar>
            <w:vAlign w:val="center"/>
          </w:tcPr>
          <w:p w14:paraId="03F78AB1"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4A905610"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210C767D"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78EE7CF9"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1230" w:type="dxa"/>
            <w:tcBorders>
              <w:top w:val="nil"/>
              <w:left w:val="nil"/>
              <w:bottom w:val="nil"/>
              <w:right w:val="nil"/>
            </w:tcBorders>
            <w:shd w:val="clear" w:color="auto" w:fill="FFFFFF"/>
            <w:tcMar>
              <w:left w:w="101" w:type="dxa"/>
              <w:right w:w="101" w:type="dxa"/>
            </w:tcMar>
            <w:vAlign w:val="center"/>
          </w:tcPr>
          <w:p w14:paraId="703D52FE"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7BA5C1E5" w14:textId="77777777" w:rsidR="00D628F0" w:rsidRDefault="00D628F0">
            <w:pPr>
              <w:jc w:val="right"/>
              <w:rPr>
                <w:rFonts w:ascii="Arial" w:hAnsi="Arial" w:cs="Arial"/>
                <w:color w:val="000000"/>
                <w:sz w:val="16"/>
                <w:vertAlign w:val="superscript"/>
              </w:rPr>
            </w:pPr>
          </w:p>
        </w:tc>
      </w:tr>
      <w:tr w:rsidR="00000000" w14:paraId="32E8398E"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62A5C78"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522A573C" w14:textId="77777777" w:rsidR="00D628F0" w:rsidRDefault="00D628F0">
            <w:pPr>
              <w:rPr>
                <w:rFonts w:ascii="Arial" w:hAnsi="Arial" w:cs="Arial"/>
                <w:color w:val="000000"/>
                <w:sz w:val="16"/>
                <w:vertAlign w:val="superscript"/>
              </w:rPr>
            </w:pPr>
            <w:r>
              <w:rPr>
                <w:rFonts w:ascii="Arial" w:hAnsi="Arial" w:cs="Arial"/>
                <w:color w:val="000000"/>
                <w:sz w:val="16"/>
              </w:rPr>
              <w:t>Departmental appropriation</w:t>
            </w:r>
            <w:r>
              <w:rPr>
                <w:rFonts w:ascii="Arial" w:hAnsi="Arial" w:cs="Arial"/>
                <w:color w:val="000000"/>
                <w:sz w:val="16"/>
                <w:vertAlign w:val="superscript"/>
              </w:rPr>
              <w:t>1 </w:t>
            </w:r>
          </w:p>
        </w:tc>
        <w:tc>
          <w:tcPr>
            <w:tcW w:w="1230" w:type="dxa"/>
            <w:tcBorders>
              <w:top w:val="nil"/>
              <w:left w:val="nil"/>
              <w:bottom w:val="nil"/>
              <w:right w:val="nil"/>
            </w:tcBorders>
            <w:shd w:val="clear" w:color="auto" w:fill="FFFFFF"/>
            <w:tcMar>
              <w:left w:w="101" w:type="dxa"/>
              <w:right w:w="101" w:type="dxa"/>
            </w:tcMar>
            <w:vAlign w:val="center"/>
          </w:tcPr>
          <w:p w14:paraId="3D618B83"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24,570 </w:t>
            </w:r>
          </w:p>
        </w:tc>
        <w:tc>
          <w:tcPr>
            <w:tcW w:w="1230" w:type="dxa"/>
            <w:tcBorders>
              <w:top w:val="nil"/>
              <w:left w:val="nil"/>
              <w:bottom w:val="nil"/>
              <w:right w:val="nil"/>
            </w:tcBorders>
            <w:shd w:val="clear" w:color="auto" w:fill="FFFF00"/>
            <w:tcMar>
              <w:left w:w="101" w:type="dxa"/>
              <w:right w:w="101" w:type="dxa"/>
            </w:tcMar>
            <w:vAlign w:val="center"/>
          </w:tcPr>
          <w:p w14:paraId="6231FDF3" w14:textId="77777777" w:rsidR="00D628F0" w:rsidRDefault="00D628F0">
            <w:pPr>
              <w:jc w:val="right"/>
              <w:rPr>
                <w:rFonts w:ascii="Arial" w:hAnsi="Arial" w:cs="Arial"/>
                <w:color w:val="000000"/>
                <w:sz w:val="16"/>
              </w:rPr>
            </w:pPr>
            <w:r>
              <w:rPr>
                <w:rFonts w:ascii="Arial" w:hAnsi="Arial" w:cs="Arial"/>
                <w:color w:val="000000"/>
                <w:sz w:val="16"/>
              </w:rPr>
              <w:t xml:space="preserve"> 26,720 </w:t>
            </w:r>
          </w:p>
        </w:tc>
      </w:tr>
      <w:tr w:rsidR="00000000" w14:paraId="3A28E410"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11F4D41B"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7879C947"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r>
              <w:rPr>
                <w:rFonts w:ascii="Arial" w:hAnsi="Arial" w:cs="Arial"/>
                <w:color w:val="000000"/>
                <w:sz w:val="16"/>
                <w:vertAlign w:val="superscript"/>
              </w:rPr>
              <w:t>2 </w:t>
            </w: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732B8ED8"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2,120 </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6913DD97" w14:textId="77777777" w:rsidR="00D628F0" w:rsidRDefault="00D628F0">
            <w:pPr>
              <w:jc w:val="right"/>
              <w:rPr>
                <w:rFonts w:ascii="Arial" w:hAnsi="Arial" w:cs="Arial"/>
                <w:color w:val="000000"/>
                <w:sz w:val="16"/>
              </w:rPr>
            </w:pPr>
            <w:r>
              <w:rPr>
                <w:rFonts w:ascii="Arial" w:hAnsi="Arial" w:cs="Arial"/>
                <w:color w:val="000000"/>
                <w:sz w:val="16"/>
              </w:rPr>
              <w:t xml:space="preserve"> 2,550 </w:t>
            </w:r>
          </w:p>
        </w:tc>
      </w:tr>
      <w:tr w:rsidR="00000000" w14:paraId="065CC061"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4DC21D77"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2AF14E66" w14:textId="77777777" w:rsidR="00D628F0" w:rsidRDefault="00D628F0">
            <w:pPr>
              <w:rPr>
                <w:rFonts w:ascii="Arial" w:hAnsi="Arial" w:cs="Arial"/>
                <w:color w:val="000000"/>
                <w:sz w:val="16"/>
              </w:rPr>
            </w:pPr>
            <w:r>
              <w:rPr>
                <w:rFonts w:ascii="Arial" w:hAnsi="Arial" w:cs="Arial"/>
                <w:b/>
                <w:color w:val="000000"/>
                <w:sz w:val="16"/>
              </w:rPr>
              <w:t>Total for Program 2.4</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065975AD"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1,527,864 </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3104206D" w14:textId="77777777" w:rsidR="00D628F0" w:rsidRDefault="00D628F0">
            <w:pPr>
              <w:jc w:val="right"/>
              <w:rPr>
                <w:rFonts w:ascii="Arial" w:hAnsi="Arial" w:cs="Arial"/>
                <w:b/>
                <w:color w:val="000000"/>
                <w:sz w:val="16"/>
              </w:rPr>
            </w:pPr>
            <w:r>
              <w:rPr>
                <w:rFonts w:ascii="Arial" w:hAnsi="Arial" w:cs="Arial"/>
                <w:b/>
                <w:color w:val="000000"/>
                <w:sz w:val="16"/>
              </w:rPr>
              <w:t xml:space="preserve"> 1,723,838 </w:t>
            </w:r>
          </w:p>
        </w:tc>
      </w:tr>
      <w:tr w:rsidR="00000000" w14:paraId="7F73B77E" w14:textId="77777777">
        <w:trPr>
          <w:trHeight w:val="105"/>
        </w:trPr>
        <w:tc>
          <w:tcPr>
            <w:tcW w:w="285" w:type="dxa"/>
            <w:tcBorders>
              <w:top w:val="nil"/>
              <w:left w:val="nil"/>
              <w:bottom w:val="nil"/>
              <w:right w:val="nil"/>
            </w:tcBorders>
            <w:shd w:val="clear" w:color="auto" w:fill="FFFFFF"/>
            <w:tcMar>
              <w:left w:w="101" w:type="dxa"/>
              <w:right w:w="101" w:type="dxa"/>
            </w:tcMar>
            <w:vAlign w:val="center"/>
          </w:tcPr>
          <w:p w14:paraId="2F4D075B" w14:textId="77777777" w:rsidR="00D628F0" w:rsidRDefault="00D628F0">
            <w:pPr>
              <w:rPr>
                <w:rFonts w:ascii="Arial" w:hAnsi="Arial" w:cs="Arial"/>
                <w:b/>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91FF7CA" w14:textId="77777777" w:rsidR="00D628F0" w:rsidRDefault="00D628F0">
            <w:pPr>
              <w:rPr>
                <w:rFonts w:ascii="Arial" w:hAnsi="Arial" w:cs="Arial"/>
                <w:color w:val="000000"/>
                <w:sz w:val="16"/>
              </w:rPr>
            </w:pP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1A71D009" w14:textId="77777777" w:rsidR="00D628F0" w:rsidRDefault="00D628F0">
            <w:pPr>
              <w:jc w:val="right"/>
              <w:rPr>
                <w:rFonts w:ascii="Arial" w:hAnsi="Arial" w:cs="Arial"/>
                <w:b/>
                <w:color w:val="000000"/>
                <w:sz w:val="16"/>
                <w:vertAlign w:val="superscript"/>
              </w:rPr>
            </w:pP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1B469FF8" w14:textId="77777777" w:rsidR="00D628F0" w:rsidRDefault="00D628F0">
            <w:pPr>
              <w:jc w:val="right"/>
              <w:rPr>
                <w:rFonts w:ascii="Arial" w:hAnsi="Arial" w:cs="Arial"/>
                <w:color w:val="000000"/>
                <w:sz w:val="16"/>
                <w:vertAlign w:val="superscript"/>
              </w:rPr>
            </w:pPr>
          </w:p>
        </w:tc>
      </w:tr>
      <w:tr w:rsidR="00000000" w14:paraId="2AD692CF"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15536B24" w14:textId="77777777" w:rsidR="00D628F0" w:rsidRDefault="00D628F0">
            <w:pPr>
              <w:rPr>
                <w:rFonts w:ascii="Arial" w:hAnsi="Arial" w:cs="Arial"/>
                <w:color w:val="000000"/>
                <w:sz w:val="16"/>
                <w:vertAlign w:val="superscript"/>
              </w:rPr>
            </w:pPr>
            <w:r>
              <w:rPr>
                <w:rFonts w:ascii="Arial" w:hAnsi="Arial" w:cs="Arial"/>
                <w:b/>
                <w:color w:val="000000"/>
                <w:sz w:val="16"/>
              </w:rPr>
              <w:t>Program 2.5:  Veterans' Counselling and Other Health Services</w:t>
            </w:r>
          </w:p>
        </w:tc>
        <w:tc>
          <w:tcPr>
            <w:tcW w:w="1230" w:type="dxa"/>
            <w:tcBorders>
              <w:top w:val="nil"/>
              <w:left w:val="nil"/>
              <w:bottom w:val="nil"/>
              <w:right w:val="nil"/>
            </w:tcBorders>
            <w:shd w:val="clear" w:color="auto" w:fill="FFFFFF"/>
            <w:tcMar>
              <w:left w:w="101" w:type="dxa"/>
              <w:right w:w="101" w:type="dxa"/>
            </w:tcMar>
            <w:vAlign w:val="center"/>
          </w:tcPr>
          <w:p w14:paraId="3C41FC0D" w14:textId="77777777" w:rsidR="00D628F0" w:rsidRDefault="00D628F0">
            <w:pPr>
              <w:jc w:val="right"/>
              <w:rPr>
                <w:rFonts w:ascii="Arial" w:hAnsi="Arial" w:cs="Arial"/>
                <w:b/>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4A6F4C7F" w14:textId="77777777" w:rsidR="00D628F0" w:rsidRDefault="00D628F0">
            <w:pPr>
              <w:jc w:val="right"/>
              <w:rPr>
                <w:rFonts w:ascii="Arial" w:hAnsi="Arial" w:cs="Arial"/>
                <w:color w:val="000000"/>
                <w:sz w:val="16"/>
                <w:vertAlign w:val="superscript"/>
              </w:rPr>
            </w:pPr>
          </w:p>
        </w:tc>
      </w:tr>
      <w:tr w:rsidR="00000000" w14:paraId="450A9E88"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04CACD8B"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1230" w:type="dxa"/>
            <w:tcBorders>
              <w:top w:val="nil"/>
              <w:left w:val="nil"/>
              <w:bottom w:val="nil"/>
              <w:right w:val="nil"/>
            </w:tcBorders>
            <w:shd w:val="clear" w:color="auto" w:fill="FFFFFF"/>
            <w:tcMar>
              <w:left w:w="101" w:type="dxa"/>
              <w:right w:w="101" w:type="dxa"/>
            </w:tcMar>
            <w:vAlign w:val="center"/>
          </w:tcPr>
          <w:p w14:paraId="733C05C4"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60B619DA" w14:textId="77777777" w:rsidR="00D628F0" w:rsidRDefault="00D628F0">
            <w:pPr>
              <w:jc w:val="right"/>
              <w:rPr>
                <w:rFonts w:ascii="Arial" w:hAnsi="Arial" w:cs="Arial"/>
                <w:color w:val="000000"/>
                <w:sz w:val="16"/>
                <w:vertAlign w:val="superscript"/>
              </w:rPr>
            </w:pPr>
          </w:p>
        </w:tc>
      </w:tr>
      <w:tr w:rsidR="00000000" w14:paraId="0460D9BA"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4370952F"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5117F461" w14:textId="77777777" w:rsidR="00D628F0" w:rsidRDefault="00D628F0">
            <w:pPr>
              <w:rPr>
                <w:rFonts w:ascii="Arial" w:hAnsi="Arial" w:cs="Arial"/>
                <w:color w:val="000000"/>
                <w:sz w:val="16"/>
                <w:vertAlign w:val="superscript"/>
              </w:rPr>
            </w:pPr>
            <w:r>
              <w:rPr>
                <w:rFonts w:ascii="Arial" w:hAnsi="Arial" w:cs="Arial"/>
                <w:color w:val="000000"/>
                <w:sz w:val="16"/>
              </w:rPr>
              <w:t>Ordinary annual services (Appropriation Bill No. 1 &amp; 3)</w:t>
            </w:r>
          </w:p>
        </w:tc>
        <w:tc>
          <w:tcPr>
            <w:tcW w:w="1230" w:type="dxa"/>
            <w:tcBorders>
              <w:top w:val="nil"/>
              <w:left w:val="nil"/>
              <w:bottom w:val="nil"/>
              <w:right w:val="nil"/>
            </w:tcBorders>
            <w:shd w:val="clear" w:color="auto" w:fill="FFFFFF"/>
            <w:tcMar>
              <w:left w:w="101" w:type="dxa"/>
              <w:right w:w="101" w:type="dxa"/>
            </w:tcMar>
            <w:vAlign w:val="center"/>
          </w:tcPr>
          <w:p w14:paraId="1F0711F2"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2,147 </w:t>
            </w:r>
          </w:p>
        </w:tc>
        <w:tc>
          <w:tcPr>
            <w:tcW w:w="1230" w:type="dxa"/>
            <w:tcBorders>
              <w:top w:val="nil"/>
              <w:left w:val="nil"/>
              <w:bottom w:val="nil"/>
              <w:right w:val="nil"/>
            </w:tcBorders>
            <w:shd w:val="clear" w:color="auto" w:fill="FFFF00"/>
            <w:tcMar>
              <w:left w:w="101" w:type="dxa"/>
              <w:right w:w="101" w:type="dxa"/>
            </w:tcMar>
            <w:vAlign w:val="center"/>
          </w:tcPr>
          <w:p w14:paraId="6D48292F" w14:textId="77777777" w:rsidR="00D628F0" w:rsidRDefault="00D628F0">
            <w:pPr>
              <w:jc w:val="right"/>
              <w:rPr>
                <w:rFonts w:ascii="Arial" w:hAnsi="Arial" w:cs="Arial"/>
                <w:color w:val="000000"/>
                <w:sz w:val="16"/>
              </w:rPr>
            </w:pPr>
            <w:r>
              <w:rPr>
                <w:rFonts w:ascii="Arial" w:hAnsi="Arial" w:cs="Arial"/>
                <w:color w:val="000000"/>
                <w:sz w:val="16"/>
              </w:rPr>
              <w:t xml:space="preserve"> 4,288 </w:t>
            </w:r>
          </w:p>
        </w:tc>
      </w:tr>
      <w:tr w:rsidR="00000000" w14:paraId="5FD58EA3"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128D6C8B"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5689DE45" w14:textId="77777777" w:rsidR="00D628F0" w:rsidRDefault="00D628F0">
            <w:pPr>
              <w:rPr>
                <w:rFonts w:ascii="Arial" w:hAnsi="Arial" w:cs="Arial"/>
                <w:color w:val="000000"/>
                <w:sz w:val="16"/>
              </w:rPr>
            </w:pPr>
            <w:r>
              <w:rPr>
                <w:rFonts w:ascii="Arial" w:hAnsi="Arial" w:cs="Arial"/>
                <w:color w:val="000000"/>
                <w:sz w:val="16"/>
              </w:rPr>
              <w:t>Other services (Appropriation Bill No. 2 &amp; 4)</w:t>
            </w:r>
          </w:p>
        </w:tc>
        <w:tc>
          <w:tcPr>
            <w:tcW w:w="1230" w:type="dxa"/>
            <w:tcBorders>
              <w:top w:val="nil"/>
              <w:left w:val="nil"/>
              <w:bottom w:val="nil"/>
              <w:right w:val="nil"/>
            </w:tcBorders>
            <w:shd w:val="clear" w:color="auto" w:fill="FFFFFF"/>
            <w:tcMar>
              <w:left w:w="101" w:type="dxa"/>
              <w:right w:w="101" w:type="dxa"/>
            </w:tcMar>
            <w:vAlign w:val="center"/>
          </w:tcPr>
          <w:p w14:paraId="0220EBBD"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44007000"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3ADB7558"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1ECDDD81"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5AB772FB"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1230" w:type="dxa"/>
            <w:tcBorders>
              <w:top w:val="nil"/>
              <w:left w:val="nil"/>
              <w:bottom w:val="nil"/>
              <w:right w:val="nil"/>
            </w:tcBorders>
            <w:shd w:val="clear" w:color="auto" w:fill="FFFFFF"/>
            <w:tcMar>
              <w:left w:w="101" w:type="dxa"/>
              <w:right w:w="101" w:type="dxa"/>
            </w:tcMar>
            <w:vAlign w:val="center"/>
          </w:tcPr>
          <w:p w14:paraId="4AC2EE36"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591,170 </w:t>
            </w:r>
          </w:p>
        </w:tc>
        <w:tc>
          <w:tcPr>
            <w:tcW w:w="1230" w:type="dxa"/>
            <w:tcBorders>
              <w:top w:val="nil"/>
              <w:left w:val="nil"/>
              <w:bottom w:val="nil"/>
              <w:right w:val="nil"/>
            </w:tcBorders>
            <w:shd w:val="clear" w:color="auto" w:fill="FFFF00"/>
            <w:tcMar>
              <w:left w:w="101" w:type="dxa"/>
              <w:right w:w="101" w:type="dxa"/>
            </w:tcMar>
            <w:vAlign w:val="center"/>
          </w:tcPr>
          <w:p w14:paraId="33395E17" w14:textId="77777777" w:rsidR="00D628F0" w:rsidRDefault="00D628F0">
            <w:pPr>
              <w:jc w:val="right"/>
              <w:rPr>
                <w:rFonts w:ascii="Arial" w:hAnsi="Arial" w:cs="Arial"/>
                <w:color w:val="000000"/>
                <w:sz w:val="16"/>
              </w:rPr>
            </w:pPr>
            <w:r>
              <w:rPr>
                <w:rFonts w:ascii="Arial" w:hAnsi="Arial" w:cs="Arial"/>
                <w:color w:val="000000"/>
                <w:sz w:val="16"/>
              </w:rPr>
              <w:t xml:space="preserve"> 631,184 </w:t>
            </w:r>
          </w:p>
        </w:tc>
      </w:tr>
      <w:tr w:rsidR="00000000" w14:paraId="33245F71"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10317468"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544B7F8A" w14:textId="77777777" w:rsidR="00D628F0" w:rsidRDefault="00D628F0">
            <w:pPr>
              <w:rPr>
                <w:rFonts w:ascii="Arial" w:hAnsi="Arial" w:cs="Arial"/>
                <w:color w:val="000000"/>
                <w:sz w:val="16"/>
              </w:rPr>
            </w:pPr>
            <w:r>
              <w:rPr>
                <w:rFonts w:ascii="Arial" w:hAnsi="Arial" w:cs="Arial"/>
                <w:color w:val="000000"/>
                <w:sz w:val="16"/>
              </w:rPr>
              <w:t>Special Accounts</w:t>
            </w:r>
          </w:p>
        </w:tc>
        <w:tc>
          <w:tcPr>
            <w:tcW w:w="1230" w:type="dxa"/>
            <w:tcBorders>
              <w:top w:val="nil"/>
              <w:left w:val="nil"/>
              <w:bottom w:val="nil"/>
              <w:right w:val="nil"/>
            </w:tcBorders>
            <w:shd w:val="clear" w:color="auto" w:fill="FFFFFF"/>
            <w:tcMar>
              <w:left w:w="101" w:type="dxa"/>
              <w:right w:w="101" w:type="dxa"/>
            </w:tcMar>
            <w:vAlign w:val="center"/>
          </w:tcPr>
          <w:p w14:paraId="6F68AF17"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1E11FD05"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4F692A6D"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156E357D"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1230" w:type="dxa"/>
            <w:tcBorders>
              <w:top w:val="nil"/>
              <w:left w:val="nil"/>
              <w:bottom w:val="nil"/>
              <w:right w:val="nil"/>
            </w:tcBorders>
            <w:shd w:val="clear" w:color="auto" w:fill="FFFFFF"/>
            <w:tcMar>
              <w:left w:w="101" w:type="dxa"/>
              <w:right w:w="101" w:type="dxa"/>
            </w:tcMar>
            <w:vAlign w:val="center"/>
          </w:tcPr>
          <w:p w14:paraId="4006C22B"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5E53C994" w14:textId="77777777" w:rsidR="00D628F0" w:rsidRDefault="00D628F0">
            <w:pPr>
              <w:jc w:val="right"/>
              <w:rPr>
                <w:rFonts w:ascii="Arial" w:hAnsi="Arial" w:cs="Arial"/>
                <w:color w:val="000000"/>
                <w:sz w:val="16"/>
                <w:vertAlign w:val="superscript"/>
              </w:rPr>
            </w:pPr>
          </w:p>
        </w:tc>
      </w:tr>
      <w:tr w:rsidR="00000000" w14:paraId="02347945"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108D7483"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1DBB820F" w14:textId="77777777" w:rsidR="00D628F0" w:rsidRDefault="00D628F0">
            <w:pPr>
              <w:rPr>
                <w:rFonts w:ascii="Arial" w:hAnsi="Arial" w:cs="Arial"/>
                <w:color w:val="000000"/>
                <w:sz w:val="16"/>
                <w:vertAlign w:val="superscript"/>
              </w:rPr>
            </w:pPr>
            <w:r>
              <w:rPr>
                <w:rFonts w:ascii="Arial" w:hAnsi="Arial" w:cs="Arial"/>
                <w:color w:val="000000"/>
                <w:sz w:val="16"/>
              </w:rPr>
              <w:t>Departmental appropriation</w:t>
            </w:r>
            <w:r>
              <w:rPr>
                <w:rFonts w:ascii="Arial" w:hAnsi="Arial" w:cs="Arial"/>
                <w:color w:val="000000"/>
                <w:sz w:val="16"/>
                <w:vertAlign w:val="superscript"/>
              </w:rPr>
              <w:t>1 </w:t>
            </w:r>
          </w:p>
        </w:tc>
        <w:tc>
          <w:tcPr>
            <w:tcW w:w="1230" w:type="dxa"/>
            <w:tcBorders>
              <w:top w:val="nil"/>
              <w:left w:val="nil"/>
              <w:bottom w:val="nil"/>
              <w:right w:val="nil"/>
            </w:tcBorders>
            <w:shd w:val="clear" w:color="auto" w:fill="FFFFFF"/>
            <w:tcMar>
              <w:left w:w="101" w:type="dxa"/>
              <w:right w:w="101" w:type="dxa"/>
            </w:tcMar>
            <w:vAlign w:val="center"/>
          </w:tcPr>
          <w:p w14:paraId="3D794354"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39,291 </w:t>
            </w:r>
          </w:p>
        </w:tc>
        <w:tc>
          <w:tcPr>
            <w:tcW w:w="1230" w:type="dxa"/>
            <w:tcBorders>
              <w:top w:val="nil"/>
              <w:left w:val="nil"/>
              <w:bottom w:val="nil"/>
              <w:right w:val="nil"/>
            </w:tcBorders>
            <w:shd w:val="clear" w:color="auto" w:fill="FFFF00"/>
            <w:tcMar>
              <w:left w:w="101" w:type="dxa"/>
              <w:right w:w="101" w:type="dxa"/>
            </w:tcMar>
            <w:vAlign w:val="center"/>
          </w:tcPr>
          <w:p w14:paraId="7018CB19" w14:textId="77777777" w:rsidR="00D628F0" w:rsidRDefault="00D628F0">
            <w:pPr>
              <w:jc w:val="right"/>
              <w:rPr>
                <w:rFonts w:ascii="Arial" w:hAnsi="Arial" w:cs="Arial"/>
                <w:color w:val="000000"/>
                <w:sz w:val="16"/>
              </w:rPr>
            </w:pPr>
            <w:r>
              <w:rPr>
                <w:rFonts w:ascii="Arial" w:hAnsi="Arial" w:cs="Arial"/>
                <w:color w:val="000000"/>
                <w:sz w:val="16"/>
              </w:rPr>
              <w:t xml:space="preserve"> 44,313 </w:t>
            </w:r>
          </w:p>
        </w:tc>
      </w:tr>
      <w:tr w:rsidR="00000000" w14:paraId="1EFDF44B"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321CF0DB"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1B50E285"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r>
              <w:rPr>
                <w:rFonts w:ascii="Arial" w:hAnsi="Arial" w:cs="Arial"/>
                <w:color w:val="000000"/>
                <w:sz w:val="16"/>
                <w:vertAlign w:val="superscript"/>
              </w:rPr>
              <w:t>2 </w:t>
            </w: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090ED472"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3,366 </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18F8E1DF" w14:textId="77777777" w:rsidR="00D628F0" w:rsidRDefault="00D628F0">
            <w:pPr>
              <w:jc w:val="right"/>
              <w:rPr>
                <w:rFonts w:ascii="Arial" w:hAnsi="Arial" w:cs="Arial"/>
                <w:color w:val="000000"/>
                <w:sz w:val="16"/>
              </w:rPr>
            </w:pPr>
            <w:r>
              <w:rPr>
                <w:rFonts w:ascii="Arial" w:hAnsi="Arial" w:cs="Arial"/>
                <w:color w:val="000000"/>
                <w:sz w:val="16"/>
              </w:rPr>
              <w:t xml:space="preserve"> 3,987 </w:t>
            </w:r>
          </w:p>
        </w:tc>
      </w:tr>
      <w:tr w:rsidR="00000000" w14:paraId="03BE75C3"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0F919147"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5E7F14D4" w14:textId="77777777" w:rsidR="00D628F0" w:rsidRDefault="00D628F0">
            <w:pPr>
              <w:rPr>
                <w:rFonts w:ascii="Arial" w:hAnsi="Arial" w:cs="Arial"/>
                <w:color w:val="000000"/>
                <w:sz w:val="16"/>
              </w:rPr>
            </w:pPr>
            <w:r>
              <w:rPr>
                <w:rFonts w:ascii="Arial" w:hAnsi="Arial" w:cs="Arial"/>
                <w:b/>
                <w:color w:val="000000"/>
                <w:sz w:val="16"/>
              </w:rPr>
              <w:t>Total for Program 2.5</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4C4EE028"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635,974 </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08FA41E4" w14:textId="77777777" w:rsidR="00D628F0" w:rsidRDefault="00D628F0">
            <w:pPr>
              <w:jc w:val="right"/>
              <w:rPr>
                <w:rFonts w:ascii="Arial" w:hAnsi="Arial" w:cs="Arial"/>
                <w:b/>
                <w:color w:val="000000"/>
                <w:sz w:val="16"/>
              </w:rPr>
            </w:pPr>
            <w:r>
              <w:rPr>
                <w:rFonts w:ascii="Arial" w:hAnsi="Arial" w:cs="Arial"/>
                <w:b/>
                <w:color w:val="000000"/>
                <w:sz w:val="16"/>
              </w:rPr>
              <w:t xml:space="preserve"> 683,772 </w:t>
            </w:r>
          </w:p>
        </w:tc>
      </w:tr>
      <w:tr w:rsidR="00000000" w14:paraId="66B60D23" w14:textId="77777777">
        <w:trPr>
          <w:trHeight w:val="105"/>
        </w:trPr>
        <w:tc>
          <w:tcPr>
            <w:tcW w:w="285" w:type="dxa"/>
            <w:tcBorders>
              <w:top w:val="nil"/>
              <w:left w:val="nil"/>
              <w:bottom w:val="nil"/>
              <w:right w:val="nil"/>
            </w:tcBorders>
            <w:shd w:val="clear" w:color="auto" w:fill="FFFFFF"/>
            <w:tcMar>
              <w:left w:w="101" w:type="dxa"/>
              <w:right w:w="101" w:type="dxa"/>
            </w:tcMar>
            <w:vAlign w:val="center"/>
          </w:tcPr>
          <w:p w14:paraId="3CB87A94" w14:textId="77777777" w:rsidR="00D628F0" w:rsidRDefault="00D628F0">
            <w:pPr>
              <w:rPr>
                <w:rFonts w:ascii="Arial" w:hAnsi="Arial" w:cs="Arial"/>
                <w:b/>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0C435736" w14:textId="77777777" w:rsidR="00D628F0" w:rsidRDefault="00D628F0">
            <w:pPr>
              <w:rPr>
                <w:rFonts w:ascii="Arial" w:hAnsi="Arial" w:cs="Arial"/>
                <w:color w:val="000000"/>
                <w:sz w:val="16"/>
              </w:rPr>
            </w:pP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0E75651F" w14:textId="77777777" w:rsidR="00D628F0" w:rsidRDefault="00D628F0">
            <w:pPr>
              <w:jc w:val="right"/>
              <w:rPr>
                <w:rFonts w:ascii="Arial" w:hAnsi="Arial" w:cs="Arial"/>
                <w:b/>
                <w:color w:val="000000"/>
                <w:sz w:val="16"/>
                <w:vertAlign w:val="superscript"/>
              </w:rPr>
            </w:pP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48B51A12" w14:textId="77777777" w:rsidR="00D628F0" w:rsidRDefault="00D628F0">
            <w:pPr>
              <w:jc w:val="right"/>
              <w:rPr>
                <w:rFonts w:ascii="Arial" w:hAnsi="Arial" w:cs="Arial"/>
                <w:color w:val="000000"/>
                <w:sz w:val="16"/>
                <w:vertAlign w:val="superscript"/>
              </w:rPr>
            </w:pPr>
          </w:p>
        </w:tc>
      </w:tr>
      <w:tr w:rsidR="00000000" w14:paraId="62AD7E52" w14:textId="77777777">
        <w:trPr>
          <w:trHeight w:val="450"/>
        </w:trPr>
        <w:tc>
          <w:tcPr>
            <w:tcW w:w="5610" w:type="dxa"/>
            <w:gridSpan w:val="2"/>
            <w:tcBorders>
              <w:top w:val="nil"/>
              <w:left w:val="nil"/>
              <w:bottom w:val="nil"/>
              <w:right w:val="nil"/>
            </w:tcBorders>
            <w:shd w:val="clear" w:color="auto" w:fill="FFFFFF"/>
            <w:tcMar>
              <w:left w:w="101" w:type="dxa"/>
              <w:right w:w="101" w:type="dxa"/>
            </w:tcMar>
            <w:vAlign w:val="center"/>
          </w:tcPr>
          <w:p w14:paraId="7122E76E" w14:textId="77777777" w:rsidR="00D628F0" w:rsidRDefault="00D628F0">
            <w:pPr>
              <w:rPr>
                <w:rFonts w:ascii="Arial" w:hAnsi="Arial" w:cs="Arial"/>
                <w:color w:val="000000"/>
                <w:sz w:val="16"/>
                <w:vertAlign w:val="superscript"/>
              </w:rPr>
            </w:pPr>
            <w:r>
              <w:rPr>
                <w:rFonts w:ascii="Arial" w:hAnsi="Arial" w:cs="Arial"/>
                <w:b/>
                <w:color w:val="000000"/>
                <w:sz w:val="16"/>
              </w:rPr>
              <w:t>Program 2.6:  Military Rehabilitation and Compensation Acts - Health and Other Care Services</w:t>
            </w:r>
          </w:p>
        </w:tc>
        <w:tc>
          <w:tcPr>
            <w:tcW w:w="1230" w:type="dxa"/>
            <w:tcBorders>
              <w:top w:val="nil"/>
              <w:left w:val="nil"/>
              <w:bottom w:val="nil"/>
              <w:right w:val="nil"/>
            </w:tcBorders>
            <w:shd w:val="clear" w:color="auto" w:fill="FFFFFF"/>
            <w:tcMar>
              <w:left w:w="101" w:type="dxa"/>
              <w:right w:w="101" w:type="dxa"/>
            </w:tcMar>
            <w:vAlign w:val="center"/>
          </w:tcPr>
          <w:p w14:paraId="6315607E" w14:textId="77777777" w:rsidR="00D628F0" w:rsidRDefault="00D628F0">
            <w:pPr>
              <w:jc w:val="right"/>
              <w:rPr>
                <w:rFonts w:ascii="Arial" w:hAnsi="Arial" w:cs="Arial"/>
                <w:b/>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4623B397" w14:textId="77777777" w:rsidR="00D628F0" w:rsidRDefault="00D628F0">
            <w:pPr>
              <w:jc w:val="right"/>
              <w:rPr>
                <w:rFonts w:ascii="Arial" w:hAnsi="Arial" w:cs="Arial"/>
                <w:color w:val="000000"/>
                <w:sz w:val="16"/>
                <w:vertAlign w:val="superscript"/>
              </w:rPr>
            </w:pPr>
          </w:p>
        </w:tc>
      </w:tr>
      <w:tr w:rsidR="00000000" w14:paraId="1423F36B"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34D40128"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1230" w:type="dxa"/>
            <w:tcBorders>
              <w:top w:val="nil"/>
              <w:left w:val="nil"/>
              <w:bottom w:val="nil"/>
              <w:right w:val="nil"/>
            </w:tcBorders>
            <w:shd w:val="clear" w:color="auto" w:fill="FFFFFF"/>
            <w:tcMar>
              <w:left w:w="101" w:type="dxa"/>
              <w:right w:w="101" w:type="dxa"/>
            </w:tcMar>
            <w:vAlign w:val="center"/>
          </w:tcPr>
          <w:p w14:paraId="443D2E8D"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7A2FBAF3" w14:textId="77777777" w:rsidR="00D628F0" w:rsidRDefault="00D628F0">
            <w:pPr>
              <w:jc w:val="right"/>
              <w:rPr>
                <w:rFonts w:ascii="Arial" w:hAnsi="Arial" w:cs="Arial"/>
                <w:color w:val="000000"/>
                <w:sz w:val="16"/>
                <w:vertAlign w:val="superscript"/>
              </w:rPr>
            </w:pPr>
          </w:p>
        </w:tc>
      </w:tr>
      <w:tr w:rsidR="00000000" w14:paraId="1B9D15F0"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423DFC27"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5EFF4B6B" w14:textId="77777777" w:rsidR="00D628F0" w:rsidRDefault="00D628F0">
            <w:pPr>
              <w:rPr>
                <w:rFonts w:ascii="Arial" w:hAnsi="Arial" w:cs="Arial"/>
                <w:color w:val="000000"/>
                <w:sz w:val="16"/>
                <w:vertAlign w:val="superscript"/>
              </w:rPr>
            </w:pPr>
            <w:r>
              <w:rPr>
                <w:rFonts w:ascii="Arial" w:hAnsi="Arial" w:cs="Arial"/>
                <w:color w:val="000000"/>
                <w:sz w:val="16"/>
              </w:rPr>
              <w:t>Ordinary annual services (Appropriation Bill No. 1 &amp; 3)</w:t>
            </w:r>
          </w:p>
        </w:tc>
        <w:tc>
          <w:tcPr>
            <w:tcW w:w="1230" w:type="dxa"/>
            <w:tcBorders>
              <w:top w:val="nil"/>
              <w:left w:val="nil"/>
              <w:bottom w:val="nil"/>
              <w:right w:val="nil"/>
            </w:tcBorders>
            <w:shd w:val="clear" w:color="auto" w:fill="FFFFFF"/>
            <w:tcMar>
              <w:left w:w="101" w:type="dxa"/>
              <w:right w:w="101" w:type="dxa"/>
            </w:tcMar>
            <w:vAlign w:val="center"/>
          </w:tcPr>
          <w:p w14:paraId="02FD2D41"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45BDC0DF"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516B67ED"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45F6A62"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0B811569" w14:textId="77777777" w:rsidR="00D628F0" w:rsidRDefault="00D628F0">
            <w:pPr>
              <w:rPr>
                <w:rFonts w:ascii="Arial" w:hAnsi="Arial" w:cs="Arial"/>
                <w:color w:val="000000"/>
                <w:sz w:val="16"/>
              </w:rPr>
            </w:pPr>
            <w:r>
              <w:rPr>
                <w:rFonts w:ascii="Arial" w:hAnsi="Arial" w:cs="Arial"/>
                <w:color w:val="000000"/>
                <w:sz w:val="16"/>
              </w:rPr>
              <w:t>Other services (Appropriation Bill No. 2 &amp; 4)</w:t>
            </w:r>
          </w:p>
        </w:tc>
        <w:tc>
          <w:tcPr>
            <w:tcW w:w="1230" w:type="dxa"/>
            <w:tcBorders>
              <w:top w:val="nil"/>
              <w:left w:val="nil"/>
              <w:bottom w:val="nil"/>
              <w:right w:val="nil"/>
            </w:tcBorders>
            <w:shd w:val="clear" w:color="auto" w:fill="FFFFFF"/>
            <w:tcMar>
              <w:left w:w="101" w:type="dxa"/>
              <w:right w:w="101" w:type="dxa"/>
            </w:tcMar>
            <w:vAlign w:val="center"/>
          </w:tcPr>
          <w:p w14:paraId="721F0E85"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2C7CF90E"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6E33376A"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207EC0C6"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9B61EF5"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1230" w:type="dxa"/>
            <w:tcBorders>
              <w:top w:val="nil"/>
              <w:left w:val="nil"/>
              <w:bottom w:val="nil"/>
              <w:right w:val="nil"/>
            </w:tcBorders>
            <w:shd w:val="clear" w:color="auto" w:fill="FFFFFF"/>
            <w:tcMar>
              <w:left w:w="101" w:type="dxa"/>
              <w:right w:w="101" w:type="dxa"/>
            </w:tcMar>
            <w:vAlign w:val="center"/>
          </w:tcPr>
          <w:p w14:paraId="1ACE6B3B"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61,711 </w:t>
            </w:r>
          </w:p>
        </w:tc>
        <w:tc>
          <w:tcPr>
            <w:tcW w:w="1230" w:type="dxa"/>
            <w:tcBorders>
              <w:top w:val="nil"/>
              <w:left w:val="nil"/>
              <w:bottom w:val="nil"/>
              <w:right w:val="nil"/>
            </w:tcBorders>
            <w:shd w:val="clear" w:color="auto" w:fill="FFFF00"/>
            <w:tcMar>
              <w:left w:w="101" w:type="dxa"/>
              <w:right w:w="101" w:type="dxa"/>
            </w:tcMar>
            <w:vAlign w:val="center"/>
          </w:tcPr>
          <w:p w14:paraId="7BF4822F" w14:textId="77777777" w:rsidR="00D628F0" w:rsidRDefault="00D628F0">
            <w:pPr>
              <w:jc w:val="right"/>
              <w:rPr>
                <w:rFonts w:ascii="Arial" w:hAnsi="Arial" w:cs="Arial"/>
                <w:color w:val="000000"/>
                <w:sz w:val="16"/>
              </w:rPr>
            </w:pPr>
            <w:r>
              <w:rPr>
                <w:rFonts w:ascii="Arial" w:hAnsi="Arial" w:cs="Arial"/>
                <w:color w:val="000000"/>
                <w:sz w:val="16"/>
              </w:rPr>
              <w:t xml:space="preserve"> 68,426 </w:t>
            </w:r>
          </w:p>
        </w:tc>
      </w:tr>
      <w:tr w:rsidR="00000000" w14:paraId="659CE10F"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3DE1BE8A"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185796AB" w14:textId="77777777" w:rsidR="00D628F0" w:rsidRDefault="00D628F0">
            <w:pPr>
              <w:rPr>
                <w:rFonts w:ascii="Arial" w:hAnsi="Arial" w:cs="Arial"/>
                <w:color w:val="000000"/>
                <w:sz w:val="16"/>
              </w:rPr>
            </w:pPr>
            <w:r>
              <w:rPr>
                <w:rFonts w:ascii="Arial" w:hAnsi="Arial" w:cs="Arial"/>
                <w:color w:val="000000"/>
                <w:sz w:val="16"/>
              </w:rPr>
              <w:t>Special Accounts</w:t>
            </w:r>
          </w:p>
        </w:tc>
        <w:tc>
          <w:tcPr>
            <w:tcW w:w="1230" w:type="dxa"/>
            <w:tcBorders>
              <w:top w:val="nil"/>
              <w:left w:val="nil"/>
              <w:bottom w:val="nil"/>
              <w:right w:val="nil"/>
            </w:tcBorders>
            <w:shd w:val="clear" w:color="auto" w:fill="FFFFFF"/>
            <w:tcMar>
              <w:left w:w="101" w:type="dxa"/>
              <w:right w:w="101" w:type="dxa"/>
            </w:tcMar>
            <w:vAlign w:val="center"/>
          </w:tcPr>
          <w:p w14:paraId="733BCC20"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5812D5B2"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4529DC48"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4E72DCA8"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1230" w:type="dxa"/>
            <w:tcBorders>
              <w:top w:val="nil"/>
              <w:left w:val="nil"/>
              <w:bottom w:val="nil"/>
              <w:right w:val="nil"/>
            </w:tcBorders>
            <w:shd w:val="clear" w:color="auto" w:fill="FFFFFF"/>
            <w:tcMar>
              <w:left w:w="101" w:type="dxa"/>
              <w:right w:w="101" w:type="dxa"/>
            </w:tcMar>
            <w:vAlign w:val="center"/>
          </w:tcPr>
          <w:p w14:paraId="2787FB90"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26CA97AF" w14:textId="77777777" w:rsidR="00D628F0" w:rsidRDefault="00D628F0">
            <w:pPr>
              <w:jc w:val="right"/>
              <w:rPr>
                <w:rFonts w:ascii="Arial" w:hAnsi="Arial" w:cs="Arial"/>
                <w:color w:val="000000"/>
                <w:sz w:val="16"/>
                <w:vertAlign w:val="superscript"/>
              </w:rPr>
            </w:pPr>
          </w:p>
        </w:tc>
      </w:tr>
      <w:tr w:rsidR="00000000" w14:paraId="23EAAFAC"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1F48979"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4D4AE68F" w14:textId="77777777" w:rsidR="00D628F0" w:rsidRDefault="00D628F0">
            <w:pPr>
              <w:rPr>
                <w:rFonts w:ascii="Arial" w:hAnsi="Arial" w:cs="Arial"/>
                <w:color w:val="000000"/>
                <w:sz w:val="16"/>
                <w:vertAlign w:val="superscript"/>
              </w:rPr>
            </w:pPr>
            <w:r>
              <w:rPr>
                <w:rFonts w:ascii="Arial" w:hAnsi="Arial" w:cs="Arial"/>
                <w:color w:val="000000"/>
                <w:sz w:val="16"/>
              </w:rPr>
              <w:t>Departmental appropriation</w:t>
            </w:r>
            <w:r>
              <w:rPr>
                <w:rFonts w:ascii="Arial" w:hAnsi="Arial" w:cs="Arial"/>
                <w:color w:val="000000"/>
                <w:sz w:val="16"/>
                <w:vertAlign w:val="superscript"/>
              </w:rPr>
              <w:t>1 </w:t>
            </w:r>
          </w:p>
        </w:tc>
        <w:tc>
          <w:tcPr>
            <w:tcW w:w="1230" w:type="dxa"/>
            <w:tcBorders>
              <w:top w:val="nil"/>
              <w:left w:val="nil"/>
              <w:bottom w:val="nil"/>
              <w:right w:val="nil"/>
            </w:tcBorders>
            <w:shd w:val="clear" w:color="auto" w:fill="FFFFFF"/>
            <w:tcMar>
              <w:left w:w="101" w:type="dxa"/>
              <w:right w:w="101" w:type="dxa"/>
            </w:tcMar>
            <w:vAlign w:val="center"/>
          </w:tcPr>
          <w:p w14:paraId="4D7BE2AD"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18,489 </w:t>
            </w:r>
          </w:p>
        </w:tc>
        <w:tc>
          <w:tcPr>
            <w:tcW w:w="1230" w:type="dxa"/>
            <w:tcBorders>
              <w:top w:val="nil"/>
              <w:left w:val="nil"/>
              <w:bottom w:val="nil"/>
              <w:right w:val="nil"/>
            </w:tcBorders>
            <w:shd w:val="clear" w:color="auto" w:fill="FFFF00"/>
            <w:tcMar>
              <w:left w:w="101" w:type="dxa"/>
              <w:right w:w="101" w:type="dxa"/>
            </w:tcMar>
            <w:vAlign w:val="center"/>
          </w:tcPr>
          <w:p w14:paraId="24B3E1D0" w14:textId="77777777" w:rsidR="00D628F0" w:rsidRDefault="00D628F0">
            <w:pPr>
              <w:jc w:val="right"/>
              <w:rPr>
                <w:rFonts w:ascii="Arial" w:hAnsi="Arial" w:cs="Arial"/>
                <w:color w:val="000000"/>
                <w:sz w:val="16"/>
              </w:rPr>
            </w:pPr>
            <w:r>
              <w:rPr>
                <w:rFonts w:ascii="Arial" w:hAnsi="Arial" w:cs="Arial"/>
                <w:color w:val="000000"/>
                <w:sz w:val="16"/>
              </w:rPr>
              <w:t xml:space="preserve"> 19,805 </w:t>
            </w:r>
          </w:p>
        </w:tc>
      </w:tr>
      <w:tr w:rsidR="00000000" w14:paraId="07E0A5A5"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D621B6B"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7C2D214"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r>
              <w:rPr>
                <w:rFonts w:ascii="Arial" w:hAnsi="Arial" w:cs="Arial"/>
                <w:color w:val="000000"/>
                <w:sz w:val="16"/>
                <w:vertAlign w:val="superscript"/>
              </w:rPr>
              <w:t>2 </w:t>
            </w: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48022CFF"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1,596 </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1685036A" w14:textId="77777777" w:rsidR="00D628F0" w:rsidRDefault="00D628F0">
            <w:pPr>
              <w:jc w:val="right"/>
              <w:rPr>
                <w:rFonts w:ascii="Arial" w:hAnsi="Arial" w:cs="Arial"/>
                <w:color w:val="000000"/>
                <w:sz w:val="16"/>
              </w:rPr>
            </w:pPr>
            <w:r>
              <w:rPr>
                <w:rFonts w:ascii="Arial" w:hAnsi="Arial" w:cs="Arial"/>
                <w:color w:val="000000"/>
                <w:sz w:val="16"/>
              </w:rPr>
              <w:t xml:space="preserve"> 1,890 </w:t>
            </w:r>
          </w:p>
        </w:tc>
      </w:tr>
      <w:tr w:rsidR="00000000" w14:paraId="7F878D77" w14:textId="77777777">
        <w:trPr>
          <w:trHeight w:val="225"/>
        </w:trPr>
        <w:tc>
          <w:tcPr>
            <w:tcW w:w="285" w:type="dxa"/>
            <w:tcBorders>
              <w:top w:val="nil"/>
              <w:left w:val="nil"/>
              <w:bottom w:val="single" w:sz="6" w:space="0" w:color="000000"/>
              <w:right w:val="nil"/>
            </w:tcBorders>
            <w:shd w:val="clear" w:color="auto" w:fill="FFFFFF"/>
            <w:tcMar>
              <w:left w:w="101" w:type="dxa"/>
              <w:right w:w="101" w:type="dxa"/>
            </w:tcMar>
            <w:vAlign w:val="center"/>
          </w:tcPr>
          <w:p w14:paraId="503F5DE4" w14:textId="77777777" w:rsidR="00D628F0" w:rsidRDefault="00D628F0">
            <w:pPr>
              <w:rPr>
                <w:rFonts w:ascii="Arial" w:hAnsi="Arial" w:cs="Arial"/>
                <w:color w:val="000000"/>
                <w:sz w:val="16"/>
              </w:rPr>
            </w:pPr>
          </w:p>
        </w:tc>
        <w:tc>
          <w:tcPr>
            <w:tcW w:w="5325" w:type="dxa"/>
            <w:tcBorders>
              <w:top w:val="nil"/>
              <w:left w:val="nil"/>
              <w:bottom w:val="single" w:sz="6" w:space="0" w:color="000000"/>
              <w:right w:val="nil"/>
            </w:tcBorders>
            <w:shd w:val="clear" w:color="auto" w:fill="FFFFFF"/>
            <w:tcMar>
              <w:left w:w="101" w:type="dxa"/>
              <w:right w:w="101" w:type="dxa"/>
            </w:tcMar>
            <w:vAlign w:val="center"/>
          </w:tcPr>
          <w:p w14:paraId="2A01E173" w14:textId="77777777" w:rsidR="00D628F0" w:rsidRDefault="00D628F0">
            <w:pPr>
              <w:rPr>
                <w:rFonts w:ascii="Arial" w:hAnsi="Arial" w:cs="Arial"/>
                <w:color w:val="000000"/>
                <w:sz w:val="16"/>
              </w:rPr>
            </w:pPr>
            <w:r>
              <w:rPr>
                <w:rFonts w:ascii="Arial" w:hAnsi="Arial" w:cs="Arial"/>
                <w:b/>
                <w:color w:val="000000"/>
                <w:sz w:val="16"/>
              </w:rPr>
              <w:t>Total for Program 2.6</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2532C8A7"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81,796 </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28487A46" w14:textId="77777777" w:rsidR="00D628F0" w:rsidRDefault="00D628F0">
            <w:pPr>
              <w:jc w:val="right"/>
              <w:rPr>
                <w:rFonts w:ascii="Arial" w:hAnsi="Arial" w:cs="Arial"/>
                <w:b/>
                <w:color w:val="000000"/>
                <w:sz w:val="16"/>
              </w:rPr>
            </w:pPr>
            <w:r>
              <w:rPr>
                <w:rFonts w:ascii="Arial" w:hAnsi="Arial" w:cs="Arial"/>
                <w:b/>
                <w:color w:val="000000"/>
                <w:sz w:val="16"/>
              </w:rPr>
              <w:t xml:space="preserve"> 90,121 </w:t>
            </w:r>
          </w:p>
        </w:tc>
      </w:tr>
      <w:tr w:rsidR="00000000" w14:paraId="697E8F2C" w14:textId="77777777">
        <w:trPr>
          <w:trHeight w:val="225"/>
        </w:trPr>
        <w:tc>
          <w:tcPr>
            <w:tcW w:w="285" w:type="dxa"/>
            <w:tcBorders>
              <w:top w:val="single" w:sz="6" w:space="0" w:color="000000"/>
              <w:left w:val="nil"/>
              <w:bottom w:val="nil"/>
              <w:right w:val="nil"/>
            </w:tcBorders>
            <w:shd w:val="clear" w:color="auto" w:fill="FFFFFF"/>
            <w:tcMar>
              <w:left w:w="101" w:type="dxa"/>
              <w:right w:w="101" w:type="dxa"/>
            </w:tcMar>
            <w:vAlign w:val="center"/>
          </w:tcPr>
          <w:p w14:paraId="0E4B1DB9" w14:textId="77777777" w:rsidR="00D628F0" w:rsidRDefault="00D628F0">
            <w:pPr>
              <w:rPr>
                <w:rFonts w:ascii="Arial" w:hAnsi="Arial" w:cs="Arial"/>
                <w:b/>
                <w:color w:val="000000"/>
                <w:sz w:val="16"/>
              </w:rPr>
            </w:pPr>
          </w:p>
        </w:tc>
        <w:tc>
          <w:tcPr>
            <w:tcW w:w="5325" w:type="dxa"/>
            <w:tcBorders>
              <w:top w:val="single" w:sz="6" w:space="0" w:color="000000"/>
              <w:left w:val="nil"/>
              <w:bottom w:val="nil"/>
              <w:right w:val="nil"/>
            </w:tcBorders>
            <w:shd w:val="clear" w:color="auto" w:fill="FFFFFF"/>
            <w:tcMar>
              <w:left w:w="101" w:type="dxa"/>
              <w:right w:w="101" w:type="dxa"/>
            </w:tcMar>
            <w:vAlign w:val="center"/>
          </w:tcPr>
          <w:p w14:paraId="72BFEFB0" w14:textId="77777777" w:rsidR="00D628F0" w:rsidRDefault="00D628F0">
            <w:pPr>
              <w:rPr>
                <w:rFonts w:ascii="Arial" w:hAnsi="Arial" w:cs="Arial"/>
                <w:color w:val="000000"/>
                <w:sz w:val="16"/>
              </w:rPr>
            </w:pPr>
            <w:r>
              <w:rPr>
                <w:rFonts w:ascii="Arial" w:hAnsi="Arial" w:cs="Arial"/>
                <w:color w:val="000000"/>
                <w:sz w:val="16"/>
              </w:rPr>
              <w:t xml:space="preserve"> </w:t>
            </w:r>
            <w:r>
              <w:rPr>
                <w:rFonts w:ascii="Arial" w:hAnsi="Arial" w:cs="Arial"/>
                <w:color w:val="000000"/>
                <w:sz w:val="16"/>
                <w:vertAlign w:val="superscript"/>
              </w:rPr>
              <w:t xml:space="preserve"> </w:t>
            </w:r>
          </w:p>
        </w:tc>
        <w:tc>
          <w:tcPr>
            <w:tcW w:w="2460" w:type="dxa"/>
            <w:gridSpan w:val="2"/>
            <w:tcBorders>
              <w:top w:val="single" w:sz="6" w:space="0" w:color="000000"/>
              <w:left w:val="nil"/>
              <w:bottom w:val="nil"/>
              <w:right w:val="nil"/>
            </w:tcBorders>
            <w:shd w:val="clear" w:color="auto" w:fill="FFFFFF"/>
            <w:tcMar>
              <w:left w:w="101" w:type="dxa"/>
              <w:right w:w="101" w:type="dxa"/>
            </w:tcMar>
            <w:vAlign w:val="center"/>
          </w:tcPr>
          <w:p w14:paraId="485B1698" w14:textId="77777777" w:rsidR="00D628F0" w:rsidRDefault="00D628F0">
            <w:pPr>
              <w:jc w:val="right"/>
              <w:rPr>
                <w:rFonts w:ascii="Arial" w:hAnsi="Arial" w:cs="Arial"/>
                <w:color w:val="000000"/>
                <w:sz w:val="16"/>
                <w:vertAlign w:val="superscript"/>
              </w:rPr>
            </w:pPr>
            <w:r>
              <w:rPr>
                <w:rFonts w:ascii="Arial" w:hAnsi="Arial" w:cs="Arial"/>
                <w:color w:val="000000"/>
                <w:sz w:val="16"/>
              </w:rPr>
              <w:t>Continued on next page</w:t>
            </w:r>
          </w:p>
        </w:tc>
      </w:tr>
    </w:tbl>
    <w:p w14:paraId="37476F8A" w14:textId="77777777" w:rsidR="00D628F0" w:rsidRDefault="00D628F0">
      <w:pPr>
        <w:spacing w:line="14" w:lineRule="exact"/>
        <w:rPr>
          <w:rFonts w:ascii="Arial" w:hAnsi="Arial" w:cs="Arial"/>
        </w:rPr>
      </w:pPr>
      <w:r>
        <w:rPr>
          <w:rFonts w:ascii="Arial" w:hAnsi="Arial" w:cs="Arial"/>
        </w:rPr>
        <w:br w:type="page"/>
      </w:r>
    </w:p>
    <w:p w14:paraId="4A8ED1D5" w14:textId="77777777" w:rsidR="00D628F0" w:rsidRDefault="00D628F0">
      <w:pPr>
        <w:pStyle w:val="TableHeadingcontinued5"/>
        <w:rPr>
          <w:rFonts w:ascii="Arial" w:hAnsi="Arial" w:cs="Arial"/>
        </w:rPr>
      </w:pPr>
      <w:r>
        <w:rPr>
          <w:rFonts w:ascii="Arial" w:hAnsi="Arial" w:cs="Arial"/>
        </w:rPr>
        <w:t>Table 2.2: Budgeted Expenses and Resources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5325"/>
        <w:gridCol w:w="1230"/>
        <w:gridCol w:w="1230"/>
      </w:tblGrid>
      <w:tr w:rsidR="00000000" w14:paraId="59EDA703" w14:textId="77777777">
        <w:trPr>
          <w:trHeight w:val="60"/>
        </w:trPr>
        <w:tc>
          <w:tcPr>
            <w:tcW w:w="285" w:type="dxa"/>
            <w:tcBorders>
              <w:top w:val="nil"/>
              <w:left w:val="nil"/>
              <w:bottom w:val="single" w:sz="6" w:space="0" w:color="000000"/>
              <w:right w:val="nil"/>
            </w:tcBorders>
            <w:shd w:val="clear" w:color="auto" w:fill="FFFFFF"/>
            <w:tcMar>
              <w:left w:w="101" w:type="dxa"/>
              <w:right w:w="101" w:type="dxa"/>
            </w:tcMar>
            <w:vAlign w:val="center"/>
          </w:tcPr>
          <w:p w14:paraId="6414A3E8" w14:textId="77777777" w:rsidR="00D628F0" w:rsidRDefault="00D628F0">
            <w:pPr>
              <w:rPr>
                <w:rFonts w:ascii="Arial" w:hAnsi="Arial" w:cs="Arial"/>
              </w:rPr>
            </w:pPr>
          </w:p>
        </w:tc>
        <w:tc>
          <w:tcPr>
            <w:tcW w:w="5325" w:type="dxa"/>
            <w:tcBorders>
              <w:top w:val="nil"/>
              <w:left w:val="nil"/>
              <w:bottom w:val="single" w:sz="6" w:space="0" w:color="000000"/>
              <w:right w:val="nil"/>
            </w:tcBorders>
            <w:shd w:val="clear" w:color="auto" w:fill="FFFFFF"/>
            <w:tcMar>
              <w:left w:w="101" w:type="dxa"/>
              <w:right w:w="101" w:type="dxa"/>
            </w:tcMar>
            <w:vAlign w:val="center"/>
          </w:tcPr>
          <w:p w14:paraId="06E0D8B8" w14:textId="77777777" w:rsidR="00D628F0" w:rsidRDefault="00D628F0">
            <w:pPr>
              <w:rPr>
                <w:rFonts w:ascii="Arial" w:hAnsi="Arial" w:cs="Arial"/>
                <w:color w:val="000000"/>
                <w:sz w:val="16"/>
              </w:rPr>
            </w:pP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7AE6D1B9" w14:textId="77777777" w:rsidR="00D628F0" w:rsidRDefault="00D628F0">
            <w:pPr>
              <w:rPr>
                <w:rFonts w:ascii="Arial" w:hAnsi="Arial" w:cs="Arial"/>
                <w:b/>
                <w:color w:val="000000"/>
                <w:sz w:val="16"/>
                <w:vertAlign w:val="superscript"/>
              </w:rPr>
            </w:pP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04089FF8" w14:textId="77777777" w:rsidR="00D628F0" w:rsidRDefault="00D628F0">
            <w:pPr>
              <w:rPr>
                <w:rFonts w:ascii="Arial" w:hAnsi="Arial" w:cs="Arial"/>
                <w:color w:val="000000"/>
                <w:sz w:val="16"/>
                <w:vertAlign w:val="superscript"/>
              </w:rPr>
            </w:pPr>
          </w:p>
        </w:tc>
      </w:tr>
      <w:tr w:rsidR="00000000" w14:paraId="6C377DA0" w14:textId="77777777">
        <w:trPr>
          <w:trHeight w:val="225"/>
        </w:trPr>
        <w:tc>
          <w:tcPr>
            <w:tcW w:w="5610" w:type="dxa"/>
            <w:gridSpan w:val="2"/>
            <w:vMerge w:val="restart"/>
            <w:tcBorders>
              <w:top w:val="single" w:sz="6" w:space="0" w:color="000000"/>
              <w:left w:val="nil"/>
              <w:bottom w:val="nil"/>
              <w:right w:val="nil"/>
            </w:tcBorders>
            <w:shd w:val="clear" w:color="auto" w:fill="FFFFFF"/>
            <w:tcMar>
              <w:left w:w="101" w:type="dxa"/>
              <w:right w:w="101" w:type="dxa"/>
            </w:tcMar>
            <w:vAlign w:val="bottom"/>
          </w:tcPr>
          <w:p w14:paraId="0D2D0798" w14:textId="77777777" w:rsidR="00D628F0" w:rsidRDefault="00D628F0">
            <w:pPr>
              <w:rPr>
                <w:rFonts w:ascii="Arial" w:hAnsi="Arial" w:cs="Arial"/>
                <w:color w:val="000000"/>
                <w:sz w:val="16"/>
                <w:vertAlign w:val="superscript"/>
              </w:rPr>
            </w:pPr>
            <w:r>
              <w:rPr>
                <w:rFonts w:ascii="Arial" w:hAnsi="Arial" w:cs="Arial"/>
                <w:b/>
                <w:color w:val="000000"/>
                <w:sz w:val="16"/>
              </w:rPr>
              <w:t>Outcome 2:</w:t>
            </w: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1388FC1B" w14:textId="77777777" w:rsidR="00D628F0" w:rsidRDefault="00D628F0">
            <w:pPr>
              <w:jc w:val="right"/>
              <w:rPr>
                <w:rFonts w:ascii="Arial" w:hAnsi="Arial" w:cs="Arial"/>
                <w:b/>
                <w:color w:val="000000"/>
                <w:sz w:val="16"/>
                <w:vertAlign w:val="superscript"/>
              </w:rPr>
            </w:pPr>
            <w:r>
              <w:rPr>
                <w:rFonts w:ascii="Arial" w:hAnsi="Arial" w:cs="Arial"/>
                <w:color w:val="000000"/>
                <w:sz w:val="16"/>
              </w:rPr>
              <w:t>2012-13</w:t>
            </w: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093C5FE5" w14:textId="77777777" w:rsidR="00D628F0" w:rsidRDefault="00D628F0">
            <w:pPr>
              <w:jc w:val="right"/>
              <w:rPr>
                <w:rFonts w:ascii="Arial" w:hAnsi="Arial" w:cs="Arial"/>
                <w:color w:val="000000"/>
                <w:sz w:val="16"/>
              </w:rPr>
            </w:pPr>
            <w:r>
              <w:rPr>
                <w:rFonts w:ascii="Arial" w:hAnsi="Arial" w:cs="Arial"/>
                <w:color w:val="000000"/>
                <w:sz w:val="16"/>
              </w:rPr>
              <w:t>2013-14</w:t>
            </w:r>
          </w:p>
        </w:tc>
      </w:tr>
      <w:tr w:rsidR="00000000" w14:paraId="2BEF22DC"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27DB4E20"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2350E3CA"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1230" w:type="dxa"/>
            <w:tcBorders>
              <w:top w:val="nil"/>
              <w:left w:val="nil"/>
              <w:bottom w:val="nil"/>
              <w:right w:val="nil"/>
            </w:tcBorders>
            <w:shd w:val="clear" w:color="auto" w:fill="FFFF00"/>
            <w:tcMar>
              <w:left w:w="101" w:type="dxa"/>
              <w:right w:w="101" w:type="dxa"/>
            </w:tcMar>
            <w:vAlign w:val="center"/>
          </w:tcPr>
          <w:p w14:paraId="713F7EC4" w14:textId="77777777" w:rsidR="00D628F0" w:rsidRDefault="00D628F0">
            <w:pPr>
              <w:jc w:val="right"/>
              <w:rPr>
                <w:rFonts w:ascii="Arial" w:hAnsi="Arial" w:cs="Arial"/>
                <w:color w:val="000000"/>
                <w:sz w:val="16"/>
              </w:rPr>
            </w:pPr>
            <w:r>
              <w:rPr>
                <w:rFonts w:ascii="Arial" w:hAnsi="Arial" w:cs="Arial"/>
                <w:color w:val="000000"/>
                <w:sz w:val="16"/>
              </w:rPr>
              <w:t>Revised</w:t>
            </w:r>
          </w:p>
        </w:tc>
      </w:tr>
      <w:tr w:rsidR="00000000" w14:paraId="798E6642"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10191CEE"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2E77831F" w14:textId="77777777" w:rsidR="00D628F0" w:rsidRDefault="00D628F0">
            <w:pPr>
              <w:jc w:val="right"/>
              <w:rPr>
                <w:rFonts w:ascii="Arial" w:hAnsi="Arial" w:cs="Arial"/>
                <w:color w:val="000000"/>
                <w:sz w:val="16"/>
              </w:rPr>
            </w:pPr>
            <w:r>
              <w:rPr>
                <w:rFonts w:ascii="Arial" w:hAnsi="Arial" w:cs="Arial"/>
                <w:color w:val="000000"/>
                <w:sz w:val="16"/>
              </w:rPr>
              <w:t>expenses</w:t>
            </w:r>
          </w:p>
        </w:tc>
        <w:tc>
          <w:tcPr>
            <w:tcW w:w="1230" w:type="dxa"/>
            <w:tcBorders>
              <w:top w:val="nil"/>
              <w:left w:val="nil"/>
              <w:bottom w:val="nil"/>
              <w:right w:val="nil"/>
            </w:tcBorders>
            <w:shd w:val="clear" w:color="auto" w:fill="FFFF00"/>
            <w:tcMar>
              <w:left w:w="101" w:type="dxa"/>
              <w:right w:w="101" w:type="dxa"/>
            </w:tcMar>
            <w:vAlign w:val="center"/>
          </w:tcPr>
          <w:p w14:paraId="39EDF9A1" w14:textId="77777777" w:rsidR="00D628F0" w:rsidRDefault="00D628F0">
            <w:pPr>
              <w:jc w:val="right"/>
              <w:rPr>
                <w:rFonts w:ascii="Arial" w:hAnsi="Arial" w:cs="Arial"/>
                <w:color w:val="000000"/>
                <w:sz w:val="16"/>
              </w:rPr>
            </w:pPr>
            <w:r>
              <w:rPr>
                <w:rFonts w:ascii="Arial" w:hAnsi="Arial" w:cs="Arial"/>
                <w:color w:val="000000"/>
                <w:sz w:val="16"/>
              </w:rPr>
              <w:t>estimated</w:t>
            </w:r>
          </w:p>
        </w:tc>
      </w:tr>
      <w:tr w:rsidR="00000000" w14:paraId="6D289C85"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66F5EAD5"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033EED23"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00"/>
            <w:tcMar>
              <w:left w:w="101" w:type="dxa"/>
              <w:right w:w="101" w:type="dxa"/>
            </w:tcMar>
            <w:vAlign w:val="center"/>
          </w:tcPr>
          <w:p w14:paraId="201BFF94" w14:textId="77777777" w:rsidR="00D628F0" w:rsidRDefault="00D628F0">
            <w:pPr>
              <w:jc w:val="right"/>
              <w:rPr>
                <w:rFonts w:ascii="Arial" w:hAnsi="Arial" w:cs="Arial"/>
                <w:color w:val="000000"/>
                <w:sz w:val="16"/>
              </w:rPr>
            </w:pPr>
            <w:r>
              <w:rPr>
                <w:rFonts w:ascii="Arial" w:hAnsi="Arial" w:cs="Arial"/>
                <w:color w:val="000000"/>
                <w:sz w:val="16"/>
              </w:rPr>
              <w:t>expenses</w:t>
            </w:r>
          </w:p>
        </w:tc>
      </w:tr>
      <w:tr w:rsidR="00000000" w14:paraId="48B86302"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4A097D4C" w14:textId="77777777" w:rsidR="00D628F0" w:rsidRDefault="00D628F0">
            <w:pPr>
              <w:jc w:val="right"/>
              <w:rPr>
                <w:rFonts w:ascii="Arial" w:hAnsi="Arial" w:cs="Arial"/>
                <w:color w:val="000000"/>
                <w:sz w:val="16"/>
              </w:rPr>
            </w:pP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6918A480" w14:textId="77777777" w:rsidR="00D628F0" w:rsidRDefault="00D628F0">
            <w:pPr>
              <w:jc w:val="right"/>
              <w:rPr>
                <w:rFonts w:ascii="Arial" w:hAnsi="Arial" w:cs="Arial"/>
                <w:color w:val="000000"/>
                <w:sz w:val="16"/>
              </w:rPr>
            </w:pPr>
            <w:r>
              <w:rPr>
                <w:rFonts w:ascii="Arial" w:hAnsi="Arial" w:cs="Arial"/>
                <w:color w:val="000000"/>
                <w:sz w:val="16"/>
              </w:rPr>
              <w:t>$'000</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716B9ECF"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176885BE" w14:textId="77777777">
        <w:trPr>
          <w:trHeight w:val="660"/>
        </w:trPr>
        <w:tc>
          <w:tcPr>
            <w:tcW w:w="5610" w:type="dxa"/>
            <w:gridSpan w:val="2"/>
            <w:tcBorders>
              <w:top w:val="nil"/>
              <w:left w:val="nil"/>
              <w:bottom w:val="nil"/>
              <w:right w:val="nil"/>
            </w:tcBorders>
            <w:shd w:val="clear" w:color="auto" w:fill="FFFFFF"/>
            <w:tcMar>
              <w:left w:w="101" w:type="dxa"/>
              <w:right w:w="101" w:type="dxa"/>
            </w:tcMar>
            <w:vAlign w:val="center"/>
          </w:tcPr>
          <w:p w14:paraId="64BB2EA6" w14:textId="77777777" w:rsidR="00D628F0" w:rsidRDefault="00D628F0">
            <w:pPr>
              <w:rPr>
                <w:rFonts w:ascii="Arial" w:hAnsi="Arial" w:cs="Arial"/>
                <w:color w:val="000000"/>
                <w:sz w:val="16"/>
              </w:rPr>
            </w:pPr>
            <w:r>
              <w:rPr>
                <w:rFonts w:ascii="Arial" w:hAnsi="Arial" w:cs="Arial"/>
                <w:b/>
                <w:color w:val="000000"/>
                <w:sz w:val="16"/>
              </w:rPr>
              <w:t>Program 2.7:  Adjustment to the Military Rehabilitation and Compensation Acts Liability Provision - Health and Other Care Services</w:t>
            </w: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7BF977DC" w14:textId="77777777" w:rsidR="00D628F0" w:rsidRDefault="00D628F0">
            <w:pPr>
              <w:jc w:val="right"/>
              <w:rPr>
                <w:rFonts w:ascii="Arial" w:hAnsi="Arial" w:cs="Arial"/>
                <w:b/>
                <w:color w:val="000000"/>
                <w:sz w:val="16"/>
                <w:vertAlign w:val="superscript"/>
              </w:rPr>
            </w:pP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2C781FCB" w14:textId="77777777" w:rsidR="00D628F0" w:rsidRDefault="00D628F0">
            <w:pPr>
              <w:jc w:val="right"/>
              <w:rPr>
                <w:rFonts w:ascii="Arial" w:hAnsi="Arial" w:cs="Arial"/>
                <w:color w:val="000000"/>
                <w:sz w:val="16"/>
                <w:vertAlign w:val="superscript"/>
              </w:rPr>
            </w:pPr>
          </w:p>
        </w:tc>
      </w:tr>
      <w:tr w:rsidR="00000000" w14:paraId="3D803323"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1FDF7915"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1230" w:type="dxa"/>
            <w:tcBorders>
              <w:top w:val="nil"/>
              <w:left w:val="nil"/>
              <w:bottom w:val="nil"/>
              <w:right w:val="nil"/>
            </w:tcBorders>
            <w:shd w:val="clear" w:color="auto" w:fill="FFFFFF"/>
            <w:tcMar>
              <w:left w:w="101" w:type="dxa"/>
              <w:right w:w="101" w:type="dxa"/>
            </w:tcMar>
            <w:vAlign w:val="center"/>
          </w:tcPr>
          <w:p w14:paraId="5B34D0CD"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143B2ED4" w14:textId="77777777" w:rsidR="00D628F0" w:rsidRDefault="00D628F0">
            <w:pPr>
              <w:jc w:val="right"/>
              <w:rPr>
                <w:rFonts w:ascii="Arial" w:hAnsi="Arial" w:cs="Arial"/>
                <w:color w:val="000000"/>
                <w:sz w:val="16"/>
                <w:vertAlign w:val="superscript"/>
              </w:rPr>
            </w:pPr>
          </w:p>
        </w:tc>
      </w:tr>
      <w:tr w:rsidR="00000000" w14:paraId="7DDA25BD"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A36A16D"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1CDBB907" w14:textId="77777777" w:rsidR="00D628F0" w:rsidRDefault="00D628F0">
            <w:pPr>
              <w:rPr>
                <w:rFonts w:ascii="Arial" w:hAnsi="Arial" w:cs="Arial"/>
                <w:color w:val="000000"/>
                <w:sz w:val="16"/>
                <w:vertAlign w:val="superscript"/>
              </w:rPr>
            </w:pPr>
            <w:r>
              <w:rPr>
                <w:rFonts w:ascii="Arial" w:hAnsi="Arial" w:cs="Arial"/>
                <w:color w:val="000000"/>
                <w:sz w:val="16"/>
              </w:rPr>
              <w:t>Ordinary annual services (Appropriation Bill No. 1 &amp; 3)</w:t>
            </w:r>
          </w:p>
        </w:tc>
        <w:tc>
          <w:tcPr>
            <w:tcW w:w="1230" w:type="dxa"/>
            <w:tcBorders>
              <w:top w:val="nil"/>
              <w:left w:val="nil"/>
              <w:bottom w:val="nil"/>
              <w:right w:val="nil"/>
            </w:tcBorders>
            <w:shd w:val="clear" w:color="auto" w:fill="FFFFFF"/>
            <w:tcMar>
              <w:left w:w="101" w:type="dxa"/>
              <w:right w:w="101" w:type="dxa"/>
            </w:tcMar>
            <w:vAlign w:val="center"/>
          </w:tcPr>
          <w:p w14:paraId="345600B5"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6265FE50"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38A731D2"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34E6CC55"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15399859" w14:textId="77777777" w:rsidR="00D628F0" w:rsidRDefault="00D628F0">
            <w:pPr>
              <w:rPr>
                <w:rFonts w:ascii="Arial" w:hAnsi="Arial" w:cs="Arial"/>
                <w:color w:val="000000"/>
                <w:sz w:val="16"/>
              </w:rPr>
            </w:pPr>
            <w:r>
              <w:rPr>
                <w:rFonts w:ascii="Arial" w:hAnsi="Arial" w:cs="Arial"/>
                <w:color w:val="000000"/>
                <w:sz w:val="16"/>
              </w:rPr>
              <w:t>Other services (Appropriation Bill No. 2 &amp; 4)</w:t>
            </w:r>
          </w:p>
        </w:tc>
        <w:tc>
          <w:tcPr>
            <w:tcW w:w="1230" w:type="dxa"/>
            <w:tcBorders>
              <w:top w:val="nil"/>
              <w:left w:val="nil"/>
              <w:bottom w:val="nil"/>
              <w:right w:val="nil"/>
            </w:tcBorders>
            <w:shd w:val="clear" w:color="auto" w:fill="FFFFFF"/>
            <w:tcMar>
              <w:left w:w="101" w:type="dxa"/>
              <w:right w:w="101" w:type="dxa"/>
            </w:tcMar>
            <w:vAlign w:val="center"/>
          </w:tcPr>
          <w:p w14:paraId="5D963C09"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678A1DD4"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6214AD6B"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012F1D09"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07798A49"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1230" w:type="dxa"/>
            <w:tcBorders>
              <w:top w:val="nil"/>
              <w:left w:val="nil"/>
              <w:bottom w:val="nil"/>
              <w:right w:val="nil"/>
            </w:tcBorders>
            <w:shd w:val="clear" w:color="auto" w:fill="FFFFFF"/>
            <w:tcMar>
              <w:left w:w="101" w:type="dxa"/>
              <w:right w:w="101" w:type="dxa"/>
            </w:tcMar>
            <w:vAlign w:val="center"/>
          </w:tcPr>
          <w:p w14:paraId="5CBAC5D8"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0444E513"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017AD8BD"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4E4DBF75"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17B6C053" w14:textId="77777777" w:rsidR="00D628F0" w:rsidRDefault="00D628F0">
            <w:pPr>
              <w:rPr>
                <w:rFonts w:ascii="Arial" w:hAnsi="Arial" w:cs="Arial"/>
                <w:color w:val="000000"/>
                <w:sz w:val="16"/>
              </w:rPr>
            </w:pPr>
            <w:r>
              <w:rPr>
                <w:rFonts w:ascii="Arial" w:hAnsi="Arial" w:cs="Arial"/>
                <w:color w:val="000000"/>
                <w:sz w:val="16"/>
              </w:rPr>
              <w:t>Special Accounts</w:t>
            </w:r>
          </w:p>
        </w:tc>
        <w:tc>
          <w:tcPr>
            <w:tcW w:w="1230" w:type="dxa"/>
            <w:tcBorders>
              <w:top w:val="nil"/>
              <w:left w:val="nil"/>
              <w:bottom w:val="nil"/>
              <w:right w:val="nil"/>
            </w:tcBorders>
            <w:shd w:val="clear" w:color="auto" w:fill="FFFFFF"/>
            <w:tcMar>
              <w:left w:w="101" w:type="dxa"/>
              <w:right w:w="101" w:type="dxa"/>
            </w:tcMar>
            <w:vAlign w:val="center"/>
          </w:tcPr>
          <w:p w14:paraId="58FCFB4E"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7C41C04A"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607D1CF4"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60D975E4"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118CA49E"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p>
        </w:tc>
        <w:tc>
          <w:tcPr>
            <w:tcW w:w="1230" w:type="dxa"/>
            <w:tcBorders>
              <w:top w:val="nil"/>
              <w:left w:val="nil"/>
              <w:bottom w:val="nil"/>
              <w:right w:val="nil"/>
            </w:tcBorders>
            <w:shd w:val="clear" w:color="auto" w:fill="FFFFFF"/>
            <w:tcMar>
              <w:left w:w="101" w:type="dxa"/>
              <w:right w:w="101" w:type="dxa"/>
            </w:tcMar>
            <w:vAlign w:val="center"/>
          </w:tcPr>
          <w:p w14:paraId="5B93F8D8"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119,700 </w:t>
            </w:r>
          </w:p>
        </w:tc>
        <w:tc>
          <w:tcPr>
            <w:tcW w:w="1230" w:type="dxa"/>
            <w:tcBorders>
              <w:top w:val="nil"/>
              <w:left w:val="nil"/>
              <w:bottom w:val="nil"/>
              <w:right w:val="nil"/>
            </w:tcBorders>
            <w:shd w:val="clear" w:color="auto" w:fill="FFFF00"/>
            <w:tcMar>
              <w:left w:w="101" w:type="dxa"/>
              <w:right w:w="101" w:type="dxa"/>
            </w:tcMar>
            <w:vAlign w:val="center"/>
          </w:tcPr>
          <w:p w14:paraId="56BE6031" w14:textId="77777777" w:rsidR="00D628F0" w:rsidRDefault="00D628F0">
            <w:pPr>
              <w:jc w:val="right"/>
              <w:rPr>
                <w:rFonts w:ascii="Arial" w:hAnsi="Arial" w:cs="Arial"/>
                <w:color w:val="000000"/>
                <w:sz w:val="16"/>
              </w:rPr>
            </w:pPr>
            <w:r>
              <w:rPr>
                <w:rFonts w:ascii="Arial" w:hAnsi="Arial" w:cs="Arial"/>
                <w:color w:val="000000"/>
                <w:sz w:val="16"/>
              </w:rPr>
              <w:t xml:space="preserve"> 32,600 </w:t>
            </w:r>
          </w:p>
        </w:tc>
      </w:tr>
      <w:tr w:rsidR="00000000" w14:paraId="07E7BA4F"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3ACC9EB9"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1230" w:type="dxa"/>
            <w:tcBorders>
              <w:top w:val="nil"/>
              <w:left w:val="nil"/>
              <w:bottom w:val="nil"/>
              <w:right w:val="nil"/>
            </w:tcBorders>
            <w:shd w:val="clear" w:color="auto" w:fill="FFFFFF"/>
            <w:tcMar>
              <w:left w:w="101" w:type="dxa"/>
              <w:right w:w="101" w:type="dxa"/>
            </w:tcMar>
            <w:vAlign w:val="center"/>
          </w:tcPr>
          <w:p w14:paraId="56F1F021"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1A96026C" w14:textId="77777777" w:rsidR="00D628F0" w:rsidRDefault="00D628F0">
            <w:pPr>
              <w:jc w:val="right"/>
              <w:rPr>
                <w:rFonts w:ascii="Arial" w:hAnsi="Arial" w:cs="Arial"/>
                <w:color w:val="000000"/>
                <w:sz w:val="16"/>
                <w:vertAlign w:val="superscript"/>
              </w:rPr>
            </w:pPr>
          </w:p>
        </w:tc>
      </w:tr>
      <w:tr w:rsidR="00000000" w14:paraId="355AED8B"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5FE330B4"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29D05896" w14:textId="77777777" w:rsidR="00D628F0" w:rsidRDefault="00D628F0">
            <w:pPr>
              <w:rPr>
                <w:rFonts w:ascii="Arial" w:hAnsi="Arial" w:cs="Arial"/>
                <w:color w:val="000000"/>
                <w:sz w:val="16"/>
                <w:vertAlign w:val="superscript"/>
              </w:rPr>
            </w:pPr>
            <w:r>
              <w:rPr>
                <w:rFonts w:ascii="Arial" w:hAnsi="Arial" w:cs="Arial"/>
                <w:color w:val="000000"/>
                <w:sz w:val="16"/>
              </w:rPr>
              <w:t>Departmental appropriation</w:t>
            </w:r>
            <w:r>
              <w:rPr>
                <w:rFonts w:ascii="Arial" w:hAnsi="Arial" w:cs="Arial"/>
                <w:color w:val="000000"/>
                <w:sz w:val="16"/>
                <w:vertAlign w:val="superscript"/>
              </w:rPr>
              <w:t>1 </w:t>
            </w:r>
          </w:p>
        </w:tc>
        <w:tc>
          <w:tcPr>
            <w:tcW w:w="1230" w:type="dxa"/>
            <w:tcBorders>
              <w:top w:val="nil"/>
              <w:left w:val="nil"/>
              <w:bottom w:val="nil"/>
              <w:right w:val="nil"/>
            </w:tcBorders>
            <w:shd w:val="clear" w:color="auto" w:fill="FFFFFF"/>
            <w:tcMar>
              <w:left w:w="101" w:type="dxa"/>
              <w:right w:w="101" w:type="dxa"/>
            </w:tcMar>
            <w:vAlign w:val="center"/>
          </w:tcPr>
          <w:p w14:paraId="38E33B40"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0064C80B"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7E3039E1"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C57B307"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4B7C1159"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r>
              <w:rPr>
                <w:rFonts w:ascii="Arial" w:hAnsi="Arial" w:cs="Arial"/>
                <w:color w:val="000000"/>
                <w:sz w:val="16"/>
                <w:vertAlign w:val="superscript"/>
              </w:rPr>
              <w:t>2 </w:t>
            </w: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71B25C45"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628AB435"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6CFB7127"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1B296AC5"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1EF1CF20" w14:textId="77777777" w:rsidR="00D628F0" w:rsidRDefault="00D628F0">
            <w:pPr>
              <w:rPr>
                <w:rFonts w:ascii="Arial" w:hAnsi="Arial" w:cs="Arial"/>
                <w:color w:val="000000"/>
                <w:sz w:val="16"/>
              </w:rPr>
            </w:pPr>
            <w:r>
              <w:rPr>
                <w:rFonts w:ascii="Arial" w:hAnsi="Arial" w:cs="Arial"/>
                <w:b/>
                <w:color w:val="000000"/>
                <w:sz w:val="16"/>
              </w:rPr>
              <w:t>Total for Program 2.7</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3DA3C402"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119,700 </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4EA36235" w14:textId="77777777" w:rsidR="00D628F0" w:rsidRDefault="00D628F0">
            <w:pPr>
              <w:jc w:val="right"/>
              <w:rPr>
                <w:rFonts w:ascii="Arial" w:hAnsi="Arial" w:cs="Arial"/>
                <w:b/>
                <w:color w:val="000000"/>
                <w:sz w:val="16"/>
              </w:rPr>
            </w:pPr>
            <w:r>
              <w:rPr>
                <w:rFonts w:ascii="Arial" w:hAnsi="Arial" w:cs="Arial"/>
                <w:b/>
                <w:color w:val="000000"/>
                <w:sz w:val="16"/>
              </w:rPr>
              <w:t xml:space="preserve"> 32,600 </w:t>
            </w:r>
          </w:p>
        </w:tc>
      </w:tr>
      <w:tr w:rsidR="00000000" w14:paraId="3A42905D" w14:textId="77777777">
        <w:trPr>
          <w:trHeight w:val="105"/>
        </w:trPr>
        <w:tc>
          <w:tcPr>
            <w:tcW w:w="285" w:type="dxa"/>
            <w:tcBorders>
              <w:top w:val="nil"/>
              <w:left w:val="nil"/>
              <w:bottom w:val="nil"/>
              <w:right w:val="nil"/>
            </w:tcBorders>
            <w:shd w:val="clear" w:color="auto" w:fill="FFFFFF"/>
            <w:tcMar>
              <w:left w:w="101" w:type="dxa"/>
              <w:right w:w="101" w:type="dxa"/>
            </w:tcMar>
            <w:vAlign w:val="center"/>
          </w:tcPr>
          <w:p w14:paraId="0530E693" w14:textId="77777777" w:rsidR="00D628F0" w:rsidRDefault="00D628F0">
            <w:pPr>
              <w:rPr>
                <w:rFonts w:ascii="Arial" w:hAnsi="Arial" w:cs="Arial"/>
                <w:b/>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400A3D31" w14:textId="77777777" w:rsidR="00D628F0" w:rsidRDefault="00D628F0">
            <w:pPr>
              <w:rPr>
                <w:rFonts w:ascii="Arial" w:hAnsi="Arial" w:cs="Arial"/>
                <w:color w:val="000000"/>
                <w:sz w:val="16"/>
              </w:rPr>
            </w:pP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63DA4595" w14:textId="77777777" w:rsidR="00D628F0" w:rsidRDefault="00D628F0">
            <w:pPr>
              <w:jc w:val="right"/>
              <w:rPr>
                <w:rFonts w:ascii="Arial" w:hAnsi="Arial" w:cs="Arial"/>
                <w:b/>
                <w:color w:val="000000"/>
                <w:sz w:val="16"/>
                <w:vertAlign w:val="superscript"/>
              </w:rPr>
            </w:pP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47AC5B97" w14:textId="77777777" w:rsidR="00D628F0" w:rsidRDefault="00D628F0">
            <w:pPr>
              <w:jc w:val="right"/>
              <w:rPr>
                <w:rFonts w:ascii="Arial" w:hAnsi="Arial" w:cs="Arial"/>
                <w:color w:val="000000"/>
                <w:sz w:val="16"/>
                <w:vertAlign w:val="superscript"/>
              </w:rPr>
            </w:pPr>
          </w:p>
        </w:tc>
      </w:tr>
      <w:tr w:rsidR="00000000" w14:paraId="033836DD" w14:textId="77777777">
        <w:trPr>
          <w:trHeight w:val="255"/>
        </w:trPr>
        <w:tc>
          <w:tcPr>
            <w:tcW w:w="5610" w:type="dxa"/>
            <w:gridSpan w:val="2"/>
            <w:tcBorders>
              <w:top w:val="nil"/>
              <w:left w:val="nil"/>
              <w:bottom w:val="nil"/>
              <w:right w:val="nil"/>
            </w:tcBorders>
            <w:shd w:val="clear" w:color="auto" w:fill="FFFFFF"/>
            <w:tcMar>
              <w:left w:w="101" w:type="dxa"/>
              <w:right w:w="101" w:type="dxa"/>
            </w:tcMar>
            <w:vAlign w:val="center"/>
          </w:tcPr>
          <w:p w14:paraId="26A917D4" w14:textId="77777777" w:rsidR="00D628F0" w:rsidRDefault="00D628F0">
            <w:pPr>
              <w:rPr>
                <w:rFonts w:ascii="Arial" w:hAnsi="Arial" w:cs="Arial"/>
                <w:color w:val="000000"/>
                <w:sz w:val="16"/>
                <w:vertAlign w:val="superscript"/>
              </w:rPr>
            </w:pPr>
            <w:r>
              <w:rPr>
                <w:rFonts w:ascii="Arial" w:hAnsi="Arial" w:cs="Arial"/>
                <w:b/>
                <w:color w:val="000000"/>
                <w:sz w:val="16"/>
              </w:rPr>
              <w:t>Outcome 2 Totals by appropriation type</w:t>
            </w:r>
          </w:p>
        </w:tc>
        <w:tc>
          <w:tcPr>
            <w:tcW w:w="1230" w:type="dxa"/>
            <w:tcBorders>
              <w:top w:val="nil"/>
              <w:left w:val="nil"/>
              <w:bottom w:val="nil"/>
              <w:right w:val="nil"/>
            </w:tcBorders>
            <w:shd w:val="clear" w:color="auto" w:fill="FFFFFF"/>
            <w:tcMar>
              <w:left w:w="101" w:type="dxa"/>
              <w:right w:w="101" w:type="dxa"/>
            </w:tcMar>
            <w:vAlign w:val="center"/>
          </w:tcPr>
          <w:p w14:paraId="4003E3E7" w14:textId="77777777" w:rsidR="00D628F0" w:rsidRDefault="00D628F0">
            <w:pPr>
              <w:jc w:val="right"/>
              <w:rPr>
                <w:rFonts w:ascii="Arial" w:hAnsi="Arial" w:cs="Arial"/>
                <w:b/>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704ADE1F" w14:textId="77777777" w:rsidR="00D628F0" w:rsidRDefault="00D628F0">
            <w:pPr>
              <w:jc w:val="right"/>
              <w:rPr>
                <w:rFonts w:ascii="Arial" w:hAnsi="Arial" w:cs="Arial"/>
                <w:color w:val="000000"/>
                <w:sz w:val="16"/>
                <w:vertAlign w:val="superscript"/>
              </w:rPr>
            </w:pPr>
          </w:p>
        </w:tc>
      </w:tr>
      <w:tr w:rsidR="00000000" w14:paraId="1EB1E9AD"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1E9D6978"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1230" w:type="dxa"/>
            <w:tcBorders>
              <w:top w:val="nil"/>
              <w:left w:val="nil"/>
              <w:bottom w:val="nil"/>
              <w:right w:val="nil"/>
            </w:tcBorders>
            <w:shd w:val="clear" w:color="auto" w:fill="FFFFFF"/>
            <w:tcMar>
              <w:left w:w="101" w:type="dxa"/>
              <w:right w:w="101" w:type="dxa"/>
            </w:tcMar>
            <w:vAlign w:val="center"/>
          </w:tcPr>
          <w:p w14:paraId="17E3E861"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1D569C2B" w14:textId="77777777" w:rsidR="00D628F0" w:rsidRDefault="00D628F0">
            <w:pPr>
              <w:jc w:val="right"/>
              <w:rPr>
                <w:rFonts w:ascii="Arial" w:hAnsi="Arial" w:cs="Arial"/>
                <w:color w:val="000000"/>
                <w:sz w:val="16"/>
                <w:vertAlign w:val="superscript"/>
              </w:rPr>
            </w:pPr>
          </w:p>
        </w:tc>
      </w:tr>
      <w:tr w:rsidR="00000000" w14:paraId="188C9E77"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2A5E5356"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7FAFDAA3" w14:textId="77777777" w:rsidR="00D628F0" w:rsidRDefault="00D628F0">
            <w:pPr>
              <w:rPr>
                <w:rFonts w:ascii="Arial" w:hAnsi="Arial" w:cs="Arial"/>
                <w:color w:val="000000"/>
                <w:sz w:val="16"/>
                <w:vertAlign w:val="superscript"/>
              </w:rPr>
            </w:pPr>
            <w:r>
              <w:rPr>
                <w:rFonts w:ascii="Arial" w:hAnsi="Arial" w:cs="Arial"/>
                <w:color w:val="000000"/>
                <w:sz w:val="16"/>
              </w:rPr>
              <w:t>Ordinary annual services (Appropriation Bill No. 1 &amp; 3)</w:t>
            </w:r>
          </w:p>
        </w:tc>
        <w:tc>
          <w:tcPr>
            <w:tcW w:w="1230" w:type="dxa"/>
            <w:tcBorders>
              <w:top w:val="nil"/>
              <w:left w:val="nil"/>
              <w:bottom w:val="nil"/>
              <w:right w:val="nil"/>
            </w:tcBorders>
            <w:shd w:val="clear" w:color="auto" w:fill="FFFFFF"/>
            <w:tcMar>
              <w:left w:w="101" w:type="dxa"/>
              <w:right w:w="101" w:type="dxa"/>
            </w:tcMar>
            <w:vAlign w:val="center"/>
          </w:tcPr>
          <w:p w14:paraId="18639B99"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5,116 </w:t>
            </w:r>
          </w:p>
        </w:tc>
        <w:tc>
          <w:tcPr>
            <w:tcW w:w="1230" w:type="dxa"/>
            <w:tcBorders>
              <w:top w:val="nil"/>
              <w:left w:val="nil"/>
              <w:bottom w:val="nil"/>
              <w:right w:val="nil"/>
            </w:tcBorders>
            <w:shd w:val="clear" w:color="auto" w:fill="FFFF00"/>
            <w:tcMar>
              <w:left w:w="101" w:type="dxa"/>
              <w:right w:w="101" w:type="dxa"/>
            </w:tcMar>
            <w:vAlign w:val="center"/>
          </w:tcPr>
          <w:p w14:paraId="40550424" w14:textId="77777777" w:rsidR="00D628F0" w:rsidRDefault="00D628F0">
            <w:pPr>
              <w:jc w:val="right"/>
              <w:rPr>
                <w:rFonts w:ascii="Arial" w:hAnsi="Arial" w:cs="Arial"/>
                <w:color w:val="000000"/>
                <w:sz w:val="16"/>
              </w:rPr>
            </w:pPr>
            <w:r>
              <w:rPr>
                <w:rFonts w:ascii="Arial" w:hAnsi="Arial" w:cs="Arial"/>
                <w:color w:val="000000"/>
                <w:sz w:val="16"/>
              </w:rPr>
              <w:t xml:space="preserve"> 6,956 </w:t>
            </w:r>
          </w:p>
        </w:tc>
      </w:tr>
      <w:tr w:rsidR="00000000" w14:paraId="7CB1B2F9"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65A7F659"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77A29A3B" w14:textId="77777777" w:rsidR="00D628F0" w:rsidRDefault="00D628F0">
            <w:pPr>
              <w:rPr>
                <w:rFonts w:ascii="Arial" w:hAnsi="Arial" w:cs="Arial"/>
                <w:color w:val="000000"/>
                <w:sz w:val="16"/>
              </w:rPr>
            </w:pPr>
            <w:r>
              <w:rPr>
                <w:rFonts w:ascii="Arial" w:hAnsi="Arial" w:cs="Arial"/>
                <w:color w:val="000000"/>
                <w:sz w:val="16"/>
              </w:rPr>
              <w:t>Other services (Appropriation Bill No. 2 &amp; 4)</w:t>
            </w:r>
          </w:p>
        </w:tc>
        <w:tc>
          <w:tcPr>
            <w:tcW w:w="1230" w:type="dxa"/>
            <w:tcBorders>
              <w:top w:val="nil"/>
              <w:left w:val="nil"/>
              <w:bottom w:val="nil"/>
              <w:right w:val="nil"/>
            </w:tcBorders>
            <w:shd w:val="clear" w:color="auto" w:fill="FFFFFF"/>
            <w:tcMar>
              <w:left w:w="101" w:type="dxa"/>
              <w:right w:w="101" w:type="dxa"/>
            </w:tcMar>
            <w:vAlign w:val="center"/>
          </w:tcPr>
          <w:p w14:paraId="3403CAD6"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108941E5"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6554E3E7"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482BF0EB"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58C647F4"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1230" w:type="dxa"/>
            <w:tcBorders>
              <w:top w:val="nil"/>
              <w:left w:val="nil"/>
              <w:bottom w:val="nil"/>
              <w:right w:val="nil"/>
            </w:tcBorders>
            <w:shd w:val="clear" w:color="auto" w:fill="FFFFFF"/>
            <w:tcMar>
              <w:left w:w="101" w:type="dxa"/>
              <w:right w:w="101" w:type="dxa"/>
            </w:tcMar>
            <w:vAlign w:val="center"/>
          </w:tcPr>
          <w:p w14:paraId="49C33AA6"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5,156,848 </w:t>
            </w:r>
          </w:p>
        </w:tc>
        <w:tc>
          <w:tcPr>
            <w:tcW w:w="1230" w:type="dxa"/>
            <w:tcBorders>
              <w:top w:val="nil"/>
              <w:left w:val="nil"/>
              <w:bottom w:val="nil"/>
              <w:right w:val="nil"/>
            </w:tcBorders>
            <w:shd w:val="clear" w:color="auto" w:fill="FFFF00"/>
            <w:tcMar>
              <w:left w:w="101" w:type="dxa"/>
              <w:right w:w="101" w:type="dxa"/>
            </w:tcMar>
            <w:vAlign w:val="center"/>
          </w:tcPr>
          <w:p w14:paraId="61ADD86E" w14:textId="77777777" w:rsidR="00D628F0" w:rsidRDefault="00D628F0">
            <w:pPr>
              <w:jc w:val="right"/>
              <w:rPr>
                <w:rFonts w:ascii="Arial" w:hAnsi="Arial" w:cs="Arial"/>
                <w:color w:val="000000"/>
                <w:sz w:val="16"/>
              </w:rPr>
            </w:pPr>
            <w:r>
              <w:rPr>
                <w:rFonts w:ascii="Arial" w:hAnsi="Arial" w:cs="Arial"/>
                <w:color w:val="000000"/>
                <w:sz w:val="16"/>
              </w:rPr>
              <w:t xml:space="preserve"> 5,380,324 </w:t>
            </w:r>
          </w:p>
        </w:tc>
      </w:tr>
      <w:tr w:rsidR="00000000" w14:paraId="502E2130"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04B7FCFF"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21718194" w14:textId="77777777" w:rsidR="00D628F0" w:rsidRDefault="00D628F0">
            <w:pPr>
              <w:rPr>
                <w:rFonts w:ascii="Arial" w:hAnsi="Arial" w:cs="Arial"/>
                <w:color w:val="000000"/>
                <w:sz w:val="16"/>
              </w:rPr>
            </w:pPr>
            <w:r>
              <w:rPr>
                <w:rFonts w:ascii="Arial" w:hAnsi="Arial" w:cs="Arial"/>
                <w:color w:val="000000"/>
                <w:sz w:val="16"/>
              </w:rPr>
              <w:t>Special Accounts</w:t>
            </w:r>
          </w:p>
        </w:tc>
        <w:tc>
          <w:tcPr>
            <w:tcW w:w="1230" w:type="dxa"/>
            <w:tcBorders>
              <w:top w:val="nil"/>
              <w:left w:val="nil"/>
              <w:bottom w:val="nil"/>
              <w:right w:val="nil"/>
            </w:tcBorders>
            <w:shd w:val="clear" w:color="auto" w:fill="FFFFFF"/>
            <w:tcMar>
              <w:left w:w="101" w:type="dxa"/>
              <w:right w:w="101" w:type="dxa"/>
            </w:tcMar>
            <w:vAlign w:val="center"/>
          </w:tcPr>
          <w:p w14:paraId="1A84D46C"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74D5FBE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5B49B319"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14BC1EE8"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0FFA7669"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p>
        </w:tc>
        <w:tc>
          <w:tcPr>
            <w:tcW w:w="1230" w:type="dxa"/>
            <w:tcBorders>
              <w:top w:val="nil"/>
              <w:left w:val="nil"/>
              <w:bottom w:val="nil"/>
              <w:right w:val="nil"/>
            </w:tcBorders>
            <w:shd w:val="clear" w:color="auto" w:fill="FFFFFF"/>
            <w:tcMar>
              <w:left w:w="101" w:type="dxa"/>
              <w:right w:w="101" w:type="dxa"/>
            </w:tcMar>
            <w:vAlign w:val="center"/>
          </w:tcPr>
          <w:p w14:paraId="169D629A"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119,700 </w:t>
            </w:r>
          </w:p>
        </w:tc>
        <w:tc>
          <w:tcPr>
            <w:tcW w:w="1230" w:type="dxa"/>
            <w:tcBorders>
              <w:top w:val="nil"/>
              <w:left w:val="nil"/>
              <w:bottom w:val="nil"/>
              <w:right w:val="nil"/>
            </w:tcBorders>
            <w:shd w:val="clear" w:color="auto" w:fill="FFFF00"/>
            <w:tcMar>
              <w:left w:w="101" w:type="dxa"/>
              <w:right w:w="101" w:type="dxa"/>
            </w:tcMar>
            <w:vAlign w:val="center"/>
          </w:tcPr>
          <w:p w14:paraId="2EDC7A39" w14:textId="77777777" w:rsidR="00D628F0" w:rsidRDefault="00D628F0">
            <w:pPr>
              <w:jc w:val="right"/>
              <w:rPr>
                <w:rFonts w:ascii="Arial" w:hAnsi="Arial" w:cs="Arial"/>
                <w:color w:val="000000"/>
                <w:sz w:val="16"/>
              </w:rPr>
            </w:pPr>
            <w:r>
              <w:rPr>
                <w:rFonts w:ascii="Arial" w:hAnsi="Arial" w:cs="Arial"/>
                <w:color w:val="000000"/>
                <w:sz w:val="16"/>
              </w:rPr>
              <w:t xml:space="preserve"> 32,600 </w:t>
            </w:r>
          </w:p>
        </w:tc>
      </w:tr>
      <w:tr w:rsidR="00000000" w14:paraId="568DF805"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3568B07B"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1230" w:type="dxa"/>
            <w:tcBorders>
              <w:top w:val="nil"/>
              <w:left w:val="nil"/>
              <w:bottom w:val="nil"/>
              <w:right w:val="nil"/>
            </w:tcBorders>
            <w:shd w:val="clear" w:color="auto" w:fill="FFFFFF"/>
            <w:tcMar>
              <w:left w:w="101" w:type="dxa"/>
              <w:right w:w="101" w:type="dxa"/>
            </w:tcMar>
            <w:vAlign w:val="center"/>
          </w:tcPr>
          <w:p w14:paraId="0C4735D4"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22E8C302" w14:textId="77777777" w:rsidR="00D628F0" w:rsidRDefault="00D628F0">
            <w:pPr>
              <w:jc w:val="right"/>
              <w:rPr>
                <w:rFonts w:ascii="Arial" w:hAnsi="Arial" w:cs="Arial"/>
                <w:color w:val="000000"/>
                <w:sz w:val="16"/>
                <w:vertAlign w:val="superscript"/>
              </w:rPr>
            </w:pPr>
          </w:p>
        </w:tc>
      </w:tr>
      <w:tr w:rsidR="00000000" w14:paraId="0104D92C"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1F70BEEC"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435914D0" w14:textId="77777777" w:rsidR="00D628F0" w:rsidRDefault="00D628F0">
            <w:pPr>
              <w:rPr>
                <w:rFonts w:ascii="Arial" w:hAnsi="Arial" w:cs="Arial"/>
                <w:color w:val="000000"/>
                <w:sz w:val="16"/>
                <w:vertAlign w:val="superscript"/>
              </w:rPr>
            </w:pPr>
            <w:r>
              <w:rPr>
                <w:rFonts w:ascii="Arial" w:hAnsi="Arial" w:cs="Arial"/>
                <w:color w:val="000000"/>
                <w:sz w:val="16"/>
              </w:rPr>
              <w:t>Departmental appropriation</w:t>
            </w:r>
            <w:r>
              <w:rPr>
                <w:rFonts w:ascii="Arial" w:hAnsi="Arial" w:cs="Arial"/>
                <w:color w:val="000000"/>
                <w:sz w:val="16"/>
                <w:vertAlign w:val="superscript"/>
              </w:rPr>
              <w:t>1 </w:t>
            </w:r>
          </w:p>
        </w:tc>
        <w:tc>
          <w:tcPr>
            <w:tcW w:w="1230" w:type="dxa"/>
            <w:tcBorders>
              <w:top w:val="nil"/>
              <w:left w:val="nil"/>
              <w:bottom w:val="nil"/>
              <w:right w:val="nil"/>
            </w:tcBorders>
            <w:shd w:val="clear" w:color="auto" w:fill="FFFFFF"/>
            <w:tcMar>
              <w:left w:w="101" w:type="dxa"/>
              <w:right w:w="101" w:type="dxa"/>
            </w:tcMar>
            <w:vAlign w:val="center"/>
          </w:tcPr>
          <w:p w14:paraId="4B80486D"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113,936 </w:t>
            </w:r>
          </w:p>
        </w:tc>
        <w:tc>
          <w:tcPr>
            <w:tcW w:w="1230" w:type="dxa"/>
            <w:tcBorders>
              <w:top w:val="nil"/>
              <w:left w:val="nil"/>
              <w:bottom w:val="nil"/>
              <w:right w:val="nil"/>
            </w:tcBorders>
            <w:shd w:val="clear" w:color="auto" w:fill="FFFF00"/>
            <w:tcMar>
              <w:left w:w="101" w:type="dxa"/>
              <w:right w:w="101" w:type="dxa"/>
            </w:tcMar>
            <w:vAlign w:val="center"/>
          </w:tcPr>
          <w:p w14:paraId="136767C6" w14:textId="77777777" w:rsidR="00D628F0" w:rsidRDefault="00D628F0">
            <w:pPr>
              <w:jc w:val="right"/>
              <w:rPr>
                <w:rFonts w:ascii="Arial" w:hAnsi="Arial" w:cs="Arial"/>
                <w:color w:val="000000"/>
                <w:sz w:val="16"/>
              </w:rPr>
            </w:pPr>
            <w:r>
              <w:rPr>
                <w:rFonts w:ascii="Arial" w:hAnsi="Arial" w:cs="Arial"/>
                <w:color w:val="000000"/>
                <w:sz w:val="16"/>
              </w:rPr>
              <w:t xml:space="preserve"> 127,415 </w:t>
            </w:r>
          </w:p>
        </w:tc>
      </w:tr>
      <w:tr w:rsidR="00000000" w14:paraId="2409B209" w14:textId="77777777">
        <w:trPr>
          <w:trHeight w:val="240"/>
        </w:trPr>
        <w:tc>
          <w:tcPr>
            <w:tcW w:w="285" w:type="dxa"/>
            <w:tcBorders>
              <w:top w:val="nil"/>
              <w:left w:val="nil"/>
              <w:bottom w:val="nil"/>
              <w:right w:val="nil"/>
            </w:tcBorders>
            <w:shd w:val="clear" w:color="auto" w:fill="FFFFFF"/>
            <w:tcMar>
              <w:left w:w="101" w:type="dxa"/>
              <w:right w:w="101" w:type="dxa"/>
            </w:tcMar>
            <w:vAlign w:val="center"/>
          </w:tcPr>
          <w:p w14:paraId="320C0FFA"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13CDBCFF"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r>
              <w:rPr>
                <w:rFonts w:ascii="Arial" w:hAnsi="Arial" w:cs="Arial"/>
                <w:color w:val="000000"/>
                <w:sz w:val="16"/>
                <w:vertAlign w:val="superscript"/>
              </w:rPr>
              <w:t>2 </w:t>
            </w: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56D83314"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9,808 </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3F2C5D72" w14:textId="77777777" w:rsidR="00D628F0" w:rsidRDefault="00D628F0">
            <w:pPr>
              <w:jc w:val="right"/>
              <w:rPr>
                <w:rFonts w:ascii="Arial" w:hAnsi="Arial" w:cs="Arial"/>
                <w:color w:val="000000"/>
                <w:sz w:val="16"/>
              </w:rPr>
            </w:pPr>
            <w:r>
              <w:rPr>
                <w:rFonts w:ascii="Arial" w:hAnsi="Arial" w:cs="Arial"/>
                <w:color w:val="000000"/>
                <w:sz w:val="16"/>
              </w:rPr>
              <w:t xml:space="preserve"> 11,918 </w:t>
            </w:r>
          </w:p>
        </w:tc>
      </w:tr>
      <w:tr w:rsidR="00000000" w14:paraId="0FE00F24" w14:textId="77777777">
        <w:trPr>
          <w:trHeight w:val="255"/>
        </w:trPr>
        <w:tc>
          <w:tcPr>
            <w:tcW w:w="5610" w:type="dxa"/>
            <w:gridSpan w:val="2"/>
            <w:tcBorders>
              <w:top w:val="nil"/>
              <w:left w:val="nil"/>
              <w:bottom w:val="nil"/>
              <w:right w:val="nil"/>
            </w:tcBorders>
            <w:shd w:val="clear" w:color="auto" w:fill="FFFFFF"/>
            <w:tcMar>
              <w:left w:w="101" w:type="dxa"/>
              <w:right w:w="101" w:type="dxa"/>
            </w:tcMar>
            <w:vAlign w:val="center"/>
          </w:tcPr>
          <w:p w14:paraId="22FFD205" w14:textId="77777777" w:rsidR="00D628F0" w:rsidRDefault="00D628F0">
            <w:pPr>
              <w:rPr>
                <w:rFonts w:ascii="Arial" w:hAnsi="Arial" w:cs="Arial"/>
                <w:color w:val="000000"/>
                <w:sz w:val="16"/>
              </w:rPr>
            </w:pPr>
            <w:r>
              <w:rPr>
                <w:rFonts w:ascii="Arial" w:hAnsi="Arial" w:cs="Arial"/>
                <w:b/>
                <w:color w:val="000000"/>
                <w:sz w:val="16"/>
              </w:rPr>
              <w:t>Total expenses for Outcome 2</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4B28DFFC" w14:textId="77777777" w:rsidR="00D628F0" w:rsidRDefault="00D628F0">
            <w:pPr>
              <w:jc w:val="right"/>
              <w:rPr>
                <w:rFonts w:ascii="Arial" w:hAnsi="Arial" w:cs="Arial"/>
                <w:b/>
                <w:color w:val="000000"/>
                <w:sz w:val="16"/>
                <w:vertAlign w:val="superscript"/>
              </w:rPr>
            </w:pPr>
            <w:r>
              <w:rPr>
                <w:rFonts w:ascii="Arial" w:hAnsi="Arial" w:cs="Arial"/>
                <w:b/>
                <w:color w:val="000000"/>
                <w:sz w:val="16"/>
              </w:rPr>
              <w:t>5,405,408 </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7A259C09" w14:textId="77777777" w:rsidR="00D628F0" w:rsidRDefault="00D628F0">
            <w:pPr>
              <w:jc w:val="right"/>
              <w:rPr>
                <w:rFonts w:ascii="Arial" w:hAnsi="Arial" w:cs="Arial"/>
                <w:b/>
                <w:color w:val="000000"/>
                <w:sz w:val="16"/>
              </w:rPr>
            </w:pPr>
            <w:r>
              <w:rPr>
                <w:rFonts w:ascii="Arial" w:hAnsi="Arial" w:cs="Arial"/>
                <w:b/>
                <w:color w:val="000000"/>
                <w:sz w:val="16"/>
              </w:rPr>
              <w:t>5,559,213 </w:t>
            </w:r>
          </w:p>
        </w:tc>
      </w:tr>
      <w:tr w:rsidR="00000000" w14:paraId="008B98F6" w14:textId="77777777">
        <w:trPr>
          <w:trHeight w:val="225"/>
        </w:trPr>
        <w:tc>
          <w:tcPr>
            <w:tcW w:w="285" w:type="dxa"/>
            <w:tcBorders>
              <w:top w:val="single" w:sz="6" w:space="0" w:color="000000"/>
              <w:left w:val="nil"/>
              <w:bottom w:val="nil"/>
              <w:right w:val="nil"/>
            </w:tcBorders>
            <w:shd w:val="clear" w:color="auto" w:fill="FFFFFF"/>
            <w:tcMar>
              <w:left w:w="101" w:type="dxa"/>
              <w:right w:w="101" w:type="dxa"/>
            </w:tcMar>
            <w:vAlign w:val="center"/>
          </w:tcPr>
          <w:p w14:paraId="21B193F3" w14:textId="77777777" w:rsidR="00D628F0" w:rsidRDefault="00D628F0">
            <w:pPr>
              <w:rPr>
                <w:rFonts w:ascii="Arial" w:hAnsi="Arial" w:cs="Arial"/>
                <w:b/>
                <w:color w:val="000000"/>
                <w:sz w:val="16"/>
              </w:rPr>
            </w:pPr>
          </w:p>
        </w:tc>
        <w:tc>
          <w:tcPr>
            <w:tcW w:w="5325" w:type="dxa"/>
            <w:tcBorders>
              <w:top w:val="single" w:sz="6" w:space="0" w:color="000000"/>
              <w:left w:val="nil"/>
              <w:bottom w:val="nil"/>
              <w:right w:val="nil"/>
            </w:tcBorders>
            <w:shd w:val="clear" w:color="auto" w:fill="FFFFFF"/>
            <w:tcMar>
              <w:left w:w="101" w:type="dxa"/>
              <w:right w:w="101" w:type="dxa"/>
            </w:tcMar>
            <w:vAlign w:val="center"/>
          </w:tcPr>
          <w:p w14:paraId="348589C6" w14:textId="77777777" w:rsidR="00D628F0" w:rsidRDefault="00D628F0">
            <w:pPr>
              <w:rPr>
                <w:rFonts w:ascii="Arial" w:hAnsi="Arial" w:cs="Arial"/>
                <w:color w:val="000000"/>
                <w:sz w:val="16"/>
              </w:rPr>
            </w:pP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02034920" w14:textId="77777777" w:rsidR="00D628F0" w:rsidRDefault="00D628F0">
            <w:pPr>
              <w:jc w:val="right"/>
              <w:rPr>
                <w:rFonts w:ascii="Arial" w:hAnsi="Arial" w:cs="Arial"/>
                <w:color w:val="000000"/>
                <w:sz w:val="16"/>
                <w:vertAlign w:val="superscript"/>
              </w:rPr>
            </w:pPr>
            <w:r>
              <w:rPr>
                <w:rFonts w:ascii="Arial" w:hAnsi="Arial" w:cs="Arial"/>
                <w:color w:val="000000"/>
                <w:sz w:val="16"/>
              </w:rPr>
              <w:t>2012-13</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5318FC15" w14:textId="77777777" w:rsidR="00D628F0" w:rsidRDefault="00D628F0">
            <w:pPr>
              <w:jc w:val="right"/>
              <w:rPr>
                <w:rFonts w:ascii="Arial" w:hAnsi="Arial" w:cs="Arial"/>
                <w:color w:val="000000"/>
                <w:sz w:val="16"/>
              </w:rPr>
            </w:pPr>
            <w:r>
              <w:rPr>
                <w:rFonts w:ascii="Arial" w:hAnsi="Arial" w:cs="Arial"/>
                <w:color w:val="000000"/>
                <w:sz w:val="16"/>
              </w:rPr>
              <w:t>2013-14</w:t>
            </w:r>
          </w:p>
        </w:tc>
      </w:tr>
      <w:tr w:rsidR="00000000" w14:paraId="41B31E84" w14:textId="77777777">
        <w:trPr>
          <w:trHeight w:val="225"/>
        </w:trPr>
        <w:tc>
          <w:tcPr>
            <w:tcW w:w="5610" w:type="dxa"/>
            <w:gridSpan w:val="2"/>
            <w:tcBorders>
              <w:top w:val="nil"/>
              <w:left w:val="nil"/>
              <w:bottom w:val="single" w:sz="6" w:space="0" w:color="000000"/>
              <w:right w:val="nil"/>
            </w:tcBorders>
            <w:shd w:val="clear" w:color="auto" w:fill="FFFFFF"/>
            <w:tcMar>
              <w:left w:w="101" w:type="dxa"/>
              <w:right w:w="101" w:type="dxa"/>
            </w:tcMar>
            <w:vAlign w:val="center"/>
          </w:tcPr>
          <w:p w14:paraId="0677CBFE" w14:textId="77777777" w:rsidR="00D628F0" w:rsidRDefault="00D628F0">
            <w:pPr>
              <w:rPr>
                <w:rFonts w:ascii="Arial" w:hAnsi="Arial" w:cs="Arial"/>
                <w:color w:val="000000"/>
                <w:sz w:val="16"/>
              </w:rPr>
            </w:pPr>
            <w:r>
              <w:rPr>
                <w:rFonts w:ascii="Arial" w:hAnsi="Arial" w:cs="Arial"/>
                <w:b/>
                <w:color w:val="000000"/>
                <w:sz w:val="16"/>
              </w:rPr>
              <w:t>Average Staffing Level (number)</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3CD992B6" w14:textId="77777777" w:rsidR="00D628F0" w:rsidRDefault="00D628F0">
            <w:pPr>
              <w:jc w:val="right"/>
              <w:rPr>
                <w:rFonts w:ascii="Arial" w:hAnsi="Arial" w:cs="Arial"/>
                <w:b/>
                <w:color w:val="000000"/>
                <w:sz w:val="16"/>
                <w:vertAlign w:val="superscript"/>
              </w:rPr>
            </w:pPr>
            <w:r>
              <w:rPr>
                <w:rFonts w:ascii="Arial" w:hAnsi="Arial" w:cs="Arial"/>
                <w:color w:val="000000"/>
                <w:sz w:val="16"/>
              </w:rPr>
              <w:t xml:space="preserve"> 769 </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01DE2160" w14:textId="77777777" w:rsidR="00D628F0" w:rsidRDefault="00D628F0">
            <w:pPr>
              <w:jc w:val="right"/>
              <w:rPr>
                <w:rFonts w:ascii="Arial" w:hAnsi="Arial" w:cs="Arial"/>
                <w:color w:val="000000"/>
                <w:sz w:val="16"/>
              </w:rPr>
            </w:pPr>
            <w:r>
              <w:rPr>
                <w:rFonts w:ascii="Arial" w:hAnsi="Arial" w:cs="Arial"/>
                <w:color w:val="000000"/>
                <w:sz w:val="16"/>
              </w:rPr>
              <w:t xml:space="preserve"> 778 </w:t>
            </w:r>
          </w:p>
        </w:tc>
      </w:tr>
      <w:tr w:rsidR="00000000" w14:paraId="4B902DA3" w14:textId="77777777">
        <w:trPr>
          <w:trHeight w:val="90"/>
        </w:trPr>
        <w:tc>
          <w:tcPr>
            <w:tcW w:w="285" w:type="dxa"/>
            <w:tcBorders>
              <w:top w:val="single" w:sz="6" w:space="0" w:color="000000"/>
              <w:left w:val="nil"/>
              <w:bottom w:val="nil"/>
              <w:right w:val="nil"/>
            </w:tcBorders>
            <w:shd w:val="clear" w:color="auto" w:fill="FFFFFF"/>
            <w:tcMar>
              <w:left w:w="101" w:type="dxa"/>
              <w:right w:w="101" w:type="dxa"/>
            </w:tcMar>
            <w:vAlign w:val="center"/>
          </w:tcPr>
          <w:p w14:paraId="0FA6821A" w14:textId="77777777" w:rsidR="00D628F0" w:rsidRDefault="00D628F0">
            <w:pPr>
              <w:rPr>
                <w:rFonts w:ascii="Arial" w:hAnsi="Arial" w:cs="Arial"/>
                <w:color w:val="000000"/>
                <w:sz w:val="16"/>
              </w:rPr>
            </w:pPr>
          </w:p>
        </w:tc>
        <w:tc>
          <w:tcPr>
            <w:tcW w:w="5325" w:type="dxa"/>
            <w:tcBorders>
              <w:top w:val="single" w:sz="6" w:space="0" w:color="000000"/>
              <w:left w:val="nil"/>
              <w:bottom w:val="nil"/>
              <w:right w:val="nil"/>
            </w:tcBorders>
            <w:shd w:val="clear" w:color="auto" w:fill="FFFFFF"/>
            <w:tcMar>
              <w:left w:w="101" w:type="dxa"/>
              <w:right w:w="101" w:type="dxa"/>
            </w:tcMar>
            <w:vAlign w:val="center"/>
          </w:tcPr>
          <w:p w14:paraId="01D9E941" w14:textId="77777777" w:rsidR="00D628F0" w:rsidRDefault="00D628F0">
            <w:pPr>
              <w:rPr>
                <w:rFonts w:ascii="Arial" w:hAnsi="Arial" w:cs="Arial"/>
                <w:b/>
                <w:color w:val="000000"/>
                <w:sz w:val="16"/>
              </w:rPr>
            </w:pP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1FD612DF" w14:textId="77777777" w:rsidR="00D628F0" w:rsidRDefault="00D628F0">
            <w:pPr>
              <w:jc w:val="right"/>
              <w:rPr>
                <w:rFonts w:ascii="Arial" w:hAnsi="Arial" w:cs="Arial"/>
                <w:b/>
                <w:color w:val="000000"/>
                <w:sz w:val="16"/>
                <w:vertAlign w:val="superscript"/>
              </w:rPr>
            </w:pP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729EA797" w14:textId="77777777" w:rsidR="00D628F0" w:rsidRDefault="00D628F0">
            <w:pPr>
              <w:jc w:val="right"/>
              <w:rPr>
                <w:rFonts w:ascii="Arial" w:hAnsi="Arial" w:cs="Arial"/>
                <w:color w:val="000000"/>
                <w:sz w:val="16"/>
                <w:vertAlign w:val="superscript"/>
              </w:rPr>
            </w:pPr>
          </w:p>
        </w:tc>
      </w:tr>
    </w:tbl>
    <w:p w14:paraId="7533A1B3" w14:textId="77777777" w:rsidR="00D628F0" w:rsidRDefault="00D628F0">
      <w:pPr>
        <w:pStyle w:val="ListParagraph3"/>
        <w:numPr>
          <w:ilvl w:val="0"/>
          <w:numId w:val="5"/>
        </w:numPr>
        <w:spacing w:after="0" w:line="240" w:lineRule="auto"/>
        <w:ind w:left="357" w:right="566" w:hanging="357"/>
        <w:jc w:val="both"/>
        <w:rPr>
          <w:rFonts w:ascii="Arial" w:hAnsi="Arial" w:cs="Arial"/>
          <w:sz w:val="16"/>
          <w:szCs w:val="16"/>
        </w:rPr>
      </w:pPr>
      <w:r>
        <w:rPr>
          <w:rFonts w:ascii="Arial" w:hAnsi="Arial" w:cs="Arial"/>
          <w:sz w:val="16"/>
          <w:szCs w:val="16"/>
        </w:rPr>
        <w:t>Departmental Appropriation combines ‘Ordinary annual services (Appropriation Bills No. 1 &amp; 3)’ and ‘Revenue from independent sources (s31)’.</w:t>
      </w:r>
    </w:p>
    <w:p w14:paraId="58CF47E9" w14:textId="77777777" w:rsidR="00D628F0" w:rsidRDefault="00D628F0">
      <w:pPr>
        <w:pStyle w:val="ListParagraph3"/>
        <w:numPr>
          <w:ilvl w:val="0"/>
          <w:numId w:val="5"/>
        </w:numPr>
        <w:spacing w:after="0" w:line="240" w:lineRule="auto"/>
        <w:ind w:left="357" w:right="566" w:hanging="357"/>
        <w:jc w:val="both"/>
        <w:rPr>
          <w:rFonts w:ascii="Arial" w:hAnsi="Arial" w:cs="Arial"/>
          <w:sz w:val="16"/>
          <w:szCs w:val="16"/>
        </w:rPr>
      </w:pPr>
      <w:r>
        <w:rPr>
          <w:rFonts w:ascii="Arial" w:hAnsi="Arial" w:cs="Arial"/>
          <w:sz w:val="16"/>
          <w:szCs w:val="16"/>
        </w:rPr>
        <w:t>Expenses not requiring appropriation in the Budget year are made up of Depreciation Expense, Amortisation Expense and Audit Fees.</w:t>
      </w:r>
    </w:p>
    <w:p w14:paraId="2306A776" w14:textId="77777777" w:rsidR="00D628F0" w:rsidRDefault="00D628F0">
      <w:pPr>
        <w:pStyle w:val="ListParagraph3"/>
        <w:spacing w:after="0" w:line="240" w:lineRule="auto"/>
        <w:ind w:left="0" w:right="566"/>
        <w:jc w:val="both"/>
        <w:rPr>
          <w:rFonts w:ascii="Arial" w:hAnsi="Arial" w:cs="Arial"/>
          <w:sz w:val="15"/>
          <w:szCs w:val="15"/>
          <w:lang w:eastAsia="en-AU"/>
        </w:rPr>
      </w:pPr>
    </w:p>
    <w:p w14:paraId="51533055" w14:textId="77777777" w:rsidR="00D628F0" w:rsidRDefault="00D628F0">
      <w:pPr>
        <w:pStyle w:val="ListParagraph3"/>
        <w:spacing w:after="0" w:line="240" w:lineRule="auto"/>
        <w:ind w:left="0" w:right="566"/>
        <w:jc w:val="both"/>
        <w:rPr>
          <w:rFonts w:ascii="Arial" w:hAnsi="Arial" w:cs="Arial"/>
          <w:sz w:val="16"/>
          <w:szCs w:val="16"/>
        </w:rPr>
      </w:pPr>
      <w:r>
        <w:rPr>
          <w:rFonts w:ascii="Arial" w:hAnsi="Arial" w:cs="Arial"/>
          <w:sz w:val="16"/>
          <w:szCs w:val="16"/>
        </w:rPr>
        <w:t>Note: Departmental appropriation splits and totals are indicative estimates and may change in the course of the budget year as government priorities change.</w:t>
      </w:r>
    </w:p>
    <w:p w14:paraId="7F721E3E" w14:textId="77777777" w:rsidR="00D628F0" w:rsidRDefault="00D628F0">
      <w:pPr>
        <w:pStyle w:val="Heading43"/>
        <w:pageBreakBefore/>
        <w:spacing w:after="0"/>
      </w:pPr>
      <w:r>
        <w:lastRenderedPageBreak/>
        <w:t>Program 2.1: General Medical Consultations and Services</w:t>
      </w:r>
      <w:r>
        <w:br/>
      </w:r>
      <w:r>
        <w:br/>
      </w:r>
      <w:r>
        <w:rPr>
          <w:rStyle w:val="TableHeadingChar16"/>
          <w:sz w:val="20"/>
        </w:rPr>
        <w:t>Program 2.1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00"/>
        <w:gridCol w:w="975"/>
        <w:gridCol w:w="975"/>
        <w:gridCol w:w="975"/>
        <w:gridCol w:w="975"/>
        <w:gridCol w:w="975"/>
      </w:tblGrid>
      <w:tr w:rsidR="00000000" w14:paraId="75162F9C"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bottom"/>
          </w:tcPr>
          <w:p w14:paraId="57FF29E8" w14:textId="77777777" w:rsidR="00D628F0" w:rsidRDefault="00D628F0">
            <w:pPr>
              <w:rPr>
                <w:rFonts w:cs="Times New Roman"/>
              </w:rPr>
            </w:pPr>
          </w:p>
        </w:tc>
        <w:tc>
          <w:tcPr>
            <w:tcW w:w="180" w:type="dxa"/>
            <w:tcBorders>
              <w:top w:val="single" w:sz="6" w:space="0" w:color="000000"/>
              <w:left w:val="nil"/>
              <w:bottom w:val="nil"/>
              <w:right w:val="nil"/>
            </w:tcBorders>
            <w:shd w:val="clear" w:color="auto" w:fill="FFFFFF"/>
            <w:tcMar>
              <w:left w:w="101" w:type="dxa"/>
              <w:right w:w="101" w:type="dxa"/>
            </w:tcMar>
            <w:vAlign w:val="bottom"/>
          </w:tcPr>
          <w:p w14:paraId="72F78D02"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tcPr>
          <w:p w14:paraId="1DE97CDD" w14:textId="77777777" w:rsidR="00D628F0" w:rsidRDefault="00D628F0">
            <w:pPr>
              <w:jc w:val="cente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tcPr>
          <w:p w14:paraId="2167FCEF" w14:textId="77777777" w:rsidR="00D628F0" w:rsidRDefault="00D628F0">
            <w:pPr>
              <w:jc w:val="right"/>
              <w:rPr>
                <w:rFonts w:ascii="Arial" w:hAnsi="Arial" w:cs="Arial"/>
                <w:b/>
                <w:color w:val="000000"/>
                <w:sz w:val="16"/>
              </w:rPr>
            </w:pPr>
            <w:r>
              <w:rPr>
                <w:rFonts w:ascii="Arial" w:hAnsi="Arial" w:cs="Arial"/>
                <w:color w:val="000000"/>
                <w:sz w:val="16"/>
              </w:rPr>
              <w:t>2012-13</w:t>
            </w:r>
          </w:p>
        </w:tc>
        <w:tc>
          <w:tcPr>
            <w:tcW w:w="975" w:type="dxa"/>
            <w:tcBorders>
              <w:top w:val="single" w:sz="6" w:space="0" w:color="000000"/>
              <w:left w:val="nil"/>
              <w:bottom w:val="nil"/>
              <w:right w:val="nil"/>
            </w:tcBorders>
            <w:shd w:val="clear" w:color="auto" w:fill="FFFF00"/>
            <w:tcMar>
              <w:left w:w="101" w:type="dxa"/>
              <w:right w:w="101" w:type="dxa"/>
            </w:tcMar>
          </w:tcPr>
          <w:p w14:paraId="2D5F1DB7"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75" w:type="dxa"/>
            <w:tcBorders>
              <w:top w:val="single" w:sz="6" w:space="0" w:color="000000"/>
              <w:left w:val="nil"/>
              <w:bottom w:val="nil"/>
              <w:right w:val="nil"/>
            </w:tcBorders>
            <w:shd w:val="clear" w:color="auto" w:fill="FFFFFF"/>
            <w:tcMar>
              <w:left w:w="101" w:type="dxa"/>
              <w:right w:w="101" w:type="dxa"/>
            </w:tcMar>
          </w:tcPr>
          <w:p w14:paraId="3503B47F"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75" w:type="dxa"/>
            <w:tcBorders>
              <w:top w:val="single" w:sz="6" w:space="0" w:color="000000"/>
              <w:left w:val="nil"/>
              <w:bottom w:val="nil"/>
              <w:right w:val="nil"/>
            </w:tcBorders>
            <w:shd w:val="clear" w:color="auto" w:fill="FFFFFF"/>
            <w:tcMar>
              <w:left w:w="101" w:type="dxa"/>
              <w:right w:w="101" w:type="dxa"/>
            </w:tcMar>
          </w:tcPr>
          <w:p w14:paraId="6A303CC2"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75" w:type="dxa"/>
            <w:tcBorders>
              <w:top w:val="single" w:sz="6" w:space="0" w:color="000000"/>
              <w:left w:val="nil"/>
              <w:bottom w:val="nil"/>
              <w:right w:val="nil"/>
            </w:tcBorders>
            <w:shd w:val="clear" w:color="auto" w:fill="FFFFFF"/>
            <w:tcMar>
              <w:left w:w="101" w:type="dxa"/>
              <w:right w:w="101" w:type="dxa"/>
            </w:tcMar>
          </w:tcPr>
          <w:p w14:paraId="5797C966"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54CA7989"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6F2D608A"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3ADD8B7D"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tcPr>
          <w:p w14:paraId="603D0FE7"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tcPr>
          <w:p w14:paraId="2197F46D"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975" w:type="dxa"/>
            <w:tcBorders>
              <w:top w:val="nil"/>
              <w:left w:val="nil"/>
              <w:bottom w:val="nil"/>
              <w:right w:val="nil"/>
            </w:tcBorders>
            <w:shd w:val="clear" w:color="auto" w:fill="FFFF00"/>
            <w:tcMar>
              <w:left w:w="101" w:type="dxa"/>
              <w:right w:w="101" w:type="dxa"/>
            </w:tcMar>
          </w:tcPr>
          <w:p w14:paraId="5D88B577"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75" w:type="dxa"/>
            <w:tcBorders>
              <w:top w:val="nil"/>
              <w:left w:val="nil"/>
              <w:bottom w:val="nil"/>
              <w:right w:val="nil"/>
            </w:tcBorders>
            <w:shd w:val="clear" w:color="auto" w:fill="FFFFFF"/>
            <w:tcMar>
              <w:left w:w="101" w:type="dxa"/>
              <w:right w:w="101" w:type="dxa"/>
            </w:tcMar>
            <w:vAlign w:val="bottom"/>
          </w:tcPr>
          <w:p w14:paraId="60A67517"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6CE6CB8B"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6D1B8BAE"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30BF1286" w14:textId="77777777">
        <w:trPr>
          <w:trHeight w:val="225"/>
        </w:trPr>
        <w:tc>
          <w:tcPr>
            <w:tcW w:w="3060" w:type="dxa"/>
            <w:gridSpan w:val="3"/>
            <w:tcBorders>
              <w:top w:val="nil"/>
              <w:left w:val="nil"/>
              <w:bottom w:val="single" w:sz="6" w:space="0" w:color="000000"/>
              <w:right w:val="nil"/>
            </w:tcBorders>
            <w:shd w:val="clear" w:color="auto" w:fill="FFFFFF"/>
            <w:tcMar>
              <w:left w:w="101" w:type="dxa"/>
              <w:right w:w="101" w:type="dxa"/>
            </w:tcMar>
          </w:tcPr>
          <w:p w14:paraId="76A56930" w14:textId="77777777" w:rsidR="00D628F0" w:rsidRDefault="00D628F0">
            <w:pPr>
              <w:rPr>
                <w:rFonts w:ascii="Arial" w:hAnsi="Arial" w:cs="Arial"/>
                <w:color w:val="000000"/>
                <w:sz w:val="16"/>
              </w:rPr>
            </w:pPr>
            <w:r>
              <w:rPr>
                <w:rFonts w:ascii="Arial" w:hAnsi="Arial" w:cs="Arial"/>
                <w:color w:val="000000"/>
                <w:sz w:val="16"/>
              </w:rPr>
              <w:t>$('000)</w:t>
            </w:r>
          </w:p>
        </w:tc>
        <w:tc>
          <w:tcPr>
            <w:tcW w:w="975" w:type="dxa"/>
            <w:tcBorders>
              <w:top w:val="nil"/>
              <w:left w:val="nil"/>
              <w:bottom w:val="single" w:sz="6" w:space="0" w:color="000000"/>
              <w:right w:val="nil"/>
            </w:tcBorders>
            <w:shd w:val="clear" w:color="auto" w:fill="FFFFFF"/>
            <w:tcMar>
              <w:left w:w="101" w:type="dxa"/>
              <w:right w:w="101" w:type="dxa"/>
            </w:tcMar>
          </w:tcPr>
          <w:p w14:paraId="42C15045" w14:textId="77777777" w:rsidR="00D628F0" w:rsidRDefault="00D628F0">
            <w:pPr>
              <w:jc w:val="right"/>
              <w:rPr>
                <w:rFonts w:ascii="Arial" w:hAnsi="Arial" w:cs="Arial"/>
                <w:color w:val="000000"/>
                <w:sz w:val="16"/>
              </w:rPr>
            </w:pPr>
            <w:r>
              <w:rPr>
                <w:rFonts w:ascii="Arial" w:hAnsi="Arial" w:cs="Arial"/>
                <w:color w:val="000000"/>
                <w:sz w:val="16"/>
              </w:rPr>
              <w:t>expenses</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0D314E65"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75" w:type="dxa"/>
            <w:tcBorders>
              <w:top w:val="nil"/>
              <w:left w:val="nil"/>
              <w:bottom w:val="single" w:sz="6" w:space="0" w:color="000000"/>
              <w:right w:val="nil"/>
            </w:tcBorders>
            <w:shd w:val="clear" w:color="auto" w:fill="FFFFFF"/>
            <w:tcMar>
              <w:left w:w="101" w:type="dxa"/>
              <w:right w:w="101" w:type="dxa"/>
            </w:tcMar>
          </w:tcPr>
          <w:p w14:paraId="37993EAD" w14:textId="77777777" w:rsidR="00D628F0" w:rsidRDefault="00D628F0">
            <w:pPr>
              <w:jc w:val="right"/>
              <w:rPr>
                <w:rFonts w:ascii="Arial" w:hAnsi="Arial" w:cs="Arial"/>
                <w:color w:val="000000"/>
                <w:sz w:val="16"/>
              </w:rPr>
            </w:pPr>
            <w:r>
              <w:rPr>
                <w:rFonts w:ascii="Arial" w:hAnsi="Arial" w:cs="Arial"/>
                <w:color w:val="000000"/>
                <w:sz w:val="16"/>
              </w:rPr>
              <w:t>year 1</w:t>
            </w:r>
          </w:p>
        </w:tc>
        <w:tc>
          <w:tcPr>
            <w:tcW w:w="975" w:type="dxa"/>
            <w:tcBorders>
              <w:top w:val="nil"/>
              <w:left w:val="nil"/>
              <w:bottom w:val="single" w:sz="6" w:space="0" w:color="000000"/>
              <w:right w:val="nil"/>
            </w:tcBorders>
            <w:shd w:val="clear" w:color="auto" w:fill="FFFFFF"/>
            <w:tcMar>
              <w:left w:w="101" w:type="dxa"/>
              <w:right w:w="101" w:type="dxa"/>
            </w:tcMar>
          </w:tcPr>
          <w:p w14:paraId="0D063F5A" w14:textId="77777777" w:rsidR="00D628F0" w:rsidRDefault="00D628F0">
            <w:pPr>
              <w:jc w:val="right"/>
              <w:rPr>
                <w:rFonts w:ascii="Arial" w:hAnsi="Arial" w:cs="Arial"/>
                <w:color w:val="000000"/>
                <w:sz w:val="16"/>
              </w:rPr>
            </w:pPr>
            <w:r>
              <w:rPr>
                <w:rFonts w:ascii="Arial" w:hAnsi="Arial" w:cs="Arial"/>
                <w:color w:val="000000"/>
                <w:sz w:val="16"/>
              </w:rPr>
              <w:t>year 2</w:t>
            </w:r>
          </w:p>
        </w:tc>
        <w:tc>
          <w:tcPr>
            <w:tcW w:w="975" w:type="dxa"/>
            <w:tcBorders>
              <w:top w:val="nil"/>
              <w:left w:val="nil"/>
              <w:bottom w:val="single" w:sz="6" w:space="0" w:color="000000"/>
              <w:right w:val="nil"/>
            </w:tcBorders>
            <w:shd w:val="clear" w:color="auto" w:fill="FFFFFF"/>
            <w:tcMar>
              <w:left w:w="101" w:type="dxa"/>
              <w:right w:w="101" w:type="dxa"/>
            </w:tcMar>
          </w:tcPr>
          <w:p w14:paraId="43B924A1" w14:textId="77777777" w:rsidR="00D628F0" w:rsidRDefault="00D628F0">
            <w:pPr>
              <w:jc w:val="right"/>
              <w:rPr>
                <w:rFonts w:ascii="Arial" w:hAnsi="Arial" w:cs="Arial"/>
                <w:color w:val="000000"/>
                <w:sz w:val="16"/>
              </w:rPr>
            </w:pPr>
            <w:r>
              <w:rPr>
                <w:rFonts w:ascii="Arial" w:hAnsi="Arial" w:cs="Arial"/>
                <w:color w:val="000000"/>
                <w:sz w:val="16"/>
              </w:rPr>
              <w:t>year 3</w:t>
            </w:r>
          </w:p>
        </w:tc>
      </w:tr>
      <w:tr w:rsidR="00000000" w14:paraId="587619FD"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2D3676F2"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975" w:type="dxa"/>
            <w:tcBorders>
              <w:top w:val="nil"/>
              <w:left w:val="nil"/>
              <w:bottom w:val="nil"/>
              <w:right w:val="nil"/>
            </w:tcBorders>
            <w:shd w:val="clear" w:color="auto" w:fill="FFFFFF"/>
            <w:tcMar>
              <w:left w:w="101" w:type="dxa"/>
              <w:right w:w="101" w:type="dxa"/>
            </w:tcMar>
            <w:vAlign w:val="bottom"/>
          </w:tcPr>
          <w:p w14:paraId="1D7DFAB5"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0507AE99"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12C1E9F1"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34388B88"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784DB718" w14:textId="77777777" w:rsidR="00D628F0" w:rsidRDefault="00D628F0">
            <w:pPr>
              <w:jc w:val="right"/>
              <w:rPr>
                <w:rFonts w:ascii="Arial" w:hAnsi="Arial" w:cs="Arial"/>
                <w:color w:val="000000"/>
                <w:sz w:val="16"/>
              </w:rPr>
            </w:pPr>
          </w:p>
        </w:tc>
      </w:tr>
      <w:tr w:rsidR="00000000" w14:paraId="678D2178"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5CFEBEE"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549AEE50" w14:textId="77777777" w:rsidR="00D628F0" w:rsidRDefault="00D628F0">
            <w:pPr>
              <w:rPr>
                <w:rFonts w:ascii="Arial" w:hAnsi="Arial" w:cs="Arial"/>
                <w:color w:val="000000"/>
                <w:sz w:val="16"/>
              </w:rPr>
            </w:pPr>
            <w:r>
              <w:rPr>
                <w:rFonts w:ascii="Arial" w:hAnsi="Arial" w:cs="Arial"/>
                <w:i/>
                <w:color w:val="000000"/>
                <w:sz w:val="16"/>
              </w:rPr>
              <w:t>Veterans' Entitlements Act 1986 (VEA)</w:t>
            </w:r>
          </w:p>
        </w:tc>
        <w:tc>
          <w:tcPr>
            <w:tcW w:w="975" w:type="dxa"/>
            <w:tcBorders>
              <w:top w:val="nil"/>
              <w:left w:val="nil"/>
              <w:bottom w:val="nil"/>
              <w:right w:val="nil"/>
            </w:tcBorders>
            <w:shd w:val="clear" w:color="auto" w:fill="FFFFFF"/>
            <w:tcMar>
              <w:left w:w="101" w:type="dxa"/>
              <w:right w:w="101" w:type="dxa"/>
            </w:tcMar>
            <w:vAlign w:val="bottom"/>
          </w:tcPr>
          <w:p w14:paraId="56B55FA2" w14:textId="77777777" w:rsidR="00D628F0" w:rsidRDefault="00D628F0">
            <w:pPr>
              <w:rPr>
                <w:rFonts w:ascii="Arial" w:hAnsi="Arial" w:cs="Arial"/>
                <w:i/>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0722AB43"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5810E1E9"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1AB786CE"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0DBB5A8A" w14:textId="77777777" w:rsidR="00D628F0" w:rsidRDefault="00D628F0">
            <w:pPr>
              <w:jc w:val="right"/>
              <w:rPr>
                <w:rFonts w:ascii="Arial" w:hAnsi="Arial" w:cs="Arial"/>
                <w:color w:val="000000"/>
                <w:sz w:val="16"/>
              </w:rPr>
            </w:pPr>
          </w:p>
        </w:tc>
      </w:tr>
      <w:tr w:rsidR="00000000" w14:paraId="34304BCD"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C49E16C"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2959A422"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6EFA7328" w14:textId="77777777" w:rsidR="00D628F0" w:rsidRDefault="00D628F0">
            <w:pPr>
              <w:rPr>
                <w:rFonts w:ascii="Arial" w:hAnsi="Arial" w:cs="Arial"/>
                <w:color w:val="000000"/>
                <w:sz w:val="16"/>
              </w:rPr>
            </w:pPr>
            <w:r>
              <w:rPr>
                <w:rFonts w:ascii="Arial" w:hAnsi="Arial" w:cs="Arial"/>
                <w:color w:val="000000"/>
                <w:sz w:val="16"/>
              </w:rPr>
              <w:t>LMO consultations</w:t>
            </w:r>
          </w:p>
        </w:tc>
        <w:tc>
          <w:tcPr>
            <w:tcW w:w="975" w:type="dxa"/>
            <w:tcBorders>
              <w:top w:val="nil"/>
              <w:left w:val="nil"/>
              <w:bottom w:val="nil"/>
              <w:right w:val="nil"/>
            </w:tcBorders>
            <w:shd w:val="clear" w:color="auto" w:fill="FFFFFF"/>
            <w:tcMar>
              <w:left w:w="101" w:type="dxa"/>
              <w:right w:w="101" w:type="dxa"/>
            </w:tcMar>
            <w:vAlign w:val="bottom"/>
          </w:tcPr>
          <w:p w14:paraId="1920B853" w14:textId="77777777" w:rsidR="00D628F0" w:rsidRDefault="00D628F0">
            <w:pPr>
              <w:jc w:val="right"/>
              <w:rPr>
                <w:rFonts w:ascii="Arial" w:hAnsi="Arial" w:cs="Arial"/>
                <w:color w:val="000000"/>
                <w:sz w:val="16"/>
              </w:rPr>
            </w:pPr>
            <w:r>
              <w:rPr>
                <w:rFonts w:ascii="Arial" w:hAnsi="Arial" w:cs="Arial"/>
                <w:color w:val="000000"/>
                <w:sz w:val="16"/>
              </w:rPr>
              <w:t>162,127 </w:t>
            </w:r>
          </w:p>
        </w:tc>
        <w:tc>
          <w:tcPr>
            <w:tcW w:w="975" w:type="dxa"/>
            <w:tcBorders>
              <w:top w:val="nil"/>
              <w:left w:val="nil"/>
              <w:bottom w:val="nil"/>
              <w:right w:val="nil"/>
            </w:tcBorders>
            <w:shd w:val="clear" w:color="auto" w:fill="FFFF00"/>
            <w:tcMar>
              <w:left w:w="101" w:type="dxa"/>
              <w:right w:w="101" w:type="dxa"/>
            </w:tcMar>
            <w:vAlign w:val="bottom"/>
          </w:tcPr>
          <w:p w14:paraId="174C061F" w14:textId="77777777" w:rsidR="00D628F0" w:rsidRDefault="00D628F0">
            <w:pPr>
              <w:jc w:val="right"/>
              <w:rPr>
                <w:rFonts w:ascii="Arial" w:hAnsi="Arial" w:cs="Arial"/>
                <w:color w:val="000000"/>
                <w:sz w:val="16"/>
              </w:rPr>
            </w:pPr>
            <w:r>
              <w:rPr>
                <w:rFonts w:ascii="Arial" w:hAnsi="Arial" w:cs="Arial"/>
                <w:color w:val="000000"/>
                <w:sz w:val="16"/>
              </w:rPr>
              <w:t>158,234 </w:t>
            </w:r>
          </w:p>
        </w:tc>
        <w:tc>
          <w:tcPr>
            <w:tcW w:w="975" w:type="dxa"/>
            <w:tcBorders>
              <w:top w:val="nil"/>
              <w:left w:val="nil"/>
              <w:bottom w:val="nil"/>
              <w:right w:val="nil"/>
            </w:tcBorders>
            <w:shd w:val="clear" w:color="auto" w:fill="FFFFFF"/>
            <w:tcMar>
              <w:left w:w="101" w:type="dxa"/>
              <w:right w:w="101" w:type="dxa"/>
            </w:tcMar>
            <w:vAlign w:val="bottom"/>
          </w:tcPr>
          <w:p w14:paraId="5A938F0E" w14:textId="77777777" w:rsidR="00D628F0" w:rsidRDefault="00D628F0">
            <w:pPr>
              <w:jc w:val="right"/>
              <w:rPr>
                <w:rFonts w:ascii="Arial" w:hAnsi="Arial" w:cs="Arial"/>
                <w:color w:val="000000"/>
                <w:sz w:val="16"/>
              </w:rPr>
            </w:pPr>
            <w:r>
              <w:rPr>
                <w:rFonts w:ascii="Arial" w:hAnsi="Arial" w:cs="Arial"/>
                <w:color w:val="000000"/>
                <w:sz w:val="16"/>
              </w:rPr>
              <w:t>155,904 </w:t>
            </w:r>
          </w:p>
        </w:tc>
        <w:tc>
          <w:tcPr>
            <w:tcW w:w="975" w:type="dxa"/>
            <w:tcBorders>
              <w:top w:val="nil"/>
              <w:left w:val="nil"/>
              <w:bottom w:val="nil"/>
              <w:right w:val="nil"/>
            </w:tcBorders>
            <w:shd w:val="clear" w:color="auto" w:fill="FFFFFF"/>
            <w:tcMar>
              <w:left w:w="101" w:type="dxa"/>
              <w:right w:w="101" w:type="dxa"/>
            </w:tcMar>
            <w:vAlign w:val="bottom"/>
          </w:tcPr>
          <w:p w14:paraId="69E3E3F9" w14:textId="77777777" w:rsidR="00D628F0" w:rsidRDefault="00D628F0">
            <w:pPr>
              <w:jc w:val="right"/>
              <w:rPr>
                <w:rFonts w:ascii="Arial" w:hAnsi="Arial" w:cs="Arial"/>
                <w:color w:val="000000"/>
                <w:sz w:val="16"/>
              </w:rPr>
            </w:pPr>
            <w:r>
              <w:rPr>
                <w:rFonts w:ascii="Arial" w:hAnsi="Arial" w:cs="Arial"/>
                <w:color w:val="000000"/>
                <w:sz w:val="16"/>
              </w:rPr>
              <w:t>153,171 </w:t>
            </w:r>
          </w:p>
        </w:tc>
        <w:tc>
          <w:tcPr>
            <w:tcW w:w="975" w:type="dxa"/>
            <w:tcBorders>
              <w:top w:val="nil"/>
              <w:left w:val="nil"/>
              <w:bottom w:val="nil"/>
              <w:right w:val="nil"/>
            </w:tcBorders>
            <w:shd w:val="clear" w:color="auto" w:fill="FFFFFF"/>
            <w:tcMar>
              <w:left w:w="101" w:type="dxa"/>
              <w:right w:w="101" w:type="dxa"/>
            </w:tcMar>
            <w:vAlign w:val="bottom"/>
          </w:tcPr>
          <w:p w14:paraId="66ADCA21" w14:textId="77777777" w:rsidR="00D628F0" w:rsidRDefault="00D628F0">
            <w:pPr>
              <w:jc w:val="right"/>
              <w:rPr>
                <w:rFonts w:ascii="Arial" w:hAnsi="Arial" w:cs="Arial"/>
                <w:color w:val="000000"/>
                <w:sz w:val="16"/>
              </w:rPr>
            </w:pPr>
            <w:r>
              <w:rPr>
                <w:rFonts w:ascii="Arial" w:hAnsi="Arial" w:cs="Arial"/>
                <w:color w:val="000000"/>
                <w:sz w:val="16"/>
              </w:rPr>
              <w:t>150,230 </w:t>
            </w:r>
          </w:p>
        </w:tc>
      </w:tr>
      <w:tr w:rsidR="00000000" w14:paraId="5E047380"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3BD8BBF5"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04AF8099"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5BE511D9" w14:textId="77777777" w:rsidR="00D628F0" w:rsidRDefault="00D628F0">
            <w:pPr>
              <w:rPr>
                <w:rFonts w:ascii="Arial" w:hAnsi="Arial" w:cs="Arial"/>
                <w:color w:val="000000"/>
                <w:sz w:val="16"/>
              </w:rPr>
            </w:pPr>
            <w:r>
              <w:rPr>
                <w:rFonts w:ascii="Arial" w:hAnsi="Arial" w:cs="Arial"/>
                <w:color w:val="000000"/>
                <w:sz w:val="16"/>
              </w:rPr>
              <w:t>Specialist consultations</w:t>
            </w:r>
          </w:p>
        </w:tc>
        <w:tc>
          <w:tcPr>
            <w:tcW w:w="975" w:type="dxa"/>
            <w:tcBorders>
              <w:top w:val="nil"/>
              <w:left w:val="nil"/>
              <w:bottom w:val="nil"/>
              <w:right w:val="nil"/>
            </w:tcBorders>
            <w:shd w:val="clear" w:color="auto" w:fill="FFFFFF"/>
            <w:tcMar>
              <w:left w:w="101" w:type="dxa"/>
              <w:right w:w="101" w:type="dxa"/>
            </w:tcMar>
            <w:vAlign w:val="bottom"/>
          </w:tcPr>
          <w:p w14:paraId="7DEA885F" w14:textId="77777777" w:rsidR="00D628F0" w:rsidRDefault="00D628F0">
            <w:pPr>
              <w:jc w:val="right"/>
              <w:rPr>
                <w:rFonts w:ascii="Arial" w:hAnsi="Arial" w:cs="Arial"/>
                <w:color w:val="000000"/>
                <w:sz w:val="16"/>
              </w:rPr>
            </w:pPr>
            <w:r>
              <w:rPr>
                <w:rFonts w:ascii="Arial" w:hAnsi="Arial" w:cs="Arial"/>
                <w:color w:val="000000"/>
                <w:sz w:val="16"/>
              </w:rPr>
              <w:t>157,200 </w:t>
            </w:r>
          </w:p>
        </w:tc>
        <w:tc>
          <w:tcPr>
            <w:tcW w:w="975" w:type="dxa"/>
            <w:tcBorders>
              <w:top w:val="nil"/>
              <w:left w:val="nil"/>
              <w:bottom w:val="nil"/>
              <w:right w:val="nil"/>
            </w:tcBorders>
            <w:shd w:val="clear" w:color="auto" w:fill="FFFF00"/>
            <w:tcMar>
              <w:left w:w="101" w:type="dxa"/>
              <w:right w:w="101" w:type="dxa"/>
            </w:tcMar>
            <w:vAlign w:val="bottom"/>
          </w:tcPr>
          <w:p w14:paraId="297E9CD9" w14:textId="77777777" w:rsidR="00D628F0" w:rsidRDefault="00D628F0">
            <w:pPr>
              <w:jc w:val="right"/>
              <w:rPr>
                <w:rFonts w:ascii="Arial" w:hAnsi="Arial" w:cs="Arial"/>
                <w:color w:val="000000"/>
                <w:sz w:val="16"/>
              </w:rPr>
            </w:pPr>
            <w:r>
              <w:rPr>
                <w:rFonts w:ascii="Arial" w:hAnsi="Arial" w:cs="Arial"/>
                <w:color w:val="000000"/>
                <w:sz w:val="16"/>
              </w:rPr>
              <w:t>157,200 </w:t>
            </w:r>
          </w:p>
        </w:tc>
        <w:tc>
          <w:tcPr>
            <w:tcW w:w="975" w:type="dxa"/>
            <w:tcBorders>
              <w:top w:val="nil"/>
              <w:left w:val="nil"/>
              <w:bottom w:val="nil"/>
              <w:right w:val="nil"/>
            </w:tcBorders>
            <w:shd w:val="clear" w:color="auto" w:fill="FFFFFF"/>
            <w:tcMar>
              <w:left w:w="101" w:type="dxa"/>
              <w:right w:w="101" w:type="dxa"/>
            </w:tcMar>
            <w:vAlign w:val="bottom"/>
          </w:tcPr>
          <w:p w14:paraId="7953FFE1" w14:textId="77777777" w:rsidR="00D628F0" w:rsidRDefault="00D628F0">
            <w:pPr>
              <w:jc w:val="right"/>
              <w:rPr>
                <w:rFonts w:ascii="Arial" w:hAnsi="Arial" w:cs="Arial"/>
                <w:color w:val="000000"/>
                <w:sz w:val="16"/>
              </w:rPr>
            </w:pPr>
            <w:r>
              <w:rPr>
                <w:rFonts w:ascii="Arial" w:hAnsi="Arial" w:cs="Arial"/>
                <w:color w:val="000000"/>
                <w:sz w:val="16"/>
              </w:rPr>
              <w:t>158,675 </w:t>
            </w:r>
          </w:p>
        </w:tc>
        <w:tc>
          <w:tcPr>
            <w:tcW w:w="975" w:type="dxa"/>
            <w:tcBorders>
              <w:top w:val="nil"/>
              <w:left w:val="nil"/>
              <w:bottom w:val="nil"/>
              <w:right w:val="nil"/>
            </w:tcBorders>
            <w:shd w:val="clear" w:color="auto" w:fill="FFFFFF"/>
            <w:tcMar>
              <w:left w:w="101" w:type="dxa"/>
              <w:right w:w="101" w:type="dxa"/>
            </w:tcMar>
            <w:vAlign w:val="bottom"/>
          </w:tcPr>
          <w:p w14:paraId="268C4CC8" w14:textId="77777777" w:rsidR="00D628F0" w:rsidRDefault="00D628F0">
            <w:pPr>
              <w:jc w:val="right"/>
              <w:rPr>
                <w:rFonts w:ascii="Arial" w:hAnsi="Arial" w:cs="Arial"/>
                <w:color w:val="000000"/>
                <w:sz w:val="16"/>
              </w:rPr>
            </w:pPr>
            <w:r>
              <w:rPr>
                <w:rFonts w:ascii="Arial" w:hAnsi="Arial" w:cs="Arial"/>
                <w:color w:val="000000"/>
                <w:sz w:val="16"/>
              </w:rPr>
              <w:t>159,717 </w:t>
            </w:r>
          </w:p>
        </w:tc>
        <w:tc>
          <w:tcPr>
            <w:tcW w:w="975" w:type="dxa"/>
            <w:tcBorders>
              <w:top w:val="nil"/>
              <w:left w:val="nil"/>
              <w:bottom w:val="nil"/>
              <w:right w:val="nil"/>
            </w:tcBorders>
            <w:shd w:val="clear" w:color="auto" w:fill="FFFFFF"/>
            <w:tcMar>
              <w:left w:w="101" w:type="dxa"/>
              <w:right w:w="101" w:type="dxa"/>
            </w:tcMar>
            <w:vAlign w:val="bottom"/>
          </w:tcPr>
          <w:p w14:paraId="6F6A59D0" w14:textId="77777777" w:rsidR="00D628F0" w:rsidRDefault="00D628F0">
            <w:pPr>
              <w:jc w:val="right"/>
              <w:rPr>
                <w:rFonts w:ascii="Arial" w:hAnsi="Arial" w:cs="Arial"/>
                <w:color w:val="000000"/>
                <w:sz w:val="16"/>
              </w:rPr>
            </w:pPr>
            <w:r>
              <w:rPr>
                <w:rFonts w:ascii="Arial" w:hAnsi="Arial" w:cs="Arial"/>
                <w:color w:val="000000"/>
                <w:sz w:val="16"/>
              </w:rPr>
              <w:t>160,501 </w:t>
            </w:r>
          </w:p>
        </w:tc>
      </w:tr>
      <w:tr w:rsidR="00000000" w14:paraId="6168D056"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6BCFE7EA"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2200E3DC"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17323F79" w14:textId="77777777" w:rsidR="00D628F0" w:rsidRDefault="00D628F0">
            <w:pPr>
              <w:rPr>
                <w:rFonts w:ascii="Arial" w:hAnsi="Arial" w:cs="Arial"/>
                <w:color w:val="000000"/>
                <w:sz w:val="16"/>
              </w:rPr>
            </w:pPr>
            <w:r>
              <w:rPr>
                <w:rFonts w:ascii="Arial" w:hAnsi="Arial" w:cs="Arial"/>
                <w:color w:val="000000"/>
                <w:sz w:val="16"/>
              </w:rPr>
              <w:t>Medical services</w:t>
            </w:r>
          </w:p>
        </w:tc>
        <w:tc>
          <w:tcPr>
            <w:tcW w:w="975" w:type="dxa"/>
            <w:tcBorders>
              <w:top w:val="nil"/>
              <w:left w:val="nil"/>
              <w:bottom w:val="nil"/>
              <w:right w:val="nil"/>
            </w:tcBorders>
            <w:shd w:val="clear" w:color="auto" w:fill="FFFFFF"/>
            <w:tcMar>
              <w:left w:w="101" w:type="dxa"/>
              <w:right w:w="101" w:type="dxa"/>
            </w:tcMar>
            <w:vAlign w:val="bottom"/>
          </w:tcPr>
          <w:p w14:paraId="7DB9C28B" w14:textId="77777777" w:rsidR="00D628F0" w:rsidRDefault="00D628F0">
            <w:pPr>
              <w:jc w:val="right"/>
              <w:rPr>
                <w:rFonts w:ascii="Arial" w:hAnsi="Arial" w:cs="Arial"/>
                <w:color w:val="000000"/>
                <w:sz w:val="16"/>
              </w:rPr>
            </w:pPr>
            <w:r>
              <w:rPr>
                <w:rFonts w:ascii="Arial" w:hAnsi="Arial" w:cs="Arial"/>
                <w:color w:val="000000"/>
                <w:sz w:val="16"/>
              </w:rPr>
              <w:t>493,784 </w:t>
            </w:r>
          </w:p>
        </w:tc>
        <w:tc>
          <w:tcPr>
            <w:tcW w:w="975" w:type="dxa"/>
            <w:tcBorders>
              <w:top w:val="nil"/>
              <w:left w:val="nil"/>
              <w:bottom w:val="nil"/>
              <w:right w:val="nil"/>
            </w:tcBorders>
            <w:shd w:val="clear" w:color="auto" w:fill="FFFF00"/>
            <w:tcMar>
              <w:left w:w="101" w:type="dxa"/>
              <w:right w:w="101" w:type="dxa"/>
            </w:tcMar>
            <w:vAlign w:val="bottom"/>
          </w:tcPr>
          <w:p w14:paraId="5A695A89" w14:textId="77777777" w:rsidR="00D628F0" w:rsidRDefault="00D628F0">
            <w:pPr>
              <w:jc w:val="right"/>
              <w:rPr>
                <w:rFonts w:ascii="Arial" w:hAnsi="Arial" w:cs="Arial"/>
                <w:color w:val="000000"/>
                <w:sz w:val="16"/>
              </w:rPr>
            </w:pPr>
            <w:r>
              <w:rPr>
                <w:rFonts w:ascii="Arial" w:hAnsi="Arial" w:cs="Arial"/>
                <w:color w:val="000000"/>
                <w:sz w:val="16"/>
              </w:rPr>
              <w:t>482,260 </w:t>
            </w:r>
          </w:p>
        </w:tc>
        <w:tc>
          <w:tcPr>
            <w:tcW w:w="975" w:type="dxa"/>
            <w:tcBorders>
              <w:top w:val="nil"/>
              <w:left w:val="nil"/>
              <w:bottom w:val="nil"/>
              <w:right w:val="nil"/>
            </w:tcBorders>
            <w:shd w:val="clear" w:color="auto" w:fill="FFFFFF"/>
            <w:tcMar>
              <w:left w:w="101" w:type="dxa"/>
              <w:right w:w="101" w:type="dxa"/>
            </w:tcMar>
            <w:vAlign w:val="bottom"/>
          </w:tcPr>
          <w:p w14:paraId="16C32658" w14:textId="77777777" w:rsidR="00D628F0" w:rsidRDefault="00D628F0">
            <w:pPr>
              <w:jc w:val="right"/>
              <w:rPr>
                <w:rFonts w:ascii="Arial" w:hAnsi="Arial" w:cs="Arial"/>
                <w:color w:val="000000"/>
                <w:sz w:val="16"/>
              </w:rPr>
            </w:pPr>
            <w:r>
              <w:rPr>
                <w:rFonts w:ascii="Arial" w:hAnsi="Arial" w:cs="Arial"/>
                <w:color w:val="000000"/>
                <w:sz w:val="16"/>
              </w:rPr>
              <w:t>470,248 </w:t>
            </w:r>
          </w:p>
        </w:tc>
        <w:tc>
          <w:tcPr>
            <w:tcW w:w="975" w:type="dxa"/>
            <w:tcBorders>
              <w:top w:val="nil"/>
              <w:left w:val="nil"/>
              <w:bottom w:val="nil"/>
              <w:right w:val="nil"/>
            </w:tcBorders>
            <w:shd w:val="clear" w:color="auto" w:fill="FFFFFF"/>
            <w:tcMar>
              <w:left w:w="101" w:type="dxa"/>
              <w:right w:w="101" w:type="dxa"/>
            </w:tcMar>
            <w:vAlign w:val="bottom"/>
          </w:tcPr>
          <w:p w14:paraId="57A2B903" w14:textId="77777777" w:rsidR="00D628F0" w:rsidRDefault="00D628F0">
            <w:pPr>
              <w:jc w:val="right"/>
              <w:rPr>
                <w:rFonts w:ascii="Arial" w:hAnsi="Arial" w:cs="Arial"/>
                <w:color w:val="000000"/>
                <w:sz w:val="16"/>
              </w:rPr>
            </w:pPr>
            <w:r>
              <w:rPr>
                <w:rFonts w:ascii="Arial" w:hAnsi="Arial" w:cs="Arial"/>
                <w:color w:val="000000"/>
                <w:sz w:val="16"/>
              </w:rPr>
              <w:t>458,061 </w:t>
            </w:r>
          </w:p>
        </w:tc>
        <w:tc>
          <w:tcPr>
            <w:tcW w:w="975" w:type="dxa"/>
            <w:tcBorders>
              <w:top w:val="nil"/>
              <w:left w:val="nil"/>
              <w:bottom w:val="nil"/>
              <w:right w:val="nil"/>
            </w:tcBorders>
            <w:shd w:val="clear" w:color="auto" w:fill="FFFFFF"/>
            <w:tcMar>
              <w:left w:w="101" w:type="dxa"/>
              <w:right w:w="101" w:type="dxa"/>
            </w:tcMar>
            <w:vAlign w:val="bottom"/>
          </w:tcPr>
          <w:p w14:paraId="18A08707" w14:textId="77777777" w:rsidR="00D628F0" w:rsidRDefault="00D628F0">
            <w:pPr>
              <w:jc w:val="right"/>
              <w:rPr>
                <w:rFonts w:ascii="Arial" w:hAnsi="Arial" w:cs="Arial"/>
                <w:color w:val="000000"/>
                <w:sz w:val="16"/>
              </w:rPr>
            </w:pPr>
            <w:r>
              <w:rPr>
                <w:rFonts w:ascii="Arial" w:hAnsi="Arial" w:cs="Arial"/>
                <w:color w:val="000000"/>
                <w:sz w:val="16"/>
              </w:rPr>
              <w:t>446,184 </w:t>
            </w:r>
          </w:p>
        </w:tc>
      </w:tr>
      <w:tr w:rsidR="00000000" w14:paraId="4137E00C"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0D0D674F"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56410309"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171E5919" w14:textId="77777777" w:rsidR="00D628F0" w:rsidRDefault="00D628F0">
            <w:pPr>
              <w:rPr>
                <w:rFonts w:ascii="Arial" w:hAnsi="Arial" w:cs="Arial"/>
                <w:color w:val="000000"/>
                <w:sz w:val="16"/>
              </w:rPr>
            </w:pPr>
            <w:r>
              <w:rPr>
                <w:rFonts w:ascii="Arial" w:hAnsi="Arial" w:cs="Arial"/>
                <w:color w:val="000000"/>
                <w:sz w:val="16"/>
              </w:rPr>
              <w:t>Dental</w:t>
            </w:r>
          </w:p>
        </w:tc>
        <w:tc>
          <w:tcPr>
            <w:tcW w:w="975" w:type="dxa"/>
            <w:tcBorders>
              <w:top w:val="nil"/>
              <w:left w:val="nil"/>
              <w:bottom w:val="nil"/>
              <w:right w:val="nil"/>
            </w:tcBorders>
            <w:shd w:val="clear" w:color="auto" w:fill="FFFFFF"/>
            <w:tcMar>
              <w:left w:w="101" w:type="dxa"/>
              <w:right w:w="101" w:type="dxa"/>
            </w:tcMar>
            <w:vAlign w:val="bottom"/>
          </w:tcPr>
          <w:p w14:paraId="024CCBFC" w14:textId="77777777" w:rsidR="00D628F0" w:rsidRDefault="00D628F0">
            <w:pPr>
              <w:jc w:val="right"/>
              <w:rPr>
                <w:rFonts w:ascii="Arial" w:hAnsi="Arial" w:cs="Arial"/>
                <w:color w:val="000000"/>
                <w:sz w:val="16"/>
              </w:rPr>
            </w:pPr>
            <w:r>
              <w:rPr>
                <w:rFonts w:ascii="Arial" w:hAnsi="Arial" w:cs="Arial"/>
                <w:color w:val="000000"/>
                <w:sz w:val="16"/>
              </w:rPr>
              <w:t>100,546 </w:t>
            </w:r>
          </w:p>
        </w:tc>
        <w:tc>
          <w:tcPr>
            <w:tcW w:w="975" w:type="dxa"/>
            <w:tcBorders>
              <w:top w:val="nil"/>
              <w:left w:val="nil"/>
              <w:bottom w:val="nil"/>
              <w:right w:val="nil"/>
            </w:tcBorders>
            <w:shd w:val="clear" w:color="auto" w:fill="FFFF00"/>
            <w:tcMar>
              <w:left w:w="101" w:type="dxa"/>
              <w:right w:w="101" w:type="dxa"/>
            </w:tcMar>
            <w:vAlign w:val="bottom"/>
          </w:tcPr>
          <w:p w14:paraId="573A22FD" w14:textId="77777777" w:rsidR="00D628F0" w:rsidRDefault="00D628F0">
            <w:pPr>
              <w:jc w:val="right"/>
              <w:rPr>
                <w:rFonts w:ascii="Arial" w:hAnsi="Arial" w:cs="Arial"/>
                <w:color w:val="000000"/>
                <w:sz w:val="16"/>
              </w:rPr>
            </w:pPr>
            <w:r>
              <w:rPr>
                <w:rFonts w:ascii="Arial" w:hAnsi="Arial" w:cs="Arial"/>
                <w:color w:val="000000"/>
                <w:sz w:val="16"/>
              </w:rPr>
              <w:t>104,423 </w:t>
            </w:r>
          </w:p>
        </w:tc>
        <w:tc>
          <w:tcPr>
            <w:tcW w:w="975" w:type="dxa"/>
            <w:tcBorders>
              <w:top w:val="nil"/>
              <w:left w:val="nil"/>
              <w:bottom w:val="nil"/>
              <w:right w:val="nil"/>
            </w:tcBorders>
            <w:shd w:val="clear" w:color="auto" w:fill="FFFFFF"/>
            <w:tcMar>
              <w:left w:w="101" w:type="dxa"/>
              <w:right w:w="101" w:type="dxa"/>
            </w:tcMar>
            <w:vAlign w:val="bottom"/>
          </w:tcPr>
          <w:p w14:paraId="6C5D36B3" w14:textId="77777777" w:rsidR="00D628F0" w:rsidRDefault="00D628F0">
            <w:pPr>
              <w:jc w:val="right"/>
              <w:rPr>
                <w:rFonts w:ascii="Arial" w:hAnsi="Arial" w:cs="Arial"/>
                <w:color w:val="000000"/>
                <w:sz w:val="16"/>
              </w:rPr>
            </w:pPr>
            <w:r>
              <w:rPr>
                <w:rFonts w:ascii="Arial" w:hAnsi="Arial" w:cs="Arial"/>
                <w:color w:val="000000"/>
                <w:sz w:val="16"/>
              </w:rPr>
              <w:t>104,131 </w:t>
            </w:r>
          </w:p>
        </w:tc>
        <w:tc>
          <w:tcPr>
            <w:tcW w:w="975" w:type="dxa"/>
            <w:tcBorders>
              <w:top w:val="nil"/>
              <w:left w:val="nil"/>
              <w:bottom w:val="nil"/>
              <w:right w:val="nil"/>
            </w:tcBorders>
            <w:shd w:val="clear" w:color="auto" w:fill="FFFFFF"/>
            <w:tcMar>
              <w:left w:w="101" w:type="dxa"/>
              <w:right w:w="101" w:type="dxa"/>
            </w:tcMar>
            <w:vAlign w:val="bottom"/>
          </w:tcPr>
          <w:p w14:paraId="4F086C5C" w14:textId="77777777" w:rsidR="00D628F0" w:rsidRDefault="00D628F0">
            <w:pPr>
              <w:jc w:val="right"/>
              <w:rPr>
                <w:rFonts w:ascii="Arial" w:hAnsi="Arial" w:cs="Arial"/>
                <w:color w:val="000000"/>
                <w:sz w:val="16"/>
              </w:rPr>
            </w:pPr>
            <w:r>
              <w:rPr>
                <w:rFonts w:ascii="Arial" w:hAnsi="Arial" w:cs="Arial"/>
                <w:color w:val="000000"/>
                <w:sz w:val="16"/>
              </w:rPr>
              <w:t>103,739 </w:t>
            </w:r>
          </w:p>
        </w:tc>
        <w:tc>
          <w:tcPr>
            <w:tcW w:w="975" w:type="dxa"/>
            <w:tcBorders>
              <w:top w:val="nil"/>
              <w:left w:val="nil"/>
              <w:bottom w:val="nil"/>
              <w:right w:val="nil"/>
            </w:tcBorders>
            <w:shd w:val="clear" w:color="auto" w:fill="FFFFFF"/>
            <w:tcMar>
              <w:left w:w="101" w:type="dxa"/>
              <w:right w:w="101" w:type="dxa"/>
            </w:tcMar>
            <w:vAlign w:val="bottom"/>
          </w:tcPr>
          <w:p w14:paraId="1131DEAA" w14:textId="77777777" w:rsidR="00D628F0" w:rsidRDefault="00D628F0">
            <w:pPr>
              <w:jc w:val="right"/>
              <w:rPr>
                <w:rFonts w:ascii="Arial" w:hAnsi="Arial" w:cs="Arial"/>
                <w:color w:val="000000"/>
                <w:sz w:val="16"/>
              </w:rPr>
            </w:pPr>
            <w:r>
              <w:rPr>
                <w:rFonts w:ascii="Arial" w:hAnsi="Arial" w:cs="Arial"/>
                <w:color w:val="000000"/>
                <w:sz w:val="16"/>
              </w:rPr>
              <w:t>103,348 </w:t>
            </w:r>
          </w:p>
        </w:tc>
      </w:tr>
      <w:tr w:rsidR="00000000" w14:paraId="4B2C872E" w14:textId="77777777">
        <w:trPr>
          <w:trHeight w:val="225"/>
        </w:trPr>
        <w:tc>
          <w:tcPr>
            <w:tcW w:w="3060" w:type="dxa"/>
            <w:gridSpan w:val="3"/>
            <w:vMerge w:val="restart"/>
            <w:tcBorders>
              <w:top w:val="nil"/>
              <w:left w:val="nil"/>
              <w:bottom w:val="nil"/>
              <w:right w:val="nil"/>
            </w:tcBorders>
            <w:shd w:val="clear" w:color="auto" w:fill="FFFFFF"/>
            <w:tcMar>
              <w:left w:w="101" w:type="dxa"/>
              <w:right w:w="101" w:type="dxa"/>
            </w:tcMar>
            <w:vAlign w:val="bottom"/>
          </w:tcPr>
          <w:p w14:paraId="179B005B" w14:textId="77777777" w:rsidR="00D628F0" w:rsidRDefault="00D628F0">
            <w:pPr>
              <w:rPr>
                <w:rFonts w:ascii="Arial" w:hAnsi="Arial" w:cs="Arial"/>
                <w:color w:val="000000"/>
                <w:sz w:val="16"/>
              </w:rPr>
            </w:pPr>
            <w:r>
              <w:rPr>
                <w:rFonts w:ascii="Arial" w:hAnsi="Arial" w:cs="Arial"/>
                <w:color w:val="000000"/>
                <w:sz w:val="16"/>
              </w:rPr>
              <w:t>Program support</w:t>
            </w:r>
          </w:p>
        </w:tc>
        <w:tc>
          <w:tcPr>
            <w:tcW w:w="975" w:type="dxa"/>
            <w:tcBorders>
              <w:top w:val="nil"/>
              <w:left w:val="nil"/>
              <w:bottom w:val="nil"/>
              <w:right w:val="nil"/>
            </w:tcBorders>
            <w:shd w:val="clear" w:color="auto" w:fill="FFFFFF"/>
            <w:tcMar>
              <w:left w:w="101" w:type="dxa"/>
              <w:right w:w="101" w:type="dxa"/>
            </w:tcMar>
            <w:vAlign w:val="bottom"/>
          </w:tcPr>
          <w:p w14:paraId="30696E4A" w14:textId="77777777" w:rsidR="00D628F0" w:rsidRDefault="00D628F0">
            <w:pPr>
              <w:jc w:val="right"/>
              <w:rPr>
                <w:rFonts w:ascii="Arial" w:hAnsi="Arial" w:cs="Arial"/>
                <w:color w:val="000000"/>
                <w:sz w:val="16"/>
              </w:rPr>
            </w:pPr>
            <w:r>
              <w:rPr>
                <w:rFonts w:ascii="Arial" w:hAnsi="Arial" w:cs="Arial"/>
                <w:color w:val="000000"/>
                <w:sz w:val="16"/>
              </w:rPr>
              <w:t>19,792 </w:t>
            </w:r>
          </w:p>
        </w:tc>
        <w:tc>
          <w:tcPr>
            <w:tcW w:w="975" w:type="dxa"/>
            <w:tcBorders>
              <w:top w:val="nil"/>
              <w:left w:val="nil"/>
              <w:bottom w:val="nil"/>
              <w:right w:val="nil"/>
            </w:tcBorders>
            <w:shd w:val="clear" w:color="auto" w:fill="FFFF00"/>
            <w:tcMar>
              <w:left w:w="101" w:type="dxa"/>
              <w:right w:w="101" w:type="dxa"/>
            </w:tcMar>
            <w:vAlign w:val="bottom"/>
          </w:tcPr>
          <w:p w14:paraId="57B8CE72" w14:textId="77777777" w:rsidR="00D628F0" w:rsidRDefault="00D628F0">
            <w:pPr>
              <w:jc w:val="right"/>
              <w:rPr>
                <w:rFonts w:ascii="Arial" w:hAnsi="Arial" w:cs="Arial"/>
                <w:color w:val="000000"/>
                <w:sz w:val="16"/>
              </w:rPr>
            </w:pPr>
            <w:r>
              <w:rPr>
                <w:rFonts w:ascii="Arial" w:hAnsi="Arial" w:cs="Arial"/>
                <w:color w:val="000000"/>
                <w:sz w:val="16"/>
              </w:rPr>
              <w:t>23,655 </w:t>
            </w:r>
          </w:p>
        </w:tc>
        <w:tc>
          <w:tcPr>
            <w:tcW w:w="975" w:type="dxa"/>
            <w:tcBorders>
              <w:top w:val="nil"/>
              <w:left w:val="nil"/>
              <w:bottom w:val="nil"/>
              <w:right w:val="nil"/>
            </w:tcBorders>
            <w:shd w:val="clear" w:color="auto" w:fill="FFFFFF"/>
            <w:tcMar>
              <w:left w:w="101" w:type="dxa"/>
              <w:right w:w="101" w:type="dxa"/>
            </w:tcMar>
            <w:vAlign w:val="bottom"/>
          </w:tcPr>
          <w:p w14:paraId="67D4C2C7" w14:textId="77777777" w:rsidR="00D628F0" w:rsidRDefault="00D628F0">
            <w:pPr>
              <w:jc w:val="right"/>
              <w:rPr>
                <w:rFonts w:ascii="Arial" w:hAnsi="Arial" w:cs="Arial"/>
                <w:color w:val="000000"/>
                <w:sz w:val="16"/>
              </w:rPr>
            </w:pPr>
            <w:r>
              <w:rPr>
                <w:rFonts w:ascii="Arial" w:hAnsi="Arial" w:cs="Arial"/>
                <w:color w:val="000000"/>
                <w:sz w:val="16"/>
              </w:rPr>
              <w:t>23,134 </w:t>
            </w:r>
          </w:p>
        </w:tc>
        <w:tc>
          <w:tcPr>
            <w:tcW w:w="975" w:type="dxa"/>
            <w:tcBorders>
              <w:top w:val="nil"/>
              <w:left w:val="nil"/>
              <w:bottom w:val="nil"/>
              <w:right w:val="nil"/>
            </w:tcBorders>
            <w:shd w:val="clear" w:color="auto" w:fill="FFFFFF"/>
            <w:tcMar>
              <w:left w:w="101" w:type="dxa"/>
              <w:right w:w="101" w:type="dxa"/>
            </w:tcMar>
            <w:vAlign w:val="bottom"/>
          </w:tcPr>
          <w:p w14:paraId="6841448D" w14:textId="77777777" w:rsidR="00D628F0" w:rsidRDefault="00D628F0">
            <w:pPr>
              <w:jc w:val="right"/>
              <w:rPr>
                <w:rFonts w:ascii="Arial" w:hAnsi="Arial" w:cs="Arial"/>
                <w:color w:val="000000"/>
                <w:sz w:val="16"/>
              </w:rPr>
            </w:pPr>
            <w:r>
              <w:rPr>
                <w:rFonts w:ascii="Arial" w:hAnsi="Arial" w:cs="Arial"/>
                <w:color w:val="000000"/>
                <w:sz w:val="16"/>
              </w:rPr>
              <w:t>22,792 </w:t>
            </w:r>
          </w:p>
        </w:tc>
        <w:tc>
          <w:tcPr>
            <w:tcW w:w="975" w:type="dxa"/>
            <w:tcBorders>
              <w:top w:val="nil"/>
              <w:left w:val="nil"/>
              <w:bottom w:val="nil"/>
              <w:right w:val="nil"/>
            </w:tcBorders>
            <w:shd w:val="clear" w:color="auto" w:fill="FFFFFF"/>
            <w:tcMar>
              <w:left w:w="101" w:type="dxa"/>
              <w:right w:w="101" w:type="dxa"/>
            </w:tcMar>
            <w:vAlign w:val="bottom"/>
          </w:tcPr>
          <w:p w14:paraId="2AEFC385" w14:textId="77777777" w:rsidR="00D628F0" w:rsidRDefault="00D628F0">
            <w:pPr>
              <w:jc w:val="right"/>
              <w:rPr>
                <w:rFonts w:ascii="Arial" w:hAnsi="Arial" w:cs="Arial"/>
                <w:color w:val="000000"/>
                <w:sz w:val="16"/>
              </w:rPr>
            </w:pPr>
            <w:r>
              <w:rPr>
                <w:rFonts w:ascii="Arial" w:hAnsi="Arial" w:cs="Arial"/>
                <w:color w:val="000000"/>
                <w:sz w:val="16"/>
              </w:rPr>
              <w:t>22,746 </w:t>
            </w:r>
          </w:p>
        </w:tc>
      </w:tr>
      <w:tr w:rsidR="00000000" w14:paraId="721E6C4B" w14:textId="77777777">
        <w:trPr>
          <w:trHeight w:val="450"/>
        </w:trPr>
        <w:tc>
          <w:tcPr>
            <w:tcW w:w="3060" w:type="dxa"/>
            <w:gridSpan w:val="3"/>
            <w:tcBorders>
              <w:top w:val="nil"/>
              <w:left w:val="nil"/>
              <w:bottom w:val="nil"/>
              <w:right w:val="nil"/>
            </w:tcBorders>
            <w:shd w:val="clear" w:color="auto" w:fill="FFFFFF"/>
            <w:tcMar>
              <w:left w:w="101" w:type="dxa"/>
              <w:right w:w="101" w:type="dxa"/>
            </w:tcMar>
            <w:vAlign w:val="bottom"/>
          </w:tcPr>
          <w:p w14:paraId="064ABC97"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7C31AE44" w14:textId="77777777" w:rsidR="00D628F0" w:rsidRDefault="00D628F0">
            <w:pPr>
              <w:jc w:val="right"/>
              <w:rPr>
                <w:rFonts w:ascii="Arial" w:hAnsi="Arial" w:cs="Arial"/>
                <w:color w:val="000000"/>
                <w:sz w:val="16"/>
              </w:rPr>
            </w:pPr>
            <w:r>
              <w:rPr>
                <w:rFonts w:ascii="Arial" w:hAnsi="Arial" w:cs="Arial"/>
                <w:color w:val="000000"/>
                <w:sz w:val="16"/>
              </w:rPr>
              <w:t>1,708 </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18F75680" w14:textId="77777777" w:rsidR="00D628F0" w:rsidRDefault="00D628F0">
            <w:pPr>
              <w:jc w:val="right"/>
              <w:rPr>
                <w:rFonts w:ascii="Arial" w:hAnsi="Arial" w:cs="Arial"/>
                <w:color w:val="000000"/>
                <w:sz w:val="16"/>
              </w:rPr>
            </w:pPr>
            <w:r>
              <w:rPr>
                <w:rFonts w:ascii="Arial" w:hAnsi="Arial" w:cs="Arial"/>
                <w:color w:val="000000"/>
                <w:sz w:val="16"/>
              </w:rPr>
              <w:t>2,258 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63BE2046" w14:textId="77777777" w:rsidR="00D628F0" w:rsidRDefault="00D628F0">
            <w:pPr>
              <w:jc w:val="right"/>
              <w:rPr>
                <w:rFonts w:ascii="Arial" w:hAnsi="Arial" w:cs="Arial"/>
                <w:color w:val="000000"/>
                <w:sz w:val="16"/>
              </w:rPr>
            </w:pPr>
            <w:r>
              <w:rPr>
                <w:rFonts w:ascii="Arial" w:hAnsi="Arial" w:cs="Arial"/>
                <w:color w:val="000000"/>
                <w:sz w:val="16"/>
              </w:rPr>
              <w:t>2,299 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0FE90AFA" w14:textId="77777777" w:rsidR="00D628F0" w:rsidRDefault="00D628F0">
            <w:pPr>
              <w:jc w:val="right"/>
              <w:rPr>
                <w:rFonts w:ascii="Arial" w:hAnsi="Arial" w:cs="Arial"/>
                <w:color w:val="000000"/>
                <w:sz w:val="16"/>
              </w:rPr>
            </w:pPr>
            <w:r>
              <w:rPr>
                <w:rFonts w:ascii="Arial" w:hAnsi="Arial" w:cs="Arial"/>
                <w:color w:val="000000"/>
                <w:sz w:val="16"/>
              </w:rPr>
              <w:t>2,324 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7A56E1B9" w14:textId="77777777" w:rsidR="00D628F0" w:rsidRDefault="00D628F0">
            <w:pPr>
              <w:jc w:val="right"/>
              <w:rPr>
                <w:rFonts w:ascii="Arial" w:hAnsi="Arial" w:cs="Arial"/>
                <w:color w:val="000000"/>
                <w:sz w:val="16"/>
              </w:rPr>
            </w:pPr>
            <w:r>
              <w:rPr>
                <w:rFonts w:ascii="Arial" w:hAnsi="Arial" w:cs="Arial"/>
                <w:color w:val="000000"/>
                <w:sz w:val="16"/>
              </w:rPr>
              <w:t>2,337 </w:t>
            </w:r>
          </w:p>
        </w:tc>
      </w:tr>
      <w:tr w:rsidR="00000000" w14:paraId="559C5D4E" w14:textId="77777777">
        <w:trPr>
          <w:trHeight w:val="225"/>
        </w:trPr>
        <w:tc>
          <w:tcPr>
            <w:tcW w:w="3060" w:type="dxa"/>
            <w:gridSpan w:val="3"/>
            <w:tcBorders>
              <w:top w:val="nil"/>
              <w:left w:val="nil"/>
              <w:bottom w:val="single" w:sz="6" w:space="0" w:color="000000"/>
              <w:right w:val="nil"/>
            </w:tcBorders>
            <w:shd w:val="clear" w:color="auto" w:fill="FFFFFF"/>
            <w:tcMar>
              <w:left w:w="101" w:type="dxa"/>
              <w:right w:w="101" w:type="dxa"/>
            </w:tcMar>
            <w:vAlign w:val="bottom"/>
          </w:tcPr>
          <w:p w14:paraId="142D5D47" w14:textId="77777777" w:rsidR="00D628F0" w:rsidRDefault="00D628F0">
            <w:pPr>
              <w:rPr>
                <w:rFonts w:ascii="Arial" w:hAnsi="Arial" w:cs="Arial"/>
                <w:color w:val="000000"/>
                <w:sz w:val="16"/>
              </w:rPr>
            </w:pPr>
            <w:r>
              <w:rPr>
                <w:rFonts w:ascii="Arial" w:hAnsi="Arial" w:cs="Arial"/>
                <w:b/>
                <w:color w:val="000000"/>
                <w:sz w:val="16"/>
              </w:rPr>
              <w:t xml:space="preserve">Total program expenses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B603327" w14:textId="77777777" w:rsidR="00D628F0" w:rsidRDefault="00D628F0">
            <w:pPr>
              <w:jc w:val="right"/>
              <w:rPr>
                <w:rFonts w:ascii="Arial" w:hAnsi="Arial" w:cs="Arial"/>
                <w:b/>
                <w:color w:val="000000"/>
                <w:sz w:val="16"/>
              </w:rPr>
            </w:pPr>
            <w:r>
              <w:rPr>
                <w:rFonts w:ascii="Arial" w:hAnsi="Arial" w:cs="Arial"/>
                <w:b/>
                <w:color w:val="000000"/>
                <w:sz w:val="16"/>
              </w:rPr>
              <w:t>935,157 </w:t>
            </w:r>
          </w:p>
        </w:tc>
        <w:tc>
          <w:tcPr>
            <w:tcW w:w="97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24972826" w14:textId="77777777" w:rsidR="00D628F0" w:rsidRDefault="00D628F0">
            <w:pPr>
              <w:jc w:val="right"/>
              <w:rPr>
                <w:rFonts w:ascii="Arial" w:hAnsi="Arial" w:cs="Arial"/>
                <w:b/>
                <w:color w:val="000000"/>
                <w:sz w:val="16"/>
              </w:rPr>
            </w:pPr>
            <w:r>
              <w:rPr>
                <w:rFonts w:ascii="Arial" w:hAnsi="Arial" w:cs="Arial"/>
                <w:b/>
                <w:color w:val="000000"/>
                <w:sz w:val="16"/>
              </w:rPr>
              <w:t>928,030 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5EC107F" w14:textId="77777777" w:rsidR="00D628F0" w:rsidRDefault="00D628F0">
            <w:pPr>
              <w:jc w:val="right"/>
              <w:rPr>
                <w:rFonts w:ascii="Arial" w:hAnsi="Arial" w:cs="Arial"/>
                <w:b/>
                <w:color w:val="000000"/>
                <w:sz w:val="16"/>
              </w:rPr>
            </w:pPr>
            <w:r>
              <w:rPr>
                <w:rFonts w:ascii="Arial" w:hAnsi="Arial" w:cs="Arial"/>
                <w:b/>
                <w:color w:val="000000"/>
                <w:sz w:val="16"/>
              </w:rPr>
              <w:t>914,391 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C41B80B" w14:textId="77777777" w:rsidR="00D628F0" w:rsidRDefault="00D628F0">
            <w:pPr>
              <w:jc w:val="right"/>
              <w:rPr>
                <w:rFonts w:ascii="Arial" w:hAnsi="Arial" w:cs="Arial"/>
                <w:b/>
                <w:color w:val="000000"/>
                <w:sz w:val="16"/>
              </w:rPr>
            </w:pPr>
            <w:r>
              <w:rPr>
                <w:rFonts w:ascii="Arial" w:hAnsi="Arial" w:cs="Arial"/>
                <w:b/>
                <w:color w:val="000000"/>
                <w:sz w:val="16"/>
              </w:rPr>
              <w:t>899,804 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03E6B04" w14:textId="77777777" w:rsidR="00D628F0" w:rsidRDefault="00D628F0">
            <w:pPr>
              <w:jc w:val="right"/>
              <w:rPr>
                <w:rFonts w:ascii="Arial" w:hAnsi="Arial" w:cs="Arial"/>
                <w:b/>
                <w:color w:val="000000"/>
                <w:sz w:val="16"/>
              </w:rPr>
            </w:pPr>
            <w:r>
              <w:rPr>
                <w:rFonts w:ascii="Arial" w:hAnsi="Arial" w:cs="Arial"/>
                <w:b/>
                <w:color w:val="000000"/>
                <w:sz w:val="16"/>
              </w:rPr>
              <w:t>885,346 </w:t>
            </w:r>
          </w:p>
        </w:tc>
      </w:tr>
    </w:tbl>
    <w:p w14:paraId="6AB465E8" w14:textId="77777777" w:rsidR="00D628F0" w:rsidRDefault="00D628F0">
      <w:pPr>
        <w:rPr>
          <w:rFonts w:ascii="Times New Roman" w:hAnsi="Times New Roman" w:cs="Times New Roman"/>
          <w:sz w:val="24"/>
        </w:rPr>
      </w:pPr>
    </w:p>
    <w:p w14:paraId="25B656B1" w14:textId="77777777" w:rsidR="00D628F0" w:rsidRDefault="00D628F0">
      <w:pPr>
        <w:rPr>
          <w:rFonts w:ascii="Times New Roman" w:hAnsi="Times New Roman" w:cs="Times New Roman"/>
          <w:sz w:val="24"/>
        </w:rPr>
      </w:pPr>
    </w:p>
    <w:p w14:paraId="5F287CDF" w14:textId="77777777" w:rsidR="00D628F0" w:rsidRDefault="00D628F0">
      <w:pPr>
        <w:pStyle w:val="Heading44"/>
        <w:spacing w:after="0"/>
        <w:rPr>
          <w:rStyle w:val="TableHeadingChar17"/>
          <w:sz w:val="20"/>
        </w:rPr>
      </w:pPr>
      <w:r>
        <w:t>Program 2.2: Veterans' Hospital Services</w:t>
      </w:r>
      <w:r>
        <w:br/>
      </w:r>
      <w:r>
        <w:br/>
      </w:r>
      <w:r>
        <w:rPr>
          <w:rStyle w:val="TableHeadingChar17"/>
          <w:sz w:val="20"/>
        </w:rPr>
        <w:t>Program 2.2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00"/>
        <w:gridCol w:w="975"/>
        <w:gridCol w:w="975"/>
        <w:gridCol w:w="975"/>
        <w:gridCol w:w="975"/>
        <w:gridCol w:w="975"/>
      </w:tblGrid>
      <w:tr w:rsidR="00000000" w14:paraId="7C2E492B"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bottom"/>
          </w:tcPr>
          <w:p w14:paraId="2F4B562C" w14:textId="77777777" w:rsidR="00D628F0" w:rsidRDefault="00D628F0">
            <w:pPr>
              <w:rPr>
                <w:rStyle w:val="TableHeadingChar17"/>
                <w:sz w:val="20"/>
              </w:rPr>
            </w:pPr>
          </w:p>
        </w:tc>
        <w:tc>
          <w:tcPr>
            <w:tcW w:w="180" w:type="dxa"/>
            <w:tcBorders>
              <w:top w:val="single" w:sz="6" w:space="0" w:color="000000"/>
              <w:left w:val="nil"/>
              <w:bottom w:val="nil"/>
              <w:right w:val="nil"/>
            </w:tcBorders>
            <w:shd w:val="clear" w:color="auto" w:fill="FFFFFF"/>
            <w:tcMar>
              <w:left w:w="101" w:type="dxa"/>
              <w:right w:w="101" w:type="dxa"/>
            </w:tcMar>
            <w:vAlign w:val="bottom"/>
          </w:tcPr>
          <w:p w14:paraId="7835A3AF" w14:textId="77777777" w:rsidR="00D628F0" w:rsidRDefault="00D628F0">
            <w:pPr>
              <w:rPr>
                <w:rStyle w:val="TableHeadingChar17"/>
                <w:rFonts w:cs="Arial"/>
                <w:b w:val="0"/>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tcPr>
          <w:p w14:paraId="3CD55847" w14:textId="77777777" w:rsidR="00D628F0" w:rsidRDefault="00D628F0">
            <w:pPr>
              <w:jc w:val="center"/>
              <w:rPr>
                <w:rStyle w:val="TableHeadingChar17"/>
                <w:rFonts w:cs="Arial"/>
                <w:b w:val="0"/>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tcPr>
          <w:p w14:paraId="5FA85E41" w14:textId="77777777" w:rsidR="00D628F0" w:rsidRDefault="00D628F0">
            <w:pPr>
              <w:jc w:val="right"/>
              <w:rPr>
                <w:rStyle w:val="TableHeadingChar17"/>
                <w:rFonts w:cs="Arial"/>
                <w:color w:val="000000"/>
                <w:sz w:val="16"/>
              </w:rPr>
            </w:pPr>
            <w:r>
              <w:rPr>
                <w:rStyle w:val="TableHeadingChar17"/>
                <w:rFonts w:cs="Arial"/>
                <w:b w:val="0"/>
                <w:color w:val="000000"/>
                <w:sz w:val="16"/>
              </w:rPr>
              <w:t>2012-13</w:t>
            </w:r>
          </w:p>
        </w:tc>
        <w:tc>
          <w:tcPr>
            <w:tcW w:w="975" w:type="dxa"/>
            <w:tcBorders>
              <w:top w:val="single" w:sz="6" w:space="0" w:color="000000"/>
              <w:left w:val="nil"/>
              <w:bottom w:val="nil"/>
              <w:right w:val="nil"/>
            </w:tcBorders>
            <w:shd w:val="clear" w:color="auto" w:fill="FFFF00"/>
            <w:tcMar>
              <w:left w:w="101" w:type="dxa"/>
              <w:right w:w="101" w:type="dxa"/>
            </w:tcMar>
          </w:tcPr>
          <w:p w14:paraId="5934C1DF" w14:textId="77777777" w:rsidR="00D628F0" w:rsidRDefault="00D628F0">
            <w:pPr>
              <w:jc w:val="right"/>
              <w:rPr>
                <w:rStyle w:val="TableHeadingChar17"/>
                <w:rFonts w:cs="Arial"/>
                <w:b w:val="0"/>
                <w:color w:val="000000"/>
                <w:sz w:val="16"/>
              </w:rPr>
            </w:pPr>
            <w:r>
              <w:rPr>
                <w:rStyle w:val="TableHeadingChar17"/>
                <w:rFonts w:cs="Arial"/>
                <w:b w:val="0"/>
                <w:color w:val="000000"/>
                <w:sz w:val="16"/>
              </w:rPr>
              <w:t>2013-14</w:t>
            </w:r>
          </w:p>
        </w:tc>
        <w:tc>
          <w:tcPr>
            <w:tcW w:w="975" w:type="dxa"/>
            <w:tcBorders>
              <w:top w:val="single" w:sz="6" w:space="0" w:color="000000"/>
              <w:left w:val="nil"/>
              <w:bottom w:val="nil"/>
              <w:right w:val="nil"/>
            </w:tcBorders>
            <w:shd w:val="clear" w:color="auto" w:fill="FFFFFF"/>
            <w:tcMar>
              <w:left w:w="101" w:type="dxa"/>
              <w:right w:w="101" w:type="dxa"/>
            </w:tcMar>
          </w:tcPr>
          <w:p w14:paraId="57FE752E" w14:textId="77777777" w:rsidR="00D628F0" w:rsidRDefault="00D628F0">
            <w:pPr>
              <w:jc w:val="right"/>
              <w:rPr>
                <w:rStyle w:val="TableHeadingChar17"/>
                <w:rFonts w:cs="Arial"/>
                <w:b w:val="0"/>
                <w:color w:val="000000"/>
                <w:sz w:val="16"/>
              </w:rPr>
            </w:pPr>
            <w:r>
              <w:rPr>
                <w:rStyle w:val="TableHeadingChar17"/>
                <w:rFonts w:cs="Arial"/>
                <w:b w:val="0"/>
                <w:color w:val="000000"/>
                <w:sz w:val="16"/>
              </w:rPr>
              <w:t>2014-15</w:t>
            </w:r>
          </w:p>
        </w:tc>
        <w:tc>
          <w:tcPr>
            <w:tcW w:w="975" w:type="dxa"/>
            <w:tcBorders>
              <w:top w:val="single" w:sz="6" w:space="0" w:color="000000"/>
              <w:left w:val="nil"/>
              <w:bottom w:val="nil"/>
              <w:right w:val="nil"/>
            </w:tcBorders>
            <w:shd w:val="clear" w:color="auto" w:fill="FFFFFF"/>
            <w:tcMar>
              <w:left w:w="101" w:type="dxa"/>
              <w:right w:w="101" w:type="dxa"/>
            </w:tcMar>
          </w:tcPr>
          <w:p w14:paraId="57E25880" w14:textId="77777777" w:rsidR="00D628F0" w:rsidRDefault="00D628F0">
            <w:pPr>
              <w:jc w:val="right"/>
              <w:rPr>
                <w:rStyle w:val="TableHeadingChar17"/>
                <w:rFonts w:cs="Arial"/>
                <w:b w:val="0"/>
                <w:color w:val="000000"/>
                <w:sz w:val="16"/>
              </w:rPr>
            </w:pPr>
            <w:r>
              <w:rPr>
                <w:rStyle w:val="TableHeadingChar17"/>
                <w:rFonts w:cs="Arial"/>
                <w:b w:val="0"/>
                <w:color w:val="000000"/>
                <w:sz w:val="16"/>
              </w:rPr>
              <w:t>2015-16</w:t>
            </w:r>
          </w:p>
        </w:tc>
        <w:tc>
          <w:tcPr>
            <w:tcW w:w="975" w:type="dxa"/>
            <w:tcBorders>
              <w:top w:val="single" w:sz="6" w:space="0" w:color="000000"/>
              <w:left w:val="nil"/>
              <w:bottom w:val="nil"/>
              <w:right w:val="nil"/>
            </w:tcBorders>
            <w:shd w:val="clear" w:color="auto" w:fill="FFFFFF"/>
            <w:tcMar>
              <w:left w:w="101" w:type="dxa"/>
              <w:right w:w="101" w:type="dxa"/>
            </w:tcMar>
          </w:tcPr>
          <w:p w14:paraId="216A0AD5" w14:textId="77777777" w:rsidR="00D628F0" w:rsidRDefault="00D628F0">
            <w:pPr>
              <w:jc w:val="right"/>
              <w:rPr>
                <w:rStyle w:val="TableHeadingChar17"/>
                <w:rFonts w:cs="Arial"/>
                <w:b w:val="0"/>
                <w:color w:val="000000"/>
                <w:sz w:val="16"/>
              </w:rPr>
            </w:pPr>
            <w:r>
              <w:rPr>
                <w:rStyle w:val="TableHeadingChar17"/>
                <w:rFonts w:cs="Arial"/>
                <w:b w:val="0"/>
                <w:color w:val="000000"/>
                <w:sz w:val="16"/>
              </w:rPr>
              <w:t>2016-17</w:t>
            </w:r>
          </w:p>
        </w:tc>
      </w:tr>
      <w:tr w:rsidR="00000000" w14:paraId="55DABD73"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16B9F4E1" w14:textId="77777777" w:rsidR="00D628F0" w:rsidRDefault="00D628F0">
            <w:pPr>
              <w:rPr>
                <w:rStyle w:val="TableHeadingChar17"/>
                <w:rFonts w:cs="Arial"/>
                <w:b w:val="0"/>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76F411C2" w14:textId="77777777" w:rsidR="00D628F0" w:rsidRDefault="00D628F0">
            <w:pPr>
              <w:rPr>
                <w:rStyle w:val="TableHeadingChar17"/>
                <w:rFonts w:cs="Arial"/>
                <w:b w:val="0"/>
                <w:color w:val="000000"/>
                <w:sz w:val="16"/>
              </w:rPr>
            </w:pPr>
          </w:p>
        </w:tc>
        <w:tc>
          <w:tcPr>
            <w:tcW w:w="2700" w:type="dxa"/>
            <w:tcBorders>
              <w:top w:val="nil"/>
              <w:left w:val="nil"/>
              <w:bottom w:val="nil"/>
              <w:right w:val="nil"/>
            </w:tcBorders>
            <w:shd w:val="clear" w:color="auto" w:fill="FFFFFF"/>
            <w:tcMar>
              <w:left w:w="101" w:type="dxa"/>
              <w:right w:w="101" w:type="dxa"/>
            </w:tcMar>
          </w:tcPr>
          <w:p w14:paraId="0C5A3E42" w14:textId="77777777" w:rsidR="00D628F0" w:rsidRDefault="00D628F0">
            <w:pPr>
              <w:rPr>
                <w:rStyle w:val="TableHeadingChar17"/>
                <w:rFonts w:cs="Arial"/>
                <w:b w:val="0"/>
                <w:color w:val="000000"/>
                <w:sz w:val="16"/>
              </w:rPr>
            </w:pPr>
          </w:p>
        </w:tc>
        <w:tc>
          <w:tcPr>
            <w:tcW w:w="975" w:type="dxa"/>
            <w:tcBorders>
              <w:top w:val="nil"/>
              <w:left w:val="nil"/>
              <w:bottom w:val="nil"/>
              <w:right w:val="nil"/>
            </w:tcBorders>
            <w:shd w:val="clear" w:color="auto" w:fill="FFFFFF"/>
            <w:tcMar>
              <w:left w:w="101" w:type="dxa"/>
              <w:right w:w="101" w:type="dxa"/>
            </w:tcMar>
          </w:tcPr>
          <w:p w14:paraId="7D132A56" w14:textId="77777777" w:rsidR="00D628F0" w:rsidRDefault="00D628F0">
            <w:pPr>
              <w:jc w:val="right"/>
              <w:rPr>
                <w:rStyle w:val="TableHeadingChar17"/>
                <w:rFonts w:cs="Arial"/>
                <w:b w:val="0"/>
                <w:color w:val="000000"/>
                <w:sz w:val="16"/>
              </w:rPr>
            </w:pPr>
            <w:r>
              <w:rPr>
                <w:rStyle w:val="TableHeadingChar17"/>
                <w:rFonts w:cs="Arial"/>
                <w:b w:val="0"/>
                <w:color w:val="000000"/>
                <w:sz w:val="16"/>
              </w:rPr>
              <w:t>Actual</w:t>
            </w:r>
          </w:p>
        </w:tc>
        <w:tc>
          <w:tcPr>
            <w:tcW w:w="975" w:type="dxa"/>
            <w:tcBorders>
              <w:top w:val="nil"/>
              <w:left w:val="nil"/>
              <w:bottom w:val="nil"/>
              <w:right w:val="nil"/>
            </w:tcBorders>
            <w:shd w:val="clear" w:color="auto" w:fill="FFFF00"/>
            <w:tcMar>
              <w:left w:w="101" w:type="dxa"/>
              <w:right w:w="101" w:type="dxa"/>
            </w:tcMar>
          </w:tcPr>
          <w:p w14:paraId="634C2691" w14:textId="77777777" w:rsidR="00D628F0" w:rsidRDefault="00D628F0">
            <w:pPr>
              <w:jc w:val="right"/>
              <w:rPr>
                <w:rStyle w:val="TableHeadingChar17"/>
                <w:rFonts w:cs="Arial"/>
                <w:b w:val="0"/>
                <w:color w:val="000000"/>
                <w:sz w:val="16"/>
              </w:rPr>
            </w:pPr>
            <w:r>
              <w:rPr>
                <w:rStyle w:val="TableHeadingChar17"/>
                <w:rFonts w:cs="Arial"/>
                <w:b w:val="0"/>
                <w:color w:val="000000"/>
                <w:sz w:val="16"/>
              </w:rPr>
              <w:t>Revised</w:t>
            </w:r>
          </w:p>
        </w:tc>
        <w:tc>
          <w:tcPr>
            <w:tcW w:w="975" w:type="dxa"/>
            <w:tcBorders>
              <w:top w:val="nil"/>
              <w:left w:val="nil"/>
              <w:bottom w:val="nil"/>
              <w:right w:val="nil"/>
            </w:tcBorders>
            <w:shd w:val="clear" w:color="auto" w:fill="FFFFFF"/>
            <w:tcMar>
              <w:left w:w="101" w:type="dxa"/>
              <w:right w:w="101" w:type="dxa"/>
            </w:tcMar>
            <w:vAlign w:val="bottom"/>
          </w:tcPr>
          <w:p w14:paraId="7B70764B" w14:textId="77777777" w:rsidR="00D628F0" w:rsidRDefault="00D628F0">
            <w:pPr>
              <w:jc w:val="right"/>
              <w:rPr>
                <w:rStyle w:val="TableHeadingChar17"/>
                <w:rFonts w:cs="Arial"/>
                <w:b w:val="0"/>
                <w:color w:val="000000"/>
                <w:sz w:val="16"/>
              </w:rPr>
            </w:pPr>
            <w:r>
              <w:rPr>
                <w:rStyle w:val="TableHeadingChar17"/>
                <w:rFonts w:cs="Arial"/>
                <w:b w:val="0"/>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2477117C" w14:textId="77777777" w:rsidR="00D628F0" w:rsidRDefault="00D628F0">
            <w:pPr>
              <w:jc w:val="right"/>
              <w:rPr>
                <w:rStyle w:val="TableHeadingChar17"/>
                <w:rFonts w:cs="Arial"/>
                <w:b w:val="0"/>
                <w:color w:val="000000"/>
                <w:sz w:val="16"/>
              </w:rPr>
            </w:pPr>
            <w:r>
              <w:rPr>
                <w:rStyle w:val="TableHeadingChar17"/>
                <w:rFonts w:cs="Arial"/>
                <w:b w:val="0"/>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06E68DCE" w14:textId="77777777" w:rsidR="00D628F0" w:rsidRDefault="00D628F0">
            <w:pPr>
              <w:jc w:val="right"/>
              <w:rPr>
                <w:rStyle w:val="TableHeadingChar17"/>
                <w:rFonts w:cs="Arial"/>
                <w:b w:val="0"/>
                <w:color w:val="000000"/>
                <w:sz w:val="16"/>
              </w:rPr>
            </w:pPr>
            <w:r>
              <w:rPr>
                <w:rStyle w:val="TableHeadingChar17"/>
                <w:rFonts w:cs="Arial"/>
                <w:b w:val="0"/>
                <w:color w:val="000000"/>
                <w:sz w:val="16"/>
              </w:rPr>
              <w:t>Forward</w:t>
            </w:r>
          </w:p>
        </w:tc>
      </w:tr>
      <w:tr w:rsidR="00000000" w14:paraId="234C9432" w14:textId="77777777">
        <w:trPr>
          <w:trHeight w:val="225"/>
        </w:trPr>
        <w:tc>
          <w:tcPr>
            <w:tcW w:w="3060" w:type="dxa"/>
            <w:gridSpan w:val="3"/>
            <w:tcBorders>
              <w:top w:val="nil"/>
              <w:left w:val="nil"/>
              <w:bottom w:val="single" w:sz="6" w:space="0" w:color="000000"/>
              <w:right w:val="nil"/>
            </w:tcBorders>
            <w:shd w:val="clear" w:color="auto" w:fill="FFFFFF"/>
            <w:tcMar>
              <w:left w:w="101" w:type="dxa"/>
              <w:right w:w="101" w:type="dxa"/>
            </w:tcMar>
          </w:tcPr>
          <w:p w14:paraId="43A2C5A9" w14:textId="77777777" w:rsidR="00D628F0" w:rsidRDefault="00D628F0">
            <w:pPr>
              <w:rPr>
                <w:rStyle w:val="TableHeadingChar17"/>
                <w:rFonts w:cs="Arial"/>
                <w:b w:val="0"/>
                <w:color w:val="000000"/>
                <w:sz w:val="16"/>
              </w:rPr>
            </w:pPr>
            <w:r>
              <w:rPr>
                <w:rStyle w:val="TableHeadingChar17"/>
                <w:rFonts w:cs="Arial"/>
                <w:b w:val="0"/>
                <w:color w:val="000000"/>
                <w:sz w:val="16"/>
              </w:rPr>
              <w:t>$('000)</w:t>
            </w:r>
          </w:p>
        </w:tc>
        <w:tc>
          <w:tcPr>
            <w:tcW w:w="975" w:type="dxa"/>
            <w:tcBorders>
              <w:top w:val="nil"/>
              <w:left w:val="nil"/>
              <w:bottom w:val="single" w:sz="6" w:space="0" w:color="000000"/>
              <w:right w:val="nil"/>
            </w:tcBorders>
            <w:shd w:val="clear" w:color="auto" w:fill="FFFFFF"/>
            <w:tcMar>
              <w:left w:w="101" w:type="dxa"/>
              <w:right w:w="101" w:type="dxa"/>
            </w:tcMar>
          </w:tcPr>
          <w:p w14:paraId="5685B8EA" w14:textId="77777777" w:rsidR="00D628F0" w:rsidRDefault="00D628F0">
            <w:pPr>
              <w:jc w:val="right"/>
              <w:rPr>
                <w:rStyle w:val="TableHeadingChar17"/>
                <w:rFonts w:cs="Arial"/>
                <w:b w:val="0"/>
                <w:color w:val="000000"/>
                <w:sz w:val="16"/>
              </w:rPr>
            </w:pPr>
            <w:r>
              <w:rPr>
                <w:rStyle w:val="TableHeadingChar17"/>
                <w:rFonts w:cs="Arial"/>
                <w:b w:val="0"/>
                <w:color w:val="000000"/>
                <w:sz w:val="16"/>
              </w:rPr>
              <w:t>expenses</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6313BEA6" w14:textId="77777777" w:rsidR="00D628F0" w:rsidRDefault="00D628F0">
            <w:pPr>
              <w:jc w:val="right"/>
              <w:rPr>
                <w:rStyle w:val="TableHeadingChar17"/>
                <w:rFonts w:cs="Arial"/>
                <w:b w:val="0"/>
                <w:color w:val="000000"/>
                <w:sz w:val="16"/>
              </w:rPr>
            </w:pPr>
            <w:r>
              <w:rPr>
                <w:rStyle w:val="TableHeadingChar17"/>
                <w:rFonts w:cs="Arial"/>
                <w:b w:val="0"/>
                <w:color w:val="000000"/>
                <w:sz w:val="16"/>
              </w:rPr>
              <w:t>budget</w:t>
            </w:r>
          </w:p>
        </w:tc>
        <w:tc>
          <w:tcPr>
            <w:tcW w:w="975" w:type="dxa"/>
            <w:tcBorders>
              <w:top w:val="nil"/>
              <w:left w:val="nil"/>
              <w:bottom w:val="single" w:sz="6" w:space="0" w:color="000000"/>
              <w:right w:val="nil"/>
            </w:tcBorders>
            <w:shd w:val="clear" w:color="auto" w:fill="FFFFFF"/>
            <w:tcMar>
              <w:left w:w="101" w:type="dxa"/>
              <w:right w:w="101" w:type="dxa"/>
            </w:tcMar>
          </w:tcPr>
          <w:p w14:paraId="0785D7C0" w14:textId="77777777" w:rsidR="00D628F0" w:rsidRDefault="00D628F0">
            <w:pPr>
              <w:jc w:val="right"/>
              <w:rPr>
                <w:rStyle w:val="TableHeadingChar17"/>
                <w:rFonts w:cs="Arial"/>
                <w:b w:val="0"/>
                <w:color w:val="000000"/>
                <w:sz w:val="16"/>
              </w:rPr>
            </w:pPr>
            <w:r>
              <w:rPr>
                <w:rStyle w:val="TableHeadingChar17"/>
                <w:rFonts w:cs="Arial"/>
                <w:b w:val="0"/>
                <w:color w:val="000000"/>
                <w:sz w:val="16"/>
              </w:rPr>
              <w:t>year 1</w:t>
            </w:r>
          </w:p>
        </w:tc>
        <w:tc>
          <w:tcPr>
            <w:tcW w:w="975" w:type="dxa"/>
            <w:tcBorders>
              <w:top w:val="nil"/>
              <w:left w:val="nil"/>
              <w:bottom w:val="single" w:sz="6" w:space="0" w:color="000000"/>
              <w:right w:val="nil"/>
            </w:tcBorders>
            <w:shd w:val="clear" w:color="auto" w:fill="FFFFFF"/>
            <w:tcMar>
              <w:left w:w="101" w:type="dxa"/>
              <w:right w:w="101" w:type="dxa"/>
            </w:tcMar>
          </w:tcPr>
          <w:p w14:paraId="34B29460" w14:textId="77777777" w:rsidR="00D628F0" w:rsidRDefault="00D628F0">
            <w:pPr>
              <w:jc w:val="right"/>
              <w:rPr>
                <w:rStyle w:val="TableHeadingChar17"/>
                <w:rFonts w:cs="Arial"/>
                <w:b w:val="0"/>
                <w:color w:val="000000"/>
                <w:sz w:val="16"/>
              </w:rPr>
            </w:pPr>
            <w:r>
              <w:rPr>
                <w:rStyle w:val="TableHeadingChar17"/>
                <w:rFonts w:cs="Arial"/>
                <w:b w:val="0"/>
                <w:color w:val="000000"/>
                <w:sz w:val="16"/>
              </w:rPr>
              <w:t>year 2</w:t>
            </w:r>
          </w:p>
        </w:tc>
        <w:tc>
          <w:tcPr>
            <w:tcW w:w="975" w:type="dxa"/>
            <w:tcBorders>
              <w:top w:val="nil"/>
              <w:left w:val="nil"/>
              <w:bottom w:val="single" w:sz="6" w:space="0" w:color="000000"/>
              <w:right w:val="nil"/>
            </w:tcBorders>
            <w:shd w:val="clear" w:color="auto" w:fill="FFFFFF"/>
            <w:tcMar>
              <w:left w:w="101" w:type="dxa"/>
              <w:right w:w="101" w:type="dxa"/>
            </w:tcMar>
          </w:tcPr>
          <w:p w14:paraId="41F3067C" w14:textId="77777777" w:rsidR="00D628F0" w:rsidRDefault="00D628F0">
            <w:pPr>
              <w:jc w:val="right"/>
              <w:rPr>
                <w:rStyle w:val="TableHeadingChar17"/>
                <w:rFonts w:cs="Arial"/>
                <w:b w:val="0"/>
                <w:color w:val="000000"/>
                <w:sz w:val="16"/>
              </w:rPr>
            </w:pPr>
            <w:r>
              <w:rPr>
                <w:rStyle w:val="TableHeadingChar17"/>
                <w:rFonts w:cs="Arial"/>
                <w:b w:val="0"/>
                <w:color w:val="000000"/>
                <w:sz w:val="16"/>
              </w:rPr>
              <w:t>year 3</w:t>
            </w:r>
          </w:p>
        </w:tc>
      </w:tr>
      <w:tr w:rsidR="00000000" w14:paraId="2D08BDF3"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4BDE1123" w14:textId="77777777" w:rsidR="00D628F0" w:rsidRDefault="00D628F0">
            <w:pPr>
              <w:rPr>
                <w:rStyle w:val="TableHeadingChar17"/>
                <w:rFonts w:cs="Arial"/>
                <w:b w:val="0"/>
                <w:color w:val="000000"/>
                <w:sz w:val="16"/>
              </w:rPr>
            </w:pPr>
            <w:r>
              <w:rPr>
                <w:rStyle w:val="TableHeadingChar17"/>
                <w:rFonts w:cs="Arial"/>
                <w:b w:val="0"/>
                <w:color w:val="000000"/>
                <w:sz w:val="16"/>
              </w:rPr>
              <w:t>Special Appropriations:</w:t>
            </w:r>
          </w:p>
        </w:tc>
        <w:tc>
          <w:tcPr>
            <w:tcW w:w="975" w:type="dxa"/>
            <w:tcBorders>
              <w:top w:val="nil"/>
              <w:left w:val="nil"/>
              <w:bottom w:val="nil"/>
              <w:right w:val="nil"/>
            </w:tcBorders>
            <w:shd w:val="clear" w:color="auto" w:fill="FFFFFF"/>
            <w:tcMar>
              <w:left w:w="101" w:type="dxa"/>
              <w:right w:w="101" w:type="dxa"/>
            </w:tcMar>
            <w:vAlign w:val="bottom"/>
          </w:tcPr>
          <w:p w14:paraId="214456CA" w14:textId="77777777" w:rsidR="00D628F0" w:rsidRDefault="00D628F0">
            <w:pPr>
              <w:rPr>
                <w:rStyle w:val="TableHeadingChar17"/>
                <w:rFonts w:cs="Arial"/>
                <w:b w:val="0"/>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55C24C83" w14:textId="77777777" w:rsidR="00D628F0" w:rsidRDefault="00D628F0">
            <w:pPr>
              <w:jc w:val="right"/>
              <w:rPr>
                <w:rStyle w:val="TableHeadingChar17"/>
                <w:rFonts w:cs="Arial"/>
                <w:b w:val="0"/>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19FE2239" w14:textId="77777777" w:rsidR="00D628F0" w:rsidRDefault="00D628F0">
            <w:pPr>
              <w:jc w:val="right"/>
              <w:rPr>
                <w:rStyle w:val="TableHeadingChar17"/>
                <w:rFonts w:cs="Arial"/>
                <w:b w:val="0"/>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45739603" w14:textId="77777777" w:rsidR="00D628F0" w:rsidRDefault="00D628F0">
            <w:pPr>
              <w:jc w:val="right"/>
              <w:rPr>
                <w:rStyle w:val="TableHeadingChar17"/>
                <w:rFonts w:cs="Arial"/>
                <w:b w:val="0"/>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7E4EB87E" w14:textId="77777777" w:rsidR="00D628F0" w:rsidRDefault="00D628F0">
            <w:pPr>
              <w:jc w:val="right"/>
              <w:rPr>
                <w:rStyle w:val="TableHeadingChar17"/>
                <w:rFonts w:cs="Arial"/>
                <w:b w:val="0"/>
                <w:color w:val="000000"/>
                <w:sz w:val="16"/>
              </w:rPr>
            </w:pPr>
          </w:p>
        </w:tc>
      </w:tr>
      <w:tr w:rsidR="00000000" w14:paraId="04DEA7FB"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36BD6A3" w14:textId="77777777" w:rsidR="00D628F0" w:rsidRDefault="00D628F0">
            <w:pPr>
              <w:rPr>
                <w:rStyle w:val="TableHeadingChar17"/>
                <w:rFonts w:cs="Arial"/>
                <w:b w:val="0"/>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1B16105F" w14:textId="77777777" w:rsidR="00D628F0" w:rsidRDefault="00D628F0">
            <w:pPr>
              <w:rPr>
                <w:rStyle w:val="TableHeadingChar17"/>
                <w:rFonts w:cs="Arial"/>
                <w:b w:val="0"/>
                <w:color w:val="000000"/>
                <w:sz w:val="16"/>
              </w:rPr>
            </w:pPr>
            <w:r>
              <w:rPr>
                <w:rStyle w:val="TableHeadingChar17"/>
                <w:rFonts w:cs="Arial"/>
                <w:b w:val="0"/>
                <w:i/>
                <w:color w:val="000000"/>
                <w:sz w:val="16"/>
              </w:rPr>
              <w:t>Veterans' Entitlements Act 1986 (VEA)</w:t>
            </w:r>
          </w:p>
        </w:tc>
        <w:tc>
          <w:tcPr>
            <w:tcW w:w="975" w:type="dxa"/>
            <w:tcBorders>
              <w:top w:val="nil"/>
              <w:left w:val="nil"/>
              <w:bottom w:val="nil"/>
              <w:right w:val="nil"/>
            </w:tcBorders>
            <w:shd w:val="clear" w:color="auto" w:fill="FFFFFF"/>
            <w:tcMar>
              <w:left w:w="101" w:type="dxa"/>
              <w:right w:w="101" w:type="dxa"/>
            </w:tcMar>
            <w:vAlign w:val="bottom"/>
          </w:tcPr>
          <w:p w14:paraId="387EC83B" w14:textId="77777777" w:rsidR="00D628F0" w:rsidRDefault="00D628F0">
            <w:pPr>
              <w:rPr>
                <w:rStyle w:val="TableHeadingChar17"/>
                <w:rFonts w:cs="Arial"/>
                <w:b w:val="0"/>
                <w:i/>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72D4505A" w14:textId="77777777" w:rsidR="00D628F0" w:rsidRDefault="00D628F0">
            <w:pPr>
              <w:jc w:val="right"/>
              <w:rPr>
                <w:rStyle w:val="TableHeadingChar17"/>
                <w:rFonts w:cs="Arial"/>
                <w:b w:val="0"/>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561B937E" w14:textId="77777777" w:rsidR="00D628F0" w:rsidRDefault="00D628F0">
            <w:pPr>
              <w:jc w:val="right"/>
              <w:rPr>
                <w:rStyle w:val="TableHeadingChar17"/>
                <w:rFonts w:cs="Arial"/>
                <w:b w:val="0"/>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7AF619EB" w14:textId="77777777" w:rsidR="00D628F0" w:rsidRDefault="00D628F0">
            <w:pPr>
              <w:jc w:val="right"/>
              <w:rPr>
                <w:rStyle w:val="TableHeadingChar17"/>
                <w:rFonts w:cs="Arial"/>
                <w:b w:val="0"/>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4E4D41B5" w14:textId="77777777" w:rsidR="00D628F0" w:rsidRDefault="00D628F0">
            <w:pPr>
              <w:jc w:val="right"/>
              <w:rPr>
                <w:rStyle w:val="TableHeadingChar17"/>
                <w:rFonts w:cs="Arial"/>
                <w:b w:val="0"/>
                <w:color w:val="000000"/>
                <w:sz w:val="16"/>
              </w:rPr>
            </w:pPr>
          </w:p>
        </w:tc>
      </w:tr>
      <w:tr w:rsidR="00000000" w14:paraId="75090B36"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6CDEF8E2" w14:textId="77777777" w:rsidR="00D628F0" w:rsidRDefault="00D628F0">
            <w:pPr>
              <w:rPr>
                <w:rStyle w:val="TableHeadingChar17"/>
                <w:rFonts w:cs="Arial"/>
                <w:b w:val="0"/>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40FEF8DA" w14:textId="77777777" w:rsidR="00D628F0" w:rsidRDefault="00D628F0">
            <w:pPr>
              <w:rPr>
                <w:rStyle w:val="TableHeadingChar17"/>
                <w:rFonts w:cs="Arial"/>
                <w:b w:val="0"/>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109D9BB0" w14:textId="77777777" w:rsidR="00D628F0" w:rsidRDefault="00D628F0">
            <w:pPr>
              <w:rPr>
                <w:rStyle w:val="TableHeadingChar17"/>
                <w:rFonts w:cs="Arial"/>
                <w:b w:val="0"/>
                <w:color w:val="000000"/>
                <w:sz w:val="16"/>
              </w:rPr>
            </w:pPr>
            <w:r>
              <w:rPr>
                <w:rStyle w:val="TableHeadingChar17"/>
                <w:rFonts w:cs="Arial"/>
                <w:b w:val="0"/>
                <w:color w:val="000000"/>
                <w:sz w:val="16"/>
              </w:rPr>
              <w:t>Public hospitals</w:t>
            </w:r>
          </w:p>
        </w:tc>
        <w:tc>
          <w:tcPr>
            <w:tcW w:w="975" w:type="dxa"/>
            <w:tcBorders>
              <w:top w:val="nil"/>
              <w:left w:val="nil"/>
              <w:bottom w:val="nil"/>
              <w:right w:val="nil"/>
            </w:tcBorders>
            <w:shd w:val="clear" w:color="auto" w:fill="FFFFFF"/>
            <w:tcMar>
              <w:left w:w="101" w:type="dxa"/>
              <w:right w:w="101" w:type="dxa"/>
            </w:tcMar>
            <w:vAlign w:val="bottom"/>
          </w:tcPr>
          <w:p w14:paraId="096A7646"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777,282 </w:t>
            </w:r>
          </w:p>
        </w:tc>
        <w:tc>
          <w:tcPr>
            <w:tcW w:w="975" w:type="dxa"/>
            <w:tcBorders>
              <w:top w:val="nil"/>
              <w:left w:val="nil"/>
              <w:bottom w:val="nil"/>
              <w:right w:val="nil"/>
            </w:tcBorders>
            <w:shd w:val="clear" w:color="auto" w:fill="FFFF00"/>
            <w:tcMar>
              <w:left w:w="101" w:type="dxa"/>
              <w:right w:w="101" w:type="dxa"/>
            </w:tcMar>
            <w:vAlign w:val="bottom"/>
          </w:tcPr>
          <w:p w14:paraId="54480BE8"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779,511 </w:t>
            </w:r>
          </w:p>
        </w:tc>
        <w:tc>
          <w:tcPr>
            <w:tcW w:w="975" w:type="dxa"/>
            <w:tcBorders>
              <w:top w:val="nil"/>
              <w:left w:val="nil"/>
              <w:bottom w:val="nil"/>
              <w:right w:val="nil"/>
            </w:tcBorders>
            <w:shd w:val="clear" w:color="auto" w:fill="FFFFFF"/>
            <w:tcMar>
              <w:left w:w="101" w:type="dxa"/>
              <w:right w:w="101" w:type="dxa"/>
            </w:tcMar>
            <w:vAlign w:val="bottom"/>
          </w:tcPr>
          <w:p w14:paraId="6AFDB120"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766,864 </w:t>
            </w:r>
          </w:p>
        </w:tc>
        <w:tc>
          <w:tcPr>
            <w:tcW w:w="975" w:type="dxa"/>
            <w:tcBorders>
              <w:top w:val="nil"/>
              <w:left w:val="nil"/>
              <w:bottom w:val="nil"/>
              <w:right w:val="nil"/>
            </w:tcBorders>
            <w:shd w:val="clear" w:color="auto" w:fill="FFFFFF"/>
            <w:tcMar>
              <w:left w:w="101" w:type="dxa"/>
              <w:right w:w="101" w:type="dxa"/>
            </w:tcMar>
            <w:vAlign w:val="bottom"/>
          </w:tcPr>
          <w:p w14:paraId="2180FD68"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766,201 </w:t>
            </w:r>
          </w:p>
        </w:tc>
        <w:tc>
          <w:tcPr>
            <w:tcW w:w="975" w:type="dxa"/>
            <w:tcBorders>
              <w:top w:val="nil"/>
              <w:left w:val="nil"/>
              <w:bottom w:val="nil"/>
              <w:right w:val="nil"/>
            </w:tcBorders>
            <w:shd w:val="clear" w:color="auto" w:fill="FFFFFF"/>
            <w:tcMar>
              <w:left w:w="101" w:type="dxa"/>
              <w:right w:w="101" w:type="dxa"/>
            </w:tcMar>
            <w:vAlign w:val="bottom"/>
          </w:tcPr>
          <w:p w14:paraId="6C863E18"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779,992 </w:t>
            </w:r>
          </w:p>
        </w:tc>
      </w:tr>
      <w:tr w:rsidR="00000000" w14:paraId="3E67E9F5"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700176A" w14:textId="77777777" w:rsidR="00D628F0" w:rsidRDefault="00D628F0">
            <w:pPr>
              <w:rPr>
                <w:rStyle w:val="TableHeadingChar17"/>
                <w:rFonts w:cs="Arial"/>
                <w:b w:val="0"/>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598F4700" w14:textId="77777777" w:rsidR="00D628F0" w:rsidRDefault="00D628F0">
            <w:pPr>
              <w:rPr>
                <w:rStyle w:val="TableHeadingChar17"/>
                <w:rFonts w:cs="Arial"/>
                <w:b w:val="0"/>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68A3B0D3" w14:textId="77777777" w:rsidR="00D628F0" w:rsidRDefault="00D628F0">
            <w:pPr>
              <w:rPr>
                <w:rStyle w:val="TableHeadingChar17"/>
                <w:rFonts w:cs="Arial"/>
                <w:b w:val="0"/>
                <w:color w:val="000000"/>
                <w:sz w:val="16"/>
              </w:rPr>
            </w:pPr>
            <w:r>
              <w:rPr>
                <w:rStyle w:val="TableHeadingChar17"/>
                <w:rFonts w:cs="Arial"/>
                <w:b w:val="0"/>
                <w:color w:val="000000"/>
                <w:sz w:val="16"/>
              </w:rPr>
              <w:t>Private hospitals</w:t>
            </w:r>
          </w:p>
        </w:tc>
        <w:tc>
          <w:tcPr>
            <w:tcW w:w="975" w:type="dxa"/>
            <w:tcBorders>
              <w:top w:val="nil"/>
              <w:left w:val="nil"/>
              <w:bottom w:val="nil"/>
              <w:right w:val="nil"/>
            </w:tcBorders>
            <w:shd w:val="clear" w:color="auto" w:fill="FFFFFF"/>
            <w:tcMar>
              <w:left w:w="101" w:type="dxa"/>
              <w:right w:w="101" w:type="dxa"/>
            </w:tcMar>
            <w:vAlign w:val="bottom"/>
          </w:tcPr>
          <w:p w14:paraId="6AC38915"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885,425 </w:t>
            </w:r>
          </w:p>
        </w:tc>
        <w:tc>
          <w:tcPr>
            <w:tcW w:w="975" w:type="dxa"/>
            <w:tcBorders>
              <w:top w:val="nil"/>
              <w:left w:val="nil"/>
              <w:bottom w:val="nil"/>
              <w:right w:val="nil"/>
            </w:tcBorders>
            <w:shd w:val="clear" w:color="auto" w:fill="FFFF00"/>
            <w:tcMar>
              <w:left w:w="101" w:type="dxa"/>
              <w:right w:w="101" w:type="dxa"/>
            </w:tcMar>
            <w:vAlign w:val="bottom"/>
          </w:tcPr>
          <w:p w14:paraId="6A6EE330"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874,770 </w:t>
            </w:r>
          </w:p>
        </w:tc>
        <w:tc>
          <w:tcPr>
            <w:tcW w:w="975" w:type="dxa"/>
            <w:tcBorders>
              <w:top w:val="nil"/>
              <w:left w:val="nil"/>
              <w:bottom w:val="nil"/>
              <w:right w:val="nil"/>
            </w:tcBorders>
            <w:shd w:val="clear" w:color="auto" w:fill="FFFFFF"/>
            <w:tcMar>
              <w:left w:w="101" w:type="dxa"/>
              <w:right w:w="101" w:type="dxa"/>
            </w:tcMar>
            <w:vAlign w:val="bottom"/>
          </w:tcPr>
          <w:p w14:paraId="3B0E8C3E"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861,648 </w:t>
            </w:r>
          </w:p>
        </w:tc>
        <w:tc>
          <w:tcPr>
            <w:tcW w:w="975" w:type="dxa"/>
            <w:tcBorders>
              <w:top w:val="nil"/>
              <w:left w:val="nil"/>
              <w:bottom w:val="nil"/>
              <w:right w:val="nil"/>
            </w:tcBorders>
            <w:shd w:val="clear" w:color="auto" w:fill="FFFFFF"/>
            <w:tcMar>
              <w:left w:w="101" w:type="dxa"/>
              <w:right w:w="101" w:type="dxa"/>
            </w:tcMar>
            <w:vAlign w:val="bottom"/>
          </w:tcPr>
          <w:p w14:paraId="3826FE44"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847,056 </w:t>
            </w:r>
          </w:p>
        </w:tc>
        <w:tc>
          <w:tcPr>
            <w:tcW w:w="975" w:type="dxa"/>
            <w:tcBorders>
              <w:top w:val="nil"/>
              <w:left w:val="nil"/>
              <w:bottom w:val="nil"/>
              <w:right w:val="nil"/>
            </w:tcBorders>
            <w:shd w:val="clear" w:color="auto" w:fill="FFFFFF"/>
            <w:tcMar>
              <w:left w:w="101" w:type="dxa"/>
              <w:right w:w="101" w:type="dxa"/>
            </w:tcMar>
            <w:vAlign w:val="bottom"/>
          </w:tcPr>
          <w:p w14:paraId="4AF54514"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834,351 </w:t>
            </w:r>
          </w:p>
        </w:tc>
      </w:tr>
      <w:tr w:rsidR="00000000" w14:paraId="3F2DEA47"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33871FBD" w14:textId="77777777" w:rsidR="00D628F0" w:rsidRDefault="00D628F0">
            <w:pPr>
              <w:rPr>
                <w:rStyle w:val="TableHeadingChar17"/>
                <w:rFonts w:cs="Arial"/>
                <w:b w:val="0"/>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61D9774A" w14:textId="77777777" w:rsidR="00D628F0" w:rsidRDefault="00D628F0">
            <w:pPr>
              <w:rPr>
                <w:rStyle w:val="TableHeadingChar17"/>
                <w:rFonts w:cs="Arial"/>
                <w:b w:val="0"/>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6EC245B8" w14:textId="77777777" w:rsidR="00D628F0" w:rsidRDefault="00D628F0">
            <w:pPr>
              <w:rPr>
                <w:rStyle w:val="TableHeadingChar17"/>
                <w:rFonts w:cs="Arial"/>
                <w:b w:val="0"/>
                <w:color w:val="000000"/>
                <w:sz w:val="16"/>
              </w:rPr>
            </w:pPr>
            <w:r>
              <w:rPr>
                <w:rStyle w:val="TableHeadingChar17"/>
                <w:rFonts w:cs="Arial"/>
                <w:b w:val="0"/>
                <w:color w:val="000000"/>
                <w:sz w:val="16"/>
              </w:rPr>
              <w:t>Psych</w:t>
            </w:r>
          </w:p>
        </w:tc>
        <w:tc>
          <w:tcPr>
            <w:tcW w:w="975" w:type="dxa"/>
            <w:tcBorders>
              <w:top w:val="nil"/>
              <w:left w:val="nil"/>
              <w:bottom w:val="nil"/>
              <w:right w:val="nil"/>
            </w:tcBorders>
            <w:shd w:val="clear" w:color="auto" w:fill="FFFFFF"/>
            <w:tcMar>
              <w:left w:w="101" w:type="dxa"/>
              <w:right w:w="101" w:type="dxa"/>
            </w:tcMar>
            <w:vAlign w:val="bottom"/>
          </w:tcPr>
          <w:p w14:paraId="2DF99D01"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 </w:t>
            </w:r>
          </w:p>
        </w:tc>
        <w:tc>
          <w:tcPr>
            <w:tcW w:w="975" w:type="dxa"/>
            <w:tcBorders>
              <w:top w:val="nil"/>
              <w:left w:val="nil"/>
              <w:bottom w:val="nil"/>
              <w:right w:val="nil"/>
            </w:tcBorders>
            <w:shd w:val="clear" w:color="auto" w:fill="FFFF00"/>
            <w:tcMar>
              <w:left w:w="101" w:type="dxa"/>
              <w:right w:w="101" w:type="dxa"/>
            </w:tcMar>
            <w:vAlign w:val="bottom"/>
          </w:tcPr>
          <w:p w14:paraId="5C08FE43"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1 </w:t>
            </w:r>
          </w:p>
        </w:tc>
        <w:tc>
          <w:tcPr>
            <w:tcW w:w="975" w:type="dxa"/>
            <w:tcBorders>
              <w:top w:val="nil"/>
              <w:left w:val="nil"/>
              <w:bottom w:val="nil"/>
              <w:right w:val="nil"/>
            </w:tcBorders>
            <w:shd w:val="clear" w:color="auto" w:fill="FFFFFF"/>
            <w:tcMar>
              <w:left w:w="101" w:type="dxa"/>
              <w:right w:w="101" w:type="dxa"/>
            </w:tcMar>
            <w:vAlign w:val="bottom"/>
          </w:tcPr>
          <w:p w14:paraId="600F3471"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1 </w:t>
            </w:r>
          </w:p>
        </w:tc>
        <w:tc>
          <w:tcPr>
            <w:tcW w:w="975" w:type="dxa"/>
            <w:tcBorders>
              <w:top w:val="nil"/>
              <w:left w:val="nil"/>
              <w:bottom w:val="nil"/>
              <w:right w:val="nil"/>
            </w:tcBorders>
            <w:shd w:val="clear" w:color="auto" w:fill="FFFFFF"/>
            <w:tcMar>
              <w:left w:w="101" w:type="dxa"/>
              <w:right w:w="101" w:type="dxa"/>
            </w:tcMar>
            <w:vAlign w:val="bottom"/>
          </w:tcPr>
          <w:p w14:paraId="425BC6AA"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1 </w:t>
            </w:r>
          </w:p>
        </w:tc>
        <w:tc>
          <w:tcPr>
            <w:tcW w:w="975" w:type="dxa"/>
            <w:tcBorders>
              <w:top w:val="nil"/>
              <w:left w:val="nil"/>
              <w:bottom w:val="nil"/>
              <w:right w:val="nil"/>
            </w:tcBorders>
            <w:shd w:val="clear" w:color="auto" w:fill="FFFFFF"/>
            <w:tcMar>
              <w:left w:w="101" w:type="dxa"/>
              <w:right w:w="101" w:type="dxa"/>
            </w:tcMar>
            <w:vAlign w:val="bottom"/>
          </w:tcPr>
          <w:p w14:paraId="55E14C03"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1 </w:t>
            </w:r>
          </w:p>
        </w:tc>
      </w:tr>
      <w:tr w:rsidR="00000000" w14:paraId="020A8131"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F8181CE" w14:textId="77777777" w:rsidR="00D628F0" w:rsidRDefault="00D628F0">
            <w:pPr>
              <w:rPr>
                <w:rStyle w:val="TableHeadingChar17"/>
                <w:rFonts w:cs="Arial"/>
                <w:b w:val="0"/>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065D97C7" w14:textId="77777777" w:rsidR="00D628F0" w:rsidRDefault="00D628F0">
            <w:pPr>
              <w:rPr>
                <w:rStyle w:val="TableHeadingChar17"/>
                <w:rFonts w:cs="Arial"/>
                <w:b w:val="0"/>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4F945BE6" w14:textId="77777777" w:rsidR="00D628F0" w:rsidRDefault="00D628F0">
            <w:pPr>
              <w:rPr>
                <w:rStyle w:val="TableHeadingChar17"/>
                <w:rFonts w:cs="Arial"/>
                <w:b w:val="0"/>
                <w:color w:val="000000"/>
                <w:sz w:val="16"/>
              </w:rPr>
            </w:pPr>
            <w:r>
              <w:rPr>
                <w:rStyle w:val="TableHeadingChar17"/>
                <w:rFonts w:cs="Arial"/>
                <w:b w:val="0"/>
                <w:color w:val="000000"/>
                <w:sz w:val="16"/>
              </w:rPr>
              <w:t>Nursing homes (POW)</w:t>
            </w:r>
          </w:p>
        </w:tc>
        <w:tc>
          <w:tcPr>
            <w:tcW w:w="975" w:type="dxa"/>
            <w:tcBorders>
              <w:top w:val="nil"/>
              <w:left w:val="nil"/>
              <w:bottom w:val="nil"/>
              <w:right w:val="nil"/>
            </w:tcBorders>
            <w:shd w:val="clear" w:color="auto" w:fill="FFFFFF"/>
            <w:tcMar>
              <w:left w:w="101" w:type="dxa"/>
              <w:right w:w="101" w:type="dxa"/>
            </w:tcMar>
            <w:vAlign w:val="bottom"/>
          </w:tcPr>
          <w:p w14:paraId="09965FA6"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4,470 </w:t>
            </w:r>
          </w:p>
        </w:tc>
        <w:tc>
          <w:tcPr>
            <w:tcW w:w="975" w:type="dxa"/>
            <w:tcBorders>
              <w:top w:val="nil"/>
              <w:left w:val="nil"/>
              <w:bottom w:val="nil"/>
              <w:right w:val="nil"/>
            </w:tcBorders>
            <w:shd w:val="clear" w:color="auto" w:fill="FFFF00"/>
            <w:tcMar>
              <w:left w:w="101" w:type="dxa"/>
              <w:right w:w="101" w:type="dxa"/>
            </w:tcMar>
            <w:vAlign w:val="bottom"/>
          </w:tcPr>
          <w:p w14:paraId="68E015A8"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4,368 </w:t>
            </w:r>
          </w:p>
        </w:tc>
        <w:tc>
          <w:tcPr>
            <w:tcW w:w="975" w:type="dxa"/>
            <w:tcBorders>
              <w:top w:val="nil"/>
              <w:left w:val="nil"/>
              <w:bottom w:val="nil"/>
              <w:right w:val="nil"/>
            </w:tcBorders>
            <w:shd w:val="clear" w:color="auto" w:fill="FFFFFF"/>
            <w:tcMar>
              <w:left w:w="101" w:type="dxa"/>
              <w:right w:w="101" w:type="dxa"/>
            </w:tcMar>
            <w:vAlign w:val="bottom"/>
          </w:tcPr>
          <w:p w14:paraId="77ABAA44"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4,150 </w:t>
            </w:r>
          </w:p>
        </w:tc>
        <w:tc>
          <w:tcPr>
            <w:tcW w:w="975" w:type="dxa"/>
            <w:tcBorders>
              <w:top w:val="nil"/>
              <w:left w:val="nil"/>
              <w:bottom w:val="nil"/>
              <w:right w:val="nil"/>
            </w:tcBorders>
            <w:shd w:val="clear" w:color="auto" w:fill="FFFFFF"/>
            <w:tcMar>
              <w:left w:w="101" w:type="dxa"/>
              <w:right w:w="101" w:type="dxa"/>
            </w:tcMar>
            <w:vAlign w:val="bottom"/>
          </w:tcPr>
          <w:p w14:paraId="0FAFE38C"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3,935 </w:t>
            </w:r>
          </w:p>
        </w:tc>
        <w:tc>
          <w:tcPr>
            <w:tcW w:w="975" w:type="dxa"/>
            <w:tcBorders>
              <w:top w:val="nil"/>
              <w:left w:val="nil"/>
              <w:bottom w:val="nil"/>
              <w:right w:val="nil"/>
            </w:tcBorders>
            <w:shd w:val="clear" w:color="auto" w:fill="FFFFFF"/>
            <w:tcMar>
              <w:left w:w="101" w:type="dxa"/>
              <w:right w:w="101" w:type="dxa"/>
            </w:tcMar>
            <w:vAlign w:val="bottom"/>
          </w:tcPr>
          <w:p w14:paraId="69B93A9D"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3,739 </w:t>
            </w:r>
          </w:p>
        </w:tc>
      </w:tr>
      <w:tr w:rsidR="00000000" w14:paraId="404400CF" w14:textId="77777777">
        <w:trPr>
          <w:trHeight w:val="225"/>
        </w:trPr>
        <w:tc>
          <w:tcPr>
            <w:tcW w:w="3060" w:type="dxa"/>
            <w:gridSpan w:val="3"/>
            <w:vMerge w:val="restart"/>
            <w:tcBorders>
              <w:top w:val="nil"/>
              <w:left w:val="nil"/>
              <w:bottom w:val="nil"/>
              <w:right w:val="nil"/>
            </w:tcBorders>
            <w:shd w:val="clear" w:color="auto" w:fill="FFFFFF"/>
            <w:tcMar>
              <w:left w:w="101" w:type="dxa"/>
              <w:right w:w="101" w:type="dxa"/>
            </w:tcMar>
            <w:vAlign w:val="bottom"/>
          </w:tcPr>
          <w:p w14:paraId="680AD458" w14:textId="77777777" w:rsidR="00D628F0" w:rsidRDefault="00D628F0">
            <w:pPr>
              <w:rPr>
                <w:rStyle w:val="TableHeadingChar17"/>
                <w:rFonts w:cs="Arial"/>
                <w:b w:val="0"/>
                <w:color w:val="000000"/>
                <w:sz w:val="16"/>
              </w:rPr>
            </w:pPr>
            <w:r>
              <w:rPr>
                <w:rStyle w:val="TableHeadingChar17"/>
                <w:rFonts w:cs="Arial"/>
                <w:b w:val="0"/>
                <w:color w:val="000000"/>
                <w:sz w:val="16"/>
              </w:rPr>
              <w:t>Program support</w:t>
            </w:r>
          </w:p>
        </w:tc>
        <w:tc>
          <w:tcPr>
            <w:tcW w:w="975" w:type="dxa"/>
            <w:tcBorders>
              <w:top w:val="nil"/>
              <w:left w:val="nil"/>
              <w:bottom w:val="nil"/>
              <w:right w:val="nil"/>
            </w:tcBorders>
            <w:shd w:val="clear" w:color="auto" w:fill="FFFFFF"/>
            <w:tcMar>
              <w:left w:w="101" w:type="dxa"/>
              <w:right w:w="101" w:type="dxa"/>
            </w:tcMar>
            <w:vAlign w:val="bottom"/>
          </w:tcPr>
          <w:p w14:paraId="02811FDF"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10,451 </w:t>
            </w:r>
          </w:p>
        </w:tc>
        <w:tc>
          <w:tcPr>
            <w:tcW w:w="975" w:type="dxa"/>
            <w:tcBorders>
              <w:top w:val="nil"/>
              <w:left w:val="nil"/>
              <w:bottom w:val="nil"/>
              <w:right w:val="nil"/>
            </w:tcBorders>
            <w:shd w:val="clear" w:color="auto" w:fill="FFFF00"/>
            <w:tcMar>
              <w:left w:w="101" w:type="dxa"/>
              <w:right w:w="101" w:type="dxa"/>
            </w:tcMar>
            <w:vAlign w:val="bottom"/>
          </w:tcPr>
          <w:p w14:paraId="2EB067B5"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11,358 </w:t>
            </w:r>
          </w:p>
        </w:tc>
        <w:tc>
          <w:tcPr>
            <w:tcW w:w="975" w:type="dxa"/>
            <w:tcBorders>
              <w:top w:val="nil"/>
              <w:left w:val="nil"/>
              <w:bottom w:val="nil"/>
              <w:right w:val="nil"/>
            </w:tcBorders>
            <w:shd w:val="clear" w:color="auto" w:fill="FFFFFF"/>
            <w:tcMar>
              <w:left w:w="101" w:type="dxa"/>
              <w:right w:w="101" w:type="dxa"/>
            </w:tcMar>
            <w:vAlign w:val="bottom"/>
          </w:tcPr>
          <w:p w14:paraId="40875F5A"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11,108 </w:t>
            </w:r>
          </w:p>
        </w:tc>
        <w:tc>
          <w:tcPr>
            <w:tcW w:w="975" w:type="dxa"/>
            <w:tcBorders>
              <w:top w:val="nil"/>
              <w:left w:val="nil"/>
              <w:bottom w:val="nil"/>
              <w:right w:val="nil"/>
            </w:tcBorders>
            <w:shd w:val="clear" w:color="auto" w:fill="FFFFFF"/>
            <w:tcMar>
              <w:left w:w="101" w:type="dxa"/>
              <w:right w:w="101" w:type="dxa"/>
            </w:tcMar>
            <w:vAlign w:val="bottom"/>
          </w:tcPr>
          <w:p w14:paraId="2461CCF3"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10,944 </w:t>
            </w:r>
          </w:p>
        </w:tc>
        <w:tc>
          <w:tcPr>
            <w:tcW w:w="975" w:type="dxa"/>
            <w:tcBorders>
              <w:top w:val="nil"/>
              <w:left w:val="nil"/>
              <w:bottom w:val="nil"/>
              <w:right w:val="nil"/>
            </w:tcBorders>
            <w:shd w:val="clear" w:color="auto" w:fill="FFFFFF"/>
            <w:tcMar>
              <w:left w:w="101" w:type="dxa"/>
              <w:right w:w="101" w:type="dxa"/>
            </w:tcMar>
            <w:vAlign w:val="bottom"/>
          </w:tcPr>
          <w:p w14:paraId="5700442B"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10,920 </w:t>
            </w:r>
          </w:p>
        </w:tc>
      </w:tr>
      <w:tr w:rsidR="00000000" w14:paraId="0373B4C8" w14:textId="77777777">
        <w:trPr>
          <w:trHeight w:val="450"/>
        </w:trPr>
        <w:tc>
          <w:tcPr>
            <w:tcW w:w="3060" w:type="dxa"/>
            <w:gridSpan w:val="3"/>
            <w:tcBorders>
              <w:top w:val="nil"/>
              <w:left w:val="nil"/>
              <w:bottom w:val="nil"/>
              <w:right w:val="nil"/>
            </w:tcBorders>
            <w:shd w:val="clear" w:color="auto" w:fill="FFFFFF"/>
            <w:tcMar>
              <w:left w:w="101" w:type="dxa"/>
              <w:right w:w="101" w:type="dxa"/>
            </w:tcMar>
            <w:vAlign w:val="bottom"/>
          </w:tcPr>
          <w:p w14:paraId="0BDFE137" w14:textId="77777777" w:rsidR="00D628F0" w:rsidRDefault="00D628F0">
            <w:pPr>
              <w:rPr>
                <w:rStyle w:val="TableHeadingChar17"/>
                <w:rFonts w:cs="Arial"/>
                <w:b w:val="0"/>
                <w:color w:val="000000"/>
                <w:sz w:val="16"/>
              </w:rPr>
            </w:pPr>
            <w:r>
              <w:rPr>
                <w:rStyle w:val="TableHeadingChar17"/>
                <w:rFonts w:cs="Arial"/>
                <w:b w:val="0"/>
                <w:color w:val="000000"/>
                <w:sz w:val="16"/>
              </w:rPr>
              <w:t>Expenses not requiring appropriation in the Budget year</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26CFB08E"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902 </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08B50C8F"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1,084 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24AF7CAD"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1,104 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7B4ED18F"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1,116 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19CA5D8D" w14:textId="77777777" w:rsidR="00D628F0" w:rsidRDefault="00D628F0">
            <w:pPr>
              <w:jc w:val="right"/>
              <w:rPr>
                <w:rStyle w:val="TableHeadingChar17"/>
                <w:rFonts w:cs="Arial"/>
                <w:b w:val="0"/>
                <w:color w:val="000000"/>
                <w:sz w:val="16"/>
              </w:rPr>
            </w:pPr>
            <w:r>
              <w:rPr>
                <w:rStyle w:val="TableHeadingChar17"/>
                <w:rFonts w:cs="Arial"/>
                <w:b w:val="0"/>
                <w:color w:val="000000"/>
                <w:sz w:val="16"/>
              </w:rPr>
              <w:t xml:space="preserve"> 1,122 </w:t>
            </w:r>
          </w:p>
        </w:tc>
      </w:tr>
      <w:tr w:rsidR="00000000" w14:paraId="23726668" w14:textId="77777777">
        <w:trPr>
          <w:trHeight w:val="225"/>
        </w:trPr>
        <w:tc>
          <w:tcPr>
            <w:tcW w:w="3060" w:type="dxa"/>
            <w:gridSpan w:val="3"/>
            <w:tcBorders>
              <w:top w:val="nil"/>
              <w:left w:val="nil"/>
              <w:bottom w:val="single" w:sz="6" w:space="0" w:color="000000"/>
              <w:right w:val="nil"/>
            </w:tcBorders>
            <w:shd w:val="clear" w:color="auto" w:fill="FFFFFF"/>
            <w:tcMar>
              <w:left w:w="101" w:type="dxa"/>
              <w:right w:w="101" w:type="dxa"/>
            </w:tcMar>
            <w:vAlign w:val="bottom"/>
          </w:tcPr>
          <w:p w14:paraId="08EB05DF" w14:textId="77777777" w:rsidR="00D628F0" w:rsidRDefault="00D628F0">
            <w:pPr>
              <w:rPr>
                <w:rStyle w:val="TableHeadingChar17"/>
                <w:rFonts w:cs="Arial"/>
                <w:b w:val="0"/>
                <w:color w:val="000000"/>
                <w:sz w:val="16"/>
              </w:rPr>
            </w:pPr>
            <w:r>
              <w:rPr>
                <w:rStyle w:val="TableHeadingChar17"/>
                <w:rFonts w:cs="Arial"/>
                <w:color w:val="000000"/>
                <w:sz w:val="16"/>
              </w:rPr>
              <w:t xml:space="preserve">Total program expenses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B4CEBBE" w14:textId="77777777" w:rsidR="00D628F0" w:rsidRDefault="00D628F0">
            <w:pPr>
              <w:jc w:val="right"/>
              <w:rPr>
                <w:rStyle w:val="TableHeadingChar17"/>
                <w:rFonts w:cs="Arial"/>
                <w:color w:val="000000"/>
                <w:sz w:val="16"/>
              </w:rPr>
            </w:pPr>
            <w:r>
              <w:rPr>
                <w:rStyle w:val="TableHeadingChar17"/>
                <w:rFonts w:cs="Arial"/>
                <w:color w:val="000000"/>
                <w:sz w:val="16"/>
              </w:rPr>
              <w:t>1,678,530 </w:t>
            </w:r>
          </w:p>
        </w:tc>
        <w:tc>
          <w:tcPr>
            <w:tcW w:w="97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10FCA68D" w14:textId="77777777" w:rsidR="00D628F0" w:rsidRDefault="00D628F0">
            <w:pPr>
              <w:jc w:val="right"/>
              <w:rPr>
                <w:rStyle w:val="TableHeadingChar17"/>
                <w:rFonts w:cs="Arial"/>
                <w:color w:val="000000"/>
                <w:sz w:val="16"/>
              </w:rPr>
            </w:pPr>
            <w:r>
              <w:rPr>
                <w:rStyle w:val="TableHeadingChar17"/>
                <w:rFonts w:cs="Arial"/>
                <w:color w:val="000000"/>
                <w:sz w:val="16"/>
              </w:rPr>
              <w:t>1,671,092 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78E307C" w14:textId="77777777" w:rsidR="00D628F0" w:rsidRDefault="00D628F0">
            <w:pPr>
              <w:jc w:val="right"/>
              <w:rPr>
                <w:rStyle w:val="TableHeadingChar17"/>
                <w:rFonts w:cs="Arial"/>
                <w:color w:val="000000"/>
                <w:sz w:val="16"/>
              </w:rPr>
            </w:pPr>
            <w:r>
              <w:rPr>
                <w:rStyle w:val="TableHeadingChar17"/>
                <w:rFonts w:cs="Arial"/>
                <w:color w:val="000000"/>
                <w:sz w:val="16"/>
              </w:rPr>
              <w:t>1,644,875 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4E6E6E7" w14:textId="77777777" w:rsidR="00D628F0" w:rsidRDefault="00D628F0">
            <w:pPr>
              <w:jc w:val="right"/>
              <w:rPr>
                <w:rStyle w:val="TableHeadingChar17"/>
                <w:rFonts w:cs="Arial"/>
                <w:color w:val="000000"/>
                <w:sz w:val="16"/>
              </w:rPr>
            </w:pPr>
            <w:r>
              <w:rPr>
                <w:rStyle w:val="TableHeadingChar17"/>
                <w:rFonts w:cs="Arial"/>
                <w:color w:val="000000"/>
                <w:sz w:val="16"/>
              </w:rPr>
              <w:t>1,629,253 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9350E4D" w14:textId="77777777" w:rsidR="00D628F0" w:rsidRDefault="00D628F0">
            <w:pPr>
              <w:jc w:val="right"/>
              <w:rPr>
                <w:rStyle w:val="TableHeadingChar17"/>
                <w:rFonts w:cs="Arial"/>
                <w:color w:val="000000"/>
                <w:sz w:val="16"/>
              </w:rPr>
            </w:pPr>
            <w:r>
              <w:rPr>
                <w:rStyle w:val="TableHeadingChar17"/>
                <w:rFonts w:cs="Arial"/>
                <w:color w:val="000000"/>
                <w:sz w:val="16"/>
              </w:rPr>
              <w:t>1,630,125 </w:t>
            </w:r>
          </w:p>
        </w:tc>
      </w:tr>
    </w:tbl>
    <w:p w14:paraId="76CF73BA" w14:textId="77777777" w:rsidR="00D628F0" w:rsidRDefault="00D628F0">
      <w:pPr>
        <w:spacing w:line="14" w:lineRule="exact"/>
        <w:rPr>
          <w:rStyle w:val="TableHeadingChar17"/>
          <w:sz w:val="20"/>
        </w:rPr>
      </w:pPr>
      <w:r>
        <w:rPr>
          <w:rStyle w:val="TableHeadingChar17"/>
          <w:sz w:val="20"/>
        </w:rPr>
        <w:br w:type="page"/>
      </w:r>
    </w:p>
    <w:p w14:paraId="0F979F82" w14:textId="77777777" w:rsidR="00D628F0" w:rsidRDefault="00D628F0">
      <w:pPr>
        <w:pStyle w:val="Heading45"/>
        <w:spacing w:after="0"/>
      </w:pPr>
      <w:r>
        <w:t>Program 2.3: Veterans' Pharmaceuticals Benefits</w:t>
      </w:r>
      <w:r>
        <w:br/>
      </w:r>
      <w:r>
        <w:br/>
      </w:r>
      <w:r>
        <w:rPr>
          <w:rStyle w:val="TableHeadingChar18"/>
          <w:sz w:val="20"/>
        </w:rPr>
        <w:t>Program 2.3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00"/>
        <w:gridCol w:w="975"/>
        <w:gridCol w:w="975"/>
        <w:gridCol w:w="975"/>
        <w:gridCol w:w="975"/>
        <w:gridCol w:w="975"/>
      </w:tblGrid>
      <w:tr w:rsidR="00000000" w14:paraId="45A3A4D6"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bottom"/>
          </w:tcPr>
          <w:p w14:paraId="46CEF84C" w14:textId="77777777" w:rsidR="00D628F0" w:rsidRDefault="00D628F0">
            <w:pPr>
              <w:rPr>
                <w:rFonts w:cs="Times New Roman"/>
              </w:rPr>
            </w:pPr>
          </w:p>
        </w:tc>
        <w:tc>
          <w:tcPr>
            <w:tcW w:w="180" w:type="dxa"/>
            <w:tcBorders>
              <w:top w:val="single" w:sz="6" w:space="0" w:color="000000"/>
              <w:left w:val="nil"/>
              <w:bottom w:val="nil"/>
              <w:right w:val="nil"/>
            </w:tcBorders>
            <w:shd w:val="clear" w:color="auto" w:fill="FFFFFF"/>
            <w:tcMar>
              <w:left w:w="101" w:type="dxa"/>
              <w:right w:w="101" w:type="dxa"/>
            </w:tcMar>
            <w:vAlign w:val="bottom"/>
          </w:tcPr>
          <w:p w14:paraId="0D184CAF"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tcPr>
          <w:p w14:paraId="78429D94" w14:textId="77777777" w:rsidR="00D628F0" w:rsidRDefault="00D628F0">
            <w:pPr>
              <w:jc w:val="cente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tcPr>
          <w:p w14:paraId="2EA425F6" w14:textId="77777777" w:rsidR="00D628F0" w:rsidRDefault="00D628F0">
            <w:pPr>
              <w:jc w:val="right"/>
              <w:rPr>
                <w:rFonts w:ascii="Arial" w:hAnsi="Arial" w:cs="Arial"/>
                <w:b/>
                <w:color w:val="000000"/>
                <w:sz w:val="16"/>
              </w:rPr>
            </w:pPr>
            <w:r>
              <w:rPr>
                <w:rFonts w:ascii="Arial" w:hAnsi="Arial" w:cs="Arial"/>
                <w:color w:val="000000"/>
                <w:sz w:val="16"/>
              </w:rPr>
              <w:t>2012-13</w:t>
            </w:r>
          </w:p>
        </w:tc>
        <w:tc>
          <w:tcPr>
            <w:tcW w:w="975" w:type="dxa"/>
            <w:tcBorders>
              <w:top w:val="single" w:sz="6" w:space="0" w:color="000000"/>
              <w:left w:val="nil"/>
              <w:bottom w:val="nil"/>
              <w:right w:val="nil"/>
            </w:tcBorders>
            <w:shd w:val="clear" w:color="auto" w:fill="FFFF00"/>
            <w:tcMar>
              <w:left w:w="101" w:type="dxa"/>
              <w:right w:w="101" w:type="dxa"/>
            </w:tcMar>
          </w:tcPr>
          <w:p w14:paraId="6A51171F"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75" w:type="dxa"/>
            <w:tcBorders>
              <w:top w:val="single" w:sz="6" w:space="0" w:color="000000"/>
              <w:left w:val="nil"/>
              <w:bottom w:val="nil"/>
              <w:right w:val="nil"/>
            </w:tcBorders>
            <w:shd w:val="clear" w:color="auto" w:fill="FFFFFF"/>
            <w:tcMar>
              <w:left w:w="101" w:type="dxa"/>
              <w:right w:w="101" w:type="dxa"/>
            </w:tcMar>
          </w:tcPr>
          <w:p w14:paraId="43F0E86A"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75" w:type="dxa"/>
            <w:tcBorders>
              <w:top w:val="single" w:sz="6" w:space="0" w:color="000000"/>
              <w:left w:val="nil"/>
              <w:bottom w:val="nil"/>
              <w:right w:val="nil"/>
            </w:tcBorders>
            <w:shd w:val="clear" w:color="auto" w:fill="FFFFFF"/>
            <w:tcMar>
              <w:left w:w="101" w:type="dxa"/>
              <w:right w:w="101" w:type="dxa"/>
            </w:tcMar>
          </w:tcPr>
          <w:p w14:paraId="0C10F06B"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75" w:type="dxa"/>
            <w:tcBorders>
              <w:top w:val="single" w:sz="6" w:space="0" w:color="000000"/>
              <w:left w:val="nil"/>
              <w:bottom w:val="nil"/>
              <w:right w:val="nil"/>
            </w:tcBorders>
            <w:shd w:val="clear" w:color="auto" w:fill="FFFFFF"/>
            <w:tcMar>
              <w:left w:w="101" w:type="dxa"/>
              <w:right w:w="101" w:type="dxa"/>
            </w:tcMar>
          </w:tcPr>
          <w:p w14:paraId="00E3FE69"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01B18702"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31F78368"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7F78EDAA"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tcPr>
          <w:p w14:paraId="5D429E7F"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tcPr>
          <w:p w14:paraId="5FC76532"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975" w:type="dxa"/>
            <w:tcBorders>
              <w:top w:val="nil"/>
              <w:left w:val="nil"/>
              <w:bottom w:val="nil"/>
              <w:right w:val="nil"/>
            </w:tcBorders>
            <w:shd w:val="clear" w:color="auto" w:fill="FFFF00"/>
            <w:tcMar>
              <w:left w:w="101" w:type="dxa"/>
              <w:right w:w="101" w:type="dxa"/>
            </w:tcMar>
          </w:tcPr>
          <w:p w14:paraId="7F82210D"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75" w:type="dxa"/>
            <w:tcBorders>
              <w:top w:val="nil"/>
              <w:left w:val="nil"/>
              <w:bottom w:val="nil"/>
              <w:right w:val="nil"/>
            </w:tcBorders>
            <w:shd w:val="clear" w:color="auto" w:fill="FFFFFF"/>
            <w:tcMar>
              <w:left w:w="101" w:type="dxa"/>
              <w:right w:w="101" w:type="dxa"/>
            </w:tcMar>
            <w:vAlign w:val="bottom"/>
          </w:tcPr>
          <w:p w14:paraId="3E3AF386"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769D22A2"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0546A195"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3E101725" w14:textId="77777777">
        <w:trPr>
          <w:trHeight w:val="225"/>
        </w:trPr>
        <w:tc>
          <w:tcPr>
            <w:tcW w:w="3060" w:type="dxa"/>
            <w:gridSpan w:val="3"/>
            <w:tcBorders>
              <w:top w:val="nil"/>
              <w:left w:val="nil"/>
              <w:bottom w:val="single" w:sz="6" w:space="0" w:color="000000"/>
              <w:right w:val="nil"/>
            </w:tcBorders>
            <w:shd w:val="clear" w:color="auto" w:fill="FFFFFF"/>
            <w:tcMar>
              <w:left w:w="101" w:type="dxa"/>
              <w:right w:w="101" w:type="dxa"/>
            </w:tcMar>
          </w:tcPr>
          <w:p w14:paraId="1294FBD8" w14:textId="77777777" w:rsidR="00D628F0" w:rsidRDefault="00D628F0">
            <w:pPr>
              <w:rPr>
                <w:rFonts w:ascii="Arial" w:hAnsi="Arial" w:cs="Arial"/>
                <w:color w:val="000000"/>
                <w:sz w:val="16"/>
              </w:rPr>
            </w:pPr>
            <w:r>
              <w:rPr>
                <w:rFonts w:ascii="Arial" w:hAnsi="Arial" w:cs="Arial"/>
                <w:color w:val="000000"/>
                <w:sz w:val="16"/>
              </w:rPr>
              <w:t>$('000)</w:t>
            </w:r>
          </w:p>
        </w:tc>
        <w:tc>
          <w:tcPr>
            <w:tcW w:w="975" w:type="dxa"/>
            <w:tcBorders>
              <w:top w:val="nil"/>
              <w:left w:val="nil"/>
              <w:bottom w:val="single" w:sz="6" w:space="0" w:color="000000"/>
              <w:right w:val="nil"/>
            </w:tcBorders>
            <w:shd w:val="clear" w:color="auto" w:fill="FFFFFF"/>
            <w:tcMar>
              <w:left w:w="101" w:type="dxa"/>
              <w:right w:w="101" w:type="dxa"/>
            </w:tcMar>
          </w:tcPr>
          <w:p w14:paraId="788E5613" w14:textId="77777777" w:rsidR="00D628F0" w:rsidRDefault="00D628F0">
            <w:pPr>
              <w:jc w:val="right"/>
              <w:rPr>
                <w:rFonts w:ascii="Arial" w:hAnsi="Arial" w:cs="Arial"/>
                <w:color w:val="000000"/>
                <w:sz w:val="16"/>
              </w:rPr>
            </w:pPr>
            <w:r>
              <w:rPr>
                <w:rFonts w:ascii="Arial" w:hAnsi="Arial" w:cs="Arial"/>
                <w:color w:val="000000"/>
                <w:sz w:val="16"/>
              </w:rPr>
              <w:t>expenses</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0789081F"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75" w:type="dxa"/>
            <w:tcBorders>
              <w:top w:val="nil"/>
              <w:left w:val="nil"/>
              <w:bottom w:val="single" w:sz="6" w:space="0" w:color="000000"/>
              <w:right w:val="nil"/>
            </w:tcBorders>
            <w:shd w:val="clear" w:color="auto" w:fill="FFFFFF"/>
            <w:tcMar>
              <w:left w:w="101" w:type="dxa"/>
              <w:right w:w="101" w:type="dxa"/>
            </w:tcMar>
          </w:tcPr>
          <w:p w14:paraId="2F09526C" w14:textId="77777777" w:rsidR="00D628F0" w:rsidRDefault="00D628F0">
            <w:pPr>
              <w:jc w:val="right"/>
              <w:rPr>
                <w:rFonts w:ascii="Arial" w:hAnsi="Arial" w:cs="Arial"/>
                <w:color w:val="000000"/>
                <w:sz w:val="16"/>
              </w:rPr>
            </w:pPr>
            <w:r>
              <w:rPr>
                <w:rFonts w:ascii="Arial" w:hAnsi="Arial" w:cs="Arial"/>
                <w:color w:val="000000"/>
                <w:sz w:val="16"/>
              </w:rPr>
              <w:t>year 1</w:t>
            </w:r>
          </w:p>
        </w:tc>
        <w:tc>
          <w:tcPr>
            <w:tcW w:w="975" w:type="dxa"/>
            <w:tcBorders>
              <w:top w:val="nil"/>
              <w:left w:val="nil"/>
              <w:bottom w:val="single" w:sz="6" w:space="0" w:color="000000"/>
              <w:right w:val="nil"/>
            </w:tcBorders>
            <w:shd w:val="clear" w:color="auto" w:fill="FFFFFF"/>
            <w:tcMar>
              <w:left w:w="101" w:type="dxa"/>
              <w:right w:w="101" w:type="dxa"/>
            </w:tcMar>
          </w:tcPr>
          <w:p w14:paraId="13ABC5D0" w14:textId="77777777" w:rsidR="00D628F0" w:rsidRDefault="00D628F0">
            <w:pPr>
              <w:jc w:val="right"/>
              <w:rPr>
                <w:rFonts w:ascii="Arial" w:hAnsi="Arial" w:cs="Arial"/>
                <w:color w:val="000000"/>
                <w:sz w:val="16"/>
              </w:rPr>
            </w:pPr>
            <w:r>
              <w:rPr>
                <w:rFonts w:ascii="Arial" w:hAnsi="Arial" w:cs="Arial"/>
                <w:color w:val="000000"/>
                <w:sz w:val="16"/>
              </w:rPr>
              <w:t>year 2</w:t>
            </w:r>
          </w:p>
        </w:tc>
        <w:tc>
          <w:tcPr>
            <w:tcW w:w="975" w:type="dxa"/>
            <w:tcBorders>
              <w:top w:val="nil"/>
              <w:left w:val="nil"/>
              <w:bottom w:val="single" w:sz="6" w:space="0" w:color="000000"/>
              <w:right w:val="nil"/>
            </w:tcBorders>
            <w:shd w:val="clear" w:color="auto" w:fill="FFFFFF"/>
            <w:tcMar>
              <w:left w:w="101" w:type="dxa"/>
              <w:right w:w="101" w:type="dxa"/>
            </w:tcMar>
          </w:tcPr>
          <w:p w14:paraId="3FD08877" w14:textId="77777777" w:rsidR="00D628F0" w:rsidRDefault="00D628F0">
            <w:pPr>
              <w:jc w:val="right"/>
              <w:rPr>
                <w:rFonts w:ascii="Arial" w:hAnsi="Arial" w:cs="Arial"/>
                <w:color w:val="000000"/>
                <w:sz w:val="16"/>
              </w:rPr>
            </w:pPr>
            <w:r>
              <w:rPr>
                <w:rFonts w:ascii="Arial" w:hAnsi="Arial" w:cs="Arial"/>
                <w:color w:val="000000"/>
                <w:sz w:val="16"/>
              </w:rPr>
              <w:t>year 3</w:t>
            </w:r>
          </w:p>
        </w:tc>
      </w:tr>
      <w:tr w:rsidR="00000000" w14:paraId="100306E7"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0A54BF16"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975" w:type="dxa"/>
            <w:tcBorders>
              <w:top w:val="nil"/>
              <w:left w:val="nil"/>
              <w:bottom w:val="nil"/>
              <w:right w:val="nil"/>
            </w:tcBorders>
            <w:shd w:val="clear" w:color="auto" w:fill="FFFFFF"/>
            <w:tcMar>
              <w:left w:w="101" w:type="dxa"/>
              <w:right w:w="101" w:type="dxa"/>
            </w:tcMar>
            <w:vAlign w:val="bottom"/>
          </w:tcPr>
          <w:p w14:paraId="70335DE5"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7DA60F27"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66A039D6"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2BD7AB86"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0BDBF2EC" w14:textId="77777777" w:rsidR="00D628F0" w:rsidRDefault="00D628F0">
            <w:pPr>
              <w:jc w:val="right"/>
              <w:rPr>
                <w:rFonts w:ascii="Arial" w:hAnsi="Arial" w:cs="Arial"/>
                <w:color w:val="000000"/>
                <w:sz w:val="16"/>
              </w:rPr>
            </w:pPr>
          </w:p>
        </w:tc>
      </w:tr>
      <w:tr w:rsidR="00000000" w14:paraId="3DFFE5CD"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F2C841D"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49D52F37" w14:textId="77777777" w:rsidR="00D628F0" w:rsidRDefault="00D628F0">
            <w:pPr>
              <w:rPr>
                <w:rFonts w:ascii="Arial" w:hAnsi="Arial" w:cs="Arial"/>
                <w:color w:val="000000"/>
                <w:sz w:val="16"/>
              </w:rPr>
            </w:pPr>
            <w:r>
              <w:rPr>
                <w:rFonts w:ascii="Arial" w:hAnsi="Arial" w:cs="Arial"/>
                <w:i/>
                <w:color w:val="000000"/>
                <w:sz w:val="16"/>
              </w:rPr>
              <w:t>Veterans' Entitlements Act 1986 (VEA)</w:t>
            </w:r>
          </w:p>
        </w:tc>
        <w:tc>
          <w:tcPr>
            <w:tcW w:w="975" w:type="dxa"/>
            <w:tcBorders>
              <w:top w:val="nil"/>
              <w:left w:val="nil"/>
              <w:bottom w:val="nil"/>
              <w:right w:val="nil"/>
            </w:tcBorders>
            <w:shd w:val="clear" w:color="auto" w:fill="FFFFFF"/>
            <w:tcMar>
              <w:left w:w="101" w:type="dxa"/>
              <w:right w:w="101" w:type="dxa"/>
            </w:tcMar>
            <w:vAlign w:val="bottom"/>
          </w:tcPr>
          <w:p w14:paraId="1281334A" w14:textId="77777777" w:rsidR="00D628F0" w:rsidRDefault="00D628F0">
            <w:pPr>
              <w:rPr>
                <w:rFonts w:ascii="Arial" w:hAnsi="Arial" w:cs="Arial"/>
                <w:i/>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01995D5A"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739EF366"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33EC889E"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1441DE75" w14:textId="77777777" w:rsidR="00D628F0" w:rsidRDefault="00D628F0">
            <w:pPr>
              <w:jc w:val="right"/>
              <w:rPr>
                <w:rFonts w:ascii="Arial" w:hAnsi="Arial" w:cs="Arial"/>
                <w:color w:val="000000"/>
                <w:sz w:val="16"/>
              </w:rPr>
            </w:pPr>
          </w:p>
        </w:tc>
      </w:tr>
      <w:tr w:rsidR="00000000" w14:paraId="1C0F707C"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1D1FC543"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66DF625F"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22CDB7D8" w14:textId="77777777" w:rsidR="00D628F0" w:rsidRDefault="00D628F0">
            <w:pPr>
              <w:rPr>
                <w:rFonts w:ascii="Arial" w:hAnsi="Arial" w:cs="Arial"/>
                <w:color w:val="000000"/>
                <w:sz w:val="16"/>
              </w:rPr>
            </w:pPr>
            <w:r>
              <w:rPr>
                <w:rFonts w:ascii="Arial" w:hAnsi="Arial" w:cs="Arial"/>
                <w:color w:val="000000"/>
                <w:sz w:val="16"/>
              </w:rPr>
              <w:t>Pharmaceutical services</w:t>
            </w:r>
          </w:p>
        </w:tc>
        <w:tc>
          <w:tcPr>
            <w:tcW w:w="975" w:type="dxa"/>
            <w:tcBorders>
              <w:top w:val="nil"/>
              <w:left w:val="nil"/>
              <w:bottom w:val="nil"/>
              <w:right w:val="nil"/>
            </w:tcBorders>
            <w:shd w:val="clear" w:color="auto" w:fill="FFFFFF"/>
            <w:tcMar>
              <w:left w:w="101" w:type="dxa"/>
              <w:right w:w="101" w:type="dxa"/>
            </w:tcMar>
            <w:vAlign w:val="bottom"/>
          </w:tcPr>
          <w:p w14:paraId="4912B16F" w14:textId="77777777" w:rsidR="00D628F0" w:rsidRDefault="00D628F0">
            <w:pPr>
              <w:jc w:val="right"/>
              <w:rPr>
                <w:rFonts w:ascii="Arial" w:hAnsi="Arial" w:cs="Arial"/>
                <w:color w:val="000000"/>
                <w:sz w:val="16"/>
              </w:rPr>
            </w:pPr>
            <w:r>
              <w:rPr>
                <w:rFonts w:ascii="Arial" w:hAnsi="Arial" w:cs="Arial"/>
                <w:color w:val="000000"/>
                <w:sz w:val="16"/>
              </w:rPr>
              <w:t>424,928 </w:t>
            </w:r>
          </w:p>
        </w:tc>
        <w:tc>
          <w:tcPr>
            <w:tcW w:w="975" w:type="dxa"/>
            <w:tcBorders>
              <w:top w:val="nil"/>
              <w:left w:val="nil"/>
              <w:bottom w:val="nil"/>
              <w:right w:val="nil"/>
            </w:tcBorders>
            <w:shd w:val="clear" w:color="auto" w:fill="FFFF00"/>
            <w:tcMar>
              <w:left w:w="101" w:type="dxa"/>
              <w:right w:w="101" w:type="dxa"/>
            </w:tcMar>
            <w:vAlign w:val="bottom"/>
          </w:tcPr>
          <w:p w14:paraId="6D2DD29A" w14:textId="77777777" w:rsidR="00D628F0" w:rsidRDefault="00D628F0">
            <w:pPr>
              <w:jc w:val="right"/>
              <w:rPr>
                <w:rFonts w:ascii="Arial" w:hAnsi="Arial" w:cs="Arial"/>
                <w:color w:val="000000"/>
                <w:sz w:val="16"/>
              </w:rPr>
            </w:pPr>
            <w:r>
              <w:rPr>
                <w:rFonts w:ascii="Arial" w:hAnsi="Arial" w:cs="Arial"/>
                <w:color w:val="000000"/>
                <w:sz w:val="16"/>
              </w:rPr>
              <w:t>428,025 </w:t>
            </w:r>
          </w:p>
        </w:tc>
        <w:tc>
          <w:tcPr>
            <w:tcW w:w="975" w:type="dxa"/>
            <w:tcBorders>
              <w:top w:val="nil"/>
              <w:left w:val="nil"/>
              <w:bottom w:val="nil"/>
              <w:right w:val="nil"/>
            </w:tcBorders>
            <w:shd w:val="clear" w:color="auto" w:fill="FFFFFF"/>
            <w:tcMar>
              <w:left w:w="101" w:type="dxa"/>
              <w:right w:w="101" w:type="dxa"/>
            </w:tcMar>
            <w:vAlign w:val="bottom"/>
          </w:tcPr>
          <w:p w14:paraId="11F551A3" w14:textId="77777777" w:rsidR="00D628F0" w:rsidRDefault="00D628F0">
            <w:pPr>
              <w:jc w:val="right"/>
              <w:rPr>
                <w:rFonts w:ascii="Arial" w:hAnsi="Arial" w:cs="Arial"/>
                <w:color w:val="000000"/>
                <w:sz w:val="16"/>
              </w:rPr>
            </w:pPr>
            <w:r>
              <w:rPr>
                <w:rFonts w:ascii="Arial" w:hAnsi="Arial" w:cs="Arial"/>
                <w:color w:val="000000"/>
                <w:sz w:val="16"/>
              </w:rPr>
              <w:t>399,767 </w:t>
            </w:r>
          </w:p>
        </w:tc>
        <w:tc>
          <w:tcPr>
            <w:tcW w:w="975" w:type="dxa"/>
            <w:tcBorders>
              <w:top w:val="nil"/>
              <w:left w:val="nil"/>
              <w:bottom w:val="nil"/>
              <w:right w:val="nil"/>
            </w:tcBorders>
            <w:shd w:val="clear" w:color="auto" w:fill="FFFFFF"/>
            <w:tcMar>
              <w:left w:w="101" w:type="dxa"/>
              <w:right w:w="101" w:type="dxa"/>
            </w:tcMar>
            <w:vAlign w:val="bottom"/>
          </w:tcPr>
          <w:p w14:paraId="0B499F14" w14:textId="77777777" w:rsidR="00D628F0" w:rsidRDefault="00D628F0">
            <w:pPr>
              <w:jc w:val="right"/>
              <w:rPr>
                <w:rFonts w:ascii="Arial" w:hAnsi="Arial" w:cs="Arial"/>
                <w:color w:val="000000"/>
                <w:sz w:val="16"/>
              </w:rPr>
            </w:pPr>
            <w:r>
              <w:rPr>
                <w:rFonts w:ascii="Arial" w:hAnsi="Arial" w:cs="Arial"/>
                <w:color w:val="000000"/>
                <w:sz w:val="16"/>
              </w:rPr>
              <w:t>375,170 </w:t>
            </w:r>
          </w:p>
        </w:tc>
        <w:tc>
          <w:tcPr>
            <w:tcW w:w="975" w:type="dxa"/>
            <w:tcBorders>
              <w:top w:val="nil"/>
              <w:left w:val="nil"/>
              <w:bottom w:val="nil"/>
              <w:right w:val="nil"/>
            </w:tcBorders>
            <w:shd w:val="clear" w:color="auto" w:fill="FFFFFF"/>
            <w:tcMar>
              <w:left w:w="101" w:type="dxa"/>
              <w:right w:w="101" w:type="dxa"/>
            </w:tcMar>
            <w:vAlign w:val="bottom"/>
          </w:tcPr>
          <w:p w14:paraId="226872F9" w14:textId="77777777" w:rsidR="00D628F0" w:rsidRDefault="00D628F0">
            <w:pPr>
              <w:jc w:val="right"/>
              <w:rPr>
                <w:rFonts w:ascii="Arial" w:hAnsi="Arial" w:cs="Arial"/>
                <w:color w:val="000000"/>
                <w:sz w:val="16"/>
              </w:rPr>
            </w:pPr>
            <w:r>
              <w:rPr>
                <w:rFonts w:ascii="Arial" w:hAnsi="Arial" w:cs="Arial"/>
                <w:color w:val="000000"/>
                <w:sz w:val="16"/>
              </w:rPr>
              <w:t>380,037 </w:t>
            </w:r>
          </w:p>
        </w:tc>
      </w:tr>
      <w:tr w:rsidR="00000000" w14:paraId="20B5EA66" w14:textId="77777777">
        <w:trPr>
          <w:trHeight w:val="225"/>
        </w:trPr>
        <w:tc>
          <w:tcPr>
            <w:tcW w:w="3060" w:type="dxa"/>
            <w:gridSpan w:val="3"/>
            <w:vMerge w:val="restart"/>
            <w:tcBorders>
              <w:top w:val="nil"/>
              <w:left w:val="nil"/>
              <w:bottom w:val="nil"/>
              <w:right w:val="nil"/>
            </w:tcBorders>
            <w:shd w:val="clear" w:color="auto" w:fill="FFFFFF"/>
            <w:tcMar>
              <w:left w:w="101" w:type="dxa"/>
              <w:right w:w="101" w:type="dxa"/>
            </w:tcMar>
            <w:vAlign w:val="bottom"/>
          </w:tcPr>
          <w:p w14:paraId="175AF71A" w14:textId="77777777" w:rsidR="00D628F0" w:rsidRDefault="00D628F0">
            <w:pPr>
              <w:rPr>
                <w:rFonts w:ascii="Arial" w:hAnsi="Arial" w:cs="Arial"/>
                <w:color w:val="000000"/>
                <w:sz w:val="16"/>
              </w:rPr>
            </w:pPr>
            <w:r>
              <w:rPr>
                <w:rFonts w:ascii="Arial" w:hAnsi="Arial" w:cs="Arial"/>
                <w:color w:val="000000"/>
                <w:sz w:val="16"/>
              </w:rPr>
              <w:t>Program support</w:t>
            </w:r>
          </w:p>
        </w:tc>
        <w:tc>
          <w:tcPr>
            <w:tcW w:w="975" w:type="dxa"/>
            <w:tcBorders>
              <w:top w:val="nil"/>
              <w:left w:val="nil"/>
              <w:bottom w:val="nil"/>
              <w:right w:val="nil"/>
            </w:tcBorders>
            <w:shd w:val="clear" w:color="auto" w:fill="FFFFFF"/>
            <w:tcMar>
              <w:left w:w="101" w:type="dxa"/>
              <w:right w:w="101" w:type="dxa"/>
            </w:tcMar>
            <w:vAlign w:val="bottom"/>
          </w:tcPr>
          <w:p w14:paraId="17C660D0" w14:textId="77777777" w:rsidR="00D628F0" w:rsidRDefault="00D628F0">
            <w:pPr>
              <w:jc w:val="right"/>
              <w:rPr>
                <w:rFonts w:ascii="Arial" w:hAnsi="Arial" w:cs="Arial"/>
                <w:color w:val="000000"/>
                <w:sz w:val="16"/>
              </w:rPr>
            </w:pPr>
            <w:r>
              <w:rPr>
                <w:rFonts w:ascii="Arial" w:hAnsi="Arial" w:cs="Arial"/>
                <w:color w:val="000000"/>
                <w:sz w:val="16"/>
              </w:rPr>
              <w:t>1,343 </w:t>
            </w:r>
          </w:p>
        </w:tc>
        <w:tc>
          <w:tcPr>
            <w:tcW w:w="975" w:type="dxa"/>
            <w:tcBorders>
              <w:top w:val="nil"/>
              <w:left w:val="nil"/>
              <w:bottom w:val="nil"/>
              <w:right w:val="nil"/>
            </w:tcBorders>
            <w:shd w:val="clear" w:color="auto" w:fill="FFFF00"/>
            <w:tcMar>
              <w:left w:w="101" w:type="dxa"/>
              <w:right w:w="101" w:type="dxa"/>
            </w:tcMar>
            <w:vAlign w:val="bottom"/>
          </w:tcPr>
          <w:p w14:paraId="307CC02A" w14:textId="77777777" w:rsidR="00D628F0" w:rsidRDefault="00D628F0">
            <w:pPr>
              <w:jc w:val="right"/>
              <w:rPr>
                <w:rFonts w:ascii="Arial" w:hAnsi="Arial" w:cs="Arial"/>
                <w:color w:val="000000"/>
                <w:sz w:val="16"/>
              </w:rPr>
            </w:pPr>
            <w:r>
              <w:rPr>
                <w:rFonts w:ascii="Arial" w:hAnsi="Arial" w:cs="Arial"/>
                <w:color w:val="000000"/>
                <w:sz w:val="16"/>
              </w:rPr>
              <w:t>1,564 </w:t>
            </w:r>
          </w:p>
        </w:tc>
        <w:tc>
          <w:tcPr>
            <w:tcW w:w="975" w:type="dxa"/>
            <w:tcBorders>
              <w:top w:val="nil"/>
              <w:left w:val="nil"/>
              <w:bottom w:val="nil"/>
              <w:right w:val="nil"/>
            </w:tcBorders>
            <w:shd w:val="clear" w:color="auto" w:fill="FFFFFF"/>
            <w:tcMar>
              <w:left w:w="101" w:type="dxa"/>
              <w:right w:w="101" w:type="dxa"/>
            </w:tcMar>
            <w:vAlign w:val="bottom"/>
          </w:tcPr>
          <w:p w14:paraId="3CE4D25E" w14:textId="77777777" w:rsidR="00D628F0" w:rsidRDefault="00D628F0">
            <w:pPr>
              <w:jc w:val="right"/>
              <w:rPr>
                <w:rFonts w:ascii="Arial" w:hAnsi="Arial" w:cs="Arial"/>
                <w:color w:val="000000"/>
                <w:sz w:val="16"/>
              </w:rPr>
            </w:pPr>
            <w:r>
              <w:rPr>
                <w:rFonts w:ascii="Arial" w:hAnsi="Arial" w:cs="Arial"/>
                <w:color w:val="000000"/>
                <w:sz w:val="16"/>
              </w:rPr>
              <w:t>1,531 </w:t>
            </w:r>
          </w:p>
        </w:tc>
        <w:tc>
          <w:tcPr>
            <w:tcW w:w="975" w:type="dxa"/>
            <w:tcBorders>
              <w:top w:val="nil"/>
              <w:left w:val="nil"/>
              <w:bottom w:val="nil"/>
              <w:right w:val="nil"/>
            </w:tcBorders>
            <w:shd w:val="clear" w:color="auto" w:fill="FFFFFF"/>
            <w:tcMar>
              <w:left w:w="101" w:type="dxa"/>
              <w:right w:w="101" w:type="dxa"/>
            </w:tcMar>
            <w:vAlign w:val="bottom"/>
          </w:tcPr>
          <w:p w14:paraId="31672216" w14:textId="77777777" w:rsidR="00D628F0" w:rsidRDefault="00D628F0">
            <w:pPr>
              <w:jc w:val="right"/>
              <w:rPr>
                <w:rFonts w:ascii="Arial" w:hAnsi="Arial" w:cs="Arial"/>
                <w:color w:val="000000"/>
                <w:sz w:val="16"/>
              </w:rPr>
            </w:pPr>
            <w:r>
              <w:rPr>
                <w:rFonts w:ascii="Arial" w:hAnsi="Arial" w:cs="Arial"/>
                <w:color w:val="000000"/>
                <w:sz w:val="16"/>
              </w:rPr>
              <w:t>1,506 </w:t>
            </w:r>
          </w:p>
        </w:tc>
        <w:tc>
          <w:tcPr>
            <w:tcW w:w="975" w:type="dxa"/>
            <w:tcBorders>
              <w:top w:val="nil"/>
              <w:left w:val="nil"/>
              <w:bottom w:val="nil"/>
              <w:right w:val="nil"/>
            </w:tcBorders>
            <w:shd w:val="clear" w:color="auto" w:fill="FFFFFF"/>
            <w:tcMar>
              <w:left w:w="101" w:type="dxa"/>
              <w:right w:w="101" w:type="dxa"/>
            </w:tcMar>
            <w:vAlign w:val="bottom"/>
          </w:tcPr>
          <w:p w14:paraId="5C9379D6" w14:textId="77777777" w:rsidR="00D628F0" w:rsidRDefault="00D628F0">
            <w:pPr>
              <w:jc w:val="right"/>
              <w:rPr>
                <w:rFonts w:ascii="Arial" w:hAnsi="Arial" w:cs="Arial"/>
                <w:color w:val="000000"/>
                <w:sz w:val="16"/>
              </w:rPr>
            </w:pPr>
            <w:r>
              <w:rPr>
                <w:rFonts w:ascii="Arial" w:hAnsi="Arial" w:cs="Arial"/>
                <w:color w:val="000000"/>
                <w:sz w:val="16"/>
              </w:rPr>
              <w:t>1,504 </w:t>
            </w:r>
          </w:p>
        </w:tc>
      </w:tr>
      <w:tr w:rsidR="00000000" w14:paraId="39AF118E" w14:textId="77777777">
        <w:trPr>
          <w:trHeight w:val="450"/>
        </w:trPr>
        <w:tc>
          <w:tcPr>
            <w:tcW w:w="3060" w:type="dxa"/>
            <w:gridSpan w:val="3"/>
            <w:tcBorders>
              <w:top w:val="nil"/>
              <w:left w:val="nil"/>
              <w:bottom w:val="nil"/>
              <w:right w:val="nil"/>
            </w:tcBorders>
            <w:shd w:val="clear" w:color="auto" w:fill="FFFFFF"/>
            <w:tcMar>
              <w:left w:w="101" w:type="dxa"/>
              <w:right w:w="101" w:type="dxa"/>
            </w:tcMar>
            <w:vAlign w:val="bottom"/>
          </w:tcPr>
          <w:p w14:paraId="7DEE14DB"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31A3128A" w14:textId="77777777" w:rsidR="00D628F0" w:rsidRDefault="00D628F0">
            <w:pPr>
              <w:jc w:val="right"/>
              <w:rPr>
                <w:rFonts w:ascii="Arial" w:hAnsi="Arial" w:cs="Arial"/>
                <w:color w:val="000000"/>
                <w:sz w:val="16"/>
              </w:rPr>
            </w:pPr>
            <w:r>
              <w:rPr>
                <w:rFonts w:ascii="Arial" w:hAnsi="Arial" w:cs="Arial"/>
                <w:color w:val="000000"/>
                <w:sz w:val="16"/>
              </w:rPr>
              <w:t>116 </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580B1112" w14:textId="77777777" w:rsidR="00D628F0" w:rsidRDefault="00D628F0">
            <w:pPr>
              <w:jc w:val="right"/>
              <w:rPr>
                <w:rFonts w:ascii="Arial" w:hAnsi="Arial" w:cs="Arial"/>
                <w:color w:val="000000"/>
                <w:sz w:val="16"/>
              </w:rPr>
            </w:pPr>
            <w:r>
              <w:rPr>
                <w:rFonts w:ascii="Arial" w:hAnsi="Arial" w:cs="Arial"/>
                <w:color w:val="000000"/>
                <w:sz w:val="16"/>
              </w:rPr>
              <w:t>149 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3B9AD0AE" w14:textId="77777777" w:rsidR="00D628F0" w:rsidRDefault="00D628F0">
            <w:pPr>
              <w:jc w:val="right"/>
              <w:rPr>
                <w:rFonts w:ascii="Arial" w:hAnsi="Arial" w:cs="Arial"/>
                <w:color w:val="000000"/>
                <w:sz w:val="16"/>
              </w:rPr>
            </w:pPr>
            <w:r>
              <w:rPr>
                <w:rFonts w:ascii="Arial" w:hAnsi="Arial" w:cs="Arial"/>
                <w:color w:val="000000"/>
                <w:sz w:val="16"/>
              </w:rPr>
              <w:t>152 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3D4487B1" w14:textId="77777777" w:rsidR="00D628F0" w:rsidRDefault="00D628F0">
            <w:pPr>
              <w:jc w:val="right"/>
              <w:rPr>
                <w:rFonts w:ascii="Arial" w:hAnsi="Arial" w:cs="Arial"/>
                <w:color w:val="000000"/>
                <w:sz w:val="16"/>
              </w:rPr>
            </w:pPr>
            <w:r>
              <w:rPr>
                <w:rFonts w:ascii="Arial" w:hAnsi="Arial" w:cs="Arial"/>
                <w:color w:val="000000"/>
                <w:sz w:val="16"/>
              </w:rPr>
              <w:t>154 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09165B09" w14:textId="77777777" w:rsidR="00D628F0" w:rsidRDefault="00D628F0">
            <w:pPr>
              <w:jc w:val="right"/>
              <w:rPr>
                <w:rFonts w:ascii="Arial" w:hAnsi="Arial" w:cs="Arial"/>
                <w:color w:val="000000"/>
                <w:sz w:val="16"/>
              </w:rPr>
            </w:pPr>
            <w:r>
              <w:rPr>
                <w:rFonts w:ascii="Arial" w:hAnsi="Arial" w:cs="Arial"/>
                <w:color w:val="000000"/>
                <w:sz w:val="16"/>
              </w:rPr>
              <w:t>155 </w:t>
            </w:r>
          </w:p>
        </w:tc>
      </w:tr>
      <w:tr w:rsidR="00000000" w14:paraId="35098788" w14:textId="77777777">
        <w:trPr>
          <w:trHeight w:val="225"/>
        </w:trPr>
        <w:tc>
          <w:tcPr>
            <w:tcW w:w="3060" w:type="dxa"/>
            <w:gridSpan w:val="3"/>
            <w:tcBorders>
              <w:top w:val="nil"/>
              <w:left w:val="nil"/>
              <w:bottom w:val="single" w:sz="6" w:space="0" w:color="000000"/>
              <w:right w:val="nil"/>
            </w:tcBorders>
            <w:shd w:val="clear" w:color="auto" w:fill="FFFFFF"/>
            <w:tcMar>
              <w:left w:w="101" w:type="dxa"/>
              <w:right w:w="101" w:type="dxa"/>
            </w:tcMar>
            <w:vAlign w:val="bottom"/>
          </w:tcPr>
          <w:p w14:paraId="0C4151A6" w14:textId="77777777" w:rsidR="00D628F0" w:rsidRDefault="00D628F0">
            <w:pPr>
              <w:rPr>
                <w:rFonts w:ascii="Arial" w:hAnsi="Arial" w:cs="Arial"/>
                <w:color w:val="000000"/>
                <w:sz w:val="16"/>
              </w:rPr>
            </w:pPr>
            <w:r>
              <w:rPr>
                <w:rFonts w:ascii="Arial" w:hAnsi="Arial" w:cs="Arial"/>
                <w:b/>
                <w:color w:val="000000"/>
                <w:sz w:val="16"/>
              </w:rPr>
              <w:t xml:space="preserve">Total program expenses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0E617B5" w14:textId="77777777" w:rsidR="00D628F0" w:rsidRDefault="00D628F0">
            <w:pPr>
              <w:jc w:val="right"/>
              <w:rPr>
                <w:rFonts w:ascii="Arial" w:hAnsi="Arial" w:cs="Arial"/>
                <w:b/>
                <w:color w:val="000000"/>
                <w:sz w:val="16"/>
              </w:rPr>
            </w:pPr>
            <w:r>
              <w:rPr>
                <w:rFonts w:ascii="Arial" w:hAnsi="Arial" w:cs="Arial"/>
                <w:b/>
                <w:color w:val="000000"/>
                <w:sz w:val="16"/>
              </w:rPr>
              <w:t>426,387 </w:t>
            </w:r>
          </w:p>
        </w:tc>
        <w:tc>
          <w:tcPr>
            <w:tcW w:w="97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562862C1" w14:textId="77777777" w:rsidR="00D628F0" w:rsidRDefault="00D628F0">
            <w:pPr>
              <w:jc w:val="right"/>
              <w:rPr>
                <w:rFonts w:ascii="Arial" w:hAnsi="Arial" w:cs="Arial"/>
                <w:b/>
                <w:color w:val="000000"/>
                <w:sz w:val="16"/>
              </w:rPr>
            </w:pPr>
            <w:r>
              <w:rPr>
                <w:rFonts w:ascii="Arial" w:hAnsi="Arial" w:cs="Arial"/>
                <w:b/>
                <w:color w:val="000000"/>
                <w:sz w:val="16"/>
              </w:rPr>
              <w:t>429,738 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6616472" w14:textId="77777777" w:rsidR="00D628F0" w:rsidRDefault="00D628F0">
            <w:pPr>
              <w:jc w:val="right"/>
              <w:rPr>
                <w:rFonts w:ascii="Arial" w:hAnsi="Arial" w:cs="Arial"/>
                <w:b/>
                <w:color w:val="000000"/>
                <w:sz w:val="16"/>
              </w:rPr>
            </w:pPr>
            <w:r>
              <w:rPr>
                <w:rFonts w:ascii="Arial" w:hAnsi="Arial" w:cs="Arial"/>
                <w:b/>
                <w:color w:val="000000"/>
                <w:sz w:val="16"/>
              </w:rPr>
              <w:t>401,450 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1575D8E" w14:textId="77777777" w:rsidR="00D628F0" w:rsidRDefault="00D628F0">
            <w:pPr>
              <w:jc w:val="right"/>
              <w:rPr>
                <w:rFonts w:ascii="Arial" w:hAnsi="Arial" w:cs="Arial"/>
                <w:b/>
                <w:color w:val="000000"/>
                <w:sz w:val="16"/>
              </w:rPr>
            </w:pPr>
            <w:r>
              <w:rPr>
                <w:rFonts w:ascii="Arial" w:hAnsi="Arial" w:cs="Arial"/>
                <w:b/>
                <w:color w:val="000000"/>
                <w:sz w:val="16"/>
              </w:rPr>
              <w:t>376,830 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FACD8E4" w14:textId="77777777" w:rsidR="00D628F0" w:rsidRDefault="00D628F0">
            <w:pPr>
              <w:jc w:val="right"/>
              <w:rPr>
                <w:rFonts w:ascii="Arial" w:hAnsi="Arial" w:cs="Arial"/>
                <w:b/>
                <w:color w:val="000000"/>
                <w:sz w:val="16"/>
              </w:rPr>
            </w:pPr>
            <w:r>
              <w:rPr>
                <w:rFonts w:ascii="Arial" w:hAnsi="Arial" w:cs="Arial"/>
                <w:b/>
                <w:color w:val="000000"/>
                <w:sz w:val="16"/>
              </w:rPr>
              <w:t>381,696 </w:t>
            </w:r>
          </w:p>
        </w:tc>
      </w:tr>
    </w:tbl>
    <w:p w14:paraId="49A14B0A" w14:textId="77777777" w:rsidR="00D628F0" w:rsidRDefault="00D628F0">
      <w:pPr>
        <w:rPr>
          <w:rFonts w:ascii="Times New Roman" w:hAnsi="Times New Roman" w:cs="Times New Roman"/>
          <w:sz w:val="24"/>
        </w:rPr>
      </w:pPr>
    </w:p>
    <w:p w14:paraId="4BC8A848" w14:textId="77777777" w:rsidR="00D628F0" w:rsidRDefault="00D628F0">
      <w:pPr>
        <w:rPr>
          <w:rFonts w:ascii="Times New Roman" w:hAnsi="Times New Roman" w:cs="Times New Roman"/>
          <w:sz w:val="24"/>
        </w:rPr>
      </w:pPr>
    </w:p>
    <w:p w14:paraId="6BECB057" w14:textId="77777777" w:rsidR="00D628F0" w:rsidRDefault="00D628F0">
      <w:pPr>
        <w:pStyle w:val="Heading46"/>
        <w:spacing w:after="0"/>
      </w:pPr>
      <w:r>
        <w:t>Program 2.4: Veterans' Community Care and Support</w:t>
      </w:r>
      <w:r>
        <w:br/>
      </w:r>
      <w:r>
        <w:br/>
      </w:r>
      <w:r>
        <w:rPr>
          <w:sz w:val="20"/>
        </w:rPr>
        <w:t>Program 2.4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00"/>
        <w:gridCol w:w="975"/>
        <w:gridCol w:w="975"/>
        <w:gridCol w:w="975"/>
        <w:gridCol w:w="975"/>
        <w:gridCol w:w="975"/>
      </w:tblGrid>
      <w:tr w:rsidR="00000000" w14:paraId="2BE6ABCA"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bottom"/>
          </w:tcPr>
          <w:p w14:paraId="7235DFCE" w14:textId="77777777" w:rsidR="00D628F0" w:rsidRDefault="00D628F0">
            <w:pPr>
              <w:rPr>
                <w:rFonts w:cs="Times New Roman"/>
              </w:rPr>
            </w:pPr>
          </w:p>
        </w:tc>
        <w:tc>
          <w:tcPr>
            <w:tcW w:w="180" w:type="dxa"/>
            <w:tcBorders>
              <w:top w:val="single" w:sz="6" w:space="0" w:color="000000"/>
              <w:left w:val="nil"/>
              <w:bottom w:val="nil"/>
              <w:right w:val="nil"/>
            </w:tcBorders>
            <w:shd w:val="clear" w:color="auto" w:fill="FFFFFF"/>
            <w:tcMar>
              <w:left w:w="101" w:type="dxa"/>
              <w:right w:w="101" w:type="dxa"/>
            </w:tcMar>
            <w:vAlign w:val="bottom"/>
          </w:tcPr>
          <w:p w14:paraId="17D7D8C0"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tcPr>
          <w:p w14:paraId="4EA2FB6A" w14:textId="77777777" w:rsidR="00D628F0" w:rsidRDefault="00D628F0">
            <w:pPr>
              <w:jc w:val="cente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tcPr>
          <w:p w14:paraId="5D93FE27" w14:textId="77777777" w:rsidR="00D628F0" w:rsidRDefault="00D628F0">
            <w:pPr>
              <w:jc w:val="right"/>
              <w:rPr>
                <w:rFonts w:ascii="Arial" w:hAnsi="Arial" w:cs="Arial"/>
                <w:b/>
                <w:color w:val="000000"/>
                <w:sz w:val="16"/>
              </w:rPr>
            </w:pPr>
            <w:r>
              <w:rPr>
                <w:rFonts w:ascii="Arial" w:hAnsi="Arial" w:cs="Arial"/>
                <w:color w:val="000000"/>
                <w:sz w:val="16"/>
              </w:rPr>
              <w:t>2012-13</w:t>
            </w:r>
          </w:p>
        </w:tc>
        <w:tc>
          <w:tcPr>
            <w:tcW w:w="975" w:type="dxa"/>
            <w:tcBorders>
              <w:top w:val="single" w:sz="6" w:space="0" w:color="000000"/>
              <w:left w:val="nil"/>
              <w:bottom w:val="nil"/>
              <w:right w:val="nil"/>
            </w:tcBorders>
            <w:shd w:val="clear" w:color="auto" w:fill="FFFF00"/>
            <w:tcMar>
              <w:left w:w="101" w:type="dxa"/>
              <w:right w:w="101" w:type="dxa"/>
            </w:tcMar>
          </w:tcPr>
          <w:p w14:paraId="118A068C"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75" w:type="dxa"/>
            <w:tcBorders>
              <w:top w:val="single" w:sz="6" w:space="0" w:color="000000"/>
              <w:left w:val="nil"/>
              <w:bottom w:val="nil"/>
              <w:right w:val="nil"/>
            </w:tcBorders>
            <w:shd w:val="clear" w:color="auto" w:fill="FFFFFF"/>
            <w:tcMar>
              <w:left w:w="101" w:type="dxa"/>
              <w:right w:w="101" w:type="dxa"/>
            </w:tcMar>
          </w:tcPr>
          <w:p w14:paraId="7729DD4E"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75" w:type="dxa"/>
            <w:tcBorders>
              <w:top w:val="single" w:sz="6" w:space="0" w:color="000000"/>
              <w:left w:val="nil"/>
              <w:bottom w:val="nil"/>
              <w:right w:val="nil"/>
            </w:tcBorders>
            <w:shd w:val="clear" w:color="auto" w:fill="FFFFFF"/>
            <w:tcMar>
              <w:left w:w="101" w:type="dxa"/>
              <w:right w:w="101" w:type="dxa"/>
            </w:tcMar>
          </w:tcPr>
          <w:p w14:paraId="1C1BFF3C"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75" w:type="dxa"/>
            <w:tcBorders>
              <w:top w:val="single" w:sz="6" w:space="0" w:color="000000"/>
              <w:left w:val="nil"/>
              <w:bottom w:val="nil"/>
              <w:right w:val="nil"/>
            </w:tcBorders>
            <w:shd w:val="clear" w:color="auto" w:fill="FFFFFF"/>
            <w:tcMar>
              <w:left w:w="101" w:type="dxa"/>
              <w:right w:w="101" w:type="dxa"/>
            </w:tcMar>
          </w:tcPr>
          <w:p w14:paraId="791B6B0C"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27A79ECB"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B5924BF"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35E38E5A"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tcPr>
          <w:p w14:paraId="75D8D9CD"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tcPr>
          <w:p w14:paraId="1B2875C7"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975" w:type="dxa"/>
            <w:tcBorders>
              <w:top w:val="nil"/>
              <w:left w:val="nil"/>
              <w:bottom w:val="nil"/>
              <w:right w:val="nil"/>
            </w:tcBorders>
            <w:shd w:val="clear" w:color="auto" w:fill="FFFF00"/>
            <w:tcMar>
              <w:left w:w="101" w:type="dxa"/>
              <w:right w:w="101" w:type="dxa"/>
            </w:tcMar>
          </w:tcPr>
          <w:p w14:paraId="7A3B00C5"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75" w:type="dxa"/>
            <w:tcBorders>
              <w:top w:val="nil"/>
              <w:left w:val="nil"/>
              <w:bottom w:val="nil"/>
              <w:right w:val="nil"/>
            </w:tcBorders>
            <w:shd w:val="clear" w:color="auto" w:fill="FFFFFF"/>
            <w:tcMar>
              <w:left w:w="101" w:type="dxa"/>
              <w:right w:w="101" w:type="dxa"/>
            </w:tcMar>
            <w:vAlign w:val="bottom"/>
          </w:tcPr>
          <w:p w14:paraId="44998F96"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52263772"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1F29F4F8"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508B4C64" w14:textId="77777777">
        <w:trPr>
          <w:trHeight w:val="225"/>
        </w:trPr>
        <w:tc>
          <w:tcPr>
            <w:tcW w:w="3060" w:type="dxa"/>
            <w:gridSpan w:val="3"/>
            <w:tcBorders>
              <w:top w:val="nil"/>
              <w:left w:val="nil"/>
              <w:bottom w:val="nil"/>
              <w:right w:val="nil"/>
            </w:tcBorders>
            <w:shd w:val="clear" w:color="auto" w:fill="FFFFFF"/>
            <w:tcMar>
              <w:left w:w="101" w:type="dxa"/>
              <w:right w:w="101" w:type="dxa"/>
            </w:tcMar>
          </w:tcPr>
          <w:p w14:paraId="64839D46" w14:textId="77777777" w:rsidR="00D628F0" w:rsidRDefault="00D628F0">
            <w:pPr>
              <w:rPr>
                <w:rFonts w:ascii="Arial" w:hAnsi="Arial" w:cs="Arial"/>
                <w:color w:val="000000"/>
                <w:sz w:val="16"/>
              </w:rPr>
            </w:pPr>
            <w:r>
              <w:rPr>
                <w:rFonts w:ascii="Arial" w:hAnsi="Arial" w:cs="Arial"/>
                <w:color w:val="000000"/>
                <w:sz w:val="16"/>
              </w:rPr>
              <w:t>$('000)</w:t>
            </w:r>
          </w:p>
        </w:tc>
        <w:tc>
          <w:tcPr>
            <w:tcW w:w="975" w:type="dxa"/>
            <w:tcBorders>
              <w:top w:val="nil"/>
              <w:left w:val="nil"/>
              <w:bottom w:val="single" w:sz="6" w:space="0" w:color="000000"/>
              <w:right w:val="nil"/>
            </w:tcBorders>
            <w:shd w:val="clear" w:color="auto" w:fill="FFFFFF"/>
            <w:tcMar>
              <w:left w:w="101" w:type="dxa"/>
              <w:right w:w="101" w:type="dxa"/>
            </w:tcMar>
          </w:tcPr>
          <w:p w14:paraId="283563DE" w14:textId="77777777" w:rsidR="00D628F0" w:rsidRDefault="00D628F0">
            <w:pPr>
              <w:jc w:val="right"/>
              <w:rPr>
                <w:rFonts w:ascii="Arial" w:hAnsi="Arial" w:cs="Arial"/>
                <w:color w:val="000000"/>
                <w:sz w:val="16"/>
              </w:rPr>
            </w:pPr>
            <w:r>
              <w:rPr>
                <w:rFonts w:ascii="Arial" w:hAnsi="Arial" w:cs="Arial"/>
                <w:color w:val="000000"/>
                <w:sz w:val="16"/>
              </w:rPr>
              <w:t>expenses</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23450288"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75" w:type="dxa"/>
            <w:tcBorders>
              <w:top w:val="nil"/>
              <w:left w:val="nil"/>
              <w:bottom w:val="single" w:sz="6" w:space="0" w:color="000000"/>
              <w:right w:val="nil"/>
            </w:tcBorders>
            <w:shd w:val="clear" w:color="auto" w:fill="FFFFFF"/>
            <w:tcMar>
              <w:left w:w="101" w:type="dxa"/>
              <w:right w:w="101" w:type="dxa"/>
            </w:tcMar>
          </w:tcPr>
          <w:p w14:paraId="297EEECE" w14:textId="77777777" w:rsidR="00D628F0" w:rsidRDefault="00D628F0">
            <w:pPr>
              <w:jc w:val="right"/>
              <w:rPr>
                <w:rFonts w:ascii="Arial" w:hAnsi="Arial" w:cs="Arial"/>
                <w:color w:val="000000"/>
                <w:sz w:val="16"/>
              </w:rPr>
            </w:pPr>
            <w:r>
              <w:rPr>
                <w:rFonts w:ascii="Arial" w:hAnsi="Arial" w:cs="Arial"/>
                <w:color w:val="000000"/>
                <w:sz w:val="16"/>
              </w:rPr>
              <w:t>year 1</w:t>
            </w:r>
          </w:p>
        </w:tc>
        <w:tc>
          <w:tcPr>
            <w:tcW w:w="975" w:type="dxa"/>
            <w:tcBorders>
              <w:top w:val="nil"/>
              <w:left w:val="nil"/>
              <w:bottom w:val="single" w:sz="6" w:space="0" w:color="000000"/>
              <w:right w:val="nil"/>
            </w:tcBorders>
            <w:shd w:val="clear" w:color="auto" w:fill="FFFFFF"/>
            <w:tcMar>
              <w:left w:w="101" w:type="dxa"/>
              <w:right w:w="101" w:type="dxa"/>
            </w:tcMar>
          </w:tcPr>
          <w:p w14:paraId="059C0EAF" w14:textId="77777777" w:rsidR="00D628F0" w:rsidRDefault="00D628F0">
            <w:pPr>
              <w:jc w:val="right"/>
              <w:rPr>
                <w:rFonts w:ascii="Arial" w:hAnsi="Arial" w:cs="Arial"/>
                <w:color w:val="000000"/>
                <w:sz w:val="16"/>
              </w:rPr>
            </w:pPr>
            <w:r>
              <w:rPr>
                <w:rFonts w:ascii="Arial" w:hAnsi="Arial" w:cs="Arial"/>
                <w:color w:val="000000"/>
                <w:sz w:val="16"/>
              </w:rPr>
              <w:t>year 2</w:t>
            </w:r>
          </w:p>
        </w:tc>
        <w:tc>
          <w:tcPr>
            <w:tcW w:w="975" w:type="dxa"/>
            <w:tcBorders>
              <w:top w:val="nil"/>
              <w:left w:val="nil"/>
              <w:bottom w:val="single" w:sz="6" w:space="0" w:color="000000"/>
              <w:right w:val="nil"/>
            </w:tcBorders>
            <w:shd w:val="clear" w:color="auto" w:fill="FFFFFF"/>
            <w:tcMar>
              <w:left w:w="101" w:type="dxa"/>
              <w:right w:w="101" w:type="dxa"/>
            </w:tcMar>
          </w:tcPr>
          <w:p w14:paraId="4EEC0BBE" w14:textId="77777777" w:rsidR="00D628F0" w:rsidRDefault="00D628F0">
            <w:pPr>
              <w:jc w:val="right"/>
              <w:rPr>
                <w:rFonts w:ascii="Arial" w:hAnsi="Arial" w:cs="Arial"/>
                <w:color w:val="000000"/>
                <w:sz w:val="16"/>
              </w:rPr>
            </w:pPr>
            <w:r>
              <w:rPr>
                <w:rFonts w:ascii="Arial" w:hAnsi="Arial" w:cs="Arial"/>
                <w:color w:val="000000"/>
                <w:sz w:val="16"/>
              </w:rPr>
              <w:t>year 3</w:t>
            </w:r>
          </w:p>
        </w:tc>
      </w:tr>
      <w:tr w:rsidR="00000000" w14:paraId="5FABA804" w14:textId="77777777">
        <w:trPr>
          <w:trHeight w:val="225"/>
        </w:trPr>
        <w:tc>
          <w:tcPr>
            <w:tcW w:w="3060" w:type="dxa"/>
            <w:gridSpan w:val="3"/>
            <w:tcBorders>
              <w:top w:val="single" w:sz="6" w:space="0" w:color="000000"/>
              <w:left w:val="nil"/>
              <w:bottom w:val="nil"/>
              <w:right w:val="nil"/>
            </w:tcBorders>
            <w:shd w:val="clear" w:color="auto" w:fill="FFFFFF"/>
            <w:tcMar>
              <w:left w:w="101" w:type="dxa"/>
              <w:right w:w="101" w:type="dxa"/>
            </w:tcMar>
            <w:vAlign w:val="bottom"/>
          </w:tcPr>
          <w:p w14:paraId="0AFE8667" w14:textId="77777777" w:rsidR="00D628F0" w:rsidRDefault="00D628F0">
            <w:pPr>
              <w:rPr>
                <w:rFonts w:ascii="Arial" w:hAnsi="Arial" w:cs="Arial"/>
                <w:color w:val="000000"/>
                <w:sz w:val="16"/>
              </w:rPr>
            </w:pPr>
            <w:r>
              <w:rPr>
                <w:rFonts w:ascii="Arial" w:hAnsi="Arial" w:cs="Arial"/>
                <w:color w:val="000000"/>
                <w:sz w:val="16"/>
              </w:rPr>
              <w:t>Annual administered expenses:</w:t>
            </w: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6176CA60" w14:textId="77777777" w:rsidR="00D628F0" w:rsidRDefault="00D628F0">
            <w:pPr>
              <w:jc w:val="right"/>
              <w:rPr>
                <w:rFonts w:ascii="Arial" w:hAnsi="Arial" w:cs="Arial"/>
                <w:color w:val="000000"/>
                <w:sz w:val="16"/>
              </w:rPr>
            </w:pPr>
          </w:p>
        </w:tc>
        <w:tc>
          <w:tcPr>
            <w:tcW w:w="975" w:type="dxa"/>
            <w:tcBorders>
              <w:top w:val="single" w:sz="6" w:space="0" w:color="000000"/>
              <w:left w:val="nil"/>
              <w:bottom w:val="nil"/>
              <w:right w:val="nil"/>
            </w:tcBorders>
            <w:shd w:val="clear" w:color="auto" w:fill="FFFF00"/>
            <w:tcMar>
              <w:left w:w="101" w:type="dxa"/>
              <w:right w:w="101" w:type="dxa"/>
            </w:tcMar>
            <w:vAlign w:val="bottom"/>
          </w:tcPr>
          <w:p w14:paraId="253E9E1E" w14:textId="77777777" w:rsidR="00D628F0" w:rsidRDefault="00D628F0">
            <w:pP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6E44A52F" w14:textId="77777777" w:rsidR="00D628F0" w:rsidRDefault="00D628F0">
            <w:pPr>
              <w:jc w:val="right"/>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5A81F66E" w14:textId="77777777" w:rsidR="00D628F0" w:rsidRDefault="00D628F0">
            <w:pPr>
              <w:jc w:val="right"/>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46D7CBA1" w14:textId="77777777" w:rsidR="00D628F0" w:rsidRDefault="00D628F0">
            <w:pPr>
              <w:jc w:val="right"/>
              <w:rPr>
                <w:rFonts w:ascii="Arial" w:hAnsi="Arial" w:cs="Arial"/>
                <w:color w:val="000000"/>
                <w:sz w:val="16"/>
              </w:rPr>
            </w:pPr>
          </w:p>
        </w:tc>
      </w:tr>
      <w:tr w:rsidR="00000000" w14:paraId="1BC9EDF6"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7599B10"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239E8716" w14:textId="77777777" w:rsidR="00D628F0" w:rsidRDefault="00D628F0">
            <w:pPr>
              <w:rPr>
                <w:rFonts w:ascii="Arial" w:hAnsi="Arial" w:cs="Arial"/>
                <w:color w:val="000000"/>
                <w:sz w:val="16"/>
              </w:rPr>
            </w:pPr>
            <w:r>
              <w:rPr>
                <w:rFonts w:ascii="Arial" w:hAnsi="Arial" w:cs="Arial"/>
                <w:color w:val="000000"/>
                <w:sz w:val="16"/>
              </w:rPr>
              <w:t>Appropriation Bill No. 1 &amp; 3</w:t>
            </w:r>
          </w:p>
        </w:tc>
        <w:tc>
          <w:tcPr>
            <w:tcW w:w="975" w:type="dxa"/>
            <w:tcBorders>
              <w:top w:val="nil"/>
              <w:left w:val="nil"/>
              <w:bottom w:val="nil"/>
              <w:right w:val="nil"/>
            </w:tcBorders>
            <w:shd w:val="clear" w:color="auto" w:fill="FFFFFF"/>
            <w:tcMar>
              <w:left w:w="101" w:type="dxa"/>
              <w:right w:w="101" w:type="dxa"/>
            </w:tcMar>
            <w:vAlign w:val="bottom"/>
          </w:tcPr>
          <w:p w14:paraId="13B11B68"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0C75120B"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0241D863"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3316FDC5"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14124411" w14:textId="77777777" w:rsidR="00D628F0" w:rsidRDefault="00D628F0">
            <w:pPr>
              <w:jc w:val="right"/>
              <w:rPr>
                <w:rFonts w:ascii="Arial" w:hAnsi="Arial" w:cs="Arial"/>
                <w:color w:val="000000"/>
                <w:sz w:val="16"/>
              </w:rPr>
            </w:pPr>
          </w:p>
        </w:tc>
      </w:tr>
      <w:tr w:rsidR="00000000" w14:paraId="6791C116"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CBAA92C"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0FF8B64F"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5376A673" w14:textId="77777777" w:rsidR="00D628F0" w:rsidRDefault="00D628F0">
            <w:pPr>
              <w:rPr>
                <w:rFonts w:ascii="Arial" w:hAnsi="Arial" w:cs="Arial"/>
                <w:color w:val="000000"/>
                <w:sz w:val="16"/>
              </w:rPr>
            </w:pPr>
            <w:r>
              <w:rPr>
                <w:rFonts w:ascii="Arial" w:hAnsi="Arial" w:cs="Arial"/>
                <w:color w:val="000000"/>
                <w:sz w:val="16"/>
              </w:rPr>
              <w:t>Grants-In-Aid</w:t>
            </w:r>
          </w:p>
        </w:tc>
        <w:tc>
          <w:tcPr>
            <w:tcW w:w="975" w:type="dxa"/>
            <w:tcBorders>
              <w:top w:val="nil"/>
              <w:left w:val="nil"/>
              <w:bottom w:val="nil"/>
              <w:right w:val="nil"/>
            </w:tcBorders>
            <w:shd w:val="clear" w:color="auto" w:fill="FFFFFF"/>
            <w:tcMar>
              <w:left w:w="101" w:type="dxa"/>
              <w:right w:w="101" w:type="dxa"/>
            </w:tcMar>
            <w:vAlign w:val="bottom"/>
          </w:tcPr>
          <w:p w14:paraId="09DC7AFF" w14:textId="77777777" w:rsidR="00D628F0" w:rsidRDefault="00D628F0">
            <w:pPr>
              <w:jc w:val="right"/>
              <w:rPr>
                <w:rFonts w:ascii="Arial" w:hAnsi="Arial" w:cs="Arial"/>
                <w:color w:val="000000"/>
                <w:sz w:val="16"/>
              </w:rPr>
            </w:pPr>
            <w:r>
              <w:rPr>
                <w:rFonts w:ascii="Arial" w:hAnsi="Arial" w:cs="Arial"/>
                <w:color w:val="000000"/>
                <w:sz w:val="16"/>
              </w:rPr>
              <w:t xml:space="preserve"> 95 </w:t>
            </w:r>
          </w:p>
        </w:tc>
        <w:tc>
          <w:tcPr>
            <w:tcW w:w="975" w:type="dxa"/>
            <w:tcBorders>
              <w:top w:val="nil"/>
              <w:left w:val="nil"/>
              <w:bottom w:val="nil"/>
              <w:right w:val="nil"/>
            </w:tcBorders>
            <w:shd w:val="clear" w:color="auto" w:fill="FFFF00"/>
            <w:tcMar>
              <w:left w:w="101" w:type="dxa"/>
              <w:right w:w="101" w:type="dxa"/>
            </w:tcMar>
            <w:vAlign w:val="bottom"/>
          </w:tcPr>
          <w:p w14:paraId="6A674DB8" w14:textId="77777777" w:rsidR="00D628F0" w:rsidRDefault="00D628F0">
            <w:pPr>
              <w:jc w:val="right"/>
              <w:rPr>
                <w:rFonts w:ascii="Arial" w:hAnsi="Arial" w:cs="Arial"/>
                <w:color w:val="000000"/>
                <w:sz w:val="16"/>
              </w:rPr>
            </w:pPr>
            <w:r>
              <w:rPr>
                <w:rFonts w:ascii="Arial" w:hAnsi="Arial" w:cs="Arial"/>
                <w:color w:val="000000"/>
                <w:sz w:val="16"/>
              </w:rPr>
              <w:t xml:space="preserve"> 145 </w:t>
            </w:r>
          </w:p>
        </w:tc>
        <w:tc>
          <w:tcPr>
            <w:tcW w:w="975" w:type="dxa"/>
            <w:tcBorders>
              <w:top w:val="nil"/>
              <w:left w:val="nil"/>
              <w:bottom w:val="nil"/>
              <w:right w:val="nil"/>
            </w:tcBorders>
            <w:shd w:val="clear" w:color="auto" w:fill="FFFFFF"/>
            <w:tcMar>
              <w:left w:w="101" w:type="dxa"/>
              <w:right w:w="101" w:type="dxa"/>
            </w:tcMar>
            <w:vAlign w:val="bottom"/>
          </w:tcPr>
          <w:p w14:paraId="181D77D1" w14:textId="77777777" w:rsidR="00D628F0" w:rsidRDefault="00D628F0">
            <w:pPr>
              <w:jc w:val="right"/>
              <w:rPr>
                <w:rFonts w:ascii="Arial" w:hAnsi="Arial" w:cs="Arial"/>
                <w:color w:val="000000"/>
                <w:sz w:val="16"/>
              </w:rPr>
            </w:pPr>
            <w:r>
              <w:rPr>
                <w:rFonts w:ascii="Arial" w:hAnsi="Arial" w:cs="Arial"/>
                <w:color w:val="000000"/>
                <w:sz w:val="16"/>
              </w:rPr>
              <w:t xml:space="preserve"> 145 </w:t>
            </w:r>
          </w:p>
        </w:tc>
        <w:tc>
          <w:tcPr>
            <w:tcW w:w="975" w:type="dxa"/>
            <w:tcBorders>
              <w:top w:val="nil"/>
              <w:left w:val="nil"/>
              <w:bottom w:val="nil"/>
              <w:right w:val="nil"/>
            </w:tcBorders>
            <w:shd w:val="clear" w:color="auto" w:fill="FFFFFF"/>
            <w:tcMar>
              <w:left w:w="101" w:type="dxa"/>
              <w:right w:w="101" w:type="dxa"/>
            </w:tcMar>
            <w:vAlign w:val="bottom"/>
          </w:tcPr>
          <w:p w14:paraId="3D8A5CF3" w14:textId="77777777" w:rsidR="00D628F0" w:rsidRDefault="00D628F0">
            <w:pPr>
              <w:jc w:val="right"/>
              <w:rPr>
                <w:rFonts w:ascii="Arial" w:hAnsi="Arial" w:cs="Arial"/>
                <w:color w:val="000000"/>
                <w:sz w:val="16"/>
              </w:rPr>
            </w:pPr>
            <w:r>
              <w:rPr>
                <w:rFonts w:ascii="Arial" w:hAnsi="Arial" w:cs="Arial"/>
                <w:color w:val="000000"/>
                <w:sz w:val="16"/>
              </w:rPr>
              <w:t xml:space="preserve"> 145 </w:t>
            </w:r>
          </w:p>
        </w:tc>
        <w:tc>
          <w:tcPr>
            <w:tcW w:w="975" w:type="dxa"/>
            <w:tcBorders>
              <w:top w:val="nil"/>
              <w:left w:val="nil"/>
              <w:bottom w:val="nil"/>
              <w:right w:val="nil"/>
            </w:tcBorders>
            <w:shd w:val="clear" w:color="auto" w:fill="FFFFFF"/>
            <w:tcMar>
              <w:left w:w="101" w:type="dxa"/>
              <w:right w:w="101" w:type="dxa"/>
            </w:tcMar>
            <w:vAlign w:val="bottom"/>
          </w:tcPr>
          <w:p w14:paraId="001CAFD2" w14:textId="77777777" w:rsidR="00D628F0" w:rsidRDefault="00D628F0">
            <w:pPr>
              <w:jc w:val="right"/>
              <w:rPr>
                <w:rFonts w:ascii="Arial" w:hAnsi="Arial" w:cs="Arial"/>
                <w:color w:val="000000"/>
                <w:sz w:val="16"/>
              </w:rPr>
            </w:pPr>
            <w:r>
              <w:rPr>
                <w:rFonts w:ascii="Arial" w:hAnsi="Arial" w:cs="Arial"/>
                <w:color w:val="000000"/>
                <w:sz w:val="16"/>
              </w:rPr>
              <w:t xml:space="preserve"> 145 </w:t>
            </w:r>
          </w:p>
        </w:tc>
      </w:tr>
      <w:tr w:rsidR="00000000" w14:paraId="47EB0872"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DA952DE"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43DCE9C3"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0D00B2E3" w14:textId="77777777" w:rsidR="00D628F0" w:rsidRDefault="00D628F0">
            <w:pPr>
              <w:rPr>
                <w:rFonts w:ascii="Arial" w:hAnsi="Arial" w:cs="Arial"/>
                <w:color w:val="000000"/>
                <w:sz w:val="16"/>
              </w:rPr>
            </w:pPr>
            <w:r>
              <w:rPr>
                <w:rFonts w:ascii="Arial" w:hAnsi="Arial" w:cs="Arial"/>
                <w:color w:val="000000"/>
                <w:sz w:val="16"/>
              </w:rPr>
              <w:t>Community Care Grants</w:t>
            </w:r>
          </w:p>
        </w:tc>
        <w:tc>
          <w:tcPr>
            <w:tcW w:w="975" w:type="dxa"/>
            <w:tcBorders>
              <w:top w:val="nil"/>
              <w:left w:val="nil"/>
              <w:bottom w:val="nil"/>
              <w:right w:val="nil"/>
            </w:tcBorders>
            <w:shd w:val="clear" w:color="auto" w:fill="FFFFFF"/>
            <w:tcMar>
              <w:left w:w="101" w:type="dxa"/>
              <w:right w:w="101" w:type="dxa"/>
            </w:tcMar>
            <w:vAlign w:val="bottom"/>
          </w:tcPr>
          <w:p w14:paraId="6EDB6828" w14:textId="77777777" w:rsidR="00D628F0" w:rsidRDefault="00D628F0">
            <w:pPr>
              <w:jc w:val="right"/>
              <w:rPr>
                <w:rFonts w:ascii="Arial" w:hAnsi="Arial" w:cs="Arial"/>
                <w:color w:val="000000"/>
                <w:sz w:val="16"/>
              </w:rPr>
            </w:pPr>
            <w:r>
              <w:rPr>
                <w:rFonts w:ascii="Arial" w:hAnsi="Arial" w:cs="Arial"/>
                <w:color w:val="000000"/>
                <w:sz w:val="16"/>
              </w:rPr>
              <w:t xml:space="preserve"> 775 </w:t>
            </w:r>
          </w:p>
        </w:tc>
        <w:tc>
          <w:tcPr>
            <w:tcW w:w="975" w:type="dxa"/>
            <w:tcBorders>
              <w:top w:val="nil"/>
              <w:left w:val="nil"/>
              <w:bottom w:val="nil"/>
              <w:right w:val="nil"/>
            </w:tcBorders>
            <w:shd w:val="clear" w:color="auto" w:fill="FFFF00"/>
            <w:tcMar>
              <w:left w:w="101" w:type="dxa"/>
              <w:right w:w="101" w:type="dxa"/>
            </w:tcMar>
            <w:vAlign w:val="bottom"/>
          </w:tcPr>
          <w:p w14:paraId="7237C17C" w14:textId="77777777" w:rsidR="00D628F0" w:rsidRDefault="00D628F0">
            <w:pPr>
              <w:jc w:val="right"/>
              <w:rPr>
                <w:rFonts w:ascii="Arial" w:hAnsi="Arial" w:cs="Arial"/>
                <w:color w:val="000000"/>
                <w:sz w:val="16"/>
              </w:rPr>
            </w:pPr>
            <w:r>
              <w:rPr>
                <w:rFonts w:ascii="Arial" w:hAnsi="Arial" w:cs="Arial"/>
                <w:color w:val="000000"/>
                <w:sz w:val="16"/>
              </w:rPr>
              <w:t xml:space="preserve"> 631 </w:t>
            </w:r>
          </w:p>
        </w:tc>
        <w:tc>
          <w:tcPr>
            <w:tcW w:w="975" w:type="dxa"/>
            <w:tcBorders>
              <w:top w:val="nil"/>
              <w:left w:val="nil"/>
              <w:bottom w:val="nil"/>
              <w:right w:val="nil"/>
            </w:tcBorders>
            <w:shd w:val="clear" w:color="auto" w:fill="FFFFFF"/>
            <w:tcMar>
              <w:left w:w="101" w:type="dxa"/>
              <w:right w:w="101" w:type="dxa"/>
            </w:tcMar>
            <w:vAlign w:val="bottom"/>
          </w:tcPr>
          <w:p w14:paraId="6006B518" w14:textId="77777777" w:rsidR="00D628F0" w:rsidRDefault="00D628F0">
            <w:pPr>
              <w:jc w:val="right"/>
              <w:rPr>
                <w:rFonts w:ascii="Arial" w:hAnsi="Arial" w:cs="Arial"/>
                <w:color w:val="000000"/>
                <w:sz w:val="16"/>
              </w:rPr>
            </w:pPr>
            <w:r>
              <w:rPr>
                <w:rFonts w:ascii="Arial" w:hAnsi="Arial" w:cs="Arial"/>
                <w:color w:val="000000"/>
                <w:sz w:val="16"/>
              </w:rPr>
              <w:t xml:space="preserve"> 629 </w:t>
            </w:r>
          </w:p>
        </w:tc>
        <w:tc>
          <w:tcPr>
            <w:tcW w:w="975" w:type="dxa"/>
            <w:tcBorders>
              <w:top w:val="nil"/>
              <w:left w:val="nil"/>
              <w:bottom w:val="nil"/>
              <w:right w:val="nil"/>
            </w:tcBorders>
            <w:shd w:val="clear" w:color="auto" w:fill="FFFFFF"/>
            <w:tcMar>
              <w:left w:w="101" w:type="dxa"/>
              <w:right w:w="101" w:type="dxa"/>
            </w:tcMar>
            <w:vAlign w:val="bottom"/>
          </w:tcPr>
          <w:p w14:paraId="7C5E4E14" w14:textId="77777777" w:rsidR="00D628F0" w:rsidRDefault="00D628F0">
            <w:pPr>
              <w:jc w:val="right"/>
              <w:rPr>
                <w:rFonts w:ascii="Arial" w:hAnsi="Arial" w:cs="Arial"/>
                <w:color w:val="000000"/>
                <w:sz w:val="16"/>
              </w:rPr>
            </w:pPr>
            <w:r>
              <w:rPr>
                <w:rFonts w:ascii="Arial" w:hAnsi="Arial" w:cs="Arial"/>
                <w:color w:val="000000"/>
                <w:sz w:val="16"/>
              </w:rPr>
              <w:t xml:space="preserve"> 625 </w:t>
            </w:r>
          </w:p>
        </w:tc>
        <w:tc>
          <w:tcPr>
            <w:tcW w:w="975" w:type="dxa"/>
            <w:tcBorders>
              <w:top w:val="nil"/>
              <w:left w:val="nil"/>
              <w:bottom w:val="nil"/>
              <w:right w:val="nil"/>
            </w:tcBorders>
            <w:shd w:val="clear" w:color="auto" w:fill="FFFFFF"/>
            <w:tcMar>
              <w:left w:w="101" w:type="dxa"/>
              <w:right w:w="101" w:type="dxa"/>
            </w:tcMar>
            <w:vAlign w:val="bottom"/>
          </w:tcPr>
          <w:p w14:paraId="48E658D7" w14:textId="77777777" w:rsidR="00D628F0" w:rsidRDefault="00D628F0">
            <w:pPr>
              <w:jc w:val="right"/>
              <w:rPr>
                <w:rFonts w:ascii="Arial" w:hAnsi="Arial" w:cs="Arial"/>
                <w:color w:val="000000"/>
                <w:sz w:val="16"/>
              </w:rPr>
            </w:pPr>
            <w:r>
              <w:rPr>
                <w:rFonts w:ascii="Arial" w:hAnsi="Arial" w:cs="Arial"/>
                <w:color w:val="000000"/>
                <w:sz w:val="16"/>
              </w:rPr>
              <w:t xml:space="preserve"> 636 </w:t>
            </w:r>
          </w:p>
        </w:tc>
      </w:tr>
      <w:tr w:rsidR="00000000" w14:paraId="5183E655"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1EAFDD2D"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5BC4C011"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26093946" w14:textId="77777777" w:rsidR="00D628F0" w:rsidRDefault="00D628F0">
            <w:pPr>
              <w:rPr>
                <w:rFonts w:ascii="Arial" w:hAnsi="Arial" w:cs="Arial"/>
                <w:color w:val="000000"/>
                <w:sz w:val="16"/>
              </w:rPr>
            </w:pPr>
            <w:r>
              <w:rPr>
                <w:rFonts w:ascii="Arial" w:hAnsi="Arial" w:cs="Arial"/>
                <w:color w:val="000000"/>
                <w:sz w:val="16"/>
              </w:rPr>
              <w:t>Joint Venture Grants</w:t>
            </w:r>
          </w:p>
        </w:tc>
        <w:tc>
          <w:tcPr>
            <w:tcW w:w="975" w:type="dxa"/>
            <w:tcBorders>
              <w:top w:val="nil"/>
              <w:left w:val="nil"/>
              <w:bottom w:val="nil"/>
              <w:right w:val="nil"/>
            </w:tcBorders>
            <w:shd w:val="clear" w:color="auto" w:fill="FFFFFF"/>
            <w:tcMar>
              <w:left w:w="101" w:type="dxa"/>
              <w:right w:w="101" w:type="dxa"/>
            </w:tcMar>
            <w:vAlign w:val="bottom"/>
          </w:tcPr>
          <w:p w14:paraId="4AE6F7E3" w14:textId="77777777" w:rsidR="00D628F0" w:rsidRDefault="00D628F0">
            <w:pPr>
              <w:jc w:val="right"/>
              <w:rPr>
                <w:rFonts w:ascii="Arial" w:hAnsi="Arial" w:cs="Arial"/>
                <w:color w:val="000000"/>
                <w:sz w:val="16"/>
              </w:rPr>
            </w:pPr>
            <w:r>
              <w:rPr>
                <w:rFonts w:ascii="Arial" w:hAnsi="Arial" w:cs="Arial"/>
                <w:color w:val="000000"/>
                <w:sz w:val="16"/>
              </w:rPr>
              <w:t xml:space="preserve"> 1,377 </w:t>
            </w:r>
          </w:p>
        </w:tc>
        <w:tc>
          <w:tcPr>
            <w:tcW w:w="975" w:type="dxa"/>
            <w:tcBorders>
              <w:top w:val="nil"/>
              <w:left w:val="nil"/>
              <w:bottom w:val="nil"/>
              <w:right w:val="nil"/>
            </w:tcBorders>
            <w:shd w:val="clear" w:color="auto" w:fill="FFFF00"/>
            <w:tcMar>
              <w:left w:w="101" w:type="dxa"/>
              <w:right w:w="101" w:type="dxa"/>
            </w:tcMar>
            <w:vAlign w:val="bottom"/>
          </w:tcPr>
          <w:p w14:paraId="19C0A7EB" w14:textId="77777777" w:rsidR="00D628F0" w:rsidRDefault="00D628F0">
            <w:pPr>
              <w:jc w:val="right"/>
              <w:rPr>
                <w:rFonts w:ascii="Arial" w:hAnsi="Arial" w:cs="Arial"/>
                <w:color w:val="000000"/>
                <w:sz w:val="16"/>
              </w:rPr>
            </w:pPr>
            <w:r>
              <w:rPr>
                <w:rFonts w:ascii="Arial" w:hAnsi="Arial" w:cs="Arial"/>
                <w:color w:val="000000"/>
                <w:sz w:val="16"/>
              </w:rPr>
              <w:t xml:space="preserve"> 1,111 </w:t>
            </w:r>
          </w:p>
        </w:tc>
        <w:tc>
          <w:tcPr>
            <w:tcW w:w="975" w:type="dxa"/>
            <w:tcBorders>
              <w:top w:val="nil"/>
              <w:left w:val="nil"/>
              <w:bottom w:val="nil"/>
              <w:right w:val="nil"/>
            </w:tcBorders>
            <w:shd w:val="clear" w:color="auto" w:fill="FFFFFF"/>
            <w:tcMar>
              <w:left w:w="101" w:type="dxa"/>
              <w:right w:w="101" w:type="dxa"/>
            </w:tcMar>
            <w:vAlign w:val="bottom"/>
          </w:tcPr>
          <w:p w14:paraId="0EF69DCB" w14:textId="77777777" w:rsidR="00D628F0" w:rsidRDefault="00D628F0">
            <w:pPr>
              <w:jc w:val="right"/>
              <w:rPr>
                <w:rFonts w:ascii="Arial" w:hAnsi="Arial" w:cs="Arial"/>
                <w:color w:val="000000"/>
                <w:sz w:val="16"/>
              </w:rPr>
            </w:pPr>
            <w:r>
              <w:rPr>
                <w:rFonts w:ascii="Arial" w:hAnsi="Arial" w:cs="Arial"/>
                <w:color w:val="000000"/>
                <w:sz w:val="16"/>
              </w:rPr>
              <w:t xml:space="preserve"> 1,109 </w:t>
            </w:r>
          </w:p>
        </w:tc>
        <w:tc>
          <w:tcPr>
            <w:tcW w:w="975" w:type="dxa"/>
            <w:tcBorders>
              <w:top w:val="nil"/>
              <w:left w:val="nil"/>
              <w:bottom w:val="nil"/>
              <w:right w:val="nil"/>
            </w:tcBorders>
            <w:shd w:val="clear" w:color="auto" w:fill="FFFFFF"/>
            <w:tcMar>
              <w:left w:w="101" w:type="dxa"/>
              <w:right w:w="101" w:type="dxa"/>
            </w:tcMar>
            <w:vAlign w:val="bottom"/>
          </w:tcPr>
          <w:p w14:paraId="261029CC" w14:textId="77777777" w:rsidR="00D628F0" w:rsidRDefault="00D628F0">
            <w:pPr>
              <w:jc w:val="right"/>
              <w:rPr>
                <w:rFonts w:ascii="Arial" w:hAnsi="Arial" w:cs="Arial"/>
                <w:color w:val="000000"/>
                <w:sz w:val="16"/>
              </w:rPr>
            </w:pPr>
            <w:r>
              <w:rPr>
                <w:rFonts w:ascii="Arial" w:hAnsi="Arial" w:cs="Arial"/>
                <w:color w:val="000000"/>
                <w:sz w:val="16"/>
              </w:rPr>
              <w:t xml:space="preserve"> 1,104 </w:t>
            </w:r>
          </w:p>
        </w:tc>
        <w:tc>
          <w:tcPr>
            <w:tcW w:w="975" w:type="dxa"/>
            <w:tcBorders>
              <w:top w:val="nil"/>
              <w:left w:val="nil"/>
              <w:bottom w:val="nil"/>
              <w:right w:val="nil"/>
            </w:tcBorders>
            <w:shd w:val="clear" w:color="auto" w:fill="FFFFFF"/>
            <w:tcMar>
              <w:left w:w="101" w:type="dxa"/>
              <w:right w:w="101" w:type="dxa"/>
            </w:tcMar>
            <w:vAlign w:val="bottom"/>
          </w:tcPr>
          <w:p w14:paraId="552041A9" w14:textId="77777777" w:rsidR="00D628F0" w:rsidRDefault="00D628F0">
            <w:pPr>
              <w:jc w:val="right"/>
              <w:rPr>
                <w:rFonts w:ascii="Arial" w:hAnsi="Arial" w:cs="Arial"/>
                <w:color w:val="000000"/>
                <w:sz w:val="16"/>
              </w:rPr>
            </w:pPr>
            <w:r>
              <w:rPr>
                <w:rFonts w:ascii="Arial" w:hAnsi="Arial" w:cs="Arial"/>
                <w:color w:val="000000"/>
                <w:sz w:val="16"/>
              </w:rPr>
              <w:t xml:space="preserve"> 1,124 </w:t>
            </w:r>
          </w:p>
        </w:tc>
      </w:tr>
      <w:tr w:rsidR="00000000" w14:paraId="7F648A73"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C2820F9"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3A85BEFC"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37FC8ACF" w14:textId="77777777" w:rsidR="00D628F0" w:rsidRDefault="00D628F0">
            <w:pPr>
              <w:rPr>
                <w:rFonts w:ascii="Arial" w:hAnsi="Arial" w:cs="Arial"/>
                <w:color w:val="000000"/>
                <w:sz w:val="16"/>
              </w:rPr>
            </w:pPr>
            <w:r>
              <w:rPr>
                <w:rFonts w:ascii="Arial" w:hAnsi="Arial" w:cs="Arial"/>
                <w:color w:val="000000"/>
                <w:sz w:val="16"/>
              </w:rPr>
              <w:t>JV Day Clubs</w:t>
            </w:r>
          </w:p>
        </w:tc>
        <w:tc>
          <w:tcPr>
            <w:tcW w:w="975" w:type="dxa"/>
            <w:tcBorders>
              <w:top w:val="nil"/>
              <w:left w:val="nil"/>
              <w:bottom w:val="nil"/>
              <w:right w:val="nil"/>
            </w:tcBorders>
            <w:shd w:val="clear" w:color="auto" w:fill="FFFFFF"/>
            <w:tcMar>
              <w:left w:w="101" w:type="dxa"/>
              <w:right w:w="101" w:type="dxa"/>
            </w:tcMar>
            <w:vAlign w:val="bottom"/>
          </w:tcPr>
          <w:p w14:paraId="6E66090E" w14:textId="77777777" w:rsidR="00D628F0" w:rsidRDefault="00D628F0">
            <w:pPr>
              <w:jc w:val="right"/>
              <w:rPr>
                <w:rFonts w:ascii="Arial" w:hAnsi="Arial" w:cs="Arial"/>
                <w:color w:val="000000"/>
                <w:sz w:val="16"/>
              </w:rPr>
            </w:pPr>
            <w:r>
              <w:rPr>
                <w:rFonts w:ascii="Arial" w:hAnsi="Arial" w:cs="Arial"/>
                <w:color w:val="000000"/>
                <w:sz w:val="16"/>
              </w:rPr>
              <w:t xml:space="preserve"> 411 </w:t>
            </w:r>
          </w:p>
        </w:tc>
        <w:tc>
          <w:tcPr>
            <w:tcW w:w="975" w:type="dxa"/>
            <w:tcBorders>
              <w:top w:val="nil"/>
              <w:left w:val="nil"/>
              <w:bottom w:val="nil"/>
              <w:right w:val="nil"/>
            </w:tcBorders>
            <w:shd w:val="clear" w:color="auto" w:fill="FFFF00"/>
            <w:tcMar>
              <w:left w:w="101" w:type="dxa"/>
              <w:right w:w="101" w:type="dxa"/>
            </w:tcMar>
            <w:vAlign w:val="bottom"/>
          </w:tcPr>
          <w:p w14:paraId="5B764077" w14:textId="77777777" w:rsidR="00D628F0" w:rsidRDefault="00D628F0">
            <w:pPr>
              <w:jc w:val="right"/>
              <w:rPr>
                <w:rFonts w:ascii="Arial" w:hAnsi="Arial" w:cs="Arial"/>
                <w:color w:val="000000"/>
                <w:sz w:val="16"/>
              </w:rPr>
            </w:pPr>
            <w:r>
              <w:rPr>
                <w:rFonts w:ascii="Arial" w:hAnsi="Arial" w:cs="Arial"/>
                <w:color w:val="000000"/>
                <w:sz w:val="16"/>
              </w:rPr>
              <w:t xml:space="preserve"> 390 </w:t>
            </w:r>
          </w:p>
        </w:tc>
        <w:tc>
          <w:tcPr>
            <w:tcW w:w="975" w:type="dxa"/>
            <w:tcBorders>
              <w:top w:val="nil"/>
              <w:left w:val="nil"/>
              <w:bottom w:val="nil"/>
              <w:right w:val="nil"/>
            </w:tcBorders>
            <w:shd w:val="clear" w:color="auto" w:fill="FFFFFF"/>
            <w:tcMar>
              <w:left w:w="101" w:type="dxa"/>
              <w:right w:w="101" w:type="dxa"/>
            </w:tcMar>
            <w:vAlign w:val="bottom"/>
          </w:tcPr>
          <w:p w14:paraId="62940219" w14:textId="77777777" w:rsidR="00D628F0" w:rsidRDefault="00D628F0">
            <w:pPr>
              <w:jc w:val="right"/>
              <w:rPr>
                <w:rFonts w:ascii="Arial" w:hAnsi="Arial" w:cs="Arial"/>
                <w:color w:val="000000"/>
                <w:sz w:val="16"/>
              </w:rPr>
            </w:pPr>
            <w:r>
              <w:rPr>
                <w:rFonts w:ascii="Arial" w:hAnsi="Arial" w:cs="Arial"/>
                <w:color w:val="000000"/>
                <w:sz w:val="16"/>
              </w:rPr>
              <w:t xml:space="preserve"> 381 </w:t>
            </w:r>
          </w:p>
        </w:tc>
        <w:tc>
          <w:tcPr>
            <w:tcW w:w="975" w:type="dxa"/>
            <w:tcBorders>
              <w:top w:val="nil"/>
              <w:left w:val="nil"/>
              <w:bottom w:val="nil"/>
              <w:right w:val="nil"/>
            </w:tcBorders>
            <w:shd w:val="clear" w:color="auto" w:fill="FFFFFF"/>
            <w:tcMar>
              <w:left w:w="101" w:type="dxa"/>
              <w:right w:w="101" w:type="dxa"/>
            </w:tcMar>
            <w:vAlign w:val="bottom"/>
          </w:tcPr>
          <w:p w14:paraId="6321765C" w14:textId="77777777" w:rsidR="00D628F0" w:rsidRDefault="00D628F0">
            <w:pPr>
              <w:jc w:val="right"/>
              <w:rPr>
                <w:rFonts w:ascii="Arial" w:hAnsi="Arial" w:cs="Arial"/>
                <w:color w:val="000000"/>
                <w:sz w:val="16"/>
              </w:rPr>
            </w:pPr>
            <w:r>
              <w:rPr>
                <w:rFonts w:ascii="Arial" w:hAnsi="Arial" w:cs="Arial"/>
                <w:color w:val="000000"/>
                <w:sz w:val="16"/>
              </w:rPr>
              <w:t xml:space="preserve"> 368 </w:t>
            </w:r>
          </w:p>
        </w:tc>
        <w:tc>
          <w:tcPr>
            <w:tcW w:w="975" w:type="dxa"/>
            <w:tcBorders>
              <w:top w:val="nil"/>
              <w:left w:val="nil"/>
              <w:bottom w:val="nil"/>
              <w:right w:val="nil"/>
            </w:tcBorders>
            <w:shd w:val="clear" w:color="auto" w:fill="FFFFFF"/>
            <w:tcMar>
              <w:left w:w="101" w:type="dxa"/>
              <w:right w:w="101" w:type="dxa"/>
            </w:tcMar>
            <w:vAlign w:val="bottom"/>
          </w:tcPr>
          <w:p w14:paraId="15C69C3D" w14:textId="77777777" w:rsidR="00D628F0" w:rsidRDefault="00D628F0">
            <w:pPr>
              <w:jc w:val="right"/>
              <w:rPr>
                <w:rFonts w:ascii="Arial" w:hAnsi="Arial" w:cs="Arial"/>
                <w:color w:val="000000"/>
                <w:sz w:val="16"/>
              </w:rPr>
            </w:pPr>
            <w:r>
              <w:rPr>
                <w:rFonts w:ascii="Arial" w:hAnsi="Arial" w:cs="Arial"/>
                <w:color w:val="000000"/>
                <w:sz w:val="16"/>
              </w:rPr>
              <w:t xml:space="preserve"> 375 </w:t>
            </w:r>
          </w:p>
        </w:tc>
      </w:tr>
      <w:tr w:rsidR="00000000" w14:paraId="47CDBF73"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F206A1E"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2993E2FB"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2977881C" w14:textId="77777777" w:rsidR="00D628F0" w:rsidRDefault="00D628F0">
            <w:pPr>
              <w:rPr>
                <w:rFonts w:ascii="Arial" w:hAnsi="Arial" w:cs="Arial"/>
                <w:color w:val="000000"/>
                <w:sz w:val="16"/>
              </w:rPr>
            </w:pPr>
            <w:r>
              <w:rPr>
                <w:rFonts w:ascii="Arial" w:hAnsi="Arial" w:cs="Arial"/>
                <w:color w:val="000000"/>
                <w:sz w:val="16"/>
              </w:rPr>
              <w:t>JV Home Maintenance</w:t>
            </w:r>
          </w:p>
        </w:tc>
        <w:tc>
          <w:tcPr>
            <w:tcW w:w="975" w:type="dxa"/>
            <w:tcBorders>
              <w:top w:val="nil"/>
              <w:left w:val="nil"/>
              <w:bottom w:val="nil"/>
              <w:right w:val="nil"/>
            </w:tcBorders>
            <w:shd w:val="clear" w:color="auto" w:fill="FFFFFF"/>
            <w:tcMar>
              <w:left w:w="101" w:type="dxa"/>
              <w:right w:w="101" w:type="dxa"/>
            </w:tcMar>
            <w:vAlign w:val="bottom"/>
          </w:tcPr>
          <w:p w14:paraId="69AD543D" w14:textId="77777777" w:rsidR="00D628F0" w:rsidRDefault="00D628F0">
            <w:pPr>
              <w:jc w:val="right"/>
              <w:rPr>
                <w:rFonts w:ascii="Arial" w:hAnsi="Arial" w:cs="Arial"/>
                <w:color w:val="000000"/>
                <w:sz w:val="16"/>
              </w:rPr>
            </w:pPr>
            <w:r>
              <w:rPr>
                <w:rFonts w:ascii="Arial" w:hAnsi="Arial" w:cs="Arial"/>
                <w:color w:val="000000"/>
                <w:sz w:val="16"/>
              </w:rPr>
              <w:t xml:space="preserve"> 311 </w:t>
            </w:r>
          </w:p>
        </w:tc>
        <w:tc>
          <w:tcPr>
            <w:tcW w:w="975" w:type="dxa"/>
            <w:tcBorders>
              <w:top w:val="nil"/>
              <w:left w:val="nil"/>
              <w:bottom w:val="nil"/>
              <w:right w:val="nil"/>
            </w:tcBorders>
            <w:shd w:val="clear" w:color="auto" w:fill="FFFF00"/>
            <w:tcMar>
              <w:left w:w="101" w:type="dxa"/>
              <w:right w:w="101" w:type="dxa"/>
            </w:tcMar>
            <w:vAlign w:val="bottom"/>
          </w:tcPr>
          <w:p w14:paraId="39859F99" w14:textId="77777777" w:rsidR="00D628F0" w:rsidRDefault="00D628F0">
            <w:pPr>
              <w:jc w:val="right"/>
              <w:rPr>
                <w:rFonts w:ascii="Arial" w:hAnsi="Arial" w:cs="Arial"/>
                <w:color w:val="000000"/>
                <w:sz w:val="16"/>
              </w:rPr>
            </w:pPr>
            <w:r>
              <w:rPr>
                <w:rFonts w:ascii="Arial" w:hAnsi="Arial" w:cs="Arial"/>
                <w:color w:val="000000"/>
                <w:sz w:val="16"/>
              </w:rPr>
              <w:t xml:space="preserve"> 391 </w:t>
            </w:r>
          </w:p>
        </w:tc>
        <w:tc>
          <w:tcPr>
            <w:tcW w:w="975" w:type="dxa"/>
            <w:tcBorders>
              <w:top w:val="nil"/>
              <w:left w:val="nil"/>
              <w:bottom w:val="nil"/>
              <w:right w:val="nil"/>
            </w:tcBorders>
            <w:shd w:val="clear" w:color="auto" w:fill="FFFFFF"/>
            <w:tcMar>
              <w:left w:w="101" w:type="dxa"/>
              <w:right w:w="101" w:type="dxa"/>
            </w:tcMar>
            <w:vAlign w:val="bottom"/>
          </w:tcPr>
          <w:p w14:paraId="56487896" w14:textId="77777777" w:rsidR="00D628F0" w:rsidRDefault="00D628F0">
            <w:pPr>
              <w:jc w:val="right"/>
              <w:rPr>
                <w:rFonts w:ascii="Arial" w:hAnsi="Arial" w:cs="Arial"/>
                <w:color w:val="000000"/>
                <w:sz w:val="16"/>
              </w:rPr>
            </w:pPr>
            <w:r>
              <w:rPr>
                <w:rFonts w:ascii="Arial" w:hAnsi="Arial" w:cs="Arial"/>
                <w:color w:val="000000"/>
                <w:sz w:val="16"/>
              </w:rPr>
              <w:t xml:space="preserve"> 363 </w:t>
            </w:r>
          </w:p>
        </w:tc>
        <w:tc>
          <w:tcPr>
            <w:tcW w:w="975" w:type="dxa"/>
            <w:tcBorders>
              <w:top w:val="nil"/>
              <w:left w:val="nil"/>
              <w:bottom w:val="nil"/>
              <w:right w:val="nil"/>
            </w:tcBorders>
            <w:shd w:val="clear" w:color="auto" w:fill="FFFFFF"/>
            <w:tcMar>
              <w:left w:w="101" w:type="dxa"/>
              <w:right w:w="101" w:type="dxa"/>
            </w:tcMar>
            <w:vAlign w:val="bottom"/>
          </w:tcPr>
          <w:p w14:paraId="354701B0" w14:textId="77777777" w:rsidR="00D628F0" w:rsidRDefault="00D628F0">
            <w:pPr>
              <w:jc w:val="right"/>
              <w:rPr>
                <w:rFonts w:ascii="Arial" w:hAnsi="Arial" w:cs="Arial"/>
                <w:color w:val="000000"/>
                <w:sz w:val="16"/>
              </w:rPr>
            </w:pPr>
            <w:r>
              <w:rPr>
                <w:rFonts w:ascii="Arial" w:hAnsi="Arial" w:cs="Arial"/>
                <w:color w:val="000000"/>
                <w:sz w:val="16"/>
              </w:rPr>
              <w:t xml:space="preserve"> 361 </w:t>
            </w:r>
          </w:p>
        </w:tc>
        <w:tc>
          <w:tcPr>
            <w:tcW w:w="975" w:type="dxa"/>
            <w:tcBorders>
              <w:top w:val="nil"/>
              <w:left w:val="nil"/>
              <w:bottom w:val="nil"/>
              <w:right w:val="nil"/>
            </w:tcBorders>
            <w:shd w:val="clear" w:color="auto" w:fill="FFFFFF"/>
            <w:tcMar>
              <w:left w:w="101" w:type="dxa"/>
              <w:right w:w="101" w:type="dxa"/>
            </w:tcMar>
            <w:vAlign w:val="bottom"/>
          </w:tcPr>
          <w:p w14:paraId="001885B2" w14:textId="77777777" w:rsidR="00D628F0" w:rsidRDefault="00D628F0">
            <w:pPr>
              <w:jc w:val="right"/>
              <w:rPr>
                <w:rFonts w:ascii="Arial" w:hAnsi="Arial" w:cs="Arial"/>
                <w:color w:val="000000"/>
                <w:sz w:val="16"/>
              </w:rPr>
            </w:pPr>
            <w:r>
              <w:rPr>
                <w:rFonts w:ascii="Arial" w:hAnsi="Arial" w:cs="Arial"/>
                <w:color w:val="000000"/>
                <w:sz w:val="16"/>
              </w:rPr>
              <w:t xml:space="preserve"> 367 </w:t>
            </w:r>
          </w:p>
        </w:tc>
      </w:tr>
      <w:tr w:rsidR="00000000" w14:paraId="06E24685"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3B368B0D"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975" w:type="dxa"/>
            <w:tcBorders>
              <w:top w:val="nil"/>
              <w:left w:val="nil"/>
              <w:bottom w:val="nil"/>
              <w:right w:val="nil"/>
            </w:tcBorders>
            <w:shd w:val="clear" w:color="auto" w:fill="FFFFFF"/>
            <w:tcMar>
              <w:left w:w="101" w:type="dxa"/>
              <w:right w:w="101" w:type="dxa"/>
            </w:tcMar>
            <w:vAlign w:val="bottom"/>
          </w:tcPr>
          <w:p w14:paraId="368144E5"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183CD07F"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701760AA"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4BE4535E"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115F0F7F" w14:textId="77777777" w:rsidR="00D628F0" w:rsidRDefault="00D628F0">
            <w:pPr>
              <w:jc w:val="right"/>
              <w:rPr>
                <w:rFonts w:ascii="Arial" w:hAnsi="Arial" w:cs="Arial"/>
                <w:color w:val="000000"/>
                <w:sz w:val="16"/>
              </w:rPr>
            </w:pPr>
          </w:p>
        </w:tc>
      </w:tr>
      <w:tr w:rsidR="00000000" w14:paraId="3396BE0A"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31B80574"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7BB60243" w14:textId="77777777" w:rsidR="00D628F0" w:rsidRDefault="00D628F0">
            <w:pPr>
              <w:rPr>
                <w:rFonts w:ascii="Arial" w:hAnsi="Arial" w:cs="Arial"/>
                <w:color w:val="000000"/>
                <w:sz w:val="16"/>
              </w:rPr>
            </w:pPr>
            <w:r>
              <w:rPr>
                <w:rFonts w:ascii="Arial" w:hAnsi="Arial" w:cs="Arial"/>
                <w:i/>
                <w:color w:val="000000"/>
                <w:sz w:val="16"/>
              </w:rPr>
              <w:t>Veterans' Entitlements Act 1986 (VEA)</w:t>
            </w:r>
          </w:p>
        </w:tc>
        <w:tc>
          <w:tcPr>
            <w:tcW w:w="975" w:type="dxa"/>
            <w:tcBorders>
              <w:top w:val="nil"/>
              <w:left w:val="nil"/>
              <w:bottom w:val="nil"/>
              <w:right w:val="nil"/>
            </w:tcBorders>
            <w:shd w:val="clear" w:color="auto" w:fill="FFFFFF"/>
            <w:tcMar>
              <w:left w:w="101" w:type="dxa"/>
              <w:right w:w="101" w:type="dxa"/>
            </w:tcMar>
            <w:vAlign w:val="bottom"/>
          </w:tcPr>
          <w:p w14:paraId="1081BD5A" w14:textId="77777777" w:rsidR="00D628F0" w:rsidRDefault="00D628F0">
            <w:pPr>
              <w:rPr>
                <w:rFonts w:ascii="Arial" w:hAnsi="Arial" w:cs="Arial"/>
                <w:i/>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5C49E6A8"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1A22A761"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3E7C00BE"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36353DF5" w14:textId="77777777" w:rsidR="00D628F0" w:rsidRDefault="00D628F0">
            <w:pPr>
              <w:jc w:val="right"/>
              <w:rPr>
                <w:rFonts w:ascii="Arial" w:hAnsi="Arial" w:cs="Arial"/>
                <w:color w:val="000000"/>
                <w:sz w:val="16"/>
              </w:rPr>
            </w:pPr>
          </w:p>
        </w:tc>
      </w:tr>
      <w:tr w:rsidR="00000000" w14:paraId="2B6C0DC5"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39055DE6"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1DF01959"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1F09282D" w14:textId="77777777" w:rsidR="00D628F0" w:rsidRDefault="00D628F0">
            <w:pPr>
              <w:rPr>
                <w:rFonts w:ascii="Arial" w:hAnsi="Arial" w:cs="Arial"/>
                <w:color w:val="000000"/>
                <w:sz w:val="16"/>
              </w:rPr>
            </w:pPr>
            <w:r>
              <w:rPr>
                <w:rFonts w:ascii="Arial" w:hAnsi="Arial" w:cs="Arial"/>
                <w:color w:val="000000"/>
                <w:sz w:val="16"/>
              </w:rPr>
              <w:t>Residential care</w:t>
            </w:r>
          </w:p>
        </w:tc>
        <w:tc>
          <w:tcPr>
            <w:tcW w:w="975" w:type="dxa"/>
            <w:tcBorders>
              <w:top w:val="nil"/>
              <w:left w:val="nil"/>
              <w:bottom w:val="nil"/>
              <w:right w:val="nil"/>
            </w:tcBorders>
            <w:shd w:val="clear" w:color="auto" w:fill="FFFFFF"/>
            <w:tcMar>
              <w:left w:w="101" w:type="dxa"/>
              <w:right w:w="101" w:type="dxa"/>
            </w:tcMar>
            <w:vAlign w:val="bottom"/>
          </w:tcPr>
          <w:p w14:paraId="3D570CB5" w14:textId="77777777" w:rsidR="00D628F0" w:rsidRDefault="00D628F0">
            <w:pPr>
              <w:jc w:val="right"/>
              <w:rPr>
                <w:rFonts w:ascii="Arial" w:hAnsi="Arial" w:cs="Arial"/>
                <w:color w:val="000000"/>
                <w:sz w:val="16"/>
              </w:rPr>
            </w:pPr>
            <w:r>
              <w:rPr>
                <w:rFonts w:ascii="Arial" w:hAnsi="Arial" w:cs="Arial"/>
                <w:color w:val="000000"/>
                <w:sz w:val="16"/>
              </w:rPr>
              <w:t xml:space="preserve"> 1,273,337 </w:t>
            </w:r>
          </w:p>
        </w:tc>
        <w:tc>
          <w:tcPr>
            <w:tcW w:w="975" w:type="dxa"/>
            <w:tcBorders>
              <w:top w:val="nil"/>
              <w:left w:val="nil"/>
              <w:bottom w:val="nil"/>
              <w:right w:val="nil"/>
            </w:tcBorders>
            <w:shd w:val="clear" w:color="auto" w:fill="FFFF00"/>
            <w:tcMar>
              <w:left w:w="101" w:type="dxa"/>
              <w:right w:w="101" w:type="dxa"/>
            </w:tcMar>
            <w:vAlign w:val="bottom"/>
          </w:tcPr>
          <w:p w14:paraId="4F8F44BC" w14:textId="77777777" w:rsidR="00D628F0" w:rsidRDefault="00D628F0">
            <w:pPr>
              <w:jc w:val="right"/>
              <w:rPr>
                <w:rFonts w:ascii="Arial" w:hAnsi="Arial" w:cs="Arial"/>
                <w:color w:val="000000"/>
                <w:sz w:val="16"/>
              </w:rPr>
            </w:pPr>
            <w:r>
              <w:rPr>
                <w:rFonts w:ascii="Arial" w:hAnsi="Arial" w:cs="Arial"/>
                <w:color w:val="000000"/>
                <w:sz w:val="16"/>
              </w:rPr>
              <w:t xml:space="preserve"> 1,437,534 </w:t>
            </w:r>
          </w:p>
        </w:tc>
        <w:tc>
          <w:tcPr>
            <w:tcW w:w="975" w:type="dxa"/>
            <w:tcBorders>
              <w:top w:val="nil"/>
              <w:left w:val="nil"/>
              <w:bottom w:val="nil"/>
              <w:right w:val="nil"/>
            </w:tcBorders>
            <w:shd w:val="clear" w:color="auto" w:fill="FFFFFF"/>
            <w:tcMar>
              <w:left w:w="101" w:type="dxa"/>
              <w:right w:w="101" w:type="dxa"/>
            </w:tcMar>
            <w:vAlign w:val="bottom"/>
          </w:tcPr>
          <w:p w14:paraId="464CB6FD" w14:textId="77777777" w:rsidR="00D628F0" w:rsidRDefault="00D628F0">
            <w:pPr>
              <w:jc w:val="right"/>
              <w:rPr>
                <w:rFonts w:ascii="Arial" w:hAnsi="Arial" w:cs="Arial"/>
                <w:color w:val="000000"/>
                <w:sz w:val="16"/>
              </w:rPr>
            </w:pPr>
            <w:r>
              <w:rPr>
                <w:rFonts w:ascii="Arial" w:hAnsi="Arial" w:cs="Arial"/>
                <w:color w:val="000000"/>
                <w:sz w:val="16"/>
              </w:rPr>
              <w:t xml:space="preserve"> 1,557,687 </w:t>
            </w:r>
          </w:p>
        </w:tc>
        <w:tc>
          <w:tcPr>
            <w:tcW w:w="975" w:type="dxa"/>
            <w:tcBorders>
              <w:top w:val="nil"/>
              <w:left w:val="nil"/>
              <w:bottom w:val="nil"/>
              <w:right w:val="nil"/>
            </w:tcBorders>
            <w:shd w:val="clear" w:color="auto" w:fill="FFFFFF"/>
            <w:tcMar>
              <w:left w:w="101" w:type="dxa"/>
              <w:right w:w="101" w:type="dxa"/>
            </w:tcMar>
            <w:vAlign w:val="bottom"/>
          </w:tcPr>
          <w:p w14:paraId="0814E7D2" w14:textId="77777777" w:rsidR="00D628F0" w:rsidRDefault="00D628F0">
            <w:pPr>
              <w:jc w:val="right"/>
              <w:rPr>
                <w:rFonts w:ascii="Arial" w:hAnsi="Arial" w:cs="Arial"/>
                <w:color w:val="000000"/>
                <w:sz w:val="16"/>
              </w:rPr>
            </w:pPr>
            <w:r>
              <w:rPr>
                <w:rFonts w:ascii="Arial" w:hAnsi="Arial" w:cs="Arial"/>
                <w:color w:val="000000"/>
                <w:sz w:val="16"/>
              </w:rPr>
              <w:t xml:space="preserve"> 1,690,415 </w:t>
            </w:r>
          </w:p>
        </w:tc>
        <w:tc>
          <w:tcPr>
            <w:tcW w:w="975" w:type="dxa"/>
            <w:tcBorders>
              <w:top w:val="nil"/>
              <w:left w:val="nil"/>
              <w:bottom w:val="nil"/>
              <w:right w:val="nil"/>
            </w:tcBorders>
            <w:shd w:val="clear" w:color="auto" w:fill="FFFFFF"/>
            <w:tcMar>
              <w:left w:w="101" w:type="dxa"/>
              <w:right w:w="101" w:type="dxa"/>
            </w:tcMar>
            <w:vAlign w:val="bottom"/>
          </w:tcPr>
          <w:p w14:paraId="250E29F3" w14:textId="77777777" w:rsidR="00D628F0" w:rsidRDefault="00D628F0">
            <w:pPr>
              <w:jc w:val="right"/>
              <w:rPr>
                <w:rFonts w:ascii="Arial" w:hAnsi="Arial" w:cs="Arial"/>
                <w:color w:val="000000"/>
                <w:sz w:val="16"/>
              </w:rPr>
            </w:pPr>
            <w:r>
              <w:rPr>
                <w:rFonts w:ascii="Arial" w:hAnsi="Arial" w:cs="Arial"/>
                <w:color w:val="000000"/>
                <w:sz w:val="16"/>
              </w:rPr>
              <w:t xml:space="preserve"> 1,804,972 </w:t>
            </w:r>
          </w:p>
        </w:tc>
      </w:tr>
      <w:tr w:rsidR="00000000" w14:paraId="42BFAECD"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6B5904C6"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51190156"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47551F2D" w14:textId="77777777" w:rsidR="00D628F0" w:rsidRDefault="00D628F0">
            <w:pPr>
              <w:rPr>
                <w:rFonts w:ascii="Arial" w:hAnsi="Arial" w:cs="Arial"/>
                <w:color w:val="000000"/>
                <w:sz w:val="16"/>
              </w:rPr>
            </w:pPr>
            <w:r>
              <w:rPr>
                <w:rFonts w:ascii="Arial" w:hAnsi="Arial" w:cs="Arial"/>
                <w:color w:val="000000"/>
                <w:sz w:val="16"/>
              </w:rPr>
              <w:t>Community nursing</w:t>
            </w:r>
          </w:p>
        </w:tc>
        <w:tc>
          <w:tcPr>
            <w:tcW w:w="975" w:type="dxa"/>
            <w:tcBorders>
              <w:top w:val="nil"/>
              <w:left w:val="nil"/>
              <w:bottom w:val="nil"/>
              <w:right w:val="nil"/>
            </w:tcBorders>
            <w:shd w:val="clear" w:color="auto" w:fill="FFFFFF"/>
            <w:tcMar>
              <w:left w:w="101" w:type="dxa"/>
              <w:right w:w="101" w:type="dxa"/>
            </w:tcMar>
            <w:vAlign w:val="bottom"/>
          </w:tcPr>
          <w:p w14:paraId="2799E082" w14:textId="77777777" w:rsidR="00D628F0" w:rsidRDefault="00D628F0">
            <w:pPr>
              <w:jc w:val="right"/>
              <w:rPr>
                <w:rFonts w:ascii="Arial" w:hAnsi="Arial" w:cs="Arial"/>
                <w:color w:val="000000"/>
                <w:sz w:val="16"/>
              </w:rPr>
            </w:pPr>
            <w:r>
              <w:rPr>
                <w:rFonts w:ascii="Arial" w:hAnsi="Arial" w:cs="Arial"/>
                <w:color w:val="000000"/>
                <w:sz w:val="16"/>
              </w:rPr>
              <w:t xml:space="preserve"> 122,966 </w:t>
            </w:r>
          </w:p>
        </w:tc>
        <w:tc>
          <w:tcPr>
            <w:tcW w:w="975" w:type="dxa"/>
            <w:tcBorders>
              <w:top w:val="nil"/>
              <w:left w:val="nil"/>
              <w:bottom w:val="nil"/>
              <w:right w:val="nil"/>
            </w:tcBorders>
            <w:shd w:val="clear" w:color="auto" w:fill="FFFF00"/>
            <w:tcMar>
              <w:left w:w="101" w:type="dxa"/>
              <w:right w:w="101" w:type="dxa"/>
            </w:tcMar>
            <w:vAlign w:val="bottom"/>
          </w:tcPr>
          <w:p w14:paraId="5546A8ED" w14:textId="77777777" w:rsidR="00D628F0" w:rsidRDefault="00D628F0">
            <w:pPr>
              <w:jc w:val="right"/>
              <w:rPr>
                <w:rFonts w:ascii="Arial" w:hAnsi="Arial" w:cs="Arial"/>
                <w:color w:val="000000"/>
                <w:sz w:val="16"/>
              </w:rPr>
            </w:pPr>
            <w:r>
              <w:rPr>
                <w:rFonts w:ascii="Arial" w:hAnsi="Arial" w:cs="Arial"/>
                <w:color w:val="000000"/>
                <w:sz w:val="16"/>
              </w:rPr>
              <w:t xml:space="preserve"> 139,481 </w:t>
            </w:r>
          </w:p>
        </w:tc>
        <w:tc>
          <w:tcPr>
            <w:tcW w:w="975" w:type="dxa"/>
            <w:tcBorders>
              <w:top w:val="nil"/>
              <w:left w:val="nil"/>
              <w:bottom w:val="nil"/>
              <w:right w:val="nil"/>
            </w:tcBorders>
            <w:shd w:val="clear" w:color="auto" w:fill="FFFFFF"/>
            <w:tcMar>
              <w:left w:w="101" w:type="dxa"/>
              <w:right w:w="101" w:type="dxa"/>
            </w:tcMar>
            <w:vAlign w:val="bottom"/>
          </w:tcPr>
          <w:p w14:paraId="12CB73CD" w14:textId="77777777" w:rsidR="00D628F0" w:rsidRDefault="00D628F0">
            <w:pPr>
              <w:jc w:val="right"/>
              <w:rPr>
                <w:rFonts w:ascii="Arial" w:hAnsi="Arial" w:cs="Arial"/>
                <w:color w:val="000000"/>
                <w:sz w:val="16"/>
              </w:rPr>
            </w:pPr>
            <w:r>
              <w:rPr>
                <w:rFonts w:ascii="Arial" w:hAnsi="Arial" w:cs="Arial"/>
                <w:color w:val="000000"/>
                <w:sz w:val="16"/>
              </w:rPr>
              <w:t xml:space="preserve"> 151,717 </w:t>
            </w:r>
          </w:p>
        </w:tc>
        <w:tc>
          <w:tcPr>
            <w:tcW w:w="975" w:type="dxa"/>
            <w:tcBorders>
              <w:top w:val="nil"/>
              <w:left w:val="nil"/>
              <w:bottom w:val="nil"/>
              <w:right w:val="nil"/>
            </w:tcBorders>
            <w:shd w:val="clear" w:color="auto" w:fill="FFFFFF"/>
            <w:tcMar>
              <w:left w:w="101" w:type="dxa"/>
              <w:right w:w="101" w:type="dxa"/>
            </w:tcMar>
            <w:vAlign w:val="bottom"/>
          </w:tcPr>
          <w:p w14:paraId="222641F0" w14:textId="77777777" w:rsidR="00D628F0" w:rsidRDefault="00D628F0">
            <w:pPr>
              <w:jc w:val="right"/>
              <w:rPr>
                <w:rFonts w:ascii="Arial" w:hAnsi="Arial" w:cs="Arial"/>
                <w:color w:val="000000"/>
                <w:sz w:val="16"/>
              </w:rPr>
            </w:pPr>
            <w:r>
              <w:rPr>
                <w:rFonts w:ascii="Arial" w:hAnsi="Arial" w:cs="Arial"/>
                <w:color w:val="000000"/>
                <w:sz w:val="16"/>
              </w:rPr>
              <w:t xml:space="preserve"> 164,900 </w:t>
            </w:r>
          </w:p>
        </w:tc>
        <w:tc>
          <w:tcPr>
            <w:tcW w:w="975" w:type="dxa"/>
            <w:tcBorders>
              <w:top w:val="nil"/>
              <w:left w:val="nil"/>
              <w:bottom w:val="nil"/>
              <w:right w:val="nil"/>
            </w:tcBorders>
            <w:shd w:val="clear" w:color="auto" w:fill="FFFFFF"/>
            <w:tcMar>
              <w:left w:w="101" w:type="dxa"/>
              <w:right w:w="101" w:type="dxa"/>
            </w:tcMar>
            <w:vAlign w:val="bottom"/>
          </w:tcPr>
          <w:p w14:paraId="30BC4C16" w14:textId="77777777" w:rsidR="00D628F0" w:rsidRDefault="00D628F0">
            <w:pPr>
              <w:jc w:val="right"/>
              <w:rPr>
                <w:rFonts w:ascii="Arial" w:hAnsi="Arial" w:cs="Arial"/>
                <w:color w:val="000000"/>
                <w:sz w:val="16"/>
              </w:rPr>
            </w:pPr>
            <w:r>
              <w:rPr>
                <w:rFonts w:ascii="Arial" w:hAnsi="Arial" w:cs="Arial"/>
                <w:color w:val="000000"/>
                <w:sz w:val="16"/>
              </w:rPr>
              <w:t xml:space="preserve"> 179,678 </w:t>
            </w:r>
          </w:p>
        </w:tc>
      </w:tr>
      <w:tr w:rsidR="00000000" w14:paraId="34496872"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EA1BAE6"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2D8BEDE3"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6C31D941" w14:textId="77777777" w:rsidR="00D628F0" w:rsidRDefault="00D628F0">
            <w:pPr>
              <w:rPr>
                <w:rFonts w:ascii="Arial" w:hAnsi="Arial" w:cs="Arial"/>
                <w:color w:val="000000"/>
                <w:sz w:val="16"/>
              </w:rPr>
            </w:pPr>
            <w:r>
              <w:rPr>
                <w:rFonts w:ascii="Arial" w:hAnsi="Arial" w:cs="Arial"/>
                <w:color w:val="000000"/>
                <w:sz w:val="16"/>
              </w:rPr>
              <w:t>Veterans' Home Care</w:t>
            </w:r>
          </w:p>
        </w:tc>
        <w:tc>
          <w:tcPr>
            <w:tcW w:w="975" w:type="dxa"/>
            <w:tcBorders>
              <w:top w:val="nil"/>
              <w:left w:val="nil"/>
              <w:bottom w:val="nil"/>
              <w:right w:val="nil"/>
            </w:tcBorders>
            <w:shd w:val="clear" w:color="auto" w:fill="FFFFFF"/>
            <w:tcMar>
              <w:left w:w="101" w:type="dxa"/>
              <w:right w:w="101" w:type="dxa"/>
            </w:tcMar>
            <w:vAlign w:val="bottom"/>
          </w:tcPr>
          <w:p w14:paraId="4F6890DE" w14:textId="77777777" w:rsidR="00D628F0" w:rsidRDefault="00D628F0">
            <w:pPr>
              <w:jc w:val="right"/>
              <w:rPr>
                <w:rFonts w:ascii="Arial" w:hAnsi="Arial" w:cs="Arial"/>
                <w:color w:val="000000"/>
                <w:sz w:val="16"/>
              </w:rPr>
            </w:pPr>
            <w:r>
              <w:rPr>
                <w:rFonts w:ascii="Arial" w:hAnsi="Arial" w:cs="Arial"/>
                <w:color w:val="000000"/>
                <w:sz w:val="16"/>
              </w:rPr>
              <w:t xml:space="preserve"> 85,457 </w:t>
            </w:r>
          </w:p>
        </w:tc>
        <w:tc>
          <w:tcPr>
            <w:tcW w:w="975" w:type="dxa"/>
            <w:tcBorders>
              <w:top w:val="nil"/>
              <w:left w:val="nil"/>
              <w:bottom w:val="nil"/>
              <w:right w:val="nil"/>
            </w:tcBorders>
            <w:shd w:val="clear" w:color="auto" w:fill="FFFF00"/>
            <w:tcMar>
              <w:left w:w="101" w:type="dxa"/>
              <w:right w:w="101" w:type="dxa"/>
            </w:tcMar>
            <w:vAlign w:val="bottom"/>
          </w:tcPr>
          <w:p w14:paraId="798A7108" w14:textId="77777777" w:rsidR="00D628F0" w:rsidRDefault="00D628F0">
            <w:pPr>
              <w:jc w:val="right"/>
              <w:rPr>
                <w:rFonts w:ascii="Arial" w:hAnsi="Arial" w:cs="Arial"/>
                <w:color w:val="000000"/>
                <w:sz w:val="16"/>
              </w:rPr>
            </w:pPr>
            <w:r>
              <w:rPr>
                <w:rFonts w:ascii="Arial" w:hAnsi="Arial" w:cs="Arial"/>
                <w:color w:val="000000"/>
                <w:sz w:val="16"/>
              </w:rPr>
              <w:t xml:space="preserve"> 92,368 </w:t>
            </w:r>
          </w:p>
        </w:tc>
        <w:tc>
          <w:tcPr>
            <w:tcW w:w="975" w:type="dxa"/>
            <w:tcBorders>
              <w:top w:val="nil"/>
              <w:left w:val="nil"/>
              <w:bottom w:val="nil"/>
              <w:right w:val="nil"/>
            </w:tcBorders>
            <w:shd w:val="clear" w:color="auto" w:fill="FFFFFF"/>
            <w:tcMar>
              <w:left w:w="101" w:type="dxa"/>
              <w:right w:w="101" w:type="dxa"/>
            </w:tcMar>
            <w:vAlign w:val="bottom"/>
          </w:tcPr>
          <w:p w14:paraId="4F1F3EAF" w14:textId="77777777" w:rsidR="00D628F0" w:rsidRDefault="00D628F0">
            <w:pPr>
              <w:jc w:val="right"/>
              <w:rPr>
                <w:rFonts w:ascii="Arial" w:hAnsi="Arial" w:cs="Arial"/>
                <w:color w:val="000000"/>
                <w:sz w:val="16"/>
              </w:rPr>
            </w:pPr>
            <w:r>
              <w:rPr>
                <w:rFonts w:ascii="Arial" w:hAnsi="Arial" w:cs="Arial"/>
                <w:color w:val="000000"/>
                <w:sz w:val="16"/>
              </w:rPr>
              <w:t xml:space="preserve"> 99,860 </w:t>
            </w:r>
          </w:p>
        </w:tc>
        <w:tc>
          <w:tcPr>
            <w:tcW w:w="975" w:type="dxa"/>
            <w:tcBorders>
              <w:top w:val="nil"/>
              <w:left w:val="nil"/>
              <w:bottom w:val="nil"/>
              <w:right w:val="nil"/>
            </w:tcBorders>
            <w:shd w:val="clear" w:color="auto" w:fill="FFFFFF"/>
            <w:tcMar>
              <w:left w:w="101" w:type="dxa"/>
              <w:right w:w="101" w:type="dxa"/>
            </w:tcMar>
            <w:vAlign w:val="bottom"/>
          </w:tcPr>
          <w:p w14:paraId="7CB4A64C" w14:textId="77777777" w:rsidR="00D628F0" w:rsidRDefault="00D628F0">
            <w:pPr>
              <w:jc w:val="right"/>
              <w:rPr>
                <w:rFonts w:ascii="Arial" w:hAnsi="Arial" w:cs="Arial"/>
                <w:color w:val="000000"/>
                <w:sz w:val="16"/>
              </w:rPr>
            </w:pPr>
            <w:r>
              <w:rPr>
                <w:rFonts w:ascii="Arial" w:hAnsi="Arial" w:cs="Arial"/>
                <w:color w:val="000000"/>
                <w:sz w:val="16"/>
              </w:rPr>
              <w:t xml:space="preserve"> 100,509 </w:t>
            </w:r>
          </w:p>
        </w:tc>
        <w:tc>
          <w:tcPr>
            <w:tcW w:w="975" w:type="dxa"/>
            <w:tcBorders>
              <w:top w:val="nil"/>
              <w:left w:val="nil"/>
              <w:bottom w:val="nil"/>
              <w:right w:val="nil"/>
            </w:tcBorders>
            <w:shd w:val="clear" w:color="auto" w:fill="FFFFFF"/>
            <w:tcMar>
              <w:left w:w="101" w:type="dxa"/>
              <w:right w:w="101" w:type="dxa"/>
            </w:tcMar>
            <w:vAlign w:val="bottom"/>
          </w:tcPr>
          <w:p w14:paraId="395CB2F0" w14:textId="77777777" w:rsidR="00D628F0" w:rsidRDefault="00D628F0">
            <w:pPr>
              <w:jc w:val="right"/>
              <w:rPr>
                <w:rFonts w:ascii="Arial" w:hAnsi="Arial" w:cs="Arial"/>
                <w:color w:val="000000"/>
                <w:sz w:val="16"/>
              </w:rPr>
            </w:pPr>
            <w:r>
              <w:rPr>
                <w:rFonts w:ascii="Arial" w:hAnsi="Arial" w:cs="Arial"/>
                <w:color w:val="000000"/>
                <w:sz w:val="16"/>
              </w:rPr>
              <w:t xml:space="preserve"> 102,934 </w:t>
            </w:r>
          </w:p>
        </w:tc>
      </w:tr>
      <w:tr w:rsidR="00000000" w14:paraId="091AEC83"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F38AD49"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3C5CBB7C"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4C916886" w14:textId="77777777" w:rsidR="00D628F0" w:rsidRDefault="00D628F0">
            <w:pPr>
              <w:rPr>
                <w:rFonts w:ascii="Arial" w:hAnsi="Arial" w:cs="Arial"/>
                <w:color w:val="000000"/>
                <w:sz w:val="16"/>
              </w:rPr>
            </w:pPr>
            <w:r>
              <w:rPr>
                <w:rFonts w:ascii="Arial" w:hAnsi="Arial" w:cs="Arial"/>
                <w:color w:val="000000"/>
                <w:sz w:val="16"/>
              </w:rPr>
              <w:t>In-home respite</w:t>
            </w:r>
          </w:p>
        </w:tc>
        <w:tc>
          <w:tcPr>
            <w:tcW w:w="975" w:type="dxa"/>
            <w:tcBorders>
              <w:top w:val="nil"/>
              <w:left w:val="nil"/>
              <w:bottom w:val="nil"/>
              <w:right w:val="nil"/>
            </w:tcBorders>
            <w:shd w:val="clear" w:color="auto" w:fill="FFFFFF"/>
            <w:tcMar>
              <w:left w:w="101" w:type="dxa"/>
              <w:right w:w="101" w:type="dxa"/>
            </w:tcMar>
            <w:vAlign w:val="bottom"/>
          </w:tcPr>
          <w:p w14:paraId="0163CCC7" w14:textId="77777777" w:rsidR="00D628F0" w:rsidRDefault="00D628F0">
            <w:pPr>
              <w:jc w:val="right"/>
              <w:rPr>
                <w:rFonts w:ascii="Arial" w:hAnsi="Arial" w:cs="Arial"/>
                <w:color w:val="000000"/>
                <w:sz w:val="16"/>
              </w:rPr>
            </w:pPr>
            <w:r>
              <w:rPr>
                <w:rFonts w:ascii="Arial" w:hAnsi="Arial" w:cs="Arial"/>
                <w:color w:val="000000"/>
                <w:sz w:val="16"/>
              </w:rPr>
              <w:t xml:space="preserve"> 15,423 </w:t>
            </w:r>
          </w:p>
        </w:tc>
        <w:tc>
          <w:tcPr>
            <w:tcW w:w="975" w:type="dxa"/>
            <w:tcBorders>
              <w:top w:val="nil"/>
              <w:left w:val="nil"/>
              <w:bottom w:val="nil"/>
              <w:right w:val="nil"/>
            </w:tcBorders>
            <w:shd w:val="clear" w:color="auto" w:fill="FFFF00"/>
            <w:tcMar>
              <w:left w:w="101" w:type="dxa"/>
              <w:right w:w="101" w:type="dxa"/>
            </w:tcMar>
            <w:vAlign w:val="bottom"/>
          </w:tcPr>
          <w:p w14:paraId="6CB39793" w14:textId="77777777" w:rsidR="00D628F0" w:rsidRDefault="00D628F0">
            <w:pPr>
              <w:jc w:val="right"/>
              <w:rPr>
                <w:rFonts w:ascii="Arial" w:hAnsi="Arial" w:cs="Arial"/>
                <w:color w:val="000000"/>
                <w:sz w:val="16"/>
              </w:rPr>
            </w:pPr>
            <w:r>
              <w:rPr>
                <w:rFonts w:ascii="Arial" w:hAnsi="Arial" w:cs="Arial"/>
                <w:color w:val="000000"/>
                <w:sz w:val="16"/>
              </w:rPr>
              <w:t xml:space="preserve"> 21,266 </w:t>
            </w:r>
          </w:p>
        </w:tc>
        <w:tc>
          <w:tcPr>
            <w:tcW w:w="975" w:type="dxa"/>
            <w:tcBorders>
              <w:top w:val="nil"/>
              <w:left w:val="nil"/>
              <w:bottom w:val="nil"/>
              <w:right w:val="nil"/>
            </w:tcBorders>
            <w:shd w:val="clear" w:color="auto" w:fill="FFFFFF"/>
            <w:tcMar>
              <w:left w:w="101" w:type="dxa"/>
              <w:right w:w="101" w:type="dxa"/>
            </w:tcMar>
            <w:vAlign w:val="bottom"/>
          </w:tcPr>
          <w:p w14:paraId="40CAE5D4" w14:textId="77777777" w:rsidR="00D628F0" w:rsidRDefault="00D628F0">
            <w:pPr>
              <w:jc w:val="right"/>
              <w:rPr>
                <w:rFonts w:ascii="Arial" w:hAnsi="Arial" w:cs="Arial"/>
                <w:color w:val="000000"/>
                <w:sz w:val="16"/>
              </w:rPr>
            </w:pPr>
            <w:r>
              <w:rPr>
                <w:rFonts w:ascii="Arial" w:hAnsi="Arial" w:cs="Arial"/>
                <w:color w:val="000000"/>
                <w:sz w:val="16"/>
              </w:rPr>
              <w:t xml:space="preserve"> 21,400 </w:t>
            </w:r>
          </w:p>
        </w:tc>
        <w:tc>
          <w:tcPr>
            <w:tcW w:w="975" w:type="dxa"/>
            <w:tcBorders>
              <w:top w:val="nil"/>
              <w:left w:val="nil"/>
              <w:bottom w:val="nil"/>
              <w:right w:val="nil"/>
            </w:tcBorders>
            <w:shd w:val="clear" w:color="auto" w:fill="FFFFFF"/>
            <w:tcMar>
              <w:left w:w="101" w:type="dxa"/>
              <w:right w:w="101" w:type="dxa"/>
            </w:tcMar>
            <w:vAlign w:val="bottom"/>
          </w:tcPr>
          <w:p w14:paraId="42DFCBF5" w14:textId="77777777" w:rsidR="00D628F0" w:rsidRDefault="00D628F0">
            <w:pPr>
              <w:jc w:val="right"/>
              <w:rPr>
                <w:rFonts w:ascii="Arial" w:hAnsi="Arial" w:cs="Arial"/>
                <w:color w:val="000000"/>
                <w:sz w:val="16"/>
              </w:rPr>
            </w:pPr>
            <w:r>
              <w:rPr>
                <w:rFonts w:ascii="Arial" w:hAnsi="Arial" w:cs="Arial"/>
                <w:color w:val="000000"/>
                <w:sz w:val="16"/>
              </w:rPr>
              <w:t xml:space="preserve"> 21,495 </w:t>
            </w:r>
          </w:p>
        </w:tc>
        <w:tc>
          <w:tcPr>
            <w:tcW w:w="975" w:type="dxa"/>
            <w:tcBorders>
              <w:top w:val="nil"/>
              <w:left w:val="nil"/>
              <w:bottom w:val="nil"/>
              <w:right w:val="nil"/>
            </w:tcBorders>
            <w:shd w:val="clear" w:color="auto" w:fill="FFFFFF"/>
            <w:tcMar>
              <w:left w:w="101" w:type="dxa"/>
              <w:right w:w="101" w:type="dxa"/>
            </w:tcMar>
            <w:vAlign w:val="bottom"/>
          </w:tcPr>
          <w:p w14:paraId="1EA05CF5" w14:textId="77777777" w:rsidR="00D628F0" w:rsidRDefault="00D628F0">
            <w:pPr>
              <w:jc w:val="right"/>
              <w:rPr>
                <w:rFonts w:ascii="Arial" w:hAnsi="Arial" w:cs="Arial"/>
                <w:color w:val="000000"/>
                <w:sz w:val="16"/>
              </w:rPr>
            </w:pPr>
            <w:r>
              <w:rPr>
                <w:rFonts w:ascii="Arial" w:hAnsi="Arial" w:cs="Arial"/>
                <w:color w:val="000000"/>
                <w:sz w:val="16"/>
              </w:rPr>
              <w:t xml:space="preserve"> 21,903 </w:t>
            </w:r>
          </w:p>
        </w:tc>
      </w:tr>
      <w:tr w:rsidR="00000000" w14:paraId="3487EA82"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68F01855"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5DE25E4D"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50489F9D" w14:textId="77777777" w:rsidR="00D628F0" w:rsidRDefault="00D628F0">
            <w:pPr>
              <w:rPr>
                <w:rFonts w:ascii="Arial" w:hAnsi="Arial" w:cs="Arial"/>
                <w:color w:val="000000"/>
                <w:sz w:val="16"/>
              </w:rPr>
            </w:pPr>
            <w:r>
              <w:rPr>
                <w:rFonts w:ascii="Arial" w:hAnsi="Arial" w:cs="Arial"/>
                <w:color w:val="000000"/>
                <w:sz w:val="16"/>
              </w:rPr>
              <w:t>Carer and volunteer support</w:t>
            </w:r>
          </w:p>
        </w:tc>
        <w:tc>
          <w:tcPr>
            <w:tcW w:w="975" w:type="dxa"/>
            <w:tcBorders>
              <w:top w:val="nil"/>
              <w:left w:val="nil"/>
              <w:bottom w:val="nil"/>
              <w:right w:val="nil"/>
            </w:tcBorders>
            <w:shd w:val="clear" w:color="auto" w:fill="FFFFFF"/>
            <w:tcMar>
              <w:left w:w="101" w:type="dxa"/>
              <w:right w:w="101" w:type="dxa"/>
            </w:tcMar>
            <w:vAlign w:val="bottom"/>
          </w:tcPr>
          <w:p w14:paraId="0D203C9B" w14:textId="77777777" w:rsidR="00D628F0" w:rsidRDefault="00D628F0">
            <w:pPr>
              <w:jc w:val="right"/>
              <w:rPr>
                <w:rFonts w:ascii="Arial" w:hAnsi="Arial" w:cs="Arial"/>
                <w:color w:val="000000"/>
                <w:sz w:val="16"/>
              </w:rPr>
            </w:pPr>
            <w:r>
              <w:rPr>
                <w:rFonts w:ascii="Arial" w:hAnsi="Arial" w:cs="Arial"/>
                <w:color w:val="000000"/>
                <w:sz w:val="16"/>
              </w:rPr>
              <w:t xml:space="preserve"> 1,022 </w:t>
            </w:r>
          </w:p>
        </w:tc>
        <w:tc>
          <w:tcPr>
            <w:tcW w:w="975" w:type="dxa"/>
            <w:tcBorders>
              <w:top w:val="nil"/>
              <w:left w:val="nil"/>
              <w:bottom w:val="nil"/>
              <w:right w:val="nil"/>
            </w:tcBorders>
            <w:shd w:val="clear" w:color="auto" w:fill="FFFF00"/>
            <w:tcMar>
              <w:left w:w="101" w:type="dxa"/>
              <w:right w:w="101" w:type="dxa"/>
            </w:tcMar>
            <w:vAlign w:val="bottom"/>
          </w:tcPr>
          <w:p w14:paraId="28C1AF5F" w14:textId="77777777" w:rsidR="00D628F0" w:rsidRDefault="00D628F0">
            <w:pPr>
              <w:jc w:val="right"/>
              <w:rPr>
                <w:rFonts w:ascii="Arial" w:hAnsi="Arial" w:cs="Arial"/>
                <w:color w:val="000000"/>
                <w:sz w:val="16"/>
              </w:rPr>
            </w:pPr>
            <w:r>
              <w:rPr>
                <w:rFonts w:ascii="Arial" w:hAnsi="Arial" w:cs="Arial"/>
                <w:color w:val="000000"/>
                <w:sz w:val="16"/>
              </w:rPr>
              <w:t xml:space="preserve"> 1,251 </w:t>
            </w:r>
          </w:p>
        </w:tc>
        <w:tc>
          <w:tcPr>
            <w:tcW w:w="975" w:type="dxa"/>
            <w:tcBorders>
              <w:top w:val="nil"/>
              <w:left w:val="nil"/>
              <w:bottom w:val="nil"/>
              <w:right w:val="nil"/>
            </w:tcBorders>
            <w:shd w:val="clear" w:color="auto" w:fill="FFFFFF"/>
            <w:tcMar>
              <w:left w:w="101" w:type="dxa"/>
              <w:right w:w="101" w:type="dxa"/>
            </w:tcMar>
            <w:vAlign w:val="bottom"/>
          </w:tcPr>
          <w:p w14:paraId="297197AB" w14:textId="77777777" w:rsidR="00D628F0" w:rsidRDefault="00D628F0">
            <w:pPr>
              <w:jc w:val="right"/>
              <w:rPr>
                <w:rFonts w:ascii="Arial" w:hAnsi="Arial" w:cs="Arial"/>
                <w:color w:val="000000"/>
                <w:sz w:val="16"/>
              </w:rPr>
            </w:pPr>
            <w:r>
              <w:rPr>
                <w:rFonts w:ascii="Arial" w:hAnsi="Arial" w:cs="Arial"/>
                <w:color w:val="000000"/>
                <w:sz w:val="16"/>
              </w:rPr>
              <w:t xml:space="preserve"> 1,232 </w:t>
            </w:r>
          </w:p>
        </w:tc>
        <w:tc>
          <w:tcPr>
            <w:tcW w:w="975" w:type="dxa"/>
            <w:tcBorders>
              <w:top w:val="nil"/>
              <w:left w:val="nil"/>
              <w:bottom w:val="nil"/>
              <w:right w:val="nil"/>
            </w:tcBorders>
            <w:shd w:val="clear" w:color="auto" w:fill="FFFFFF"/>
            <w:tcMar>
              <w:left w:w="101" w:type="dxa"/>
              <w:right w:w="101" w:type="dxa"/>
            </w:tcMar>
            <w:vAlign w:val="bottom"/>
          </w:tcPr>
          <w:p w14:paraId="05D451E4" w14:textId="77777777" w:rsidR="00D628F0" w:rsidRDefault="00D628F0">
            <w:pPr>
              <w:jc w:val="right"/>
              <w:rPr>
                <w:rFonts w:ascii="Arial" w:hAnsi="Arial" w:cs="Arial"/>
                <w:color w:val="000000"/>
                <w:sz w:val="16"/>
              </w:rPr>
            </w:pPr>
            <w:r>
              <w:rPr>
                <w:rFonts w:ascii="Arial" w:hAnsi="Arial" w:cs="Arial"/>
                <w:color w:val="000000"/>
                <w:sz w:val="16"/>
              </w:rPr>
              <w:t xml:space="preserve"> 1,228 </w:t>
            </w:r>
          </w:p>
        </w:tc>
        <w:tc>
          <w:tcPr>
            <w:tcW w:w="975" w:type="dxa"/>
            <w:tcBorders>
              <w:top w:val="nil"/>
              <w:left w:val="nil"/>
              <w:bottom w:val="nil"/>
              <w:right w:val="nil"/>
            </w:tcBorders>
            <w:shd w:val="clear" w:color="auto" w:fill="FFFFFF"/>
            <w:tcMar>
              <w:left w:w="101" w:type="dxa"/>
              <w:right w:w="101" w:type="dxa"/>
            </w:tcMar>
            <w:vAlign w:val="bottom"/>
          </w:tcPr>
          <w:p w14:paraId="3D565858" w14:textId="77777777" w:rsidR="00D628F0" w:rsidRDefault="00D628F0">
            <w:pPr>
              <w:jc w:val="right"/>
              <w:rPr>
                <w:rFonts w:ascii="Arial" w:hAnsi="Arial" w:cs="Arial"/>
                <w:color w:val="000000"/>
                <w:sz w:val="16"/>
              </w:rPr>
            </w:pPr>
            <w:r>
              <w:rPr>
                <w:rFonts w:ascii="Arial" w:hAnsi="Arial" w:cs="Arial"/>
                <w:color w:val="000000"/>
                <w:sz w:val="16"/>
              </w:rPr>
              <w:t xml:space="preserve"> 1,253 </w:t>
            </w:r>
          </w:p>
        </w:tc>
      </w:tr>
      <w:tr w:rsidR="00000000" w14:paraId="03687182" w14:textId="77777777">
        <w:trPr>
          <w:trHeight w:val="225"/>
        </w:trPr>
        <w:tc>
          <w:tcPr>
            <w:tcW w:w="3060" w:type="dxa"/>
            <w:gridSpan w:val="3"/>
            <w:vMerge w:val="restart"/>
            <w:tcBorders>
              <w:top w:val="nil"/>
              <w:left w:val="nil"/>
              <w:bottom w:val="nil"/>
              <w:right w:val="nil"/>
            </w:tcBorders>
            <w:shd w:val="clear" w:color="auto" w:fill="FFFFFF"/>
            <w:tcMar>
              <w:left w:w="101" w:type="dxa"/>
              <w:right w:w="101" w:type="dxa"/>
            </w:tcMar>
            <w:vAlign w:val="bottom"/>
          </w:tcPr>
          <w:p w14:paraId="5D3C3C17" w14:textId="77777777" w:rsidR="00D628F0" w:rsidRDefault="00D628F0">
            <w:pPr>
              <w:rPr>
                <w:rFonts w:ascii="Arial" w:hAnsi="Arial" w:cs="Arial"/>
                <w:color w:val="000000"/>
                <w:sz w:val="16"/>
              </w:rPr>
            </w:pPr>
            <w:r>
              <w:rPr>
                <w:rFonts w:ascii="Arial" w:hAnsi="Arial" w:cs="Arial"/>
                <w:color w:val="000000"/>
                <w:sz w:val="16"/>
              </w:rPr>
              <w:t>Program support</w:t>
            </w:r>
          </w:p>
        </w:tc>
        <w:tc>
          <w:tcPr>
            <w:tcW w:w="975" w:type="dxa"/>
            <w:tcBorders>
              <w:top w:val="nil"/>
              <w:left w:val="nil"/>
              <w:bottom w:val="nil"/>
              <w:right w:val="nil"/>
            </w:tcBorders>
            <w:shd w:val="clear" w:color="auto" w:fill="FFFFFF"/>
            <w:tcMar>
              <w:left w:w="101" w:type="dxa"/>
              <w:right w:w="101" w:type="dxa"/>
            </w:tcMar>
            <w:vAlign w:val="bottom"/>
          </w:tcPr>
          <w:p w14:paraId="6ADA2767" w14:textId="77777777" w:rsidR="00D628F0" w:rsidRDefault="00D628F0">
            <w:pPr>
              <w:jc w:val="right"/>
              <w:rPr>
                <w:rFonts w:ascii="Arial" w:hAnsi="Arial" w:cs="Arial"/>
                <w:color w:val="000000"/>
                <w:sz w:val="16"/>
              </w:rPr>
            </w:pPr>
            <w:r>
              <w:rPr>
                <w:rFonts w:ascii="Arial" w:hAnsi="Arial" w:cs="Arial"/>
                <w:color w:val="000000"/>
                <w:sz w:val="16"/>
              </w:rPr>
              <w:t xml:space="preserve"> 24,570 </w:t>
            </w:r>
          </w:p>
        </w:tc>
        <w:tc>
          <w:tcPr>
            <w:tcW w:w="975" w:type="dxa"/>
            <w:tcBorders>
              <w:top w:val="nil"/>
              <w:left w:val="nil"/>
              <w:bottom w:val="nil"/>
              <w:right w:val="nil"/>
            </w:tcBorders>
            <w:shd w:val="clear" w:color="auto" w:fill="FFFF00"/>
            <w:tcMar>
              <w:left w:w="101" w:type="dxa"/>
              <w:right w:w="101" w:type="dxa"/>
            </w:tcMar>
            <w:vAlign w:val="bottom"/>
          </w:tcPr>
          <w:p w14:paraId="4E268D95" w14:textId="77777777" w:rsidR="00D628F0" w:rsidRDefault="00D628F0">
            <w:pPr>
              <w:jc w:val="right"/>
              <w:rPr>
                <w:rFonts w:ascii="Arial" w:hAnsi="Arial" w:cs="Arial"/>
                <w:color w:val="000000"/>
                <w:sz w:val="16"/>
              </w:rPr>
            </w:pPr>
            <w:r>
              <w:rPr>
                <w:rFonts w:ascii="Arial" w:hAnsi="Arial" w:cs="Arial"/>
                <w:color w:val="000000"/>
                <w:sz w:val="16"/>
              </w:rPr>
              <w:t xml:space="preserve"> 26,720 </w:t>
            </w:r>
          </w:p>
        </w:tc>
        <w:tc>
          <w:tcPr>
            <w:tcW w:w="975" w:type="dxa"/>
            <w:tcBorders>
              <w:top w:val="nil"/>
              <w:left w:val="nil"/>
              <w:bottom w:val="nil"/>
              <w:right w:val="nil"/>
            </w:tcBorders>
            <w:shd w:val="clear" w:color="auto" w:fill="FFFFFF"/>
            <w:tcMar>
              <w:left w:w="101" w:type="dxa"/>
              <w:right w:w="101" w:type="dxa"/>
            </w:tcMar>
            <w:vAlign w:val="bottom"/>
          </w:tcPr>
          <w:p w14:paraId="38126E03" w14:textId="77777777" w:rsidR="00D628F0" w:rsidRDefault="00D628F0">
            <w:pPr>
              <w:jc w:val="right"/>
              <w:rPr>
                <w:rFonts w:ascii="Arial" w:hAnsi="Arial" w:cs="Arial"/>
                <w:color w:val="000000"/>
                <w:sz w:val="16"/>
              </w:rPr>
            </w:pPr>
            <w:r>
              <w:rPr>
                <w:rFonts w:ascii="Arial" w:hAnsi="Arial" w:cs="Arial"/>
                <w:color w:val="000000"/>
                <w:sz w:val="16"/>
              </w:rPr>
              <w:t xml:space="preserve"> 26,131 </w:t>
            </w:r>
          </w:p>
        </w:tc>
        <w:tc>
          <w:tcPr>
            <w:tcW w:w="975" w:type="dxa"/>
            <w:tcBorders>
              <w:top w:val="nil"/>
              <w:left w:val="nil"/>
              <w:bottom w:val="nil"/>
              <w:right w:val="nil"/>
            </w:tcBorders>
            <w:shd w:val="clear" w:color="auto" w:fill="FFFFFF"/>
            <w:tcMar>
              <w:left w:w="101" w:type="dxa"/>
              <w:right w:w="101" w:type="dxa"/>
            </w:tcMar>
            <w:vAlign w:val="bottom"/>
          </w:tcPr>
          <w:p w14:paraId="36133D9C" w14:textId="77777777" w:rsidR="00D628F0" w:rsidRDefault="00D628F0">
            <w:pPr>
              <w:jc w:val="right"/>
              <w:rPr>
                <w:rFonts w:ascii="Arial" w:hAnsi="Arial" w:cs="Arial"/>
                <w:color w:val="000000"/>
                <w:sz w:val="16"/>
              </w:rPr>
            </w:pPr>
            <w:r>
              <w:rPr>
                <w:rFonts w:ascii="Arial" w:hAnsi="Arial" w:cs="Arial"/>
                <w:color w:val="000000"/>
                <w:sz w:val="16"/>
              </w:rPr>
              <w:t xml:space="preserve"> 25,746 </w:t>
            </w:r>
          </w:p>
        </w:tc>
        <w:tc>
          <w:tcPr>
            <w:tcW w:w="975" w:type="dxa"/>
            <w:tcBorders>
              <w:top w:val="nil"/>
              <w:left w:val="nil"/>
              <w:bottom w:val="nil"/>
              <w:right w:val="nil"/>
            </w:tcBorders>
            <w:shd w:val="clear" w:color="auto" w:fill="FFFFFF"/>
            <w:tcMar>
              <w:left w:w="101" w:type="dxa"/>
              <w:right w:w="101" w:type="dxa"/>
            </w:tcMar>
            <w:vAlign w:val="bottom"/>
          </w:tcPr>
          <w:p w14:paraId="1B2F5F51" w14:textId="77777777" w:rsidR="00D628F0" w:rsidRDefault="00D628F0">
            <w:pPr>
              <w:jc w:val="right"/>
              <w:rPr>
                <w:rFonts w:ascii="Arial" w:hAnsi="Arial" w:cs="Arial"/>
                <w:color w:val="000000"/>
                <w:sz w:val="16"/>
              </w:rPr>
            </w:pPr>
            <w:r>
              <w:rPr>
                <w:rFonts w:ascii="Arial" w:hAnsi="Arial" w:cs="Arial"/>
                <w:color w:val="000000"/>
                <w:sz w:val="16"/>
              </w:rPr>
              <w:t xml:space="preserve"> 25,693 </w:t>
            </w:r>
          </w:p>
        </w:tc>
      </w:tr>
      <w:tr w:rsidR="00000000" w14:paraId="24079D22" w14:textId="77777777">
        <w:trPr>
          <w:trHeight w:val="450"/>
        </w:trPr>
        <w:tc>
          <w:tcPr>
            <w:tcW w:w="3060" w:type="dxa"/>
            <w:gridSpan w:val="3"/>
            <w:tcBorders>
              <w:top w:val="nil"/>
              <w:left w:val="nil"/>
              <w:bottom w:val="nil"/>
              <w:right w:val="nil"/>
            </w:tcBorders>
            <w:shd w:val="clear" w:color="auto" w:fill="FFFFFF"/>
            <w:tcMar>
              <w:left w:w="101" w:type="dxa"/>
              <w:right w:w="101" w:type="dxa"/>
            </w:tcMar>
            <w:vAlign w:val="bottom"/>
          </w:tcPr>
          <w:p w14:paraId="58D73BDA"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541FF9CE" w14:textId="77777777" w:rsidR="00D628F0" w:rsidRDefault="00D628F0">
            <w:pPr>
              <w:jc w:val="right"/>
              <w:rPr>
                <w:rFonts w:ascii="Arial" w:hAnsi="Arial" w:cs="Arial"/>
                <w:color w:val="000000"/>
                <w:sz w:val="16"/>
              </w:rPr>
            </w:pPr>
            <w:r>
              <w:rPr>
                <w:rFonts w:ascii="Arial" w:hAnsi="Arial" w:cs="Arial"/>
                <w:color w:val="000000"/>
                <w:sz w:val="16"/>
              </w:rPr>
              <w:t xml:space="preserve"> 2,120 </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69BF24FB" w14:textId="77777777" w:rsidR="00D628F0" w:rsidRDefault="00D628F0">
            <w:pPr>
              <w:jc w:val="right"/>
              <w:rPr>
                <w:rFonts w:ascii="Arial" w:hAnsi="Arial" w:cs="Arial"/>
                <w:color w:val="000000"/>
                <w:sz w:val="16"/>
              </w:rPr>
            </w:pPr>
            <w:r>
              <w:rPr>
                <w:rFonts w:ascii="Arial" w:hAnsi="Arial" w:cs="Arial"/>
                <w:color w:val="000000"/>
                <w:sz w:val="16"/>
              </w:rPr>
              <w:t xml:space="preserve"> 2,550 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64FAA685" w14:textId="77777777" w:rsidR="00D628F0" w:rsidRDefault="00D628F0">
            <w:pPr>
              <w:jc w:val="right"/>
              <w:rPr>
                <w:rFonts w:ascii="Arial" w:hAnsi="Arial" w:cs="Arial"/>
                <w:color w:val="000000"/>
                <w:sz w:val="16"/>
              </w:rPr>
            </w:pPr>
            <w:r>
              <w:rPr>
                <w:rFonts w:ascii="Arial" w:hAnsi="Arial" w:cs="Arial"/>
                <w:color w:val="000000"/>
                <w:sz w:val="16"/>
              </w:rPr>
              <w:t xml:space="preserve"> 2,597 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7ED32763" w14:textId="77777777" w:rsidR="00D628F0" w:rsidRDefault="00D628F0">
            <w:pPr>
              <w:jc w:val="right"/>
              <w:rPr>
                <w:rFonts w:ascii="Arial" w:hAnsi="Arial" w:cs="Arial"/>
                <w:color w:val="000000"/>
                <w:sz w:val="16"/>
              </w:rPr>
            </w:pPr>
            <w:r>
              <w:rPr>
                <w:rFonts w:ascii="Arial" w:hAnsi="Arial" w:cs="Arial"/>
                <w:color w:val="000000"/>
                <w:sz w:val="16"/>
              </w:rPr>
              <w:t xml:space="preserve"> 2,625 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059AF076" w14:textId="77777777" w:rsidR="00D628F0" w:rsidRDefault="00D628F0">
            <w:pPr>
              <w:jc w:val="right"/>
              <w:rPr>
                <w:rFonts w:ascii="Arial" w:hAnsi="Arial" w:cs="Arial"/>
                <w:color w:val="000000"/>
                <w:sz w:val="16"/>
              </w:rPr>
            </w:pPr>
            <w:r>
              <w:rPr>
                <w:rFonts w:ascii="Arial" w:hAnsi="Arial" w:cs="Arial"/>
                <w:color w:val="000000"/>
                <w:sz w:val="16"/>
              </w:rPr>
              <w:t xml:space="preserve"> 2,640 </w:t>
            </w:r>
          </w:p>
        </w:tc>
      </w:tr>
      <w:tr w:rsidR="00000000" w14:paraId="21899B8E" w14:textId="77777777">
        <w:trPr>
          <w:trHeight w:val="225"/>
        </w:trPr>
        <w:tc>
          <w:tcPr>
            <w:tcW w:w="3060" w:type="dxa"/>
            <w:gridSpan w:val="3"/>
            <w:tcBorders>
              <w:top w:val="nil"/>
              <w:left w:val="nil"/>
              <w:bottom w:val="single" w:sz="6" w:space="0" w:color="000000"/>
              <w:right w:val="nil"/>
            </w:tcBorders>
            <w:shd w:val="clear" w:color="auto" w:fill="FFFFFF"/>
            <w:tcMar>
              <w:left w:w="101" w:type="dxa"/>
              <w:right w:w="101" w:type="dxa"/>
            </w:tcMar>
            <w:vAlign w:val="bottom"/>
          </w:tcPr>
          <w:p w14:paraId="5323F904" w14:textId="77777777" w:rsidR="00D628F0" w:rsidRDefault="00D628F0">
            <w:pPr>
              <w:rPr>
                <w:rFonts w:ascii="Arial" w:hAnsi="Arial" w:cs="Arial"/>
                <w:color w:val="000000"/>
                <w:sz w:val="16"/>
              </w:rPr>
            </w:pPr>
            <w:r>
              <w:rPr>
                <w:rFonts w:ascii="Arial" w:hAnsi="Arial" w:cs="Arial"/>
                <w:b/>
                <w:color w:val="000000"/>
                <w:sz w:val="16"/>
              </w:rPr>
              <w:t xml:space="preserve">Total program expenses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614FC3A" w14:textId="77777777" w:rsidR="00D628F0" w:rsidRDefault="00D628F0">
            <w:pPr>
              <w:jc w:val="right"/>
              <w:rPr>
                <w:rFonts w:ascii="Arial" w:hAnsi="Arial" w:cs="Arial"/>
                <w:b/>
                <w:color w:val="000000"/>
                <w:sz w:val="16"/>
              </w:rPr>
            </w:pPr>
            <w:r>
              <w:rPr>
                <w:rFonts w:ascii="Arial" w:hAnsi="Arial" w:cs="Arial"/>
                <w:b/>
                <w:color w:val="000000"/>
                <w:sz w:val="16"/>
              </w:rPr>
              <w:t>1,527,864 </w:t>
            </w:r>
          </w:p>
        </w:tc>
        <w:tc>
          <w:tcPr>
            <w:tcW w:w="97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0E1CF485" w14:textId="77777777" w:rsidR="00D628F0" w:rsidRDefault="00D628F0">
            <w:pPr>
              <w:jc w:val="right"/>
              <w:rPr>
                <w:rFonts w:ascii="Arial" w:hAnsi="Arial" w:cs="Arial"/>
                <w:b/>
                <w:color w:val="000000"/>
                <w:sz w:val="16"/>
              </w:rPr>
            </w:pPr>
            <w:r>
              <w:rPr>
                <w:rFonts w:ascii="Arial" w:hAnsi="Arial" w:cs="Arial"/>
                <w:b/>
                <w:color w:val="000000"/>
                <w:sz w:val="16"/>
              </w:rPr>
              <w:t>1,723,838 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7DD55AE" w14:textId="77777777" w:rsidR="00D628F0" w:rsidRDefault="00D628F0">
            <w:pPr>
              <w:jc w:val="right"/>
              <w:rPr>
                <w:rFonts w:ascii="Arial" w:hAnsi="Arial" w:cs="Arial"/>
                <w:b/>
                <w:color w:val="000000"/>
                <w:sz w:val="16"/>
              </w:rPr>
            </w:pPr>
            <w:r>
              <w:rPr>
                <w:rFonts w:ascii="Arial" w:hAnsi="Arial" w:cs="Arial"/>
                <w:b/>
                <w:color w:val="000000"/>
                <w:sz w:val="16"/>
              </w:rPr>
              <w:t>1,863,251 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12CB300" w14:textId="77777777" w:rsidR="00D628F0" w:rsidRDefault="00D628F0">
            <w:pPr>
              <w:jc w:val="right"/>
              <w:rPr>
                <w:rFonts w:ascii="Arial" w:hAnsi="Arial" w:cs="Arial"/>
                <w:b/>
                <w:color w:val="000000"/>
                <w:sz w:val="16"/>
              </w:rPr>
            </w:pPr>
            <w:r>
              <w:rPr>
                <w:rFonts w:ascii="Arial" w:hAnsi="Arial" w:cs="Arial"/>
                <w:b/>
                <w:color w:val="000000"/>
                <w:sz w:val="16"/>
              </w:rPr>
              <w:t>2,009,521 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ADBE915" w14:textId="77777777" w:rsidR="00D628F0" w:rsidRDefault="00D628F0">
            <w:pPr>
              <w:jc w:val="right"/>
              <w:rPr>
                <w:rFonts w:ascii="Arial" w:hAnsi="Arial" w:cs="Arial"/>
                <w:b/>
                <w:color w:val="000000"/>
                <w:sz w:val="16"/>
              </w:rPr>
            </w:pPr>
            <w:r>
              <w:rPr>
                <w:rFonts w:ascii="Arial" w:hAnsi="Arial" w:cs="Arial"/>
                <w:b/>
                <w:color w:val="000000"/>
                <w:sz w:val="16"/>
              </w:rPr>
              <w:t>2,141,720 </w:t>
            </w:r>
          </w:p>
        </w:tc>
      </w:tr>
    </w:tbl>
    <w:p w14:paraId="372150A8" w14:textId="77777777" w:rsidR="00D628F0" w:rsidRDefault="00D628F0">
      <w:pPr>
        <w:rPr>
          <w:rFonts w:ascii="Times New Roman" w:hAnsi="Times New Roman" w:cs="Times New Roman"/>
          <w:sz w:val="24"/>
        </w:rPr>
      </w:pPr>
    </w:p>
    <w:p w14:paraId="14200E1B" w14:textId="77777777" w:rsidR="00D628F0" w:rsidRDefault="00D628F0">
      <w:pPr>
        <w:pStyle w:val="Heading47"/>
        <w:pageBreakBefore/>
        <w:spacing w:after="0"/>
      </w:pPr>
      <w:r>
        <w:lastRenderedPageBreak/>
        <w:t>Program 2.5: Veterans' Counselling and Other Health Services</w:t>
      </w:r>
      <w:r>
        <w:br/>
      </w:r>
      <w:r>
        <w:br/>
      </w:r>
      <w:r>
        <w:rPr>
          <w:sz w:val="20"/>
        </w:rPr>
        <w:t>Program 2.5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00"/>
        <w:gridCol w:w="975"/>
        <w:gridCol w:w="975"/>
        <w:gridCol w:w="975"/>
        <w:gridCol w:w="975"/>
        <w:gridCol w:w="975"/>
      </w:tblGrid>
      <w:tr w:rsidR="00000000" w14:paraId="75BE73F0"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bottom"/>
          </w:tcPr>
          <w:p w14:paraId="2CC9E9D1" w14:textId="77777777" w:rsidR="00D628F0" w:rsidRDefault="00D628F0">
            <w:pPr>
              <w:rPr>
                <w:rFonts w:cs="Times New Roman"/>
              </w:rPr>
            </w:pPr>
          </w:p>
        </w:tc>
        <w:tc>
          <w:tcPr>
            <w:tcW w:w="180" w:type="dxa"/>
            <w:tcBorders>
              <w:top w:val="single" w:sz="6" w:space="0" w:color="000000"/>
              <w:left w:val="nil"/>
              <w:bottom w:val="nil"/>
              <w:right w:val="nil"/>
            </w:tcBorders>
            <w:shd w:val="clear" w:color="auto" w:fill="FFFFFF"/>
            <w:tcMar>
              <w:left w:w="101" w:type="dxa"/>
              <w:right w:w="101" w:type="dxa"/>
            </w:tcMar>
            <w:vAlign w:val="bottom"/>
          </w:tcPr>
          <w:p w14:paraId="591BBFC1"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tcPr>
          <w:p w14:paraId="18983E3C" w14:textId="77777777" w:rsidR="00D628F0" w:rsidRDefault="00D628F0">
            <w:pPr>
              <w:jc w:val="cente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tcPr>
          <w:p w14:paraId="23984596" w14:textId="77777777" w:rsidR="00D628F0" w:rsidRDefault="00D628F0">
            <w:pPr>
              <w:jc w:val="right"/>
              <w:rPr>
                <w:rFonts w:ascii="Arial" w:hAnsi="Arial" w:cs="Arial"/>
                <w:b/>
                <w:color w:val="000000"/>
                <w:sz w:val="16"/>
              </w:rPr>
            </w:pPr>
            <w:r>
              <w:rPr>
                <w:rFonts w:ascii="Arial" w:hAnsi="Arial" w:cs="Arial"/>
                <w:color w:val="000000"/>
                <w:sz w:val="16"/>
              </w:rPr>
              <w:t>2012-13</w:t>
            </w:r>
          </w:p>
        </w:tc>
        <w:tc>
          <w:tcPr>
            <w:tcW w:w="975" w:type="dxa"/>
            <w:tcBorders>
              <w:top w:val="single" w:sz="6" w:space="0" w:color="000000"/>
              <w:left w:val="nil"/>
              <w:bottom w:val="nil"/>
              <w:right w:val="nil"/>
            </w:tcBorders>
            <w:shd w:val="clear" w:color="auto" w:fill="FFFF00"/>
            <w:tcMar>
              <w:left w:w="101" w:type="dxa"/>
              <w:right w:w="101" w:type="dxa"/>
            </w:tcMar>
          </w:tcPr>
          <w:p w14:paraId="23B25167"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75" w:type="dxa"/>
            <w:tcBorders>
              <w:top w:val="single" w:sz="6" w:space="0" w:color="000000"/>
              <w:left w:val="nil"/>
              <w:bottom w:val="nil"/>
              <w:right w:val="nil"/>
            </w:tcBorders>
            <w:shd w:val="clear" w:color="auto" w:fill="FFFFFF"/>
            <w:tcMar>
              <w:left w:w="101" w:type="dxa"/>
              <w:right w:w="101" w:type="dxa"/>
            </w:tcMar>
          </w:tcPr>
          <w:p w14:paraId="0AE9A1F4"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75" w:type="dxa"/>
            <w:tcBorders>
              <w:top w:val="single" w:sz="6" w:space="0" w:color="000000"/>
              <w:left w:val="nil"/>
              <w:bottom w:val="nil"/>
              <w:right w:val="nil"/>
            </w:tcBorders>
            <w:shd w:val="clear" w:color="auto" w:fill="FFFFFF"/>
            <w:tcMar>
              <w:left w:w="101" w:type="dxa"/>
              <w:right w:w="101" w:type="dxa"/>
            </w:tcMar>
          </w:tcPr>
          <w:p w14:paraId="3FF6D6B2"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75" w:type="dxa"/>
            <w:tcBorders>
              <w:top w:val="single" w:sz="6" w:space="0" w:color="000000"/>
              <w:left w:val="nil"/>
              <w:bottom w:val="nil"/>
              <w:right w:val="nil"/>
            </w:tcBorders>
            <w:shd w:val="clear" w:color="auto" w:fill="FFFFFF"/>
            <w:tcMar>
              <w:left w:w="101" w:type="dxa"/>
              <w:right w:w="101" w:type="dxa"/>
            </w:tcMar>
          </w:tcPr>
          <w:p w14:paraId="7B974852"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39F424C8"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672ABA9"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18303469"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tcPr>
          <w:p w14:paraId="0C575499"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tcPr>
          <w:p w14:paraId="0D552AC1"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975" w:type="dxa"/>
            <w:tcBorders>
              <w:top w:val="nil"/>
              <w:left w:val="nil"/>
              <w:bottom w:val="nil"/>
              <w:right w:val="nil"/>
            </w:tcBorders>
            <w:shd w:val="clear" w:color="auto" w:fill="FFFF00"/>
            <w:tcMar>
              <w:left w:w="101" w:type="dxa"/>
              <w:right w:w="101" w:type="dxa"/>
            </w:tcMar>
          </w:tcPr>
          <w:p w14:paraId="1755F84C"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75" w:type="dxa"/>
            <w:tcBorders>
              <w:top w:val="nil"/>
              <w:left w:val="nil"/>
              <w:bottom w:val="nil"/>
              <w:right w:val="nil"/>
            </w:tcBorders>
            <w:shd w:val="clear" w:color="auto" w:fill="FFFFFF"/>
            <w:tcMar>
              <w:left w:w="101" w:type="dxa"/>
              <w:right w:w="101" w:type="dxa"/>
            </w:tcMar>
            <w:vAlign w:val="bottom"/>
          </w:tcPr>
          <w:p w14:paraId="58232857"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57CF7C4D"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4DE088FD"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53128282" w14:textId="77777777">
        <w:trPr>
          <w:trHeight w:val="225"/>
        </w:trPr>
        <w:tc>
          <w:tcPr>
            <w:tcW w:w="3060" w:type="dxa"/>
            <w:gridSpan w:val="3"/>
            <w:tcBorders>
              <w:top w:val="nil"/>
              <w:left w:val="nil"/>
              <w:bottom w:val="nil"/>
              <w:right w:val="nil"/>
            </w:tcBorders>
            <w:shd w:val="clear" w:color="auto" w:fill="FFFFFF"/>
            <w:tcMar>
              <w:left w:w="101" w:type="dxa"/>
              <w:right w:w="101" w:type="dxa"/>
            </w:tcMar>
          </w:tcPr>
          <w:p w14:paraId="6633E272" w14:textId="77777777" w:rsidR="00D628F0" w:rsidRDefault="00D628F0">
            <w:pPr>
              <w:rPr>
                <w:rFonts w:ascii="Arial" w:hAnsi="Arial" w:cs="Arial"/>
                <w:color w:val="000000"/>
                <w:sz w:val="16"/>
              </w:rPr>
            </w:pPr>
            <w:r>
              <w:rPr>
                <w:rFonts w:ascii="Arial" w:hAnsi="Arial" w:cs="Arial"/>
                <w:color w:val="000000"/>
                <w:sz w:val="16"/>
              </w:rPr>
              <w:t>$('000)</w:t>
            </w:r>
          </w:p>
        </w:tc>
        <w:tc>
          <w:tcPr>
            <w:tcW w:w="975" w:type="dxa"/>
            <w:tcBorders>
              <w:top w:val="nil"/>
              <w:left w:val="nil"/>
              <w:bottom w:val="single" w:sz="6" w:space="0" w:color="000000"/>
              <w:right w:val="nil"/>
            </w:tcBorders>
            <w:shd w:val="clear" w:color="auto" w:fill="FFFFFF"/>
            <w:tcMar>
              <w:left w:w="101" w:type="dxa"/>
              <w:right w:w="101" w:type="dxa"/>
            </w:tcMar>
          </w:tcPr>
          <w:p w14:paraId="6F832ECA" w14:textId="77777777" w:rsidR="00D628F0" w:rsidRDefault="00D628F0">
            <w:pPr>
              <w:jc w:val="right"/>
              <w:rPr>
                <w:rFonts w:ascii="Arial" w:hAnsi="Arial" w:cs="Arial"/>
                <w:color w:val="000000"/>
                <w:sz w:val="16"/>
              </w:rPr>
            </w:pPr>
            <w:r>
              <w:rPr>
                <w:rFonts w:ascii="Arial" w:hAnsi="Arial" w:cs="Arial"/>
                <w:color w:val="000000"/>
                <w:sz w:val="16"/>
              </w:rPr>
              <w:t>expenses</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16A6F37F"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75" w:type="dxa"/>
            <w:tcBorders>
              <w:top w:val="nil"/>
              <w:left w:val="nil"/>
              <w:bottom w:val="single" w:sz="6" w:space="0" w:color="000000"/>
              <w:right w:val="nil"/>
            </w:tcBorders>
            <w:shd w:val="clear" w:color="auto" w:fill="FFFFFF"/>
            <w:tcMar>
              <w:left w:w="101" w:type="dxa"/>
              <w:right w:w="101" w:type="dxa"/>
            </w:tcMar>
          </w:tcPr>
          <w:p w14:paraId="1DD80935" w14:textId="77777777" w:rsidR="00D628F0" w:rsidRDefault="00D628F0">
            <w:pPr>
              <w:jc w:val="right"/>
              <w:rPr>
                <w:rFonts w:ascii="Arial" w:hAnsi="Arial" w:cs="Arial"/>
                <w:color w:val="000000"/>
                <w:sz w:val="16"/>
              </w:rPr>
            </w:pPr>
            <w:r>
              <w:rPr>
                <w:rFonts w:ascii="Arial" w:hAnsi="Arial" w:cs="Arial"/>
                <w:color w:val="000000"/>
                <w:sz w:val="16"/>
              </w:rPr>
              <w:t>year 1</w:t>
            </w:r>
          </w:p>
        </w:tc>
        <w:tc>
          <w:tcPr>
            <w:tcW w:w="975" w:type="dxa"/>
            <w:tcBorders>
              <w:top w:val="nil"/>
              <w:left w:val="nil"/>
              <w:bottom w:val="single" w:sz="6" w:space="0" w:color="000000"/>
              <w:right w:val="nil"/>
            </w:tcBorders>
            <w:shd w:val="clear" w:color="auto" w:fill="FFFFFF"/>
            <w:tcMar>
              <w:left w:w="101" w:type="dxa"/>
              <w:right w:w="101" w:type="dxa"/>
            </w:tcMar>
          </w:tcPr>
          <w:p w14:paraId="03E60755" w14:textId="77777777" w:rsidR="00D628F0" w:rsidRDefault="00D628F0">
            <w:pPr>
              <w:jc w:val="right"/>
              <w:rPr>
                <w:rFonts w:ascii="Arial" w:hAnsi="Arial" w:cs="Arial"/>
                <w:color w:val="000000"/>
                <w:sz w:val="16"/>
              </w:rPr>
            </w:pPr>
            <w:r>
              <w:rPr>
                <w:rFonts w:ascii="Arial" w:hAnsi="Arial" w:cs="Arial"/>
                <w:color w:val="000000"/>
                <w:sz w:val="16"/>
              </w:rPr>
              <w:t>year 2</w:t>
            </w:r>
          </w:p>
        </w:tc>
        <w:tc>
          <w:tcPr>
            <w:tcW w:w="975" w:type="dxa"/>
            <w:tcBorders>
              <w:top w:val="nil"/>
              <w:left w:val="nil"/>
              <w:bottom w:val="single" w:sz="6" w:space="0" w:color="000000"/>
              <w:right w:val="nil"/>
            </w:tcBorders>
            <w:shd w:val="clear" w:color="auto" w:fill="FFFFFF"/>
            <w:tcMar>
              <w:left w:w="101" w:type="dxa"/>
              <w:right w:w="101" w:type="dxa"/>
            </w:tcMar>
          </w:tcPr>
          <w:p w14:paraId="2AB3E986" w14:textId="77777777" w:rsidR="00D628F0" w:rsidRDefault="00D628F0">
            <w:pPr>
              <w:jc w:val="right"/>
              <w:rPr>
                <w:rFonts w:ascii="Arial" w:hAnsi="Arial" w:cs="Arial"/>
                <w:color w:val="000000"/>
                <w:sz w:val="16"/>
              </w:rPr>
            </w:pPr>
            <w:r>
              <w:rPr>
                <w:rFonts w:ascii="Arial" w:hAnsi="Arial" w:cs="Arial"/>
                <w:color w:val="000000"/>
                <w:sz w:val="16"/>
              </w:rPr>
              <w:t>year 3</w:t>
            </w:r>
          </w:p>
        </w:tc>
      </w:tr>
      <w:tr w:rsidR="00000000" w14:paraId="6695FCC5" w14:textId="77777777">
        <w:trPr>
          <w:trHeight w:val="225"/>
        </w:trPr>
        <w:tc>
          <w:tcPr>
            <w:tcW w:w="3060" w:type="dxa"/>
            <w:gridSpan w:val="3"/>
            <w:tcBorders>
              <w:top w:val="single" w:sz="6" w:space="0" w:color="000000"/>
              <w:left w:val="nil"/>
              <w:bottom w:val="nil"/>
              <w:right w:val="nil"/>
            </w:tcBorders>
            <w:shd w:val="clear" w:color="auto" w:fill="FFFFFF"/>
            <w:tcMar>
              <w:left w:w="101" w:type="dxa"/>
              <w:right w:w="101" w:type="dxa"/>
            </w:tcMar>
            <w:vAlign w:val="bottom"/>
          </w:tcPr>
          <w:p w14:paraId="0825A459" w14:textId="77777777" w:rsidR="00D628F0" w:rsidRDefault="00D628F0">
            <w:pPr>
              <w:rPr>
                <w:rFonts w:ascii="Arial" w:hAnsi="Arial" w:cs="Arial"/>
                <w:color w:val="000000"/>
                <w:sz w:val="16"/>
              </w:rPr>
            </w:pPr>
            <w:r>
              <w:rPr>
                <w:rFonts w:ascii="Arial" w:hAnsi="Arial" w:cs="Arial"/>
                <w:color w:val="000000"/>
                <w:sz w:val="16"/>
              </w:rPr>
              <w:t>Annual Administered Expenses:</w:t>
            </w: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271EAC1F" w14:textId="77777777" w:rsidR="00D628F0" w:rsidRDefault="00D628F0">
            <w:pPr>
              <w:jc w:val="right"/>
              <w:rPr>
                <w:rFonts w:ascii="Arial" w:hAnsi="Arial" w:cs="Arial"/>
                <w:color w:val="000000"/>
                <w:sz w:val="16"/>
              </w:rPr>
            </w:pPr>
          </w:p>
        </w:tc>
        <w:tc>
          <w:tcPr>
            <w:tcW w:w="975" w:type="dxa"/>
            <w:tcBorders>
              <w:top w:val="single" w:sz="6" w:space="0" w:color="000000"/>
              <w:left w:val="nil"/>
              <w:bottom w:val="nil"/>
              <w:right w:val="nil"/>
            </w:tcBorders>
            <w:shd w:val="clear" w:color="auto" w:fill="FFFF00"/>
            <w:tcMar>
              <w:left w:w="101" w:type="dxa"/>
              <w:right w:w="101" w:type="dxa"/>
            </w:tcMar>
            <w:vAlign w:val="bottom"/>
          </w:tcPr>
          <w:p w14:paraId="5EBDE72B" w14:textId="77777777" w:rsidR="00D628F0" w:rsidRDefault="00D628F0">
            <w:pP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365A4885" w14:textId="77777777" w:rsidR="00D628F0" w:rsidRDefault="00D628F0">
            <w:pPr>
              <w:jc w:val="right"/>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409CDF5F" w14:textId="77777777" w:rsidR="00D628F0" w:rsidRDefault="00D628F0">
            <w:pPr>
              <w:jc w:val="right"/>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5D321D2C" w14:textId="77777777" w:rsidR="00D628F0" w:rsidRDefault="00D628F0">
            <w:pPr>
              <w:jc w:val="right"/>
              <w:rPr>
                <w:rFonts w:ascii="Arial" w:hAnsi="Arial" w:cs="Arial"/>
                <w:color w:val="000000"/>
                <w:sz w:val="16"/>
              </w:rPr>
            </w:pPr>
          </w:p>
        </w:tc>
      </w:tr>
      <w:tr w:rsidR="00000000" w14:paraId="295C9BF7"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30EFEF7"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115804B4" w14:textId="77777777" w:rsidR="00D628F0" w:rsidRDefault="00D628F0">
            <w:pPr>
              <w:rPr>
                <w:rFonts w:ascii="Arial" w:hAnsi="Arial" w:cs="Arial"/>
                <w:color w:val="000000"/>
                <w:sz w:val="16"/>
              </w:rPr>
            </w:pPr>
            <w:r>
              <w:rPr>
                <w:rFonts w:ascii="Arial" w:hAnsi="Arial" w:cs="Arial"/>
                <w:color w:val="000000"/>
                <w:sz w:val="16"/>
              </w:rPr>
              <w:t>Appropriation Bill No. 1 &amp; 3</w:t>
            </w:r>
          </w:p>
        </w:tc>
        <w:tc>
          <w:tcPr>
            <w:tcW w:w="975" w:type="dxa"/>
            <w:tcBorders>
              <w:top w:val="nil"/>
              <w:left w:val="nil"/>
              <w:bottom w:val="nil"/>
              <w:right w:val="nil"/>
            </w:tcBorders>
            <w:shd w:val="clear" w:color="auto" w:fill="FFFFFF"/>
            <w:tcMar>
              <w:left w:w="101" w:type="dxa"/>
              <w:right w:w="101" w:type="dxa"/>
            </w:tcMar>
            <w:vAlign w:val="bottom"/>
          </w:tcPr>
          <w:p w14:paraId="78B91EFD"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70E6D98D"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6334E9FC"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00015AD1"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4F05B77A" w14:textId="77777777" w:rsidR="00D628F0" w:rsidRDefault="00D628F0">
            <w:pPr>
              <w:jc w:val="right"/>
              <w:rPr>
                <w:rFonts w:ascii="Arial" w:hAnsi="Arial" w:cs="Arial"/>
                <w:color w:val="000000"/>
                <w:sz w:val="16"/>
              </w:rPr>
            </w:pPr>
          </w:p>
        </w:tc>
      </w:tr>
      <w:tr w:rsidR="00000000" w14:paraId="7B8FB2AF" w14:textId="77777777">
        <w:trPr>
          <w:trHeight w:val="450"/>
        </w:trPr>
        <w:tc>
          <w:tcPr>
            <w:tcW w:w="180" w:type="dxa"/>
            <w:tcBorders>
              <w:top w:val="nil"/>
              <w:left w:val="nil"/>
              <w:bottom w:val="nil"/>
              <w:right w:val="nil"/>
            </w:tcBorders>
            <w:shd w:val="clear" w:color="auto" w:fill="FFFFFF"/>
            <w:tcMar>
              <w:left w:w="101" w:type="dxa"/>
              <w:right w:w="101" w:type="dxa"/>
            </w:tcMar>
            <w:vAlign w:val="bottom"/>
          </w:tcPr>
          <w:p w14:paraId="60D80F7F"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5BD760E3"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70ACD7ED" w14:textId="77777777" w:rsidR="00D628F0" w:rsidRDefault="00D628F0">
            <w:pPr>
              <w:rPr>
                <w:rFonts w:ascii="Arial" w:hAnsi="Arial" w:cs="Arial"/>
                <w:color w:val="000000"/>
                <w:sz w:val="16"/>
              </w:rPr>
            </w:pPr>
            <w:r>
              <w:rPr>
                <w:rFonts w:ascii="Arial" w:hAnsi="Arial" w:cs="Arial"/>
                <w:color w:val="000000"/>
                <w:sz w:val="16"/>
              </w:rPr>
              <w:t>Counselling support &amp; children's assistance</w:t>
            </w:r>
          </w:p>
        </w:tc>
        <w:tc>
          <w:tcPr>
            <w:tcW w:w="975" w:type="dxa"/>
            <w:tcBorders>
              <w:top w:val="nil"/>
              <w:left w:val="nil"/>
              <w:bottom w:val="nil"/>
              <w:right w:val="nil"/>
            </w:tcBorders>
            <w:shd w:val="clear" w:color="auto" w:fill="FFFFFF"/>
            <w:tcMar>
              <w:left w:w="101" w:type="dxa"/>
              <w:right w:w="101" w:type="dxa"/>
            </w:tcMar>
            <w:vAlign w:val="bottom"/>
          </w:tcPr>
          <w:p w14:paraId="31E49BC8" w14:textId="77777777" w:rsidR="00D628F0" w:rsidRDefault="00D628F0">
            <w:pPr>
              <w:jc w:val="right"/>
              <w:rPr>
                <w:rFonts w:ascii="Arial" w:hAnsi="Arial" w:cs="Arial"/>
                <w:color w:val="000000"/>
                <w:sz w:val="16"/>
              </w:rPr>
            </w:pPr>
            <w:r>
              <w:rPr>
                <w:rFonts w:ascii="Arial" w:hAnsi="Arial" w:cs="Arial"/>
                <w:color w:val="000000"/>
                <w:sz w:val="16"/>
              </w:rPr>
              <w:t xml:space="preserve"> 575 </w:t>
            </w:r>
          </w:p>
        </w:tc>
        <w:tc>
          <w:tcPr>
            <w:tcW w:w="975" w:type="dxa"/>
            <w:tcBorders>
              <w:top w:val="nil"/>
              <w:left w:val="nil"/>
              <w:bottom w:val="nil"/>
              <w:right w:val="nil"/>
            </w:tcBorders>
            <w:shd w:val="clear" w:color="auto" w:fill="FFFF00"/>
            <w:tcMar>
              <w:left w:w="101" w:type="dxa"/>
              <w:right w:w="101" w:type="dxa"/>
            </w:tcMar>
            <w:vAlign w:val="bottom"/>
          </w:tcPr>
          <w:p w14:paraId="2A3904B9" w14:textId="77777777" w:rsidR="00D628F0" w:rsidRDefault="00D628F0">
            <w:pPr>
              <w:jc w:val="right"/>
              <w:rPr>
                <w:rFonts w:ascii="Arial" w:hAnsi="Arial" w:cs="Arial"/>
                <w:color w:val="000000"/>
                <w:sz w:val="16"/>
              </w:rPr>
            </w:pPr>
            <w:r>
              <w:rPr>
                <w:rFonts w:ascii="Arial" w:hAnsi="Arial" w:cs="Arial"/>
                <w:color w:val="000000"/>
                <w:sz w:val="16"/>
              </w:rPr>
              <w:t xml:space="preserve"> 1,157 </w:t>
            </w:r>
          </w:p>
        </w:tc>
        <w:tc>
          <w:tcPr>
            <w:tcW w:w="975" w:type="dxa"/>
            <w:tcBorders>
              <w:top w:val="nil"/>
              <w:left w:val="nil"/>
              <w:bottom w:val="nil"/>
              <w:right w:val="nil"/>
            </w:tcBorders>
            <w:shd w:val="clear" w:color="auto" w:fill="FFFFFF"/>
            <w:tcMar>
              <w:left w:w="101" w:type="dxa"/>
              <w:right w:w="101" w:type="dxa"/>
            </w:tcMar>
            <w:vAlign w:val="bottom"/>
          </w:tcPr>
          <w:p w14:paraId="68770878" w14:textId="77777777" w:rsidR="00D628F0" w:rsidRDefault="00D628F0">
            <w:pPr>
              <w:jc w:val="right"/>
              <w:rPr>
                <w:rFonts w:ascii="Arial" w:hAnsi="Arial" w:cs="Arial"/>
                <w:color w:val="000000"/>
                <w:sz w:val="16"/>
              </w:rPr>
            </w:pPr>
            <w:r>
              <w:rPr>
                <w:rFonts w:ascii="Arial" w:hAnsi="Arial" w:cs="Arial"/>
                <w:color w:val="000000"/>
                <w:sz w:val="16"/>
              </w:rPr>
              <w:t xml:space="preserve"> 1,541 </w:t>
            </w:r>
          </w:p>
        </w:tc>
        <w:tc>
          <w:tcPr>
            <w:tcW w:w="975" w:type="dxa"/>
            <w:tcBorders>
              <w:top w:val="nil"/>
              <w:left w:val="nil"/>
              <w:bottom w:val="nil"/>
              <w:right w:val="nil"/>
            </w:tcBorders>
            <w:shd w:val="clear" w:color="auto" w:fill="FFFFFF"/>
            <w:tcMar>
              <w:left w:w="101" w:type="dxa"/>
              <w:right w:w="101" w:type="dxa"/>
            </w:tcMar>
            <w:vAlign w:val="bottom"/>
          </w:tcPr>
          <w:p w14:paraId="398CC693" w14:textId="77777777" w:rsidR="00D628F0" w:rsidRDefault="00D628F0">
            <w:pPr>
              <w:jc w:val="right"/>
              <w:rPr>
                <w:rFonts w:ascii="Arial" w:hAnsi="Arial" w:cs="Arial"/>
                <w:color w:val="000000"/>
                <w:sz w:val="16"/>
              </w:rPr>
            </w:pPr>
            <w:r>
              <w:rPr>
                <w:rFonts w:ascii="Arial" w:hAnsi="Arial" w:cs="Arial"/>
                <w:color w:val="000000"/>
                <w:sz w:val="16"/>
              </w:rPr>
              <w:t xml:space="preserve"> 1,540 </w:t>
            </w:r>
          </w:p>
        </w:tc>
        <w:tc>
          <w:tcPr>
            <w:tcW w:w="975" w:type="dxa"/>
            <w:tcBorders>
              <w:top w:val="nil"/>
              <w:left w:val="nil"/>
              <w:bottom w:val="nil"/>
              <w:right w:val="nil"/>
            </w:tcBorders>
            <w:shd w:val="clear" w:color="auto" w:fill="FFFFFF"/>
            <w:tcMar>
              <w:left w:w="101" w:type="dxa"/>
              <w:right w:w="101" w:type="dxa"/>
            </w:tcMar>
            <w:vAlign w:val="bottom"/>
          </w:tcPr>
          <w:p w14:paraId="68AACD37" w14:textId="77777777" w:rsidR="00D628F0" w:rsidRDefault="00D628F0">
            <w:pPr>
              <w:jc w:val="right"/>
              <w:rPr>
                <w:rFonts w:ascii="Arial" w:hAnsi="Arial" w:cs="Arial"/>
                <w:color w:val="000000"/>
                <w:sz w:val="16"/>
              </w:rPr>
            </w:pPr>
            <w:r>
              <w:rPr>
                <w:rFonts w:ascii="Arial" w:hAnsi="Arial" w:cs="Arial"/>
                <w:color w:val="000000"/>
                <w:sz w:val="16"/>
              </w:rPr>
              <w:t xml:space="preserve"> 1,270 </w:t>
            </w:r>
          </w:p>
        </w:tc>
      </w:tr>
      <w:tr w:rsidR="00000000" w14:paraId="468FF351"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2C6DF81"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3279427D"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70F87B17" w14:textId="77777777" w:rsidR="00D628F0" w:rsidRDefault="00D628F0">
            <w:pPr>
              <w:rPr>
                <w:rFonts w:ascii="Arial" w:hAnsi="Arial" w:cs="Arial"/>
                <w:color w:val="000000"/>
                <w:sz w:val="16"/>
              </w:rPr>
            </w:pPr>
            <w:r>
              <w:rPr>
                <w:rFonts w:ascii="Arial" w:hAnsi="Arial" w:cs="Arial"/>
                <w:color w:val="000000"/>
                <w:sz w:val="16"/>
              </w:rPr>
              <w:t>Compensation and legal expenses</w:t>
            </w:r>
          </w:p>
        </w:tc>
        <w:tc>
          <w:tcPr>
            <w:tcW w:w="975" w:type="dxa"/>
            <w:tcBorders>
              <w:top w:val="nil"/>
              <w:left w:val="nil"/>
              <w:bottom w:val="nil"/>
              <w:right w:val="nil"/>
            </w:tcBorders>
            <w:shd w:val="clear" w:color="auto" w:fill="FFFFFF"/>
            <w:tcMar>
              <w:left w:w="101" w:type="dxa"/>
              <w:right w:w="101" w:type="dxa"/>
            </w:tcMar>
            <w:vAlign w:val="bottom"/>
          </w:tcPr>
          <w:p w14:paraId="07971EB7" w14:textId="77777777" w:rsidR="00D628F0" w:rsidRDefault="00D628F0">
            <w:pPr>
              <w:jc w:val="right"/>
              <w:rPr>
                <w:rFonts w:ascii="Arial" w:hAnsi="Arial" w:cs="Arial"/>
                <w:color w:val="000000"/>
                <w:sz w:val="16"/>
              </w:rPr>
            </w:pPr>
            <w:r>
              <w:rPr>
                <w:rFonts w:ascii="Arial" w:hAnsi="Arial" w:cs="Arial"/>
                <w:color w:val="000000"/>
                <w:sz w:val="16"/>
              </w:rPr>
              <w:t xml:space="preserve"> 54 </w:t>
            </w:r>
          </w:p>
        </w:tc>
        <w:tc>
          <w:tcPr>
            <w:tcW w:w="975" w:type="dxa"/>
            <w:tcBorders>
              <w:top w:val="nil"/>
              <w:left w:val="nil"/>
              <w:bottom w:val="nil"/>
              <w:right w:val="nil"/>
            </w:tcBorders>
            <w:shd w:val="clear" w:color="auto" w:fill="FFFF00"/>
            <w:tcMar>
              <w:left w:w="101" w:type="dxa"/>
              <w:right w:w="101" w:type="dxa"/>
            </w:tcMar>
            <w:vAlign w:val="bottom"/>
          </w:tcPr>
          <w:p w14:paraId="4B82019C" w14:textId="77777777" w:rsidR="00D628F0" w:rsidRDefault="00D628F0">
            <w:pPr>
              <w:jc w:val="right"/>
              <w:rPr>
                <w:rFonts w:ascii="Arial" w:hAnsi="Arial" w:cs="Arial"/>
                <w:color w:val="000000"/>
                <w:sz w:val="16"/>
              </w:rPr>
            </w:pPr>
            <w:r>
              <w:rPr>
                <w:rFonts w:ascii="Arial" w:hAnsi="Arial" w:cs="Arial"/>
                <w:color w:val="000000"/>
                <w:sz w:val="16"/>
              </w:rPr>
              <w:t xml:space="preserve"> 55 </w:t>
            </w:r>
          </w:p>
        </w:tc>
        <w:tc>
          <w:tcPr>
            <w:tcW w:w="975" w:type="dxa"/>
            <w:tcBorders>
              <w:top w:val="nil"/>
              <w:left w:val="nil"/>
              <w:bottom w:val="nil"/>
              <w:right w:val="nil"/>
            </w:tcBorders>
            <w:shd w:val="clear" w:color="auto" w:fill="FFFFFF"/>
            <w:tcMar>
              <w:left w:w="101" w:type="dxa"/>
              <w:right w:w="101" w:type="dxa"/>
            </w:tcMar>
            <w:vAlign w:val="bottom"/>
          </w:tcPr>
          <w:p w14:paraId="5584A12D" w14:textId="77777777" w:rsidR="00D628F0" w:rsidRDefault="00D628F0">
            <w:pPr>
              <w:jc w:val="right"/>
              <w:rPr>
                <w:rFonts w:ascii="Arial" w:hAnsi="Arial" w:cs="Arial"/>
                <w:color w:val="000000"/>
                <w:sz w:val="16"/>
              </w:rPr>
            </w:pPr>
            <w:r>
              <w:rPr>
                <w:rFonts w:ascii="Arial" w:hAnsi="Arial" w:cs="Arial"/>
                <w:color w:val="000000"/>
                <w:sz w:val="16"/>
              </w:rPr>
              <w:t xml:space="preserve"> 55 </w:t>
            </w:r>
          </w:p>
        </w:tc>
        <w:tc>
          <w:tcPr>
            <w:tcW w:w="975" w:type="dxa"/>
            <w:tcBorders>
              <w:top w:val="nil"/>
              <w:left w:val="nil"/>
              <w:bottom w:val="nil"/>
              <w:right w:val="nil"/>
            </w:tcBorders>
            <w:shd w:val="clear" w:color="auto" w:fill="FFFFFF"/>
            <w:tcMar>
              <w:left w:w="101" w:type="dxa"/>
              <w:right w:w="101" w:type="dxa"/>
            </w:tcMar>
            <w:vAlign w:val="bottom"/>
          </w:tcPr>
          <w:p w14:paraId="5C281D94" w14:textId="77777777" w:rsidR="00D628F0" w:rsidRDefault="00D628F0">
            <w:pPr>
              <w:jc w:val="right"/>
              <w:rPr>
                <w:rFonts w:ascii="Arial" w:hAnsi="Arial" w:cs="Arial"/>
                <w:color w:val="000000"/>
                <w:sz w:val="16"/>
              </w:rPr>
            </w:pPr>
            <w:r>
              <w:rPr>
                <w:rFonts w:ascii="Arial" w:hAnsi="Arial" w:cs="Arial"/>
                <w:color w:val="000000"/>
                <w:sz w:val="16"/>
              </w:rPr>
              <w:t xml:space="preserve"> 55 </w:t>
            </w:r>
          </w:p>
        </w:tc>
        <w:tc>
          <w:tcPr>
            <w:tcW w:w="975" w:type="dxa"/>
            <w:tcBorders>
              <w:top w:val="nil"/>
              <w:left w:val="nil"/>
              <w:bottom w:val="nil"/>
              <w:right w:val="nil"/>
            </w:tcBorders>
            <w:shd w:val="clear" w:color="auto" w:fill="FFFFFF"/>
            <w:tcMar>
              <w:left w:w="101" w:type="dxa"/>
              <w:right w:w="101" w:type="dxa"/>
            </w:tcMar>
            <w:vAlign w:val="bottom"/>
          </w:tcPr>
          <w:p w14:paraId="0A0395A1" w14:textId="77777777" w:rsidR="00D628F0" w:rsidRDefault="00D628F0">
            <w:pPr>
              <w:jc w:val="right"/>
              <w:rPr>
                <w:rFonts w:ascii="Arial" w:hAnsi="Arial" w:cs="Arial"/>
                <w:color w:val="000000"/>
                <w:sz w:val="16"/>
              </w:rPr>
            </w:pPr>
            <w:r>
              <w:rPr>
                <w:rFonts w:ascii="Arial" w:hAnsi="Arial" w:cs="Arial"/>
                <w:color w:val="000000"/>
                <w:sz w:val="16"/>
              </w:rPr>
              <w:t xml:space="preserve"> 56 </w:t>
            </w:r>
          </w:p>
        </w:tc>
      </w:tr>
      <w:tr w:rsidR="00000000" w14:paraId="45D506D2"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1B763C40"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21F22437"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616417F6" w14:textId="77777777" w:rsidR="00D628F0" w:rsidRDefault="00D628F0">
            <w:pPr>
              <w:rPr>
                <w:rFonts w:ascii="Arial" w:hAnsi="Arial" w:cs="Arial"/>
                <w:color w:val="000000"/>
                <w:sz w:val="16"/>
              </w:rPr>
            </w:pPr>
            <w:r>
              <w:rPr>
                <w:rFonts w:ascii="Arial" w:hAnsi="Arial" w:cs="Arial"/>
                <w:color w:val="000000"/>
                <w:sz w:val="16"/>
              </w:rPr>
              <w:t>Veterans' employment &amp; training</w:t>
            </w:r>
          </w:p>
        </w:tc>
        <w:tc>
          <w:tcPr>
            <w:tcW w:w="975" w:type="dxa"/>
            <w:tcBorders>
              <w:top w:val="nil"/>
              <w:left w:val="nil"/>
              <w:bottom w:val="nil"/>
              <w:right w:val="nil"/>
            </w:tcBorders>
            <w:shd w:val="clear" w:color="auto" w:fill="FFFFFF"/>
            <w:tcMar>
              <w:left w:w="101" w:type="dxa"/>
              <w:right w:w="101" w:type="dxa"/>
            </w:tcMar>
            <w:vAlign w:val="bottom"/>
          </w:tcPr>
          <w:p w14:paraId="57F82B3B" w14:textId="77777777" w:rsidR="00D628F0" w:rsidRDefault="00D628F0">
            <w:pPr>
              <w:jc w:val="right"/>
              <w:rPr>
                <w:rFonts w:ascii="Arial" w:hAnsi="Arial" w:cs="Arial"/>
                <w:color w:val="000000"/>
                <w:sz w:val="16"/>
              </w:rPr>
            </w:pPr>
            <w:r>
              <w:rPr>
                <w:rFonts w:ascii="Arial" w:hAnsi="Arial" w:cs="Arial"/>
                <w:color w:val="000000"/>
                <w:sz w:val="16"/>
              </w:rPr>
              <w:t xml:space="preserve"> 453 </w:t>
            </w:r>
          </w:p>
        </w:tc>
        <w:tc>
          <w:tcPr>
            <w:tcW w:w="975" w:type="dxa"/>
            <w:tcBorders>
              <w:top w:val="nil"/>
              <w:left w:val="nil"/>
              <w:bottom w:val="nil"/>
              <w:right w:val="nil"/>
            </w:tcBorders>
            <w:shd w:val="clear" w:color="auto" w:fill="FFFF00"/>
            <w:tcMar>
              <w:left w:w="101" w:type="dxa"/>
              <w:right w:w="101" w:type="dxa"/>
            </w:tcMar>
            <w:vAlign w:val="bottom"/>
          </w:tcPr>
          <w:p w14:paraId="669F61BB" w14:textId="77777777" w:rsidR="00D628F0" w:rsidRDefault="00D628F0">
            <w:pPr>
              <w:jc w:val="right"/>
              <w:rPr>
                <w:rFonts w:ascii="Arial" w:hAnsi="Arial" w:cs="Arial"/>
                <w:color w:val="000000"/>
                <w:sz w:val="16"/>
              </w:rPr>
            </w:pPr>
            <w:r>
              <w:rPr>
                <w:rFonts w:ascii="Arial" w:hAnsi="Arial" w:cs="Arial"/>
                <w:color w:val="000000"/>
                <w:sz w:val="16"/>
              </w:rPr>
              <w:t xml:space="preserve"> 571 </w:t>
            </w:r>
          </w:p>
        </w:tc>
        <w:tc>
          <w:tcPr>
            <w:tcW w:w="975" w:type="dxa"/>
            <w:tcBorders>
              <w:top w:val="nil"/>
              <w:left w:val="nil"/>
              <w:bottom w:val="nil"/>
              <w:right w:val="nil"/>
            </w:tcBorders>
            <w:shd w:val="clear" w:color="auto" w:fill="FFFFFF"/>
            <w:tcMar>
              <w:left w:w="101" w:type="dxa"/>
              <w:right w:w="101" w:type="dxa"/>
            </w:tcMar>
            <w:vAlign w:val="bottom"/>
          </w:tcPr>
          <w:p w14:paraId="0B7520F9" w14:textId="77777777" w:rsidR="00D628F0" w:rsidRDefault="00D628F0">
            <w:pPr>
              <w:jc w:val="right"/>
              <w:rPr>
                <w:rFonts w:ascii="Arial" w:hAnsi="Arial" w:cs="Arial"/>
                <w:color w:val="000000"/>
                <w:sz w:val="16"/>
              </w:rPr>
            </w:pPr>
            <w:r>
              <w:rPr>
                <w:rFonts w:ascii="Arial" w:hAnsi="Arial" w:cs="Arial"/>
                <w:color w:val="000000"/>
                <w:sz w:val="16"/>
              </w:rPr>
              <w:t xml:space="preserve"> 568 </w:t>
            </w:r>
          </w:p>
        </w:tc>
        <w:tc>
          <w:tcPr>
            <w:tcW w:w="975" w:type="dxa"/>
            <w:tcBorders>
              <w:top w:val="nil"/>
              <w:left w:val="nil"/>
              <w:bottom w:val="nil"/>
              <w:right w:val="nil"/>
            </w:tcBorders>
            <w:shd w:val="clear" w:color="auto" w:fill="FFFFFF"/>
            <w:tcMar>
              <w:left w:w="101" w:type="dxa"/>
              <w:right w:w="101" w:type="dxa"/>
            </w:tcMar>
            <w:vAlign w:val="bottom"/>
          </w:tcPr>
          <w:p w14:paraId="277EA25C" w14:textId="77777777" w:rsidR="00D628F0" w:rsidRDefault="00D628F0">
            <w:pPr>
              <w:jc w:val="right"/>
              <w:rPr>
                <w:rFonts w:ascii="Arial" w:hAnsi="Arial" w:cs="Arial"/>
                <w:color w:val="000000"/>
                <w:sz w:val="16"/>
              </w:rPr>
            </w:pPr>
            <w:r>
              <w:rPr>
                <w:rFonts w:ascii="Arial" w:hAnsi="Arial" w:cs="Arial"/>
                <w:color w:val="000000"/>
                <w:sz w:val="16"/>
              </w:rPr>
              <w:t xml:space="preserve"> 568 </w:t>
            </w:r>
          </w:p>
        </w:tc>
        <w:tc>
          <w:tcPr>
            <w:tcW w:w="975" w:type="dxa"/>
            <w:tcBorders>
              <w:top w:val="nil"/>
              <w:left w:val="nil"/>
              <w:bottom w:val="nil"/>
              <w:right w:val="nil"/>
            </w:tcBorders>
            <w:shd w:val="clear" w:color="auto" w:fill="FFFFFF"/>
            <w:tcMar>
              <w:left w:w="101" w:type="dxa"/>
              <w:right w:w="101" w:type="dxa"/>
            </w:tcMar>
            <w:vAlign w:val="bottom"/>
          </w:tcPr>
          <w:p w14:paraId="40277C36" w14:textId="77777777" w:rsidR="00D628F0" w:rsidRDefault="00D628F0">
            <w:pPr>
              <w:jc w:val="right"/>
              <w:rPr>
                <w:rFonts w:ascii="Arial" w:hAnsi="Arial" w:cs="Arial"/>
                <w:color w:val="000000"/>
                <w:sz w:val="16"/>
              </w:rPr>
            </w:pPr>
            <w:r>
              <w:rPr>
                <w:rFonts w:ascii="Arial" w:hAnsi="Arial" w:cs="Arial"/>
                <w:color w:val="000000"/>
                <w:sz w:val="16"/>
              </w:rPr>
              <w:t xml:space="preserve"> 583 </w:t>
            </w:r>
          </w:p>
        </w:tc>
      </w:tr>
      <w:tr w:rsidR="00000000" w14:paraId="4C01B682"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18739303"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24DBA312"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190BC03C" w14:textId="77777777" w:rsidR="00D628F0" w:rsidRDefault="00D628F0">
            <w:pPr>
              <w:rPr>
                <w:rFonts w:ascii="Arial" w:hAnsi="Arial" w:cs="Arial"/>
                <w:color w:val="000000"/>
                <w:sz w:val="16"/>
              </w:rPr>
            </w:pPr>
            <w:r>
              <w:rPr>
                <w:rFonts w:ascii="Arial" w:hAnsi="Arial" w:cs="Arial"/>
                <w:color w:val="000000"/>
                <w:sz w:val="16"/>
              </w:rPr>
              <w:t>Health &amp; medical research</w:t>
            </w:r>
          </w:p>
        </w:tc>
        <w:tc>
          <w:tcPr>
            <w:tcW w:w="975" w:type="dxa"/>
            <w:tcBorders>
              <w:top w:val="nil"/>
              <w:left w:val="nil"/>
              <w:bottom w:val="nil"/>
              <w:right w:val="nil"/>
            </w:tcBorders>
            <w:shd w:val="clear" w:color="auto" w:fill="FFFFFF"/>
            <w:tcMar>
              <w:left w:w="101" w:type="dxa"/>
              <w:right w:w="101" w:type="dxa"/>
            </w:tcMar>
            <w:vAlign w:val="bottom"/>
          </w:tcPr>
          <w:p w14:paraId="72DA7757" w14:textId="77777777" w:rsidR="00D628F0" w:rsidRDefault="00D628F0">
            <w:pPr>
              <w:jc w:val="right"/>
              <w:rPr>
                <w:rFonts w:ascii="Arial" w:hAnsi="Arial" w:cs="Arial"/>
                <w:color w:val="000000"/>
                <w:sz w:val="16"/>
              </w:rPr>
            </w:pPr>
            <w:r>
              <w:rPr>
                <w:rFonts w:ascii="Arial" w:hAnsi="Arial" w:cs="Arial"/>
                <w:color w:val="000000"/>
                <w:sz w:val="16"/>
              </w:rPr>
              <w:t xml:space="preserve"> 1,065 </w:t>
            </w:r>
          </w:p>
        </w:tc>
        <w:tc>
          <w:tcPr>
            <w:tcW w:w="975" w:type="dxa"/>
            <w:tcBorders>
              <w:top w:val="nil"/>
              <w:left w:val="nil"/>
              <w:bottom w:val="nil"/>
              <w:right w:val="nil"/>
            </w:tcBorders>
            <w:shd w:val="clear" w:color="auto" w:fill="FFFF00"/>
            <w:tcMar>
              <w:left w:w="101" w:type="dxa"/>
              <w:right w:w="101" w:type="dxa"/>
            </w:tcMar>
            <w:vAlign w:val="bottom"/>
          </w:tcPr>
          <w:p w14:paraId="422131A0" w14:textId="77777777" w:rsidR="00D628F0" w:rsidRDefault="00D628F0">
            <w:pPr>
              <w:jc w:val="right"/>
              <w:rPr>
                <w:rFonts w:ascii="Arial" w:hAnsi="Arial" w:cs="Arial"/>
                <w:color w:val="000000"/>
                <w:sz w:val="16"/>
              </w:rPr>
            </w:pPr>
            <w:r>
              <w:rPr>
                <w:rFonts w:ascii="Arial" w:hAnsi="Arial" w:cs="Arial"/>
                <w:color w:val="000000"/>
                <w:sz w:val="16"/>
              </w:rPr>
              <w:t xml:space="preserve"> 2,505 </w:t>
            </w:r>
          </w:p>
        </w:tc>
        <w:tc>
          <w:tcPr>
            <w:tcW w:w="975" w:type="dxa"/>
            <w:tcBorders>
              <w:top w:val="nil"/>
              <w:left w:val="nil"/>
              <w:bottom w:val="nil"/>
              <w:right w:val="nil"/>
            </w:tcBorders>
            <w:shd w:val="clear" w:color="auto" w:fill="FFFFFF"/>
            <w:tcMar>
              <w:left w:w="101" w:type="dxa"/>
              <w:right w:w="101" w:type="dxa"/>
            </w:tcMar>
            <w:vAlign w:val="bottom"/>
          </w:tcPr>
          <w:p w14:paraId="0E79AC0F" w14:textId="77777777" w:rsidR="00D628F0" w:rsidRDefault="00D628F0">
            <w:pPr>
              <w:jc w:val="right"/>
              <w:rPr>
                <w:rFonts w:ascii="Arial" w:hAnsi="Arial" w:cs="Arial"/>
                <w:color w:val="000000"/>
                <w:sz w:val="16"/>
              </w:rPr>
            </w:pPr>
            <w:r>
              <w:rPr>
                <w:rFonts w:ascii="Arial" w:hAnsi="Arial" w:cs="Arial"/>
                <w:color w:val="000000"/>
                <w:sz w:val="16"/>
              </w:rPr>
              <w:t xml:space="preserve"> 2,502 </w:t>
            </w:r>
          </w:p>
        </w:tc>
        <w:tc>
          <w:tcPr>
            <w:tcW w:w="975" w:type="dxa"/>
            <w:tcBorders>
              <w:top w:val="nil"/>
              <w:left w:val="nil"/>
              <w:bottom w:val="nil"/>
              <w:right w:val="nil"/>
            </w:tcBorders>
            <w:shd w:val="clear" w:color="auto" w:fill="FFFFFF"/>
            <w:tcMar>
              <w:left w:w="101" w:type="dxa"/>
              <w:right w:w="101" w:type="dxa"/>
            </w:tcMar>
            <w:vAlign w:val="bottom"/>
          </w:tcPr>
          <w:p w14:paraId="6CCA6242" w14:textId="77777777" w:rsidR="00D628F0" w:rsidRDefault="00D628F0">
            <w:pPr>
              <w:jc w:val="right"/>
              <w:rPr>
                <w:rFonts w:ascii="Arial" w:hAnsi="Arial" w:cs="Arial"/>
                <w:color w:val="000000"/>
                <w:sz w:val="16"/>
              </w:rPr>
            </w:pPr>
            <w:r>
              <w:rPr>
                <w:rFonts w:ascii="Arial" w:hAnsi="Arial" w:cs="Arial"/>
                <w:color w:val="000000"/>
                <w:sz w:val="16"/>
              </w:rPr>
              <w:t xml:space="preserve"> 2,491 </w:t>
            </w:r>
          </w:p>
        </w:tc>
        <w:tc>
          <w:tcPr>
            <w:tcW w:w="975" w:type="dxa"/>
            <w:tcBorders>
              <w:top w:val="nil"/>
              <w:left w:val="nil"/>
              <w:bottom w:val="nil"/>
              <w:right w:val="nil"/>
            </w:tcBorders>
            <w:shd w:val="clear" w:color="auto" w:fill="FFFFFF"/>
            <w:tcMar>
              <w:left w:w="101" w:type="dxa"/>
              <w:right w:w="101" w:type="dxa"/>
            </w:tcMar>
            <w:vAlign w:val="bottom"/>
          </w:tcPr>
          <w:p w14:paraId="2B2881A1" w14:textId="77777777" w:rsidR="00D628F0" w:rsidRDefault="00D628F0">
            <w:pPr>
              <w:jc w:val="right"/>
              <w:rPr>
                <w:rFonts w:ascii="Arial" w:hAnsi="Arial" w:cs="Arial"/>
                <w:color w:val="000000"/>
                <w:sz w:val="16"/>
              </w:rPr>
            </w:pPr>
            <w:r>
              <w:rPr>
                <w:rFonts w:ascii="Arial" w:hAnsi="Arial" w:cs="Arial"/>
                <w:color w:val="000000"/>
                <w:sz w:val="16"/>
              </w:rPr>
              <w:t xml:space="preserve"> 2,537 </w:t>
            </w:r>
          </w:p>
        </w:tc>
      </w:tr>
      <w:tr w:rsidR="00000000" w14:paraId="62A50E8C"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78C37BD4"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975" w:type="dxa"/>
            <w:tcBorders>
              <w:top w:val="nil"/>
              <w:left w:val="nil"/>
              <w:bottom w:val="nil"/>
              <w:right w:val="nil"/>
            </w:tcBorders>
            <w:shd w:val="clear" w:color="auto" w:fill="FFFFFF"/>
            <w:tcMar>
              <w:left w:w="101" w:type="dxa"/>
              <w:right w:w="101" w:type="dxa"/>
            </w:tcMar>
            <w:vAlign w:val="bottom"/>
          </w:tcPr>
          <w:p w14:paraId="7E7275B7"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081AD782"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08CA4A9B"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539CCE82"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41AB45E4" w14:textId="77777777" w:rsidR="00D628F0" w:rsidRDefault="00D628F0">
            <w:pPr>
              <w:jc w:val="right"/>
              <w:rPr>
                <w:rFonts w:ascii="Arial" w:hAnsi="Arial" w:cs="Arial"/>
                <w:color w:val="000000"/>
                <w:sz w:val="16"/>
              </w:rPr>
            </w:pPr>
          </w:p>
        </w:tc>
      </w:tr>
      <w:tr w:rsidR="00000000" w14:paraId="05EBEBFE"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12BFF14"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3FE58386" w14:textId="77777777" w:rsidR="00D628F0" w:rsidRDefault="00D628F0">
            <w:pPr>
              <w:rPr>
                <w:rFonts w:ascii="Arial" w:hAnsi="Arial" w:cs="Arial"/>
                <w:color w:val="000000"/>
                <w:sz w:val="16"/>
              </w:rPr>
            </w:pPr>
            <w:r>
              <w:rPr>
                <w:rFonts w:ascii="Arial" w:hAnsi="Arial" w:cs="Arial"/>
                <w:i/>
                <w:color w:val="000000"/>
                <w:sz w:val="16"/>
              </w:rPr>
              <w:t>Veterans' Entitlements Act 1986 (VEA)</w:t>
            </w:r>
          </w:p>
        </w:tc>
        <w:tc>
          <w:tcPr>
            <w:tcW w:w="975" w:type="dxa"/>
            <w:tcBorders>
              <w:top w:val="nil"/>
              <w:left w:val="nil"/>
              <w:bottom w:val="nil"/>
              <w:right w:val="nil"/>
            </w:tcBorders>
            <w:shd w:val="clear" w:color="auto" w:fill="FFFFFF"/>
            <w:tcMar>
              <w:left w:w="101" w:type="dxa"/>
              <w:right w:w="101" w:type="dxa"/>
            </w:tcMar>
            <w:vAlign w:val="bottom"/>
          </w:tcPr>
          <w:p w14:paraId="62F37CD3" w14:textId="77777777" w:rsidR="00D628F0" w:rsidRDefault="00D628F0">
            <w:pPr>
              <w:rPr>
                <w:rFonts w:ascii="Arial" w:hAnsi="Arial" w:cs="Arial"/>
                <w:i/>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32089FFE"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0FEE97FC"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4F4967AD"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4E1B3C7A" w14:textId="77777777" w:rsidR="00D628F0" w:rsidRDefault="00D628F0">
            <w:pPr>
              <w:jc w:val="right"/>
              <w:rPr>
                <w:rFonts w:ascii="Arial" w:hAnsi="Arial" w:cs="Arial"/>
                <w:color w:val="000000"/>
                <w:sz w:val="16"/>
              </w:rPr>
            </w:pPr>
          </w:p>
        </w:tc>
      </w:tr>
      <w:tr w:rsidR="00000000" w14:paraId="1356CCE9"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6C91051"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2A83D13D"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1DFED486" w14:textId="77777777" w:rsidR="00D628F0" w:rsidRDefault="00D628F0">
            <w:pPr>
              <w:rPr>
                <w:rFonts w:ascii="Arial" w:hAnsi="Arial" w:cs="Arial"/>
                <w:color w:val="000000"/>
                <w:sz w:val="16"/>
              </w:rPr>
            </w:pPr>
            <w:r>
              <w:rPr>
                <w:rFonts w:ascii="Arial" w:hAnsi="Arial" w:cs="Arial"/>
                <w:color w:val="000000"/>
                <w:sz w:val="16"/>
              </w:rPr>
              <w:t>Travel for treatment</w:t>
            </w:r>
          </w:p>
        </w:tc>
        <w:tc>
          <w:tcPr>
            <w:tcW w:w="975" w:type="dxa"/>
            <w:tcBorders>
              <w:top w:val="nil"/>
              <w:left w:val="nil"/>
              <w:bottom w:val="nil"/>
              <w:right w:val="nil"/>
            </w:tcBorders>
            <w:shd w:val="clear" w:color="auto" w:fill="FFFFFF"/>
            <w:tcMar>
              <w:left w:w="101" w:type="dxa"/>
              <w:right w:w="101" w:type="dxa"/>
            </w:tcMar>
            <w:vAlign w:val="bottom"/>
          </w:tcPr>
          <w:p w14:paraId="542BD778" w14:textId="77777777" w:rsidR="00D628F0" w:rsidRDefault="00D628F0">
            <w:pPr>
              <w:jc w:val="right"/>
              <w:rPr>
                <w:rFonts w:ascii="Arial" w:hAnsi="Arial" w:cs="Arial"/>
                <w:color w:val="000000"/>
                <w:sz w:val="16"/>
              </w:rPr>
            </w:pPr>
            <w:r>
              <w:rPr>
                <w:rFonts w:ascii="Arial" w:hAnsi="Arial" w:cs="Arial"/>
                <w:color w:val="000000"/>
                <w:sz w:val="16"/>
              </w:rPr>
              <w:t xml:space="preserve"> 157,494 </w:t>
            </w:r>
          </w:p>
        </w:tc>
        <w:tc>
          <w:tcPr>
            <w:tcW w:w="975" w:type="dxa"/>
            <w:tcBorders>
              <w:top w:val="nil"/>
              <w:left w:val="nil"/>
              <w:bottom w:val="nil"/>
              <w:right w:val="nil"/>
            </w:tcBorders>
            <w:shd w:val="clear" w:color="auto" w:fill="FFFF00"/>
            <w:tcMar>
              <w:left w:w="101" w:type="dxa"/>
              <w:right w:w="101" w:type="dxa"/>
            </w:tcMar>
            <w:vAlign w:val="bottom"/>
          </w:tcPr>
          <w:p w14:paraId="30F5F8AD" w14:textId="77777777" w:rsidR="00D628F0" w:rsidRDefault="00D628F0">
            <w:pPr>
              <w:jc w:val="right"/>
              <w:rPr>
                <w:rFonts w:ascii="Arial" w:hAnsi="Arial" w:cs="Arial"/>
                <w:color w:val="000000"/>
                <w:sz w:val="16"/>
              </w:rPr>
            </w:pPr>
            <w:r>
              <w:rPr>
                <w:rFonts w:ascii="Arial" w:hAnsi="Arial" w:cs="Arial"/>
                <w:color w:val="000000"/>
                <w:sz w:val="16"/>
              </w:rPr>
              <w:t xml:space="preserve"> 180,964 </w:t>
            </w:r>
          </w:p>
        </w:tc>
        <w:tc>
          <w:tcPr>
            <w:tcW w:w="975" w:type="dxa"/>
            <w:tcBorders>
              <w:top w:val="nil"/>
              <w:left w:val="nil"/>
              <w:bottom w:val="nil"/>
              <w:right w:val="nil"/>
            </w:tcBorders>
            <w:shd w:val="clear" w:color="auto" w:fill="FFFFFF"/>
            <w:tcMar>
              <w:left w:w="101" w:type="dxa"/>
              <w:right w:w="101" w:type="dxa"/>
            </w:tcMar>
            <w:vAlign w:val="bottom"/>
          </w:tcPr>
          <w:p w14:paraId="6751D5C5" w14:textId="77777777" w:rsidR="00D628F0" w:rsidRDefault="00D628F0">
            <w:pPr>
              <w:jc w:val="right"/>
              <w:rPr>
                <w:rFonts w:ascii="Arial" w:hAnsi="Arial" w:cs="Arial"/>
                <w:color w:val="000000"/>
                <w:sz w:val="16"/>
              </w:rPr>
            </w:pPr>
            <w:r>
              <w:rPr>
                <w:rFonts w:ascii="Arial" w:hAnsi="Arial" w:cs="Arial"/>
                <w:color w:val="000000"/>
                <w:sz w:val="16"/>
              </w:rPr>
              <w:t xml:space="preserve"> 183,560 </w:t>
            </w:r>
          </w:p>
        </w:tc>
        <w:tc>
          <w:tcPr>
            <w:tcW w:w="975" w:type="dxa"/>
            <w:tcBorders>
              <w:top w:val="nil"/>
              <w:left w:val="nil"/>
              <w:bottom w:val="nil"/>
              <w:right w:val="nil"/>
            </w:tcBorders>
            <w:shd w:val="clear" w:color="auto" w:fill="FFFFFF"/>
            <w:tcMar>
              <w:left w:w="101" w:type="dxa"/>
              <w:right w:w="101" w:type="dxa"/>
            </w:tcMar>
            <w:vAlign w:val="bottom"/>
          </w:tcPr>
          <w:p w14:paraId="4982C700" w14:textId="77777777" w:rsidR="00D628F0" w:rsidRDefault="00D628F0">
            <w:pPr>
              <w:jc w:val="right"/>
              <w:rPr>
                <w:rFonts w:ascii="Arial" w:hAnsi="Arial" w:cs="Arial"/>
                <w:color w:val="000000"/>
                <w:sz w:val="16"/>
              </w:rPr>
            </w:pPr>
            <w:r>
              <w:rPr>
                <w:rFonts w:ascii="Arial" w:hAnsi="Arial" w:cs="Arial"/>
                <w:color w:val="000000"/>
                <w:sz w:val="16"/>
              </w:rPr>
              <w:t xml:space="preserve"> 184,167 </w:t>
            </w:r>
          </w:p>
        </w:tc>
        <w:tc>
          <w:tcPr>
            <w:tcW w:w="975" w:type="dxa"/>
            <w:tcBorders>
              <w:top w:val="nil"/>
              <w:left w:val="nil"/>
              <w:bottom w:val="nil"/>
              <w:right w:val="nil"/>
            </w:tcBorders>
            <w:shd w:val="clear" w:color="auto" w:fill="FFFFFF"/>
            <w:tcMar>
              <w:left w:w="101" w:type="dxa"/>
              <w:right w:w="101" w:type="dxa"/>
            </w:tcMar>
            <w:vAlign w:val="bottom"/>
          </w:tcPr>
          <w:p w14:paraId="39191C13" w14:textId="77777777" w:rsidR="00D628F0" w:rsidRDefault="00D628F0">
            <w:pPr>
              <w:jc w:val="right"/>
              <w:rPr>
                <w:rFonts w:ascii="Arial" w:hAnsi="Arial" w:cs="Arial"/>
                <w:color w:val="000000"/>
                <w:sz w:val="16"/>
              </w:rPr>
            </w:pPr>
            <w:r>
              <w:rPr>
                <w:rFonts w:ascii="Arial" w:hAnsi="Arial" w:cs="Arial"/>
                <w:color w:val="000000"/>
                <w:sz w:val="16"/>
              </w:rPr>
              <w:t xml:space="preserve"> 186,164 </w:t>
            </w:r>
          </w:p>
        </w:tc>
      </w:tr>
      <w:tr w:rsidR="00000000" w14:paraId="409FFC8D"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03FFCF7B"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07C74414"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028B750F" w14:textId="77777777" w:rsidR="00D628F0" w:rsidRDefault="00D628F0">
            <w:pPr>
              <w:rPr>
                <w:rFonts w:ascii="Arial" w:hAnsi="Arial" w:cs="Arial"/>
                <w:color w:val="000000"/>
                <w:sz w:val="16"/>
              </w:rPr>
            </w:pPr>
            <w:r>
              <w:rPr>
                <w:rFonts w:ascii="Arial" w:hAnsi="Arial" w:cs="Arial"/>
                <w:color w:val="000000"/>
                <w:sz w:val="16"/>
              </w:rPr>
              <w:t>Subsistence</w:t>
            </w:r>
          </w:p>
        </w:tc>
        <w:tc>
          <w:tcPr>
            <w:tcW w:w="975" w:type="dxa"/>
            <w:tcBorders>
              <w:top w:val="nil"/>
              <w:left w:val="nil"/>
              <w:bottom w:val="nil"/>
              <w:right w:val="nil"/>
            </w:tcBorders>
            <w:shd w:val="clear" w:color="auto" w:fill="FFFFFF"/>
            <w:tcMar>
              <w:left w:w="101" w:type="dxa"/>
              <w:right w:w="101" w:type="dxa"/>
            </w:tcMar>
            <w:vAlign w:val="bottom"/>
          </w:tcPr>
          <w:p w14:paraId="3B165FFF" w14:textId="77777777" w:rsidR="00D628F0" w:rsidRDefault="00D628F0">
            <w:pPr>
              <w:jc w:val="right"/>
              <w:rPr>
                <w:rFonts w:ascii="Arial" w:hAnsi="Arial" w:cs="Arial"/>
                <w:color w:val="000000"/>
                <w:sz w:val="16"/>
              </w:rPr>
            </w:pPr>
            <w:r>
              <w:rPr>
                <w:rFonts w:ascii="Arial" w:hAnsi="Arial" w:cs="Arial"/>
                <w:color w:val="000000"/>
                <w:sz w:val="16"/>
              </w:rPr>
              <w:t xml:space="preserve"> 6,144 </w:t>
            </w:r>
          </w:p>
        </w:tc>
        <w:tc>
          <w:tcPr>
            <w:tcW w:w="975" w:type="dxa"/>
            <w:tcBorders>
              <w:top w:val="nil"/>
              <w:left w:val="nil"/>
              <w:bottom w:val="nil"/>
              <w:right w:val="nil"/>
            </w:tcBorders>
            <w:shd w:val="clear" w:color="auto" w:fill="FFFF00"/>
            <w:tcMar>
              <w:left w:w="101" w:type="dxa"/>
              <w:right w:w="101" w:type="dxa"/>
            </w:tcMar>
            <w:vAlign w:val="bottom"/>
          </w:tcPr>
          <w:p w14:paraId="646D7F2C" w14:textId="77777777" w:rsidR="00D628F0" w:rsidRDefault="00D628F0">
            <w:pPr>
              <w:jc w:val="right"/>
              <w:rPr>
                <w:rFonts w:ascii="Arial" w:hAnsi="Arial" w:cs="Arial"/>
                <w:color w:val="000000"/>
                <w:sz w:val="16"/>
              </w:rPr>
            </w:pPr>
            <w:r>
              <w:rPr>
                <w:rFonts w:ascii="Arial" w:hAnsi="Arial" w:cs="Arial"/>
                <w:color w:val="000000"/>
                <w:sz w:val="16"/>
              </w:rPr>
              <w:t xml:space="preserve"> 6,778 </w:t>
            </w:r>
          </w:p>
        </w:tc>
        <w:tc>
          <w:tcPr>
            <w:tcW w:w="975" w:type="dxa"/>
            <w:tcBorders>
              <w:top w:val="nil"/>
              <w:left w:val="nil"/>
              <w:bottom w:val="nil"/>
              <w:right w:val="nil"/>
            </w:tcBorders>
            <w:shd w:val="clear" w:color="auto" w:fill="FFFFFF"/>
            <w:tcMar>
              <w:left w:w="101" w:type="dxa"/>
              <w:right w:w="101" w:type="dxa"/>
            </w:tcMar>
            <w:vAlign w:val="bottom"/>
          </w:tcPr>
          <w:p w14:paraId="57B49B0B" w14:textId="77777777" w:rsidR="00D628F0" w:rsidRDefault="00D628F0">
            <w:pPr>
              <w:jc w:val="right"/>
              <w:rPr>
                <w:rFonts w:ascii="Arial" w:hAnsi="Arial" w:cs="Arial"/>
                <w:color w:val="000000"/>
                <w:sz w:val="16"/>
              </w:rPr>
            </w:pPr>
            <w:r>
              <w:rPr>
                <w:rFonts w:ascii="Arial" w:hAnsi="Arial" w:cs="Arial"/>
                <w:color w:val="000000"/>
                <w:sz w:val="16"/>
              </w:rPr>
              <w:t xml:space="preserve"> 6,839 </w:t>
            </w:r>
          </w:p>
        </w:tc>
        <w:tc>
          <w:tcPr>
            <w:tcW w:w="975" w:type="dxa"/>
            <w:tcBorders>
              <w:top w:val="nil"/>
              <w:left w:val="nil"/>
              <w:bottom w:val="nil"/>
              <w:right w:val="nil"/>
            </w:tcBorders>
            <w:shd w:val="clear" w:color="auto" w:fill="FFFFFF"/>
            <w:tcMar>
              <w:left w:w="101" w:type="dxa"/>
              <w:right w:w="101" w:type="dxa"/>
            </w:tcMar>
            <w:vAlign w:val="bottom"/>
          </w:tcPr>
          <w:p w14:paraId="46ACC997" w14:textId="77777777" w:rsidR="00D628F0" w:rsidRDefault="00D628F0">
            <w:pPr>
              <w:jc w:val="right"/>
              <w:rPr>
                <w:rFonts w:ascii="Arial" w:hAnsi="Arial" w:cs="Arial"/>
                <w:color w:val="000000"/>
                <w:sz w:val="16"/>
              </w:rPr>
            </w:pPr>
            <w:r>
              <w:rPr>
                <w:rFonts w:ascii="Arial" w:hAnsi="Arial" w:cs="Arial"/>
                <w:color w:val="000000"/>
                <w:sz w:val="16"/>
              </w:rPr>
              <w:t xml:space="preserve"> 6,935 </w:t>
            </w:r>
          </w:p>
        </w:tc>
        <w:tc>
          <w:tcPr>
            <w:tcW w:w="975" w:type="dxa"/>
            <w:tcBorders>
              <w:top w:val="nil"/>
              <w:left w:val="nil"/>
              <w:bottom w:val="nil"/>
              <w:right w:val="nil"/>
            </w:tcBorders>
            <w:shd w:val="clear" w:color="auto" w:fill="FFFFFF"/>
            <w:tcMar>
              <w:left w:w="101" w:type="dxa"/>
              <w:right w:w="101" w:type="dxa"/>
            </w:tcMar>
            <w:vAlign w:val="bottom"/>
          </w:tcPr>
          <w:p w14:paraId="6DBE8277" w14:textId="77777777" w:rsidR="00D628F0" w:rsidRDefault="00D628F0">
            <w:pPr>
              <w:jc w:val="right"/>
              <w:rPr>
                <w:rFonts w:ascii="Arial" w:hAnsi="Arial" w:cs="Arial"/>
                <w:color w:val="000000"/>
                <w:sz w:val="16"/>
              </w:rPr>
            </w:pPr>
            <w:r>
              <w:rPr>
                <w:rFonts w:ascii="Arial" w:hAnsi="Arial" w:cs="Arial"/>
                <w:color w:val="000000"/>
                <w:sz w:val="16"/>
              </w:rPr>
              <w:t xml:space="preserve"> 7,033 </w:t>
            </w:r>
          </w:p>
        </w:tc>
      </w:tr>
      <w:tr w:rsidR="00000000" w14:paraId="057463E0" w14:textId="77777777">
        <w:trPr>
          <w:trHeight w:val="450"/>
        </w:trPr>
        <w:tc>
          <w:tcPr>
            <w:tcW w:w="180" w:type="dxa"/>
            <w:tcBorders>
              <w:top w:val="nil"/>
              <w:left w:val="nil"/>
              <w:bottom w:val="nil"/>
              <w:right w:val="nil"/>
            </w:tcBorders>
            <w:shd w:val="clear" w:color="auto" w:fill="FFFFFF"/>
            <w:tcMar>
              <w:left w:w="101" w:type="dxa"/>
              <w:right w:w="101" w:type="dxa"/>
            </w:tcMar>
            <w:vAlign w:val="bottom"/>
          </w:tcPr>
          <w:p w14:paraId="54A887A9"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60694173"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4100B790" w14:textId="77777777" w:rsidR="00D628F0" w:rsidRDefault="00D628F0">
            <w:pPr>
              <w:rPr>
                <w:rFonts w:ascii="Arial" w:hAnsi="Arial" w:cs="Arial"/>
                <w:color w:val="000000"/>
                <w:sz w:val="16"/>
              </w:rPr>
            </w:pPr>
            <w:r>
              <w:rPr>
                <w:rFonts w:ascii="Arial" w:hAnsi="Arial" w:cs="Arial"/>
                <w:color w:val="000000"/>
                <w:sz w:val="16"/>
              </w:rPr>
              <w:t>Veterans and veterans' families counselling services</w:t>
            </w:r>
          </w:p>
        </w:tc>
        <w:tc>
          <w:tcPr>
            <w:tcW w:w="975" w:type="dxa"/>
            <w:tcBorders>
              <w:top w:val="nil"/>
              <w:left w:val="nil"/>
              <w:bottom w:val="nil"/>
              <w:right w:val="nil"/>
            </w:tcBorders>
            <w:shd w:val="clear" w:color="auto" w:fill="FFFFFF"/>
            <w:tcMar>
              <w:left w:w="101" w:type="dxa"/>
              <w:right w:w="101" w:type="dxa"/>
            </w:tcMar>
            <w:vAlign w:val="bottom"/>
          </w:tcPr>
          <w:p w14:paraId="538EE089" w14:textId="77777777" w:rsidR="00D628F0" w:rsidRDefault="00D628F0">
            <w:pPr>
              <w:jc w:val="right"/>
              <w:rPr>
                <w:rFonts w:ascii="Arial" w:hAnsi="Arial" w:cs="Arial"/>
                <w:color w:val="000000"/>
                <w:sz w:val="16"/>
              </w:rPr>
            </w:pPr>
            <w:r>
              <w:rPr>
                <w:rFonts w:ascii="Arial" w:hAnsi="Arial" w:cs="Arial"/>
                <w:color w:val="000000"/>
                <w:sz w:val="16"/>
              </w:rPr>
              <w:t xml:space="preserve"> 26,351 </w:t>
            </w:r>
          </w:p>
        </w:tc>
        <w:tc>
          <w:tcPr>
            <w:tcW w:w="975" w:type="dxa"/>
            <w:tcBorders>
              <w:top w:val="nil"/>
              <w:left w:val="nil"/>
              <w:bottom w:val="nil"/>
              <w:right w:val="nil"/>
            </w:tcBorders>
            <w:shd w:val="clear" w:color="auto" w:fill="FFFF00"/>
            <w:tcMar>
              <w:left w:w="101" w:type="dxa"/>
              <w:right w:w="101" w:type="dxa"/>
            </w:tcMar>
            <w:vAlign w:val="bottom"/>
          </w:tcPr>
          <w:p w14:paraId="2B48BDB7" w14:textId="77777777" w:rsidR="00D628F0" w:rsidRDefault="00D628F0">
            <w:pPr>
              <w:jc w:val="right"/>
              <w:rPr>
                <w:rFonts w:ascii="Arial" w:hAnsi="Arial" w:cs="Arial"/>
                <w:color w:val="000000"/>
                <w:sz w:val="16"/>
              </w:rPr>
            </w:pPr>
            <w:r>
              <w:rPr>
                <w:rFonts w:ascii="Arial" w:hAnsi="Arial" w:cs="Arial"/>
                <w:color w:val="000000"/>
                <w:sz w:val="16"/>
              </w:rPr>
              <w:t xml:space="preserve"> 28,990 </w:t>
            </w:r>
          </w:p>
        </w:tc>
        <w:tc>
          <w:tcPr>
            <w:tcW w:w="975" w:type="dxa"/>
            <w:tcBorders>
              <w:top w:val="nil"/>
              <w:left w:val="nil"/>
              <w:bottom w:val="nil"/>
              <w:right w:val="nil"/>
            </w:tcBorders>
            <w:shd w:val="clear" w:color="auto" w:fill="FFFFFF"/>
            <w:tcMar>
              <w:left w:w="101" w:type="dxa"/>
              <w:right w:w="101" w:type="dxa"/>
            </w:tcMar>
            <w:vAlign w:val="bottom"/>
          </w:tcPr>
          <w:p w14:paraId="20A2D612" w14:textId="77777777" w:rsidR="00D628F0" w:rsidRDefault="00D628F0">
            <w:pPr>
              <w:jc w:val="right"/>
              <w:rPr>
                <w:rFonts w:ascii="Arial" w:hAnsi="Arial" w:cs="Arial"/>
                <w:color w:val="000000"/>
                <w:sz w:val="16"/>
              </w:rPr>
            </w:pPr>
            <w:r>
              <w:rPr>
                <w:rFonts w:ascii="Arial" w:hAnsi="Arial" w:cs="Arial"/>
                <w:color w:val="000000"/>
                <w:sz w:val="16"/>
              </w:rPr>
              <w:t xml:space="preserve"> 30,233 </w:t>
            </w:r>
          </w:p>
        </w:tc>
        <w:tc>
          <w:tcPr>
            <w:tcW w:w="975" w:type="dxa"/>
            <w:tcBorders>
              <w:top w:val="nil"/>
              <w:left w:val="nil"/>
              <w:bottom w:val="nil"/>
              <w:right w:val="nil"/>
            </w:tcBorders>
            <w:shd w:val="clear" w:color="auto" w:fill="FFFFFF"/>
            <w:tcMar>
              <w:left w:w="101" w:type="dxa"/>
              <w:right w:w="101" w:type="dxa"/>
            </w:tcMar>
            <w:vAlign w:val="bottom"/>
          </w:tcPr>
          <w:p w14:paraId="21FB3A0C" w14:textId="77777777" w:rsidR="00D628F0" w:rsidRDefault="00D628F0">
            <w:pPr>
              <w:jc w:val="right"/>
              <w:rPr>
                <w:rFonts w:ascii="Arial" w:hAnsi="Arial" w:cs="Arial"/>
                <w:color w:val="000000"/>
                <w:sz w:val="16"/>
              </w:rPr>
            </w:pPr>
            <w:r>
              <w:rPr>
                <w:rFonts w:ascii="Arial" w:hAnsi="Arial" w:cs="Arial"/>
                <w:color w:val="000000"/>
                <w:sz w:val="16"/>
              </w:rPr>
              <w:t xml:space="preserve"> 31,199 </w:t>
            </w:r>
          </w:p>
        </w:tc>
        <w:tc>
          <w:tcPr>
            <w:tcW w:w="975" w:type="dxa"/>
            <w:tcBorders>
              <w:top w:val="nil"/>
              <w:left w:val="nil"/>
              <w:bottom w:val="nil"/>
              <w:right w:val="nil"/>
            </w:tcBorders>
            <w:shd w:val="clear" w:color="auto" w:fill="FFFFFF"/>
            <w:tcMar>
              <w:left w:w="101" w:type="dxa"/>
              <w:right w:w="101" w:type="dxa"/>
            </w:tcMar>
            <w:vAlign w:val="bottom"/>
          </w:tcPr>
          <w:p w14:paraId="3DEE991B" w14:textId="77777777" w:rsidR="00D628F0" w:rsidRDefault="00D628F0">
            <w:pPr>
              <w:jc w:val="right"/>
              <w:rPr>
                <w:rFonts w:ascii="Arial" w:hAnsi="Arial" w:cs="Arial"/>
                <w:color w:val="000000"/>
                <w:sz w:val="16"/>
              </w:rPr>
            </w:pPr>
            <w:r>
              <w:rPr>
                <w:rFonts w:ascii="Arial" w:hAnsi="Arial" w:cs="Arial"/>
                <w:color w:val="000000"/>
                <w:sz w:val="16"/>
              </w:rPr>
              <w:t xml:space="preserve"> 32,557 </w:t>
            </w:r>
          </w:p>
        </w:tc>
      </w:tr>
      <w:tr w:rsidR="00000000" w14:paraId="11B66119"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D282B4A"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6911A872"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65781333" w14:textId="77777777" w:rsidR="00D628F0" w:rsidRDefault="00D628F0">
            <w:pPr>
              <w:rPr>
                <w:rFonts w:ascii="Arial" w:hAnsi="Arial" w:cs="Arial"/>
                <w:color w:val="000000"/>
                <w:sz w:val="16"/>
              </w:rPr>
            </w:pPr>
            <w:r>
              <w:rPr>
                <w:rFonts w:ascii="Arial" w:hAnsi="Arial" w:cs="Arial"/>
                <w:color w:val="000000"/>
                <w:sz w:val="16"/>
              </w:rPr>
              <w:t>Non-institutional care - services</w:t>
            </w:r>
          </w:p>
        </w:tc>
        <w:tc>
          <w:tcPr>
            <w:tcW w:w="975" w:type="dxa"/>
            <w:tcBorders>
              <w:top w:val="nil"/>
              <w:left w:val="nil"/>
              <w:bottom w:val="nil"/>
              <w:right w:val="nil"/>
            </w:tcBorders>
            <w:shd w:val="clear" w:color="auto" w:fill="FFFFFF"/>
            <w:tcMar>
              <w:left w:w="101" w:type="dxa"/>
              <w:right w:w="101" w:type="dxa"/>
            </w:tcMar>
            <w:vAlign w:val="bottom"/>
          </w:tcPr>
          <w:p w14:paraId="4A857A0C" w14:textId="77777777" w:rsidR="00D628F0" w:rsidRDefault="00D628F0">
            <w:pPr>
              <w:jc w:val="right"/>
              <w:rPr>
                <w:rFonts w:ascii="Arial" w:hAnsi="Arial" w:cs="Arial"/>
                <w:color w:val="000000"/>
                <w:sz w:val="16"/>
              </w:rPr>
            </w:pPr>
            <w:r>
              <w:rPr>
                <w:rFonts w:ascii="Arial" w:hAnsi="Arial" w:cs="Arial"/>
                <w:color w:val="000000"/>
                <w:sz w:val="16"/>
              </w:rPr>
              <w:t xml:space="preserve"> 158,247 </w:t>
            </w:r>
          </w:p>
        </w:tc>
        <w:tc>
          <w:tcPr>
            <w:tcW w:w="975" w:type="dxa"/>
            <w:tcBorders>
              <w:top w:val="nil"/>
              <w:left w:val="nil"/>
              <w:bottom w:val="nil"/>
              <w:right w:val="nil"/>
            </w:tcBorders>
            <w:shd w:val="clear" w:color="auto" w:fill="FFFF00"/>
            <w:tcMar>
              <w:left w:w="101" w:type="dxa"/>
              <w:right w:w="101" w:type="dxa"/>
            </w:tcMar>
            <w:vAlign w:val="bottom"/>
          </w:tcPr>
          <w:p w14:paraId="7DA7F51F" w14:textId="77777777" w:rsidR="00D628F0" w:rsidRDefault="00D628F0">
            <w:pPr>
              <w:jc w:val="right"/>
              <w:rPr>
                <w:rFonts w:ascii="Arial" w:hAnsi="Arial" w:cs="Arial"/>
                <w:color w:val="000000"/>
                <w:sz w:val="16"/>
              </w:rPr>
            </w:pPr>
            <w:r>
              <w:rPr>
                <w:rFonts w:ascii="Arial" w:hAnsi="Arial" w:cs="Arial"/>
                <w:color w:val="000000"/>
                <w:sz w:val="16"/>
              </w:rPr>
              <w:t xml:space="preserve"> 171,708 </w:t>
            </w:r>
          </w:p>
        </w:tc>
        <w:tc>
          <w:tcPr>
            <w:tcW w:w="975" w:type="dxa"/>
            <w:tcBorders>
              <w:top w:val="nil"/>
              <w:left w:val="nil"/>
              <w:bottom w:val="nil"/>
              <w:right w:val="nil"/>
            </w:tcBorders>
            <w:shd w:val="clear" w:color="auto" w:fill="FFFFFF"/>
            <w:tcMar>
              <w:left w:w="101" w:type="dxa"/>
              <w:right w:w="101" w:type="dxa"/>
            </w:tcMar>
            <w:vAlign w:val="bottom"/>
          </w:tcPr>
          <w:p w14:paraId="2F73B381" w14:textId="77777777" w:rsidR="00D628F0" w:rsidRDefault="00D628F0">
            <w:pPr>
              <w:jc w:val="right"/>
              <w:rPr>
                <w:rFonts w:ascii="Arial" w:hAnsi="Arial" w:cs="Arial"/>
                <w:color w:val="000000"/>
                <w:sz w:val="16"/>
              </w:rPr>
            </w:pPr>
            <w:r>
              <w:rPr>
                <w:rFonts w:ascii="Arial" w:hAnsi="Arial" w:cs="Arial"/>
                <w:color w:val="000000"/>
                <w:sz w:val="16"/>
              </w:rPr>
              <w:t xml:space="preserve"> 181,198 </w:t>
            </w:r>
          </w:p>
        </w:tc>
        <w:tc>
          <w:tcPr>
            <w:tcW w:w="975" w:type="dxa"/>
            <w:tcBorders>
              <w:top w:val="nil"/>
              <w:left w:val="nil"/>
              <w:bottom w:val="nil"/>
              <w:right w:val="nil"/>
            </w:tcBorders>
            <w:shd w:val="clear" w:color="auto" w:fill="FFFFFF"/>
            <w:tcMar>
              <w:left w:w="101" w:type="dxa"/>
              <w:right w:w="101" w:type="dxa"/>
            </w:tcMar>
            <w:vAlign w:val="bottom"/>
          </w:tcPr>
          <w:p w14:paraId="04BA1E7A" w14:textId="77777777" w:rsidR="00D628F0" w:rsidRDefault="00D628F0">
            <w:pPr>
              <w:jc w:val="right"/>
              <w:rPr>
                <w:rFonts w:ascii="Arial" w:hAnsi="Arial" w:cs="Arial"/>
                <w:color w:val="000000"/>
                <w:sz w:val="16"/>
              </w:rPr>
            </w:pPr>
            <w:r>
              <w:rPr>
                <w:rFonts w:ascii="Arial" w:hAnsi="Arial" w:cs="Arial"/>
                <w:color w:val="000000"/>
                <w:sz w:val="16"/>
              </w:rPr>
              <w:t xml:space="preserve"> 195,592 </w:t>
            </w:r>
          </w:p>
        </w:tc>
        <w:tc>
          <w:tcPr>
            <w:tcW w:w="975" w:type="dxa"/>
            <w:tcBorders>
              <w:top w:val="nil"/>
              <w:left w:val="nil"/>
              <w:bottom w:val="nil"/>
              <w:right w:val="nil"/>
            </w:tcBorders>
            <w:shd w:val="clear" w:color="auto" w:fill="FFFFFF"/>
            <w:tcMar>
              <w:left w:w="101" w:type="dxa"/>
              <w:right w:w="101" w:type="dxa"/>
            </w:tcMar>
            <w:vAlign w:val="bottom"/>
          </w:tcPr>
          <w:p w14:paraId="732FF427" w14:textId="77777777" w:rsidR="00D628F0" w:rsidRDefault="00D628F0">
            <w:pPr>
              <w:jc w:val="right"/>
              <w:rPr>
                <w:rFonts w:ascii="Arial" w:hAnsi="Arial" w:cs="Arial"/>
                <w:color w:val="000000"/>
                <w:sz w:val="16"/>
              </w:rPr>
            </w:pPr>
            <w:r>
              <w:rPr>
                <w:rFonts w:ascii="Arial" w:hAnsi="Arial" w:cs="Arial"/>
                <w:color w:val="000000"/>
                <w:sz w:val="16"/>
              </w:rPr>
              <w:t xml:space="preserve"> 198,656 </w:t>
            </w:r>
          </w:p>
        </w:tc>
      </w:tr>
      <w:tr w:rsidR="00000000" w14:paraId="103C9FD0"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1CB7C956"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51B3A622"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73F94189" w14:textId="77777777" w:rsidR="00D628F0" w:rsidRDefault="00D628F0">
            <w:pPr>
              <w:rPr>
                <w:rFonts w:ascii="Arial" w:hAnsi="Arial" w:cs="Arial"/>
                <w:color w:val="000000"/>
                <w:sz w:val="16"/>
              </w:rPr>
            </w:pPr>
            <w:r>
              <w:rPr>
                <w:rFonts w:ascii="Arial" w:hAnsi="Arial" w:cs="Arial"/>
                <w:color w:val="000000"/>
                <w:sz w:val="16"/>
              </w:rPr>
              <w:t>Non-institutional care - products</w:t>
            </w:r>
          </w:p>
        </w:tc>
        <w:tc>
          <w:tcPr>
            <w:tcW w:w="975" w:type="dxa"/>
            <w:tcBorders>
              <w:top w:val="nil"/>
              <w:left w:val="nil"/>
              <w:bottom w:val="nil"/>
              <w:right w:val="nil"/>
            </w:tcBorders>
            <w:shd w:val="clear" w:color="auto" w:fill="FFFFFF"/>
            <w:tcMar>
              <w:left w:w="101" w:type="dxa"/>
              <w:right w:w="101" w:type="dxa"/>
            </w:tcMar>
            <w:vAlign w:val="bottom"/>
          </w:tcPr>
          <w:p w14:paraId="3C542725" w14:textId="77777777" w:rsidR="00D628F0" w:rsidRDefault="00D628F0">
            <w:pPr>
              <w:jc w:val="right"/>
              <w:rPr>
                <w:rFonts w:ascii="Arial" w:hAnsi="Arial" w:cs="Arial"/>
                <w:color w:val="000000"/>
                <w:sz w:val="16"/>
              </w:rPr>
            </w:pPr>
            <w:r>
              <w:rPr>
                <w:rFonts w:ascii="Arial" w:hAnsi="Arial" w:cs="Arial"/>
                <w:color w:val="000000"/>
                <w:sz w:val="16"/>
              </w:rPr>
              <w:t xml:space="preserve"> 66,708 </w:t>
            </w:r>
          </w:p>
        </w:tc>
        <w:tc>
          <w:tcPr>
            <w:tcW w:w="975" w:type="dxa"/>
            <w:tcBorders>
              <w:top w:val="nil"/>
              <w:left w:val="nil"/>
              <w:bottom w:val="nil"/>
              <w:right w:val="nil"/>
            </w:tcBorders>
            <w:shd w:val="clear" w:color="auto" w:fill="FFFF00"/>
            <w:tcMar>
              <w:left w:w="101" w:type="dxa"/>
              <w:right w:w="101" w:type="dxa"/>
            </w:tcMar>
            <w:vAlign w:val="bottom"/>
          </w:tcPr>
          <w:p w14:paraId="036E9262" w14:textId="77777777" w:rsidR="00D628F0" w:rsidRDefault="00D628F0">
            <w:pPr>
              <w:jc w:val="right"/>
              <w:rPr>
                <w:rFonts w:ascii="Arial" w:hAnsi="Arial" w:cs="Arial"/>
                <w:color w:val="000000"/>
                <w:sz w:val="16"/>
              </w:rPr>
            </w:pPr>
            <w:r>
              <w:rPr>
                <w:rFonts w:ascii="Arial" w:hAnsi="Arial" w:cs="Arial"/>
                <w:color w:val="000000"/>
                <w:sz w:val="16"/>
              </w:rPr>
              <w:t xml:space="preserve"> 62,200 </w:t>
            </w:r>
          </w:p>
        </w:tc>
        <w:tc>
          <w:tcPr>
            <w:tcW w:w="975" w:type="dxa"/>
            <w:tcBorders>
              <w:top w:val="nil"/>
              <w:left w:val="nil"/>
              <w:bottom w:val="nil"/>
              <w:right w:val="nil"/>
            </w:tcBorders>
            <w:shd w:val="clear" w:color="auto" w:fill="FFFFFF"/>
            <w:tcMar>
              <w:left w:w="101" w:type="dxa"/>
              <w:right w:w="101" w:type="dxa"/>
            </w:tcMar>
            <w:vAlign w:val="bottom"/>
          </w:tcPr>
          <w:p w14:paraId="43F26835" w14:textId="77777777" w:rsidR="00D628F0" w:rsidRDefault="00D628F0">
            <w:pPr>
              <w:jc w:val="right"/>
              <w:rPr>
                <w:rFonts w:ascii="Arial" w:hAnsi="Arial" w:cs="Arial"/>
                <w:color w:val="000000"/>
                <w:sz w:val="16"/>
              </w:rPr>
            </w:pPr>
            <w:r>
              <w:rPr>
                <w:rFonts w:ascii="Arial" w:hAnsi="Arial" w:cs="Arial"/>
                <w:color w:val="000000"/>
                <w:sz w:val="16"/>
              </w:rPr>
              <w:t xml:space="preserve"> 59,228 </w:t>
            </w:r>
          </w:p>
        </w:tc>
        <w:tc>
          <w:tcPr>
            <w:tcW w:w="975" w:type="dxa"/>
            <w:tcBorders>
              <w:top w:val="nil"/>
              <w:left w:val="nil"/>
              <w:bottom w:val="nil"/>
              <w:right w:val="nil"/>
            </w:tcBorders>
            <w:shd w:val="clear" w:color="auto" w:fill="FFFFFF"/>
            <w:tcMar>
              <w:left w:w="101" w:type="dxa"/>
              <w:right w:w="101" w:type="dxa"/>
            </w:tcMar>
            <w:vAlign w:val="bottom"/>
          </w:tcPr>
          <w:p w14:paraId="45949258" w14:textId="77777777" w:rsidR="00D628F0" w:rsidRDefault="00D628F0">
            <w:pPr>
              <w:jc w:val="right"/>
              <w:rPr>
                <w:rFonts w:ascii="Arial" w:hAnsi="Arial" w:cs="Arial"/>
                <w:color w:val="000000"/>
                <w:sz w:val="16"/>
              </w:rPr>
            </w:pPr>
            <w:r>
              <w:rPr>
                <w:rFonts w:ascii="Arial" w:hAnsi="Arial" w:cs="Arial"/>
                <w:color w:val="000000"/>
                <w:sz w:val="16"/>
              </w:rPr>
              <w:t xml:space="preserve"> 56,307 </w:t>
            </w:r>
          </w:p>
        </w:tc>
        <w:tc>
          <w:tcPr>
            <w:tcW w:w="975" w:type="dxa"/>
            <w:tcBorders>
              <w:top w:val="nil"/>
              <w:left w:val="nil"/>
              <w:bottom w:val="nil"/>
              <w:right w:val="nil"/>
            </w:tcBorders>
            <w:shd w:val="clear" w:color="auto" w:fill="FFFFFF"/>
            <w:tcMar>
              <w:left w:w="101" w:type="dxa"/>
              <w:right w:w="101" w:type="dxa"/>
            </w:tcMar>
            <w:vAlign w:val="bottom"/>
          </w:tcPr>
          <w:p w14:paraId="6FBF12AE" w14:textId="77777777" w:rsidR="00D628F0" w:rsidRDefault="00D628F0">
            <w:pPr>
              <w:jc w:val="right"/>
              <w:rPr>
                <w:rFonts w:ascii="Arial" w:hAnsi="Arial" w:cs="Arial"/>
                <w:color w:val="000000"/>
                <w:sz w:val="16"/>
              </w:rPr>
            </w:pPr>
            <w:r>
              <w:rPr>
                <w:rFonts w:ascii="Arial" w:hAnsi="Arial" w:cs="Arial"/>
                <w:color w:val="000000"/>
                <w:sz w:val="16"/>
              </w:rPr>
              <w:t xml:space="preserve"> 54,151 </w:t>
            </w:r>
          </w:p>
        </w:tc>
      </w:tr>
      <w:tr w:rsidR="00000000" w14:paraId="48562CE3"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00CBB91F"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22898379"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10858F0E" w14:textId="77777777" w:rsidR="00D628F0" w:rsidRDefault="00D628F0">
            <w:pPr>
              <w:rPr>
                <w:rFonts w:ascii="Arial" w:hAnsi="Arial" w:cs="Arial"/>
                <w:color w:val="000000"/>
                <w:sz w:val="16"/>
              </w:rPr>
            </w:pPr>
            <w:r>
              <w:rPr>
                <w:rFonts w:ascii="Arial" w:hAnsi="Arial" w:cs="Arial"/>
                <w:color w:val="000000"/>
                <w:sz w:val="16"/>
              </w:rPr>
              <w:t>Rehabilitation appliances</w:t>
            </w:r>
          </w:p>
        </w:tc>
        <w:tc>
          <w:tcPr>
            <w:tcW w:w="975" w:type="dxa"/>
            <w:tcBorders>
              <w:top w:val="nil"/>
              <w:left w:val="nil"/>
              <w:bottom w:val="nil"/>
              <w:right w:val="nil"/>
            </w:tcBorders>
            <w:shd w:val="clear" w:color="auto" w:fill="FFFFFF"/>
            <w:tcMar>
              <w:left w:w="101" w:type="dxa"/>
              <w:right w:w="101" w:type="dxa"/>
            </w:tcMar>
            <w:vAlign w:val="bottom"/>
          </w:tcPr>
          <w:p w14:paraId="6ECDBFBF" w14:textId="77777777" w:rsidR="00D628F0" w:rsidRDefault="00D628F0">
            <w:pPr>
              <w:jc w:val="right"/>
              <w:rPr>
                <w:rFonts w:ascii="Arial" w:hAnsi="Arial" w:cs="Arial"/>
                <w:color w:val="000000"/>
                <w:sz w:val="16"/>
              </w:rPr>
            </w:pPr>
            <w:r>
              <w:rPr>
                <w:rFonts w:ascii="Arial" w:hAnsi="Arial" w:cs="Arial"/>
                <w:color w:val="000000"/>
                <w:sz w:val="16"/>
              </w:rPr>
              <w:t xml:space="preserve"> 165,819 </w:t>
            </w:r>
          </w:p>
        </w:tc>
        <w:tc>
          <w:tcPr>
            <w:tcW w:w="975" w:type="dxa"/>
            <w:tcBorders>
              <w:top w:val="nil"/>
              <w:left w:val="nil"/>
              <w:bottom w:val="nil"/>
              <w:right w:val="nil"/>
            </w:tcBorders>
            <w:shd w:val="clear" w:color="auto" w:fill="FFFF00"/>
            <w:tcMar>
              <w:left w:w="101" w:type="dxa"/>
              <w:right w:w="101" w:type="dxa"/>
            </w:tcMar>
            <w:vAlign w:val="bottom"/>
          </w:tcPr>
          <w:p w14:paraId="6641F8A9" w14:textId="77777777" w:rsidR="00D628F0" w:rsidRDefault="00D628F0">
            <w:pPr>
              <w:jc w:val="right"/>
              <w:rPr>
                <w:rFonts w:ascii="Arial" w:hAnsi="Arial" w:cs="Arial"/>
                <w:color w:val="000000"/>
                <w:sz w:val="16"/>
              </w:rPr>
            </w:pPr>
            <w:r>
              <w:rPr>
                <w:rFonts w:ascii="Arial" w:hAnsi="Arial" w:cs="Arial"/>
                <w:color w:val="000000"/>
                <w:sz w:val="16"/>
              </w:rPr>
              <w:t xml:space="preserve"> 170,500 </w:t>
            </w:r>
          </w:p>
        </w:tc>
        <w:tc>
          <w:tcPr>
            <w:tcW w:w="975" w:type="dxa"/>
            <w:tcBorders>
              <w:top w:val="nil"/>
              <w:left w:val="nil"/>
              <w:bottom w:val="nil"/>
              <w:right w:val="nil"/>
            </w:tcBorders>
            <w:shd w:val="clear" w:color="auto" w:fill="FFFFFF"/>
            <w:tcMar>
              <w:left w:w="101" w:type="dxa"/>
              <w:right w:w="101" w:type="dxa"/>
            </w:tcMar>
            <w:vAlign w:val="bottom"/>
          </w:tcPr>
          <w:p w14:paraId="0BED4DC7" w14:textId="77777777" w:rsidR="00D628F0" w:rsidRDefault="00D628F0">
            <w:pPr>
              <w:jc w:val="right"/>
              <w:rPr>
                <w:rFonts w:ascii="Arial" w:hAnsi="Arial" w:cs="Arial"/>
                <w:color w:val="000000"/>
                <w:sz w:val="16"/>
              </w:rPr>
            </w:pPr>
            <w:r>
              <w:rPr>
                <w:rFonts w:ascii="Arial" w:hAnsi="Arial" w:cs="Arial"/>
                <w:color w:val="000000"/>
                <w:sz w:val="16"/>
              </w:rPr>
              <w:t xml:space="preserve"> 175,500 </w:t>
            </w:r>
          </w:p>
        </w:tc>
        <w:tc>
          <w:tcPr>
            <w:tcW w:w="975" w:type="dxa"/>
            <w:tcBorders>
              <w:top w:val="nil"/>
              <w:left w:val="nil"/>
              <w:bottom w:val="nil"/>
              <w:right w:val="nil"/>
            </w:tcBorders>
            <w:shd w:val="clear" w:color="auto" w:fill="FFFFFF"/>
            <w:tcMar>
              <w:left w:w="101" w:type="dxa"/>
              <w:right w:w="101" w:type="dxa"/>
            </w:tcMar>
            <w:vAlign w:val="bottom"/>
          </w:tcPr>
          <w:p w14:paraId="29CD91BA" w14:textId="77777777" w:rsidR="00D628F0" w:rsidRDefault="00D628F0">
            <w:pPr>
              <w:jc w:val="right"/>
              <w:rPr>
                <w:rFonts w:ascii="Arial" w:hAnsi="Arial" w:cs="Arial"/>
                <w:color w:val="000000"/>
                <w:sz w:val="16"/>
              </w:rPr>
            </w:pPr>
            <w:r>
              <w:rPr>
                <w:rFonts w:ascii="Arial" w:hAnsi="Arial" w:cs="Arial"/>
                <w:color w:val="000000"/>
                <w:sz w:val="16"/>
              </w:rPr>
              <w:t xml:space="preserve"> 179,148 </w:t>
            </w:r>
          </w:p>
        </w:tc>
        <w:tc>
          <w:tcPr>
            <w:tcW w:w="975" w:type="dxa"/>
            <w:tcBorders>
              <w:top w:val="nil"/>
              <w:left w:val="nil"/>
              <w:bottom w:val="nil"/>
              <w:right w:val="nil"/>
            </w:tcBorders>
            <w:shd w:val="clear" w:color="auto" w:fill="FFFFFF"/>
            <w:tcMar>
              <w:left w:w="101" w:type="dxa"/>
              <w:right w:w="101" w:type="dxa"/>
            </w:tcMar>
            <w:vAlign w:val="bottom"/>
          </w:tcPr>
          <w:p w14:paraId="4E5C5C85" w14:textId="77777777" w:rsidR="00D628F0" w:rsidRDefault="00D628F0">
            <w:pPr>
              <w:jc w:val="right"/>
              <w:rPr>
                <w:rFonts w:ascii="Arial" w:hAnsi="Arial" w:cs="Arial"/>
                <w:color w:val="000000"/>
                <w:sz w:val="16"/>
              </w:rPr>
            </w:pPr>
            <w:r>
              <w:rPr>
                <w:rFonts w:ascii="Arial" w:hAnsi="Arial" w:cs="Arial"/>
                <w:color w:val="000000"/>
                <w:sz w:val="16"/>
              </w:rPr>
              <w:t xml:space="preserve"> 183,140 </w:t>
            </w:r>
          </w:p>
        </w:tc>
      </w:tr>
      <w:tr w:rsidR="00000000" w14:paraId="5C9D123E" w14:textId="77777777">
        <w:trPr>
          <w:trHeight w:val="450"/>
        </w:trPr>
        <w:tc>
          <w:tcPr>
            <w:tcW w:w="180" w:type="dxa"/>
            <w:tcBorders>
              <w:top w:val="nil"/>
              <w:left w:val="nil"/>
              <w:bottom w:val="nil"/>
              <w:right w:val="nil"/>
            </w:tcBorders>
            <w:shd w:val="clear" w:color="auto" w:fill="FFFFFF"/>
            <w:tcMar>
              <w:left w:w="101" w:type="dxa"/>
              <w:right w:w="101" w:type="dxa"/>
            </w:tcMar>
            <w:vAlign w:val="bottom"/>
          </w:tcPr>
          <w:p w14:paraId="2D04E0C0"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2F2EE8E3"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35A91CB7" w14:textId="77777777" w:rsidR="00D628F0" w:rsidRDefault="00D628F0">
            <w:pPr>
              <w:rPr>
                <w:rFonts w:ascii="Arial" w:hAnsi="Arial" w:cs="Arial"/>
                <w:color w:val="000000"/>
                <w:sz w:val="16"/>
              </w:rPr>
            </w:pPr>
            <w:r>
              <w:rPr>
                <w:rFonts w:ascii="Arial" w:hAnsi="Arial" w:cs="Arial"/>
                <w:color w:val="000000"/>
                <w:sz w:val="16"/>
              </w:rPr>
              <w:t>Health treatment for BCAL veterans</w:t>
            </w:r>
          </w:p>
        </w:tc>
        <w:tc>
          <w:tcPr>
            <w:tcW w:w="975" w:type="dxa"/>
            <w:tcBorders>
              <w:top w:val="nil"/>
              <w:left w:val="nil"/>
              <w:bottom w:val="nil"/>
              <w:right w:val="nil"/>
            </w:tcBorders>
            <w:shd w:val="clear" w:color="auto" w:fill="FFFFFF"/>
            <w:tcMar>
              <w:left w:w="101" w:type="dxa"/>
              <w:right w:w="101" w:type="dxa"/>
            </w:tcMar>
            <w:vAlign w:val="bottom"/>
          </w:tcPr>
          <w:p w14:paraId="33BF6090" w14:textId="77777777" w:rsidR="00D628F0" w:rsidRDefault="00D628F0">
            <w:pPr>
              <w:jc w:val="right"/>
              <w:rPr>
                <w:rFonts w:ascii="Arial" w:hAnsi="Arial" w:cs="Arial"/>
                <w:color w:val="000000"/>
                <w:sz w:val="16"/>
              </w:rPr>
            </w:pPr>
            <w:r>
              <w:rPr>
                <w:rFonts w:ascii="Arial" w:hAnsi="Arial" w:cs="Arial"/>
                <w:color w:val="000000"/>
                <w:sz w:val="16"/>
              </w:rPr>
              <w:t xml:space="preserve"> 9,991 </w:t>
            </w:r>
          </w:p>
        </w:tc>
        <w:tc>
          <w:tcPr>
            <w:tcW w:w="975" w:type="dxa"/>
            <w:tcBorders>
              <w:top w:val="nil"/>
              <w:left w:val="nil"/>
              <w:bottom w:val="nil"/>
              <w:right w:val="nil"/>
            </w:tcBorders>
            <w:shd w:val="clear" w:color="auto" w:fill="FFFF00"/>
            <w:tcMar>
              <w:left w:w="101" w:type="dxa"/>
              <w:right w:w="101" w:type="dxa"/>
            </w:tcMar>
            <w:vAlign w:val="bottom"/>
          </w:tcPr>
          <w:p w14:paraId="4FE8441C" w14:textId="77777777" w:rsidR="00D628F0" w:rsidRDefault="00D628F0">
            <w:pPr>
              <w:jc w:val="right"/>
              <w:rPr>
                <w:rFonts w:ascii="Arial" w:hAnsi="Arial" w:cs="Arial"/>
                <w:color w:val="000000"/>
                <w:sz w:val="16"/>
              </w:rPr>
            </w:pPr>
            <w:r>
              <w:rPr>
                <w:rFonts w:ascii="Arial" w:hAnsi="Arial" w:cs="Arial"/>
                <w:color w:val="000000"/>
                <w:sz w:val="16"/>
              </w:rPr>
              <w:t xml:space="preserve"> 9,624 </w:t>
            </w:r>
          </w:p>
        </w:tc>
        <w:tc>
          <w:tcPr>
            <w:tcW w:w="975" w:type="dxa"/>
            <w:tcBorders>
              <w:top w:val="nil"/>
              <w:left w:val="nil"/>
              <w:bottom w:val="nil"/>
              <w:right w:val="nil"/>
            </w:tcBorders>
            <w:shd w:val="clear" w:color="auto" w:fill="FFFFFF"/>
            <w:tcMar>
              <w:left w:w="101" w:type="dxa"/>
              <w:right w:w="101" w:type="dxa"/>
            </w:tcMar>
            <w:vAlign w:val="bottom"/>
          </w:tcPr>
          <w:p w14:paraId="1C89D12C" w14:textId="77777777" w:rsidR="00D628F0" w:rsidRDefault="00D628F0">
            <w:pPr>
              <w:jc w:val="right"/>
              <w:rPr>
                <w:rFonts w:ascii="Arial" w:hAnsi="Arial" w:cs="Arial"/>
                <w:color w:val="000000"/>
                <w:sz w:val="16"/>
              </w:rPr>
            </w:pPr>
            <w:r>
              <w:rPr>
                <w:rFonts w:ascii="Arial" w:hAnsi="Arial" w:cs="Arial"/>
                <w:color w:val="000000"/>
                <w:sz w:val="16"/>
              </w:rPr>
              <w:t xml:space="preserve"> 9,596 </w:t>
            </w:r>
          </w:p>
        </w:tc>
        <w:tc>
          <w:tcPr>
            <w:tcW w:w="975" w:type="dxa"/>
            <w:tcBorders>
              <w:top w:val="nil"/>
              <w:left w:val="nil"/>
              <w:bottom w:val="nil"/>
              <w:right w:val="nil"/>
            </w:tcBorders>
            <w:shd w:val="clear" w:color="auto" w:fill="FFFFFF"/>
            <w:tcMar>
              <w:left w:w="101" w:type="dxa"/>
              <w:right w:w="101" w:type="dxa"/>
            </w:tcMar>
            <w:vAlign w:val="bottom"/>
          </w:tcPr>
          <w:p w14:paraId="6E2A4725" w14:textId="77777777" w:rsidR="00D628F0" w:rsidRDefault="00D628F0">
            <w:pPr>
              <w:jc w:val="right"/>
              <w:rPr>
                <w:rFonts w:ascii="Arial" w:hAnsi="Arial" w:cs="Arial"/>
                <w:color w:val="000000"/>
                <w:sz w:val="16"/>
              </w:rPr>
            </w:pPr>
            <w:r>
              <w:rPr>
                <w:rFonts w:ascii="Arial" w:hAnsi="Arial" w:cs="Arial"/>
                <w:color w:val="000000"/>
                <w:sz w:val="16"/>
              </w:rPr>
              <w:t xml:space="preserve"> 9,559 </w:t>
            </w:r>
          </w:p>
        </w:tc>
        <w:tc>
          <w:tcPr>
            <w:tcW w:w="975" w:type="dxa"/>
            <w:tcBorders>
              <w:top w:val="nil"/>
              <w:left w:val="nil"/>
              <w:bottom w:val="nil"/>
              <w:right w:val="nil"/>
            </w:tcBorders>
            <w:shd w:val="clear" w:color="auto" w:fill="FFFFFF"/>
            <w:tcMar>
              <w:left w:w="101" w:type="dxa"/>
              <w:right w:w="101" w:type="dxa"/>
            </w:tcMar>
            <w:vAlign w:val="bottom"/>
          </w:tcPr>
          <w:p w14:paraId="66F83F30" w14:textId="77777777" w:rsidR="00D628F0" w:rsidRDefault="00D628F0">
            <w:pPr>
              <w:jc w:val="right"/>
              <w:rPr>
                <w:rFonts w:ascii="Arial" w:hAnsi="Arial" w:cs="Arial"/>
                <w:color w:val="000000"/>
                <w:sz w:val="16"/>
              </w:rPr>
            </w:pPr>
            <w:r>
              <w:rPr>
                <w:rFonts w:ascii="Arial" w:hAnsi="Arial" w:cs="Arial"/>
                <w:color w:val="000000"/>
                <w:sz w:val="16"/>
              </w:rPr>
              <w:t xml:space="preserve"> 9,739 </w:t>
            </w:r>
          </w:p>
        </w:tc>
      </w:tr>
      <w:tr w:rsidR="00000000" w14:paraId="33A66609" w14:textId="77777777">
        <w:trPr>
          <w:trHeight w:val="495"/>
        </w:trPr>
        <w:tc>
          <w:tcPr>
            <w:tcW w:w="180" w:type="dxa"/>
            <w:tcBorders>
              <w:top w:val="nil"/>
              <w:left w:val="nil"/>
              <w:bottom w:val="nil"/>
              <w:right w:val="nil"/>
            </w:tcBorders>
            <w:shd w:val="clear" w:color="auto" w:fill="FFFFFF"/>
            <w:tcMar>
              <w:left w:w="101" w:type="dxa"/>
              <w:right w:w="101" w:type="dxa"/>
            </w:tcMar>
            <w:vAlign w:val="bottom"/>
          </w:tcPr>
          <w:p w14:paraId="10D1AD64"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56F59923" w14:textId="77777777" w:rsidR="00D628F0" w:rsidRDefault="00D628F0">
            <w:pPr>
              <w:rPr>
                <w:rFonts w:ascii="Arial" w:hAnsi="Arial" w:cs="Arial"/>
                <w:color w:val="000000"/>
                <w:sz w:val="16"/>
              </w:rPr>
            </w:pPr>
            <w:r>
              <w:rPr>
                <w:rFonts w:ascii="Arial" w:hAnsi="Arial" w:cs="Arial"/>
                <w:i/>
                <w:color w:val="000000"/>
                <w:sz w:val="16"/>
              </w:rPr>
              <w:t>Australian Participants in British Nuclear Tests (Treatment) Act 2006</w:t>
            </w:r>
          </w:p>
        </w:tc>
        <w:tc>
          <w:tcPr>
            <w:tcW w:w="975" w:type="dxa"/>
            <w:tcBorders>
              <w:top w:val="nil"/>
              <w:left w:val="nil"/>
              <w:bottom w:val="nil"/>
              <w:right w:val="nil"/>
            </w:tcBorders>
            <w:shd w:val="clear" w:color="auto" w:fill="FFFFFF"/>
            <w:tcMar>
              <w:left w:w="101" w:type="dxa"/>
              <w:right w:w="101" w:type="dxa"/>
            </w:tcMar>
            <w:vAlign w:val="bottom"/>
          </w:tcPr>
          <w:p w14:paraId="2700BC51" w14:textId="77777777" w:rsidR="00D628F0" w:rsidRDefault="00D628F0">
            <w:pPr>
              <w:rPr>
                <w:rFonts w:ascii="Arial" w:hAnsi="Arial" w:cs="Arial"/>
                <w:i/>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624538C7"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14A023D4"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5E8B4751"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203BDD52" w14:textId="77777777" w:rsidR="00D628F0" w:rsidRDefault="00D628F0">
            <w:pPr>
              <w:jc w:val="right"/>
              <w:rPr>
                <w:rFonts w:ascii="Arial" w:hAnsi="Arial" w:cs="Arial"/>
                <w:color w:val="000000"/>
                <w:sz w:val="16"/>
              </w:rPr>
            </w:pPr>
          </w:p>
        </w:tc>
      </w:tr>
      <w:tr w:rsidR="00000000" w14:paraId="66964DDB"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11A5398B"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0A9D4DE9"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4FC290E7" w14:textId="77777777" w:rsidR="00D628F0" w:rsidRDefault="00D628F0">
            <w:pPr>
              <w:rPr>
                <w:rFonts w:ascii="Arial" w:hAnsi="Arial" w:cs="Arial"/>
                <w:color w:val="000000"/>
                <w:sz w:val="16"/>
              </w:rPr>
            </w:pPr>
            <w:r>
              <w:rPr>
                <w:rFonts w:ascii="Arial" w:hAnsi="Arial" w:cs="Arial"/>
                <w:color w:val="000000"/>
                <w:sz w:val="16"/>
              </w:rPr>
              <w:t>Nuclear test health care payments</w:t>
            </w:r>
          </w:p>
        </w:tc>
        <w:tc>
          <w:tcPr>
            <w:tcW w:w="975" w:type="dxa"/>
            <w:tcBorders>
              <w:top w:val="nil"/>
              <w:left w:val="nil"/>
              <w:bottom w:val="nil"/>
              <w:right w:val="nil"/>
            </w:tcBorders>
            <w:shd w:val="clear" w:color="auto" w:fill="FFFFFF"/>
            <w:tcMar>
              <w:left w:w="101" w:type="dxa"/>
              <w:right w:w="101" w:type="dxa"/>
            </w:tcMar>
            <w:vAlign w:val="bottom"/>
          </w:tcPr>
          <w:p w14:paraId="763DBCAA" w14:textId="77777777" w:rsidR="00D628F0" w:rsidRDefault="00D628F0">
            <w:pPr>
              <w:jc w:val="right"/>
              <w:rPr>
                <w:rFonts w:ascii="Arial" w:hAnsi="Arial" w:cs="Arial"/>
                <w:color w:val="000000"/>
                <w:sz w:val="16"/>
              </w:rPr>
            </w:pPr>
            <w:r>
              <w:rPr>
                <w:rFonts w:ascii="Arial" w:hAnsi="Arial" w:cs="Arial"/>
                <w:color w:val="000000"/>
                <w:sz w:val="16"/>
              </w:rPr>
              <w:t xml:space="preserve"> 416 </w:t>
            </w:r>
          </w:p>
        </w:tc>
        <w:tc>
          <w:tcPr>
            <w:tcW w:w="975" w:type="dxa"/>
            <w:tcBorders>
              <w:top w:val="nil"/>
              <w:left w:val="nil"/>
              <w:bottom w:val="nil"/>
              <w:right w:val="nil"/>
            </w:tcBorders>
            <w:shd w:val="clear" w:color="auto" w:fill="FFFF00"/>
            <w:tcMar>
              <w:left w:w="101" w:type="dxa"/>
              <w:right w:w="101" w:type="dxa"/>
            </w:tcMar>
            <w:vAlign w:val="bottom"/>
          </w:tcPr>
          <w:p w14:paraId="397BC24A" w14:textId="77777777" w:rsidR="00D628F0" w:rsidRDefault="00D628F0">
            <w:pPr>
              <w:jc w:val="right"/>
              <w:rPr>
                <w:rFonts w:ascii="Arial" w:hAnsi="Arial" w:cs="Arial"/>
                <w:color w:val="000000"/>
                <w:sz w:val="16"/>
              </w:rPr>
            </w:pPr>
            <w:r>
              <w:rPr>
                <w:rFonts w:ascii="Arial" w:hAnsi="Arial" w:cs="Arial"/>
                <w:color w:val="000000"/>
                <w:sz w:val="16"/>
              </w:rPr>
              <w:t xml:space="preserve"> 420 </w:t>
            </w:r>
          </w:p>
        </w:tc>
        <w:tc>
          <w:tcPr>
            <w:tcW w:w="975" w:type="dxa"/>
            <w:tcBorders>
              <w:top w:val="nil"/>
              <w:left w:val="nil"/>
              <w:bottom w:val="nil"/>
              <w:right w:val="nil"/>
            </w:tcBorders>
            <w:shd w:val="clear" w:color="auto" w:fill="FFFFFF"/>
            <w:tcMar>
              <w:left w:w="101" w:type="dxa"/>
              <w:right w:w="101" w:type="dxa"/>
            </w:tcMar>
            <w:vAlign w:val="bottom"/>
          </w:tcPr>
          <w:p w14:paraId="5BD96686" w14:textId="77777777" w:rsidR="00D628F0" w:rsidRDefault="00D628F0">
            <w:pPr>
              <w:jc w:val="right"/>
              <w:rPr>
                <w:rFonts w:ascii="Arial" w:hAnsi="Arial" w:cs="Arial"/>
                <w:color w:val="000000"/>
                <w:sz w:val="16"/>
              </w:rPr>
            </w:pPr>
            <w:r>
              <w:rPr>
                <w:rFonts w:ascii="Arial" w:hAnsi="Arial" w:cs="Arial"/>
                <w:color w:val="000000"/>
                <w:sz w:val="16"/>
              </w:rPr>
              <w:t xml:space="preserve"> 420 </w:t>
            </w:r>
          </w:p>
        </w:tc>
        <w:tc>
          <w:tcPr>
            <w:tcW w:w="975" w:type="dxa"/>
            <w:tcBorders>
              <w:top w:val="nil"/>
              <w:left w:val="nil"/>
              <w:bottom w:val="nil"/>
              <w:right w:val="nil"/>
            </w:tcBorders>
            <w:shd w:val="clear" w:color="auto" w:fill="FFFFFF"/>
            <w:tcMar>
              <w:left w:w="101" w:type="dxa"/>
              <w:right w:w="101" w:type="dxa"/>
            </w:tcMar>
            <w:vAlign w:val="bottom"/>
          </w:tcPr>
          <w:p w14:paraId="3E3F141F" w14:textId="77777777" w:rsidR="00D628F0" w:rsidRDefault="00D628F0">
            <w:pPr>
              <w:jc w:val="right"/>
              <w:rPr>
                <w:rFonts w:ascii="Arial" w:hAnsi="Arial" w:cs="Arial"/>
                <w:color w:val="000000"/>
                <w:sz w:val="16"/>
              </w:rPr>
            </w:pPr>
            <w:r>
              <w:rPr>
                <w:rFonts w:ascii="Arial" w:hAnsi="Arial" w:cs="Arial"/>
                <w:color w:val="000000"/>
                <w:sz w:val="16"/>
              </w:rPr>
              <w:t xml:space="preserve"> 419 </w:t>
            </w:r>
          </w:p>
        </w:tc>
        <w:tc>
          <w:tcPr>
            <w:tcW w:w="975" w:type="dxa"/>
            <w:tcBorders>
              <w:top w:val="nil"/>
              <w:left w:val="nil"/>
              <w:bottom w:val="nil"/>
              <w:right w:val="nil"/>
            </w:tcBorders>
            <w:shd w:val="clear" w:color="auto" w:fill="FFFFFF"/>
            <w:tcMar>
              <w:left w:w="101" w:type="dxa"/>
              <w:right w:w="101" w:type="dxa"/>
            </w:tcMar>
            <w:vAlign w:val="bottom"/>
          </w:tcPr>
          <w:p w14:paraId="14F3C341" w14:textId="77777777" w:rsidR="00D628F0" w:rsidRDefault="00D628F0">
            <w:pPr>
              <w:jc w:val="right"/>
              <w:rPr>
                <w:rFonts w:ascii="Arial" w:hAnsi="Arial" w:cs="Arial"/>
                <w:color w:val="000000"/>
                <w:sz w:val="16"/>
              </w:rPr>
            </w:pPr>
            <w:r>
              <w:rPr>
                <w:rFonts w:ascii="Arial" w:hAnsi="Arial" w:cs="Arial"/>
                <w:color w:val="000000"/>
                <w:sz w:val="16"/>
              </w:rPr>
              <w:t xml:space="preserve"> 417 </w:t>
            </w:r>
          </w:p>
        </w:tc>
      </w:tr>
      <w:tr w:rsidR="00000000" w14:paraId="6C51A152" w14:textId="77777777">
        <w:trPr>
          <w:trHeight w:val="510"/>
        </w:trPr>
        <w:tc>
          <w:tcPr>
            <w:tcW w:w="180" w:type="dxa"/>
            <w:tcBorders>
              <w:top w:val="nil"/>
              <w:left w:val="nil"/>
              <w:bottom w:val="nil"/>
              <w:right w:val="nil"/>
            </w:tcBorders>
            <w:shd w:val="clear" w:color="auto" w:fill="FFFFFF"/>
            <w:tcMar>
              <w:left w:w="101" w:type="dxa"/>
              <w:right w:w="101" w:type="dxa"/>
            </w:tcMar>
            <w:vAlign w:val="bottom"/>
          </w:tcPr>
          <w:p w14:paraId="2F35C212"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3C62FB84" w14:textId="77777777" w:rsidR="00D628F0" w:rsidRDefault="00D628F0">
            <w:pPr>
              <w:rPr>
                <w:rFonts w:ascii="Arial" w:hAnsi="Arial" w:cs="Arial"/>
                <w:color w:val="000000"/>
                <w:sz w:val="16"/>
              </w:rPr>
            </w:pPr>
            <w:r>
              <w:rPr>
                <w:rFonts w:ascii="Arial" w:hAnsi="Arial" w:cs="Arial"/>
                <w:i/>
                <w:color w:val="000000"/>
                <w:sz w:val="16"/>
              </w:rPr>
              <w:t>Safety, Rehabilitation and Compensation Act 1988</w:t>
            </w:r>
          </w:p>
        </w:tc>
        <w:tc>
          <w:tcPr>
            <w:tcW w:w="975" w:type="dxa"/>
            <w:tcBorders>
              <w:top w:val="nil"/>
              <w:left w:val="nil"/>
              <w:bottom w:val="nil"/>
              <w:right w:val="nil"/>
            </w:tcBorders>
            <w:shd w:val="clear" w:color="auto" w:fill="FFFFFF"/>
            <w:tcMar>
              <w:left w:w="101" w:type="dxa"/>
              <w:right w:w="101" w:type="dxa"/>
            </w:tcMar>
            <w:vAlign w:val="bottom"/>
          </w:tcPr>
          <w:p w14:paraId="3C57BBAA" w14:textId="77777777" w:rsidR="00D628F0" w:rsidRDefault="00D628F0">
            <w:pPr>
              <w:rPr>
                <w:rFonts w:ascii="Arial" w:hAnsi="Arial" w:cs="Arial"/>
                <w:i/>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0CC731E4"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50D1B618"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18438E63"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72BA335E" w14:textId="77777777" w:rsidR="00D628F0" w:rsidRDefault="00D628F0">
            <w:pPr>
              <w:jc w:val="right"/>
              <w:rPr>
                <w:rFonts w:ascii="Arial" w:hAnsi="Arial" w:cs="Arial"/>
                <w:color w:val="000000"/>
                <w:sz w:val="16"/>
              </w:rPr>
            </w:pPr>
          </w:p>
        </w:tc>
      </w:tr>
      <w:tr w:rsidR="00000000" w14:paraId="0F549BBF" w14:textId="77777777">
        <w:trPr>
          <w:trHeight w:val="675"/>
        </w:trPr>
        <w:tc>
          <w:tcPr>
            <w:tcW w:w="180" w:type="dxa"/>
            <w:tcBorders>
              <w:top w:val="nil"/>
              <w:left w:val="nil"/>
              <w:bottom w:val="nil"/>
              <w:right w:val="nil"/>
            </w:tcBorders>
            <w:shd w:val="clear" w:color="auto" w:fill="FFFFFF"/>
            <w:tcMar>
              <w:left w:w="101" w:type="dxa"/>
              <w:right w:w="101" w:type="dxa"/>
            </w:tcMar>
            <w:vAlign w:val="bottom"/>
          </w:tcPr>
          <w:p w14:paraId="12A6B084"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1FCE76D2"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4EB118FA" w14:textId="77777777" w:rsidR="00D628F0" w:rsidRDefault="00D628F0">
            <w:pPr>
              <w:rPr>
                <w:rFonts w:ascii="Arial" w:hAnsi="Arial" w:cs="Arial"/>
                <w:color w:val="000000"/>
                <w:sz w:val="16"/>
              </w:rPr>
            </w:pPr>
            <w:r>
              <w:rPr>
                <w:rFonts w:ascii="Arial" w:hAnsi="Arial" w:cs="Arial"/>
                <w:color w:val="000000"/>
                <w:sz w:val="16"/>
              </w:rPr>
              <w:t>Health care and rehabilitation for certain AFP personnel with overseas service</w:t>
            </w:r>
          </w:p>
        </w:tc>
        <w:tc>
          <w:tcPr>
            <w:tcW w:w="975" w:type="dxa"/>
            <w:tcBorders>
              <w:top w:val="nil"/>
              <w:left w:val="nil"/>
              <w:bottom w:val="nil"/>
              <w:right w:val="nil"/>
            </w:tcBorders>
            <w:shd w:val="clear" w:color="auto" w:fill="FFFFFF"/>
            <w:tcMar>
              <w:left w:w="101" w:type="dxa"/>
              <w:right w:w="101" w:type="dxa"/>
            </w:tcMar>
            <w:vAlign w:val="bottom"/>
          </w:tcPr>
          <w:p w14:paraId="7B17FB9E"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75" w:type="dxa"/>
            <w:tcBorders>
              <w:top w:val="nil"/>
              <w:left w:val="nil"/>
              <w:bottom w:val="nil"/>
              <w:right w:val="nil"/>
            </w:tcBorders>
            <w:shd w:val="clear" w:color="auto" w:fill="FFFF00"/>
            <w:tcMar>
              <w:left w:w="101" w:type="dxa"/>
              <w:right w:w="101" w:type="dxa"/>
            </w:tcMar>
            <w:vAlign w:val="bottom"/>
          </w:tcPr>
          <w:p w14:paraId="621CE391"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75" w:type="dxa"/>
            <w:tcBorders>
              <w:top w:val="nil"/>
              <w:left w:val="nil"/>
              <w:bottom w:val="nil"/>
              <w:right w:val="nil"/>
            </w:tcBorders>
            <w:shd w:val="clear" w:color="auto" w:fill="FFFFFF"/>
            <w:tcMar>
              <w:left w:w="101" w:type="dxa"/>
              <w:right w:w="101" w:type="dxa"/>
            </w:tcMar>
            <w:vAlign w:val="bottom"/>
          </w:tcPr>
          <w:p w14:paraId="09532598"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75" w:type="dxa"/>
            <w:tcBorders>
              <w:top w:val="nil"/>
              <w:left w:val="nil"/>
              <w:bottom w:val="nil"/>
              <w:right w:val="nil"/>
            </w:tcBorders>
            <w:shd w:val="clear" w:color="auto" w:fill="FFFFFF"/>
            <w:tcMar>
              <w:left w:w="101" w:type="dxa"/>
              <w:right w:w="101" w:type="dxa"/>
            </w:tcMar>
            <w:vAlign w:val="bottom"/>
          </w:tcPr>
          <w:p w14:paraId="55D5EB9E"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75" w:type="dxa"/>
            <w:tcBorders>
              <w:top w:val="nil"/>
              <w:left w:val="nil"/>
              <w:bottom w:val="nil"/>
              <w:right w:val="nil"/>
            </w:tcBorders>
            <w:shd w:val="clear" w:color="auto" w:fill="FFFFFF"/>
            <w:tcMar>
              <w:left w:w="101" w:type="dxa"/>
              <w:right w:w="101" w:type="dxa"/>
            </w:tcMar>
            <w:vAlign w:val="bottom"/>
          </w:tcPr>
          <w:p w14:paraId="0ABCFD78"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7FCE4E43" w14:textId="77777777">
        <w:trPr>
          <w:trHeight w:val="225"/>
        </w:trPr>
        <w:tc>
          <w:tcPr>
            <w:tcW w:w="3060" w:type="dxa"/>
            <w:gridSpan w:val="3"/>
            <w:vMerge w:val="restart"/>
            <w:tcBorders>
              <w:top w:val="nil"/>
              <w:left w:val="nil"/>
              <w:bottom w:val="nil"/>
              <w:right w:val="nil"/>
            </w:tcBorders>
            <w:shd w:val="clear" w:color="auto" w:fill="FFFFFF"/>
            <w:tcMar>
              <w:left w:w="101" w:type="dxa"/>
              <w:right w:w="101" w:type="dxa"/>
            </w:tcMar>
            <w:vAlign w:val="bottom"/>
          </w:tcPr>
          <w:p w14:paraId="3BE795E0" w14:textId="77777777" w:rsidR="00D628F0" w:rsidRDefault="00D628F0">
            <w:pPr>
              <w:rPr>
                <w:rFonts w:ascii="Arial" w:hAnsi="Arial" w:cs="Arial"/>
                <w:color w:val="000000"/>
                <w:sz w:val="16"/>
              </w:rPr>
            </w:pPr>
            <w:r>
              <w:rPr>
                <w:rFonts w:ascii="Arial" w:hAnsi="Arial" w:cs="Arial"/>
                <w:color w:val="000000"/>
                <w:sz w:val="16"/>
              </w:rPr>
              <w:t>Program support</w:t>
            </w:r>
          </w:p>
        </w:tc>
        <w:tc>
          <w:tcPr>
            <w:tcW w:w="975" w:type="dxa"/>
            <w:tcBorders>
              <w:top w:val="nil"/>
              <w:left w:val="nil"/>
              <w:bottom w:val="nil"/>
              <w:right w:val="nil"/>
            </w:tcBorders>
            <w:shd w:val="clear" w:color="auto" w:fill="FFFFFF"/>
            <w:tcMar>
              <w:left w:w="101" w:type="dxa"/>
              <w:right w:w="101" w:type="dxa"/>
            </w:tcMar>
            <w:vAlign w:val="bottom"/>
          </w:tcPr>
          <w:p w14:paraId="3E6D81A6" w14:textId="77777777" w:rsidR="00D628F0" w:rsidRDefault="00D628F0">
            <w:pPr>
              <w:jc w:val="right"/>
              <w:rPr>
                <w:rFonts w:ascii="Arial" w:hAnsi="Arial" w:cs="Arial"/>
                <w:color w:val="000000"/>
                <w:sz w:val="16"/>
              </w:rPr>
            </w:pPr>
            <w:r>
              <w:rPr>
                <w:rFonts w:ascii="Arial" w:hAnsi="Arial" w:cs="Arial"/>
                <w:color w:val="000000"/>
                <w:sz w:val="16"/>
              </w:rPr>
              <w:t xml:space="preserve"> 39,291 </w:t>
            </w:r>
          </w:p>
        </w:tc>
        <w:tc>
          <w:tcPr>
            <w:tcW w:w="975" w:type="dxa"/>
            <w:tcBorders>
              <w:top w:val="nil"/>
              <w:left w:val="nil"/>
              <w:bottom w:val="nil"/>
              <w:right w:val="nil"/>
            </w:tcBorders>
            <w:shd w:val="clear" w:color="auto" w:fill="FFFF00"/>
            <w:tcMar>
              <w:left w:w="101" w:type="dxa"/>
              <w:right w:w="101" w:type="dxa"/>
            </w:tcMar>
            <w:vAlign w:val="bottom"/>
          </w:tcPr>
          <w:p w14:paraId="0A139DE4" w14:textId="77777777" w:rsidR="00D628F0" w:rsidRDefault="00D628F0">
            <w:pPr>
              <w:jc w:val="right"/>
              <w:rPr>
                <w:rFonts w:ascii="Arial" w:hAnsi="Arial" w:cs="Arial"/>
                <w:color w:val="000000"/>
                <w:sz w:val="16"/>
              </w:rPr>
            </w:pPr>
            <w:r>
              <w:rPr>
                <w:rFonts w:ascii="Arial" w:hAnsi="Arial" w:cs="Arial"/>
                <w:color w:val="000000"/>
                <w:sz w:val="16"/>
              </w:rPr>
              <w:t xml:space="preserve"> 44,313 </w:t>
            </w:r>
          </w:p>
        </w:tc>
        <w:tc>
          <w:tcPr>
            <w:tcW w:w="975" w:type="dxa"/>
            <w:tcBorders>
              <w:top w:val="nil"/>
              <w:left w:val="nil"/>
              <w:bottom w:val="nil"/>
              <w:right w:val="nil"/>
            </w:tcBorders>
            <w:shd w:val="clear" w:color="auto" w:fill="FFFFFF"/>
            <w:tcMar>
              <w:left w:w="101" w:type="dxa"/>
              <w:right w:w="101" w:type="dxa"/>
            </w:tcMar>
            <w:vAlign w:val="bottom"/>
          </w:tcPr>
          <w:p w14:paraId="2D9CEC7A" w14:textId="77777777" w:rsidR="00D628F0" w:rsidRDefault="00D628F0">
            <w:pPr>
              <w:jc w:val="right"/>
              <w:rPr>
                <w:rFonts w:ascii="Arial" w:hAnsi="Arial" w:cs="Arial"/>
                <w:color w:val="000000"/>
                <w:sz w:val="16"/>
              </w:rPr>
            </w:pPr>
            <w:r>
              <w:rPr>
                <w:rFonts w:ascii="Arial" w:hAnsi="Arial" w:cs="Arial"/>
                <w:color w:val="000000"/>
                <w:sz w:val="16"/>
              </w:rPr>
              <w:t xml:space="preserve"> 42,170 </w:t>
            </w:r>
          </w:p>
        </w:tc>
        <w:tc>
          <w:tcPr>
            <w:tcW w:w="975" w:type="dxa"/>
            <w:tcBorders>
              <w:top w:val="nil"/>
              <w:left w:val="nil"/>
              <w:bottom w:val="nil"/>
              <w:right w:val="nil"/>
            </w:tcBorders>
            <w:shd w:val="clear" w:color="auto" w:fill="FFFFFF"/>
            <w:tcMar>
              <w:left w:w="101" w:type="dxa"/>
              <w:right w:w="101" w:type="dxa"/>
            </w:tcMar>
            <w:vAlign w:val="bottom"/>
          </w:tcPr>
          <w:p w14:paraId="7828C415" w14:textId="77777777" w:rsidR="00D628F0" w:rsidRDefault="00D628F0">
            <w:pPr>
              <w:jc w:val="right"/>
              <w:rPr>
                <w:rFonts w:ascii="Arial" w:hAnsi="Arial" w:cs="Arial"/>
                <w:color w:val="000000"/>
                <w:sz w:val="16"/>
              </w:rPr>
            </w:pPr>
            <w:r>
              <w:rPr>
                <w:rFonts w:ascii="Arial" w:hAnsi="Arial" w:cs="Arial"/>
                <w:color w:val="000000"/>
                <w:sz w:val="16"/>
              </w:rPr>
              <w:t xml:space="preserve"> 41,275 </w:t>
            </w:r>
          </w:p>
        </w:tc>
        <w:tc>
          <w:tcPr>
            <w:tcW w:w="975" w:type="dxa"/>
            <w:tcBorders>
              <w:top w:val="nil"/>
              <w:left w:val="nil"/>
              <w:bottom w:val="nil"/>
              <w:right w:val="nil"/>
            </w:tcBorders>
            <w:shd w:val="clear" w:color="auto" w:fill="FFFFFF"/>
            <w:tcMar>
              <w:left w:w="101" w:type="dxa"/>
              <w:right w:w="101" w:type="dxa"/>
            </w:tcMar>
            <w:vAlign w:val="bottom"/>
          </w:tcPr>
          <w:p w14:paraId="4EF74992" w14:textId="77777777" w:rsidR="00D628F0" w:rsidRDefault="00D628F0">
            <w:pPr>
              <w:jc w:val="right"/>
              <w:rPr>
                <w:rFonts w:ascii="Arial" w:hAnsi="Arial" w:cs="Arial"/>
                <w:color w:val="000000"/>
                <w:sz w:val="16"/>
              </w:rPr>
            </w:pPr>
            <w:r>
              <w:rPr>
                <w:rFonts w:ascii="Arial" w:hAnsi="Arial" w:cs="Arial"/>
                <w:color w:val="000000"/>
                <w:sz w:val="16"/>
              </w:rPr>
              <w:t xml:space="preserve"> 41,280 </w:t>
            </w:r>
          </w:p>
        </w:tc>
      </w:tr>
      <w:tr w:rsidR="00000000" w14:paraId="51A010E9" w14:textId="77777777">
        <w:trPr>
          <w:trHeight w:val="450"/>
        </w:trPr>
        <w:tc>
          <w:tcPr>
            <w:tcW w:w="3060" w:type="dxa"/>
            <w:gridSpan w:val="3"/>
            <w:tcBorders>
              <w:top w:val="nil"/>
              <w:left w:val="nil"/>
              <w:bottom w:val="nil"/>
              <w:right w:val="nil"/>
            </w:tcBorders>
            <w:shd w:val="clear" w:color="auto" w:fill="FFFFFF"/>
            <w:tcMar>
              <w:left w:w="101" w:type="dxa"/>
              <w:right w:w="101" w:type="dxa"/>
            </w:tcMar>
            <w:vAlign w:val="bottom"/>
          </w:tcPr>
          <w:p w14:paraId="289D5395"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369C3CB1" w14:textId="77777777" w:rsidR="00D628F0" w:rsidRDefault="00D628F0">
            <w:pPr>
              <w:jc w:val="right"/>
              <w:rPr>
                <w:rFonts w:ascii="Arial" w:hAnsi="Arial" w:cs="Arial"/>
                <w:color w:val="000000"/>
                <w:sz w:val="16"/>
              </w:rPr>
            </w:pPr>
            <w:r>
              <w:rPr>
                <w:rFonts w:ascii="Arial" w:hAnsi="Arial" w:cs="Arial"/>
                <w:color w:val="000000"/>
                <w:sz w:val="16"/>
              </w:rPr>
              <w:t xml:space="preserve"> 3,366 </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22D129AB" w14:textId="77777777" w:rsidR="00D628F0" w:rsidRDefault="00D628F0">
            <w:pPr>
              <w:jc w:val="right"/>
              <w:rPr>
                <w:rFonts w:ascii="Arial" w:hAnsi="Arial" w:cs="Arial"/>
                <w:color w:val="000000"/>
                <w:sz w:val="16"/>
              </w:rPr>
            </w:pPr>
            <w:r>
              <w:rPr>
                <w:rFonts w:ascii="Arial" w:hAnsi="Arial" w:cs="Arial"/>
                <w:color w:val="000000"/>
                <w:sz w:val="16"/>
              </w:rPr>
              <w:t xml:space="preserve"> 3,987 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4D385704" w14:textId="77777777" w:rsidR="00D628F0" w:rsidRDefault="00D628F0">
            <w:pPr>
              <w:jc w:val="right"/>
              <w:rPr>
                <w:rFonts w:ascii="Arial" w:hAnsi="Arial" w:cs="Arial"/>
                <w:color w:val="000000"/>
                <w:sz w:val="16"/>
              </w:rPr>
            </w:pPr>
            <w:r>
              <w:rPr>
                <w:rFonts w:ascii="Arial" w:hAnsi="Arial" w:cs="Arial"/>
                <w:color w:val="000000"/>
                <w:sz w:val="16"/>
              </w:rPr>
              <w:t xml:space="preserve"> 4,060 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056F22C0" w14:textId="77777777" w:rsidR="00D628F0" w:rsidRDefault="00D628F0">
            <w:pPr>
              <w:jc w:val="right"/>
              <w:rPr>
                <w:rFonts w:ascii="Arial" w:hAnsi="Arial" w:cs="Arial"/>
                <w:color w:val="000000"/>
                <w:sz w:val="16"/>
              </w:rPr>
            </w:pPr>
            <w:r>
              <w:rPr>
                <w:rFonts w:ascii="Arial" w:hAnsi="Arial" w:cs="Arial"/>
                <w:color w:val="000000"/>
                <w:sz w:val="16"/>
              </w:rPr>
              <w:t xml:space="preserve"> 4,104 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1394E19D" w14:textId="77777777" w:rsidR="00D628F0" w:rsidRDefault="00D628F0">
            <w:pPr>
              <w:jc w:val="right"/>
              <w:rPr>
                <w:rFonts w:ascii="Arial" w:hAnsi="Arial" w:cs="Arial"/>
                <w:color w:val="000000"/>
                <w:sz w:val="16"/>
              </w:rPr>
            </w:pPr>
            <w:r>
              <w:rPr>
                <w:rFonts w:ascii="Arial" w:hAnsi="Arial" w:cs="Arial"/>
                <w:color w:val="000000"/>
                <w:sz w:val="16"/>
              </w:rPr>
              <w:t xml:space="preserve"> 4,126 </w:t>
            </w:r>
          </w:p>
        </w:tc>
      </w:tr>
      <w:tr w:rsidR="00000000" w14:paraId="0BB2E516" w14:textId="77777777">
        <w:trPr>
          <w:trHeight w:val="225"/>
        </w:trPr>
        <w:tc>
          <w:tcPr>
            <w:tcW w:w="3060" w:type="dxa"/>
            <w:gridSpan w:val="3"/>
            <w:tcBorders>
              <w:top w:val="nil"/>
              <w:left w:val="nil"/>
              <w:bottom w:val="single" w:sz="6" w:space="0" w:color="000000"/>
              <w:right w:val="nil"/>
            </w:tcBorders>
            <w:shd w:val="clear" w:color="auto" w:fill="FFFFFF"/>
            <w:tcMar>
              <w:left w:w="101" w:type="dxa"/>
              <w:right w:w="101" w:type="dxa"/>
            </w:tcMar>
            <w:vAlign w:val="bottom"/>
          </w:tcPr>
          <w:p w14:paraId="04B5A26D" w14:textId="77777777" w:rsidR="00D628F0" w:rsidRDefault="00D628F0">
            <w:pPr>
              <w:rPr>
                <w:rFonts w:ascii="Arial" w:hAnsi="Arial" w:cs="Arial"/>
                <w:color w:val="000000"/>
                <w:sz w:val="16"/>
              </w:rPr>
            </w:pPr>
            <w:r>
              <w:rPr>
                <w:rFonts w:ascii="Arial" w:hAnsi="Arial" w:cs="Arial"/>
                <w:b/>
                <w:color w:val="000000"/>
                <w:sz w:val="16"/>
              </w:rPr>
              <w:t xml:space="preserve">Total program expenses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724D2AA" w14:textId="77777777" w:rsidR="00D628F0" w:rsidRDefault="00D628F0">
            <w:pPr>
              <w:jc w:val="right"/>
              <w:rPr>
                <w:rFonts w:ascii="Arial" w:hAnsi="Arial" w:cs="Arial"/>
                <w:b/>
                <w:color w:val="000000"/>
                <w:sz w:val="16"/>
              </w:rPr>
            </w:pPr>
            <w:r>
              <w:rPr>
                <w:rFonts w:ascii="Arial" w:hAnsi="Arial" w:cs="Arial"/>
                <w:b/>
                <w:color w:val="000000"/>
                <w:sz w:val="16"/>
              </w:rPr>
              <w:t>635,974 </w:t>
            </w:r>
          </w:p>
        </w:tc>
        <w:tc>
          <w:tcPr>
            <w:tcW w:w="97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6AB29DE5" w14:textId="77777777" w:rsidR="00D628F0" w:rsidRDefault="00D628F0">
            <w:pPr>
              <w:jc w:val="right"/>
              <w:rPr>
                <w:rFonts w:ascii="Arial" w:hAnsi="Arial" w:cs="Arial"/>
                <w:b/>
                <w:color w:val="000000"/>
                <w:sz w:val="16"/>
              </w:rPr>
            </w:pPr>
            <w:r>
              <w:rPr>
                <w:rFonts w:ascii="Arial" w:hAnsi="Arial" w:cs="Arial"/>
                <w:b/>
                <w:color w:val="000000"/>
                <w:sz w:val="16"/>
              </w:rPr>
              <w:t>683,772 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16047BC" w14:textId="77777777" w:rsidR="00D628F0" w:rsidRDefault="00D628F0">
            <w:pPr>
              <w:jc w:val="right"/>
              <w:rPr>
                <w:rFonts w:ascii="Arial" w:hAnsi="Arial" w:cs="Arial"/>
                <w:b/>
                <w:color w:val="000000"/>
                <w:sz w:val="16"/>
              </w:rPr>
            </w:pPr>
            <w:r>
              <w:rPr>
                <w:rFonts w:ascii="Arial" w:hAnsi="Arial" w:cs="Arial"/>
                <w:b/>
                <w:color w:val="000000"/>
                <w:sz w:val="16"/>
              </w:rPr>
              <w:t>697,470 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5ACE691" w14:textId="77777777" w:rsidR="00D628F0" w:rsidRDefault="00D628F0">
            <w:pPr>
              <w:jc w:val="right"/>
              <w:rPr>
                <w:rFonts w:ascii="Arial" w:hAnsi="Arial" w:cs="Arial"/>
                <w:b/>
                <w:color w:val="000000"/>
                <w:sz w:val="16"/>
              </w:rPr>
            </w:pPr>
            <w:r>
              <w:rPr>
                <w:rFonts w:ascii="Arial" w:hAnsi="Arial" w:cs="Arial"/>
                <w:b/>
                <w:color w:val="000000"/>
                <w:sz w:val="16"/>
              </w:rPr>
              <w:t>713,359 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5161867" w14:textId="77777777" w:rsidR="00D628F0" w:rsidRDefault="00D628F0">
            <w:pPr>
              <w:jc w:val="right"/>
              <w:rPr>
                <w:rFonts w:ascii="Arial" w:hAnsi="Arial" w:cs="Arial"/>
                <w:b/>
                <w:color w:val="000000"/>
                <w:sz w:val="16"/>
              </w:rPr>
            </w:pPr>
            <w:r>
              <w:rPr>
                <w:rFonts w:ascii="Arial" w:hAnsi="Arial" w:cs="Arial"/>
                <w:b/>
                <w:color w:val="000000"/>
                <w:sz w:val="16"/>
              </w:rPr>
              <w:t>721,709 </w:t>
            </w:r>
          </w:p>
        </w:tc>
      </w:tr>
    </w:tbl>
    <w:p w14:paraId="690B4346" w14:textId="77777777" w:rsidR="00D628F0" w:rsidRDefault="00D628F0">
      <w:pPr>
        <w:rPr>
          <w:rFonts w:ascii="Times New Roman" w:hAnsi="Times New Roman" w:cs="Times New Roman"/>
          <w:sz w:val="24"/>
        </w:rPr>
      </w:pPr>
    </w:p>
    <w:p w14:paraId="7020BCCD" w14:textId="77777777" w:rsidR="00D628F0" w:rsidRDefault="00D628F0">
      <w:pPr>
        <w:pStyle w:val="Heading48"/>
        <w:pageBreakBefore/>
        <w:spacing w:after="0"/>
      </w:pPr>
      <w:r>
        <w:lastRenderedPageBreak/>
        <w:t>Program 2.6: Military Rehabilitation and Compensation Acts - Health and Other Care Services</w:t>
      </w:r>
      <w:r>
        <w:br/>
      </w:r>
      <w:r>
        <w:br/>
      </w:r>
      <w:r>
        <w:rPr>
          <w:sz w:val="20"/>
        </w:rPr>
        <w:t>Program 2.6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00"/>
        <w:gridCol w:w="975"/>
        <w:gridCol w:w="975"/>
        <w:gridCol w:w="975"/>
        <w:gridCol w:w="975"/>
        <w:gridCol w:w="975"/>
      </w:tblGrid>
      <w:tr w:rsidR="00000000" w14:paraId="28F981FE"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bottom"/>
          </w:tcPr>
          <w:p w14:paraId="32F805A6" w14:textId="77777777" w:rsidR="00D628F0" w:rsidRDefault="00D628F0">
            <w:pPr>
              <w:rPr>
                <w:rFonts w:cs="Times New Roman"/>
              </w:rPr>
            </w:pPr>
          </w:p>
        </w:tc>
        <w:tc>
          <w:tcPr>
            <w:tcW w:w="180" w:type="dxa"/>
            <w:tcBorders>
              <w:top w:val="single" w:sz="6" w:space="0" w:color="000000"/>
              <w:left w:val="nil"/>
              <w:bottom w:val="nil"/>
              <w:right w:val="nil"/>
            </w:tcBorders>
            <w:shd w:val="clear" w:color="auto" w:fill="FFFFFF"/>
            <w:tcMar>
              <w:left w:w="101" w:type="dxa"/>
              <w:right w:w="101" w:type="dxa"/>
            </w:tcMar>
            <w:vAlign w:val="bottom"/>
          </w:tcPr>
          <w:p w14:paraId="6FFD90D6"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tcPr>
          <w:p w14:paraId="6DAA5248" w14:textId="77777777" w:rsidR="00D628F0" w:rsidRDefault="00D628F0">
            <w:pPr>
              <w:jc w:val="cente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tcPr>
          <w:p w14:paraId="3A238DC4" w14:textId="77777777" w:rsidR="00D628F0" w:rsidRDefault="00D628F0">
            <w:pPr>
              <w:jc w:val="right"/>
              <w:rPr>
                <w:rFonts w:ascii="Arial" w:hAnsi="Arial" w:cs="Arial"/>
                <w:b/>
                <w:color w:val="000000"/>
                <w:sz w:val="16"/>
              </w:rPr>
            </w:pPr>
            <w:r>
              <w:rPr>
                <w:rFonts w:ascii="Arial" w:hAnsi="Arial" w:cs="Arial"/>
                <w:color w:val="000000"/>
                <w:sz w:val="16"/>
              </w:rPr>
              <w:t>2012-13</w:t>
            </w:r>
          </w:p>
        </w:tc>
        <w:tc>
          <w:tcPr>
            <w:tcW w:w="975" w:type="dxa"/>
            <w:tcBorders>
              <w:top w:val="single" w:sz="6" w:space="0" w:color="000000"/>
              <w:left w:val="nil"/>
              <w:bottom w:val="nil"/>
              <w:right w:val="nil"/>
            </w:tcBorders>
            <w:shd w:val="clear" w:color="auto" w:fill="FFFF00"/>
            <w:tcMar>
              <w:left w:w="101" w:type="dxa"/>
              <w:right w:w="101" w:type="dxa"/>
            </w:tcMar>
          </w:tcPr>
          <w:p w14:paraId="01026A8E"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75" w:type="dxa"/>
            <w:tcBorders>
              <w:top w:val="single" w:sz="6" w:space="0" w:color="000000"/>
              <w:left w:val="nil"/>
              <w:bottom w:val="nil"/>
              <w:right w:val="nil"/>
            </w:tcBorders>
            <w:shd w:val="clear" w:color="auto" w:fill="FFFFFF"/>
            <w:tcMar>
              <w:left w:w="101" w:type="dxa"/>
              <w:right w:w="101" w:type="dxa"/>
            </w:tcMar>
          </w:tcPr>
          <w:p w14:paraId="54BE6E99"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75" w:type="dxa"/>
            <w:tcBorders>
              <w:top w:val="single" w:sz="6" w:space="0" w:color="000000"/>
              <w:left w:val="nil"/>
              <w:bottom w:val="nil"/>
              <w:right w:val="nil"/>
            </w:tcBorders>
            <w:shd w:val="clear" w:color="auto" w:fill="FFFFFF"/>
            <w:tcMar>
              <w:left w:w="101" w:type="dxa"/>
              <w:right w:w="101" w:type="dxa"/>
            </w:tcMar>
          </w:tcPr>
          <w:p w14:paraId="28A5D972"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75" w:type="dxa"/>
            <w:tcBorders>
              <w:top w:val="single" w:sz="6" w:space="0" w:color="000000"/>
              <w:left w:val="nil"/>
              <w:bottom w:val="nil"/>
              <w:right w:val="nil"/>
            </w:tcBorders>
            <w:shd w:val="clear" w:color="auto" w:fill="FFFFFF"/>
            <w:tcMar>
              <w:left w:w="101" w:type="dxa"/>
              <w:right w:w="101" w:type="dxa"/>
            </w:tcMar>
          </w:tcPr>
          <w:p w14:paraId="7D93C500"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2721F68F"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06FCC3D2"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29F0FAE6"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tcPr>
          <w:p w14:paraId="1CD61875"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tcPr>
          <w:p w14:paraId="5C74FE3E"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975" w:type="dxa"/>
            <w:tcBorders>
              <w:top w:val="nil"/>
              <w:left w:val="nil"/>
              <w:bottom w:val="nil"/>
              <w:right w:val="nil"/>
            </w:tcBorders>
            <w:shd w:val="clear" w:color="auto" w:fill="FFFF00"/>
            <w:tcMar>
              <w:left w:w="101" w:type="dxa"/>
              <w:right w:w="101" w:type="dxa"/>
            </w:tcMar>
          </w:tcPr>
          <w:p w14:paraId="0F4A8424"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75" w:type="dxa"/>
            <w:tcBorders>
              <w:top w:val="nil"/>
              <w:left w:val="nil"/>
              <w:bottom w:val="nil"/>
              <w:right w:val="nil"/>
            </w:tcBorders>
            <w:shd w:val="clear" w:color="auto" w:fill="FFFFFF"/>
            <w:tcMar>
              <w:left w:w="101" w:type="dxa"/>
              <w:right w:w="101" w:type="dxa"/>
            </w:tcMar>
            <w:vAlign w:val="bottom"/>
          </w:tcPr>
          <w:p w14:paraId="38BC16F8"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22CA0349"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3AECBD2B"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6453073A" w14:textId="77777777">
        <w:trPr>
          <w:trHeight w:val="255"/>
        </w:trPr>
        <w:tc>
          <w:tcPr>
            <w:tcW w:w="3060" w:type="dxa"/>
            <w:gridSpan w:val="3"/>
            <w:tcBorders>
              <w:top w:val="nil"/>
              <w:left w:val="nil"/>
              <w:bottom w:val="single" w:sz="6" w:space="0" w:color="000000"/>
              <w:right w:val="nil"/>
            </w:tcBorders>
            <w:shd w:val="clear" w:color="auto" w:fill="FFFFFF"/>
            <w:tcMar>
              <w:left w:w="101" w:type="dxa"/>
              <w:right w:w="101" w:type="dxa"/>
            </w:tcMar>
          </w:tcPr>
          <w:p w14:paraId="5CFCA0EB" w14:textId="77777777" w:rsidR="00D628F0" w:rsidRDefault="00D628F0">
            <w:pPr>
              <w:rPr>
                <w:rFonts w:ascii="Arial" w:hAnsi="Arial" w:cs="Arial"/>
                <w:color w:val="000000"/>
                <w:sz w:val="16"/>
              </w:rPr>
            </w:pPr>
            <w:r>
              <w:rPr>
                <w:rFonts w:ascii="Arial" w:hAnsi="Arial" w:cs="Arial"/>
                <w:color w:val="000000"/>
                <w:sz w:val="16"/>
              </w:rPr>
              <w:t>$('000)</w:t>
            </w:r>
          </w:p>
        </w:tc>
        <w:tc>
          <w:tcPr>
            <w:tcW w:w="975" w:type="dxa"/>
            <w:tcBorders>
              <w:top w:val="nil"/>
              <w:left w:val="nil"/>
              <w:bottom w:val="single" w:sz="6" w:space="0" w:color="000000"/>
              <w:right w:val="nil"/>
            </w:tcBorders>
            <w:shd w:val="clear" w:color="auto" w:fill="FFFFFF"/>
            <w:tcMar>
              <w:left w:w="101" w:type="dxa"/>
              <w:right w:w="101" w:type="dxa"/>
            </w:tcMar>
          </w:tcPr>
          <w:p w14:paraId="62B63076" w14:textId="77777777" w:rsidR="00D628F0" w:rsidRDefault="00D628F0">
            <w:pPr>
              <w:jc w:val="right"/>
              <w:rPr>
                <w:rFonts w:ascii="Arial" w:hAnsi="Arial" w:cs="Arial"/>
                <w:color w:val="000000"/>
                <w:sz w:val="16"/>
              </w:rPr>
            </w:pPr>
            <w:r>
              <w:rPr>
                <w:rFonts w:ascii="Arial" w:hAnsi="Arial" w:cs="Arial"/>
                <w:color w:val="000000"/>
                <w:sz w:val="16"/>
              </w:rPr>
              <w:t>expenses</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026DF796"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75" w:type="dxa"/>
            <w:tcBorders>
              <w:top w:val="nil"/>
              <w:left w:val="nil"/>
              <w:bottom w:val="single" w:sz="6" w:space="0" w:color="000000"/>
              <w:right w:val="nil"/>
            </w:tcBorders>
            <w:shd w:val="clear" w:color="auto" w:fill="FFFFFF"/>
            <w:tcMar>
              <w:left w:w="101" w:type="dxa"/>
              <w:right w:w="101" w:type="dxa"/>
            </w:tcMar>
          </w:tcPr>
          <w:p w14:paraId="4FBFEB5D" w14:textId="77777777" w:rsidR="00D628F0" w:rsidRDefault="00D628F0">
            <w:pPr>
              <w:jc w:val="right"/>
              <w:rPr>
                <w:rFonts w:ascii="Arial" w:hAnsi="Arial" w:cs="Arial"/>
                <w:color w:val="000000"/>
                <w:sz w:val="16"/>
              </w:rPr>
            </w:pPr>
            <w:r>
              <w:rPr>
                <w:rFonts w:ascii="Arial" w:hAnsi="Arial" w:cs="Arial"/>
                <w:color w:val="000000"/>
                <w:sz w:val="16"/>
              </w:rPr>
              <w:t>year 1</w:t>
            </w:r>
          </w:p>
        </w:tc>
        <w:tc>
          <w:tcPr>
            <w:tcW w:w="975" w:type="dxa"/>
            <w:tcBorders>
              <w:top w:val="nil"/>
              <w:left w:val="nil"/>
              <w:bottom w:val="single" w:sz="6" w:space="0" w:color="000000"/>
              <w:right w:val="nil"/>
            </w:tcBorders>
            <w:shd w:val="clear" w:color="auto" w:fill="FFFFFF"/>
            <w:tcMar>
              <w:left w:w="101" w:type="dxa"/>
              <w:right w:w="101" w:type="dxa"/>
            </w:tcMar>
          </w:tcPr>
          <w:p w14:paraId="10B53FA2" w14:textId="77777777" w:rsidR="00D628F0" w:rsidRDefault="00D628F0">
            <w:pPr>
              <w:jc w:val="right"/>
              <w:rPr>
                <w:rFonts w:ascii="Arial" w:hAnsi="Arial" w:cs="Arial"/>
                <w:color w:val="000000"/>
                <w:sz w:val="16"/>
              </w:rPr>
            </w:pPr>
            <w:r>
              <w:rPr>
                <w:rFonts w:ascii="Arial" w:hAnsi="Arial" w:cs="Arial"/>
                <w:color w:val="000000"/>
                <w:sz w:val="16"/>
              </w:rPr>
              <w:t>year 2</w:t>
            </w:r>
          </w:p>
        </w:tc>
        <w:tc>
          <w:tcPr>
            <w:tcW w:w="975" w:type="dxa"/>
            <w:tcBorders>
              <w:top w:val="nil"/>
              <w:left w:val="nil"/>
              <w:bottom w:val="single" w:sz="6" w:space="0" w:color="000000"/>
              <w:right w:val="nil"/>
            </w:tcBorders>
            <w:shd w:val="clear" w:color="auto" w:fill="FFFFFF"/>
            <w:tcMar>
              <w:left w:w="101" w:type="dxa"/>
              <w:right w:w="101" w:type="dxa"/>
            </w:tcMar>
          </w:tcPr>
          <w:p w14:paraId="1456E31A" w14:textId="77777777" w:rsidR="00D628F0" w:rsidRDefault="00D628F0">
            <w:pPr>
              <w:jc w:val="right"/>
              <w:rPr>
                <w:rFonts w:ascii="Arial" w:hAnsi="Arial" w:cs="Arial"/>
                <w:color w:val="000000"/>
                <w:sz w:val="16"/>
              </w:rPr>
            </w:pPr>
            <w:r>
              <w:rPr>
                <w:rFonts w:ascii="Arial" w:hAnsi="Arial" w:cs="Arial"/>
                <w:color w:val="000000"/>
                <w:sz w:val="16"/>
              </w:rPr>
              <w:t>year 3</w:t>
            </w:r>
          </w:p>
        </w:tc>
      </w:tr>
      <w:tr w:rsidR="00000000" w14:paraId="758FF4AF"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60493168" w14:textId="77777777" w:rsidR="00D628F0" w:rsidRDefault="00D628F0">
            <w:pPr>
              <w:rPr>
                <w:rFonts w:ascii="Arial" w:hAnsi="Arial" w:cs="Arial"/>
                <w:color w:val="000000"/>
                <w:sz w:val="16"/>
              </w:rPr>
            </w:pPr>
            <w:r>
              <w:rPr>
                <w:rFonts w:ascii="Arial" w:hAnsi="Arial" w:cs="Arial"/>
                <w:b/>
                <w:color w:val="000000"/>
                <w:sz w:val="16"/>
              </w:rPr>
              <w:t>Special Appropriations:</w:t>
            </w:r>
          </w:p>
        </w:tc>
        <w:tc>
          <w:tcPr>
            <w:tcW w:w="975" w:type="dxa"/>
            <w:tcBorders>
              <w:top w:val="nil"/>
              <w:left w:val="nil"/>
              <w:bottom w:val="nil"/>
              <w:right w:val="nil"/>
            </w:tcBorders>
            <w:shd w:val="clear" w:color="auto" w:fill="FFFFFF"/>
            <w:tcMar>
              <w:left w:w="101" w:type="dxa"/>
              <w:right w:w="101" w:type="dxa"/>
            </w:tcMar>
            <w:vAlign w:val="bottom"/>
          </w:tcPr>
          <w:p w14:paraId="72F94DDA" w14:textId="77777777" w:rsidR="00D628F0" w:rsidRDefault="00D628F0">
            <w:pPr>
              <w:rPr>
                <w:rFonts w:ascii="Arial" w:hAnsi="Arial" w:cs="Arial"/>
                <w:b/>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612C93B0"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062AAB92"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2E04B158"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05144461" w14:textId="77777777" w:rsidR="00D628F0" w:rsidRDefault="00D628F0">
            <w:pPr>
              <w:jc w:val="right"/>
              <w:rPr>
                <w:rFonts w:ascii="Arial" w:hAnsi="Arial" w:cs="Arial"/>
                <w:color w:val="000000"/>
                <w:sz w:val="16"/>
              </w:rPr>
            </w:pPr>
          </w:p>
        </w:tc>
      </w:tr>
      <w:tr w:rsidR="00000000" w14:paraId="2F9DC2E7" w14:textId="77777777">
        <w:trPr>
          <w:trHeight w:val="450"/>
        </w:trPr>
        <w:tc>
          <w:tcPr>
            <w:tcW w:w="180" w:type="dxa"/>
            <w:tcBorders>
              <w:top w:val="nil"/>
              <w:left w:val="nil"/>
              <w:bottom w:val="nil"/>
              <w:right w:val="nil"/>
            </w:tcBorders>
            <w:shd w:val="clear" w:color="auto" w:fill="FFFFFF"/>
            <w:tcMar>
              <w:left w:w="101" w:type="dxa"/>
              <w:right w:w="101" w:type="dxa"/>
            </w:tcMar>
            <w:vAlign w:val="bottom"/>
          </w:tcPr>
          <w:p w14:paraId="2EAAC74D"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68AC93D6" w14:textId="77777777" w:rsidR="00D628F0" w:rsidRDefault="00D628F0">
            <w:pPr>
              <w:rPr>
                <w:rFonts w:ascii="Arial" w:hAnsi="Arial" w:cs="Arial"/>
                <w:color w:val="000000"/>
                <w:sz w:val="16"/>
              </w:rPr>
            </w:pPr>
            <w:r>
              <w:rPr>
                <w:rFonts w:ascii="Arial" w:hAnsi="Arial" w:cs="Arial"/>
                <w:i/>
                <w:color w:val="000000"/>
                <w:sz w:val="16"/>
              </w:rPr>
              <w:t>Safety, Rehabilitation and Compensation Act 1988</w:t>
            </w:r>
          </w:p>
        </w:tc>
        <w:tc>
          <w:tcPr>
            <w:tcW w:w="975" w:type="dxa"/>
            <w:tcBorders>
              <w:top w:val="nil"/>
              <w:left w:val="nil"/>
              <w:bottom w:val="nil"/>
              <w:right w:val="nil"/>
            </w:tcBorders>
            <w:shd w:val="clear" w:color="auto" w:fill="FFFFFF"/>
            <w:tcMar>
              <w:left w:w="101" w:type="dxa"/>
              <w:right w:w="101" w:type="dxa"/>
            </w:tcMar>
            <w:vAlign w:val="bottom"/>
          </w:tcPr>
          <w:p w14:paraId="3FB061CB" w14:textId="77777777" w:rsidR="00D628F0" w:rsidRDefault="00D628F0">
            <w:pPr>
              <w:rPr>
                <w:rFonts w:ascii="Arial" w:hAnsi="Arial" w:cs="Arial"/>
                <w:i/>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6CA4758C"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7C3E5CAA"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7F75D9AB"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672C7552" w14:textId="77777777" w:rsidR="00D628F0" w:rsidRDefault="00D628F0">
            <w:pPr>
              <w:jc w:val="right"/>
              <w:rPr>
                <w:rFonts w:ascii="Arial" w:hAnsi="Arial" w:cs="Arial"/>
                <w:color w:val="000000"/>
                <w:sz w:val="16"/>
              </w:rPr>
            </w:pPr>
          </w:p>
        </w:tc>
      </w:tr>
      <w:tr w:rsidR="00000000" w14:paraId="0360FF6F"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24AD1E9"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1B63C81D"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5E00CCA9" w14:textId="77777777" w:rsidR="00D628F0" w:rsidRDefault="00D628F0">
            <w:pPr>
              <w:rPr>
                <w:rFonts w:ascii="Arial" w:hAnsi="Arial" w:cs="Arial"/>
                <w:color w:val="000000"/>
                <w:sz w:val="16"/>
              </w:rPr>
            </w:pPr>
            <w:r>
              <w:rPr>
                <w:rFonts w:ascii="Arial" w:hAnsi="Arial" w:cs="Arial"/>
                <w:color w:val="000000"/>
                <w:sz w:val="16"/>
              </w:rPr>
              <w:t>Medical services</w:t>
            </w:r>
          </w:p>
        </w:tc>
        <w:tc>
          <w:tcPr>
            <w:tcW w:w="975" w:type="dxa"/>
            <w:tcBorders>
              <w:top w:val="nil"/>
              <w:left w:val="nil"/>
              <w:bottom w:val="nil"/>
              <w:right w:val="nil"/>
            </w:tcBorders>
            <w:shd w:val="clear" w:color="auto" w:fill="FFFFFF"/>
            <w:tcMar>
              <w:left w:w="101" w:type="dxa"/>
              <w:right w:w="101" w:type="dxa"/>
            </w:tcMar>
            <w:vAlign w:val="bottom"/>
          </w:tcPr>
          <w:p w14:paraId="5FB85E36" w14:textId="77777777" w:rsidR="00D628F0" w:rsidRDefault="00D628F0">
            <w:pPr>
              <w:jc w:val="right"/>
              <w:rPr>
                <w:rFonts w:ascii="Arial" w:hAnsi="Arial" w:cs="Arial"/>
                <w:color w:val="000000"/>
                <w:sz w:val="16"/>
              </w:rPr>
            </w:pPr>
            <w:r>
              <w:rPr>
                <w:rFonts w:ascii="Arial" w:hAnsi="Arial" w:cs="Arial"/>
                <w:color w:val="000000"/>
                <w:sz w:val="16"/>
              </w:rPr>
              <w:t>21,560 </w:t>
            </w:r>
          </w:p>
        </w:tc>
        <w:tc>
          <w:tcPr>
            <w:tcW w:w="975" w:type="dxa"/>
            <w:tcBorders>
              <w:top w:val="nil"/>
              <w:left w:val="nil"/>
              <w:bottom w:val="nil"/>
              <w:right w:val="nil"/>
            </w:tcBorders>
            <w:shd w:val="clear" w:color="auto" w:fill="FFFF00"/>
            <w:tcMar>
              <w:left w:w="101" w:type="dxa"/>
              <w:right w:w="101" w:type="dxa"/>
            </w:tcMar>
            <w:vAlign w:val="bottom"/>
          </w:tcPr>
          <w:p w14:paraId="3F033042" w14:textId="77777777" w:rsidR="00D628F0" w:rsidRDefault="00D628F0">
            <w:pPr>
              <w:jc w:val="right"/>
              <w:rPr>
                <w:rFonts w:ascii="Arial" w:hAnsi="Arial" w:cs="Arial"/>
                <w:color w:val="000000"/>
                <w:sz w:val="16"/>
              </w:rPr>
            </w:pPr>
            <w:r>
              <w:rPr>
                <w:rFonts w:ascii="Arial" w:hAnsi="Arial" w:cs="Arial"/>
                <w:color w:val="000000"/>
                <w:sz w:val="16"/>
              </w:rPr>
              <w:t>23,576 </w:t>
            </w:r>
          </w:p>
        </w:tc>
        <w:tc>
          <w:tcPr>
            <w:tcW w:w="975" w:type="dxa"/>
            <w:tcBorders>
              <w:top w:val="nil"/>
              <w:left w:val="nil"/>
              <w:bottom w:val="nil"/>
              <w:right w:val="nil"/>
            </w:tcBorders>
            <w:shd w:val="clear" w:color="auto" w:fill="FFFFFF"/>
            <w:tcMar>
              <w:left w:w="101" w:type="dxa"/>
              <w:right w:w="101" w:type="dxa"/>
            </w:tcMar>
            <w:vAlign w:val="bottom"/>
          </w:tcPr>
          <w:p w14:paraId="785F2A5E" w14:textId="77777777" w:rsidR="00D628F0" w:rsidRDefault="00D628F0">
            <w:pPr>
              <w:jc w:val="right"/>
              <w:rPr>
                <w:rFonts w:ascii="Arial" w:hAnsi="Arial" w:cs="Arial"/>
                <w:color w:val="000000"/>
                <w:sz w:val="16"/>
              </w:rPr>
            </w:pPr>
            <w:r>
              <w:rPr>
                <w:rFonts w:ascii="Arial" w:hAnsi="Arial" w:cs="Arial"/>
                <w:color w:val="000000"/>
                <w:sz w:val="16"/>
              </w:rPr>
              <w:t>23,218 </w:t>
            </w:r>
          </w:p>
        </w:tc>
        <w:tc>
          <w:tcPr>
            <w:tcW w:w="975" w:type="dxa"/>
            <w:tcBorders>
              <w:top w:val="nil"/>
              <w:left w:val="nil"/>
              <w:bottom w:val="nil"/>
              <w:right w:val="nil"/>
            </w:tcBorders>
            <w:shd w:val="clear" w:color="auto" w:fill="FFFFFF"/>
            <w:tcMar>
              <w:left w:w="101" w:type="dxa"/>
              <w:right w:w="101" w:type="dxa"/>
            </w:tcMar>
            <w:vAlign w:val="bottom"/>
          </w:tcPr>
          <w:p w14:paraId="75E9428B" w14:textId="77777777" w:rsidR="00D628F0" w:rsidRDefault="00D628F0">
            <w:pPr>
              <w:jc w:val="right"/>
              <w:rPr>
                <w:rFonts w:ascii="Arial" w:hAnsi="Arial" w:cs="Arial"/>
                <w:color w:val="000000"/>
                <w:sz w:val="16"/>
              </w:rPr>
            </w:pPr>
            <w:r>
              <w:rPr>
                <w:rFonts w:ascii="Arial" w:hAnsi="Arial" w:cs="Arial"/>
                <w:color w:val="000000"/>
                <w:sz w:val="16"/>
              </w:rPr>
              <w:t>23,172 </w:t>
            </w:r>
          </w:p>
        </w:tc>
        <w:tc>
          <w:tcPr>
            <w:tcW w:w="975" w:type="dxa"/>
            <w:tcBorders>
              <w:top w:val="nil"/>
              <w:left w:val="nil"/>
              <w:bottom w:val="nil"/>
              <w:right w:val="nil"/>
            </w:tcBorders>
            <w:shd w:val="clear" w:color="auto" w:fill="FFFFFF"/>
            <w:tcMar>
              <w:left w:w="101" w:type="dxa"/>
              <w:right w:w="101" w:type="dxa"/>
            </w:tcMar>
            <w:vAlign w:val="bottom"/>
          </w:tcPr>
          <w:p w14:paraId="10AACC01" w14:textId="77777777" w:rsidR="00D628F0" w:rsidRDefault="00D628F0">
            <w:pPr>
              <w:jc w:val="right"/>
              <w:rPr>
                <w:rFonts w:ascii="Arial" w:hAnsi="Arial" w:cs="Arial"/>
                <w:color w:val="000000"/>
                <w:sz w:val="16"/>
              </w:rPr>
            </w:pPr>
            <w:r>
              <w:rPr>
                <w:rFonts w:ascii="Arial" w:hAnsi="Arial" w:cs="Arial"/>
                <w:color w:val="000000"/>
                <w:sz w:val="16"/>
              </w:rPr>
              <w:t>23,149 </w:t>
            </w:r>
          </w:p>
        </w:tc>
      </w:tr>
      <w:tr w:rsidR="00000000" w14:paraId="7DC3B45A"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3B33FA39"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54133FB0"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017F1AC2" w14:textId="77777777" w:rsidR="00D628F0" w:rsidRDefault="00D628F0">
            <w:pPr>
              <w:rPr>
                <w:rFonts w:ascii="Arial" w:hAnsi="Arial" w:cs="Arial"/>
                <w:color w:val="000000"/>
                <w:sz w:val="16"/>
              </w:rPr>
            </w:pPr>
            <w:r>
              <w:rPr>
                <w:rFonts w:ascii="Arial" w:hAnsi="Arial" w:cs="Arial"/>
                <w:color w:val="000000"/>
                <w:sz w:val="16"/>
              </w:rPr>
              <w:t>Rehabilitation services</w:t>
            </w:r>
          </w:p>
        </w:tc>
        <w:tc>
          <w:tcPr>
            <w:tcW w:w="975" w:type="dxa"/>
            <w:tcBorders>
              <w:top w:val="nil"/>
              <w:left w:val="nil"/>
              <w:bottom w:val="nil"/>
              <w:right w:val="nil"/>
            </w:tcBorders>
            <w:shd w:val="clear" w:color="auto" w:fill="FFFFFF"/>
            <w:tcMar>
              <w:left w:w="101" w:type="dxa"/>
              <w:right w:w="101" w:type="dxa"/>
            </w:tcMar>
            <w:vAlign w:val="bottom"/>
          </w:tcPr>
          <w:p w14:paraId="04323376" w14:textId="77777777" w:rsidR="00D628F0" w:rsidRDefault="00D628F0">
            <w:pPr>
              <w:jc w:val="right"/>
              <w:rPr>
                <w:rFonts w:ascii="Arial" w:hAnsi="Arial" w:cs="Arial"/>
                <w:color w:val="000000"/>
                <w:sz w:val="16"/>
              </w:rPr>
            </w:pPr>
            <w:r>
              <w:rPr>
                <w:rFonts w:ascii="Arial" w:hAnsi="Arial" w:cs="Arial"/>
                <w:color w:val="000000"/>
                <w:sz w:val="16"/>
              </w:rPr>
              <w:t>6,340 </w:t>
            </w:r>
          </w:p>
        </w:tc>
        <w:tc>
          <w:tcPr>
            <w:tcW w:w="975" w:type="dxa"/>
            <w:tcBorders>
              <w:top w:val="nil"/>
              <w:left w:val="nil"/>
              <w:bottom w:val="nil"/>
              <w:right w:val="nil"/>
            </w:tcBorders>
            <w:shd w:val="clear" w:color="auto" w:fill="FFFF00"/>
            <w:tcMar>
              <w:left w:w="101" w:type="dxa"/>
              <w:right w:w="101" w:type="dxa"/>
            </w:tcMar>
            <w:vAlign w:val="bottom"/>
          </w:tcPr>
          <w:p w14:paraId="14ECE513" w14:textId="77777777" w:rsidR="00D628F0" w:rsidRDefault="00D628F0">
            <w:pPr>
              <w:jc w:val="right"/>
              <w:rPr>
                <w:rFonts w:ascii="Arial" w:hAnsi="Arial" w:cs="Arial"/>
                <w:color w:val="000000"/>
                <w:sz w:val="16"/>
              </w:rPr>
            </w:pPr>
            <w:r>
              <w:rPr>
                <w:rFonts w:ascii="Arial" w:hAnsi="Arial" w:cs="Arial"/>
                <w:color w:val="000000"/>
                <w:sz w:val="16"/>
              </w:rPr>
              <w:t>6,450 </w:t>
            </w:r>
          </w:p>
        </w:tc>
        <w:tc>
          <w:tcPr>
            <w:tcW w:w="975" w:type="dxa"/>
            <w:tcBorders>
              <w:top w:val="nil"/>
              <w:left w:val="nil"/>
              <w:bottom w:val="nil"/>
              <w:right w:val="nil"/>
            </w:tcBorders>
            <w:shd w:val="clear" w:color="auto" w:fill="FFFFFF"/>
            <w:tcMar>
              <w:left w:w="101" w:type="dxa"/>
              <w:right w:w="101" w:type="dxa"/>
            </w:tcMar>
            <w:vAlign w:val="bottom"/>
          </w:tcPr>
          <w:p w14:paraId="5F1CD982" w14:textId="77777777" w:rsidR="00D628F0" w:rsidRDefault="00D628F0">
            <w:pPr>
              <w:jc w:val="right"/>
              <w:rPr>
                <w:rFonts w:ascii="Arial" w:hAnsi="Arial" w:cs="Arial"/>
                <w:color w:val="000000"/>
                <w:sz w:val="16"/>
              </w:rPr>
            </w:pPr>
            <w:r>
              <w:rPr>
                <w:rFonts w:ascii="Arial" w:hAnsi="Arial" w:cs="Arial"/>
                <w:color w:val="000000"/>
                <w:sz w:val="16"/>
              </w:rPr>
              <w:t>6,357 </w:t>
            </w:r>
          </w:p>
        </w:tc>
        <w:tc>
          <w:tcPr>
            <w:tcW w:w="975" w:type="dxa"/>
            <w:tcBorders>
              <w:top w:val="nil"/>
              <w:left w:val="nil"/>
              <w:bottom w:val="nil"/>
              <w:right w:val="nil"/>
            </w:tcBorders>
            <w:shd w:val="clear" w:color="auto" w:fill="FFFFFF"/>
            <w:tcMar>
              <w:left w:w="101" w:type="dxa"/>
              <w:right w:w="101" w:type="dxa"/>
            </w:tcMar>
            <w:vAlign w:val="bottom"/>
          </w:tcPr>
          <w:p w14:paraId="70D1355C" w14:textId="77777777" w:rsidR="00D628F0" w:rsidRDefault="00D628F0">
            <w:pPr>
              <w:jc w:val="right"/>
              <w:rPr>
                <w:rFonts w:ascii="Arial" w:hAnsi="Arial" w:cs="Arial"/>
                <w:color w:val="000000"/>
                <w:sz w:val="16"/>
              </w:rPr>
            </w:pPr>
            <w:r>
              <w:rPr>
                <w:rFonts w:ascii="Arial" w:hAnsi="Arial" w:cs="Arial"/>
                <w:color w:val="000000"/>
                <w:sz w:val="16"/>
              </w:rPr>
              <w:t>6,258 </w:t>
            </w:r>
          </w:p>
        </w:tc>
        <w:tc>
          <w:tcPr>
            <w:tcW w:w="975" w:type="dxa"/>
            <w:tcBorders>
              <w:top w:val="nil"/>
              <w:left w:val="nil"/>
              <w:bottom w:val="nil"/>
              <w:right w:val="nil"/>
            </w:tcBorders>
            <w:shd w:val="clear" w:color="auto" w:fill="FFFFFF"/>
            <w:tcMar>
              <w:left w:w="101" w:type="dxa"/>
              <w:right w:w="101" w:type="dxa"/>
            </w:tcMar>
            <w:vAlign w:val="bottom"/>
          </w:tcPr>
          <w:p w14:paraId="24F8F45F" w14:textId="77777777" w:rsidR="00D628F0" w:rsidRDefault="00D628F0">
            <w:pPr>
              <w:jc w:val="right"/>
              <w:rPr>
                <w:rFonts w:ascii="Arial" w:hAnsi="Arial" w:cs="Arial"/>
                <w:color w:val="000000"/>
                <w:sz w:val="16"/>
              </w:rPr>
            </w:pPr>
            <w:r>
              <w:rPr>
                <w:rFonts w:ascii="Arial" w:hAnsi="Arial" w:cs="Arial"/>
                <w:color w:val="000000"/>
                <w:sz w:val="16"/>
              </w:rPr>
              <w:t>6,166 </w:t>
            </w:r>
          </w:p>
        </w:tc>
      </w:tr>
      <w:tr w:rsidR="00000000" w14:paraId="04C40DCF"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7EAEAB6"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6A3B386F"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7CF0DEE0" w14:textId="77777777" w:rsidR="00D628F0" w:rsidRDefault="00D628F0">
            <w:pPr>
              <w:rPr>
                <w:rFonts w:ascii="Arial" w:hAnsi="Arial" w:cs="Arial"/>
                <w:color w:val="000000"/>
                <w:sz w:val="16"/>
              </w:rPr>
            </w:pPr>
            <w:r>
              <w:rPr>
                <w:rFonts w:ascii="Arial" w:hAnsi="Arial" w:cs="Arial"/>
                <w:color w:val="000000"/>
                <w:sz w:val="16"/>
              </w:rPr>
              <w:t>Other services</w:t>
            </w:r>
          </w:p>
        </w:tc>
        <w:tc>
          <w:tcPr>
            <w:tcW w:w="975" w:type="dxa"/>
            <w:tcBorders>
              <w:top w:val="nil"/>
              <w:left w:val="nil"/>
              <w:bottom w:val="nil"/>
              <w:right w:val="nil"/>
            </w:tcBorders>
            <w:shd w:val="clear" w:color="auto" w:fill="FFFFFF"/>
            <w:tcMar>
              <w:left w:w="101" w:type="dxa"/>
              <w:right w:w="101" w:type="dxa"/>
            </w:tcMar>
            <w:vAlign w:val="bottom"/>
          </w:tcPr>
          <w:p w14:paraId="3FA32E70" w14:textId="77777777" w:rsidR="00D628F0" w:rsidRDefault="00D628F0">
            <w:pPr>
              <w:jc w:val="right"/>
              <w:rPr>
                <w:rFonts w:ascii="Arial" w:hAnsi="Arial" w:cs="Arial"/>
                <w:color w:val="000000"/>
                <w:sz w:val="16"/>
              </w:rPr>
            </w:pPr>
            <w:r>
              <w:rPr>
                <w:rFonts w:ascii="Arial" w:hAnsi="Arial" w:cs="Arial"/>
                <w:color w:val="000000"/>
                <w:sz w:val="16"/>
              </w:rPr>
              <w:t>9,090 </w:t>
            </w:r>
          </w:p>
        </w:tc>
        <w:tc>
          <w:tcPr>
            <w:tcW w:w="975" w:type="dxa"/>
            <w:tcBorders>
              <w:top w:val="nil"/>
              <w:left w:val="nil"/>
              <w:bottom w:val="nil"/>
              <w:right w:val="nil"/>
            </w:tcBorders>
            <w:shd w:val="clear" w:color="auto" w:fill="FFFF00"/>
            <w:tcMar>
              <w:left w:w="101" w:type="dxa"/>
              <w:right w:w="101" w:type="dxa"/>
            </w:tcMar>
            <w:vAlign w:val="bottom"/>
          </w:tcPr>
          <w:p w14:paraId="72394A4A" w14:textId="77777777" w:rsidR="00D628F0" w:rsidRDefault="00D628F0">
            <w:pPr>
              <w:jc w:val="right"/>
              <w:rPr>
                <w:rFonts w:ascii="Arial" w:hAnsi="Arial" w:cs="Arial"/>
                <w:color w:val="000000"/>
                <w:sz w:val="16"/>
              </w:rPr>
            </w:pPr>
            <w:r>
              <w:rPr>
                <w:rFonts w:ascii="Arial" w:hAnsi="Arial" w:cs="Arial"/>
                <w:color w:val="000000"/>
                <w:sz w:val="16"/>
              </w:rPr>
              <w:t>9,147 </w:t>
            </w:r>
          </w:p>
        </w:tc>
        <w:tc>
          <w:tcPr>
            <w:tcW w:w="975" w:type="dxa"/>
            <w:tcBorders>
              <w:top w:val="nil"/>
              <w:left w:val="nil"/>
              <w:bottom w:val="nil"/>
              <w:right w:val="nil"/>
            </w:tcBorders>
            <w:shd w:val="clear" w:color="auto" w:fill="FFFFFF"/>
            <w:tcMar>
              <w:left w:w="101" w:type="dxa"/>
              <w:right w:w="101" w:type="dxa"/>
            </w:tcMar>
            <w:vAlign w:val="bottom"/>
          </w:tcPr>
          <w:p w14:paraId="1AE3DD4A" w14:textId="77777777" w:rsidR="00D628F0" w:rsidRDefault="00D628F0">
            <w:pPr>
              <w:jc w:val="right"/>
              <w:rPr>
                <w:rFonts w:ascii="Arial" w:hAnsi="Arial" w:cs="Arial"/>
                <w:color w:val="000000"/>
                <w:sz w:val="16"/>
              </w:rPr>
            </w:pPr>
            <w:r>
              <w:rPr>
                <w:rFonts w:ascii="Arial" w:hAnsi="Arial" w:cs="Arial"/>
                <w:color w:val="000000"/>
                <w:sz w:val="16"/>
              </w:rPr>
              <w:t>9,138 </w:t>
            </w:r>
          </w:p>
        </w:tc>
        <w:tc>
          <w:tcPr>
            <w:tcW w:w="975" w:type="dxa"/>
            <w:tcBorders>
              <w:top w:val="nil"/>
              <w:left w:val="nil"/>
              <w:bottom w:val="nil"/>
              <w:right w:val="nil"/>
            </w:tcBorders>
            <w:shd w:val="clear" w:color="auto" w:fill="FFFFFF"/>
            <w:tcMar>
              <w:left w:w="101" w:type="dxa"/>
              <w:right w:w="101" w:type="dxa"/>
            </w:tcMar>
            <w:vAlign w:val="bottom"/>
          </w:tcPr>
          <w:p w14:paraId="32AD22A5" w14:textId="77777777" w:rsidR="00D628F0" w:rsidRDefault="00D628F0">
            <w:pPr>
              <w:jc w:val="right"/>
              <w:rPr>
                <w:rFonts w:ascii="Arial" w:hAnsi="Arial" w:cs="Arial"/>
                <w:color w:val="000000"/>
                <w:sz w:val="16"/>
              </w:rPr>
            </w:pPr>
            <w:r>
              <w:rPr>
                <w:rFonts w:ascii="Arial" w:hAnsi="Arial" w:cs="Arial"/>
                <w:color w:val="000000"/>
                <w:sz w:val="16"/>
              </w:rPr>
              <w:t>9,120 </w:t>
            </w:r>
          </w:p>
        </w:tc>
        <w:tc>
          <w:tcPr>
            <w:tcW w:w="975" w:type="dxa"/>
            <w:tcBorders>
              <w:top w:val="nil"/>
              <w:left w:val="nil"/>
              <w:bottom w:val="nil"/>
              <w:right w:val="nil"/>
            </w:tcBorders>
            <w:shd w:val="clear" w:color="auto" w:fill="FFFFFF"/>
            <w:tcMar>
              <w:left w:w="101" w:type="dxa"/>
              <w:right w:w="101" w:type="dxa"/>
            </w:tcMar>
            <w:vAlign w:val="bottom"/>
          </w:tcPr>
          <w:p w14:paraId="3716E7B6" w14:textId="77777777" w:rsidR="00D628F0" w:rsidRDefault="00D628F0">
            <w:pPr>
              <w:jc w:val="right"/>
              <w:rPr>
                <w:rFonts w:ascii="Arial" w:hAnsi="Arial" w:cs="Arial"/>
                <w:color w:val="000000"/>
                <w:sz w:val="16"/>
              </w:rPr>
            </w:pPr>
            <w:r>
              <w:rPr>
                <w:rFonts w:ascii="Arial" w:hAnsi="Arial" w:cs="Arial"/>
                <w:color w:val="000000"/>
                <w:sz w:val="16"/>
              </w:rPr>
              <w:t>9,111 </w:t>
            </w:r>
          </w:p>
        </w:tc>
      </w:tr>
      <w:tr w:rsidR="00000000" w14:paraId="36F1BFBB"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05265C2"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2416C016" w14:textId="77777777" w:rsidR="00D628F0" w:rsidRDefault="00D628F0">
            <w:pPr>
              <w:rPr>
                <w:rFonts w:ascii="Arial" w:hAnsi="Arial" w:cs="Arial"/>
                <w:color w:val="000000"/>
                <w:sz w:val="16"/>
              </w:rPr>
            </w:pPr>
            <w:r>
              <w:rPr>
                <w:rFonts w:ascii="Arial" w:hAnsi="Arial" w:cs="Arial"/>
                <w:i/>
                <w:color w:val="000000"/>
                <w:sz w:val="16"/>
              </w:rPr>
              <w:t>Military Rehabilitation and Compensation Act 2004</w:t>
            </w:r>
          </w:p>
        </w:tc>
        <w:tc>
          <w:tcPr>
            <w:tcW w:w="975" w:type="dxa"/>
            <w:tcBorders>
              <w:top w:val="nil"/>
              <w:left w:val="nil"/>
              <w:bottom w:val="nil"/>
              <w:right w:val="nil"/>
            </w:tcBorders>
            <w:shd w:val="clear" w:color="auto" w:fill="FFFFFF"/>
            <w:tcMar>
              <w:left w:w="101" w:type="dxa"/>
              <w:right w:w="101" w:type="dxa"/>
            </w:tcMar>
            <w:vAlign w:val="bottom"/>
          </w:tcPr>
          <w:p w14:paraId="17D3C22B" w14:textId="77777777" w:rsidR="00D628F0" w:rsidRDefault="00D628F0">
            <w:pPr>
              <w:rPr>
                <w:rFonts w:ascii="Arial" w:hAnsi="Arial" w:cs="Arial"/>
                <w:i/>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31CCAB9C"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13E05E29"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2189003F"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1FDB30F4" w14:textId="77777777" w:rsidR="00D628F0" w:rsidRDefault="00D628F0">
            <w:pPr>
              <w:jc w:val="right"/>
              <w:rPr>
                <w:rFonts w:ascii="Arial" w:hAnsi="Arial" w:cs="Arial"/>
                <w:color w:val="000000"/>
                <w:sz w:val="16"/>
              </w:rPr>
            </w:pPr>
          </w:p>
        </w:tc>
      </w:tr>
      <w:tr w:rsidR="00000000" w14:paraId="3CF6C4E2"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3554086"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28993B7C"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198BBF9E" w14:textId="77777777" w:rsidR="00D628F0" w:rsidRDefault="00D628F0">
            <w:pPr>
              <w:rPr>
                <w:rFonts w:ascii="Arial" w:hAnsi="Arial" w:cs="Arial"/>
                <w:color w:val="000000"/>
                <w:sz w:val="16"/>
              </w:rPr>
            </w:pPr>
            <w:r>
              <w:rPr>
                <w:rFonts w:ascii="Arial" w:hAnsi="Arial" w:cs="Arial"/>
                <w:color w:val="000000"/>
                <w:sz w:val="16"/>
              </w:rPr>
              <w:t>Medical services</w:t>
            </w:r>
          </w:p>
        </w:tc>
        <w:tc>
          <w:tcPr>
            <w:tcW w:w="975" w:type="dxa"/>
            <w:tcBorders>
              <w:top w:val="nil"/>
              <w:left w:val="nil"/>
              <w:bottom w:val="nil"/>
              <w:right w:val="nil"/>
            </w:tcBorders>
            <w:shd w:val="clear" w:color="auto" w:fill="FFFFFF"/>
            <w:tcMar>
              <w:left w:w="101" w:type="dxa"/>
              <w:right w:w="101" w:type="dxa"/>
            </w:tcMar>
            <w:vAlign w:val="bottom"/>
          </w:tcPr>
          <w:p w14:paraId="2142D363" w14:textId="77777777" w:rsidR="00D628F0" w:rsidRDefault="00D628F0">
            <w:pPr>
              <w:jc w:val="right"/>
              <w:rPr>
                <w:rFonts w:ascii="Arial" w:hAnsi="Arial" w:cs="Arial"/>
                <w:color w:val="000000"/>
                <w:sz w:val="16"/>
              </w:rPr>
            </w:pPr>
            <w:r>
              <w:rPr>
                <w:rFonts w:ascii="Arial" w:hAnsi="Arial" w:cs="Arial"/>
                <w:color w:val="000000"/>
                <w:sz w:val="16"/>
              </w:rPr>
              <w:t>17,031 </w:t>
            </w:r>
          </w:p>
        </w:tc>
        <w:tc>
          <w:tcPr>
            <w:tcW w:w="975" w:type="dxa"/>
            <w:tcBorders>
              <w:top w:val="nil"/>
              <w:left w:val="nil"/>
              <w:bottom w:val="nil"/>
              <w:right w:val="nil"/>
            </w:tcBorders>
            <w:shd w:val="clear" w:color="auto" w:fill="FFFF00"/>
            <w:tcMar>
              <w:left w:w="101" w:type="dxa"/>
              <w:right w:w="101" w:type="dxa"/>
            </w:tcMar>
            <w:vAlign w:val="bottom"/>
          </w:tcPr>
          <w:p w14:paraId="1BB43F47" w14:textId="77777777" w:rsidR="00D628F0" w:rsidRDefault="00D628F0">
            <w:pPr>
              <w:jc w:val="right"/>
              <w:rPr>
                <w:rFonts w:ascii="Arial" w:hAnsi="Arial" w:cs="Arial"/>
                <w:color w:val="000000"/>
                <w:sz w:val="16"/>
              </w:rPr>
            </w:pPr>
            <w:r>
              <w:rPr>
                <w:rFonts w:ascii="Arial" w:hAnsi="Arial" w:cs="Arial"/>
                <w:color w:val="000000"/>
                <w:sz w:val="16"/>
              </w:rPr>
              <w:t>20,734 </w:t>
            </w:r>
          </w:p>
        </w:tc>
        <w:tc>
          <w:tcPr>
            <w:tcW w:w="975" w:type="dxa"/>
            <w:tcBorders>
              <w:top w:val="nil"/>
              <w:left w:val="nil"/>
              <w:bottom w:val="nil"/>
              <w:right w:val="nil"/>
            </w:tcBorders>
            <w:shd w:val="clear" w:color="auto" w:fill="FFFFFF"/>
            <w:tcMar>
              <w:left w:w="101" w:type="dxa"/>
              <w:right w:w="101" w:type="dxa"/>
            </w:tcMar>
            <w:vAlign w:val="bottom"/>
          </w:tcPr>
          <w:p w14:paraId="6CEC571D" w14:textId="77777777" w:rsidR="00D628F0" w:rsidRDefault="00D628F0">
            <w:pPr>
              <w:jc w:val="right"/>
              <w:rPr>
                <w:rFonts w:ascii="Arial" w:hAnsi="Arial" w:cs="Arial"/>
                <w:color w:val="000000"/>
                <w:sz w:val="16"/>
              </w:rPr>
            </w:pPr>
            <w:r>
              <w:rPr>
                <w:rFonts w:ascii="Arial" w:hAnsi="Arial" w:cs="Arial"/>
                <w:color w:val="000000"/>
                <w:sz w:val="16"/>
              </w:rPr>
              <w:t>24,401 </w:t>
            </w:r>
          </w:p>
        </w:tc>
        <w:tc>
          <w:tcPr>
            <w:tcW w:w="975" w:type="dxa"/>
            <w:tcBorders>
              <w:top w:val="nil"/>
              <w:left w:val="nil"/>
              <w:bottom w:val="nil"/>
              <w:right w:val="nil"/>
            </w:tcBorders>
            <w:shd w:val="clear" w:color="auto" w:fill="FFFFFF"/>
            <w:tcMar>
              <w:left w:w="101" w:type="dxa"/>
              <w:right w:w="101" w:type="dxa"/>
            </w:tcMar>
            <w:vAlign w:val="bottom"/>
          </w:tcPr>
          <w:p w14:paraId="41D6E8F3" w14:textId="77777777" w:rsidR="00D628F0" w:rsidRDefault="00D628F0">
            <w:pPr>
              <w:jc w:val="right"/>
              <w:rPr>
                <w:rFonts w:ascii="Arial" w:hAnsi="Arial" w:cs="Arial"/>
                <w:color w:val="000000"/>
                <w:sz w:val="16"/>
              </w:rPr>
            </w:pPr>
            <w:r>
              <w:rPr>
                <w:rFonts w:ascii="Arial" w:hAnsi="Arial" w:cs="Arial"/>
                <w:color w:val="000000"/>
                <w:sz w:val="16"/>
              </w:rPr>
              <w:t>28,029 </w:t>
            </w:r>
          </w:p>
        </w:tc>
        <w:tc>
          <w:tcPr>
            <w:tcW w:w="975" w:type="dxa"/>
            <w:tcBorders>
              <w:top w:val="nil"/>
              <w:left w:val="nil"/>
              <w:bottom w:val="nil"/>
              <w:right w:val="nil"/>
            </w:tcBorders>
            <w:shd w:val="clear" w:color="auto" w:fill="FFFFFF"/>
            <w:tcMar>
              <w:left w:w="101" w:type="dxa"/>
              <w:right w:w="101" w:type="dxa"/>
            </w:tcMar>
            <w:vAlign w:val="bottom"/>
          </w:tcPr>
          <w:p w14:paraId="6CB37E07" w14:textId="77777777" w:rsidR="00D628F0" w:rsidRDefault="00D628F0">
            <w:pPr>
              <w:jc w:val="right"/>
              <w:rPr>
                <w:rFonts w:ascii="Arial" w:hAnsi="Arial" w:cs="Arial"/>
                <w:color w:val="000000"/>
                <w:sz w:val="16"/>
              </w:rPr>
            </w:pPr>
            <w:r>
              <w:rPr>
                <w:rFonts w:ascii="Arial" w:hAnsi="Arial" w:cs="Arial"/>
                <w:color w:val="000000"/>
                <w:sz w:val="16"/>
              </w:rPr>
              <w:t>32,232 </w:t>
            </w:r>
          </w:p>
        </w:tc>
      </w:tr>
      <w:tr w:rsidR="00000000" w14:paraId="6B1F8B73"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61EBF322"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33DB41CF"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7D786F99" w14:textId="77777777" w:rsidR="00D628F0" w:rsidRDefault="00D628F0">
            <w:pPr>
              <w:rPr>
                <w:rFonts w:ascii="Arial" w:hAnsi="Arial" w:cs="Arial"/>
                <w:color w:val="000000"/>
                <w:sz w:val="16"/>
              </w:rPr>
            </w:pPr>
            <w:r>
              <w:rPr>
                <w:rFonts w:ascii="Arial" w:hAnsi="Arial" w:cs="Arial"/>
                <w:color w:val="000000"/>
                <w:sz w:val="16"/>
              </w:rPr>
              <w:t>Rehabilitation services</w:t>
            </w:r>
          </w:p>
        </w:tc>
        <w:tc>
          <w:tcPr>
            <w:tcW w:w="975" w:type="dxa"/>
            <w:tcBorders>
              <w:top w:val="nil"/>
              <w:left w:val="nil"/>
              <w:bottom w:val="nil"/>
              <w:right w:val="nil"/>
            </w:tcBorders>
            <w:shd w:val="clear" w:color="auto" w:fill="FFFFFF"/>
            <w:tcMar>
              <w:left w:w="101" w:type="dxa"/>
              <w:right w:w="101" w:type="dxa"/>
            </w:tcMar>
            <w:vAlign w:val="bottom"/>
          </w:tcPr>
          <w:p w14:paraId="105E32C7" w14:textId="77777777" w:rsidR="00D628F0" w:rsidRDefault="00D628F0">
            <w:pPr>
              <w:jc w:val="right"/>
              <w:rPr>
                <w:rFonts w:ascii="Arial" w:hAnsi="Arial" w:cs="Arial"/>
                <w:color w:val="000000"/>
                <w:sz w:val="16"/>
              </w:rPr>
            </w:pPr>
            <w:r>
              <w:rPr>
                <w:rFonts w:ascii="Arial" w:hAnsi="Arial" w:cs="Arial"/>
                <w:color w:val="000000"/>
                <w:sz w:val="16"/>
              </w:rPr>
              <w:t>6,337 </w:t>
            </w:r>
          </w:p>
        </w:tc>
        <w:tc>
          <w:tcPr>
            <w:tcW w:w="975" w:type="dxa"/>
            <w:tcBorders>
              <w:top w:val="nil"/>
              <w:left w:val="nil"/>
              <w:bottom w:val="nil"/>
              <w:right w:val="nil"/>
            </w:tcBorders>
            <w:shd w:val="clear" w:color="auto" w:fill="FFFF00"/>
            <w:tcMar>
              <w:left w:w="101" w:type="dxa"/>
              <w:right w:w="101" w:type="dxa"/>
            </w:tcMar>
            <w:vAlign w:val="bottom"/>
          </w:tcPr>
          <w:p w14:paraId="08CEA8E1" w14:textId="77777777" w:rsidR="00D628F0" w:rsidRDefault="00D628F0">
            <w:pPr>
              <w:jc w:val="right"/>
              <w:rPr>
                <w:rFonts w:ascii="Arial" w:hAnsi="Arial" w:cs="Arial"/>
                <w:color w:val="000000"/>
                <w:sz w:val="16"/>
              </w:rPr>
            </w:pPr>
            <w:r>
              <w:rPr>
                <w:rFonts w:ascii="Arial" w:hAnsi="Arial" w:cs="Arial"/>
                <w:color w:val="000000"/>
                <w:sz w:val="16"/>
              </w:rPr>
              <w:t>6,996 </w:t>
            </w:r>
          </w:p>
        </w:tc>
        <w:tc>
          <w:tcPr>
            <w:tcW w:w="975" w:type="dxa"/>
            <w:tcBorders>
              <w:top w:val="nil"/>
              <w:left w:val="nil"/>
              <w:bottom w:val="nil"/>
              <w:right w:val="nil"/>
            </w:tcBorders>
            <w:shd w:val="clear" w:color="auto" w:fill="FFFFFF"/>
            <w:tcMar>
              <w:left w:w="101" w:type="dxa"/>
              <w:right w:w="101" w:type="dxa"/>
            </w:tcMar>
            <w:vAlign w:val="bottom"/>
          </w:tcPr>
          <w:p w14:paraId="7B317622" w14:textId="77777777" w:rsidR="00D628F0" w:rsidRDefault="00D628F0">
            <w:pPr>
              <w:jc w:val="right"/>
              <w:rPr>
                <w:rFonts w:ascii="Arial" w:hAnsi="Arial" w:cs="Arial"/>
                <w:color w:val="000000"/>
                <w:sz w:val="16"/>
              </w:rPr>
            </w:pPr>
            <w:r>
              <w:rPr>
                <w:rFonts w:ascii="Arial" w:hAnsi="Arial" w:cs="Arial"/>
                <w:color w:val="000000"/>
                <w:sz w:val="16"/>
              </w:rPr>
              <w:t>7,955 </w:t>
            </w:r>
          </w:p>
        </w:tc>
        <w:tc>
          <w:tcPr>
            <w:tcW w:w="975" w:type="dxa"/>
            <w:tcBorders>
              <w:top w:val="nil"/>
              <w:left w:val="nil"/>
              <w:bottom w:val="nil"/>
              <w:right w:val="nil"/>
            </w:tcBorders>
            <w:shd w:val="clear" w:color="auto" w:fill="FFFFFF"/>
            <w:tcMar>
              <w:left w:w="101" w:type="dxa"/>
              <w:right w:w="101" w:type="dxa"/>
            </w:tcMar>
            <w:vAlign w:val="bottom"/>
          </w:tcPr>
          <w:p w14:paraId="338DF19C" w14:textId="77777777" w:rsidR="00D628F0" w:rsidRDefault="00D628F0">
            <w:pPr>
              <w:jc w:val="right"/>
              <w:rPr>
                <w:rFonts w:ascii="Arial" w:hAnsi="Arial" w:cs="Arial"/>
                <w:color w:val="000000"/>
                <w:sz w:val="16"/>
              </w:rPr>
            </w:pPr>
            <w:r>
              <w:rPr>
                <w:rFonts w:ascii="Arial" w:hAnsi="Arial" w:cs="Arial"/>
                <w:color w:val="000000"/>
                <w:sz w:val="16"/>
              </w:rPr>
              <w:t>8,797 </w:t>
            </w:r>
          </w:p>
        </w:tc>
        <w:tc>
          <w:tcPr>
            <w:tcW w:w="975" w:type="dxa"/>
            <w:tcBorders>
              <w:top w:val="nil"/>
              <w:left w:val="nil"/>
              <w:bottom w:val="nil"/>
              <w:right w:val="nil"/>
            </w:tcBorders>
            <w:shd w:val="clear" w:color="auto" w:fill="FFFFFF"/>
            <w:tcMar>
              <w:left w:w="101" w:type="dxa"/>
              <w:right w:w="101" w:type="dxa"/>
            </w:tcMar>
            <w:vAlign w:val="bottom"/>
          </w:tcPr>
          <w:p w14:paraId="677ABFDE" w14:textId="77777777" w:rsidR="00D628F0" w:rsidRDefault="00D628F0">
            <w:pPr>
              <w:jc w:val="right"/>
              <w:rPr>
                <w:rFonts w:ascii="Arial" w:hAnsi="Arial" w:cs="Arial"/>
                <w:color w:val="000000"/>
                <w:sz w:val="16"/>
              </w:rPr>
            </w:pPr>
            <w:r>
              <w:rPr>
                <w:rFonts w:ascii="Arial" w:hAnsi="Arial" w:cs="Arial"/>
                <w:color w:val="000000"/>
                <w:sz w:val="16"/>
              </w:rPr>
              <w:t>9,736 </w:t>
            </w:r>
          </w:p>
        </w:tc>
      </w:tr>
      <w:tr w:rsidR="00000000" w14:paraId="20C2AEDE"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3435B8E2"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0C02848E"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57A3F5E1" w14:textId="77777777" w:rsidR="00D628F0" w:rsidRDefault="00D628F0">
            <w:pPr>
              <w:rPr>
                <w:rFonts w:ascii="Arial" w:hAnsi="Arial" w:cs="Arial"/>
                <w:color w:val="000000"/>
                <w:sz w:val="16"/>
              </w:rPr>
            </w:pPr>
            <w:r>
              <w:rPr>
                <w:rFonts w:ascii="Arial" w:hAnsi="Arial" w:cs="Arial"/>
                <w:color w:val="000000"/>
                <w:sz w:val="16"/>
              </w:rPr>
              <w:t>Other services</w:t>
            </w:r>
          </w:p>
        </w:tc>
        <w:tc>
          <w:tcPr>
            <w:tcW w:w="975" w:type="dxa"/>
            <w:tcBorders>
              <w:top w:val="nil"/>
              <w:left w:val="nil"/>
              <w:bottom w:val="nil"/>
              <w:right w:val="nil"/>
            </w:tcBorders>
            <w:shd w:val="clear" w:color="auto" w:fill="FFFFFF"/>
            <w:tcMar>
              <w:left w:w="101" w:type="dxa"/>
              <w:right w:w="101" w:type="dxa"/>
            </w:tcMar>
            <w:vAlign w:val="bottom"/>
          </w:tcPr>
          <w:p w14:paraId="481C9EB7" w14:textId="77777777" w:rsidR="00D628F0" w:rsidRDefault="00D628F0">
            <w:pPr>
              <w:jc w:val="right"/>
              <w:rPr>
                <w:rFonts w:ascii="Arial" w:hAnsi="Arial" w:cs="Arial"/>
                <w:color w:val="000000"/>
                <w:sz w:val="16"/>
              </w:rPr>
            </w:pPr>
            <w:r>
              <w:rPr>
                <w:rFonts w:ascii="Arial" w:hAnsi="Arial" w:cs="Arial"/>
                <w:color w:val="000000"/>
                <w:sz w:val="16"/>
              </w:rPr>
              <w:t>1,353 </w:t>
            </w:r>
          </w:p>
        </w:tc>
        <w:tc>
          <w:tcPr>
            <w:tcW w:w="975" w:type="dxa"/>
            <w:tcBorders>
              <w:top w:val="nil"/>
              <w:left w:val="nil"/>
              <w:bottom w:val="nil"/>
              <w:right w:val="nil"/>
            </w:tcBorders>
            <w:shd w:val="clear" w:color="auto" w:fill="FFFF00"/>
            <w:tcMar>
              <w:left w:w="101" w:type="dxa"/>
              <w:right w:w="101" w:type="dxa"/>
            </w:tcMar>
            <w:vAlign w:val="bottom"/>
          </w:tcPr>
          <w:p w14:paraId="0D01B47D" w14:textId="77777777" w:rsidR="00D628F0" w:rsidRDefault="00D628F0">
            <w:pPr>
              <w:jc w:val="right"/>
              <w:rPr>
                <w:rFonts w:ascii="Arial" w:hAnsi="Arial" w:cs="Arial"/>
                <w:color w:val="000000"/>
                <w:sz w:val="16"/>
              </w:rPr>
            </w:pPr>
            <w:r>
              <w:rPr>
                <w:rFonts w:ascii="Arial" w:hAnsi="Arial" w:cs="Arial"/>
                <w:color w:val="000000"/>
                <w:sz w:val="16"/>
              </w:rPr>
              <w:t>1,523 </w:t>
            </w:r>
          </w:p>
        </w:tc>
        <w:tc>
          <w:tcPr>
            <w:tcW w:w="975" w:type="dxa"/>
            <w:tcBorders>
              <w:top w:val="nil"/>
              <w:left w:val="nil"/>
              <w:bottom w:val="nil"/>
              <w:right w:val="nil"/>
            </w:tcBorders>
            <w:shd w:val="clear" w:color="auto" w:fill="FFFFFF"/>
            <w:tcMar>
              <w:left w:w="101" w:type="dxa"/>
              <w:right w:w="101" w:type="dxa"/>
            </w:tcMar>
            <w:vAlign w:val="bottom"/>
          </w:tcPr>
          <w:p w14:paraId="1575E95E" w14:textId="77777777" w:rsidR="00D628F0" w:rsidRDefault="00D628F0">
            <w:pPr>
              <w:jc w:val="right"/>
              <w:rPr>
                <w:rFonts w:ascii="Arial" w:hAnsi="Arial" w:cs="Arial"/>
                <w:color w:val="000000"/>
                <w:sz w:val="16"/>
              </w:rPr>
            </w:pPr>
            <w:r>
              <w:rPr>
                <w:rFonts w:ascii="Arial" w:hAnsi="Arial" w:cs="Arial"/>
                <w:color w:val="000000"/>
                <w:sz w:val="16"/>
              </w:rPr>
              <w:t>2,027 </w:t>
            </w:r>
          </w:p>
        </w:tc>
        <w:tc>
          <w:tcPr>
            <w:tcW w:w="975" w:type="dxa"/>
            <w:tcBorders>
              <w:top w:val="nil"/>
              <w:left w:val="nil"/>
              <w:bottom w:val="nil"/>
              <w:right w:val="nil"/>
            </w:tcBorders>
            <w:shd w:val="clear" w:color="auto" w:fill="FFFFFF"/>
            <w:tcMar>
              <w:left w:w="101" w:type="dxa"/>
              <w:right w:w="101" w:type="dxa"/>
            </w:tcMar>
            <w:vAlign w:val="bottom"/>
          </w:tcPr>
          <w:p w14:paraId="67867956" w14:textId="77777777" w:rsidR="00D628F0" w:rsidRDefault="00D628F0">
            <w:pPr>
              <w:jc w:val="right"/>
              <w:rPr>
                <w:rFonts w:ascii="Arial" w:hAnsi="Arial" w:cs="Arial"/>
                <w:color w:val="000000"/>
                <w:sz w:val="16"/>
              </w:rPr>
            </w:pPr>
            <w:r>
              <w:rPr>
                <w:rFonts w:ascii="Arial" w:hAnsi="Arial" w:cs="Arial"/>
                <w:color w:val="000000"/>
                <w:sz w:val="16"/>
              </w:rPr>
              <w:t>2,403 </w:t>
            </w:r>
          </w:p>
        </w:tc>
        <w:tc>
          <w:tcPr>
            <w:tcW w:w="975" w:type="dxa"/>
            <w:tcBorders>
              <w:top w:val="nil"/>
              <w:left w:val="nil"/>
              <w:bottom w:val="nil"/>
              <w:right w:val="nil"/>
            </w:tcBorders>
            <w:shd w:val="clear" w:color="auto" w:fill="FFFFFF"/>
            <w:tcMar>
              <w:left w:w="101" w:type="dxa"/>
              <w:right w:w="101" w:type="dxa"/>
            </w:tcMar>
            <w:vAlign w:val="bottom"/>
          </w:tcPr>
          <w:p w14:paraId="2CE9CF4E" w14:textId="77777777" w:rsidR="00D628F0" w:rsidRDefault="00D628F0">
            <w:pPr>
              <w:jc w:val="right"/>
              <w:rPr>
                <w:rFonts w:ascii="Arial" w:hAnsi="Arial" w:cs="Arial"/>
                <w:color w:val="000000"/>
                <w:sz w:val="16"/>
              </w:rPr>
            </w:pPr>
            <w:r>
              <w:rPr>
                <w:rFonts w:ascii="Arial" w:hAnsi="Arial" w:cs="Arial"/>
                <w:color w:val="000000"/>
                <w:sz w:val="16"/>
              </w:rPr>
              <w:t>2,849 </w:t>
            </w:r>
          </w:p>
        </w:tc>
      </w:tr>
      <w:tr w:rsidR="00000000" w14:paraId="6D1890C8" w14:textId="77777777">
        <w:trPr>
          <w:trHeight w:val="225"/>
        </w:trPr>
        <w:tc>
          <w:tcPr>
            <w:tcW w:w="3060" w:type="dxa"/>
            <w:gridSpan w:val="3"/>
            <w:vMerge w:val="restart"/>
            <w:tcBorders>
              <w:top w:val="nil"/>
              <w:left w:val="nil"/>
              <w:bottom w:val="nil"/>
              <w:right w:val="nil"/>
            </w:tcBorders>
            <w:shd w:val="clear" w:color="auto" w:fill="FFFFFF"/>
            <w:tcMar>
              <w:left w:w="101" w:type="dxa"/>
              <w:right w:w="101" w:type="dxa"/>
            </w:tcMar>
            <w:vAlign w:val="bottom"/>
          </w:tcPr>
          <w:p w14:paraId="67BB31B8" w14:textId="77777777" w:rsidR="00D628F0" w:rsidRDefault="00D628F0">
            <w:pPr>
              <w:rPr>
                <w:rFonts w:ascii="Arial" w:hAnsi="Arial" w:cs="Arial"/>
                <w:color w:val="000000"/>
                <w:sz w:val="16"/>
              </w:rPr>
            </w:pPr>
            <w:r>
              <w:rPr>
                <w:rFonts w:ascii="Arial" w:hAnsi="Arial" w:cs="Arial"/>
                <w:color w:val="000000"/>
                <w:sz w:val="16"/>
              </w:rPr>
              <w:t>Program support</w:t>
            </w:r>
          </w:p>
        </w:tc>
        <w:tc>
          <w:tcPr>
            <w:tcW w:w="975" w:type="dxa"/>
            <w:tcBorders>
              <w:top w:val="nil"/>
              <w:left w:val="nil"/>
              <w:bottom w:val="nil"/>
              <w:right w:val="nil"/>
            </w:tcBorders>
            <w:shd w:val="clear" w:color="auto" w:fill="FFFFFF"/>
            <w:tcMar>
              <w:left w:w="101" w:type="dxa"/>
              <w:right w:w="101" w:type="dxa"/>
            </w:tcMar>
            <w:vAlign w:val="bottom"/>
          </w:tcPr>
          <w:p w14:paraId="136F4D18" w14:textId="77777777" w:rsidR="00D628F0" w:rsidRDefault="00D628F0">
            <w:pPr>
              <w:jc w:val="right"/>
              <w:rPr>
                <w:rFonts w:ascii="Arial" w:hAnsi="Arial" w:cs="Arial"/>
                <w:color w:val="000000"/>
                <w:sz w:val="16"/>
              </w:rPr>
            </w:pPr>
            <w:r>
              <w:rPr>
                <w:rFonts w:ascii="Arial" w:hAnsi="Arial" w:cs="Arial"/>
                <w:color w:val="000000"/>
                <w:sz w:val="16"/>
              </w:rPr>
              <w:t>18,489 </w:t>
            </w:r>
          </w:p>
        </w:tc>
        <w:tc>
          <w:tcPr>
            <w:tcW w:w="975" w:type="dxa"/>
            <w:tcBorders>
              <w:top w:val="nil"/>
              <w:left w:val="nil"/>
              <w:bottom w:val="nil"/>
              <w:right w:val="nil"/>
            </w:tcBorders>
            <w:shd w:val="clear" w:color="auto" w:fill="FFFF00"/>
            <w:tcMar>
              <w:left w:w="101" w:type="dxa"/>
              <w:right w:w="101" w:type="dxa"/>
            </w:tcMar>
            <w:vAlign w:val="bottom"/>
          </w:tcPr>
          <w:p w14:paraId="2FED3EC1" w14:textId="77777777" w:rsidR="00D628F0" w:rsidRDefault="00D628F0">
            <w:pPr>
              <w:jc w:val="right"/>
              <w:rPr>
                <w:rFonts w:ascii="Arial" w:hAnsi="Arial" w:cs="Arial"/>
                <w:color w:val="000000"/>
                <w:sz w:val="16"/>
              </w:rPr>
            </w:pPr>
            <w:r>
              <w:rPr>
                <w:rFonts w:ascii="Arial" w:hAnsi="Arial" w:cs="Arial"/>
                <w:color w:val="000000"/>
                <w:sz w:val="16"/>
              </w:rPr>
              <w:t>19,805 </w:t>
            </w:r>
          </w:p>
        </w:tc>
        <w:tc>
          <w:tcPr>
            <w:tcW w:w="975" w:type="dxa"/>
            <w:tcBorders>
              <w:top w:val="nil"/>
              <w:left w:val="nil"/>
              <w:bottom w:val="nil"/>
              <w:right w:val="nil"/>
            </w:tcBorders>
            <w:shd w:val="clear" w:color="auto" w:fill="FFFFFF"/>
            <w:tcMar>
              <w:left w:w="101" w:type="dxa"/>
              <w:right w:w="101" w:type="dxa"/>
            </w:tcMar>
            <w:vAlign w:val="bottom"/>
          </w:tcPr>
          <w:p w14:paraId="3B8D2BF5" w14:textId="77777777" w:rsidR="00D628F0" w:rsidRDefault="00D628F0">
            <w:pPr>
              <w:jc w:val="right"/>
              <w:rPr>
                <w:rFonts w:ascii="Arial" w:hAnsi="Arial" w:cs="Arial"/>
                <w:color w:val="000000"/>
                <w:sz w:val="16"/>
              </w:rPr>
            </w:pPr>
            <w:r>
              <w:rPr>
                <w:rFonts w:ascii="Arial" w:hAnsi="Arial" w:cs="Arial"/>
                <w:color w:val="000000"/>
                <w:sz w:val="16"/>
              </w:rPr>
              <w:t>19,371 </w:t>
            </w:r>
          </w:p>
        </w:tc>
        <w:tc>
          <w:tcPr>
            <w:tcW w:w="975" w:type="dxa"/>
            <w:tcBorders>
              <w:top w:val="nil"/>
              <w:left w:val="nil"/>
              <w:bottom w:val="nil"/>
              <w:right w:val="nil"/>
            </w:tcBorders>
            <w:shd w:val="clear" w:color="auto" w:fill="FFFFFF"/>
            <w:tcMar>
              <w:left w:w="101" w:type="dxa"/>
              <w:right w:w="101" w:type="dxa"/>
            </w:tcMar>
            <w:vAlign w:val="bottom"/>
          </w:tcPr>
          <w:p w14:paraId="31DC3889" w14:textId="77777777" w:rsidR="00D628F0" w:rsidRDefault="00D628F0">
            <w:pPr>
              <w:jc w:val="right"/>
              <w:rPr>
                <w:rFonts w:ascii="Arial" w:hAnsi="Arial" w:cs="Arial"/>
                <w:color w:val="000000"/>
                <w:sz w:val="16"/>
              </w:rPr>
            </w:pPr>
            <w:r>
              <w:rPr>
                <w:rFonts w:ascii="Arial" w:hAnsi="Arial" w:cs="Arial"/>
                <w:color w:val="000000"/>
                <w:sz w:val="16"/>
              </w:rPr>
              <w:t>19,084 </w:t>
            </w:r>
          </w:p>
        </w:tc>
        <w:tc>
          <w:tcPr>
            <w:tcW w:w="975" w:type="dxa"/>
            <w:tcBorders>
              <w:top w:val="nil"/>
              <w:left w:val="nil"/>
              <w:bottom w:val="nil"/>
              <w:right w:val="nil"/>
            </w:tcBorders>
            <w:shd w:val="clear" w:color="auto" w:fill="FFFFFF"/>
            <w:tcMar>
              <w:left w:w="101" w:type="dxa"/>
              <w:right w:w="101" w:type="dxa"/>
            </w:tcMar>
            <w:vAlign w:val="bottom"/>
          </w:tcPr>
          <w:p w14:paraId="6871B423" w14:textId="77777777" w:rsidR="00D628F0" w:rsidRDefault="00D628F0">
            <w:pPr>
              <w:jc w:val="right"/>
              <w:rPr>
                <w:rFonts w:ascii="Arial" w:hAnsi="Arial" w:cs="Arial"/>
                <w:color w:val="000000"/>
                <w:sz w:val="16"/>
              </w:rPr>
            </w:pPr>
            <w:r>
              <w:rPr>
                <w:rFonts w:ascii="Arial" w:hAnsi="Arial" w:cs="Arial"/>
                <w:color w:val="000000"/>
                <w:sz w:val="16"/>
              </w:rPr>
              <w:t>19,045 </w:t>
            </w:r>
          </w:p>
        </w:tc>
      </w:tr>
      <w:tr w:rsidR="00000000" w14:paraId="0AEA985F"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62774257"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1438DCD9" w14:textId="77777777" w:rsidR="00D628F0" w:rsidRDefault="00D628F0">
            <w:pPr>
              <w:jc w:val="right"/>
              <w:rPr>
                <w:rFonts w:ascii="Arial" w:hAnsi="Arial" w:cs="Arial"/>
                <w:color w:val="000000"/>
                <w:sz w:val="16"/>
              </w:rPr>
            </w:pPr>
            <w:r>
              <w:rPr>
                <w:rFonts w:ascii="Arial" w:hAnsi="Arial" w:cs="Arial"/>
                <w:color w:val="000000"/>
                <w:sz w:val="16"/>
              </w:rPr>
              <w:t>1,596 </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647D311E" w14:textId="77777777" w:rsidR="00D628F0" w:rsidRDefault="00D628F0">
            <w:pPr>
              <w:jc w:val="right"/>
              <w:rPr>
                <w:rFonts w:ascii="Arial" w:hAnsi="Arial" w:cs="Arial"/>
                <w:color w:val="000000"/>
                <w:sz w:val="16"/>
              </w:rPr>
            </w:pPr>
            <w:r>
              <w:rPr>
                <w:rFonts w:ascii="Arial" w:hAnsi="Arial" w:cs="Arial"/>
                <w:color w:val="000000"/>
                <w:sz w:val="16"/>
              </w:rPr>
              <w:t>1,890 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31D24642" w14:textId="77777777" w:rsidR="00D628F0" w:rsidRDefault="00D628F0">
            <w:pPr>
              <w:jc w:val="right"/>
              <w:rPr>
                <w:rFonts w:ascii="Arial" w:hAnsi="Arial" w:cs="Arial"/>
                <w:color w:val="000000"/>
                <w:sz w:val="16"/>
              </w:rPr>
            </w:pPr>
            <w:r>
              <w:rPr>
                <w:rFonts w:ascii="Arial" w:hAnsi="Arial" w:cs="Arial"/>
                <w:color w:val="000000"/>
                <w:sz w:val="16"/>
              </w:rPr>
              <w:t>1,925 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6ADE1D34" w14:textId="77777777" w:rsidR="00D628F0" w:rsidRDefault="00D628F0">
            <w:pPr>
              <w:jc w:val="right"/>
              <w:rPr>
                <w:rFonts w:ascii="Arial" w:hAnsi="Arial" w:cs="Arial"/>
                <w:color w:val="000000"/>
                <w:sz w:val="16"/>
              </w:rPr>
            </w:pPr>
            <w:r>
              <w:rPr>
                <w:rFonts w:ascii="Arial" w:hAnsi="Arial" w:cs="Arial"/>
                <w:color w:val="000000"/>
                <w:sz w:val="16"/>
              </w:rPr>
              <w:t>1,946 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66133BD0" w14:textId="77777777" w:rsidR="00D628F0" w:rsidRDefault="00D628F0">
            <w:pPr>
              <w:jc w:val="right"/>
              <w:rPr>
                <w:rFonts w:ascii="Arial" w:hAnsi="Arial" w:cs="Arial"/>
                <w:color w:val="000000"/>
                <w:sz w:val="16"/>
              </w:rPr>
            </w:pPr>
            <w:r>
              <w:rPr>
                <w:rFonts w:ascii="Arial" w:hAnsi="Arial" w:cs="Arial"/>
                <w:color w:val="000000"/>
                <w:sz w:val="16"/>
              </w:rPr>
              <w:t>1,957 </w:t>
            </w:r>
          </w:p>
        </w:tc>
      </w:tr>
      <w:tr w:rsidR="00000000" w14:paraId="08FBBDF3" w14:textId="77777777">
        <w:trPr>
          <w:trHeight w:val="225"/>
        </w:trPr>
        <w:tc>
          <w:tcPr>
            <w:tcW w:w="3060" w:type="dxa"/>
            <w:gridSpan w:val="3"/>
            <w:tcBorders>
              <w:top w:val="nil"/>
              <w:left w:val="nil"/>
              <w:bottom w:val="single" w:sz="6" w:space="0" w:color="000000"/>
              <w:right w:val="nil"/>
            </w:tcBorders>
            <w:shd w:val="clear" w:color="auto" w:fill="FFFFFF"/>
            <w:tcMar>
              <w:left w:w="101" w:type="dxa"/>
              <w:right w:w="101" w:type="dxa"/>
            </w:tcMar>
            <w:vAlign w:val="bottom"/>
          </w:tcPr>
          <w:p w14:paraId="64E42703" w14:textId="77777777" w:rsidR="00D628F0" w:rsidRDefault="00D628F0">
            <w:pPr>
              <w:rPr>
                <w:rFonts w:ascii="Arial" w:hAnsi="Arial" w:cs="Arial"/>
                <w:color w:val="000000"/>
                <w:sz w:val="16"/>
              </w:rPr>
            </w:pPr>
            <w:r>
              <w:rPr>
                <w:rFonts w:ascii="Arial" w:hAnsi="Arial" w:cs="Arial"/>
                <w:b/>
                <w:color w:val="000000"/>
                <w:sz w:val="16"/>
              </w:rPr>
              <w:t xml:space="preserve">Total program expenses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FB98844" w14:textId="77777777" w:rsidR="00D628F0" w:rsidRDefault="00D628F0">
            <w:pPr>
              <w:jc w:val="right"/>
              <w:rPr>
                <w:rFonts w:ascii="Arial" w:hAnsi="Arial" w:cs="Arial"/>
                <w:b/>
                <w:color w:val="000000"/>
                <w:sz w:val="16"/>
              </w:rPr>
            </w:pPr>
            <w:r>
              <w:rPr>
                <w:rFonts w:ascii="Arial" w:hAnsi="Arial" w:cs="Arial"/>
                <w:b/>
                <w:color w:val="000000"/>
                <w:sz w:val="16"/>
              </w:rPr>
              <w:t>81,796 </w:t>
            </w:r>
          </w:p>
        </w:tc>
        <w:tc>
          <w:tcPr>
            <w:tcW w:w="97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2BAD5AF1" w14:textId="77777777" w:rsidR="00D628F0" w:rsidRDefault="00D628F0">
            <w:pPr>
              <w:jc w:val="right"/>
              <w:rPr>
                <w:rFonts w:ascii="Arial" w:hAnsi="Arial" w:cs="Arial"/>
                <w:b/>
                <w:color w:val="000000"/>
                <w:sz w:val="16"/>
              </w:rPr>
            </w:pPr>
            <w:r>
              <w:rPr>
                <w:rFonts w:ascii="Arial" w:hAnsi="Arial" w:cs="Arial"/>
                <w:b/>
                <w:color w:val="000000"/>
                <w:sz w:val="16"/>
              </w:rPr>
              <w:t>90,121 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48698E8" w14:textId="77777777" w:rsidR="00D628F0" w:rsidRDefault="00D628F0">
            <w:pPr>
              <w:jc w:val="right"/>
              <w:rPr>
                <w:rFonts w:ascii="Arial" w:hAnsi="Arial" w:cs="Arial"/>
                <w:b/>
                <w:color w:val="000000"/>
                <w:sz w:val="16"/>
              </w:rPr>
            </w:pPr>
            <w:r>
              <w:rPr>
                <w:rFonts w:ascii="Arial" w:hAnsi="Arial" w:cs="Arial"/>
                <w:b/>
                <w:color w:val="000000"/>
                <w:sz w:val="16"/>
              </w:rPr>
              <w:t>94,392 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AA4CF74" w14:textId="77777777" w:rsidR="00D628F0" w:rsidRDefault="00D628F0">
            <w:pPr>
              <w:jc w:val="right"/>
              <w:rPr>
                <w:rFonts w:ascii="Arial" w:hAnsi="Arial" w:cs="Arial"/>
                <w:b/>
                <w:color w:val="000000"/>
                <w:sz w:val="16"/>
              </w:rPr>
            </w:pPr>
            <w:r>
              <w:rPr>
                <w:rFonts w:ascii="Arial" w:hAnsi="Arial" w:cs="Arial"/>
                <w:b/>
                <w:color w:val="000000"/>
                <w:sz w:val="16"/>
              </w:rPr>
              <w:t>98,809 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FB76072" w14:textId="77777777" w:rsidR="00D628F0" w:rsidRDefault="00D628F0">
            <w:pPr>
              <w:jc w:val="right"/>
              <w:rPr>
                <w:rFonts w:ascii="Arial" w:hAnsi="Arial" w:cs="Arial"/>
                <w:b/>
                <w:color w:val="000000"/>
                <w:sz w:val="16"/>
              </w:rPr>
            </w:pPr>
            <w:r>
              <w:rPr>
                <w:rFonts w:ascii="Arial" w:hAnsi="Arial" w:cs="Arial"/>
                <w:b/>
                <w:color w:val="000000"/>
                <w:sz w:val="16"/>
              </w:rPr>
              <w:t>104,245 </w:t>
            </w:r>
          </w:p>
        </w:tc>
      </w:tr>
    </w:tbl>
    <w:p w14:paraId="3CB2C029" w14:textId="77777777" w:rsidR="00D628F0" w:rsidRDefault="00D628F0">
      <w:pPr>
        <w:rPr>
          <w:rFonts w:ascii="Times New Roman" w:hAnsi="Times New Roman" w:cs="Times New Roman"/>
          <w:sz w:val="24"/>
        </w:rPr>
      </w:pPr>
    </w:p>
    <w:p w14:paraId="3082B72B" w14:textId="77777777" w:rsidR="00D628F0" w:rsidRDefault="00D628F0">
      <w:pPr>
        <w:rPr>
          <w:rFonts w:ascii="Times New Roman" w:hAnsi="Times New Roman" w:cs="Times New Roman"/>
          <w:sz w:val="24"/>
        </w:rPr>
      </w:pPr>
    </w:p>
    <w:p w14:paraId="21B9B108" w14:textId="77777777" w:rsidR="00D628F0" w:rsidRDefault="00D628F0">
      <w:pPr>
        <w:pStyle w:val="Heading49"/>
        <w:spacing w:after="0"/>
      </w:pPr>
      <w:r>
        <w:t>Program 2.7: Adjustment to the Military Rehabilitation and Compensation Acts Liability Provision - Health and Other Care Services</w:t>
      </w:r>
      <w:r>
        <w:br/>
      </w:r>
      <w:r>
        <w:br/>
      </w:r>
      <w:r>
        <w:rPr>
          <w:sz w:val="20"/>
        </w:rPr>
        <w:t>Program 2.7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00"/>
        <w:gridCol w:w="975"/>
        <w:gridCol w:w="975"/>
        <w:gridCol w:w="975"/>
        <w:gridCol w:w="975"/>
        <w:gridCol w:w="975"/>
      </w:tblGrid>
      <w:tr w:rsidR="00000000" w14:paraId="04C29C7C"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bottom"/>
          </w:tcPr>
          <w:p w14:paraId="6BC95386" w14:textId="77777777" w:rsidR="00D628F0" w:rsidRDefault="00D628F0">
            <w:pPr>
              <w:rPr>
                <w:rFonts w:cs="Times New Roman"/>
              </w:rPr>
            </w:pPr>
          </w:p>
        </w:tc>
        <w:tc>
          <w:tcPr>
            <w:tcW w:w="180" w:type="dxa"/>
            <w:tcBorders>
              <w:top w:val="single" w:sz="6" w:space="0" w:color="000000"/>
              <w:left w:val="nil"/>
              <w:bottom w:val="nil"/>
              <w:right w:val="nil"/>
            </w:tcBorders>
            <w:shd w:val="clear" w:color="auto" w:fill="FFFFFF"/>
            <w:tcMar>
              <w:left w:w="101" w:type="dxa"/>
              <w:right w:w="101" w:type="dxa"/>
            </w:tcMar>
            <w:vAlign w:val="bottom"/>
          </w:tcPr>
          <w:p w14:paraId="259630CB"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tcPr>
          <w:p w14:paraId="0DDAB1FE" w14:textId="77777777" w:rsidR="00D628F0" w:rsidRDefault="00D628F0">
            <w:pPr>
              <w:jc w:val="cente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tcPr>
          <w:p w14:paraId="19EB1360" w14:textId="77777777" w:rsidR="00D628F0" w:rsidRDefault="00D628F0">
            <w:pPr>
              <w:jc w:val="right"/>
              <w:rPr>
                <w:rFonts w:ascii="Arial" w:hAnsi="Arial" w:cs="Arial"/>
                <w:b/>
                <w:color w:val="000000"/>
                <w:sz w:val="16"/>
              </w:rPr>
            </w:pPr>
            <w:r>
              <w:rPr>
                <w:rFonts w:ascii="Arial" w:hAnsi="Arial" w:cs="Arial"/>
                <w:color w:val="000000"/>
                <w:sz w:val="16"/>
              </w:rPr>
              <w:t>2012-13</w:t>
            </w:r>
          </w:p>
        </w:tc>
        <w:tc>
          <w:tcPr>
            <w:tcW w:w="975" w:type="dxa"/>
            <w:tcBorders>
              <w:top w:val="single" w:sz="6" w:space="0" w:color="000000"/>
              <w:left w:val="nil"/>
              <w:bottom w:val="nil"/>
              <w:right w:val="nil"/>
            </w:tcBorders>
            <w:shd w:val="clear" w:color="auto" w:fill="FFFF00"/>
            <w:tcMar>
              <w:left w:w="101" w:type="dxa"/>
              <w:right w:w="101" w:type="dxa"/>
            </w:tcMar>
          </w:tcPr>
          <w:p w14:paraId="6A5302E5"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75" w:type="dxa"/>
            <w:tcBorders>
              <w:top w:val="single" w:sz="6" w:space="0" w:color="000000"/>
              <w:left w:val="nil"/>
              <w:bottom w:val="nil"/>
              <w:right w:val="nil"/>
            </w:tcBorders>
            <w:shd w:val="clear" w:color="auto" w:fill="FFFFFF"/>
            <w:tcMar>
              <w:left w:w="101" w:type="dxa"/>
              <w:right w:w="101" w:type="dxa"/>
            </w:tcMar>
          </w:tcPr>
          <w:p w14:paraId="0DA2EDCD"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75" w:type="dxa"/>
            <w:tcBorders>
              <w:top w:val="single" w:sz="6" w:space="0" w:color="000000"/>
              <w:left w:val="nil"/>
              <w:bottom w:val="nil"/>
              <w:right w:val="nil"/>
            </w:tcBorders>
            <w:shd w:val="clear" w:color="auto" w:fill="FFFFFF"/>
            <w:tcMar>
              <w:left w:w="101" w:type="dxa"/>
              <w:right w:w="101" w:type="dxa"/>
            </w:tcMar>
          </w:tcPr>
          <w:p w14:paraId="3E898673"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75" w:type="dxa"/>
            <w:tcBorders>
              <w:top w:val="single" w:sz="6" w:space="0" w:color="000000"/>
              <w:left w:val="nil"/>
              <w:bottom w:val="nil"/>
              <w:right w:val="nil"/>
            </w:tcBorders>
            <w:shd w:val="clear" w:color="auto" w:fill="FFFFFF"/>
            <w:tcMar>
              <w:left w:w="101" w:type="dxa"/>
              <w:right w:w="101" w:type="dxa"/>
            </w:tcMar>
          </w:tcPr>
          <w:p w14:paraId="3CF7AD5D"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30D01530"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38F9F067"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67887176"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tcPr>
          <w:p w14:paraId="7875B818"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tcPr>
          <w:p w14:paraId="57247710"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975" w:type="dxa"/>
            <w:tcBorders>
              <w:top w:val="nil"/>
              <w:left w:val="nil"/>
              <w:bottom w:val="nil"/>
              <w:right w:val="nil"/>
            </w:tcBorders>
            <w:shd w:val="clear" w:color="auto" w:fill="FFFF00"/>
            <w:tcMar>
              <w:left w:w="101" w:type="dxa"/>
              <w:right w:w="101" w:type="dxa"/>
            </w:tcMar>
          </w:tcPr>
          <w:p w14:paraId="2CF894E1"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75" w:type="dxa"/>
            <w:tcBorders>
              <w:top w:val="nil"/>
              <w:left w:val="nil"/>
              <w:bottom w:val="nil"/>
              <w:right w:val="nil"/>
            </w:tcBorders>
            <w:shd w:val="clear" w:color="auto" w:fill="FFFFFF"/>
            <w:tcMar>
              <w:left w:w="101" w:type="dxa"/>
              <w:right w:w="101" w:type="dxa"/>
            </w:tcMar>
            <w:vAlign w:val="bottom"/>
          </w:tcPr>
          <w:p w14:paraId="57743D13"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2157EABB"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44D4BFD5"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31DF2F88" w14:textId="77777777">
        <w:trPr>
          <w:trHeight w:val="225"/>
        </w:trPr>
        <w:tc>
          <w:tcPr>
            <w:tcW w:w="3060" w:type="dxa"/>
            <w:gridSpan w:val="3"/>
            <w:vMerge w:val="restart"/>
            <w:tcBorders>
              <w:top w:val="nil"/>
              <w:left w:val="nil"/>
              <w:bottom w:val="single" w:sz="6" w:space="0" w:color="000000"/>
              <w:right w:val="nil"/>
            </w:tcBorders>
            <w:shd w:val="clear" w:color="auto" w:fill="FFFFFF"/>
            <w:tcMar>
              <w:left w:w="101" w:type="dxa"/>
              <w:right w:w="101" w:type="dxa"/>
            </w:tcMar>
          </w:tcPr>
          <w:p w14:paraId="39C99EDD" w14:textId="77777777" w:rsidR="00D628F0" w:rsidRDefault="00D628F0">
            <w:pPr>
              <w:rPr>
                <w:rFonts w:ascii="Arial" w:hAnsi="Arial" w:cs="Arial"/>
                <w:color w:val="000000"/>
                <w:sz w:val="16"/>
              </w:rPr>
            </w:pPr>
            <w:r>
              <w:rPr>
                <w:rFonts w:ascii="Arial" w:hAnsi="Arial" w:cs="Arial"/>
                <w:color w:val="000000"/>
                <w:sz w:val="16"/>
              </w:rPr>
              <w:t>$('000)</w:t>
            </w:r>
          </w:p>
        </w:tc>
        <w:tc>
          <w:tcPr>
            <w:tcW w:w="975" w:type="dxa"/>
            <w:tcBorders>
              <w:top w:val="nil"/>
              <w:left w:val="nil"/>
              <w:bottom w:val="single" w:sz="6" w:space="0" w:color="000000"/>
              <w:right w:val="nil"/>
            </w:tcBorders>
            <w:shd w:val="clear" w:color="auto" w:fill="FFFFFF"/>
            <w:tcMar>
              <w:left w:w="101" w:type="dxa"/>
              <w:right w:w="101" w:type="dxa"/>
            </w:tcMar>
          </w:tcPr>
          <w:p w14:paraId="06E0689E" w14:textId="77777777" w:rsidR="00D628F0" w:rsidRDefault="00D628F0">
            <w:pPr>
              <w:jc w:val="right"/>
              <w:rPr>
                <w:rFonts w:ascii="Arial" w:hAnsi="Arial" w:cs="Arial"/>
                <w:color w:val="000000"/>
                <w:sz w:val="16"/>
              </w:rPr>
            </w:pPr>
            <w:r>
              <w:rPr>
                <w:rFonts w:ascii="Arial" w:hAnsi="Arial" w:cs="Arial"/>
                <w:color w:val="000000"/>
                <w:sz w:val="16"/>
              </w:rPr>
              <w:t>expenses</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6A1A3130"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75" w:type="dxa"/>
            <w:tcBorders>
              <w:top w:val="nil"/>
              <w:left w:val="nil"/>
              <w:bottom w:val="single" w:sz="6" w:space="0" w:color="000000"/>
              <w:right w:val="nil"/>
            </w:tcBorders>
            <w:shd w:val="clear" w:color="auto" w:fill="FFFFFF"/>
            <w:tcMar>
              <w:left w:w="101" w:type="dxa"/>
              <w:right w:w="101" w:type="dxa"/>
            </w:tcMar>
          </w:tcPr>
          <w:p w14:paraId="09DDFCB2" w14:textId="77777777" w:rsidR="00D628F0" w:rsidRDefault="00D628F0">
            <w:pPr>
              <w:jc w:val="right"/>
              <w:rPr>
                <w:rFonts w:ascii="Arial" w:hAnsi="Arial" w:cs="Arial"/>
                <w:color w:val="000000"/>
                <w:sz w:val="16"/>
              </w:rPr>
            </w:pPr>
            <w:r>
              <w:rPr>
                <w:rFonts w:ascii="Arial" w:hAnsi="Arial" w:cs="Arial"/>
                <w:color w:val="000000"/>
                <w:sz w:val="16"/>
              </w:rPr>
              <w:t>year 1</w:t>
            </w:r>
          </w:p>
        </w:tc>
        <w:tc>
          <w:tcPr>
            <w:tcW w:w="975" w:type="dxa"/>
            <w:tcBorders>
              <w:top w:val="nil"/>
              <w:left w:val="nil"/>
              <w:bottom w:val="single" w:sz="6" w:space="0" w:color="000000"/>
              <w:right w:val="nil"/>
            </w:tcBorders>
            <w:shd w:val="clear" w:color="auto" w:fill="FFFFFF"/>
            <w:tcMar>
              <w:left w:w="101" w:type="dxa"/>
              <w:right w:w="101" w:type="dxa"/>
            </w:tcMar>
          </w:tcPr>
          <w:p w14:paraId="2433EE9D" w14:textId="77777777" w:rsidR="00D628F0" w:rsidRDefault="00D628F0">
            <w:pPr>
              <w:jc w:val="right"/>
              <w:rPr>
                <w:rFonts w:ascii="Arial" w:hAnsi="Arial" w:cs="Arial"/>
                <w:color w:val="000000"/>
                <w:sz w:val="16"/>
              </w:rPr>
            </w:pPr>
            <w:r>
              <w:rPr>
                <w:rFonts w:ascii="Arial" w:hAnsi="Arial" w:cs="Arial"/>
                <w:color w:val="000000"/>
                <w:sz w:val="16"/>
              </w:rPr>
              <w:t>year 2</w:t>
            </w:r>
          </w:p>
        </w:tc>
        <w:tc>
          <w:tcPr>
            <w:tcW w:w="975" w:type="dxa"/>
            <w:tcBorders>
              <w:top w:val="nil"/>
              <w:left w:val="nil"/>
              <w:bottom w:val="single" w:sz="6" w:space="0" w:color="000000"/>
              <w:right w:val="nil"/>
            </w:tcBorders>
            <w:shd w:val="clear" w:color="auto" w:fill="FFFFFF"/>
            <w:tcMar>
              <w:left w:w="101" w:type="dxa"/>
              <w:right w:w="101" w:type="dxa"/>
            </w:tcMar>
          </w:tcPr>
          <w:p w14:paraId="7755CE7B" w14:textId="77777777" w:rsidR="00D628F0" w:rsidRDefault="00D628F0">
            <w:pPr>
              <w:jc w:val="right"/>
              <w:rPr>
                <w:rFonts w:ascii="Arial" w:hAnsi="Arial" w:cs="Arial"/>
                <w:color w:val="000000"/>
                <w:sz w:val="16"/>
              </w:rPr>
            </w:pPr>
            <w:r>
              <w:rPr>
                <w:rFonts w:ascii="Arial" w:hAnsi="Arial" w:cs="Arial"/>
                <w:color w:val="000000"/>
                <w:sz w:val="16"/>
              </w:rPr>
              <w:t>year 3</w:t>
            </w:r>
          </w:p>
        </w:tc>
      </w:tr>
      <w:tr w:rsidR="00000000" w14:paraId="09B8DE41" w14:textId="77777777">
        <w:trPr>
          <w:trHeight w:val="225"/>
        </w:trPr>
        <w:tc>
          <w:tcPr>
            <w:tcW w:w="3060" w:type="dxa"/>
            <w:gridSpan w:val="3"/>
            <w:vMerge w:val="restart"/>
            <w:tcBorders>
              <w:top w:val="nil"/>
              <w:left w:val="nil"/>
              <w:bottom w:val="nil"/>
              <w:right w:val="nil"/>
            </w:tcBorders>
            <w:shd w:val="clear" w:color="auto" w:fill="FFFFFF"/>
            <w:tcMar>
              <w:left w:w="101" w:type="dxa"/>
              <w:right w:w="101" w:type="dxa"/>
            </w:tcMar>
            <w:vAlign w:val="bottom"/>
          </w:tcPr>
          <w:p w14:paraId="5A2F4F25" w14:textId="77777777" w:rsidR="00D628F0" w:rsidRDefault="00D628F0">
            <w:pPr>
              <w:rPr>
                <w:rFonts w:ascii="Arial" w:hAnsi="Arial" w:cs="Arial"/>
                <w:color w:val="000000"/>
                <w:sz w:val="16"/>
              </w:rPr>
            </w:pPr>
            <w:r>
              <w:rPr>
                <w:rFonts w:ascii="Arial" w:hAnsi="Arial" w:cs="Arial"/>
                <w:color w:val="000000"/>
                <w:sz w:val="16"/>
              </w:rPr>
              <w:t>Administered Expenses</w:t>
            </w:r>
          </w:p>
        </w:tc>
        <w:tc>
          <w:tcPr>
            <w:tcW w:w="975" w:type="dxa"/>
            <w:tcBorders>
              <w:top w:val="nil"/>
              <w:left w:val="nil"/>
              <w:bottom w:val="nil"/>
              <w:right w:val="nil"/>
            </w:tcBorders>
            <w:shd w:val="clear" w:color="auto" w:fill="FFFFFF"/>
            <w:tcMar>
              <w:left w:w="101" w:type="dxa"/>
              <w:right w:w="101" w:type="dxa"/>
            </w:tcMar>
            <w:vAlign w:val="bottom"/>
          </w:tcPr>
          <w:p w14:paraId="63FC1701"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00"/>
            <w:tcMar>
              <w:left w:w="101" w:type="dxa"/>
              <w:right w:w="101" w:type="dxa"/>
            </w:tcMar>
            <w:vAlign w:val="bottom"/>
          </w:tcPr>
          <w:p w14:paraId="590B7607"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27BBBD44"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6858A18F"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vAlign w:val="bottom"/>
          </w:tcPr>
          <w:p w14:paraId="2B3ACC35" w14:textId="77777777" w:rsidR="00D628F0" w:rsidRDefault="00D628F0">
            <w:pPr>
              <w:jc w:val="right"/>
              <w:rPr>
                <w:rFonts w:ascii="Arial" w:hAnsi="Arial" w:cs="Arial"/>
                <w:color w:val="000000"/>
                <w:sz w:val="16"/>
              </w:rPr>
            </w:pPr>
          </w:p>
        </w:tc>
      </w:tr>
      <w:tr w:rsidR="00000000" w14:paraId="0031D587" w14:textId="77777777">
        <w:trPr>
          <w:trHeight w:val="510"/>
        </w:trPr>
        <w:tc>
          <w:tcPr>
            <w:tcW w:w="3060" w:type="dxa"/>
            <w:gridSpan w:val="3"/>
            <w:tcBorders>
              <w:top w:val="nil"/>
              <w:left w:val="nil"/>
              <w:bottom w:val="nil"/>
              <w:right w:val="nil"/>
            </w:tcBorders>
            <w:shd w:val="clear" w:color="auto" w:fill="FFFFFF"/>
            <w:tcMar>
              <w:left w:w="101" w:type="dxa"/>
              <w:right w:w="101" w:type="dxa"/>
            </w:tcMar>
            <w:vAlign w:val="bottom"/>
          </w:tcPr>
          <w:p w14:paraId="143324A7"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p>
        </w:tc>
        <w:tc>
          <w:tcPr>
            <w:tcW w:w="975" w:type="dxa"/>
            <w:tcBorders>
              <w:top w:val="nil"/>
              <w:left w:val="nil"/>
              <w:bottom w:val="nil"/>
              <w:right w:val="nil"/>
            </w:tcBorders>
            <w:shd w:val="clear" w:color="auto" w:fill="FFFFFF"/>
            <w:tcMar>
              <w:left w:w="101" w:type="dxa"/>
              <w:right w:w="101" w:type="dxa"/>
            </w:tcMar>
            <w:vAlign w:val="bottom"/>
          </w:tcPr>
          <w:p w14:paraId="0911E79F" w14:textId="77777777" w:rsidR="00D628F0" w:rsidRDefault="00D628F0">
            <w:pPr>
              <w:jc w:val="right"/>
              <w:rPr>
                <w:rFonts w:ascii="Arial" w:hAnsi="Arial" w:cs="Arial"/>
                <w:color w:val="000000"/>
                <w:sz w:val="16"/>
              </w:rPr>
            </w:pPr>
            <w:r>
              <w:rPr>
                <w:rFonts w:ascii="Arial" w:hAnsi="Arial" w:cs="Arial"/>
                <w:color w:val="000000"/>
                <w:sz w:val="16"/>
              </w:rPr>
              <w:t>119,700 </w:t>
            </w:r>
          </w:p>
        </w:tc>
        <w:tc>
          <w:tcPr>
            <w:tcW w:w="975" w:type="dxa"/>
            <w:tcBorders>
              <w:top w:val="nil"/>
              <w:left w:val="nil"/>
              <w:bottom w:val="nil"/>
              <w:right w:val="nil"/>
            </w:tcBorders>
            <w:shd w:val="clear" w:color="auto" w:fill="FFFF00"/>
            <w:tcMar>
              <w:left w:w="101" w:type="dxa"/>
              <w:right w:w="101" w:type="dxa"/>
            </w:tcMar>
            <w:vAlign w:val="bottom"/>
          </w:tcPr>
          <w:p w14:paraId="0EEF8725" w14:textId="77777777" w:rsidR="00D628F0" w:rsidRDefault="00D628F0">
            <w:pPr>
              <w:jc w:val="right"/>
              <w:rPr>
                <w:rFonts w:ascii="Arial" w:hAnsi="Arial" w:cs="Arial"/>
                <w:color w:val="000000"/>
                <w:sz w:val="16"/>
              </w:rPr>
            </w:pPr>
            <w:r>
              <w:rPr>
                <w:rFonts w:ascii="Arial" w:hAnsi="Arial" w:cs="Arial"/>
                <w:color w:val="000000"/>
                <w:sz w:val="16"/>
              </w:rPr>
              <w:t>32,600 </w:t>
            </w:r>
          </w:p>
        </w:tc>
        <w:tc>
          <w:tcPr>
            <w:tcW w:w="975" w:type="dxa"/>
            <w:tcBorders>
              <w:top w:val="nil"/>
              <w:left w:val="nil"/>
              <w:bottom w:val="nil"/>
              <w:right w:val="nil"/>
            </w:tcBorders>
            <w:shd w:val="clear" w:color="auto" w:fill="FFFFFF"/>
            <w:tcMar>
              <w:left w:w="101" w:type="dxa"/>
              <w:right w:w="101" w:type="dxa"/>
            </w:tcMar>
            <w:vAlign w:val="bottom"/>
          </w:tcPr>
          <w:p w14:paraId="16205BC1" w14:textId="77777777" w:rsidR="00D628F0" w:rsidRDefault="00D628F0">
            <w:pPr>
              <w:jc w:val="right"/>
              <w:rPr>
                <w:rFonts w:ascii="Arial" w:hAnsi="Arial" w:cs="Arial"/>
                <w:color w:val="000000"/>
                <w:sz w:val="16"/>
              </w:rPr>
            </w:pPr>
            <w:r>
              <w:rPr>
                <w:rFonts w:ascii="Arial" w:hAnsi="Arial" w:cs="Arial"/>
                <w:color w:val="000000"/>
                <w:sz w:val="16"/>
              </w:rPr>
              <w:t>57,400 </w:t>
            </w:r>
          </w:p>
        </w:tc>
        <w:tc>
          <w:tcPr>
            <w:tcW w:w="975" w:type="dxa"/>
            <w:tcBorders>
              <w:top w:val="nil"/>
              <w:left w:val="nil"/>
              <w:bottom w:val="nil"/>
              <w:right w:val="nil"/>
            </w:tcBorders>
            <w:shd w:val="clear" w:color="auto" w:fill="FFFFFF"/>
            <w:tcMar>
              <w:left w:w="101" w:type="dxa"/>
              <w:right w:w="101" w:type="dxa"/>
            </w:tcMar>
            <w:vAlign w:val="bottom"/>
          </w:tcPr>
          <w:p w14:paraId="726CAF43" w14:textId="77777777" w:rsidR="00D628F0" w:rsidRDefault="00D628F0">
            <w:pPr>
              <w:jc w:val="right"/>
              <w:rPr>
                <w:rFonts w:ascii="Arial" w:hAnsi="Arial" w:cs="Arial"/>
                <w:color w:val="000000"/>
                <w:sz w:val="16"/>
              </w:rPr>
            </w:pPr>
            <w:r>
              <w:rPr>
                <w:rFonts w:ascii="Arial" w:hAnsi="Arial" w:cs="Arial"/>
                <w:color w:val="000000"/>
                <w:sz w:val="16"/>
              </w:rPr>
              <w:t>59,600 </w:t>
            </w:r>
          </w:p>
        </w:tc>
        <w:tc>
          <w:tcPr>
            <w:tcW w:w="975" w:type="dxa"/>
            <w:tcBorders>
              <w:top w:val="nil"/>
              <w:left w:val="nil"/>
              <w:bottom w:val="nil"/>
              <w:right w:val="nil"/>
            </w:tcBorders>
            <w:shd w:val="clear" w:color="auto" w:fill="FFFFFF"/>
            <w:tcMar>
              <w:left w:w="101" w:type="dxa"/>
              <w:right w:w="101" w:type="dxa"/>
            </w:tcMar>
            <w:vAlign w:val="bottom"/>
          </w:tcPr>
          <w:p w14:paraId="4E8C875D" w14:textId="77777777" w:rsidR="00D628F0" w:rsidRDefault="00D628F0">
            <w:pPr>
              <w:jc w:val="right"/>
              <w:rPr>
                <w:rFonts w:ascii="Arial" w:hAnsi="Arial" w:cs="Arial"/>
                <w:color w:val="000000"/>
                <w:sz w:val="16"/>
              </w:rPr>
            </w:pPr>
            <w:r>
              <w:rPr>
                <w:rFonts w:ascii="Arial" w:hAnsi="Arial" w:cs="Arial"/>
                <w:color w:val="000000"/>
                <w:sz w:val="16"/>
              </w:rPr>
              <w:t>61,800 </w:t>
            </w:r>
          </w:p>
        </w:tc>
      </w:tr>
      <w:tr w:rsidR="00000000" w14:paraId="0B2C7EAB" w14:textId="77777777">
        <w:trPr>
          <w:trHeight w:val="300"/>
        </w:trPr>
        <w:tc>
          <w:tcPr>
            <w:tcW w:w="3060" w:type="dxa"/>
            <w:gridSpan w:val="3"/>
            <w:tcBorders>
              <w:top w:val="nil"/>
              <w:left w:val="nil"/>
              <w:bottom w:val="single" w:sz="6" w:space="0" w:color="000000"/>
              <w:right w:val="nil"/>
            </w:tcBorders>
            <w:shd w:val="clear" w:color="auto" w:fill="FFFFFF"/>
            <w:tcMar>
              <w:left w:w="101" w:type="dxa"/>
              <w:right w:w="101" w:type="dxa"/>
            </w:tcMar>
            <w:vAlign w:val="bottom"/>
          </w:tcPr>
          <w:p w14:paraId="12D94E3F" w14:textId="77777777" w:rsidR="00D628F0" w:rsidRDefault="00D628F0">
            <w:pPr>
              <w:rPr>
                <w:rFonts w:ascii="Arial" w:hAnsi="Arial" w:cs="Arial"/>
                <w:color w:val="000000"/>
                <w:sz w:val="16"/>
              </w:rPr>
            </w:pPr>
            <w:r>
              <w:rPr>
                <w:rFonts w:ascii="Arial" w:hAnsi="Arial" w:cs="Arial"/>
                <w:b/>
                <w:color w:val="000000"/>
                <w:sz w:val="16"/>
              </w:rPr>
              <w:t xml:space="preserve">Total program expenses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59B9530" w14:textId="77777777" w:rsidR="00D628F0" w:rsidRDefault="00D628F0">
            <w:pPr>
              <w:jc w:val="right"/>
              <w:rPr>
                <w:rFonts w:ascii="Arial" w:hAnsi="Arial" w:cs="Arial"/>
                <w:b/>
                <w:color w:val="000000"/>
                <w:sz w:val="16"/>
              </w:rPr>
            </w:pPr>
            <w:r>
              <w:rPr>
                <w:rFonts w:ascii="Arial" w:hAnsi="Arial" w:cs="Arial"/>
                <w:b/>
                <w:color w:val="000000"/>
                <w:sz w:val="16"/>
              </w:rPr>
              <w:t>119,700 </w:t>
            </w:r>
          </w:p>
        </w:tc>
        <w:tc>
          <w:tcPr>
            <w:tcW w:w="97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2CB73387" w14:textId="77777777" w:rsidR="00D628F0" w:rsidRDefault="00D628F0">
            <w:pPr>
              <w:jc w:val="right"/>
              <w:rPr>
                <w:rFonts w:ascii="Arial" w:hAnsi="Arial" w:cs="Arial"/>
                <w:b/>
                <w:color w:val="000000"/>
                <w:sz w:val="16"/>
              </w:rPr>
            </w:pPr>
            <w:r>
              <w:rPr>
                <w:rFonts w:ascii="Arial" w:hAnsi="Arial" w:cs="Arial"/>
                <w:b/>
                <w:color w:val="000000"/>
                <w:sz w:val="16"/>
              </w:rPr>
              <w:t>32,600 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B408CFA" w14:textId="77777777" w:rsidR="00D628F0" w:rsidRDefault="00D628F0">
            <w:pPr>
              <w:jc w:val="right"/>
              <w:rPr>
                <w:rFonts w:ascii="Arial" w:hAnsi="Arial" w:cs="Arial"/>
                <w:b/>
                <w:color w:val="000000"/>
                <w:sz w:val="16"/>
              </w:rPr>
            </w:pPr>
            <w:r>
              <w:rPr>
                <w:rFonts w:ascii="Arial" w:hAnsi="Arial" w:cs="Arial"/>
                <w:b/>
                <w:color w:val="000000"/>
                <w:sz w:val="16"/>
              </w:rPr>
              <w:t>57,400 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66CF882" w14:textId="77777777" w:rsidR="00D628F0" w:rsidRDefault="00D628F0">
            <w:pPr>
              <w:jc w:val="right"/>
              <w:rPr>
                <w:rFonts w:ascii="Arial" w:hAnsi="Arial" w:cs="Arial"/>
                <w:b/>
                <w:color w:val="000000"/>
                <w:sz w:val="16"/>
              </w:rPr>
            </w:pPr>
            <w:r>
              <w:rPr>
                <w:rFonts w:ascii="Arial" w:hAnsi="Arial" w:cs="Arial"/>
                <w:b/>
                <w:color w:val="000000"/>
                <w:sz w:val="16"/>
              </w:rPr>
              <w:t>59,600 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D867B13" w14:textId="77777777" w:rsidR="00D628F0" w:rsidRDefault="00D628F0">
            <w:pPr>
              <w:jc w:val="right"/>
              <w:rPr>
                <w:rFonts w:ascii="Arial" w:hAnsi="Arial" w:cs="Arial"/>
                <w:b/>
                <w:color w:val="000000"/>
                <w:sz w:val="16"/>
              </w:rPr>
            </w:pPr>
            <w:r>
              <w:rPr>
                <w:rFonts w:ascii="Arial" w:hAnsi="Arial" w:cs="Arial"/>
                <w:b/>
                <w:color w:val="000000"/>
                <w:sz w:val="16"/>
              </w:rPr>
              <w:t>61,800 </w:t>
            </w:r>
          </w:p>
        </w:tc>
      </w:tr>
    </w:tbl>
    <w:p w14:paraId="450415C7" w14:textId="77777777" w:rsidR="00D628F0" w:rsidRDefault="00D628F0">
      <w:pPr>
        <w:rPr>
          <w:rFonts w:cs="Times New Roman"/>
        </w:rPr>
        <w:sectPr w:rsidR="00000000">
          <w:pgSz w:w="10319" w:h="14572"/>
          <w:pgMar w:top="1077" w:right="1077" w:bottom="1134" w:left="1134" w:header="709" w:footer="709" w:gutter="0"/>
          <w:cols w:space="708"/>
        </w:sectPr>
      </w:pPr>
    </w:p>
    <w:p w14:paraId="48C43AD9" w14:textId="77777777" w:rsidR="00D628F0" w:rsidRDefault="00D628F0">
      <w:pPr>
        <w:pStyle w:val="Heading410"/>
      </w:pPr>
      <w:r>
        <w:lastRenderedPageBreak/>
        <w:t>Outcome 3 Budgeted Expenses and Resources</w:t>
      </w:r>
    </w:p>
    <w:p w14:paraId="2B128295" w14:textId="77777777" w:rsidR="00D628F0" w:rsidRDefault="00D628F0">
      <w:pPr>
        <w:pStyle w:val="Normal99"/>
        <w:spacing w:after="0" w:line="240" w:lineRule="auto"/>
      </w:pPr>
      <w:r>
        <w:t>Table 2.3 provides an overview of the total expenses for Outcome 3 by program.</w:t>
      </w:r>
    </w:p>
    <w:p w14:paraId="00284940" w14:textId="77777777" w:rsidR="00D628F0" w:rsidRDefault="00D628F0">
      <w:pPr>
        <w:pStyle w:val="TableHeading19"/>
      </w:pPr>
      <w:r>
        <w:t>Table 2.3: Budgeted Expenses and Resources for Outcome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
        <w:gridCol w:w="5325"/>
        <w:gridCol w:w="1230"/>
        <w:gridCol w:w="1230"/>
      </w:tblGrid>
      <w:tr w:rsidR="00000000" w14:paraId="22B4F20D" w14:textId="77777777">
        <w:trPr>
          <w:trHeight w:val="225"/>
        </w:trPr>
        <w:tc>
          <w:tcPr>
            <w:tcW w:w="5610" w:type="dxa"/>
            <w:gridSpan w:val="2"/>
            <w:vMerge w:val="restart"/>
            <w:tcBorders>
              <w:top w:val="single" w:sz="6" w:space="0" w:color="000000"/>
              <w:left w:val="nil"/>
              <w:bottom w:val="nil"/>
              <w:right w:val="nil"/>
            </w:tcBorders>
            <w:shd w:val="clear" w:color="auto" w:fill="FFFFFF"/>
            <w:tcMar>
              <w:left w:w="101" w:type="dxa"/>
              <w:right w:w="101" w:type="dxa"/>
            </w:tcMar>
          </w:tcPr>
          <w:p w14:paraId="248EDBCB" w14:textId="77777777" w:rsidR="00D628F0" w:rsidRDefault="00D628F0">
            <w:pPr>
              <w:rPr>
                <w:rFonts w:cs="Times New Roman"/>
              </w:rPr>
            </w:pPr>
            <w:r>
              <w:rPr>
                <w:rFonts w:ascii="Arial" w:hAnsi="Arial" w:cs="Arial"/>
                <w:b/>
                <w:color w:val="000000"/>
                <w:sz w:val="16"/>
              </w:rPr>
              <w:t xml:space="preserve">Outcome 3:   </w:t>
            </w:r>
            <w:r>
              <w:rPr>
                <w:rFonts w:ascii="Arial" w:hAnsi="Arial" w:cs="Arial"/>
                <w:color w:val="000000"/>
                <w:sz w:val="16"/>
              </w:rPr>
              <w:t>Acknowledgement and commemoration of those who served Australia and its allies in wars, conflicts and peace operations through promoting recognition of service and sacrifice, preservation of Australia’s wartime heritage, and official commemorations.</w:t>
            </w: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1792AF6D" w14:textId="77777777" w:rsidR="00D628F0" w:rsidRDefault="00D628F0">
            <w:pPr>
              <w:jc w:val="right"/>
              <w:rPr>
                <w:rFonts w:ascii="Arial" w:hAnsi="Arial" w:cs="Arial"/>
                <w:b/>
                <w:color w:val="000000"/>
                <w:sz w:val="16"/>
                <w:vertAlign w:val="superscript"/>
              </w:rPr>
            </w:pPr>
            <w:r>
              <w:rPr>
                <w:rFonts w:ascii="Arial" w:hAnsi="Arial" w:cs="Arial"/>
                <w:color w:val="000000"/>
                <w:sz w:val="16"/>
              </w:rPr>
              <w:t>2012-13</w:t>
            </w: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71609EB1" w14:textId="77777777" w:rsidR="00D628F0" w:rsidRDefault="00D628F0">
            <w:pPr>
              <w:jc w:val="right"/>
              <w:rPr>
                <w:rFonts w:ascii="Arial" w:hAnsi="Arial" w:cs="Arial"/>
                <w:color w:val="000000"/>
                <w:sz w:val="16"/>
              </w:rPr>
            </w:pPr>
            <w:r>
              <w:rPr>
                <w:rFonts w:ascii="Arial" w:hAnsi="Arial" w:cs="Arial"/>
                <w:color w:val="000000"/>
                <w:sz w:val="16"/>
              </w:rPr>
              <w:t>2013-14</w:t>
            </w:r>
          </w:p>
        </w:tc>
      </w:tr>
      <w:tr w:rsidR="00000000" w14:paraId="179BDC87"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12B6990B"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0219F6F1"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1230" w:type="dxa"/>
            <w:tcBorders>
              <w:top w:val="nil"/>
              <w:left w:val="nil"/>
              <w:bottom w:val="nil"/>
              <w:right w:val="nil"/>
            </w:tcBorders>
            <w:shd w:val="clear" w:color="auto" w:fill="FFFF00"/>
            <w:tcMar>
              <w:left w:w="101" w:type="dxa"/>
              <w:right w:w="101" w:type="dxa"/>
            </w:tcMar>
            <w:vAlign w:val="center"/>
          </w:tcPr>
          <w:p w14:paraId="39233B04" w14:textId="77777777" w:rsidR="00D628F0" w:rsidRDefault="00D628F0">
            <w:pPr>
              <w:jc w:val="right"/>
              <w:rPr>
                <w:rFonts w:ascii="Arial" w:hAnsi="Arial" w:cs="Arial"/>
                <w:color w:val="000000"/>
                <w:sz w:val="16"/>
              </w:rPr>
            </w:pPr>
            <w:r>
              <w:rPr>
                <w:rFonts w:ascii="Arial" w:hAnsi="Arial" w:cs="Arial"/>
                <w:color w:val="000000"/>
                <w:sz w:val="16"/>
              </w:rPr>
              <w:t>Revised</w:t>
            </w:r>
          </w:p>
        </w:tc>
      </w:tr>
      <w:tr w:rsidR="00000000" w14:paraId="0BA7A1C5"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5167E9E1"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1A84377B" w14:textId="77777777" w:rsidR="00D628F0" w:rsidRDefault="00D628F0">
            <w:pPr>
              <w:jc w:val="right"/>
              <w:rPr>
                <w:rFonts w:ascii="Arial" w:hAnsi="Arial" w:cs="Arial"/>
                <w:color w:val="000000"/>
                <w:sz w:val="16"/>
              </w:rPr>
            </w:pPr>
            <w:r>
              <w:rPr>
                <w:rFonts w:ascii="Arial" w:hAnsi="Arial" w:cs="Arial"/>
                <w:color w:val="000000"/>
                <w:sz w:val="16"/>
              </w:rPr>
              <w:t>expenses</w:t>
            </w:r>
          </w:p>
        </w:tc>
        <w:tc>
          <w:tcPr>
            <w:tcW w:w="1230" w:type="dxa"/>
            <w:tcBorders>
              <w:top w:val="nil"/>
              <w:left w:val="nil"/>
              <w:bottom w:val="nil"/>
              <w:right w:val="nil"/>
            </w:tcBorders>
            <w:shd w:val="clear" w:color="auto" w:fill="FFFF00"/>
            <w:tcMar>
              <w:left w:w="101" w:type="dxa"/>
              <w:right w:w="101" w:type="dxa"/>
            </w:tcMar>
            <w:vAlign w:val="center"/>
          </w:tcPr>
          <w:p w14:paraId="5D511BE2" w14:textId="77777777" w:rsidR="00D628F0" w:rsidRDefault="00D628F0">
            <w:pPr>
              <w:jc w:val="right"/>
              <w:rPr>
                <w:rFonts w:ascii="Arial" w:hAnsi="Arial" w:cs="Arial"/>
                <w:color w:val="000000"/>
                <w:sz w:val="16"/>
              </w:rPr>
            </w:pPr>
            <w:r>
              <w:rPr>
                <w:rFonts w:ascii="Arial" w:hAnsi="Arial" w:cs="Arial"/>
                <w:color w:val="000000"/>
                <w:sz w:val="16"/>
              </w:rPr>
              <w:t>estimated</w:t>
            </w:r>
          </w:p>
        </w:tc>
      </w:tr>
      <w:tr w:rsidR="00000000" w14:paraId="3EF19E8D"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38F5AEED"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FF"/>
            <w:tcMar>
              <w:left w:w="101" w:type="dxa"/>
              <w:right w:w="101" w:type="dxa"/>
            </w:tcMar>
            <w:vAlign w:val="center"/>
          </w:tcPr>
          <w:p w14:paraId="444481F4" w14:textId="77777777" w:rsidR="00D628F0" w:rsidRDefault="00D628F0">
            <w:pPr>
              <w:jc w:val="right"/>
              <w:rPr>
                <w:rFonts w:ascii="Arial" w:hAnsi="Arial" w:cs="Arial"/>
                <w:color w:val="000000"/>
                <w:sz w:val="16"/>
              </w:rPr>
            </w:pPr>
          </w:p>
        </w:tc>
        <w:tc>
          <w:tcPr>
            <w:tcW w:w="1230" w:type="dxa"/>
            <w:tcBorders>
              <w:top w:val="nil"/>
              <w:left w:val="nil"/>
              <w:bottom w:val="nil"/>
              <w:right w:val="nil"/>
            </w:tcBorders>
            <w:shd w:val="clear" w:color="auto" w:fill="FFFF00"/>
            <w:tcMar>
              <w:left w:w="101" w:type="dxa"/>
              <w:right w:w="101" w:type="dxa"/>
            </w:tcMar>
            <w:vAlign w:val="center"/>
          </w:tcPr>
          <w:p w14:paraId="133A4EE7" w14:textId="77777777" w:rsidR="00D628F0" w:rsidRDefault="00D628F0">
            <w:pPr>
              <w:jc w:val="right"/>
              <w:rPr>
                <w:rFonts w:ascii="Arial" w:hAnsi="Arial" w:cs="Arial"/>
                <w:color w:val="000000"/>
                <w:sz w:val="16"/>
              </w:rPr>
            </w:pPr>
            <w:r>
              <w:rPr>
                <w:rFonts w:ascii="Arial" w:hAnsi="Arial" w:cs="Arial"/>
                <w:color w:val="000000"/>
                <w:sz w:val="16"/>
              </w:rPr>
              <w:t>expenses</w:t>
            </w:r>
          </w:p>
        </w:tc>
      </w:tr>
      <w:tr w:rsidR="00000000" w14:paraId="46F4559D" w14:textId="77777777">
        <w:trPr>
          <w:trHeight w:val="225"/>
        </w:trPr>
        <w:tc>
          <w:tcPr>
            <w:tcW w:w="5610" w:type="dxa"/>
            <w:gridSpan w:val="2"/>
            <w:vMerge/>
            <w:tcBorders>
              <w:top w:val="nil"/>
              <w:left w:val="nil"/>
              <w:bottom w:val="nil"/>
              <w:right w:val="nil"/>
            </w:tcBorders>
            <w:shd w:val="clear" w:color="auto" w:fill="FFFF00"/>
            <w:tcMar>
              <w:left w:w="101" w:type="dxa"/>
              <w:right w:w="101" w:type="dxa"/>
            </w:tcMar>
            <w:vAlign w:val="center"/>
          </w:tcPr>
          <w:p w14:paraId="565C6E9F" w14:textId="77777777" w:rsidR="00D628F0" w:rsidRDefault="00D628F0">
            <w:pPr>
              <w:jc w:val="right"/>
              <w:rPr>
                <w:rFonts w:ascii="Arial" w:hAnsi="Arial" w:cs="Arial"/>
                <w:color w:val="000000"/>
                <w:sz w:val="16"/>
              </w:rPr>
            </w:pP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330CBD14" w14:textId="77777777" w:rsidR="00D628F0" w:rsidRDefault="00D628F0">
            <w:pPr>
              <w:jc w:val="right"/>
              <w:rPr>
                <w:rFonts w:ascii="Arial" w:hAnsi="Arial" w:cs="Arial"/>
                <w:color w:val="000000"/>
                <w:sz w:val="16"/>
              </w:rPr>
            </w:pPr>
            <w:r>
              <w:rPr>
                <w:rFonts w:ascii="Arial" w:hAnsi="Arial" w:cs="Arial"/>
                <w:color w:val="000000"/>
                <w:sz w:val="16"/>
              </w:rPr>
              <w:t>$'000</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0ABE70A6"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1B8D56CD"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2685428D" w14:textId="77777777" w:rsidR="00D628F0" w:rsidRDefault="00D628F0">
            <w:pPr>
              <w:rPr>
                <w:rFonts w:ascii="Arial" w:hAnsi="Arial" w:cs="Arial"/>
                <w:color w:val="000000"/>
                <w:sz w:val="16"/>
              </w:rPr>
            </w:pPr>
            <w:r>
              <w:rPr>
                <w:rFonts w:ascii="Arial" w:hAnsi="Arial" w:cs="Arial"/>
                <w:b/>
                <w:color w:val="000000"/>
                <w:sz w:val="16"/>
              </w:rPr>
              <w:t>Program 3.1:  War Graves and Commemorations</w:t>
            </w: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6156DEE2" w14:textId="77777777" w:rsidR="00D628F0" w:rsidRDefault="00D628F0">
            <w:pPr>
              <w:jc w:val="right"/>
              <w:rPr>
                <w:rFonts w:ascii="Arial" w:hAnsi="Arial" w:cs="Arial"/>
                <w:color w:val="000000"/>
                <w:sz w:val="16"/>
                <w:vertAlign w:val="superscript"/>
              </w:rPr>
            </w:pP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5CB15EC3" w14:textId="77777777" w:rsidR="00D628F0" w:rsidRDefault="00D628F0">
            <w:pPr>
              <w:jc w:val="right"/>
              <w:rPr>
                <w:rFonts w:ascii="Arial" w:hAnsi="Arial" w:cs="Arial"/>
                <w:color w:val="000000"/>
                <w:sz w:val="16"/>
                <w:vertAlign w:val="superscript"/>
              </w:rPr>
            </w:pPr>
          </w:p>
        </w:tc>
      </w:tr>
      <w:tr w:rsidR="00000000" w14:paraId="15BFC917"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1847C8E6"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1230" w:type="dxa"/>
            <w:tcBorders>
              <w:top w:val="nil"/>
              <w:left w:val="nil"/>
              <w:bottom w:val="nil"/>
              <w:right w:val="nil"/>
            </w:tcBorders>
            <w:shd w:val="clear" w:color="auto" w:fill="FFFFFF"/>
            <w:tcMar>
              <w:left w:w="101" w:type="dxa"/>
              <w:right w:w="101" w:type="dxa"/>
            </w:tcMar>
            <w:vAlign w:val="center"/>
          </w:tcPr>
          <w:p w14:paraId="14F2CB8A"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41773883" w14:textId="77777777" w:rsidR="00D628F0" w:rsidRDefault="00D628F0">
            <w:pPr>
              <w:jc w:val="right"/>
              <w:rPr>
                <w:rFonts w:ascii="Arial" w:hAnsi="Arial" w:cs="Arial"/>
                <w:color w:val="000000"/>
                <w:sz w:val="16"/>
                <w:vertAlign w:val="superscript"/>
              </w:rPr>
            </w:pPr>
          </w:p>
        </w:tc>
      </w:tr>
      <w:tr w:rsidR="00000000" w14:paraId="6924B283"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992467A"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7BA6AF54" w14:textId="77777777" w:rsidR="00D628F0" w:rsidRDefault="00D628F0">
            <w:pPr>
              <w:rPr>
                <w:rFonts w:ascii="Arial" w:hAnsi="Arial" w:cs="Arial"/>
                <w:color w:val="000000"/>
                <w:sz w:val="16"/>
                <w:vertAlign w:val="superscript"/>
              </w:rPr>
            </w:pPr>
            <w:r>
              <w:rPr>
                <w:rFonts w:ascii="Arial" w:hAnsi="Arial" w:cs="Arial"/>
                <w:color w:val="000000"/>
                <w:sz w:val="16"/>
              </w:rPr>
              <w:t>Ordinary annual services (Appropriation Bill No. 1 &amp; 3)</w:t>
            </w:r>
          </w:p>
        </w:tc>
        <w:tc>
          <w:tcPr>
            <w:tcW w:w="1230" w:type="dxa"/>
            <w:tcBorders>
              <w:top w:val="nil"/>
              <w:left w:val="nil"/>
              <w:bottom w:val="nil"/>
              <w:right w:val="nil"/>
            </w:tcBorders>
            <w:shd w:val="clear" w:color="auto" w:fill="FFFFFF"/>
            <w:tcMar>
              <w:left w:w="101" w:type="dxa"/>
              <w:right w:w="101" w:type="dxa"/>
            </w:tcMar>
            <w:vAlign w:val="center"/>
          </w:tcPr>
          <w:p w14:paraId="44A110D7"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27,271 </w:t>
            </w:r>
          </w:p>
        </w:tc>
        <w:tc>
          <w:tcPr>
            <w:tcW w:w="1230" w:type="dxa"/>
            <w:tcBorders>
              <w:top w:val="nil"/>
              <w:left w:val="nil"/>
              <w:bottom w:val="nil"/>
              <w:right w:val="nil"/>
            </w:tcBorders>
            <w:shd w:val="clear" w:color="auto" w:fill="FFFF00"/>
            <w:tcMar>
              <w:left w:w="101" w:type="dxa"/>
              <w:right w:w="101" w:type="dxa"/>
            </w:tcMar>
            <w:vAlign w:val="center"/>
          </w:tcPr>
          <w:p w14:paraId="720FF486" w14:textId="77777777" w:rsidR="00D628F0" w:rsidRDefault="00D628F0">
            <w:pPr>
              <w:jc w:val="right"/>
              <w:rPr>
                <w:rFonts w:ascii="Arial" w:hAnsi="Arial" w:cs="Arial"/>
                <w:color w:val="000000"/>
                <w:sz w:val="16"/>
              </w:rPr>
            </w:pPr>
            <w:r>
              <w:rPr>
                <w:rFonts w:ascii="Arial" w:hAnsi="Arial" w:cs="Arial"/>
                <w:color w:val="000000"/>
                <w:sz w:val="16"/>
              </w:rPr>
              <w:t xml:space="preserve"> 64,228 </w:t>
            </w:r>
          </w:p>
        </w:tc>
      </w:tr>
      <w:tr w:rsidR="00000000" w14:paraId="3B0A8DEC"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3FE132EB"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D6B275B" w14:textId="77777777" w:rsidR="00D628F0" w:rsidRDefault="00D628F0">
            <w:pPr>
              <w:rPr>
                <w:rFonts w:ascii="Arial" w:hAnsi="Arial" w:cs="Arial"/>
                <w:color w:val="000000"/>
                <w:sz w:val="16"/>
              </w:rPr>
            </w:pPr>
            <w:r>
              <w:rPr>
                <w:rFonts w:ascii="Arial" w:hAnsi="Arial" w:cs="Arial"/>
                <w:color w:val="000000"/>
                <w:sz w:val="16"/>
              </w:rPr>
              <w:t>Other services (Appropriation Bill No. 2 &amp; 4)</w:t>
            </w:r>
          </w:p>
        </w:tc>
        <w:tc>
          <w:tcPr>
            <w:tcW w:w="1230" w:type="dxa"/>
            <w:tcBorders>
              <w:top w:val="nil"/>
              <w:left w:val="nil"/>
              <w:bottom w:val="nil"/>
              <w:right w:val="nil"/>
            </w:tcBorders>
            <w:shd w:val="clear" w:color="auto" w:fill="FFFFFF"/>
            <w:tcMar>
              <w:left w:w="101" w:type="dxa"/>
              <w:right w:w="101" w:type="dxa"/>
            </w:tcMar>
            <w:vAlign w:val="center"/>
          </w:tcPr>
          <w:p w14:paraId="52D19A8F"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4E234B3F"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700CB0F5"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1EF36F01"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7BF62BC9"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1230" w:type="dxa"/>
            <w:tcBorders>
              <w:top w:val="nil"/>
              <w:left w:val="nil"/>
              <w:bottom w:val="nil"/>
              <w:right w:val="nil"/>
            </w:tcBorders>
            <w:shd w:val="clear" w:color="auto" w:fill="FFFFFF"/>
            <w:tcMar>
              <w:left w:w="101" w:type="dxa"/>
              <w:right w:w="101" w:type="dxa"/>
            </w:tcMar>
            <w:vAlign w:val="center"/>
          </w:tcPr>
          <w:p w14:paraId="2DFAC797"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08C7B238"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67A91EAC"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31EDA40F"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04BBB370" w14:textId="77777777" w:rsidR="00D628F0" w:rsidRDefault="00D628F0">
            <w:pPr>
              <w:rPr>
                <w:rFonts w:ascii="Arial" w:hAnsi="Arial" w:cs="Arial"/>
                <w:color w:val="000000"/>
                <w:sz w:val="16"/>
              </w:rPr>
            </w:pPr>
            <w:r>
              <w:rPr>
                <w:rFonts w:ascii="Arial" w:hAnsi="Arial" w:cs="Arial"/>
                <w:color w:val="000000"/>
                <w:sz w:val="16"/>
              </w:rPr>
              <w:t>Special Accounts</w:t>
            </w:r>
          </w:p>
        </w:tc>
        <w:tc>
          <w:tcPr>
            <w:tcW w:w="1230" w:type="dxa"/>
            <w:tcBorders>
              <w:top w:val="nil"/>
              <w:left w:val="nil"/>
              <w:bottom w:val="nil"/>
              <w:right w:val="nil"/>
            </w:tcBorders>
            <w:shd w:val="clear" w:color="auto" w:fill="FFFFFF"/>
            <w:tcMar>
              <w:left w:w="101" w:type="dxa"/>
              <w:right w:w="101" w:type="dxa"/>
            </w:tcMar>
            <w:vAlign w:val="center"/>
          </w:tcPr>
          <w:p w14:paraId="2FDF76F4"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87 </w:t>
            </w:r>
          </w:p>
        </w:tc>
        <w:tc>
          <w:tcPr>
            <w:tcW w:w="1230" w:type="dxa"/>
            <w:tcBorders>
              <w:top w:val="nil"/>
              <w:left w:val="nil"/>
              <w:bottom w:val="nil"/>
              <w:right w:val="nil"/>
            </w:tcBorders>
            <w:shd w:val="clear" w:color="auto" w:fill="FFFF00"/>
            <w:tcMar>
              <w:left w:w="101" w:type="dxa"/>
              <w:right w:w="101" w:type="dxa"/>
            </w:tcMar>
            <w:vAlign w:val="center"/>
          </w:tcPr>
          <w:p w14:paraId="2AE32903" w14:textId="77777777" w:rsidR="00D628F0" w:rsidRDefault="00D628F0">
            <w:pPr>
              <w:jc w:val="right"/>
              <w:rPr>
                <w:rFonts w:ascii="Arial" w:hAnsi="Arial" w:cs="Arial"/>
                <w:color w:val="000000"/>
                <w:sz w:val="16"/>
              </w:rPr>
            </w:pPr>
            <w:r>
              <w:rPr>
                <w:rFonts w:ascii="Arial" w:hAnsi="Arial" w:cs="Arial"/>
                <w:color w:val="000000"/>
                <w:sz w:val="16"/>
              </w:rPr>
              <w:t xml:space="preserve"> 20,211 </w:t>
            </w:r>
          </w:p>
        </w:tc>
      </w:tr>
      <w:tr w:rsidR="00000000" w14:paraId="31D49E2C"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5E0A8A5E"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1230" w:type="dxa"/>
            <w:tcBorders>
              <w:top w:val="nil"/>
              <w:left w:val="nil"/>
              <w:bottom w:val="nil"/>
              <w:right w:val="nil"/>
            </w:tcBorders>
            <w:shd w:val="clear" w:color="auto" w:fill="FFFFFF"/>
            <w:tcMar>
              <w:left w:w="101" w:type="dxa"/>
              <w:right w:w="101" w:type="dxa"/>
            </w:tcMar>
            <w:vAlign w:val="center"/>
          </w:tcPr>
          <w:p w14:paraId="556B28D7"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0B0AA124" w14:textId="77777777" w:rsidR="00D628F0" w:rsidRDefault="00D628F0">
            <w:pPr>
              <w:jc w:val="right"/>
              <w:rPr>
                <w:rFonts w:ascii="Arial" w:hAnsi="Arial" w:cs="Arial"/>
                <w:color w:val="000000"/>
                <w:sz w:val="16"/>
                <w:vertAlign w:val="superscript"/>
              </w:rPr>
            </w:pPr>
          </w:p>
        </w:tc>
      </w:tr>
      <w:tr w:rsidR="00000000" w14:paraId="5772BFB5"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44C4CB63"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4CBB60CB" w14:textId="77777777" w:rsidR="00D628F0" w:rsidRDefault="00D628F0">
            <w:pPr>
              <w:rPr>
                <w:rFonts w:ascii="Arial" w:hAnsi="Arial" w:cs="Arial"/>
                <w:color w:val="000000"/>
                <w:sz w:val="16"/>
                <w:vertAlign w:val="superscript"/>
              </w:rPr>
            </w:pPr>
            <w:r>
              <w:rPr>
                <w:rFonts w:ascii="Arial" w:hAnsi="Arial" w:cs="Arial"/>
                <w:color w:val="000000"/>
                <w:sz w:val="16"/>
              </w:rPr>
              <w:t>Departmental appropriation</w:t>
            </w:r>
            <w:r>
              <w:rPr>
                <w:rFonts w:ascii="Arial" w:hAnsi="Arial" w:cs="Arial"/>
                <w:color w:val="000000"/>
                <w:sz w:val="16"/>
                <w:vertAlign w:val="superscript"/>
              </w:rPr>
              <w:t>1 </w:t>
            </w:r>
          </w:p>
        </w:tc>
        <w:tc>
          <w:tcPr>
            <w:tcW w:w="1230" w:type="dxa"/>
            <w:tcBorders>
              <w:top w:val="nil"/>
              <w:left w:val="nil"/>
              <w:bottom w:val="nil"/>
              <w:right w:val="nil"/>
            </w:tcBorders>
            <w:shd w:val="clear" w:color="auto" w:fill="FFFFFF"/>
            <w:tcMar>
              <w:left w:w="101" w:type="dxa"/>
              <w:right w:w="101" w:type="dxa"/>
            </w:tcMar>
            <w:vAlign w:val="center"/>
          </w:tcPr>
          <w:p w14:paraId="4B7D1EB1"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19,418 </w:t>
            </w:r>
          </w:p>
        </w:tc>
        <w:tc>
          <w:tcPr>
            <w:tcW w:w="1230" w:type="dxa"/>
            <w:tcBorders>
              <w:top w:val="nil"/>
              <w:left w:val="nil"/>
              <w:bottom w:val="nil"/>
              <w:right w:val="nil"/>
            </w:tcBorders>
            <w:shd w:val="clear" w:color="auto" w:fill="FFFF00"/>
            <w:tcMar>
              <w:left w:w="101" w:type="dxa"/>
              <w:right w:w="101" w:type="dxa"/>
            </w:tcMar>
            <w:vAlign w:val="center"/>
          </w:tcPr>
          <w:p w14:paraId="1A0F4911" w14:textId="77777777" w:rsidR="00D628F0" w:rsidRDefault="00D628F0">
            <w:pPr>
              <w:jc w:val="right"/>
              <w:rPr>
                <w:rFonts w:ascii="Arial" w:hAnsi="Arial" w:cs="Arial"/>
                <w:color w:val="000000"/>
                <w:sz w:val="16"/>
              </w:rPr>
            </w:pPr>
            <w:r>
              <w:rPr>
                <w:rFonts w:ascii="Arial" w:hAnsi="Arial" w:cs="Arial"/>
                <w:color w:val="000000"/>
                <w:sz w:val="16"/>
              </w:rPr>
              <w:t xml:space="preserve"> 21,190 </w:t>
            </w:r>
          </w:p>
        </w:tc>
      </w:tr>
      <w:tr w:rsidR="00000000" w14:paraId="012B67CA" w14:textId="77777777">
        <w:trPr>
          <w:trHeight w:val="225"/>
        </w:trPr>
        <w:tc>
          <w:tcPr>
            <w:tcW w:w="285" w:type="dxa"/>
            <w:tcBorders>
              <w:top w:val="nil"/>
              <w:left w:val="nil"/>
              <w:bottom w:val="nil"/>
              <w:right w:val="nil"/>
            </w:tcBorders>
            <w:shd w:val="clear" w:color="auto" w:fill="FFFFFF"/>
            <w:tcMar>
              <w:left w:w="101" w:type="dxa"/>
              <w:right w:w="101" w:type="dxa"/>
            </w:tcMar>
            <w:vAlign w:val="bottom"/>
          </w:tcPr>
          <w:p w14:paraId="683154E0"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4791F236"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r>
              <w:rPr>
                <w:rFonts w:ascii="Arial" w:hAnsi="Arial" w:cs="Arial"/>
                <w:color w:val="000000"/>
                <w:sz w:val="16"/>
                <w:vertAlign w:val="superscript"/>
              </w:rPr>
              <w:t>2 </w:t>
            </w: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4505DD7B"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1,767 </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0D0E85B0" w14:textId="77777777" w:rsidR="00D628F0" w:rsidRDefault="00D628F0">
            <w:pPr>
              <w:jc w:val="right"/>
              <w:rPr>
                <w:rFonts w:ascii="Arial" w:hAnsi="Arial" w:cs="Arial"/>
                <w:color w:val="000000"/>
                <w:sz w:val="16"/>
              </w:rPr>
            </w:pPr>
            <w:r>
              <w:rPr>
                <w:rFonts w:ascii="Arial" w:hAnsi="Arial" w:cs="Arial"/>
                <w:color w:val="000000"/>
                <w:sz w:val="16"/>
              </w:rPr>
              <w:t xml:space="preserve"> 1,995 </w:t>
            </w:r>
          </w:p>
        </w:tc>
      </w:tr>
      <w:tr w:rsidR="00000000" w14:paraId="0AA73918"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939625B"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297F432F" w14:textId="77777777" w:rsidR="00D628F0" w:rsidRDefault="00D628F0">
            <w:pPr>
              <w:rPr>
                <w:rFonts w:ascii="Arial" w:hAnsi="Arial" w:cs="Arial"/>
                <w:color w:val="000000"/>
                <w:sz w:val="16"/>
              </w:rPr>
            </w:pPr>
            <w:r>
              <w:rPr>
                <w:rFonts w:ascii="Arial" w:hAnsi="Arial" w:cs="Arial"/>
                <w:b/>
                <w:color w:val="000000"/>
                <w:sz w:val="16"/>
              </w:rPr>
              <w:t>Total for Program 3.1</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12412656" w14:textId="77777777" w:rsidR="00D628F0" w:rsidRDefault="00D628F0">
            <w:pPr>
              <w:jc w:val="right"/>
              <w:rPr>
                <w:rFonts w:ascii="Arial" w:hAnsi="Arial" w:cs="Arial"/>
                <w:color w:val="000000"/>
                <w:sz w:val="16"/>
                <w:vertAlign w:val="superscript"/>
              </w:rPr>
            </w:pPr>
            <w:r>
              <w:rPr>
                <w:rFonts w:ascii="Arial" w:hAnsi="Arial" w:cs="Arial"/>
                <w:b/>
                <w:color w:val="000000"/>
                <w:sz w:val="16"/>
              </w:rPr>
              <w:t xml:space="preserve"> 48,543 </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686876EC" w14:textId="77777777" w:rsidR="00D628F0" w:rsidRDefault="00D628F0">
            <w:pPr>
              <w:jc w:val="right"/>
              <w:rPr>
                <w:rFonts w:ascii="Arial" w:hAnsi="Arial" w:cs="Arial"/>
                <w:b/>
                <w:color w:val="000000"/>
                <w:sz w:val="16"/>
              </w:rPr>
            </w:pPr>
            <w:r>
              <w:rPr>
                <w:rFonts w:ascii="Arial" w:hAnsi="Arial" w:cs="Arial"/>
                <w:b/>
                <w:color w:val="000000"/>
                <w:sz w:val="16"/>
              </w:rPr>
              <w:t xml:space="preserve"> 107,624 </w:t>
            </w:r>
          </w:p>
        </w:tc>
      </w:tr>
      <w:tr w:rsidR="00000000" w14:paraId="7824C3BF"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4C45FCC6" w14:textId="77777777" w:rsidR="00D628F0" w:rsidRDefault="00D628F0">
            <w:pPr>
              <w:rPr>
                <w:rFonts w:ascii="Arial" w:hAnsi="Arial" w:cs="Arial"/>
                <w:b/>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3FF1478" w14:textId="77777777" w:rsidR="00D628F0" w:rsidRDefault="00D628F0">
            <w:pPr>
              <w:rPr>
                <w:rFonts w:ascii="Arial" w:hAnsi="Arial" w:cs="Arial"/>
                <w:color w:val="000000"/>
                <w:sz w:val="16"/>
              </w:rPr>
            </w:pP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5BC0FF95" w14:textId="77777777" w:rsidR="00D628F0" w:rsidRDefault="00D628F0">
            <w:pPr>
              <w:jc w:val="right"/>
              <w:rPr>
                <w:rFonts w:ascii="Arial" w:hAnsi="Arial" w:cs="Arial"/>
                <w:color w:val="000000"/>
                <w:sz w:val="16"/>
                <w:vertAlign w:val="superscript"/>
              </w:rPr>
            </w:pP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1619D59E" w14:textId="77777777" w:rsidR="00D628F0" w:rsidRDefault="00D628F0">
            <w:pPr>
              <w:jc w:val="right"/>
              <w:rPr>
                <w:rFonts w:ascii="Arial" w:hAnsi="Arial" w:cs="Arial"/>
                <w:color w:val="000000"/>
                <w:sz w:val="16"/>
                <w:vertAlign w:val="superscript"/>
              </w:rPr>
            </w:pPr>
          </w:p>
        </w:tc>
      </w:tr>
      <w:tr w:rsidR="00000000" w14:paraId="405328B0"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35765CD1" w14:textId="77777777" w:rsidR="00D628F0" w:rsidRDefault="00D628F0">
            <w:pPr>
              <w:rPr>
                <w:rFonts w:ascii="Arial" w:hAnsi="Arial" w:cs="Arial"/>
                <w:color w:val="000000"/>
                <w:sz w:val="16"/>
                <w:vertAlign w:val="superscript"/>
              </w:rPr>
            </w:pPr>
            <w:r>
              <w:rPr>
                <w:rFonts w:ascii="Arial" w:hAnsi="Arial" w:cs="Arial"/>
                <w:b/>
                <w:color w:val="000000"/>
                <w:sz w:val="16"/>
              </w:rPr>
              <w:t>Program 3.2:  Gallipoli-related Activities</w:t>
            </w:r>
          </w:p>
        </w:tc>
        <w:tc>
          <w:tcPr>
            <w:tcW w:w="1230" w:type="dxa"/>
            <w:tcBorders>
              <w:top w:val="nil"/>
              <w:left w:val="nil"/>
              <w:bottom w:val="nil"/>
              <w:right w:val="nil"/>
            </w:tcBorders>
            <w:shd w:val="clear" w:color="auto" w:fill="FFFFFF"/>
            <w:tcMar>
              <w:left w:w="101" w:type="dxa"/>
              <w:right w:w="101" w:type="dxa"/>
            </w:tcMar>
            <w:vAlign w:val="center"/>
          </w:tcPr>
          <w:p w14:paraId="18D37D18"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0472B9EB" w14:textId="77777777" w:rsidR="00D628F0" w:rsidRDefault="00D628F0">
            <w:pPr>
              <w:jc w:val="right"/>
              <w:rPr>
                <w:rFonts w:ascii="Arial" w:hAnsi="Arial" w:cs="Arial"/>
                <w:color w:val="000000"/>
                <w:sz w:val="16"/>
                <w:vertAlign w:val="superscript"/>
              </w:rPr>
            </w:pPr>
          </w:p>
        </w:tc>
      </w:tr>
      <w:tr w:rsidR="00000000" w14:paraId="63C4E366"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514CCA3E"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1230" w:type="dxa"/>
            <w:tcBorders>
              <w:top w:val="nil"/>
              <w:left w:val="nil"/>
              <w:bottom w:val="nil"/>
              <w:right w:val="nil"/>
            </w:tcBorders>
            <w:shd w:val="clear" w:color="auto" w:fill="FFFFFF"/>
            <w:tcMar>
              <w:left w:w="101" w:type="dxa"/>
              <w:right w:w="101" w:type="dxa"/>
            </w:tcMar>
            <w:vAlign w:val="center"/>
          </w:tcPr>
          <w:p w14:paraId="09F7925B"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79B65AC3" w14:textId="77777777" w:rsidR="00D628F0" w:rsidRDefault="00D628F0">
            <w:pPr>
              <w:jc w:val="right"/>
              <w:rPr>
                <w:rFonts w:ascii="Arial" w:hAnsi="Arial" w:cs="Arial"/>
                <w:color w:val="000000"/>
                <w:sz w:val="16"/>
                <w:vertAlign w:val="superscript"/>
              </w:rPr>
            </w:pPr>
          </w:p>
        </w:tc>
      </w:tr>
      <w:tr w:rsidR="00000000" w14:paraId="11A1D141"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1354A3F0"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3121E689" w14:textId="77777777" w:rsidR="00D628F0" w:rsidRDefault="00D628F0">
            <w:pPr>
              <w:rPr>
                <w:rFonts w:ascii="Arial" w:hAnsi="Arial" w:cs="Arial"/>
                <w:color w:val="000000"/>
                <w:sz w:val="16"/>
                <w:vertAlign w:val="superscript"/>
              </w:rPr>
            </w:pPr>
            <w:r>
              <w:rPr>
                <w:rFonts w:ascii="Arial" w:hAnsi="Arial" w:cs="Arial"/>
                <w:color w:val="000000"/>
                <w:sz w:val="16"/>
              </w:rPr>
              <w:t>Ordinary annual services (Appropriation Bill No. 1 &amp; 3)</w:t>
            </w:r>
          </w:p>
        </w:tc>
        <w:tc>
          <w:tcPr>
            <w:tcW w:w="1230" w:type="dxa"/>
            <w:tcBorders>
              <w:top w:val="nil"/>
              <w:left w:val="nil"/>
              <w:bottom w:val="nil"/>
              <w:right w:val="nil"/>
            </w:tcBorders>
            <w:shd w:val="clear" w:color="auto" w:fill="FFFFFF"/>
            <w:tcMar>
              <w:left w:w="101" w:type="dxa"/>
              <w:right w:w="101" w:type="dxa"/>
            </w:tcMar>
            <w:vAlign w:val="center"/>
          </w:tcPr>
          <w:p w14:paraId="7C95E005"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4,328 </w:t>
            </w:r>
          </w:p>
        </w:tc>
        <w:tc>
          <w:tcPr>
            <w:tcW w:w="1230" w:type="dxa"/>
            <w:tcBorders>
              <w:top w:val="nil"/>
              <w:left w:val="nil"/>
              <w:bottom w:val="nil"/>
              <w:right w:val="nil"/>
            </w:tcBorders>
            <w:shd w:val="clear" w:color="auto" w:fill="FFFF00"/>
            <w:tcMar>
              <w:left w:w="101" w:type="dxa"/>
              <w:right w:w="101" w:type="dxa"/>
            </w:tcMar>
            <w:vAlign w:val="center"/>
          </w:tcPr>
          <w:p w14:paraId="1CC0203F" w14:textId="77777777" w:rsidR="00D628F0" w:rsidRDefault="00D628F0">
            <w:pPr>
              <w:jc w:val="right"/>
              <w:rPr>
                <w:rFonts w:ascii="Arial" w:hAnsi="Arial" w:cs="Arial"/>
                <w:color w:val="000000"/>
                <w:sz w:val="16"/>
              </w:rPr>
            </w:pPr>
            <w:r>
              <w:rPr>
                <w:rFonts w:ascii="Arial" w:hAnsi="Arial" w:cs="Arial"/>
                <w:color w:val="000000"/>
                <w:sz w:val="16"/>
              </w:rPr>
              <w:t xml:space="preserve"> 3,381 </w:t>
            </w:r>
          </w:p>
        </w:tc>
      </w:tr>
      <w:tr w:rsidR="00000000" w14:paraId="353DFF16"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07E55F37"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05828817" w14:textId="77777777" w:rsidR="00D628F0" w:rsidRDefault="00D628F0">
            <w:pPr>
              <w:rPr>
                <w:rFonts w:ascii="Arial" w:hAnsi="Arial" w:cs="Arial"/>
                <w:color w:val="000000"/>
                <w:sz w:val="16"/>
              </w:rPr>
            </w:pPr>
            <w:r>
              <w:rPr>
                <w:rFonts w:ascii="Arial" w:hAnsi="Arial" w:cs="Arial"/>
                <w:color w:val="000000"/>
                <w:sz w:val="16"/>
              </w:rPr>
              <w:t>Other services (Appropriation Bill No. 2 &amp; 4)</w:t>
            </w:r>
          </w:p>
        </w:tc>
        <w:tc>
          <w:tcPr>
            <w:tcW w:w="1230" w:type="dxa"/>
            <w:tcBorders>
              <w:top w:val="nil"/>
              <w:left w:val="nil"/>
              <w:bottom w:val="nil"/>
              <w:right w:val="nil"/>
            </w:tcBorders>
            <w:shd w:val="clear" w:color="auto" w:fill="FFFFFF"/>
            <w:tcMar>
              <w:left w:w="101" w:type="dxa"/>
              <w:right w:w="101" w:type="dxa"/>
            </w:tcMar>
            <w:vAlign w:val="center"/>
          </w:tcPr>
          <w:p w14:paraId="7BAB9C4A"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0197BD18"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10C1432F"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266FBFC5"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281CA034"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1230" w:type="dxa"/>
            <w:tcBorders>
              <w:top w:val="nil"/>
              <w:left w:val="nil"/>
              <w:bottom w:val="nil"/>
              <w:right w:val="nil"/>
            </w:tcBorders>
            <w:shd w:val="clear" w:color="auto" w:fill="FFFFFF"/>
            <w:tcMar>
              <w:left w:w="101" w:type="dxa"/>
              <w:right w:w="101" w:type="dxa"/>
            </w:tcMar>
            <w:vAlign w:val="center"/>
          </w:tcPr>
          <w:p w14:paraId="6D3AAC7D"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7EF82570"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1BE33CDA"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613B2189"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4827F34" w14:textId="77777777" w:rsidR="00D628F0" w:rsidRDefault="00D628F0">
            <w:pPr>
              <w:rPr>
                <w:rFonts w:ascii="Arial" w:hAnsi="Arial" w:cs="Arial"/>
                <w:color w:val="000000"/>
                <w:sz w:val="16"/>
              </w:rPr>
            </w:pPr>
            <w:r>
              <w:rPr>
                <w:rFonts w:ascii="Arial" w:hAnsi="Arial" w:cs="Arial"/>
                <w:color w:val="000000"/>
                <w:sz w:val="16"/>
              </w:rPr>
              <w:t>Special Accounts</w:t>
            </w:r>
          </w:p>
        </w:tc>
        <w:tc>
          <w:tcPr>
            <w:tcW w:w="1230" w:type="dxa"/>
            <w:tcBorders>
              <w:top w:val="nil"/>
              <w:left w:val="nil"/>
              <w:bottom w:val="nil"/>
              <w:right w:val="nil"/>
            </w:tcBorders>
            <w:shd w:val="clear" w:color="auto" w:fill="FFFFFF"/>
            <w:tcMar>
              <w:left w:w="101" w:type="dxa"/>
              <w:right w:w="101" w:type="dxa"/>
            </w:tcMar>
            <w:vAlign w:val="center"/>
          </w:tcPr>
          <w:p w14:paraId="0D56C017"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5413EFCC"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3979C9A0"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77A24591"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1230" w:type="dxa"/>
            <w:tcBorders>
              <w:top w:val="nil"/>
              <w:left w:val="nil"/>
              <w:bottom w:val="nil"/>
              <w:right w:val="nil"/>
            </w:tcBorders>
            <w:shd w:val="clear" w:color="auto" w:fill="FFFFFF"/>
            <w:tcMar>
              <w:left w:w="101" w:type="dxa"/>
              <w:right w:w="101" w:type="dxa"/>
            </w:tcMar>
            <w:vAlign w:val="center"/>
          </w:tcPr>
          <w:p w14:paraId="2753CBBB"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54BB88BE" w14:textId="77777777" w:rsidR="00D628F0" w:rsidRDefault="00D628F0">
            <w:pPr>
              <w:jc w:val="right"/>
              <w:rPr>
                <w:rFonts w:ascii="Arial" w:hAnsi="Arial" w:cs="Arial"/>
                <w:color w:val="000000"/>
                <w:sz w:val="16"/>
                <w:vertAlign w:val="superscript"/>
              </w:rPr>
            </w:pPr>
          </w:p>
        </w:tc>
      </w:tr>
      <w:tr w:rsidR="00000000" w14:paraId="4E329C1E"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1038C87C"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6D6FE9DA" w14:textId="77777777" w:rsidR="00D628F0" w:rsidRDefault="00D628F0">
            <w:pPr>
              <w:rPr>
                <w:rFonts w:ascii="Arial" w:hAnsi="Arial" w:cs="Arial"/>
                <w:color w:val="000000"/>
                <w:sz w:val="16"/>
                <w:vertAlign w:val="superscript"/>
              </w:rPr>
            </w:pPr>
            <w:r>
              <w:rPr>
                <w:rFonts w:ascii="Arial" w:hAnsi="Arial" w:cs="Arial"/>
                <w:color w:val="000000"/>
                <w:sz w:val="16"/>
              </w:rPr>
              <w:t>Departmental appropriation</w:t>
            </w:r>
            <w:r>
              <w:rPr>
                <w:rFonts w:ascii="Arial" w:hAnsi="Arial" w:cs="Arial"/>
                <w:color w:val="000000"/>
                <w:sz w:val="16"/>
                <w:vertAlign w:val="superscript"/>
              </w:rPr>
              <w:t>1 </w:t>
            </w:r>
          </w:p>
        </w:tc>
        <w:tc>
          <w:tcPr>
            <w:tcW w:w="1230" w:type="dxa"/>
            <w:tcBorders>
              <w:top w:val="nil"/>
              <w:left w:val="nil"/>
              <w:bottom w:val="nil"/>
              <w:right w:val="nil"/>
            </w:tcBorders>
            <w:shd w:val="clear" w:color="auto" w:fill="FFFFFF"/>
            <w:tcMar>
              <w:left w:w="101" w:type="dxa"/>
              <w:right w:w="101" w:type="dxa"/>
            </w:tcMar>
            <w:vAlign w:val="center"/>
          </w:tcPr>
          <w:p w14:paraId="796B41DC"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1,148 </w:t>
            </w:r>
          </w:p>
        </w:tc>
        <w:tc>
          <w:tcPr>
            <w:tcW w:w="1230" w:type="dxa"/>
            <w:tcBorders>
              <w:top w:val="nil"/>
              <w:left w:val="nil"/>
              <w:bottom w:val="nil"/>
              <w:right w:val="nil"/>
            </w:tcBorders>
            <w:shd w:val="clear" w:color="auto" w:fill="FFFF00"/>
            <w:tcMar>
              <w:left w:w="101" w:type="dxa"/>
              <w:right w:w="101" w:type="dxa"/>
            </w:tcMar>
            <w:vAlign w:val="center"/>
          </w:tcPr>
          <w:p w14:paraId="22CA83E5" w14:textId="77777777" w:rsidR="00D628F0" w:rsidRDefault="00D628F0">
            <w:pPr>
              <w:jc w:val="right"/>
              <w:rPr>
                <w:rFonts w:ascii="Arial" w:hAnsi="Arial" w:cs="Arial"/>
                <w:color w:val="000000"/>
                <w:sz w:val="16"/>
              </w:rPr>
            </w:pPr>
            <w:r>
              <w:rPr>
                <w:rFonts w:ascii="Arial" w:hAnsi="Arial" w:cs="Arial"/>
                <w:color w:val="000000"/>
                <w:sz w:val="16"/>
              </w:rPr>
              <w:t xml:space="preserve"> 1,279 </w:t>
            </w:r>
          </w:p>
        </w:tc>
      </w:tr>
      <w:tr w:rsidR="00000000" w14:paraId="582737C0" w14:textId="77777777">
        <w:trPr>
          <w:trHeight w:val="225"/>
        </w:trPr>
        <w:tc>
          <w:tcPr>
            <w:tcW w:w="285" w:type="dxa"/>
            <w:tcBorders>
              <w:top w:val="nil"/>
              <w:left w:val="nil"/>
              <w:bottom w:val="nil"/>
              <w:right w:val="nil"/>
            </w:tcBorders>
            <w:shd w:val="clear" w:color="auto" w:fill="FFFFFF"/>
            <w:tcMar>
              <w:left w:w="101" w:type="dxa"/>
              <w:right w:w="101" w:type="dxa"/>
            </w:tcMar>
            <w:vAlign w:val="bottom"/>
          </w:tcPr>
          <w:p w14:paraId="069C0005"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29B9807B"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r>
              <w:rPr>
                <w:rFonts w:ascii="Arial" w:hAnsi="Arial" w:cs="Arial"/>
                <w:color w:val="000000"/>
                <w:sz w:val="16"/>
                <w:vertAlign w:val="superscript"/>
              </w:rPr>
              <w:t>2 </w:t>
            </w: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4C82BF28"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105 </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4EEC3E84" w14:textId="77777777" w:rsidR="00D628F0" w:rsidRDefault="00D628F0">
            <w:pPr>
              <w:jc w:val="right"/>
              <w:rPr>
                <w:rFonts w:ascii="Arial" w:hAnsi="Arial" w:cs="Arial"/>
                <w:color w:val="000000"/>
                <w:sz w:val="16"/>
              </w:rPr>
            </w:pPr>
            <w:r>
              <w:rPr>
                <w:rFonts w:ascii="Arial" w:hAnsi="Arial" w:cs="Arial"/>
                <w:color w:val="000000"/>
                <w:sz w:val="16"/>
              </w:rPr>
              <w:t xml:space="preserve"> 126 </w:t>
            </w:r>
          </w:p>
        </w:tc>
      </w:tr>
      <w:tr w:rsidR="00000000" w14:paraId="6B715ECA"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392ACDE"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5CFEC4F8" w14:textId="77777777" w:rsidR="00D628F0" w:rsidRDefault="00D628F0">
            <w:pPr>
              <w:rPr>
                <w:rFonts w:ascii="Arial" w:hAnsi="Arial" w:cs="Arial"/>
                <w:color w:val="000000"/>
                <w:sz w:val="16"/>
              </w:rPr>
            </w:pPr>
            <w:r>
              <w:rPr>
                <w:rFonts w:ascii="Arial" w:hAnsi="Arial" w:cs="Arial"/>
                <w:b/>
                <w:color w:val="000000"/>
                <w:sz w:val="16"/>
              </w:rPr>
              <w:t>Total for Program 3.2</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34D755E8" w14:textId="77777777" w:rsidR="00D628F0" w:rsidRDefault="00D628F0">
            <w:pPr>
              <w:jc w:val="right"/>
              <w:rPr>
                <w:rFonts w:ascii="Arial" w:hAnsi="Arial" w:cs="Arial"/>
                <w:color w:val="000000"/>
                <w:sz w:val="16"/>
                <w:vertAlign w:val="superscript"/>
              </w:rPr>
            </w:pPr>
            <w:r>
              <w:rPr>
                <w:rFonts w:ascii="Arial" w:hAnsi="Arial" w:cs="Arial"/>
                <w:b/>
                <w:color w:val="000000"/>
                <w:sz w:val="16"/>
              </w:rPr>
              <w:t xml:space="preserve"> 5,581 </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440769C4" w14:textId="77777777" w:rsidR="00D628F0" w:rsidRDefault="00D628F0">
            <w:pPr>
              <w:jc w:val="right"/>
              <w:rPr>
                <w:rFonts w:ascii="Arial" w:hAnsi="Arial" w:cs="Arial"/>
                <w:b/>
                <w:color w:val="000000"/>
                <w:sz w:val="16"/>
              </w:rPr>
            </w:pPr>
            <w:r>
              <w:rPr>
                <w:rFonts w:ascii="Arial" w:hAnsi="Arial" w:cs="Arial"/>
                <w:b/>
                <w:color w:val="000000"/>
                <w:sz w:val="16"/>
              </w:rPr>
              <w:t xml:space="preserve"> 4,786 </w:t>
            </w:r>
          </w:p>
        </w:tc>
      </w:tr>
      <w:tr w:rsidR="00000000" w14:paraId="0F1F2026"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74E5C5F" w14:textId="77777777" w:rsidR="00D628F0" w:rsidRDefault="00D628F0">
            <w:pPr>
              <w:rPr>
                <w:rFonts w:ascii="Arial" w:hAnsi="Arial" w:cs="Arial"/>
                <w:b/>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143AA56C" w14:textId="77777777" w:rsidR="00D628F0" w:rsidRDefault="00D628F0">
            <w:pPr>
              <w:rPr>
                <w:rFonts w:ascii="Arial" w:hAnsi="Arial" w:cs="Arial"/>
                <w:color w:val="000000"/>
                <w:sz w:val="16"/>
              </w:rPr>
            </w:pP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28E8CBEB" w14:textId="77777777" w:rsidR="00D628F0" w:rsidRDefault="00D628F0">
            <w:pPr>
              <w:jc w:val="right"/>
              <w:rPr>
                <w:rFonts w:ascii="Arial" w:hAnsi="Arial" w:cs="Arial"/>
                <w:color w:val="000000"/>
                <w:sz w:val="16"/>
                <w:vertAlign w:val="superscript"/>
              </w:rPr>
            </w:pPr>
          </w:p>
        </w:tc>
        <w:tc>
          <w:tcPr>
            <w:tcW w:w="1230" w:type="dxa"/>
            <w:tcBorders>
              <w:top w:val="single" w:sz="6" w:space="0" w:color="000000"/>
              <w:left w:val="nil"/>
              <w:bottom w:val="nil"/>
              <w:right w:val="nil"/>
            </w:tcBorders>
            <w:shd w:val="clear" w:color="auto" w:fill="FFFF00"/>
            <w:tcMar>
              <w:left w:w="101" w:type="dxa"/>
              <w:right w:w="101" w:type="dxa"/>
            </w:tcMar>
            <w:vAlign w:val="center"/>
          </w:tcPr>
          <w:p w14:paraId="05E3CC3E" w14:textId="77777777" w:rsidR="00D628F0" w:rsidRDefault="00D628F0">
            <w:pPr>
              <w:jc w:val="right"/>
              <w:rPr>
                <w:rFonts w:ascii="Arial" w:hAnsi="Arial" w:cs="Arial"/>
                <w:color w:val="000000"/>
                <w:sz w:val="16"/>
                <w:vertAlign w:val="superscript"/>
              </w:rPr>
            </w:pPr>
          </w:p>
        </w:tc>
      </w:tr>
      <w:tr w:rsidR="00000000" w14:paraId="5BB384F4"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3820F911" w14:textId="77777777" w:rsidR="00D628F0" w:rsidRDefault="00D628F0">
            <w:pPr>
              <w:rPr>
                <w:rFonts w:ascii="Arial" w:hAnsi="Arial" w:cs="Arial"/>
                <w:color w:val="000000"/>
                <w:sz w:val="16"/>
                <w:vertAlign w:val="superscript"/>
              </w:rPr>
            </w:pPr>
            <w:r>
              <w:rPr>
                <w:rFonts w:ascii="Arial" w:hAnsi="Arial" w:cs="Arial"/>
                <w:b/>
                <w:color w:val="000000"/>
                <w:sz w:val="16"/>
              </w:rPr>
              <w:t>Outcome 3 Totals by appropriation type</w:t>
            </w:r>
          </w:p>
        </w:tc>
        <w:tc>
          <w:tcPr>
            <w:tcW w:w="1230" w:type="dxa"/>
            <w:tcBorders>
              <w:top w:val="nil"/>
              <w:left w:val="nil"/>
              <w:bottom w:val="nil"/>
              <w:right w:val="nil"/>
            </w:tcBorders>
            <w:shd w:val="clear" w:color="auto" w:fill="FFFFFF"/>
            <w:tcMar>
              <w:left w:w="101" w:type="dxa"/>
              <w:right w:w="101" w:type="dxa"/>
            </w:tcMar>
            <w:vAlign w:val="center"/>
          </w:tcPr>
          <w:p w14:paraId="63FFE1E8"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6A8A6E3A" w14:textId="77777777" w:rsidR="00D628F0" w:rsidRDefault="00D628F0">
            <w:pPr>
              <w:jc w:val="right"/>
              <w:rPr>
                <w:rFonts w:ascii="Arial" w:hAnsi="Arial" w:cs="Arial"/>
                <w:color w:val="000000"/>
                <w:sz w:val="16"/>
                <w:vertAlign w:val="superscript"/>
              </w:rPr>
            </w:pPr>
          </w:p>
        </w:tc>
      </w:tr>
      <w:tr w:rsidR="00000000" w14:paraId="064BB9DA"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11007556" w14:textId="77777777" w:rsidR="00D628F0" w:rsidRDefault="00D628F0">
            <w:pPr>
              <w:rPr>
                <w:rFonts w:ascii="Arial" w:hAnsi="Arial" w:cs="Arial"/>
                <w:color w:val="000000"/>
                <w:sz w:val="16"/>
                <w:vertAlign w:val="superscript"/>
              </w:rPr>
            </w:pPr>
            <w:r>
              <w:rPr>
                <w:rFonts w:ascii="Arial" w:hAnsi="Arial" w:cs="Arial"/>
                <w:color w:val="000000"/>
                <w:sz w:val="16"/>
              </w:rPr>
              <w:t>Administered Expenses</w:t>
            </w:r>
          </w:p>
        </w:tc>
        <w:tc>
          <w:tcPr>
            <w:tcW w:w="1230" w:type="dxa"/>
            <w:tcBorders>
              <w:top w:val="nil"/>
              <w:left w:val="nil"/>
              <w:bottom w:val="nil"/>
              <w:right w:val="nil"/>
            </w:tcBorders>
            <w:shd w:val="clear" w:color="auto" w:fill="FFFFFF"/>
            <w:tcMar>
              <w:left w:w="101" w:type="dxa"/>
              <w:right w:w="101" w:type="dxa"/>
            </w:tcMar>
            <w:vAlign w:val="center"/>
          </w:tcPr>
          <w:p w14:paraId="59A21EE9"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3B88B31A" w14:textId="77777777" w:rsidR="00D628F0" w:rsidRDefault="00D628F0">
            <w:pPr>
              <w:jc w:val="right"/>
              <w:rPr>
                <w:rFonts w:ascii="Arial" w:hAnsi="Arial" w:cs="Arial"/>
                <w:color w:val="000000"/>
                <w:sz w:val="16"/>
                <w:vertAlign w:val="superscript"/>
              </w:rPr>
            </w:pPr>
          </w:p>
        </w:tc>
      </w:tr>
      <w:tr w:rsidR="00000000" w14:paraId="336EC01E"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222585A9"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14857758" w14:textId="77777777" w:rsidR="00D628F0" w:rsidRDefault="00D628F0">
            <w:pPr>
              <w:rPr>
                <w:rFonts w:ascii="Arial" w:hAnsi="Arial" w:cs="Arial"/>
                <w:color w:val="000000"/>
                <w:sz w:val="16"/>
                <w:vertAlign w:val="superscript"/>
              </w:rPr>
            </w:pPr>
            <w:r>
              <w:rPr>
                <w:rFonts w:ascii="Arial" w:hAnsi="Arial" w:cs="Arial"/>
                <w:color w:val="000000"/>
                <w:sz w:val="16"/>
              </w:rPr>
              <w:t>Ordinary annual services (Appropriation Bill No. 1 &amp; 3)</w:t>
            </w:r>
          </w:p>
        </w:tc>
        <w:tc>
          <w:tcPr>
            <w:tcW w:w="1230" w:type="dxa"/>
            <w:tcBorders>
              <w:top w:val="nil"/>
              <w:left w:val="nil"/>
              <w:bottom w:val="nil"/>
              <w:right w:val="nil"/>
            </w:tcBorders>
            <w:shd w:val="clear" w:color="auto" w:fill="FFFFFF"/>
            <w:tcMar>
              <w:left w:w="101" w:type="dxa"/>
              <w:right w:w="101" w:type="dxa"/>
            </w:tcMar>
            <w:vAlign w:val="center"/>
          </w:tcPr>
          <w:p w14:paraId="5F40215D"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31,599 </w:t>
            </w:r>
          </w:p>
        </w:tc>
        <w:tc>
          <w:tcPr>
            <w:tcW w:w="1230" w:type="dxa"/>
            <w:tcBorders>
              <w:top w:val="nil"/>
              <w:left w:val="nil"/>
              <w:bottom w:val="nil"/>
              <w:right w:val="nil"/>
            </w:tcBorders>
            <w:shd w:val="clear" w:color="auto" w:fill="FFFF00"/>
            <w:tcMar>
              <w:left w:w="101" w:type="dxa"/>
              <w:right w:w="101" w:type="dxa"/>
            </w:tcMar>
            <w:vAlign w:val="center"/>
          </w:tcPr>
          <w:p w14:paraId="3A4CE80B" w14:textId="77777777" w:rsidR="00D628F0" w:rsidRDefault="00D628F0">
            <w:pPr>
              <w:jc w:val="right"/>
              <w:rPr>
                <w:rFonts w:ascii="Arial" w:hAnsi="Arial" w:cs="Arial"/>
                <w:color w:val="000000"/>
                <w:sz w:val="16"/>
              </w:rPr>
            </w:pPr>
            <w:r>
              <w:rPr>
                <w:rFonts w:ascii="Arial" w:hAnsi="Arial" w:cs="Arial"/>
                <w:color w:val="000000"/>
                <w:sz w:val="16"/>
              </w:rPr>
              <w:t xml:space="preserve"> 67,609 </w:t>
            </w:r>
          </w:p>
        </w:tc>
      </w:tr>
      <w:tr w:rsidR="00000000" w14:paraId="5DFB32C2"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3ACD1BBC"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69ADD728" w14:textId="77777777" w:rsidR="00D628F0" w:rsidRDefault="00D628F0">
            <w:pPr>
              <w:rPr>
                <w:rFonts w:ascii="Arial" w:hAnsi="Arial" w:cs="Arial"/>
                <w:color w:val="000000"/>
                <w:sz w:val="16"/>
              </w:rPr>
            </w:pPr>
            <w:r>
              <w:rPr>
                <w:rFonts w:ascii="Arial" w:hAnsi="Arial" w:cs="Arial"/>
                <w:color w:val="000000"/>
                <w:sz w:val="16"/>
              </w:rPr>
              <w:t>Other services (Appropriation Bill No. 2 &amp; 4)</w:t>
            </w:r>
          </w:p>
        </w:tc>
        <w:tc>
          <w:tcPr>
            <w:tcW w:w="1230" w:type="dxa"/>
            <w:tcBorders>
              <w:top w:val="nil"/>
              <w:left w:val="nil"/>
              <w:bottom w:val="nil"/>
              <w:right w:val="nil"/>
            </w:tcBorders>
            <w:shd w:val="clear" w:color="auto" w:fill="FFFFFF"/>
            <w:tcMar>
              <w:left w:w="101" w:type="dxa"/>
              <w:right w:w="101" w:type="dxa"/>
            </w:tcMar>
            <w:vAlign w:val="center"/>
          </w:tcPr>
          <w:p w14:paraId="4D240DE5"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7B35E76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7ECB6B58"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08D71C50"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3F65E8C0" w14:textId="77777777" w:rsidR="00D628F0" w:rsidRDefault="00D628F0">
            <w:pPr>
              <w:rPr>
                <w:rFonts w:ascii="Arial" w:hAnsi="Arial" w:cs="Arial"/>
                <w:color w:val="000000"/>
                <w:sz w:val="16"/>
              </w:rPr>
            </w:pPr>
            <w:r>
              <w:rPr>
                <w:rFonts w:ascii="Arial" w:hAnsi="Arial" w:cs="Arial"/>
                <w:color w:val="000000"/>
                <w:sz w:val="16"/>
              </w:rPr>
              <w:t>Special Appropriations</w:t>
            </w:r>
          </w:p>
        </w:tc>
        <w:tc>
          <w:tcPr>
            <w:tcW w:w="1230" w:type="dxa"/>
            <w:tcBorders>
              <w:top w:val="nil"/>
              <w:left w:val="nil"/>
              <w:bottom w:val="nil"/>
              <w:right w:val="nil"/>
            </w:tcBorders>
            <w:shd w:val="clear" w:color="auto" w:fill="FFFFFF"/>
            <w:tcMar>
              <w:left w:w="101" w:type="dxa"/>
              <w:right w:w="101" w:type="dxa"/>
            </w:tcMar>
            <w:vAlign w:val="center"/>
          </w:tcPr>
          <w:p w14:paraId="439EF6BA"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1230" w:type="dxa"/>
            <w:tcBorders>
              <w:top w:val="nil"/>
              <w:left w:val="nil"/>
              <w:bottom w:val="nil"/>
              <w:right w:val="nil"/>
            </w:tcBorders>
            <w:shd w:val="clear" w:color="auto" w:fill="FFFF00"/>
            <w:tcMar>
              <w:left w:w="101" w:type="dxa"/>
              <w:right w:w="101" w:type="dxa"/>
            </w:tcMar>
            <w:vAlign w:val="center"/>
          </w:tcPr>
          <w:p w14:paraId="446C0367"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2AE7D8AB"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5CE20282"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658712A9" w14:textId="77777777" w:rsidR="00D628F0" w:rsidRDefault="00D628F0">
            <w:pPr>
              <w:rPr>
                <w:rFonts w:ascii="Arial" w:hAnsi="Arial" w:cs="Arial"/>
                <w:color w:val="000000"/>
                <w:sz w:val="16"/>
              </w:rPr>
            </w:pPr>
            <w:r>
              <w:rPr>
                <w:rFonts w:ascii="Arial" w:hAnsi="Arial" w:cs="Arial"/>
                <w:color w:val="000000"/>
                <w:sz w:val="16"/>
              </w:rPr>
              <w:t>Special Accounts</w:t>
            </w:r>
          </w:p>
        </w:tc>
        <w:tc>
          <w:tcPr>
            <w:tcW w:w="1230" w:type="dxa"/>
            <w:tcBorders>
              <w:top w:val="nil"/>
              <w:left w:val="nil"/>
              <w:bottom w:val="nil"/>
              <w:right w:val="nil"/>
            </w:tcBorders>
            <w:shd w:val="clear" w:color="auto" w:fill="FFFFFF"/>
            <w:tcMar>
              <w:left w:w="101" w:type="dxa"/>
              <w:right w:w="101" w:type="dxa"/>
            </w:tcMar>
            <w:vAlign w:val="center"/>
          </w:tcPr>
          <w:p w14:paraId="09E3CAA5"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87 </w:t>
            </w:r>
          </w:p>
        </w:tc>
        <w:tc>
          <w:tcPr>
            <w:tcW w:w="1230" w:type="dxa"/>
            <w:tcBorders>
              <w:top w:val="nil"/>
              <w:left w:val="nil"/>
              <w:bottom w:val="nil"/>
              <w:right w:val="nil"/>
            </w:tcBorders>
            <w:shd w:val="clear" w:color="auto" w:fill="FFFF00"/>
            <w:tcMar>
              <w:left w:w="101" w:type="dxa"/>
              <w:right w:w="101" w:type="dxa"/>
            </w:tcMar>
            <w:vAlign w:val="center"/>
          </w:tcPr>
          <w:p w14:paraId="02E1C8FA" w14:textId="77777777" w:rsidR="00D628F0" w:rsidRDefault="00D628F0">
            <w:pPr>
              <w:jc w:val="right"/>
              <w:rPr>
                <w:rFonts w:ascii="Arial" w:hAnsi="Arial" w:cs="Arial"/>
                <w:color w:val="000000"/>
                <w:sz w:val="16"/>
              </w:rPr>
            </w:pPr>
            <w:r>
              <w:rPr>
                <w:rFonts w:ascii="Arial" w:hAnsi="Arial" w:cs="Arial"/>
                <w:color w:val="000000"/>
                <w:sz w:val="16"/>
              </w:rPr>
              <w:t xml:space="preserve"> 20,211 </w:t>
            </w:r>
          </w:p>
        </w:tc>
      </w:tr>
      <w:tr w:rsidR="00000000" w14:paraId="6E8C118A" w14:textId="77777777">
        <w:trPr>
          <w:trHeight w:val="225"/>
        </w:trPr>
        <w:tc>
          <w:tcPr>
            <w:tcW w:w="5610" w:type="dxa"/>
            <w:gridSpan w:val="2"/>
            <w:tcBorders>
              <w:top w:val="nil"/>
              <w:left w:val="nil"/>
              <w:bottom w:val="nil"/>
              <w:right w:val="nil"/>
            </w:tcBorders>
            <w:shd w:val="clear" w:color="auto" w:fill="FFFFFF"/>
            <w:tcMar>
              <w:left w:w="101" w:type="dxa"/>
              <w:right w:w="101" w:type="dxa"/>
            </w:tcMar>
            <w:vAlign w:val="center"/>
          </w:tcPr>
          <w:p w14:paraId="1B6FD44B" w14:textId="77777777" w:rsidR="00D628F0" w:rsidRDefault="00D628F0">
            <w:pPr>
              <w:rPr>
                <w:rFonts w:ascii="Arial" w:hAnsi="Arial" w:cs="Arial"/>
                <w:color w:val="000000"/>
                <w:sz w:val="16"/>
              </w:rPr>
            </w:pPr>
            <w:r>
              <w:rPr>
                <w:rFonts w:ascii="Arial" w:hAnsi="Arial" w:cs="Arial"/>
                <w:color w:val="000000"/>
                <w:sz w:val="16"/>
              </w:rPr>
              <w:t>Departmental Expenses</w:t>
            </w:r>
          </w:p>
        </w:tc>
        <w:tc>
          <w:tcPr>
            <w:tcW w:w="1230" w:type="dxa"/>
            <w:tcBorders>
              <w:top w:val="nil"/>
              <w:left w:val="nil"/>
              <w:bottom w:val="nil"/>
              <w:right w:val="nil"/>
            </w:tcBorders>
            <w:shd w:val="clear" w:color="auto" w:fill="FFFFFF"/>
            <w:tcMar>
              <w:left w:w="101" w:type="dxa"/>
              <w:right w:w="101" w:type="dxa"/>
            </w:tcMar>
            <w:vAlign w:val="center"/>
          </w:tcPr>
          <w:p w14:paraId="2C300642" w14:textId="77777777" w:rsidR="00D628F0" w:rsidRDefault="00D628F0">
            <w:pPr>
              <w:jc w:val="right"/>
              <w:rPr>
                <w:rFonts w:ascii="Arial" w:hAnsi="Arial" w:cs="Arial"/>
                <w:color w:val="000000"/>
                <w:sz w:val="16"/>
                <w:vertAlign w:val="superscript"/>
              </w:rPr>
            </w:pPr>
          </w:p>
        </w:tc>
        <w:tc>
          <w:tcPr>
            <w:tcW w:w="1230" w:type="dxa"/>
            <w:tcBorders>
              <w:top w:val="nil"/>
              <w:left w:val="nil"/>
              <w:bottom w:val="nil"/>
              <w:right w:val="nil"/>
            </w:tcBorders>
            <w:shd w:val="clear" w:color="auto" w:fill="FFFF00"/>
            <w:tcMar>
              <w:left w:w="101" w:type="dxa"/>
              <w:right w:w="101" w:type="dxa"/>
            </w:tcMar>
            <w:vAlign w:val="center"/>
          </w:tcPr>
          <w:p w14:paraId="496CD09E" w14:textId="77777777" w:rsidR="00D628F0" w:rsidRDefault="00D628F0">
            <w:pPr>
              <w:jc w:val="right"/>
              <w:rPr>
                <w:rFonts w:ascii="Arial" w:hAnsi="Arial" w:cs="Arial"/>
                <w:color w:val="000000"/>
                <w:sz w:val="16"/>
                <w:vertAlign w:val="superscript"/>
              </w:rPr>
            </w:pPr>
          </w:p>
        </w:tc>
      </w:tr>
      <w:tr w:rsidR="00000000" w14:paraId="66D10811"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0E89DAAA" w14:textId="77777777" w:rsidR="00D628F0" w:rsidRDefault="00D628F0">
            <w:pPr>
              <w:rPr>
                <w:rFonts w:ascii="Arial" w:hAnsi="Arial" w:cs="Arial"/>
                <w:color w:val="000000"/>
                <w:sz w:val="16"/>
                <w:vertAlign w:val="superscript"/>
              </w:rPr>
            </w:pPr>
          </w:p>
        </w:tc>
        <w:tc>
          <w:tcPr>
            <w:tcW w:w="5325" w:type="dxa"/>
            <w:tcBorders>
              <w:top w:val="nil"/>
              <w:left w:val="nil"/>
              <w:bottom w:val="nil"/>
              <w:right w:val="nil"/>
            </w:tcBorders>
            <w:shd w:val="clear" w:color="auto" w:fill="FFFFFF"/>
            <w:tcMar>
              <w:left w:w="101" w:type="dxa"/>
              <w:right w:w="101" w:type="dxa"/>
            </w:tcMar>
            <w:vAlign w:val="center"/>
          </w:tcPr>
          <w:p w14:paraId="5996653A" w14:textId="77777777" w:rsidR="00D628F0" w:rsidRDefault="00D628F0">
            <w:pPr>
              <w:rPr>
                <w:rFonts w:ascii="Arial" w:hAnsi="Arial" w:cs="Arial"/>
                <w:color w:val="000000"/>
                <w:sz w:val="16"/>
                <w:vertAlign w:val="superscript"/>
              </w:rPr>
            </w:pPr>
            <w:r>
              <w:rPr>
                <w:rFonts w:ascii="Arial" w:hAnsi="Arial" w:cs="Arial"/>
                <w:color w:val="000000"/>
                <w:sz w:val="16"/>
              </w:rPr>
              <w:t>Departmental appropriation</w:t>
            </w:r>
            <w:r>
              <w:rPr>
                <w:rFonts w:ascii="Arial" w:hAnsi="Arial" w:cs="Arial"/>
                <w:color w:val="000000"/>
                <w:sz w:val="16"/>
                <w:vertAlign w:val="superscript"/>
              </w:rPr>
              <w:t>1 </w:t>
            </w:r>
          </w:p>
        </w:tc>
        <w:tc>
          <w:tcPr>
            <w:tcW w:w="1230" w:type="dxa"/>
            <w:tcBorders>
              <w:top w:val="nil"/>
              <w:left w:val="nil"/>
              <w:bottom w:val="nil"/>
              <w:right w:val="nil"/>
            </w:tcBorders>
            <w:shd w:val="clear" w:color="auto" w:fill="FFFFFF"/>
            <w:tcMar>
              <w:left w:w="101" w:type="dxa"/>
              <w:right w:w="101" w:type="dxa"/>
            </w:tcMar>
            <w:vAlign w:val="center"/>
          </w:tcPr>
          <w:p w14:paraId="79B6481F"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20,566 </w:t>
            </w:r>
          </w:p>
        </w:tc>
        <w:tc>
          <w:tcPr>
            <w:tcW w:w="1230" w:type="dxa"/>
            <w:tcBorders>
              <w:top w:val="nil"/>
              <w:left w:val="nil"/>
              <w:bottom w:val="nil"/>
              <w:right w:val="nil"/>
            </w:tcBorders>
            <w:shd w:val="clear" w:color="auto" w:fill="FFFF00"/>
            <w:tcMar>
              <w:left w:w="101" w:type="dxa"/>
              <w:right w:w="101" w:type="dxa"/>
            </w:tcMar>
            <w:vAlign w:val="center"/>
          </w:tcPr>
          <w:p w14:paraId="60F9B63C" w14:textId="77777777" w:rsidR="00D628F0" w:rsidRDefault="00D628F0">
            <w:pPr>
              <w:jc w:val="right"/>
              <w:rPr>
                <w:rFonts w:ascii="Arial" w:hAnsi="Arial" w:cs="Arial"/>
                <w:color w:val="000000"/>
                <w:sz w:val="16"/>
              </w:rPr>
            </w:pPr>
            <w:r>
              <w:rPr>
                <w:rFonts w:ascii="Arial" w:hAnsi="Arial" w:cs="Arial"/>
                <w:color w:val="000000"/>
                <w:sz w:val="16"/>
              </w:rPr>
              <w:t xml:space="preserve"> 22,469 </w:t>
            </w:r>
          </w:p>
        </w:tc>
      </w:tr>
      <w:tr w:rsidR="00000000" w14:paraId="5987C5C8" w14:textId="77777777">
        <w:trPr>
          <w:trHeight w:val="225"/>
        </w:trPr>
        <w:tc>
          <w:tcPr>
            <w:tcW w:w="285" w:type="dxa"/>
            <w:tcBorders>
              <w:top w:val="nil"/>
              <w:left w:val="nil"/>
              <w:bottom w:val="nil"/>
              <w:right w:val="nil"/>
            </w:tcBorders>
            <w:shd w:val="clear" w:color="auto" w:fill="FFFFFF"/>
            <w:tcMar>
              <w:left w:w="101" w:type="dxa"/>
              <w:right w:w="101" w:type="dxa"/>
            </w:tcMar>
            <w:vAlign w:val="center"/>
          </w:tcPr>
          <w:p w14:paraId="7C2F6012" w14:textId="77777777" w:rsidR="00D628F0" w:rsidRDefault="00D628F0">
            <w:pPr>
              <w:rPr>
                <w:rFonts w:ascii="Arial" w:hAnsi="Arial" w:cs="Arial"/>
                <w:color w:val="000000"/>
                <w:sz w:val="16"/>
              </w:rPr>
            </w:pPr>
          </w:p>
        </w:tc>
        <w:tc>
          <w:tcPr>
            <w:tcW w:w="5325" w:type="dxa"/>
            <w:tcBorders>
              <w:top w:val="nil"/>
              <w:left w:val="nil"/>
              <w:bottom w:val="nil"/>
              <w:right w:val="nil"/>
            </w:tcBorders>
            <w:shd w:val="clear" w:color="auto" w:fill="FFFFFF"/>
            <w:tcMar>
              <w:left w:w="101" w:type="dxa"/>
              <w:right w:w="101" w:type="dxa"/>
            </w:tcMar>
            <w:vAlign w:val="center"/>
          </w:tcPr>
          <w:p w14:paraId="408581F5"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r>
              <w:rPr>
                <w:rFonts w:ascii="Arial" w:hAnsi="Arial" w:cs="Arial"/>
                <w:color w:val="000000"/>
                <w:sz w:val="16"/>
                <w:vertAlign w:val="superscript"/>
              </w:rPr>
              <w:t>2 </w:t>
            </w:r>
          </w:p>
        </w:tc>
        <w:tc>
          <w:tcPr>
            <w:tcW w:w="1230" w:type="dxa"/>
            <w:tcBorders>
              <w:top w:val="nil"/>
              <w:left w:val="nil"/>
              <w:bottom w:val="single" w:sz="6" w:space="0" w:color="000000"/>
              <w:right w:val="nil"/>
            </w:tcBorders>
            <w:shd w:val="clear" w:color="auto" w:fill="FFFFFF"/>
            <w:tcMar>
              <w:left w:w="101" w:type="dxa"/>
              <w:right w:w="101" w:type="dxa"/>
            </w:tcMar>
            <w:vAlign w:val="center"/>
          </w:tcPr>
          <w:p w14:paraId="5CD771BD"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1,872 </w:t>
            </w:r>
          </w:p>
        </w:tc>
        <w:tc>
          <w:tcPr>
            <w:tcW w:w="1230" w:type="dxa"/>
            <w:tcBorders>
              <w:top w:val="nil"/>
              <w:left w:val="nil"/>
              <w:bottom w:val="single" w:sz="6" w:space="0" w:color="000000"/>
              <w:right w:val="nil"/>
            </w:tcBorders>
            <w:shd w:val="clear" w:color="auto" w:fill="FFFF00"/>
            <w:tcMar>
              <w:left w:w="101" w:type="dxa"/>
              <w:right w:w="101" w:type="dxa"/>
            </w:tcMar>
            <w:vAlign w:val="center"/>
          </w:tcPr>
          <w:p w14:paraId="5033426A" w14:textId="77777777" w:rsidR="00D628F0" w:rsidRDefault="00D628F0">
            <w:pPr>
              <w:jc w:val="right"/>
              <w:rPr>
                <w:rFonts w:ascii="Arial" w:hAnsi="Arial" w:cs="Arial"/>
                <w:color w:val="000000"/>
                <w:sz w:val="16"/>
              </w:rPr>
            </w:pPr>
            <w:r>
              <w:rPr>
                <w:rFonts w:ascii="Arial" w:hAnsi="Arial" w:cs="Arial"/>
                <w:color w:val="000000"/>
                <w:sz w:val="16"/>
              </w:rPr>
              <w:t xml:space="preserve"> 2,121 </w:t>
            </w:r>
          </w:p>
        </w:tc>
      </w:tr>
      <w:tr w:rsidR="00000000" w14:paraId="778B4A5E" w14:textId="77777777">
        <w:trPr>
          <w:trHeight w:val="255"/>
        </w:trPr>
        <w:tc>
          <w:tcPr>
            <w:tcW w:w="5610" w:type="dxa"/>
            <w:gridSpan w:val="2"/>
            <w:tcBorders>
              <w:top w:val="nil"/>
              <w:left w:val="nil"/>
              <w:bottom w:val="none" w:sz="2" w:space="0" w:color="000000"/>
              <w:right w:val="nil"/>
            </w:tcBorders>
            <w:shd w:val="clear" w:color="auto" w:fill="FFFFFF"/>
            <w:tcMar>
              <w:left w:w="101" w:type="dxa"/>
              <w:right w:w="101" w:type="dxa"/>
            </w:tcMar>
            <w:vAlign w:val="center"/>
          </w:tcPr>
          <w:p w14:paraId="48BB6B5D" w14:textId="77777777" w:rsidR="00D628F0" w:rsidRDefault="00D628F0">
            <w:pPr>
              <w:rPr>
                <w:rFonts w:ascii="Arial" w:hAnsi="Arial" w:cs="Arial"/>
                <w:color w:val="000000"/>
                <w:sz w:val="16"/>
              </w:rPr>
            </w:pPr>
            <w:r>
              <w:rPr>
                <w:rFonts w:ascii="Arial" w:hAnsi="Arial" w:cs="Arial"/>
                <w:b/>
                <w:color w:val="000000"/>
                <w:sz w:val="16"/>
              </w:rPr>
              <w:t>Total expenses for Outcome 3</w:t>
            </w:r>
          </w:p>
        </w:tc>
        <w:tc>
          <w:tcPr>
            <w:tcW w:w="1230" w:type="dxa"/>
            <w:tcBorders>
              <w:top w:val="single" w:sz="6" w:space="0" w:color="000000"/>
              <w:left w:val="nil"/>
              <w:bottom w:val="none" w:sz="2" w:space="0" w:color="000000"/>
              <w:right w:val="nil"/>
            </w:tcBorders>
            <w:shd w:val="clear" w:color="auto" w:fill="FFFFFF"/>
            <w:tcMar>
              <w:left w:w="101" w:type="dxa"/>
              <w:right w:w="101" w:type="dxa"/>
            </w:tcMar>
            <w:vAlign w:val="center"/>
          </w:tcPr>
          <w:p w14:paraId="5912A33A"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54,124 </w:t>
            </w:r>
          </w:p>
        </w:tc>
        <w:tc>
          <w:tcPr>
            <w:tcW w:w="1230" w:type="dxa"/>
            <w:tcBorders>
              <w:top w:val="single" w:sz="6" w:space="0" w:color="000000"/>
              <w:left w:val="nil"/>
              <w:bottom w:val="none" w:sz="2" w:space="0" w:color="000000"/>
              <w:right w:val="nil"/>
            </w:tcBorders>
            <w:shd w:val="clear" w:color="auto" w:fill="FFFF00"/>
            <w:tcMar>
              <w:left w:w="101" w:type="dxa"/>
              <w:right w:w="101" w:type="dxa"/>
            </w:tcMar>
            <w:vAlign w:val="center"/>
          </w:tcPr>
          <w:p w14:paraId="3B0CDD1C" w14:textId="77777777" w:rsidR="00D628F0" w:rsidRDefault="00D628F0">
            <w:pPr>
              <w:jc w:val="right"/>
              <w:rPr>
                <w:rFonts w:ascii="Arial" w:hAnsi="Arial" w:cs="Arial"/>
                <w:b/>
                <w:color w:val="000000"/>
                <w:sz w:val="16"/>
              </w:rPr>
            </w:pPr>
            <w:r>
              <w:rPr>
                <w:rFonts w:ascii="Arial" w:hAnsi="Arial" w:cs="Arial"/>
                <w:b/>
                <w:color w:val="000000"/>
                <w:sz w:val="16"/>
              </w:rPr>
              <w:t xml:space="preserve"> 112,410 </w:t>
            </w:r>
          </w:p>
        </w:tc>
      </w:tr>
      <w:tr w:rsidR="00000000" w14:paraId="3E18C011" w14:textId="77777777">
        <w:trPr>
          <w:trHeight w:val="225"/>
        </w:trPr>
        <w:tc>
          <w:tcPr>
            <w:tcW w:w="285" w:type="dxa"/>
            <w:tcBorders>
              <w:top w:val="none" w:sz="2" w:space="0" w:color="000000"/>
              <w:left w:val="nil"/>
              <w:bottom w:val="single" w:sz="6" w:space="0" w:color="000000"/>
              <w:right w:val="nil"/>
            </w:tcBorders>
            <w:shd w:val="clear" w:color="auto" w:fill="FFFFFF"/>
            <w:tcMar>
              <w:left w:w="101" w:type="dxa"/>
              <w:right w:w="101" w:type="dxa"/>
            </w:tcMar>
            <w:vAlign w:val="center"/>
          </w:tcPr>
          <w:p w14:paraId="35B0F820" w14:textId="77777777" w:rsidR="00D628F0" w:rsidRDefault="00D628F0">
            <w:pPr>
              <w:rPr>
                <w:rFonts w:ascii="Arial" w:hAnsi="Arial" w:cs="Arial"/>
                <w:b/>
                <w:color w:val="000000"/>
                <w:sz w:val="16"/>
              </w:rPr>
            </w:pPr>
          </w:p>
        </w:tc>
        <w:tc>
          <w:tcPr>
            <w:tcW w:w="5325" w:type="dxa"/>
            <w:tcBorders>
              <w:top w:val="none" w:sz="2" w:space="0" w:color="000000"/>
              <w:left w:val="nil"/>
              <w:bottom w:val="single" w:sz="6" w:space="0" w:color="000000"/>
              <w:right w:val="nil"/>
            </w:tcBorders>
            <w:shd w:val="clear" w:color="auto" w:fill="FFFFFF"/>
            <w:tcMar>
              <w:left w:w="101" w:type="dxa"/>
              <w:right w:w="101" w:type="dxa"/>
            </w:tcMar>
            <w:vAlign w:val="center"/>
          </w:tcPr>
          <w:p w14:paraId="612BC6C1" w14:textId="77777777" w:rsidR="00D628F0" w:rsidRDefault="00D628F0">
            <w:pPr>
              <w:rPr>
                <w:rFonts w:ascii="Arial" w:hAnsi="Arial" w:cs="Arial"/>
                <w:color w:val="000000"/>
                <w:sz w:val="16"/>
              </w:rPr>
            </w:pPr>
          </w:p>
        </w:tc>
        <w:tc>
          <w:tcPr>
            <w:tcW w:w="1230" w:type="dxa"/>
            <w:tcBorders>
              <w:top w:val="none" w:sz="2" w:space="0" w:color="000000"/>
              <w:left w:val="nil"/>
              <w:bottom w:val="single" w:sz="6" w:space="0" w:color="000000"/>
              <w:right w:val="nil"/>
            </w:tcBorders>
            <w:shd w:val="clear" w:color="auto" w:fill="FFFFFF"/>
            <w:tcMar>
              <w:left w:w="101" w:type="dxa"/>
              <w:right w:w="101" w:type="dxa"/>
            </w:tcMar>
            <w:vAlign w:val="center"/>
          </w:tcPr>
          <w:p w14:paraId="6774BFDD" w14:textId="77777777" w:rsidR="00D628F0" w:rsidRDefault="00D628F0">
            <w:pPr>
              <w:jc w:val="right"/>
              <w:rPr>
                <w:rFonts w:ascii="Arial" w:hAnsi="Arial" w:cs="Arial"/>
                <w:color w:val="000000"/>
                <w:sz w:val="16"/>
                <w:vertAlign w:val="superscript"/>
              </w:rPr>
            </w:pPr>
          </w:p>
        </w:tc>
        <w:tc>
          <w:tcPr>
            <w:tcW w:w="1230" w:type="dxa"/>
            <w:tcBorders>
              <w:top w:val="none" w:sz="2" w:space="0" w:color="000000"/>
              <w:left w:val="nil"/>
              <w:bottom w:val="single" w:sz="6" w:space="0" w:color="000000"/>
              <w:right w:val="nil"/>
            </w:tcBorders>
            <w:shd w:val="clear" w:color="auto" w:fill="FFFF00"/>
            <w:tcMar>
              <w:left w:w="101" w:type="dxa"/>
              <w:right w:w="101" w:type="dxa"/>
            </w:tcMar>
            <w:vAlign w:val="center"/>
          </w:tcPr>
          <w:p w14:paraId="04F174C1" w14:textId="77777777" w:rsidR="00D628F0" w:rsidRDefault="00D628F0">
            <w:pPr>
              <w:jc w:val="right"/>
              <w:rPr>
                <w:rFonts w:ascii="Arial" w:hAnsi="Arial" w:cs="Arial"/>
                <w:color w:val="000000"/>
                <w:sz w:val="16"/>
                <w:vertAlign w:val="superscript"/>
              </w:rPr>
            </w:pPr>
          </w:p>
        </w:tc>
      </w:tr>
      <w:tr w:rsidR="00000000" w14:paraId="06C7AEB3" w14:textId="77777777">
        <w:trPr>
          <w:trHeight w:val="255"/>
        </w:trPr>
        <w:tc>
          <w:tcPr>
            <w:tcW w:w="285" w:type="dxa"/>
            <w:tcBorders>
              <w:top w:val="single" w:sz="6" w:space="0" w:color="000000"/>
              <w:left w:val="nil"/>
              <w:bottom w:val="nil"/>
              <w:right w:val="nil"/>
            </w:tcBorders>
            <w:shd w:val="clear" w:color="auto" w:fill="FFFFFF"/>
            <w:tcMar>
              <w:left w:w="101" w:type="dxa"/>
              <w:right w:w="101" w:type="dxa"/>
            </w:tcMar>
            <w:vAlign w:val="center"/>
          </w:tcPr>
          <w:p w14:paraId="568D2F9B" w14:textId="77777777" w:rsidR="00D628F0" w:rsidRDefault="00D628F0">
            <w:pPr>
              <w:rPr>
                <w:rFonts w:ascii="Arial" w:hAnsi="Arial" w:cs="Arial"/>
                <w:color w:val="000000"/>
                <w:sz w:val="16"/>
                <w:vertAlign w:val="superscript"/>
              </w:rPr>
            </w:pPr>
          </w:p>
        </w:tc>
        <w:tc>
          <w:tcPr>
            <w:tcW w:w="5325" w:type="dxa"/>
            <w:tcBorders>
              <w:top w:val="single" w:sz="6" w:space="0" w:color="000000"/>
              <w:left w:val="nil"/>
              <w:bottom w:val="nil"/>
              <w:right w:val="nil"/>
            </w:tcBorders>
            <w:shd w:val="clear" w:color="auto" w:fill="FFFFFF"/>
            <w:tcMar>
              <w:left w:w="101" w:type="dxa"/>
              <w:right w:w="101" w:type="dxa"/>
            </w:tcMar>
            <w:vAlign w:val="center"/>
          </w:tcPr>
          <w:p w14:paraId="01682893" w14:textId="77777777" w:rsidR="00D628F0" w:rsidRDefault="00D628F0">
            <w:pPr>
              <w:rPr>
                <w:rFonts w:ascii="Arial" w:hAnsi="Arial" w:cs="Arial"/>
                <w:color w:val="000000"/>
                <w:sz w:val="16"/>
                <w:vertAlign w:val="superscript"/>
              </w:rPr>
            </w:pP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13E94C06" w14:textId="77777777" w:rsidR="00D628F0" w:rsidRDefault="00D628F0">
            <w:pPr>
              <w:jc w:val="right"/>
              <w:rPr>
                <w:rFonts w:ascii="Arial" w:hAnsi="Arial" w:cs="Arial"/>
                <w:color w:val="000000"/>
                <w:sz w:val="16"/>
                <w:vertAlign w:val="superscript"/>
              </w:rPr>
            </w:pPr>
            <w:r>
              <w:rPr>
                <w:rFonts w:ascii="Arial" w:hAnsi="Arial" w:cs="Arial"/>
                <w:color w:val="000000"/>
                <w:sz w:val="16"/>
              </w:rPr>
              <w:t>2012-13</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781633A1" w14:textId="77777777" w:rsidR="00D628F0" w:rsidRDefault="00D628F0">
            <w:pPr>
              <w:jc w:val="right"/>
              <w:rPr>
                <w:rFonts w:ascii="Arial" w:hAnsi="Arial" w:cs="Arial"/>
                <w:color w:val="000000"/>
                <w:sz w:val="16"/>
              </w:rPr>
            </w:pPr>
            <w:r>
              <w:rPr>
                <w:rFonts w:ascii="Arial" w:hAnsi="Arial" w:cs="Arial"/>
                <w:color w:val="000000"/>
                <w:sz w:val="16"/>
              </w:rPr>
              <w:t>2013-14</w:t>
            </w:r>
          </w:p>
        </w:tc>
      </w:tr>
      <w:tr w:rsidR="00000000" w14:paraId="151D8E83" w14:textId="77777777">
        <w:trPr>
          <w:trHeight w:val="225"/>
        </w:trPr>
        <w:tc>
          <w:tcPr>
            <w:tcW w:w="5610" w:type="dxa"/>
            <w:gridSpan w:val="2"/>
            <w:tcBorders>
              <w:top w:val="nil"/>
              <w:left w:val="nil"/>
              <w:bottom w:val="single" w:sz="6" w:space="0" w:color="000000"/>
              <w:right w:val="nil"/>
            </w:tcBorders>
            <w:shd w:val="clear" w:color="auto" w:fill="FFFFFF"/>
            <w:tcMar>
              <w:left w:w="101" w:type="dxa"/>
              <w:right w:w="101" w:type="dxa"/>
            </w:tcMar>
            <w:vAlign w:val="center"/>
          </w:tcPr>
          <w:p w14:paraId="3585C6FE" w14:textId="77777777" w:rsidR="00D628F0" w:rsidRDefault="00D628F0">
            <w:pPr>
              <w:rPr>
                <w:rFonts w:ascii="Arial" w:hAnsi="Arial" w:cs="Arial"/>
                <w:color w:val="000000"/>
                <w:sz w:val="16"/>
              </w:rPr>
            </w:pPr>
            <w:r>
              <w:rPr>
                <w:rFonts w:ascii="Arial" w:hAnsi="Arial" w:cs="Arial"/>
                <w:b/>
                <w:color w:val="000000"/>
                <w:sz w:val="16"/>
              </w:rPr>
              <w:t>Average Staffing Level (number)</w:t>
            </w:r>
          </w:p>
        </w:tc>
        <w:tc>
          <w:tcPr>
            <w:tcW w:w="123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682FE06D" w14:textId="77777777" w:rsidR="00D628F0" w:rsidRDefault="00D628F0">
            <w:pPr>
              <w:jc w:val="right"/>
              <w:rPr>
                <w:rFonts w:ascii="Arial" w:hAnsi="Arial" w:cs="Arial"/>
                <w:b/>
                <w:color w:val="000000"/>
                <w:sz w:val="16"/>
                <w:vertAlign w:val="superscript"/>
              </w:rPr>
            </w:pPr>
            <w:r>
              <w:rPr>
                <w:rFonts w:ascii="Arial" w:hAnsi="Arial" w:cs="Arial"/>
                <w:color w:val="000000"/>
                <w:sz w:val="16"/>
              </w:rPr>
              <w:t xml:space="preserve"> 143 </w:t>
            </w:r>
          </w:p>
        </w:tc>
        <w:tc>
          <w:tcPr>
            <w:tcW w:w="1230" w:type="dxa"/>
            <w:tcBorders>
              <w:top w:val="single" w:sz="6" w:space="0" w:color="000000"/>
              <w:left w:val="nil"/>
              <w:bottom w:val="single" w:sz="6" w:space="0" w:color="000000"/>
              <w:right w:val="nil"/>
            </w:tcBorders>
            <w:shd w:val="clear" w:color="auto" w:fill="FFFF00"/>
            <w:tcMar>
              <w:left w:w="101" w:type="dxa"/>
              <w:right w:w="101" w:type="dxa"/>
            </w:tcMar>
            <w:vAlign w:val="center"/>
          </w:tcPr>
          <w:p w14:paraId="0FC1B3DB" w14:textId="77777777" w:rsidR="00D628F0" w:rsidRDefault="00D628F0">
            <w:pPr>
              <w:jc w:val="right"/>
              <w:rPr>
                <w:rFonts w:ascii="Arial" w:hAnsi="Arial" w:cs="Arial"/>
                <w:color w:val="000000"/>
                <w:sz w:val="16"/>
              </w:rPr>
            </w:pPr>
            <w:r>
              <w:rPr>
                <w:rFonts w:ascii="Arial" w:hAnsi="Arial" w:cs="Arial"/>
                <w:color w:val="000000"/>
                <w:sz w:val="16"/>
              </w:rPr>
              <w:t xml:space="preserve"> 158 </w:t>
            </w:r>
          </w:p>
        </w:tc>
      </w:tr>
      <w:tr w:rsidR="00000000" w14:paraId="68D9D53F" w14:textId="77777777">
        <w:trPr>
          <w:trHeight w:val="255"/>
        </w:trPr>
        <w:tc>
          <w:tcPr>
            <w:tcW w:w="285" w:type="dxa"/>
            <w:tcBorders>
              <w:top w:val="single" w:sz="6" w:space="0" w:color="000000"/>
              <w:left w:val="nil"/>
              <w:bottom w:val="nil"/>
              <w:right w:val="nil"/>
            </w:tcBorders>
            <w:shd w:val="clear" w:color="auto" w:fill="FFFFFF"/>
            <w:tcMar>
              <w:left w:w="101" w:type="dxa"/>
              <w:right w:w="101" w:type="dxa"/>
            </w:tcMar>
            <w:vAlign w:val="center"/>
          </w:tcPr>
          <w:p w14:paraId="29F0E2AD" w14:textId="77777777" w:rsidR="00D628F0" w:rsidRDefault="00D628F0">
            <w:pPr>
              <w:rPr>
                <w:rFonts w:ascii="Arial" w:hAnsi="Arial" w:cs="Arial"/>
                <w:color w:val="000000"/>
                <w:sz w:val="16"/>
              </w:rPr>
            </w:pPr>
          </w:p>
        </w:tc>
        <w:tc>
          <w:tcPr>
            <w:tcW w:w="5325" w:type="dxa"/>
            <w:tcBorders>
              <w:top w:val="single" w:sz="6" w:space="0" w:color="000000"/>
              <w:left w:val="nil"/>
              <w:bottom w:val="nil"/>
              <w:right w:val="nil"/>
            </w:tcBorders>
            <w:shd w:val="clear" w:color="auto" w:fill="FFFFFF"/>
            <w:tcMar>
              <w:left w:w="101" w:type="dxa"/>
              <w:right w:w="101" w:type="dxa"/>
            </w:tcMar>
            <w:vAlign w:val="center"/>
          </w:tcPr>
          <w:p w14:paraId="1934CB56" w14:textId="77777777" w:rsidR="00D628F0" w:rsidRDefault="00D628F0">
            <w:pPr>
              <w:rPr>
                <w:rFonts w:ascii="Arial" w:hAnsi="Arial" w:cs="Arial"/>
                <w:b/>
                <w:color w:val="000000"/>
                <w:sz w:val="16"/>
              </w:rPr>
            </w:pP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19695678" w14:textId="77777777" w:rsidR="00D628F0" w:rsidRDefault="00D628F0">
            <w:pPr>
              <w:jc w:val="right"/>
              <w:rPr>
                <w:rFonts w:ascii="Arial" w:hAnsi="Arial" w:cs="Arial"/>
                <w:b/>
                <w:color w:val="000000"/>
                <w:sz w:val="16"/>
                <w:vertAlign w:val="superscript"/>
              </w:rPr>
            </w:pPr>
          </w:p>
        </w:tc>
        <w:tc>
          <w:tcPr>
            <w:tcW w:w="1230" w:type="dxa"/>
            <w:tcBorders>
              <w:top w:val="single" w:sz="6" w:space="0" w:color="000000"/>
              <w:left w:val="nil"/>
              <w:bottom w:val="nil"/>
              <w:right w:val="nil"/>
            </w:tcBorders>
            <w:shd w:val="clear" w:color="auto" w:fill="FFFFFF"/>
            <w:tcMar>
              <w:left w:w="101" w:type="dxa"/>
              <w:right w:w="101" w:type="dxa"/>
            </w:tcMar>
            <w:vAlign w:val="center"/>
          </w:tcPr>
          <w:p w14:paraId="79270438" w14:textId="77777777" w:rsidR="00D628F0" w:rsidRDefault="00D628F0">
            <w:pPr>
              <w:jc w:val="right"/>
              <w:rPr>
                <w:rFonts w:ascii="Arial" w:hAnsi="Arial" w:cs="Arial"/>
                <w:color w:val="000000"/>
                <w:sz w:val="16"/>
                <w:vertAlign w:val="superscript"/>
              </w:rPr>
            </w:pPr>
          </w:p>
        </w:tc>
      </w:tr>
    </w:tbl>
    <w:p w14:paraId="07D6CA4D" w14:textId="77777777" w:rsidR="00D628F0" w:rsidRDefault="00D628F0">
      <w:pPr>
        <w:pStyle w:val="ListParagraph4"/>
        <w:numPr>
          <w:ilvl w:val="0"/>
          <w:numId w:val="6"/>
        </w:numPr>
        <w:spacing w:after="0" w:line="240" w:lineRule="auto"/>
        <w:ind w:left="357" w:right="566" w:hanging="357"/>
        <w:jc w:val="both"/>
        <w:rPr>
          <w:rFonts w:ascii="Arial" w:hAnsi="Arial" w:cs="Arial"/>
          <w:sz w:val="16"/>
          <w:szCs w:val="16"/>
        </w:rPr>
      </w:pPr>
      <w:r>
        <w:rPr>
          <w:rFonts w:ascii="Arial" w:hAnsi="Arial" w:cs="Arial"/>
          <w:sz w:val="16"/>
          <w:szCs w:val="16"/>
        </w:rPr>
        <w:t>Departmental Appropriation combines ‘Ordinary annual services (Appropriation Bills No. 1 &amp; 3)’ and ‘Revenue from independent sources (s31)’.</w:t>
      </w:r>
    </w:p>
    <w:p w14:paraId="561B9B7A" w14:textId="77777777" w:rsidR="00D628F0" w:rsidRDefault="00D628F0">
      <w:pPr>
        <w:pStyle w:val="ListParagraph4"/>
        <w:numPr>
          <w:ilvl w:val="0"/>
          <w:numId w:val="6"/>
        </w:numPr>
        <w:spacing w:after="0" w:line="240" w:lineRule="auto"/>
        <w:ind w:left="357" w:right="566" w:hanging="357"/>
        <w:jc w:val="both"/>
        <w:rPr>
          <w:rFonts w:ascii="Arial" w:hAnsi="Arial" w:cs="Arial"/>
          <w:sz w:val="16"/>
          <w:szCs w:val="16"/>
        </w:rPr>
      </w:pPr>
      <w:r>
        <w:rPr>
          <w:rFonts w:ascii="Arial" w:hAnsi="Arial" w:cs="Arial"/>
          <w:sz w:val="16"/>
          <w:szCs w:val="16"/>
        </w:rPr>
        <w:t>Expenses not requiring appropriation in the Budget year are made up of Depreciation Expense, Amortisation Expense and Audit Fees.</w:t>
      </w:r>
    </w:p>
    <w:p w14:paraId="7C28774D" w14:textId="77777777" w:rsidR="00D628F0" w:rsidRDefault="00D628F0">
      <w:pPr>
        <w:pStyle w:val="Source0"/>
        <w:ind w:right="566"/>
        <w:rPr>
          <w:rFonts w:cs="Arial"/>
          <w:sz w:val="15"/>
          <w:szCs w:val="15"/>
        </w:rPr>
      </w:pPr>
    </w:p>
    <w:p w14:paraId="3775B8F6" w14:textId="77777777" w:rsidR="00D628F0" w:rsidRDefault="00D628F0">
      <w:pPr>
        <w:pStyle w:val="Source0"/>
        <w:ind w:right="566"/>
      </w:pPr>
      <w:r>
        <w:t>Note: Departmental appropriation splits and totals are indicative estimates and may change in the course of the budget year as government priorities change.</w:t>
      </w:r>
    </w:p>
    <w:p w14:paraId="3A45961A" w14:textId="77777777" w:rsidR="00D628F0" w:rsidRDefault="00D628F0">
      <w:pPr>
        <w:pStyle w:val="Heading411"/>
        <w:pageBreakBefore/>
        <w:spacing w:after="0"/>
        <w:rPr>
          <w:sz w:val="20"/>
        </w:rPr>
      </w:pPr>
      <w:r>
        <w:lastRenderedPageBreak/>
        <w:t xml:space="preserve">Program 3.1: War Graves and Commemorations </w:t>
      </w:r>
      <w:r>
        <w:br/>
      </w:r>
      <w:r>
        <w:br/>
      </w:r>
      <w:r>
        <w:rPr>
          <w:sz w:val="20"/>
        </w:rPr>
        <w:t>Program 3.1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15"/>
        <w:gridCol w:w="975"/>
        <w:gridCol w:w="975"/>
        <w:gridCol w:w="975"/>
        <w:gridCol w:w="975"/>
        <w:gridCol w:w="975"/>
      </w:tblGrid>
      <w:tr w:rsidR="00000000" w14:paraId="2E21354B"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bottom"/>
          </w:tcPr>
          <w:p w14:paraId="1A9C2A08" w14:textId="77777777" w:rsidR="00D628F0" w:rsidRDefault="00D628F0">
            <w:pPr>
              <w:rPr>
                <w:rFonts w:cs="Times New Roman"/>
                <w:sz w:val="20"/>
              </w:rPr>
            </w:pPr>
          </w:p>
        </w:tc>
        <w:tc>
          <w:tcPr>
            <w:tcW w:w="180" w:type="dxa"/>
            <w:tcBorders>
              <w:top w:val="single" w:sz="6" w:space="0" w:color="000000"/>
              <w:left w:val="nil"/>
              <w:bottom w:val="nil"/>
              <w:right w:val="nil"/>
            </w:tcBorders>
            <w:shd w:val="clear" w:color="auto" w:fill="FFFFFF"/>
            <w:tcMar>
              <w:left w:w="101" w:type="dxa"/>
              <w:right w:w="101" w:type="dxa"/>
            </w:tcMar>
            <w:vAlign w:val="bottom"/>
          </w:tcPr>
          <w:p w14:paraId="74052C6D" w14:textId="77777777" w:rsidR="00D628F0" w:rsidRDefault="00D628F0">
            <w:pPr>
              <w:rPr>
                <w:rFonts w:ascii="Arial" w:hAnsi="Arial" w:cs="Arial"/>
                <w:color w:val="000000"/>
                <w:sz w:val="16"/>
              </w:rPr>
            </w:pPr>
          </w:p>
        </w:tc>
        <w:tc>
          <w:tcPr>
            <w:tcW w:w="2715" w:type="dxa"/>
            <w:tcBorders>
              <w:top w:val="single" w:sz="6" w:space="0" w:color="000000"/>
              <w:left w:val="nil"/>
              <w:bottom w:val="nil"/>
              <w:right w:val="nil"/>
            </w:tcBorders>
            <w:shd w:val="clear" w:color="auto" w:fill="FFFFFF"/>
            <w:tcMar>
              <w:left w:w="101" w:type="dxa"/>
              <w:right w:w="101" w:type="dxa"/>
            </w:tcMar>
          </w:tcPr>
          <w:p w14:paraId="0586424B" w14:textId="77777777" w:rsidR="00D628F0" w:rsidRDefault="00D628F0">
            <w:pPr>
              <w:jc w:val="cente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tcPr>
          <w:p w14:paraId="0AA9F1EB" w14:textId="77777777" w:rsidR="00D628F0" w:rsidRDefault="00D628F0">
            <w:pPr>
              <w:jc w:val="right"/>
              <w:rPr>
                <w:rFonts w:ascii="Arial" w:hAnsi="Arial" w:cs="Arial"/>
                <w:b/>
                <w:color w:val="000000"/>
                <w:sz w:val="16"/>
                <w:vertAlign w:val="superscript"/>
              </w:rPr>
            </w:pPr>
            <w:r>
              <w:rPr>
                <w:rFonts w:ascii="Arial" w:hAnsi="Arial" w:cs="Arial"/>
                <w:color w:val="000000"/>
                <w:sz w:val="16"/>
              </w:rPr>
              <w:t>2012-13</w:t>
            </w:r>
          </w:p>
        </w:tc>
        <w:tc>
          <w:tcPr>
            <w:tcW w:w="975" w:type="dxa"/>
            <w:tcBorders>
              <w:top w:val="single" w:sz="6" w:space="0" w:color="000000"/>
              <w:left w:val="nil"/>
              <w:bottom w:val="nil"/>
              <w:right w:val="nil"/>
            </w:tcBorders>
            <w:shd w:val="clear" w:color="auto" w:fill="FFFF00"/>
            <w:tcMar>
              <w:left w:w="101" w:type="dxa"/>
              <w:right w:w="101" w:type="dxa"/>
            </w:tcMar>
          </w:tcPr>
          <w:p w14:paraId="34B28077"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75" w:type="dxa"/>
            <w:tcBorders>
              <w:top w:val="single" w:sz="6" w:space="0" w:color="000000"/>
              <w:left w:val="nil"/>
              <w:bottom w:val="nil"/>
              <w:right w:val="nil"/>
            </w:tcBorders>
            <w:shd w:val="clear" w:color="auto" w:fill="FFFFFF"/>
            <w:tcMar>
              <w:left w:w="101" w:type="dxa"/>
              <w:right w:w="101" w:type="dxa"/>
            </w:tcMar>
          </w:tcPr>
          <w:p w14:paraId="3EF722A2"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75" w:type="dxa"/>
            <w:tcBorders>
              <w:top w:val="single" w:sz="6" w:space="0" w:color="000000"/>
              <w:left w:val="nil"/>
              <w:bottom w:val="nil"/>
              <w:right w:val="nil"/>
            </w:tcBorders>
            <w:shd w:val="clear" w:color="auto" w:fill="FFFFFF"/>
            <w:tcMar>
              <w:left w:w="101" w:type="dxa"/>
              <w:right w:w="101" w:type="dxa"/>
            </w:tcMar>
          </w:tcPr>
          <w:p w14:paraId="29F86CAE"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75" w:type="dxa"/>
            <w:tcBorders>
              <w:top w:val="single" w:sz="6" w:space="0" w:color="000000"/>
              <w:left w:val="nil"/>
              <w:bottom w:val="nil"/>
              <w:right w:val="nil"/>
            </w:tcBorders>
            <w:shd w:val="clear" w:color="auto" w:fill="FFFFFF"/>
            <w:tcMar>
              <w:left w:w="101" w:type="dxa"/>
              <w:right w:w="101" w:type="dxa"/>
            </w:tcMar>
          </w:tcPr>
          <w:p w14:paraId="3A6E2228"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790D7B9A"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B065324"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4CB05E33" w14:textId="77777777" w:rsidR="00D628F0" w:rsidRDefault="00D628F0">
            <w:pPr>
              <w:rPr>
                <w:rFonts w:ascii="Arial" w:hAnsi="Arial" w:cs="Arial"/>
                <w:color w:val="000000"/>
                <w:sz w:val="16"/>
              </w:rPr>
            </w:pPr>
          </w:p>
        </w:tc>
        <w:tc>
          <w:tcPr>
            <w:tcW w:w="2715" w:type="dxa"/>
            <w:tcBorders>
              <w:top w:val="nil"/>
              <w:left w:val="nil"/>
              <w:bottom w:val="nil"/>
              <w:right w:val="nil"/>
            </w:tcBorders>
            <w:shd w:val="clear" w:color="auto" w:fill="FFFFFF"/>
            <w:tcMar>
              <w:left w:w="101" w:type="dxa"/>
              <w:right w:w="101" w:type="dxa"/>
            </w:tcMar>
          </w:tcPr>
          <w:p w14:paraId="251AA75E"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tcPr>
          <w:p w14:paraId="0A9376A7" w14:textId="77777777" w:rsidR="00D628F0" w:rsidRDefault="00D628F0">
            <w:pPr>
              <w:jc w:val="right"/>
              <w:rPr>
                <w:rFonts w:ascii="Arial" w:hAnsi="Arial" w:cs="Arial"/>
                <w:color w:val="000000"/>
                <w:sz w:val="16"/>
                <w:vertAlign w:val="superscript"/>
              </w:rPr>
            </w:pPr>
            <w:r>
              <w:rPr>
                <w:rFonts w:ascii="Arial" w:hAnsi="Arial" w:cs="Arial"/>
                <w:color w:val="000000"/>
                <w:sz w:val="16"/>
              </w:rPr>
              <w:t>Actual</w:t>
            </w:r>
          </w:p>
        </w:tc>
        <w:tc>
          <w:tcPr>
            <w:tcW w:w="975" w:type="dxa"/>
            <w:tcBorders>
              <w:top w:val="nil"/>
              <w:left w:val="nil"/>
              <w:bottom w:val="nil"/>
              <w:right w:val="nil"/>
            </w:tcBorders>
            <w:shd w:val="clear" w:color="auto" w:fill="FFFF00"/>
            <w:tcMar>
              <w:left w:w="101" w:type="dxa"/>
              <w:right w:w="101" w:type="dxa"/>
            </w:tcMar>
          </w:tcPr>
          <w:p w14:paraId="563B8C4E"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75" w:type="dxa"/>
            <w:tcBorders>
              <w:top w:val="nil"/>
              <w:left w:val="nil"/>
              <w:bottom w:val="nil"/>
              <w:right w:val="nil"/>
            </w:tcBorders>
            <w:shd w:val="clear" w:color="auto" w:fill="FFFFFF"/>
            <w:tcMar>
              <w:left w:w="101" w:type="dxa"/>
              <w:right w:w="101" w:type="dxa"/>
            </w:tcMar>
            <w:vAlign w:val="bottom"/>
          </w:tcPr>
          <w:p w14:paraId="4582698C"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3717F833"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2D999C4A"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4E20F976" w14:textId="77777777">
        <w:trPr>
          <w:trHeight w:val="225"/>
        </w:trPr>
        <w:tc>
          <w:tcPr>
            <w:tcW w:w="3075" w:type="dxa"/>
            <w:gridSpan w:val="3"/>
            <w:tcBorders>
              <w:top w:val="nil"/>
              <w:left w:val="nil"/>
              <w:bottom w:val="single" w:sz="6" w:space="0" w:color="000000"/>
              <w:right w:val="nil"/>
            </w:tcBorders>
            <w:shd w:val="clear" w:color="auto" w:fill="FFFFFF"/>
            <w:tcMar>
              <w:left w:w="101" w:type="dxa"/>
              <w:right w:w="101" w:type="dxa"/>
            </w:tcMar>
          </w:tcPr>
          <w:p w14:paraId="154BB00B" w14:textId="77777777" w:rsidR="00D628F0" w:rsidRDefault="00D628F0">
            <w:pPr>
              <w:rPr>
                <w:rFonts w:ascii="Arial" w:hAnsi="Arial" w:cs="Arial"/>
                <w:color w:val="000000"/>
                <w:sz w:val="16"/>
              </w:rPr>
            </w:pPr>
            <w:r>
              <w:rPr>
                <w:rFonts w:ascii="Arial" w:hAnsi="Arial" w:cs="Arial"/>
                <w:color w:val="000000"/>
                <w:sz w:val="16"/>
              </w:rPr>
              <w:t>$('000)</w:t>
            </w:r>
          </w:p>
        </w:tc>
        <w:tc>
          <w:tcPr>
            <w:tcW w:w="975" w:type="dxa"/>
            <w:tcBorders>
              <w:top w:val="nil"/>
              <w:left w:val="nil"/>
              <w:bottom w:val="single" w:sz="6" w:space="0" w:color="000000"/>
              <w:right w:val="nil"/>
            </w:tcBorders>
            <w:shd w:val="clear" w:color="auto" w:fill="FFFFFF"/>
            <w:tcMar>
              <w:left w:w="101" w:type="dxa"/>
              <w:right w:w="101" w:type="dxa"/>
            </w:tcMar>
          </w:tcPr>
          <w:p w14:paraId="13AD5B75" w14:textId="77777777" w:rsidR="00D628F0" w:rsidRDefault="00D628F0">
            <w:pPr>
              <w:jc w:val="right"/>
              <w:rPr>
                <w:rFonts w:ascii="Arial" w:hAnsi="Arial" w:cs="Arial"/>
                <w:color w:val="000000"/>
                <w:sz w:val="16"/>
                <w:vertAlign w:val="superscript"/>
              </w:rPr>
            </w:pPr>
            <w:r>
              <w:rPr>
                <w:rFonts w:ascii="Arial" w:hAnsi="Arial" w:cs="Arial"/>
                <w:color w:val="000000"/>
                <w:sz w:val="16"/>
              </w:rPr>
              <w:t>expenses</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7C9A5996"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75" w:type="dxa"/>
            <w:tcBorders>
              <w:top w:val="nil"/>
              <w:left w:val="nil"/>
              <w:bottom w:val="single" w:sz="6" w:space="0" w:color="000000"/>
              <w:right w:val="nil"/>
            </w:tcBorders>
            <w:shd w:val="clear" w:color="auto" w:fill="FFFFFF"/>
            <w:tcMar>
              <w:left w:w="101" w:type="dxa"/>
              <w:right w:w="101" w:type="dxa"/>
            </w:tcMar>
          </w:tcPr>
          <w:p w14:paraId="486BD7A3" w14:textId="77777777" w:rsidR="00D628F0" w:rsidRDefault="00D628F0">
            <w:pPr>
              <w:jc w:val="right"/>
              <w:rPr>
                <w:rFonts w:ascii="Arial" w:hAnsi="Arial" w:cs="Arial"/>
                <w:color w:val="000000"/>
                <w:sz w:val="16"/>
              </w:rPr>
            </w:pPr>
            <w:r>
              <w:rPr>
                <w:rFonts w:ascii="Arial" w:hAnsi="Arial" w:cs="Arial"/>
                <w:color w:val="000000"/>
                <w:sz w:val="16"/>
              </w:rPr>
              <w:t>year 1</w:t>
            </w:r>
          </w:p>
        </w:tc>
        <w:tc>
          <w:tcPr>
            <w:tcW w:w="975" w:type="dxa"/>
            <w:tcBorders>
              <w:top w:val="nil"/>
              <w:left w:val="nil"/>
              <w:bottom w:val="single" w:sz="6" w:space="0" w:color="000000"/>
              <w:right w:val="nil"/>
            </w:tcBorders>
            <w:shd w:val="clear" w:color="auto" w:fill="FFFFFF"/>
            <w:tcMar>
              <w:left w:w="101" w:type="dxa"/>
              <w:right w:w="101" w:type="dxa"/>
            </w:tcMar>
          </w:tcPr>
          <w:p w14:paraId="6C3C63B3" w14:textId="77777777" w:rsidR="00D628F0" w:rsidRDefault="00D628F0">
            <w:pPr>
              <w:jc w:val="right"/>
              <w:rPr>
                <w:rFonts w:ascii="Arial" w:hAnsi="Arial" w:cs="Arial"/>
                <w:color w:val="000000"/>
                <w:sz w:val="16"/>
              </w:rPr>
            </w:pPr>
            <w:r>
              <w:rPr>
                <w:rFonts w:ascii="Arial" w:hAnsi="Arial" w:cs="Arial"/>
                <w:color w:val="000000"/>
                <w:sz w:val="16"/>
              </w:rPr>
              <w:t>year 2</w:t>
            </w:r>
          </w:p>
        </w:tc>
        <w:tc>
          <w:tcPr>
            <w:tcW w:w="975" w:type="dxa"/>
            <w:tcBorders>
              <w:top w:val="nil"/>
              <w:left w:val="nil"/>
              <w:bottom w:val="single" w:sz="6" w:space="0" w:color="000000"/>
              <w:right w:val="nil"/>
            </w:tcBorders>
            <w:shd w:val="clear" w:color="auto" w:fill="FFFFFF"/>
            <w:tcMar>
              <w:left w:w="101" w:type="dxa"/>
              <w:right w:w="101" w:type="dxa"/>
            </w:tcMar>
          </w:tcPr>
          <w:p w14:paraId="63C9C1E9" w14:textId="77777777" w:rsidR="00D628F0" w:rsidRDefault="00D628F0">
            <w:pPr>
              <w:jc w:val="right"/>
              <w:rPr>
                <w:rFonts w:ascii="Arial" w:hAnsi="Arial" w:cs="Arial"/>
                <w:color w:val="000000"/>
                <w:sz w:val="16"/>
              </w:rPr>
            </w:pPr>
            <w:r>
              <w:rPr>
                <w:rFonts w:ascii="Arial" w:hAnsi="Arial" w:cs="Arial"/>
                <w:color w:val="000000"/>
                <w:sz w:val="16"/>
              </w:rPr>
              <w:t>year 3</w:t>
            </w:r>
          </w:p>
        </w:tc>
      </w:tr>
      <w:tr w:rsidR="00000000" w14:paraId="55D5D7B6" w14:textId="77777777">
        <w:trPr>
          <w:trHeight w:val="225"/>
        </w:trPr>
        <w:tc>
          <w:tcPr>
            <w:tcW w:w="3075" w:type="dxa"/>
            <w:gridSpan w:val="3"/>
            <w:tcBorders>
              <w:top w:val="single" w:sz="6" w:space="0" w:color="000000"/>
              <w:left w:val="nil"/>
              <w:bottom w:val="nil"/>
              <w:right w:val="nil"/>
            </w:tcBorders>
            <w:shd w:val="clear" w:color="auto" w:fill="FFFFFF"/>
            <w:tcMar>
              <w:left w:w="101" w:type="dxa"/>
              <w:right w:w="101" w:type="dxa"/>
            </w:tcMar>
            <w:vAlign w:val="bottom"/>
          </w:tcPr>
          <w:p w14:paraId="620EFA55" w14:textId="77777777" w:rsidR="00D628F0" w:rsidRDefault="00D628F0">
            <w:pPr>
              <w:rPr>
                <w:rFonts w:ascii="Arial" w:hAnsi="Arial" w:cs="Arial"/>
                <w:color w:val="000000"/>
                <w:sz w:val="16"/>
              </w:rPr>
            </w:pPr>
            <w:r>
              <w:rPr>
                <w:rFonts w:ascii="Arial" w:hAnsi="Arial" w:cs="Arial"/>
                <w:color w:val="000000"/>
                <w:sz w:val="16"/>
              </w:rPr>
              <w:t>Annual administered expenses:</w:t>
            </w: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73A6803E" w14:textId="77777777" w:rsidR="00D628F0" w:rsidRDefault="00D628F0">
            <w:pPr>
              <w:jc w:val="right"/>
              <w:rPr>
                <w:rFonts w:ascii="Arial" w:hAnsi="Arial" w:cs="Arial"/>
                <w:b/>
                <w:color w:val="000000"/>
                <w:sz w:val="16"/>
                <w:vertAlign w:val="superscript"/>
              </w:rPr>
            </w:pPr>
          </w:p>
        </w:tc>
        <w:tc>
          <w:tcPr>
            <w:tcW w:w="975" w:type="dxa"/>
            <w:tcBorders>
              <w:top w:val="single" w:sz="6" w:space="0" w:color="000000"/>
              <w:left w:val="nil"/>
              <w:bottom w:val="nil"/>
              <w:right w:val="nil"/>
            </w:tcBorders>
            <w:shd w:val="clear" w:color="auto" w:fill="FFFF00"/>
            <w:tcMar>
              <w:left w:w="101" w:type="dxa"/>
              <w:right w:w="101" w:type="dxa"/>
            </w:tcMar>
            <w:vAlign w:val="bottom"/>
          </w:tcPr>
          <w:p w14:paraId="5592C3E8" w14:textId="77777777" w:rsidR="00D628F0" w:rsidRDefault="00D628F0">
            <w:pPr>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7A727F02"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157F66DE"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5399FEEE" w14:textId="77777777" w:rsidR="00D628F0" w:rsidRDefault="00D628F0">
            <w:pPr>
              <w:jc w:val="right"/>
              <w:rPr>
                <w:rFonts w:ascii="Arial" w:hAnsi="Arial" w:cs="Arial"/>
                <w:color w:val="000000"/>
                <w:sz w:val="16"/>
                <w:vertAlign w:val="superscript"/>
              </w:rPr>
            </w:pPr>
          </w:p>
        </w:tc>
      </w:tr>
      <w:tr w:rsidR="00000000" w14:paraId="005BEEF5"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07C14680" w14:textId="77777777" w:rsidR="00D628F0" w:rsidRDefault="00D628F0">
            <w:pPr>
              <w:rPr>
                <w:rFonts w:ascii="Arial" w:hAnsi="Arial" w:cs="Arial"/>
                <w:color w:val="000000"/>
                <w:sz w:val="16"/>
                <w:vertAlign w:val="superscript"/>
              </w:rPr>
            </w:pPr>
          </w:p>
        </w:tc>
        <w:tc>
          <w:tcPr>
            <w:tcW w:w="2895" w:type="dxa"/>
            <w:gridSpan w:val="2"/>
            <w:tcBorders>
              <w:top w:val="nil"/>
              <w:left w:val="nil"/>
              <w:bottom w:val="nil"/>
              <w:right w:val="nil"/>
            </w:tcBorders>
            <w:shd w:val="clear" w:color="auto" w:fill="FFFFFF"/>
            <w:tcMar>
              <w:left w:w="101" w:type="dxa"/>
              <w:right w:w="101" w:type="dxa"/>
            </w:tcMar>
            <w:vAlign w:val="bottom"/>
          </w:tcPr>
          <w:p w14:paraId="1CBA46C3" w14:textId="77777777" w:rsidR="00D628F0" w:rsidRDefault="00D628F0">
            <w:pPr>
              <w:rPr>
                <w:rFonts w:ascii="Arial" w:hAnsi="Arial" w:cs="Arial"/>
                <w:color w:val="000000"/>
                <w:sz w:val="16"/>
                <w:vertAlign w:val="superscript"/>
              </w:rPr>
            </w:pPr>
            <w:r>
              <w:rPr>
                <w:rFonts w:ascii="Arial" w:hAnsi="Arial" w:cs="Arial"/>
                <w:color w:val="000000"/>
                <w:sz w:val="16"/>
              </w:rPr>
              <w:t>Appropriation Bill No. 1 &amp; 3</w:t>
            </w:r>
          </w:p>
        </w:tc>
        <w:tc>
          <w:tcPr>
            <w:tcW w:w="975" w:type="dxa"/>
            <w:tcBorders>
              <w:top w:val="nil"/>
              <w:left w:val="nil"/>
              <w:bottom w:val="nil"/>
              <w:right w:val="nil"/>
            </w:tcBorders>
            <w:shd w:val="clear" w:color="auto" w:fill="FFFFFF"/>
            <w:tcMar>
              <w:left w:w="101" w:type="dxa"/>
              <w:right w:w="101" w:type="dxa"/>
            </w:tcMar>
            <w:vAlign w:val="bottom"/>
          </w:tcPr>
          <w:p w14:paraId="31396B67"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00"/>
            <w:tcMar>
              <w:left w:w="101" w:type="dxa"/>
              <w:right w:w="101" w:type="dxa"/>
            </w:tcMar>
            <w:vAlign w:val="bottom"/>
          </w:tcPr>
          <w:p w14:paraId="02DA099E" w14:textId="77777777" w:rsidR="00D628F0" w:rsidRDefault="00D628F0">
            <w:pPr>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01AF928C"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4795B56A"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555D88F4" w14:textId="77777777" w:rsidR="00D628F0" w:rsidRDefault="00D628F0">
            <w:pPr>
              <w:jc w:val="right"/>
              <w:rPr>
                <w:rFonts w:ascii="Arial" w:hAnsi="Arial" w:cs="Arial"/>
                <w:color w:val="000000"/>
                <w:sz w:val="16"/>
                <w:vertAlign w:val="superscript"/>
              </w:rPr>
            </w:pPr>
          </w:p>
        </w:tc>
      </w:tr>
      <w:tr w:rsidR="00000000" w14:paraId="3449C50C"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61EAD936" w14:textId="77777777" w:rsidR="00D628F0" w:rsidRDefault="00D628F0">
            <w:pPr>
              <w:rPr>
                <w:rFonts w:ascii="Arial" w:hAnsi="Arial" w:cs="Arial"/>
                <w:color w:val="000000"/>
                <w:sz w:val="16"/>
                <w:vertAlign w:val="superscript"/>
              </w:rPr>
            </w:pPr>
          </w:p>
        </w:tc>
        <w:tc>
          <w:tcPr>
            <w:tcW w:w="180" w:type="dxa"/>
            <w:tcBorders>
              <w:top w:val="nil"/>
              <w:left w:val="nil"/>
              <w:bottom w:val="nil"/>
              <w:right w:val="nil"/>
            </w:tcBorders>
            <w:shd w:val="clear" w:color="auto" w:fill="FFFFFF"/>
            <w:tcMar>
              <w:left w:w="101" w:type="dxa"/>
              <w:right w:w="101" w:type="dxa"/>
            </w:tcMar>
            <w:vAlign w:val="bottom"/>
          </w:tcPr>
          <w:p w14:paraId="099BCCE8" w14:textId="77777777" w:rsidR="00D628F0" w:rsidRDefault="00D628F0">
            <w:pPr>
              <w:rPr>
                <w:rFonts w:ascii="Arial" w:hAnsi="Arial" w:cs="Arial"/>
                <w:color w:val="000000"/>
                <w:sz w:val="16"/>
                <w:vertAlign w:val="superscript"/>
              </w:rPr>
            </w:pPr>
          </w:p>
        </w:tc>
        <w:tc>
          <w:tcPr>
            <w:tcW w:w="2715" w:type="dxa"/>
            <w:tcBorders>
              <w:top w:val="nil"/>
              <w:left w:val="nil"/>
              <w:bottom w:val="nil"/>
              <w:right w:val="nil"/>
            </w:tcBorders>
            <w:shd w:val="clear" w:color="auto" w:fill="FFFFFF"/>
            <w:tcMar>
              <w:left w:w="101" w:type="dxa"/>
              <w:right w:w="101" w:type="dxa"/>
            </w:tcMar>
            <w:vAlign w:val="bottom"/>
          </w:tcPr>
          <w:p w14:paraId="39108B71" w14:textId="77777777" w:rsidR="00D628F0" w:rsidRDefault="00D628F0">
            <w:pPr>
              <w:rPr>
                <w:rFonts w:ascii="Arial" w:hAnsi="Arial" w:cs="Arial"/>
                <w:color w:val="000000"/>
                <w:sz w:val="16"/>
                <w:vertAlign w:val="superscript"/>
              </w:rPr>
            </w:pPr>
            <w:r>
              <w:rPr>
                <w:rFonts w:ascii="Arial" w:hAnsi="Arial" w:cs="Arial"/>
                <w:color w:val="000000"/>
                <w:sz w:val="16"/>
              </w:rPr>
              <w:t>War graves care &amp; maintenance</w:t>
            </w:r>
          </w:p>
        </w:tc>
        <w:tc>
          <w:tcPr>
            <w:tcW w:w="975" w:type="dxa"/>
            <w:tcBorders>
              <w:top w:val="nil"/>
              <w:left w:val="nil"/>
              <w:bottom w:val="nil"/>
              <w:right w:val="nil"/>
            </w:tcBorders>
            <w:shd w:val="clear" w:color="auto" w:fill="FFFFFF"/>
            <w:tcMar>
              <w:left w:w="101" w:type="dxa"/>
              <w:right w:w="101" w:type="dxa"/>
            </w:tcMar>
            <w:vAlign w:val="bottom"/>
          </w:tcPr>
          <w:p w14:paraId="4AC23981"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19,038 </w:t>
            </w:r>
          </w:p>
        </w:tc>
        <w:tc>
          <w:tcPr>
            <w:tcW w:w="975" w:type="dxa"/>
            <w:tcBorders>
              <w:top w:val="nil"/>
              <w:left w:val="nil"/>
              <w:bottom w:val="nil"/>
              <w:right w:val="nil"/>
            </w:tcBorders>
            <w:shd w:val="clear" w:color="auto" w:fill="FFFF00"/>
            <w:tcMar>
              <w:left w:w="101" w:type="dxa"/>
              <w:right w:w="101" w:type="dxa"/>
            </w:tcMar>
            <w:vAlign w:val="bottom"/>
          </w:tcPr>
          <w:p w14:paraId="1824E055" w14:textId="77777777" w:rsidR="00D628F0" w:rsidRDefault="00D628F0">
            <w:pPr>
              <w:jc w:val="right"/>
              <w:rPr>
                <w:rFonts w:ascii="Arial" w:hAnsi="Arial" w:cs="Arial"/>
                <w:color w:val="000000"/>
                <w:sz w:val="16"/>
              </w:rPr>
            </w:pPr>
            <w:r>
              <w:rPr>
                <w:rFonts w:ascii="Arial" w:hAnsi="Arial" w:cs="Arial"/>
                <w:color w:val="000000"/>
                <w:sz w:val="16"/>
              </w:rPr>
              <w:t xml:space="preserve"> 21,897 </w:t>
            </w:r>
          </w:p>
        </w:tc>
        <w:tc>
          <w:tcPr>
            <w:tcW w:w="975" w:type="dxa"/>
            <w:tcBorders>
              <w:top w:val="nil"/>
              <w:left w:val="nil"/>
              <w:bottom w:val="nil"/>
              <w:right w:val="nil"/>
            </w:tcBorders>
            <w:shd w:val="clear" w:color="auto" w:fill="FFFFFF"/>
            <w:tcMar>
              <w:left w:w="101" w:type="dxa"/>
              <w:right w:w="101" w:type="dxa"/>
            </w:tcMar>
            <w:vAlign w:val="bottom"/>
          </w:tcPr>
          <w:p w14:paraId="59BEE7E2" w14:textId="77777777" w:rsidR="00D628F0" w:rsidRDefault="00D628F0">
            <w:pPr>
              <w:jc w:val="right"/>
              <w:rPr>
                <w:rFonts w:ascii="Arial" w:hAnsi="Arial" w:cs="Arial"/>
                <w:color w:val="000000"/>
                <w:sz w:val="16"/>
              </w:rPr>
            </w:pPr>
            <w:r>
              <w:rPr>
                <w:rFonts w:ascii="Arial" w:hAnsi="Arial" w:cs="Arial"/>
                <w:color w:val="000000"/>
                <w:sz w:val="16"/>
              </w:rPr>
              <w:t xml:space="preserve"> 16,964 </w:t>
            </w:r>
          </w:p>
        </w:tc>
        <w:tc>
          <w:tcPr>
            <w:tcW w:w="975" w:type="dxa"/>
            <w:tcBorders>
              <w:top w:val="nil"/>
              <w:left w:val="nil"/>
              <w:bottom w:val="nil"/>
              <w:right w:val="nil"/>
            </w:tcBorders>
            <w:shd w:val="clear" w:color="auto" w:fill="FFFFFF"/>
            <w:tcMar>
              <w:left w:w="101" w:type="dxa"/>
              <w:right w:w="101" w:type="dxa"/>
            </w:tcMar>
            <w:vAlign w:val="bottom"/>
          </w:tcPr>
          <w:p w14:paraId="0BD29C20" w14:textId="77777777" w:rsidR="00D628F0" w:rsidRDefault="00D628F0">
            <w:pPr>
              <w:jc w:val="right"/>
              <w:rPr>
                <w:rFonts w:ascii="Arial" w:hAnsi="Arial" w:cs="Arial"/>
                <w:color w:val="000000"/>
                <w:sz w:val="16"/>
              </w:rPr>
            </w:pPr>
            <w:r>
              <w:rPr>
                <w:rFonts w:ascii="Arial" w:hAnsi="Arial" w:cs="Arial"/>
                <w:color w:val="000000"/>
                <w:sz w:val="16"/>
              </w:rPr>
              <w:t xml:space="preserve"> 12,909 </w:t>
            </w:r>
          </w:p>
        </w:tc>
        <w:tc>
          <w:tcPr>
            <w:tcW w:w="975" w:type="dxa"/>
            <w:tcBorders>
              <w:top w:val="nil"/>
              <w:left w:val="nil"/>
              <w:bottom w:val="nil"/>
              <w:right w:val="nil"/>
            </w:tcBorders>
            <w:shd w:val="clear" w:color="auto" w:fill="FFFFFF"/>
            <w:tcMar>
              <w:left w:w="101" w:type="dxa"/>
              <w:right w:w="101" w:type="dxa"/>
            </w:tcMar>
            <w:vAlign w:val="bottom"/>
          </w:tcPr>
          <w:p w14:paraId="29BC34FE" w14:textId="77777777" w:rsidR="00D628F0" w:rsidRDefault="00D628F0">
            <w:pPr>
              <w:jc w:val="right"/>
              <w:rPr>
                <w:rFonts w:ascii="Arial" w:hAnsi="Arial" w:cs="Arial"/>
                <w:color w:val="000000"/>
                <w:sz w:val="16"/>
              </w:rPr>
            </w:pPr>
            <w:r>
              <w:rPr>
                <w:rFonts w:ascii="Arial" w:hAnsi="Arial" w:cs="Arial"/>
                <w:color w:val="000000"/>
                <w:sz w:val="16"/>
              </w:rPr>
              <w:t xml:space="preserve"> 13,195 </w:t>
            </w:r>
          </w:p>
        </w:tc>
      </w:tr>
      <w:tr w:rsidR="00000000" w14:paraId="7BA48B4F" w14:textId="77777777">
        <w:trPr>
          <w:trHeight w:val="450"/>
        </w:trPr>
        <w:tc>
          <w:tcPr>
            <w:tcW w:w="180" w:type="dxa"/>
            <w:tcBorders>
              <w:top w:val="nil"/>
              <w:left w:val="nil"/>
              <w:bottom w:val="nil"/>
              <w:right w:val="nil"/>
            </w:tcBorders>
            <w:shd w:val="clear" w:color="auto" w:fill="FFFFFF"/>
            <w:tcMar>
              <w:left w:w="101" w:type="dxa"/>
              <w:right w:w="101" w:type="dxa"/>
            </w:tcMar>
            <w:vAlign w:val="bottom"/>
          </w:tcPr>
          <w:p w14:paraId="0D192FDC"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1A4DBDE0" w14:textId="77777777" w:rsidR="00D628F0" w:rsidRDefault="00D628F0">
            <w:pPr>
              <w:rPr>
                <w:rFonts w:ascii="Arial" w:hAnsi="Arial" w:cs="Arial"/>
                <w:color w:val="000000"/>
                <w:sz w:val="16"/>
              </w:rPr>
            </w:pPr>
          </w:p>
        </w:tc>
        <w:tc>
          <w:tcPr>
            <w:tcW w:w="2715" w:type="dxa"/>
            <w:tcBorders>
              <w:top w:val="nil"/>
              <w:left w:val="nil"/>
              <w:bottom w:val="nil"/>
              <w:right w:val="nil"/>
            </w:tcBorders>
            <w:shd w:val="clear" w:color="auto" w:fill="FFFFFF"/>
            <w:tcMar>
              <w:left w:w="101" w:type="dxa"/>
              <w:right w:w="101" w:type="dxa"/>
            </w:tcMar>
            <w:vAlign w:val="bottom"/>
          </w:tcPr>
          <w:p w14:paraId="337A01A2" w14:textId="77777777" w:rsidR="00D628F0" w:rsidRDefault="00D628F0">
            <w:pPr>
              <w:rPr>
                <w:rFonts w:ascii="Arial" w:hAnsi="Arial" w:cs="Arial"/>
                <w:color w:val="000000"/>
                <w:sz w:val="16"/>
              </w:rPr>
            </w:pPr>
            <w:r>
              <w:rPr>
                <w:rFonts w:ascii="Arial" w:hAnsi="Arial" w:cs="Arial"/>
                <w:color w:val="000000"/>
                <w:sz w:val="16"/>
              </w:rPr>
              <w:t>OAWG refurbishment, reconstruction &amp; relocation</w:t>
            </w:r>
          </w:p>
        </w:tc>
        <w:tc>
          <w:tcPr>
            <w:tcW w:w="975" w:type="dxa"/>
            <w:tcBorders>
              <w:top w:val="nil"/>
              <w:left w:val="nil"/>
              <w:bottom w:val="nil"/>
              <w:right w:val="nil"/>
            </w:tcBorders>
            <w:shd w:val="clear" w:color="auto" w:fill="FFFFFF"/>
            <w:tcMar>
              <w:left w:w="101" w:type="dxa"/>
              <w:right w:w="101" w:type="dxa"/>
            </w:tcMar>
            <w:vAlign w:val="bottom"/>
          </w:tcPr>
          <w:p w14:paraId="6A9D73B9"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811 </w:t>
            </w:r>
          </w:p>
        </w:tc>
        <w:tc>
          <w:tcPr>
            <w:tcW w:w="975" w:type="dxa"/>
            <w:tcBorders>
              <w:top w:val="nil"/>
              <w:left w:val="nil"/>
              <w:bottom w:val="nil"/>
              <w:right w:val="nil"/>
            </w:tcBorders>
            <w:shd w:val="clear" w:color="auto" w:fill="FFFF00"/>
            <w:tcMar>
              <w:left w:w="101" w:type="dxa"/>
              <w:right w:w="101" w:type="dxa"/>
            </w:tcMar>
            <w:vAlign w:val="bottom"/>
          </w:tcPr>
          <w:p w14:paraId="356D722D" w14:textId="77777777" w:rsidR="00D628F0" w:rsidRDefault="00D628F0">
            <w:pPr>
              <w:jc w:val="right"/>
              <w:rPr>
                <w:rFonts w:ascii="Arial" w:hAnsi="Arial" w:cs="Arial"/>
                <w:color w:val="000000"/>
                <w:sz w:val="16"/>
              </w:rPr>
            </w:pPr>
            <w:r>
              <w:rPr>
                <w:rFonts w:ascii="Arial" w:hAnsi="Arial" w:cs="Arial"/>
                <w:color w:val="000000"/>
                <w:sz w:val="16"/>
              </w:rPr>
              <w:t xml:space="preserve"> 1,006 </w:t>
            </w:r>
          </w:p>
        </w:tc>
        <w:tc>
          <w:tcPr>
            <w:tcW w:w="975" w:type="dxa"/>
            <w:tcBorders>
              <w:top w:val="nil"/>
              <w:left w:val="nil"/>
              <w:bottom w:val="nil"/>
              <w:right w:val="nil"/>
            </w:tcBorders>
            <w:shd w:val="clear" w:color="auto" w:fill="FFFFFF"/>
            <w:tcMar>
              <w:left w:w="101" w:type="dxa"/>
              <w:right w:w="101" w:type="dxa"/>
            </w:tcMar>
            <w:vAlign w:val="bottom"/>
          </w:tcPr>
          <w:p w14:paraId="42C1E663" w14:textId="77777777" w:rsidR="00D628F0" w:rsidRDefault="00D628F0">
            <w:pPr>
              <w:jc w:val="right"/>
              <w:rPr>
                <w:rFonts w:ascii="Arial" w:hAnsi="Arial" w:cs="Arial"/>
                <w:color w:val="000000"/>
                <w:sz w:val="16"/>
              </w:rPr>
            </w:pPr>
            <w:r>
              <w:rPr>
                <w:rFonts w:ascii="Arial" w:hAnsi="Arial" w:cs="Arial"/>
                <w:color w:val="000000"/>
                <w:sz w:val="16"/>
              </w:rPr>
              <w:t xml:space="preserve"> 1,001 </w:t>
            </w:r>
          </w:p>
        </w:tc>
        <w:tc>
          <w:tcPr>
            <w:tcW w:w="975" w:type="dxa"/>
            <w:tcBorders>
              <w:top w:val="nil"/>
              <w:left w:val="nil"/>
              <w:bottom w:val="nil"/>
              <w:right w:val="nil"/>
            </w:tcBorders>
            <w:shd w:val="clear" w:color="auto" w:fill="FFFFFF"/>
            <w:tcMar>
              <w:left w:w="101" w:type="dxa"/>
              <w:right w:w="101" w:type="dxa"/>
            </w:tcMar>
            <w:vAlign w:val="bottom"/>
          </w:tcPr>
          <w:p w14:paraId="23B04D17" w14:textId="77777777" w:rsidR="00D628F0" w:rsidRDefault="00D628F0">
            <w:pPr>
              <w:jc w:val="right"/>
              <w:rPr>
                <w:rFonts w:ascii="Arial" w:hAnsi="Arial" w:cs="Arial"/>
                <w:color w:val="000000"/>
                <w:sz w:val="16"/>
              </w:rPr>
            </w:pPr>
            <w:r>
              <w:rPr>
                <w:rFonts w:ascii="Arial" w:hAnsi="Arial" w:cs="Arial"/>
                <w:color w:val="000000"/>
                <w:sz w:val="16"/>
              </w:rPr>
              <w:t xml:space="preserve"> 1,001 </w:t>
            </w:r>
          </w:p>
        </w:tc>
        <w:tc>
          <w:tcPr>
            <w:tcW w:w="975" w:type="dxa"/>
            <w:tcBorders>
              <w:top w:val="nil"/>
              <w:left w:val="nil"/>
              <w:bottom w:val="nil"/>
              <w:right w:val="nil"/>
            </w:tcBorders>
            <w:shd w:val="clear" w:color="auto" w:fill="FFFFFF"/>
            <w:tcMar>
              <w:left w:w="101" w:type="dxa"/>
              <w:right w:w="101" w:type="dxa"/>
            </w:tcMar>
            <w:vAlign w:val="bottom"/>
          </w:tcPr>
          <w:p w14:paraId="3D8A3F20" w14:textId="77777777" w:rsidR="00D628F0" w:rsidRDefault="00D628F0">
            <w:pPr>
              <w:jc w:val="right"/>
              <w:rPr>
                <w:rFonts w:ascii="Arial" w:hAnsi="Arial" w:cs="Arial"/>
                <w:color w:val="000000"/>
                <w:sz w:val="16"/>
              </w:rPr>
            </w:pPr>
            <w:r>
              <w:rPr>
                <w:rFonts w:ascii="Arial" w:hAnsi="Arial" w:cs="Arial"/>
                <w:color w:val="000000"/>
                <w:sz w:val="16"/>
              </w:rPr>
              <w:t xml:space="preserve"> 1,026 </w:t>
            </w:r>
          </w:p>
        </w:tc>
      </w:tr>
      <w:tr w:rsidR="00000000" w14:paraId="419098DF"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28149FC"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65004527" w14:textId="77777777" w:rsidR="00D628F0" w:rsidRDefault="00D628F0">
            <w:pPr>
              <w:rPr>
                <w:rFonts w:ascii="Arial" w:hAnsi="Arial" w:cs="Arial"/>
                <w:color w:val="000000"/>
                <w:sz w:val="16"/>
              </w:rPr>
            </w:pPr>
          </w:p>
        </w:tc>
        <w:tc>
          <w:tcPr>
            <w:tcW w:w="2715" w:type="dxa"/>
            <w:tcBorders>
              <w:top w:val="nil"/>
              <w:left w:val="nil"/>
              <w:bottom w:val="nil"/>
              <w:right w:val="nil"/>
            </w:tcBorders>
            <w:shd w:val="clear" w:color="auto" w:fill="FFFFFF"/>
            <w:tcMar>
              <w:left w:w="101" w:type="dxa"/>
              <w:right w:w="101" w:type="dxa"/>
            </w:tcMar>
            <w:vAlign w:val="bottom"/>
          </w:tcPr>
          <w:p w14:paraId="5669C5B4" w14:textId="77777777" w:rsidR="00D628F0" w:rsidRDefault="00D628F0">
            <w:pPr>
              <w:rPr>
                <w:rFonts w:ascii="Arial" w:hAnsi="Arial" w:cs="Arial"/>
                <w:color w:val="000000"/>
                <w:sz w:val="16"/>
              </w:rPr>
            </w:pPr>
            <w:r>
              <w:rPr>
                <w:rFonts w:ascii="Arial" w:hAnsi="Arial" w:cs="Arial"/>
                <w:color w:val="000000"/>
                <w:sz w:val="16"/>
              </w:rPr>
              <w:t>Compensation and legal expenses</w:t>
            </w:r>
          </w:p>
        </w:tc>
        <w:tc>
          <w:tcPr>
            <w:tcW w:w="975" w:type="dxa"/>
            <w:tcBorders>
              <w:top w:val="nil"/>
              <w:left w:val="nil"/>
              <w:bottom w:val="nil"/>
              <w:right w:val="nil"/>
            </w:tcBorders>
            <w:shd w:val="clear" w:color="auto" w:fill="FFFFFF"/>
            <w:tcMar>
              <w:left w:w="101" w:type="dxa"/>
              <w:right w:w="101" w:type="dxa"/>
            </w:tcMar>
            <w:vAlign w:val="bottom"/>
          </w:tcPr>
          <w:p w14:paraId="32D270BE"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4 </w:t>
            </w:r>
          </w:p>
        </w:tc>
        <w:tc>
          <w:tcPr>
            <w:tcW w:w="975" w:type="dxa"/>
            <w:tcBorders>
              <w:top w:val="nil"/>
              <w:left w:val="nil"/>
              <w:bottom w:val="nil"/>
              <w:right w:val="nil"/>
            </w:tcBorders>
            <w:shd w:val="clear" w:color="auto" w:fill="FFFF00"/>
            <w:tcMar>
              <w:left w:w="101" w:type="dxa"/>
              <w:right w:w="101" w:type="dxa"/>
            </w:tcMar>
            <w:vAlign w:val="bottom"/>
          </w:tcPr>
          <w:p w14:paraId="4E3C0782" w14:textId="77777777" w:rsidR="00D628F0" w:rsidRDefault="00D628F0">
            <w:pPr>
              <w:jc w:val="right"/>
              <w:rPr>
                <w:rFonts w:ascii="Arial" w:hAnsi="Arial" w:cs="Arial"/>
                <w:color w:val="000000"/>
                <w:sz w:val="16"/>
              </w:rPr>
            </w:pPr>
            <w:r>
              <w:rPr>
                <w:rFonts w:ascii="Arial" w:hAnsi="Arial" w:cs="Arial"/>
                <w:color w:val="000000"/>
                <w:sz w:val="16"/>
              </w:rPr>
              <w:t xml:space="preserve"> 5 </w:t>
            </w:r>
          </w:p>
        </w:tc>
        <w:tc>
          <w:tcPr>
            <w:tcW w:w="975" w:type="dxa"/>
            <w:tcBorders>
              <w:top w:val="nil"/>
              <w:left w:val="nil"/>
              <w:bottom w:val="nil"/>
              <w:right w:val="nil"/>
            </w:tcBorders>
            <w:shd w:val="clear" w:color="auto" w:fill="FFFFFF"/>
            <w:tcMar>
              <w:left w:w="101" w:type="dxa"/>
              <w:right w:w="101" w:type="dxa"/>
            </w:tcMar>
            <w:vAlign w:val="bottom"/>
          </w:tcPr>
          <w:p w14:paraId="6FF8E1F0" w14:textId="77777777" w:rsidR="00D628F0" w:rsidRDefault="00D628F0">
            <w:pPr>
              <w:jc w:val="right"/>
              <w:rPr>
                <w:rFonts w:ascii="Arial" w:hAnsi="Arial" w:cs="Arial"/>
                <w:color w:val="000000"/>
                <w:sz w:val="16"/>
              </w:rPr>
            </w:pPr>
            <w:r>
              <w:rPr>
                <w:rFonts w:ascii="Arial" w:hAnsi="Arial" w:cs="Arial"/>
                <w:color w:val="000000"/>
                <w:sz w:val="16"/>
              </w:rPr>
              <w:t xml:space="preserve"> 5 </w:t>
            </w:r>
          </w:p>
        </w:tc>
        <w:tc>
          <w:tcPr>
            <w:tcW w:w="975" w:type="dxa"/>
            <w:tcBorders>
              <w:top w:val="nil"/>
              <w:left w:val="nil"/>
              <w:bottom w:val="nil"/>
              <w:right w:val="nil"/>
            </w:tcBorders>
            <w:shd w:val="clear" w:color="auto" w:fill="FFFFFF"/>
            <w:tcMar>
              <w:left w:w="101" w:type="dxa"/>
              <w:right w:w="101" w:type="dxa"/>
            </w:tcMar>
            <w:vAlign w:val="bottom"/>
          </w:tcPr>
          <w:p w14:paraId="3A009A9D" w14:textId="77777777" w:rsidR="00D628F0" w:rsidRDefault="00D628F0">
            <w:pPr>
              <w:jc w:val="right"/>
              <w:rPr>
                <w:rFonts w:ascii="Arial" w:hAnsi="Arial" w:cs="Arial"/>
                <w:color w:val="000000"/>
                <w:sz w:val="16"/>
              </w:rPr>
            </w:pPr>
            <w:r>
              <w:rPr>
                <w:rFonts w:ascii="Arial" w:hAnsi="Arial" w:cs="Arial"/>
                <w:color w:val="000000"/>
                <w:sz w:val="16"/>
              </w:rPr>
              <w:t xml:space="preserve"> 5 </w:t>
            </w:r>
          </w:p>
        </w:tc>
        <w:tc>
          <w:tcPr>
            <w:tcW w:w="975" w:type="dxa"/>
            <w:tcBorders>
              <w:top w:val="nil"/>
              <w:left w:val="nil"/>
              <w:bottom w:val="nil"/>
              <w:right w:val="nil"/>
            </w:tcBorders>
            <w:shd w:val="clear" w:color="auto" w:fill="FFFFFF"/>
            <w:tcMar>
              <w:left w:w="101" w:type="dxa"/>
              <w:right w:w="101" w:type="dxa"/>
            </w:tcMar>
            <w:vAlign w:val="bottom"/>
          </w:tcPr>
          <w:p w14:paraId="44385E90" w14:textId="77777777" w:rsidR="00D628F0" w:rsidRDefault="00D628F0">
            <w:pPr>
              <w:jc w:val="right"/>
              <w:rPr>
                <w:rFonts w:ascii="Arial" w:hAnsi="Arial" w:cs="Arial"/>
                <w:color w:val="000000"/>
                <w:sz w:val="16"/>
              </w:rPr>
            </w:pPr>
            <w:r>
              <w:rPr>
                <w:rFonts w:ascii="Arial" w:hAnsi="Arial" w:cs="Arial"/>
                <w:color w:val="000000"/>
                <w:sz w:val="16"/>
              </w:rPr>
              <w:t xml:space="preserve"> 5 </w:t>
            </w:r>
          </w:p>
        </w:tc>
      </w:tr>
      <w:tr w:rsidR="00000000" w14:paraId="4F186893"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634585B1"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7D26B99A" w14:textId="77777777" w:rsidR="00D628F0" w:rsidRDefault="00D628F0">
            <w:pPr>
              <w:rPr>
                <w:rFonts w:ascii="Arial" w:hAnsi="Arial" w:cs="Arial"/>
                <w:color w:val="000000"/>
                <w:sz w:val="16"/>
              </w:rPr>
            </w:pPr>
          </w:p>
        </w:tc>
        <w:tc>
          <w:tcPr>
            <w:tcW w:w="2715" w:type="dxa"/>
            <w:tcBorders>
              <w:top w:val="nil"/>
              <w:left w:val="nil"/>
              <w:bottom w:val="nil"/>
              <w:right w:val="nil"/>
            </w:tcBorders>
            <w:shd w:val="clear" w:color="auto" w:fill="FFFFFF"/>
            <w:tcMar>
              <w:left w:w="101" w:type="dxa"/>
              <w:right w:w="101" w:type="dxa"/>
            </w:tcMar>
            <w:vAlign w:val="bottom"/>
          </w:tcPr>
          <w:p w14:paraId="51AB5523" w14:textId="77777777" w:rsidR="00D628F0" w:rsidRDefault="00D628F0">
            <w:pPr>
              <w:rPr>
                <w:rFonts w:ascii="Arial" w:hAnsi="Arial" w:cs="Arial"/>
                <w:color w:val="000000"/>
                <w:sz w:val="16"/>
              </w:rPr>
            </w:pPr>
            <w:r>
              <w:rPr>
                <w:rFonts w:ascii="Arial" w:hAnsi="Arial" w:cs="Arial"/>
                <w:color w:val="000000"/>
                <w:sz w:val="16"/>
              </w:rPr>
              <w:t>Veterans' commemorative activities</w:t>
            </w:r>
          </w:p>
        </w:tc>
        <w:tc>
          <w:tcPr>
            <w:tcW w:w="975" w:type="dxa"/>
            <w:tcBorders>
              <w:top w:val="nil"/>
              <w:left w:val="nil"/>
              <w:bottom w:val="nil"/>
              <w:right w:val="nil"/>
            </w:tcBorders>
            <w:shd w:val="clear" w:color="auto" w:fill="FFFFFF"/>
            <w:tcMar>
              <w:left w:w="101" w:type="dxa"/>
              <w:right w:w="101" w:type="dxa"/>
            </w:tcMar>
            <w:vAlign w:val="bottom"/>
          </w:tcPr>
          <w:p w14:paraId="34EDF3DC"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7,418 </w:t>
            </w:r>
          </w:p>
        </w:tc>
        <w:tc>
          <w:tcPr>
            <w:tcW w:w="975" w:type="dxa"/>
            <w:tcBorders>
              <w:top w:val="nil"/>
              <w:left w:val="nil"/>
              <w:bottom w:val="nil"/>
              <w:right w:val="nil"/>
            </w:tcBorders>
            <w:shd w:val="clear" w:color="auto" w:fill="FFFF00"/>
            <w:tcMar>
              <w:left w:w="101" w:type="dxa"/>
              <w:right w:w="101" w:type="dxa"/>
            </w:tcMar>
            <w:vAlign w:val="bottom"/>
          </w:tcPr>
          <w:p w14:paraId="27B11817" w14:textId="77777777" w:rsidR="00D628F0" w:rsidRDefault="00D628F0">
            <w:pPr>
              <w:jc w:val="right"/>
              <w:rPr>
                <w:rFonts w:ascii="Arial" w:hAnsi="Arial" w:cs="Arial"/>
                <w:color w:val="000000"/>
                <w:sz w:val="16"/>
              </w:rPr>
            </w:pPr>
            <w:r>
              <w:rPr>
                <w:rFonts w:ascii="Arial" w:hAnsi="Arial" w:cs="Arial"/>
                <w:color w:val="000000"/>
                <w:sz w:val="16"/>
              </w:rPr>
              <w:t xml:space="preserve"> 41,320 </w:t>
            </w:r>
          </w:p>
        </w:tc>
        <w:tc>
          <w:tcPr>
            <w:tcW w:w="975" w:type="dxa"/>
            <w:tcBorders>
              <w:top w:val="nil"/>
              <w:left w:val="nil"/>
              <w:bottom w:val="nil"/>
              <w:right w:val="nil"/>
            </w:tcBorders>
            <w:shd w:val="clear" w:color="auto" w:fill="FFFFFF"/>
            <w:tcMar>
              <w:left w:w="101" w:type="dxa"/>
              <w:right w:w="101" w:type="dxa"/>
            </w:tcMar>
            <w:vAlign w:val="bottom"/>
          </w:tcPr>
          <w:p w14:paraId="4FF5E3AD" w14:textId="77777777" w:rsidR="00D628F0" w:rsidRDefault="00D628F0">
            <w:pPr>
              <w:jc w:val="right"/>
              <w:rPr>
                <w:rFonts w:ascii="Arial" w:hAnsi="Arial" w:cs="Arial"/>
                <w:color w:val="000000"/>
                <w:sz w:val="16"/>
              </w:rPr>
            </w:pPr>
            <w:r>
              <w:rPr>
                <w:rFonts w:ascii="Arial" w:hAnsi="Arial" w:cs="Arial"/>
                <w:color w:val="000000"/>
                <w:sz w:val="16"/>
              </w:rPr>
              <w:t xml:space="preserve"> 15,335 </w:t>
            </w:r>
          </w:p>
        </w:tc>
        <w:tc>
          <w:tcPr>
            <w:tcW w:w="975" w:type="dxa"/>
            <w:tcBorders>
              <w:top w:val="nil"/>
              <w:left w:val="nil"/>
              <w:bottom w:val="nil"/>
              <w:right w:val="nil"/>
            </w:tcBorders>
            <w:shd w:val="clear" w:color="auto" w:fill="FFFFFF"/>
            <w:tcMar>
              <w:left w:w="101" w:type="dxa"/>
              <w:right w:w="101" w:type="dxa"/>
            </w:tcMar>
            <w:vAlign w:val="bottom"/>
          </w:tcPr>
          <w:p w14:paraId="272C3BF7" w14:textId="77777777" w:rsidR="00D628F0" w:rsidRDefault="00D628F0">
            <w:pPr>
              <w:jc w:val="right"/>
              <w:rPr>
                <w:rFonts w:ascii="Arial" w:hAnsi="Arial" w:cs="Arial"/>
                <w:color w:val="000000"/>
                <w:sz w:val="16"/>
              </w:rPr>
            </w:pPr>
            <w:r>
              <w:rPr>
                <w:rFonts w:ascii="Arial" w:hAnsi="Arial" w:cs="Arial"/>
                <w:color w:val="000000"/>
                <w:sz w:val="16"/>
              </w:rPr>
              <w:t xml:space="preserve"> 10,880 </w:t>
            </w:r>
          </w:p>
        </w:tc>
        <w:tc>
          <w:tcPr>
            <w:tcW w:w="975" w:type="dxa"/>
            <w:tcBorders>
              <w:top w:val="nil"/>
              <w:left w:val="nil"/>
              <w:bottom w:val="nil"/>
              <w:right w:val="nil"/>
            </w:tcBorders>
            <w:shd w:val="clear" w:color="auto" w:fill="FFFFFF"/>
            <w:tcMar>
              <w:left w:w="101" w:type="dxa"/>
              <w:right w:w="101" w:type="dxa"/>
            </w:tcMar>
            <w:vAlign w:val="bottom"/>
          </w:tcPr>
          <w:p w14:paraId="67053D95" w14:textId="77777777" w:rsidR="00D628F0" w:rsidRDefault="00D628F0">
            <w:pPr>
              <w:jc w:val="right"/>
              <w:rPr>
                <w:rFonts w:ascii="Arial" w:hAnsi="Arial" w:cs="Arial"/>
                <w:color w:val="000000"/>
                <w:sz w:val="16"/>
              </w:rPr>
            </w:pPr>
            <w:r>
              <w:rPr>
                <w:rFonts w:ascii="Arial" w:hAnsi="Arial" w:cs="Arial"/>
                <w:color w:val="000000"/>
                <w:sz w:val="16"/>
              </w:rPr>
              <w:t xml:space="preserve"> 8,951 </w:t>
            </w:r>
          </w:p>
        </w:tc>
      </w:tr>
      <w:tr w:rsidR="00000000" w14:paraId="752994AD" w14:textId="77777777">
        <w:trPr>
          <w:trHeight w:val="225"/>
        </w:trPr>
        <w:tc>
          <w:tcPr>
            <w:tcW w:w="3075" w:type="dxa"/>
            <w:gridSpan w:val="3"/>
            <w:tcBorders>
              <w:top w:val="nil"/>
              <w:left w:val="nil"/>
              <w:bottom w:val="nil"/>
              <w:right w:val="nil"/>
            </w:tcBorders>
            <w:shd w:val="clear" w:color="auto" w:fill="FFFFFF"/>
            <w:tcMar>
              <w:left w:w="101" w:type="dxa"/>
              <w:right w:w="101" w:type="dxa"/>
            </w:tcMar>
            <w:vAlign w:val="bottom"/>
          </w:tcPr>
          <w:p w14:paraId="7670BB5F" w14:textId="77777777" w:rsidR="00D628F0" w:rsidRDefault="00D628F0">
            <w:pPr>
              <w:rPr>
                <w:rFonts w:ascii="Arial" w:hAnsi="Arial" w:cs="Arial"/>
                <w:color w:val="000000"/>
                <w:sz w:val="16"/>
              </w:rPr>
            </w:pPr>
            <w:r>
              <w:rPr>
                <w:rFonts w:ascii="Arial" w:hAnsi="Arial" w:cs="Arial"/>
                <w:color w:val="000000"/>
                <w:sz w:val="16"/>
              </w:rPr>
              <w:t xml:space="preserve">Special Account Expenses: </w:t>
            </w:r>
          </w:p>
        </w:tc>
        <w:tc>
          <w:tcPr>
            <w:tcW w:w="975" w:type="dxa"/>
            <w:tcBorders>
              <w:top w:val="nil"/>
              <w:left w:val="nil"/>
              <w:bottom w:val="nil"/>
              <w:right w:val="nil"/>
            </w:tcBorders>
            <w:shd w:val="clear" w:color="auto" w:fill="FFFFFF"/>
            <w:tcMar>
              <w:left w:w="101" w:type="dxa"/>
              <w:right w:w="101" w:type="dxa"/>
            </w:tcMar>
            <w:vAlign w:val="bottom"/>
          </w:tcPr>
          <w:p w14:paraId="5DD121E6"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00"/>
            <w:tcMar>
              <w:left w:w="101" w:type="dxa"/>
              <w:right w:w="101" w:type="dxa"/>
            </w:tcMar>
            <w:vAlign w:val="bottom"/>
          </w:tcPr>
          <w:p w14:paraId="3B0E4E18"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2ED6CAE2"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0132039E"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76C16AC2" w14:textId="77777777" w:rsidR="00D628F0" w:rsidRDefault="00D628F0">
            <w:pPr>
              <w:jc w:val="right"/>
              <w:rPr>
                <w:rFonts w:ascii="Arial" w:hAnsi="Arial" w:cs="Arial"/>
                <w:color w:val="000000"/>
                <w:sz w:val="16"/>
                <w:vertAlign w:val="superscript"/>
              </w:rPr>
            </w:pPr>
          </w:p>
        </w:tc>
      </w:tr>
      <w:tr w:rsidR="00000000" w14:paraId="42FC0D39"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739B47F" w14:textId="77777777" w:rsidR="00D628F0" w:rsidRDefault="00D628F0">
            <w:pPr>
              <w:rPr>
                <w:rFonts w:ascii="Arial" w:hAnsi="Arial" w:cs="Arial"/>
                <w:color w:val="000000"/>
                <w:sz w:val="16"/>
                <w:vertAlign w:val="superscript"/>
              </w:rPr>
            </w:pPr>
          </w:p>
        </w:tc>
        <w:tc>
          <w:tcPr>
            <w:tcW w:w="180" w:type="dxa"/>
            <w:tcBorders>
              <w:top w:val="nil"/>
              <w:left w:val="nil"/>
              <w:bottom w:val="nil"/>
              <w:right w:val="nil"/>
            </w:tcBorders>
            <w:shd w:val="clear" w:color="auto" w:fill="FFFFFF"/>
            <w:tcMar>
              <w:left w:w="101" w:type="dxa"/>
              <w:right w:w="101" w:type="dxa"/>
            </w:tcMar>
            <w:vAlign w:val="bottom"/>
          </w:tcPr>
          <w:p w14:paraId="5BCE4B85" w14:textId="77777777" w:rsidR="00D628F0" w:rsidRDefault="00D628F0">
            <w:pPr>
              <w:rPr>
                <w:rFonts w:ascii="Arial" w:hAnsi="Arial" w:cs="Arial"/>
                <w:color w:val="000000"/>
                <w:sz w:val="16"/>
                <w:vertAlign w:val="superscript"/>
              </w:rPr>
            </w:pPr>
          </w:p>
        </w:tc>
        <w:tc>
          <w:tcPr>
            <w:tcW w:w="2715" w:type="dxa"/>
            <w:tcBorders>
              <w:top w:val="nil"/>
              <w:left w:val="nil"/>
              <w:bottom w:val="nil"/>
              <w:right w:val="nil"/>
            </w:tcBorders>
            <w:shd w:val="clear" w:color="auto" w:fill="FFFFFF"/>
            <w:tcMar>
              <w:left w:w="101" w:type="dxa"/>
              <w:right w:w="101" w:type="dxa"/>
            </w:tcMar>
            <w:vAlign w:val="bottom"/>
          </w:tcPr>
          <w:p w14:paraId="14340FED" w14:textId="77777777" w:rsidR="00D628F0" w:rsidRDefault="00D628F0">
            <w:pPr>
              <w:rPr>
                <w:rFonts w:ascii="Arial" w:hAnsi="Arial" w:cs="Arial"/>
                <w:color w:val="000000"/>
                <w:sz w:val="16"/>
                <w:vertAlign w:val="superscript"/>
              </w:rPr>
            </w:pPr>
            <w:r>
              <w:rPr>
                <w:rFonts w:ascii="Arial" w:hAnsi="Arial" w:cs="Arial"/>
                <w:color w:val="000000"/>
                <w:sz w:val="16"/>
              </w:rPr>
              <w:t>Australians at War</w:t>
            </w:r>
          </w:p>
        </w:tc>
        <w:tc>
          <w:tcPr>
            <w:tcW w:w="975" w:type="dxa"/>
            <w:tcBorders>
              <w:top w:val="nil"/>
              <w:left w:val="nil"/>
              <w:bottom w:val="nil"/>
              <w:right w:val="nil"/>
            </w:tcBorders>
            <w:shd w:val="clear" w:color="auto" w:fill="FFFFFF"/>
            <w:tcMar>
              <w:left w:w="101" w:type="dxa"/>
              <w:right w:w="101" w:type="dxa"/>
            </w:tcMar>
            <w:vAlign w:val="bottom"/>
          </w:tcPr>
          <w:p w14:paraId="2C53AC13" w14:textId="77777777" w:rsidR="00D628F0" w:rsidRDefault="00D628F0">
            <w:pPr>
              <w:jc w:val="right"/>
              <w:rPr>
                <w:rFonts w:ascii="Arial" w:hAnsi="Arial" w:cs="Arial"/>
                <w:color w:val="000000"/>
                <w:sz w:val="16"/>
                <w:vertAlign w:val="superscript"/>
              </w:rPr>
            </w:pPr>
            <w:r>
              <w:rPr>
                <w:rFonts w:ascii="Arial" w:hAnsi="Arial" w:cs="Arial"/>
                <w:color w:val="000000"/>
                <w:sz w:val="16"/>
              </w:rPr>
              <w:t>- </w:t>
            </w:r>
          </w:p>
        </w:tc>
        <w:tc>
          <w:tcPr>
            <w:tcW w:w="975" w:type="dxa"/>
            <w:tcBorders>
              <w:top w:val="nil"/>
              <w:left w:val="nil"/>
              <w:bottom w:val="nil"/>
              <w:right w:val="nil"/>
            </w:tcBorders>
            <w:shd w:val="clear" w:color="auto" w:fill="FFFF00"/>
            <w:tcMar>
              <w:left w:w="101" w:type="dxa"/>
              <w:right w:w="101" w:type="dxa"/>
            </w:tcMar>
            <w:vAlign w:val="bottom"/>
          </w:tcPr>
          <w:p w14:paraId="20FD187D" w14:textId="77777777" w:rsidR="00D628F0" w:rsidRDefault="00D628F0">
            <w:pPr>
              <w:jc w:val="right"/>
              <w:rPr>
                <w:rFonts w:ascii="Arial" w:hAnsi="Arial" w:cs="Arial"/>
                <w:color w:val="000000"/>
                <w:sz w:val="16"/>
              </w:rPr>
            </w:pPr>
            <w:r>
              <w:rPr>
                <w:rFonts w:ascii="Arial" w:hAnsi="Arial" w:cs="Arial"/>
                <w:color w:val="000000"/>
                <w:sz w:val="16"/>
              </w:rPr>
              <w:t xml:space="preserve"> 1 </w:t>
            </w:r>
          </w:p>
        </w:tc>
        <w:tc>
          <w:tcPr>
            <w:tcW w:w="975" w:type="dxa"/>
            <w:tcBorders>
              <w:top w:val="nil"/>
              <w:left w:val="nil"/>
              <w:bottom w:val="nil"/>
              <w:right w:val="nil"/>
            </w:tcBorders>
            <w:shd w:val="clear" w:color="auto" w:fill="FFFFFF"/>
            <w:tcMar>
              <w:left w:w="101" w:type="dxa"/>
              <w:right w:w="101" w:type="dxa"/>
            </w:tcMar>
            <w:vAlign w:val="bottom"/>
          </w:tcPr>
          <w:p w14:paraId="28A1471B" w14:textId="77777777" w:rsidR="00D628F0" w:rsidRDefault="00D628F0">
            <w:pPr>
              <w:jc w:val="right"/>
              <w:rPr>
                <w:rFonts w:ascii="Arial" w:hAnsi="Arial" w:cs="Arial"/>
                <w:color w:val="000000"/>
                <w:sz w:val="16"/>
              </w:rPr>
            </w:pPr>
            <w:r>
              <w:rPr>
                <w:rFonts w:ascii="Arial" w:hAnsi="Arial" w:cs="Arial"/>
                <w:color w:val="000000"/>
                <w:sz w:val="16"/>
              </w:rPr>
              <w:t xml:space="preserve"> 1 </w:t>
            </w:r>
          </w:p>
        </w:tc>
        <w:tc>
          <w:tcPr>
            <w:tcW w:w="975" w:type="dxa"/>
            <w:tcBorders>
              <w:top w:val="nil"/>
              <w:left w:val="nil"/>
              <w:bottom w:val="nil"/>
              <w:right w:val="nil"/>
            </w:tcBorders>
            <w:shd w:val="clear" w:color="auto" w:fill="FFFFFF"/>
            <w:tcMar>
              <w:left w:w="101" w:type="dxa"/>
              <w:right w:w="101" w:type="dxa"/>
            </w:tcMar>
            <w:vAlign w:val="bottom"/>
          </w:tcPr>
          <w:p w14:paraId="4E31AC87" w14:textId="77777777" w:rsidR="00D628F0" w:rsidRDefault="00D628F0">
            <w:pPr>
              <w:jc w:val="right"/>
              <w:rPr>
                <w:rFonts w:ascii="Arial" w:hAnsi="Arial" w:cs="Arial"/>
                <w:color w:val="000000"/>
                <w:sz w:val="16"/>
              </w:rPr>
            </w:pPr>
            <w:r>
              <w:rPr>
                <w:rFonts w:ascii="Arial" w:hAnsi="Arial" w:cs="Arial"/>
                <w:color w:val="000000"/>
                <w:sz w:val="16"/>
              </w:rPr>
              <w:t xml:space="preserve"> 1 </w:t>
            </w:r>
          </w:p>
        </w:tc>
        <w:tc>
          <w:tcPr>
            <w:tcW w:w="975" w:type="dxa"/>
            <w:tcBorders>
              <w:top w:val="nil"/>
              <w:left w:val="nil"/>
              <w:bottom w:val="nil"/>
              <w:right w:val="nil"/>
            </w:tcBorders>
            <w:shd w:val="clear" w:color="auto" w:fill="FFFFFF"/>
            <w:tcMar>
              <w:left w:w="101" w:type="dxa"/>
              <w:right w:w="101" w:type="dxa"/>
            </w:tcMar>
            <w:vAlign w:val="bottom"/>
          </w:tcPr>
          <w:p w14:paraId="62B48916" w14:textId="77777777" w:rsidR="00D628F0" w:rsidRDefault="00D628F0">
            <w:pPr>
              <w:jc w:val="right"/>
              <w:rPr>
                <w:rFonts w:ascii="Arial" w:hAnsi="Arial" w:cs="Arial"/>
                <w:color w:val="000000"/>
                <w:sz w:val="16"/>
              </w:rPr>
            </w:pPr>
            <w:r>
              <w:rPr>
                <w:rFonts w:ascii="Arial" w:hAnsi="Arial" w:cs="Arial"/>
                <w:color w:val="000000"/>
                <w:sz w:val="16"/>
              </w:rPr>
              <w:t xml:space="preserve"> 1 </w:t>
            </w:r>
          </w:p>
        </w:tc>
      </w:tr>
      <w:tr w:rsidR="00000000" w14:paraId="5E2E9BBD" w14:textId="77777777">
        <w:trPr>
          <w:trHeight w:val="495"/>
        </w:trPr>
        <w:tc>
          <w:tcPr>
            <w:tcW w:w="180" w:type="dxa"/>
            <w:tcBorders>
              <w:top w:val="nil"/>
              <w:left w:val="nil"/>
              <w:bottom w:val="nil"/>
              <w:right w:val="nil"/>
            </w:tcBorders>
            <w:shd w:val="clear" w:color="auto" w:fill="FFFFFF"/>
            <w:tcMar>
              <w:left w:w="101" w:type="dxa"/>
              <w:right w:w="101" w:type="dxa"/>
            </w:tcMar>
            <w:vAlign w:val="bottom"/>
          </w:tcPr>
          <w:p w14:paraId="5A9423B0"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002A0AEE" w14:textId="77777777" w:rsidR="00D628F0" w:rsidRDefault="00D628F0">
            <w:pPr>
              <w:rPr>
                <w:rFonts w:ascii="Arial" w:hAnsi="Arial" w:cs="Arial"/>
                <w:color w:val="000000"/>
                <w:sz w:val="16"/>
              </w:rPr>
            </w:pPr>
          </w:p>
        </w:tc>
        <w:tc>
          <w:tcPr>
            <w:tcW w:w="2715" w:type="dxa"/>
            <w:tcBorders>
              <w:top w:val="nil"/>
              <w:left w:val="nil"/>
              <w:bottom w:val="nil"/>
              <w:right w:val="nil"/>
            </w:tcBorders>
            <w:shd w:val="clear" w:color="auto" w:fill="FFFFFF"/>
            <w:tcMar>
              <w:left w:w="101" w:type="dxa"/>
              <w:right w:w="101" w:type="dxa"/>
            </w:tcMar>
            <w:vAlign w:val="bottom"/>
          </w:tcPr>
          <w:p w14:paraId="67F206D4" w14:textId="77777777" w:rsidR="00D628F0" w:rsidRDefault="00D628F0">
            <w:pPr>
              <w:rPr>
                <w:rFonts w:ascii="Arial" w:hAnsi="Arial" w:cs="Arial"/>
                <w:color w:val="000000"/>
                <w:sz w:val="16"/>
              </w:rPr>
            </w:pPr>
            <w:r>
              <w:rPr>
                <w:rFonts w:ascii="Arial" w:hAnsi="Arial" w:cs="Arial"/>
                <w:color w:val="000000"/>
                <w:sz w:val="16"/>
              </w:rPr>
              <w:t>Services for Other Entities and Trust Moneys Special Account</w:t>
            </w:r>
          </w:p>
        </w:tc>
        <w:tc>
          <w:tcPr>
            <w:tcW w:w="975" w:type="dxa"/>
            <w:tcBorders>
              <w:top w:val="nil"/>
              <w:left w:val="nil"/>
              <w:bottom w:val="nil"/>
              <w:right w:val="nil"/>
            </w:tcBorders>
            <w:shd w:val="clear" w:color="auto" w:fill="FFFFFF"/>
            <w:tcMar>
              <w:left w:w="101" w:type="dxa"/>
              <w:right w:w="101" w:type="dxa"/>
            </w:tcMar>
            <w:vAlign w:val="bottom"/>
          </w:tcPr>
          <w:p w14:paraId="4AFCDFF6" w14:textId="77777777" w:rsidR="00D628F0" w:rsidRDefault="00D628F0">
            <w:pPr>
              <w:jc w:val="right"/>
              <w:rPr>
                <w:rFonts w:ascii="Arial" w:hAnsi="Arial" w:cs="Arial"/>
                <w:color w:val="000000"/>
                <w:sz w:val="16"/>
                <w:vertAlign w:val="superscript"/>
              </w:rPr>
            </w:pPr>
            <w:r>
              <w:rPr>
                <w:rFonts w:ascii="Arial" w:hAnsi="Arial" w:cs="Arial"/>
                <w:color w:val="000000"/>
                <w:sz w:val="16"/>
              </w:rPr>
              <w:t>87  </w:t>
            </w:r>
          </w:p>
        </w:tc>
        <w:tc>
          <w:tcPr>
            <w:tcW w:w="975" w:type="dxa"/>
            <w:tcBorders>
              <w:top w:val="nil"/>
              <w:left w:val="nil"/>
              <w:bottom w:val="nil"/>
              <w:right w:val="nil"/>
            </w:tcBorders>
            <w:shd w:val="clear" w:color="auto" w:fill="FFFF00"/>
            <w:tcMar>
              <w:left w:w="101" w:type="dxa"/>
              <w:right w:w="101" w:type="dxa"/>
            </w:tcMar>
            <w:vAlign w:val="bottom"/>
          </w:tcPr>
          <w:p w14:paraId="6228CCA3" w14:textId="77777777" w:rsidR="00D628F0" w:rsidRDefault="00D628F0">
            <w:pPr>
              <w:jc w:val="right"/>
              <w:rPr>
                <w:rFonts w:ascii="Arial" w:hAnsi="Arial" w:cs="Arial"/>
                <w:color w:val="000000"/>
                <w:sz w:val="16"/>
              </w:rPr>
            </w:pPr>
            <w:r>
              <w:rPr>
                <w:rFonts w:ascii="Arial" w:hAnsi="Arial" w:cs="Arial"/>
                <w:color w:val="000000"/>
                <w:sz w:val="16"/>
              </w:rPr>
              <w:t xml:space="preserve"> 60 </w:t>
            </w:r>
          </w:p>
        </w:tc>
        <w:tc>
          <w:tcPr>
            <w:tcW w:w="975" w:type="dxa"/>
            <w:tcBorders>
              <w:top w:val="nil"/>
              <w:left w:val="nil"/>
              <w:bottom w:val="nil"/>
              <w:right w:val="nil"/>
            </w:tcBorders>
            <w:shd w:val="clear" w:color="auto" w:fill="FFFFFF"/>
            <w:tcMar>
              <w:left w:w="101" w:type="dxa"/>
              <w:right w:w="101" w:type="dxa"/>
            </w:tcMar>
            <w:vAlign w:val="bottom"/>
          </w:tcPr>
          <w:p w14:paraId="523F751C" w14:textId="77777777" w:rsidR="00D628F0" w:rsidRDefault="00D628F0">
            <w:pPr>
              <w:jc w:val="right"/>
              <w:rPr>
                <w:rFonts w:ascii="Arial" w:hAnsi="Arial" w:cs="Arial"/>
                <w:color w:val="000000"/>
                <w:sz w:val="16"/>
              </w:rPr>
            </w:pPr>
            <w:r>
              <w:rPr>
                <w:rFonts w:ascii="Arial" w:hAnsi="Arial" w:cs="Arial"/>
                <w:color w:val="000000"/>
                <w:sz w:val="16"/>
              </w:rPr>
              <w:t xml:space="preserve"> 60 </w:t>
            </w:r>
          </w:p>
        </w:tc>
        <w:tc>
          <w:tcPr>
            <w:tcW w:w="975" w:type="dxa"/>
            <w:tcBorders>
              <w:top w:val="nil"/>
              <w:left w:val="nil"/>
              <w:bottom w:val="nil"/>
              <w:right w:val="nil"/>
            </w:tcBorders>
            <w:shd w:val="clear" w:color="auto" w:fill="FFFFFF"/>
            <w:tcMar>
              <w:left w:w="101" w:type="dxa"/>
              <w:right w:w="101" w:type="dxa"/>
            </w:tcMar>
            <w:vAlign w:val="bottom"/>
          </w:tcPr>
          <w:p w14:paraId="677CA297" w14:textId="77777777" w:rsidR="00D628F0" w:rsidRDefault="00D628F0">
            <w:pPr>
              <w:jc w:val="right"/>
              <w:rPr>
                <w:rFonts w:ascii="Arial" w:hAnsi="Arial" w:cs="Arial"/>
                <w:color w:val="000000"/>
                <w:sz w:val="16"/>
              </w:rPr>
            </w:pPr>
            <w:r>
              <w:rPr>
                <w:rFonts w:ascii="Arial" w:hAnsi="Arial" w:cs="Arial"/>
                <w:color w:val="000000"/>
                <w:sz w:val="16"/>
              </w:rPr>
              <w:t xml:space="preserve"> 60 </w:t>
            </w:r>
          </w:p>
        </w:tc>
        <w:tc>
          <w:tcPr>
            <w:tcW w:w="975" w:type="dxa"/>
            <w:tcBorders>
              <w:top w:val="nil"/>
              <w:left w:val="nil"/>
              <w:bottom w:val="nil"/>
              <w:right w:val="nil"/>
            </w:tcBorders>
            <w:shd w:val="clear" w:color="auto" w:fill="FFFFFF"/>
            <w:tcMar>
              <w:left w:w="101" w:type="dxa"/>
              <w:right w:w="101" w:type="dxa"/>
            </w:tcMar>
            <w:vAlign w:val="bottom"/>
          </w:tcPr>
          <w:p w14:paraId="33765884" w14:textId="77777777" w:rsidR="00D628F0" w:rsidRDefault="00D628F0">
            <w:pPr>
              <w:jc w:val="right"/>
              <w:rPr>
                <w:rFonts w:ascii="Arial" w:hAnsi="Arial" w:cs="Arial"/>
                <w:color w:val="000000"/>
                <w:sz w:val="16"/>
              </w:rPr>
            </w:pPr>
            <w:r>
              <w:rPr>
                <w:rFonts w:ascii="Arial" w:hAnsi="Arial" w:cs="Arial"/>
                <w:color w:val="000000"/>
                <w:sz w:val="16"/>
              </w:rPr>
              <w:t xml:space="preserve"> 60 </w:t>
            </w:r>
          </w:p>
        </w:tc>
      </w:tr>
      <w:tr w:rsidR="00000000" w14:paraId="217BB93C" w14:textId="77777777">
        <w:trPr>
          <w:trHeight w:val="495"/>
        </w:trPr>
        <w:tc>
          <w:tcPr>
            <w:tcW w:w="180" w:type="dxa"/>
            <w:tcBorders>
              <w:top w:val="nil"/>
              <w:left w:val="nil"/>
              <w:bottom w:val="nil"/>
              <w:right w:val="nil"/>
            </w:tcBorders>
            <w:shd w:val="clear" w:color="auto" w:fill="FFFFFF"/>
            <w:tcMar>
              <w:left w:w="101" w:type="dxa"/>
              <w:right w:w="101" w:type="dxa"/>
            </w:tcMar>
            <w:vAlign w:val="bottom"/>
          </w:tcPr>
          <w:p w14:paraId="3D198F0E"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1891ED6C" w14:textId="77777777" w:rsidR="00D628F0" w:rsidRDefault="00D628F0">
            <w:pPr>
              <w:rPr>
                <w:rFonts w:ascii="Arial" w:hAnsi="Arial" w:cs="Arial"/>
                <w:color w:val="000000"/>
                <w:sz w:val="16"/>
              </w:rPr>
            </w:pPr>
          </w:p>
        </w:tc>
        <w:tc>
          <w:tcPr>
            <w:tcW w:w="2715" w:type="dxa"/>
            <w:tcBorders>
              <w:top w:val="nil"/>
              <w:left w:val="nil"/>
              <w:bottom w:val="nil"/>
              <w:right w:val="nil"/>
            </w:tcBorders>
            <w:shd w:val="clear" w:color="auto" w:fill="FFFFFF"/>
            <w:tcMar>
              <w:left w:w="101" w:type="dxa"/>
              <w:right w:w="101" w:type="dxa"/>
            </w:tcMar>
            <w:vAlign w:val="bottom"/>
          </w:tcPr>
          <w:p w14:paraId="314DF9D7" w14:textId="77777777" w:rsidR="00D628F0" w:rsidRDefault="00D628F0">
            <w:pPr>
              <w:rPr>
                <w:rFonts w:ascii="Arial" w:hAnsi="Arial" w:cs="Arial"/>
                <w:color w:val="000000"/>
                <w:sz w:val="16"/>
              </w:rPr>
            </w:pPr>
            <w:r>
              <w:rPr>
                <w:rFonts w:ascii="Arial" w:hAnsi="Arial" w:cs="Arial"/>
                <w:color w:val="000000"/>
                <w:sz w:val="16"/>
              </w:rPr>
              <w:t>Anzac Centenary Public Fund Special Account</w:t>
            </w:r>
          </w:p>
        </w:tc>
        <w:tc>
          <w:tcPr>
            <w:tcW w:w="975" w:type="dxa"/>
            <w:tcBorders>
              <w:top w:val="nil"/>
              <w:left w:val="nil"/>
              <w:bottom w:val="nil"/>
              <w:right w:val="nil"/>
            </w:tcBorders>
            <w:shd w:val="clear" w:color="auto" w:fill="FFFFFF"/>
            <w:tcMar>
              <w:left w:w="101" w:type="dxa"/>
              <w:right w:w="101" w:type="dxa"/>
            </w:tcMar>
            <w:vAlign w:val="bottom"/>
          </w:tcPr>
          <w:p w14:paraId="17766A06" w14:textId="77777777" w:rsidR="00D628F0" w:rsidRDefault="00D628F0">
            <w:pPr>
              <w:jc w:val="right"/>
              <w:rPr>
                <w:rFonts w:ascii="Arial" w:hAnsi="Arial" w:cs="Arial"/>
                <w:color w:val="000000"/>
                <w:sz w:val="16"/>
                <w:vertAlign w:val="superscript"/>
              </w:rPr>
            </w:pPr>
            <w:r>
              <w:rPr>
                <w:rFonts w:ascii="Arial" w:hAnsi="Arial" w:cs="Arial"/>
                <w:color w:val="000000"/>
                <w:sz w:val="16"/>
              </w:rPr>
              <w:t>- </w:t>
            </w:r>
          </w:p>
        </w:tc>
        <w:tc>
          <w:tcPr>
            <w:tcW w:w="975" w:type="dxa"/>
            <w:tcBorders>
              <w:top w:val="nil"/>
              <w:left w:val="nil"/>
              <w:bottom w:val="nil"/>
              <w:right w:val="nil"/>
            </w:tcBorders>
            <w:shd w:val="clear" w:color="auto" w:fill="FFFF00"/>
            <w:tcMar>
              <w:left w:w="101" w:type="dxa"/>
              <w:right w:w="101" w:type="dxa"/>
            </w:tcMar>
            <w:vAlign w:val="bottom"/>
          </w:tcPr>
          <w:p w14:paraId="34CE3582" w14:textId="77777777" w:rsidR="00D628F0" w:rsidRDefault="00D628F0">
            <w:pPr>
              <w:jc w:val="right"/>
              <w:rPr>
                <w:rFonts w:ascii="Arial" w:hAnsi="Arial" w:cs="Arial"/>
                <w:color w:val="000000"/>
                <w:sz w:val="16"/>
              </w:rPr>
            </w:pPr>
            <w:r>
              <w:rPr>
                <w:rFonts w:ascii="Arial" w:hAnsi="Arial" w:cs="Arial"/>
                <w:color w:val="000000"/>
                <w:sz w:val="16"/>
              </w:rPr>
              <w:t xml:space="preserve"> 20,150 </w:t>
            </w:r>
          </w:p>
        </w:tc>
        <w:tc>
          <w:tcPr>
            <w:tcW w:w="975" w:type="dxa"/>
            <w:tcBorders>
              <w:top w:val="nil"/>
              <w:left w:val="nil"/>
              <w:bottom w:val="nil"/>
              <w:right w:val="nil"/>
            </w:tcBorders>
            <w:shd w:val="clear" w:color="auto" w:fill="FFFFFF"/>
            <w:tcMar>
              <w:left w:w="101" w:type="dxa"/>
              <w:right w:w="101" w:type="dxa"/>
            </w:tcMar>
            <w:vAlign w:val="bottom"/>
          </w:tcPr>
          <w:p w14:paraId="65E78115" w14:textId="77777777" w:rsidR="00D628F0" w:rsidRDefault="00D628F0">
            <w:pPr>
              <w:jc w:val="right"/>
              <w:rPr>
                <w:rFonts w:ascii="Arial" w:hAnsi="Arial" w:cs="Arial"/>
                <w:color w:val="000000"/>
                <w:sz w:val="16"/>
              </w:rPr>
            </w:pPr>
            <w:r>
              <w:rPr>
                <w:rFonts w:ascii="Arial" w:hAnsi="Arial" w:cs="Arial"/>
                <w:color w:val="000000"/>
                <w:sz w:val="16"/>
              </w:rPr>
              <w:t xml:space="preserve"> 24,125 </w:t>
            </w:r>
          </w:p>
        </w:tc>
        <w:tc>
          <w:tcPr>
            <w:tcW w:w="975" w:type="dxa"/>
            <w:tcBorders>
              <w:top w:val="nil"/>
              <w:left w:val="nil"/>
              <w:bottom w:val="nil"/>
              <w:right w:val="nil"/>
            </w:tcBorders>
            <w:shd w:val="clear" w:color="auto" w:fill="FFFFFF"/>
            <w:tcMar>
              <w:left w:w="101" w:type="dxa"/>
              <w:right w:w="101" w:type="dxa"/>
            </w:tcMar>
            <w:vAlign w:val="bottom"/>
          </w:tcPr>
          <w:p w14:paraId="7D50000E" w14:textId="77777777" w:rsidR="00D628F0" w:rsidRDefault="00D628F0">
            <w:pPr>
              <w:jc w:val="right"/>
              <w:rPr>
                <w:rFonts w:ascii="Arial" w:hAnsi="Arial" w:cs="Arial"/>
                <w:color w:val="000000"/>
                <w:sz w:val="16"/>
              </w:rPr>
            </w:pPr>
            <w:r>
              <w:rPr>
                <w:rFonts w:ascii="Arial" w:hAnsi="Arial" w:cs="Arial"/>
                <w:color w:val="000000"/>
                <w:sz w:val="16"/>
              </w:rPr>
              <w:t xml:space="preserve"> 22,425 </w:t>
            </w:r>
          </w:p>
        </w:tc>
        <w:tc>
          <w:tcPr>
            <w:tcW w:w="975" w:type="dxa"/>
            <w:tcBorders>
              <w:top w:val="nil"/>
              <w:left w:val="nil"/>
              <w:bottom w:val="nil"/>
              <w:right w:val="nil"/>
            </w:tcBorders>
            <w:shd w:val="clear" w:color="auto" w:fill="FFFFFF"/>
            <w:tcMar>
              <w:left w:w="101" w:type="dxa"/>
              <w:right w:w="101" w:type="dxa"/>
            </w:tcMar>
            <w:vAlign w:val="bottom"/>
          </w:tcPr>
          <w:p w14:paraId="011F1BD7" w14:textId="77777777" w:rsidR="00D628F0" w:rsidRDefault="00D628F0">
            <w:pPr>
              <w:jc w:val="right"/>
              <w:rPr>
                <w:rFonts w:ascii="Arial" w:hAnsi="Arial" w:cs="Arial"/>
                <w:color w:val="000000"/>
                <w:sz w:val="16"/>
              </w:rPr>
            </w:pPr>
            <w:r>
              <w:rPr>
                <w:rFonts w:ascii="Arial" w:hAnsi="Arial" w:cs="Arial"/>
                <w:color w:val="000000"/>
                <w:sz w:val="16"/>
              </w:rPr>
              <w:t xml:space="preserve"> 19,600 </w:t>
            </w:r>
          </w:p>
        </w:tc>
      </w:tr>
      <w:tr w:rsidR="00000000" w14:paraId="4FBE23EC" w14:textId="77777777">
        <w:trPr>
          <w:trHeight w:val="225"/>
        </w:trPr>
        <w:tc>
          <w:tcPr>
            <w:tcW w:w="3075" w:type="dxa"/>
            <w:gridSpan w:val="3"/>
            <w:vMerge w:val="restart"/>
            <w:tcBorders>
              <w:top w:val="nil"/>
              <w:left w:val="nil"/>
              <w:bottom w:val="nil"/>
              <w:right w:val="nil"/>
            </w:tcBorders>
            <w:shd w:val="clear" w:color="auto" w:fill="FFFFFF"/>
            <w:tcMar>
              <w:left w:w="101" w:type="dxa"/>
              <w:right w:w="101" w:type="dxa"/>
            </w:tcMar>
            <w:vAlign w:val="bottom"/>
          </w:tcPr>
          <w:p w14:paraId="227DFA22" w14:textId="77777777" w:rsidR="00D628F0" w:rsidRDefault="00D628F0">
            <w:pPr>
              <w:rPr>
                <w:rFonts w:ascii="Arial" w:hAnsi="Arial" w:cs="Arial"/>
                <w:color w:val="000000"/>
                <w:sz w:val="16"/>
              </w:rPr>
            </w:pPr>
            <w:r>
              <w:rPr>
                <w:rFonts w:ascii="Arial" w:hAnsi="Arial" w:cs="Arial"/>
                <w:color w:val="000000"/>
                <w:sz w:val="16"/>
              </w:rPr>
              <w:t>Program support</w:t>
            </w:r>
          </w:p>
        </w:tc>
        <w:tc>
          <w:tcPr>
            <w:tcW w:w="975" w:type="dxa"/>
            <w:tcBorders>
              <w:top w:val="nil"/>
              <w:left w:val="nil"/>
              <w:bottom w:val="nil"/>
              <w:right w:val="nil"/>
            </w:tcBorders>
            <w:shd w:val="clear" w:color="auto" w:fill="FFFFFF"/>
            <w:tcMar>
              <w:left w:w="101" w:type="dxa"/>
              <w:right w:w="101" w:type="dxa"/>
            </w:tcMar>
            <w:vAlign w:val="bottom"/>
          </w:tcPr>
          <w:p w14:paraId="55F1A655"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19,418 </w:t>
            </w:r>
          </w:p>
        </w:tc>
        <w:tc>
          <w:tcPr>
            <w:tcW w:w="975" w:type="dxa"/>
            <w:tcBorders>
              <w:top w:val="nil"/>
              <w:left w:val="nil"/>
              <w:bottom w:val="nil"/>
              <w:right w:val="nil"/>
            </w:tcBorders>
            <w:shd w:val="clear" w:color="auto" w:fill="FFFF00"/>
            <w:tcMar>
              <w:left w:w="101" w:type="dxa"/>
              <w:right w:w="101" w:type="dxa"/>
            </w:tcMar>
            <w:vAlign w:val="bottom"/>
          </w:tcPr>
          <w:p w14:paraId="3286E103" w14:textId="77777777" w:rsidR="00D628F0" w:rsidRDefault="00D628F0">
            <w:pPr>
              <w:jc w:val="right"/>
              <w:rPr>
                <w:rFonts w:ascii="Arial" w:hAnsi="Arial" w:cs="Arial"/>
                <w:color w:val="000000"/>
                <w:sz w:val="16"/>
              </w:rPr>
            </w:pPr>
            <w:r>
              <w:rPr>
                <w:rFonts w:ascii="Arial" w:hAnsi="Arial" w:cs="Arial"/>
                <w:color w:val="000000"/>
                <w:sz w:val="16"/>
              </w:rPr>
              <w:t xml:space="preserve"> 21,190 </w:t>
            </w:r>
          </w:p>
        </w:tc>
        <w:tc>
          <w:tcPr>
            <w:tcW w:w="975" w:type="dxa"/>
            <w:tcBorders>
              <w:top w:val="nil"/>
              <w:left w:val="nil"/>
              <w:bottom w:val="nil"/>
              <w:right w:val="nil"/>
            </w:tcBorders>
            <w:shd w:val="clear" w:color="auto" w:fill="FFFFFF"/>
            <w:tcMar>
              <w:left w:w="101" w:type="dxa"/>
              <w:right w:w="101" w:type="dxa"/>
            </w:tcMar>
            <w:vAlign w:val="bottom"/>
          </w:tcPr>
          <w:p w14:paraId="7B72EEE0" w14:textId="77777777" w:rsidR="00D628F0" w:rsidRDefault="00D628F0">
            <w:pPr>
              <w:jc w:val="right"/>
              <w:rPr>
                <w:rFonts w:ascii="Arial" w:hAnsi="Arial" w:cs="Arial"/>
                <w:color w:val="000000"/>
                <w:sz w:val="16"/>
              </w:rPr>
            </w:pPr>
            <w:r>
              <w:rPr>
                <w:rFonts w:ascii="Arial" w:hAnsi="Arial" w:cs="Arial"/>
                <w:color w:val="000000"/>
                <w:sz w:val="16"/>
              </w:rPr>
              <w:t xml:space="preserve"> 19,709 </w:t>
            </w:r>
          </w:p>
        </w:tc>
        <w:tc>
          <w:tcPr>
            <w:tcW w:w="975" w:type="dxa"/>
            <w:tcBorders>
              <w:top w:val="nil"/>
              <w:left w:val="nil"/>
              <w:bottom w:val="nil"/>
              <w:right w:val="nil"/>
            </w:tcBorders>
            <w:shd w:val="clear" w:color="auto" w:fill="FFFFFF"/>
            <w:tcMar>
              <w:left w:w="101" w:type="dxa"/>
              <w:right w:w="101" w:type="dxa"/>
            </w:tcMar>
            <w:vAlign w:val="bottom"/>
          </w:tcPr>
          <w:p w14:paraId="03430FD3" w14:textId="77777777" w:rsidR="00D628F0" w:rsidRDefault="00D628F0">
            <w:pPr>
              <w:jc w:val="right"/>
              <w:rPr>
                <w:rFonts w:ascii="Arial" w:hAnsi="Arial" w:cs="Arial"/>
                <w:color w:val="000000"/>
                <w:sz w:val="16"/>
              </w:rPr>
            </w:pPr>
            <w:r>
              <w:rPr>
                <w:rFonts w:ascii="Arial" w:hAnsi="Arial" w:cs="Arial"/>
                <w:color w:val="000000"/>
                <w:sz w:val="16"/>
              </w:rPr>
              <w:t xml:space="preserve"> 17,756 </w:t>
            </w:r>
          </w:p>
        </w:tc>
        <w:tc>
          <w:tcPr>
            <w:tcW w:w="975" w:type="dxa"/>
            <w:tcBorders>
              <w:top w:val="nil"/>
              <w:left w:val="nil"/>
              <w:bottom w:val="nil"/>
              <w:right w:val="nil"/>
            </w:tcBorders>
            <w:shd w:val="clear" w:color="auto" w:fill="FFFFFF"/>
            <w:tcMar>
              <w:left w:w="101" w:type="dxa"/>
              <w:right w:w="101" w:type="dxa"/>
            </w:tcMar>
            <w:vAlign w:val="bottom"/>
          </w:tcPr>
          <w:p w14:paraId="3EC2BC49" w14:textId="77777777" w:rsidR="00D628F0" w:rsidRDefault="00D628F0">
            <w:pPr>
              <w:jc w:val="right"/>
              <w:rPr>
                <w:rFonts w:ascii="Arial" w:hAnsi="Arial" w:cs="Arial"/>
                <w:color w:val="000000"/>
                <w:sz w:val="16"/>
              </w:rPr>
            </w:pPr>
            <w:r>
              <w:rPr>
                <w:rFonts w:ascii="Arial" w:hAnsi="Arial" w:cs="Arial"/>
                <w:color w:val="000000"/>
                <w:sz w:val="16"/>
              </w:rPr>
              <w:t xml:space="preserve"> 17,609 </w:t>
            </w:r>
          </w:p>
        </w:tc>
      </w:tr>
      <w:tr w:rsidR="00000000" w14:paraId="236BD945" w14:textId="77777777">
        <w:trPr>
          <w:trHeight w:val="480"/>
        </w:trPr>
        <w:tc>
          <w:tcPr>
            <w:tcW w:w="3075" w:type="dxa"/>
            <w:gridSpan w:val="3"/>
            <w:tcBorders>
              <w:top w:val="nil"/>
              <w:left w:val="nil"/>
              <w:bottom w:val="nil"/>
              <w:right w:val="nil"/>
            </w:tcBorders>
            <w:shd w:val="clear" w:color="auto" w:fill="FFFFFF"/>
            <w:tcMar>
              <w:left w:w="101" w:type="dxa"/>
              <w:right w:w="101" w:type="dxa"/>
            </w:tcMar>
            <w:vAlign w:val="bottom"/>
          </w:tcPr>
          <w:p w14:paraId="4C74F8B0"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3E755D9E"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1,767 </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37953C88" w14:textId="77777777" w:rsidR="00D628F0" w:rsidRDefault="00D628F0">
            <w:pPr>
              <w:jc w:val="right"/>
              <w:rPr>
                <w:rFonts w:ascii="Arial" w:hAnsi="Arial" w:cs="Arial"/>
                <w:color w:val="000000"/>
                <w:sz w:val="16"/>
              </w:rPr>
            </w:pPr>
            <w:r>
              <w:rPr>
                <w:rFonts w:ascii="Arial" w:hAnsi="Arial" w:cs="Arial"/>
                <w:color w:val="000000"/>
                <w:sz w:val="16"/>
              </w:rPr>
              <w:t xml:space="preserve"> 1,995 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734007D8" w14:textId="77777777" w:rsidR="00D628F0" w:rsidRDefault="00D628F0">
            <w:pPr>
              <w:jc w:val="right"/>
              <w:rPr>
                <w:rFonts w:ascii="Arial" w:hAnsi="Arial" w:cs="Arial"/>
                <w:color w:val="000000"/>
                <w:sz w:val="16"/>
              </w:rPr>
            </w:pPr>
            <w:r>
              <w:rPr>
                <w:rFonts w:ascii="Arial" w:hAnsi="Arial" w:cs="Arial"/>
                <w:color w:val="000000"/>
                <w:sz w:val="16"/>
              </w:rPr>
              <w:t xml:space="preserve"> 1,961 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7A79CC85" w14:textId="77777777" w:rsidR="00D628F0" w:rsidRDefault="00D628F0">
            <w:pPr>
              <w:jc w:val="right"/>
              <w:rPr>
                <w:rFonts w:ascii="Arial" w:hAnsi="Arial" w:cs="Arial"/>
                <w:color w:val="000000"/>
                <w:sz w:val="16"/>
              </w:rPr>
            </w:pPr>
            <w:r>
              <w:rPr>
                <w:rFonts w:ascii="Arial" w:hAnsi="Arial" w:cs="Arial"/>
                <w:color w:val="000000"/>
                <w:sz w:val="16"/>
              </w:rPr>
              <w:t xml:space="preserve"> 1,826 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2DA80F9E" w14:textId="77777777" w:rsidR="00D628F0" w:rsidRDefault="00D628F0">
            <w:pPr>
              <w:jc w:val="right"/>
              <w:rPr>
                <w:rFonts w:ascii="Arial" w:hAnsi="Arial" w:cs="Arial"/>
                <w:color w:val="000000"/>
                <w:sz w:val="16"/>
              </w:rPr>
            </w:pPr>
            <w:r>
              <w:rPr>
                <w:rFonts w:ascii="Arial" w:hAnsi="Arial" w:cs="Arial"/>
                <w:color w:val="000000"/>
                <w:sz w:val="16"/>
              </w:rPr>
              <w:t xml:space="preserve"> 1,826 </w:t>
            </w:r>
          </w:p>
        </w:tc>
      </w:tr>
      <w:tr w:rsidR="00000000" w14:paraId="7B34289C" w14:textId="77777777">
        <w:trPr>
          <w:trHeight w:val="225"/>
        </w:trPr>
        <w:tc>
          <w:tcPr>
            <w:tcW w:w="3075" w:type="dxa"/>
            <w:gridSpan w:val="3"/>
            <w:tcBorders>
              <w:top w:val="nil"/>
              <w:left w:val="nil"/>
              <w:bottom w:val="single" w:sz="6" w:space="0" w:color="000000"/>
              <w:right w:val="nil"/>
            </w:tcBorders>
            <w:shd w:val="clear" w:color="auto" w:fill="FFFFFF"/>
            <w:tcMar>
              <w:left w:w="101" w:type="dxa"/>
              <w:right w:w="101" w:type="dxa"/>
            </w:tcMar>
            <w:vAlign w:val="bottom"/>
          </w:tcPr>
          <w:p w14:paraId="7B7B00BB" w14:textId="77777777" w:rsidR="00D628F0" w:rsidRDefault="00D628F0">
            <w:pPr>
              <w:rPr>
                <w:rFonts w:ascii="Arial" w:hAnsi="Arial" w:cs="Arial"/>
                <w:color w:val="000000"/>
                <w:sz w:val="16"/>
              </w:rPr>
            </w:pPr>
            <w:r>
              <w:rPr>
                <w:rFonts w:ascii="Arial" w:hAnsi="Arial" w:cs="Arial"/>
                <w:b/>
                <w:color w:val="000000"/>
                <w:sz w:val="16"/>
              </w:rPr>
              <w:t xml:space="preserve">Total program expenses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8D80FE1"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48,543 </w:t>
            </w:r>
          </w:p>
        </w:tc>
        <w:tc>
          <w:tcPr>
            <w:tcW w:w="97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53E5EDA6" w14:textId="77777777" w:rsidR="00D628F0" w:rsidRDefault="00D628F0">
            <w:pPr>
              <w:jc w:val="right"/>
              <w:rPr>
                <w:rFonts w:ascii="Arial" w:hAnsi="Arial" w:cs="Arial"/>
                <w:b/>
                <w:color w:val="000000"/>
                <w:sz w:val="16"/>
              </w:rPr>
            </w:pPr>
            <w:r>
              <w:rPr>
                <w:rFonts w:ascii="Arial" w:hAnsi="Arial" w:cs="Arial"/>
                <w:b/>
                <w:color w:val="000000"/>
                <w:sz w:val="16"/>
              </w:rPr>
              <w:t xml:space="preserve"> 107,624 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6DADB03" w14:textId="77777777" w:rsidR="00D628F0" w:rsidRDefault="00D628F0">
            <w:pPr>
              <w:jc w:val="right"/>
              <w:rPr>
                <w:rFonts w:ascii="Arial" w:hAnsi="Arial" w:cs="Arial"/>
                <w:b/>
                <w:color w:val="000000"/>
                <w:sz w:val="16"/>
              </w:rPr>
            </w:pPr>
            <w:r>
              <w:rPr>
                <w:rFonts w:ascii="Arial" w:hAnsi="Arial" w:cs="Arial"/>
                <w:b/>
                <w:color w:val="000000"/>
                <w:sz w:val="16"/>
              </w:rPr>
              <w:t xml:space="preserve"> 79,161 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510D68A" w14:textId="77777777" w:rsidR="00D628F0" w:rsidRDefault="00D628F0">
            <w:pPr>
              <w:jc w:val="right"/>
              <w:rPr>
                <w:rFonts w:ascii="Arial" w:hAnsi="Arial" w:cs="Arial"/>
                <w:b/>
                <w:color w:val="000000"/>
                <w:sz w:val="16"/>
              </w:rPr>
            </w:pPr>
            <w:r>
              <w:rPr>
                <w:rFonts w:ascii="Arial" w:hAnsi="Arial" w:cs="Arial"/>
                <w:b/>
                <w:color w:val="000000"/>
                <w:sz w:val="16"/>
              </w:rPr>
              <w:t xml:space="preserve"> 66,863 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2031471" w14:textId="77777777" w:rsidR="00D628F0" w:rsidRDefault="00D628F0">
            <w:pPr>
              <w:jc w:val="right"/>
              <w:rPr>
                <w:rFonts w:ascii="Arial" w:hAnsi="Arial" w:cs="Arial"/>
                <w:b/>
                <w:color w:val="000000"/>
                <w:sz w:val="16"/>
              </w:rPr>
            </w:pPr>
            <w:r>
              <w:rPr>
                <w:rFonts w:ascii="Arial" w:hAnsi="Arial" w:cs="Arial"/>
                <w:b/>
                <w:color w:val="000000"/>
                <w:sz w:val="16"/>
              </w:rPr>
              <w:t xml:space="preserve"> 62,273 </w:t>
            </w:r>
          </w:p>
        </w:tc>
      </w:tr>
    </w:tbl>
    <w:p w14:paraId="1B06E8BA" w14:textId="77777777" w:rsidR="00D628F0" w:rsidRDefault="00D628F0">
      <w:pPr>
        <w:rPr>
          <w:rFonts w:ascii="Times New Roman" w:hAnsi="Times New Roman" w:cs="Times New Roman"/>
          <w:sz w:val="24"/>
        </w:rPr>
      </w:pPr>
    </w:p>
    <w:p w14:paraId="731AEB61" w14:textId="77777777" w:rsidR="00D628F0" w:rsidRDefault="00D628F0">
      <w:pPr>
        <w:rPr>
          <w:rFonts w:ascii="Times New Roman" w:hAnsi="Times New Roman" w:cs="Times New Roman"/>
          <w:sz w:val="24"/>
        </w:rPr>
      </w:pPr>
    </w:p>
    <w:p w14:paraId="6AC4D0D6" w14:textId="77777777" w:rsidR="00D628F0" w:rsidRDefault="00D628F0">
      <w:pPr>
        <w:pStyle w:val="Heading412"/>
        <w:spacing w:after="0"/>
      </w:pPr>
      <w:r>
        <w:t>Program 3.2: Gallipoli-related Activities</w:t>
      </w:r>
      <w:r>
        <w:br/>
      </w:r>
      <w:r>
        <w:br/>
      </w:r>
      <w:r>
        <w:rPr>
          <w:sz w:val="20"/>
        </w:rPr>
        <w:t>Program 3.2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00"/>
        <w:gridCol w:w="975"/>
        <w:gridCol w:w="975"/>
        <w:gridCol w:w="975"/>
        <w:gridCol w:w="975"/>
        <w:gridCol w:w="975"/>
      </w:tblGrid>
      <w:tr w:rsidR="00000000" w14:paraId="5F8FEEB9"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bottom"/>
          </w:tcPr>
          <w:p w14:paraId="1B8C9176" w14:textId="77777777" w:rsidR="00D628F0" w:rsidRDefault="00D628F0">
            <w:pPr>
              <w:rPr>
                <w:rFonts w:cs="Times New Roman"/>
              </w:rPr>
            </w:pPr>
          </w:p>
        </w:tc>
        <w:tc>
          <w:tcPr>
            <w:tcW w:w="180" w:type="dxa"/>
            <w:tcBorders>
              <w:top w:val="single" w:sz="6" w:space="0" w:color="000000"/>
              <w:left w:val="nil"/>
              <w:bottom w:val="nil"/>
              <w:right w:val="nil"/>
            </w:tcBorders>
            <w:shd w:val="clear" w:color="auto" w:fill="FFFFFF"/>
            <w:tcMar>
              <w:left w:w="101" w:type="dxa"/>
              <w:right w:w="101" w:type="dxa"/>
            </w:tcMar>
            <w:vAlign w:val="bottom"/>
          </w:tcPr>
          <w:p w14:paraId="7AB52F1C"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tcPr>
          <w:p w14:paraId="13DD3DCF" w14:textId="77777777" w:rsidR="00D628F0" w:rsidRDefault="00D628F0">
            <w:pPr>
              <w:jc w:val="cente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01" w:type="dxa"/>
              <w:right w:w="101" w:type="dxa"/>
            </w:tcMar>
          </w:tcPr>
          <w:p w14:paraId="2998F2C3" w14:textId="77777777" w:rsidR="00D628F0" w:rsidRDefault="00D628F0">
            <w:pPr>
              <w:jc w:val="right"/>
              <w:rPr>
                <w:rFonts w:ascii="Arial" w:hAnsi="Arial" w:cs="Arial"/>
                <w:b/>
                <w:color w:val="000000"/>
                <w:sz w:val="16"/>
                <w:vertAlign w:val="superscript"/>
              </w:rPr>
            </w:pPr>
            <w:r>
              <w:rPr>
                <w:rFonts w:ascii="Arial" w:hAnsi="Arial" w:cs="Arial"/>
                <w:color w:val="000000"/>
                <w:sz w:val="16"/>
              </w:rPr>
              <w:t>2012-13</w:t>
            </w:r>
          </w:p>
        </w:tc>
        <w:tc>
          <w:tcPr>
            <w:tcW w:w="975" w:type="dxa"/>
            <w:tcBorders>
              <w:top w:val="single" w:sz="6" w:space="0" w:color="000000"/>
              <w:left w:val="nil"/>
              <w:bottom w:val="nil"/>
              <w:right w:val="nil"/>
            </w:tcBorders>
            <w:shd w:val="clear" w:color="auto" w:fill="FFFF00"/>
            <w:tcMar>
              <w:left w:w="101" w:type="dxa"/>
              <w:right w:w="101" w:type="dxa"/>
            </w:tcMar>
          </w:tcPr>
          <w:p w14:paraId="6BA5DE08"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75" w:type="dxa"/>
            <w:tcBorders>
              <w:top w:val="single" w:sz="6" w:space="0" w:color="000000"/>
              <w:left w:val="nil"/>
              <w:bottom w:val="nil"/>
              <w:right w:val="nil"/>
            </w:tcBorders>
            <w:shd w:val="clear" w:color="auto" w:fill="FFFFFF"/>
            <w:tcMar>
              <w:left w:w="101" w:type="dxa"/>
              <w:right w:w="101" w:type="dxa"/>
            </w:tcMar>
          </w:tcPr>
          <w:p w14:paraId="5543C5C7"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75" w:type="dxa"/>
            <w:tcBorders>
              <w:top w:val="single" w:sz="6" w:space="0" w:color="000000"/>
              <w:left w:val="nil"/>
              <w:bottom w:val="nil"/>
              <w:right w:val="nil"/>
            </w:tcBorders>
            <w:shd w:val="clear" w:color="auto" w:fill="FFFFFF"/>
            <w:tcMar>
              <w:left w:w="101" w:type="dxa"/>
              <w:right w:w="101" w:type="dxa"/>
            </w:tcMar>
          </w:tcPr>
          <w:p w14:paraId="24073A49"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75" w:type="dxa"/>
            <w:tcBorders>
              <w:top w:val="single" w:sz="6" w:space="0" w:color="000000"/>
              <w:left w:val="nil"/>
              <w:bottom w:val="nil"/>
              <w:right w:val="nil"/>
            </w:tcBorders>
            <w:shd w:val="clear" w:color="auto" w:fill="FFFFFF"/>
            <w:tcMar>
              <w:left w:w="101" w:type="dxa"/>
              <w:right w:w="101" w:type="dxa"/>
            </w:tcMar>
          </w:tcPr>
          <w:p w14:paraId="4453D7F0"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15A23473"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FC6158F"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5D35ED6F"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tcPr>
          <w:p w14:paraId="78E29709"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01" w:type="dxa"/>
              <w:right w:w="101" w:type="dxa"/>
            </w:tcMar>
          </w:tcPr>
          <w:p w14:paraId="27C91AB3" w14:textId="77777777" w:rsidR="00D628F0" w:rsidRDefault="00D628F0">
            <w:pPr>
              <w:jc w:val="right"/>
              <w:rPr>
                <w:rFonts w:ascii="Arial" w:hAnsi="Arial" w:cs="Arial"/>
                <w:color w:val="000000"/>
                <w:sz w:val="16"/>
                <w:vertAlign w:val="superscript"/>
              </w:rPr>
            </w:pPr>
            <w:r>
              <w:rPr>
                <w:rFonts w:ascii="Arial" w:hAnsi="Arial" w:cs="Arial"/>
                <w:color w:val="000000"/>
                <w:sz w:val="16"/>
              </w:rPr>
              <w:t>Actual</w:t>
            </w:r>
          </w:p>
        </w:tc>
        <w:tc>
          <w:tcPr>
            <w:tcW w:w="975" w:type="dxa"/>
            <w:tcBorders>
              <w:top w:val="nil"/>
              <w:left w:val="nil"/>
              <w:bottom w:val="nil"/>
              <w:right w:val="nil"/>
            </w:tcBorders>
            <w:shd w:val="clear" w:color="auto" w:fill="FFFF00"/>
            <w:tcMar>
              <w:left w:w="101" w:type="dxa"/>
              <w:right w:w="101" w:type="dxa"/>
            </w:tcMar>
          </w:tcPr>
          <w:p w14:paraId="69120431"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75" w:type="dxa"/>
            <w:tcBorders>
              <w:top w:val="nil"/>
              <w:left w:val="nil"/>
              <w:bottom w:val="nil"/>
              <w:right w:val="nil"/>
            </w:tcBorders>
            <w:shd w:val="clear" w:color="auto" w:fill="FFFFFF"/>
            <w:tcMar>
              <w:left w:w="101" w:type="dxa"/>
              <w:right w:w="101" w:type="dxa"/>
            </w:tcMar>
            <w:vAlign w:val="bottom"/>
          </w:tcPr>
          <w:p w14:paraId="7337AA5C"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398F6E1A"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nil"/>
              <w:left w:val="nil"/>
              <w:bottom w:val="nil"/>
              <w:right w:val="nil"/>
            </w:tcBorders>
            <w:shd w:val="clear" w:color="auto" w:fill="FFFFFF"/>
            <w:tcMar>
              <w:left w:w="101" w:type="dxa"/>
              <w:right w:w="101" w:type="dxa"/>
            </w:tcMar>
            <w:vAlign w:val="bottom"/>
          </w:tcPr>
          <w:p w14:paraId="4E7FBDD3"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475D047D" w14:textId="77777777">
        <w:trPr>
          <w:trHeight w:val="225"/>
        </w:trPr>
        <w:tc>
          <w:tcPr>
            <w:tcW w:w="3060" w:type="dxa"/>
            <w:gridSpan w:val="3"/>
            <w:tcBorders>
              <w:top w:val="nil"/>
              <w:left w:val="nil"/>
              <w:bottom w:val="single" w:sz="6" w:space="0" w:color="000000"/>
              <w:right w:val="nil"/>
            </w:tcBorders>
            <w:shd w:val="clear" w:color="auto" w:fill="FFFFFF"/>
            <w:tcMar>
              <w:left w:w="101" w:type="dxa"/>
              <w:right w:w="101" w:type="dxa"/>
            </w:tcMar>
          </w:tcPr>
          <w:p w14:paraId="0AC2EFBB" w14:textId="77777777" w:rsidR="00D628F0" w:rsidRDefault="00D628F0">
            <w:pPr>
              <w:rPr>
                <w:rFonts w:ascii="Arial" w:hAnsi="Arial" w:cs="Arial"/>
                <w:color w:val="000000"/>
                <w:sz w:val="16"/>
              </w:rPr>
            </w:pPr>
            <w:r>
              <w:rPr>
                <w:rFonts w:ascii="Arial" w:hAnsi="Arial" w:cs="Arial"/>
                <w:color w:val="000000"/>
                <w:sz w:val="16"/>
              </w:rPr>
              <w:t>$('000)</w:t>
            </w:r>
          </w:p>
        </w:tc>
        <w:tc>
          <w:tcPr>
            <w:tcW w:w="975" w:type="dxa"/>
            <w:tcBorders>
              <w:top w:val="nil"/>
              <w:left w:val="nil"/>
              <w:bottom w:val="single" w:sz="6" w:space="0" w:color="000000"/>
              <w:right w:val="nil"/>
            </w:tcBorders>
            <w:shd w:val="clear" w:color="auto" w:fill="FFFFFF"/>
            <w:tcMar>
              <w:left w:w="101" w:type="dxa"/>
              <w:right w:w="101" w:type="dxa"/>
            </w:tcMar>
          </w:tcPr>
          <w:p w14:paraId="73738523" w14:textId="77777777" w:rsidR="00D628F0" w:rsidRDefault="00D628F0">
            <w:pPr>
              <w:jc w:val="right"/>
              <w:rPr>
                <w:rFonts w:ascii="Arial" w:hAnsi="Arial" w:cs="Arial"/>
                <w:color w:val="000000"/>
                <w:sz w:val="16"/>
                <w:vertAlign w:val="superscript"/>
              </w:rPr>
            </w:pPr>
            <w:r>
              <w:rPr>
                <w:rFonts w:ascii="Arial" w:hAnsi="Arial" w:cs="Arial"/>
                <w:color w:val="000000"/>
                <w:sz w:val="16"/>
              </w:rPr>
              <w:t>expenses</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31C7965D"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75" w:type="dxa"/>
            <w:tcBorders>
              <w:top w:val="nil"/>
              <w:left w:val="nil"/>
              <w:bottom w:val="single" w:sz="6" w:space="0" w:color="000000"/>
              <w:right w:val="nil"/>
            </w:tcBorders>
            <w:shd w:val="clear" w:color="auto" w:fill="FFFFFF"/>
            <w:tcMar>
              <w:left w:w="101" w:type="dxa"/>
              <w:right w:w="101" w:type="dxa"/>
            </w:tcMar>
          </w:tcPr>
          <w:p w14:paraId="50E030FF" w14:textId="77777777" w:rsidR="00D628F0" w:rsidRDefault="00D628F0">
            <w:pPr>
              <w:jc w:val="right"/>
              <w:rPr>
                <w:rFonts w:ascii="Arial" w:hAnsi="Arial" w:cs="Arial"/>
                <w:color w:val="000000"/>
                <w:sz w:val="16"/>
              </w:rPr>
            </w:pPr>
            <w:r>
              <w:rPr>
                <w:rFonts w:ascii="Arial" w:hAnsi="Arial" w:cs="Arial"/>
                <w:color w:val="000000"/>
                <w:sz w:val="16"/>
              </w:rPr>
              <w:t>year 1</w:t>
            </w:r>
          </w:p>
        </w:tc>
        <w:tc>
          <w:tcPr>
            <w:tcW w:w="975" w:type="dxa"/>
            <w:tcBorders>
              <w:top w:val="nil"/>
              <w:left w:val="nil"/>
              <w:bottom w:val="single" w:sz="6" w:space="0" w:color="000000"/>
              <w:right w:val="nil"/>
            </w:tcBorders>
            <w:shd w:val="clear" w:color="auto" w:fill="FFFFFF"/>
            <w:tcMar>
              <w:left w:w="101" w:type="dxa"/>
              <w:right w:w="101" w:type="dxa"/>
            </w:tcMar>
          </w:tcPr>
          <w:p w14:paraId="43C47DDA" w14:textId="77777777" w:rsidR="00D628F0" w:rsidRDefault="00D628F0">
            <w:pPr>
              <w:jc w:val="right"/>
              <w:rPr>
                <w:rFonts w:ascii="Arial" w:hAnsi="Arial" w:cs="Arial"/>
                <w:color w:val="000000"/>
                <w:sz w:val="16"/>
              </w:rPr>
            </w:pPr>
            <w:r>
              <w:rPr>
                <w:rFonts w:ascii="Arial" w:hAnsi="Arial" w:cs="Arial"/>
                <w:color w:val="000000"/>
                <w:sz w:val="16"/>
              </w:rPr>
              <w:t>year 2</w:t>
            </w:r>
          </w:p>
        </w:tc>
        <w:tc>
          <w:tcPr>
            <w:tcW w:w="975" w:type="dxa"/>
            <w:tcBorders>
              <w:top w:val="nil"/>
              <w:left w:val="nil"/>
              <w:bottom w:val="single" w:sz="6" w:space="0" w:color="000000"/>
              <w:right w:val="nil"/>
            </w:tcBorders>
            <w:shd w:val="clear" w:color="auto" w:fill="FFFFFF"/>
            <w:tcMar>
              <w:left w:w="101" w:type="dxa"/>
              <w:right w:w="101" w:type="dxa"/>
            </w:tcMar>
          </w:tcPr>
          <w:p w14:paraId="641CFE84" w14:textId="77777777" w:rsidR="00D628F0" w:rsidRDefault="00D628F0">
            <w:pPr>
              <w:jc w:val="right"/>
              <w:rPr>
                <w:rFonts w:ascii="Arial" w:hAnsi="Arial" w:cs="Arial"/>
                <w:color w:val="000000"/>
                <w:sz w:val="16"/>
              </w:rPr>
            </w:pPr>
            <w:r>
              <w:rPr>
                <w:rFonts w:ascii="Arial" w:hAnsi="Arial" w:cs="Arial"/>
                <w:color w:val="000000"/>
                <w:sz w:val="16"/>
              </w:rPr>
              <w:t>year 3</w:t>
            </w:r>
          </w:p>
        </w:tc>
      </w:tr>
      <w:tr w:rsidR="00000000" w14:paraId="150A8B9C" w14:textId="77777777">
        <w:trPr>
          <w:trHeight w:val="225"/>
        </w:trPr>
        <w:tc>
          <w:tcPr>
            <w:tcW w:w="3060" w:type="dxa"/>
            <w:gridSpan w:val="3"/>
            <w:tcBorders>
              <w:top w:val="single" w:sz="6" w:space="0" w:color="000000"/>
              <w:left w:val="nil"/>
              <w:bottom w:val="nil"/>
              <w:right w:val="nil"/>
            </w:tcBorders>
            <w:shd w:val="clear" w:color="auto" w:fill="FFFFFF"/>
            <w:tcMar>
              <w:left w:w="101" w:type="dxa"/>
              <w:right w:w="101" w:type="dxa"/>
            </w:tcMar>
            <w:vAlign w:val="bottom"/>
          </w:tcPr>
          <w:p w14:paraId="568216E3" w14:textId="77777777" w:rsidR="00D628F0" w:rsidRDefault="00D628F0">
            <w:pPr>
              <w:rPr>
                <w:rFonts w:ascii="Arial" w:hAnsi="Arial" w:cs="Arial"/>
                <w:color w:val="000000"/>
                <w:sz w:val="16"/>
              </w:rPr>
            </w:pPr>
            <w:r>
              <w:rPr>
                <w:rFonts w:ascii="Arial" w:hAnsi="Arial" w:cs="Arial"/>
                <w:color w:val="000000"/>
                <w:sz w:val="16"/>
              </w:rPr>
              <w:t>Annual administered expenses:</w:t>
            </w: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57B4D662"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00"/>
            <w:tcMar>
              <w:left w:w="101" w:type="dxa"/>
              <w:right w:w="101" w:type="dxa"/>
            </w:tcMar>
            <w:vAlign w:val="bottom"/>
          </w:tcPr>
          <w:p w14:paraId="4F915839" w14:textId="77777777" w:rsidR="00D628F0" w:rsidRDefault="00D628F0">
            <w:pPr>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15F26EC2"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108FB91C" w14:textId="77777777" w:rsidR="00D628F0" w:rsidRDefault="00D628F0">
            <w:pPr>
              <w:jc w:val="right"/>
              <w:rPr>
                <w:rFonts w:ascii="Arial" w:hAnsi="Arial" w:cs="Arial"/>
                <w:color w:val="000000"/>
                <w:sz w:val="16"/>
                <w:vertAlign w:val="superscript"/>
              </w:rPr>
            </w:pPr>
          </w:p>
        </w:tc>
        <w:tc>
          <w:tcPr>
            <w:tcW w:w="975" w:type="dxa"/>
            <w:tcBorders>
              <w:top w:val="single" w:sz="6" w:space="0" w:color="000000"/>
              <w:left w:val="nil"/>
              <w:bottom w:val="nil"/>
              <w:right w:val="nil"/>
            </w:tcBorders>
            <w:shd w:val="clear" w:color="auto" w:fill="FFFFFF"/>
            <w:tcMar>
              <w:left w:w="101" w:type="dxa"/>
              <w:right w:w="101" w:type="dxa"/>
            </w:tcMar>
            <w:vAlign w:val="bottom"/>
          </w:tcPr>
          <w:p w14:paraId="74BD1639" w14:textId="77777777" w:rsidR="00D628F0" w:rsidRDefault="00D628F0">
            <w:pPr>
              <w:jc w:val="right"/>
              <w:rPr>
                <w:rFonts w:ascii="Arial" w:hAnsi="Arial" w:cs="Arial"/>
                <w:color w:val="000000"/>
                <w:sz w:val="16"/>
                <w:vertAlign w:val="superscript"/>
              </w:rPr>
            </w:pPr>
          </w:p>
        </w:tc>
      </w:tr>
      <w:tr w:rsidR="00000000" w14:paraId="1550801C"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09A9FBC" w14:textId="77777777" w:rsidR="00D628F0" w:rsidRDefault="00D628F0">
            <w:pPr>
              <w:rPr>
                <w:rFonts w:ascii="Arial" w:hAnsi="Arial" w:cs="Arial"/>
                <w:color w:val="000000"/>
                <w:sz w:val="16"/>
                <w:vertAlign w:val="superscript"/>
              </w:rPr>
            </w:pPr>
          </w:p>
        </w:tc>
        <w:tc>
          <w:tcPr>
            <w:tcW w:w="2880" w:type="dxa"/>
            <w:gridSpan w:val="2"/>
            <w:tcBorders>
              <w:top w:val="nil"/>
              <w:left w:val="nil"/>
              <w:bottom w:val="nil"/>
              <w:right w:val="nil"/>
            </w:tcBorders>
            <w:shd w:val="clear" w:color="auto" w:fill="FFFFFF"/>
            <w:tcMar>
              <w:left w:w="101" w:type="dxa"/>
              <w:right w:w="101" w:type="dxa"/>
            </w:tcMar>
            <w:vAlign w:val="bottom"/>
          </w:tcPr>
          <w:p w14:paraId="56EED4C0" w14:textId="77777777" w:rsidR="00D628F0" w:rsidRDefault="00D628F0">
            <w:pPr>
              <w:rPr>
                <w:rFonts w:ascii="Arial" w:hAnsi="Arial" w:cs="Arial"/>
                <w:color w:val="000000"/>
                <w:sz w:val="16"/>
                <w:vertAlign w:val="superscript"/>
              </w:rPr>
            </w:pPr>
            <w:r>
              <w:rPr>
                <w:rFonts w:ascii="Arial" w:hAnsi="Arial" w:cs="Arial"/>
                <w:color w:val="000000"/>
                <w:sz w:val="16"/>
              </w:rPr>
              <w:t>Appropriation Bill No. 1 &amp; 3</w:t>
            </w:r>
          </w:p>
        </w:tc>
        <w:tc>
          <w:tcPr>
            <w:tcW w:w="975" w:type="dxa"/>
            <w:tcBorders>
              <w:top w:val="nil"/>
              <w:left w:val="nil"/>
              <w:bottom w:val="nil"/>
              <w:right w:val="nil"/>
            </w:tcBorders>
            <w:shd w:val="clear" w:color="auto" w:fill="FFFFFF"/>
            <w:tcMar>
              <w:left w:w="101" w:type="dxa"/>
              <w:right w:w="101" w:type="dxa"/>
            </w:tcMar>
            <w:vAlign w:val="bottom"/>
          </w:tcPr>
          <w:p w14:paraId="2364A158"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00"/>
            <w:tcMar>
              <w:left w:w="101" w:type="dxa"/>
              <w:right w:w="101" w:type="dxa"/>
            </w:tcMar>
            <w:vAlign w:val="bottom"/>
          </w:tcPr>
          <w:p w14:paraId="668E6D68" w14:textId="77777777" w:rsidR="00D628F0" w:rsidRDefault="00D628F0">
            <w:pPr>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010810B7"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2D75FF78" w14:textId="77777777" w:rsidR="00D628F0" w:rsidRDefault="00D628F0">
            <w:pPr>
              <w:jc w:val="right"/>
              <w:rPr>
                <w:rFonts w:ascii="Arial" w:hAnsi="Arial" w:cs="Arial"/>
                <w:color w:val="000000"/>
                <w:sz w:val="16"/>
                <w:vertAlign w:val="superscript"/>
              </w:rPr>
            </w:pPr>
          </w:p>
        </w:tc>
        <w:tc>
          <w:tcPr>
            <w:tcW w:w="975" w:type="dxa"/>
            <w:tcBorders>
              <w:top w:val="nil"/>
              <w:left w:val="nil"/>
              <w:bottom w:val="nil"/>
              <w:right w:val="nil"/>
            </w:tcBorders>
            <w:shd w:val="clear" w:color="auto" w:fill="FFFFFF"/>
            <w:tcMar>
              <w:left w:w="101" w:type="dxa"/>
              <w:right w:w="101" w:type="dxa"/>
            </w:tcMar>
            <w:vAlign w:val="bottom"/>
          </w:tcPr>
          <w:p w14:paraId="22D660E9" w14:textId="77777777" w:rsidR="00D628F0" w:rsidRDefault="00D628F0">
            <w:pPr>
              <w:jc w:val="right"/>
              <w:rPr>
                <w:rFonts w:ascii="Arial" w:hAnsi="Arial" w:cs="Arial"/>
                <w:color w:val="000000"/>
                <w:sz w:val="16"/>
                <w:vertAlign w:val="superscript"/>
              </w:rPr>
            </w:pPr>
          </w:p>
        </w:tc>
      </w:tr>
      <w:tr w:rsidR="00000000" w14:paraId="03999C6A"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C4F6982" w14:textId="77777777" w:rsidR="00D628F0" w:rsidRDefault="00D628F0">
            <w:pPr>
              <w:rPr>
                <w:rFonts w:ascii="Arial" w:hAnsi="Arial" w:cs="Arial"/>
                <w:color w:val="000000"/>
                <w:sz w:val="16"/>
                <w:vertAlign w:val="superscript"/>
              </w:rPr>
            </w:pPr>
          </w:p>
        </w:tc>
        <w:tc>
          <w:tcPr>
            <w:tcW w:w="180" w:type="dxa"/>
            <w:tcBorders>
              <w:top w:val="nil"/>
              <w:left w:val="nil"/>
              <w:bottom w:val="nil"/>
              <w:right w:val="nil"/>
            </w:tcBorders>
            <w:shd w:val="clear" w:color="auto" w:fill="FFFFFF"/>
            <w:tcMar>
              <w:left w:w="101" w:type="dxa"/>
              <w:right w:w="101" w:type="dxa"/>
            </w:tcMar>
            <w:vAlign w:val="bottom"/>
          </w:tcPr>
          <w:p w14:paraId="1D8F6C52" w14:textId="77777777" w:rsidR="00D628F0" w:rsidRDefault="00D628F0">
            <w:pPr>
              <w:rPr>
                <w:rFonts w:ascii="Arial" w:hAnsi="Arial" w:cs="Arial"/>
                <w:color w:val="000000"/>
                <w:sz w:val="16"/>
                <w:vertAlign w:val="superscript"/>
              </w:rPr>
            </w:pPr>
          </w:p>
        </w:tc>
        <w:tc>
          <w:tcPr>
            <w:tcW w:w="2700" w:type="dxa"/>
            <w:tcBorders>
              <w:top w:val="nil"/>
              <w:left w:val="nil"/>
              <w:bottom w:val="nil"/>
              <w:right w:val="nil"/>
            </w:tcBorders>
            <w:shd w:val="clear" w:color="auto" w:fill="FFFFFF"/>
            <w:tcMar>
              <w:left w:w="101" w:type="dxa"/>
              <w:right w:w="101" w:type="dxa"/>
            </w:tcMar>
            <w:vAlign w:val="bottom"/>
          </w:tcPr>
          <w:p w14:paraId="223B378B" w14:textId="77777777" w:rsidR="00D628F0" w:rsidRDefault="00D628F0">
            <w:pPr>
              <w:rPr>
                <w:rFonts w:ascii="Arial" w:hAnsi="Arial" w:cs="Arial"/>
                <w:color w:val="000000"/>
                <w:sz w:val="16"/>
                <w:vertAlign w:val="superscript"/>
              </w:rPr>
            </w:pPr>
            <w:r>
              <w:rPr>
                <w:rFonts w:ascii="Arial" w:hAnsi="Arial" w:cs="Arial"/>
                <w:color w:val="000000"/>
                <w:sz w:val="16"/>
              </w:rPr>
              <w:t>Gallipoli-related activities</w:t>
            </w:r>
          </w:p>
        </w:tc>
        <w:tc>
          <w:tcPr>
            <w:tcW w:w="975" w:type="dxa"/>
            <w:tcBorders>
              <w:top w:val="nil"/>
              <w:left w:val="nil"/>
              <w:bottom w:val="nil"/>
              <w:right w:val="nil"/>
            </w:tcBorders>
            <w:shd w:val="clear" w:color="auto" w:fill="FFFFFF"/>
            <w:tcMar>
              <w:left w:w="101" w:type="dxa"/>
              <w:right w:w="101" w:type="dxa"/>
            </w:tcMar>
            <w:vAlign w:val="bottom"/>
          </w:tcPr>
          <w:p w14:paraId="54CE9A59" w14:textId="77777777" w:rsidR="00D628F0" w:rsidRDefault="00D628F0">
            <w:pPr>
              <w:jc w:val="right"/>
              <w:rPr>
                <w:rFonts w:ascii="Arial" w:hAnsi="Arial" w:cs="Arial"/>
                <w:color w:val="000000"/>
                <w:sz w:val="16"/>
                <w:vertAlign w:val="superscript"/>
              </w:rPr>
            </w:pPr>
            <w:r>
              <w:rPr>
                <w:rFonts w:ascii="Arial" w:hAnsi="Arial" w:cs="Arial"/>
                <w:color w:val="000000"/>
                <w:sz w:val="16"/>
              </w:rPr>
              <w:t>4,328 </w:t>
            </w:r>
          </w:p>
        </w:tc>
        <w:tc>
          <w:tcPr>
            <w:tcW w:w="975" w:type="dxa"/>
            <w:tcBorders>
              <w:top w:val="nil"/>
              <w:left w:val="nil"/>
              <w:bottom w:val="nil"/>
              <w:right w:val="nil"/>
            </w:tcBorders>
            <w:shd w:val="clear" w:color="auto" w:fill="FFFF00"/>
            <w:tcMar>
              <w:left w:w="101" w:type="dxa"/>
              <w:right w:w="101" w:type="dxa"/>
            </w:tcMar>
            <w:vAlign w:val="bottom"/>
          </w:tcPr>
          <w:p w14:paraId="150433C8" w14:textId="77777777" w:rsidR="00D628F0" w:rsidRDefault="00D628F0">
            <w:pPr>
              <w:jc w:val="right"/>
              <w:rPr>
                <w:rFonts w:ascii="Arial" w:hAnsi="Arial" w:cs="Arial"/>
                <w:color w:val="000000"/>
                <w:sz w:val="16"/>
              </w:rPr>
            </w:pPr>
            <w:r>
              <w:rPr>
                <w:rFonts w:ascii="Arial" w:hAnsi="Arial" w:cs="Arial"/>
                <w:color w:val="000000"/>
                <w:sz w:val="16"/>
              </w:rPr>
              <w:t>3,381 </w:t>
            </w:r>
          </w:p>
        </w:tc>
        <w:tc>
          <w:tcPr>
            <w:tcW w:w="975" w:type="dxa"/>
            <w:tcBorders>
              <w:top w:val="nil"/>
              <w:left w:val="nil"/>
              <w:bottom w:val="nil"/>
              <w:right w:val="nil"/>
            </w:tcBorders>
            <w:shd w:val="clear" w:color="auto" w:fill="FFFFFF"/>
            <w:tcMar>
              <w:left w:w="101" w:type="dxa"/>
              <w:right w:w="101" w:type="dxa"/>
            </w:tcMar>
            <w:vAlign w:val="bottom"/>
          </w:tcPr>
          <w:p w14:paraId="5D434543" w14:textId="77777777" w:rsidR="00D628F0" w:rsidRDefault="00D628F0">
            <w:pPr>
              <w:jc w:val="right"/>
              <w:rPr>
                <w:rFonts w:ascii="Arial" w:hAnsi="Arial" w:cs="Arial"/>
                <w:color w:val="000000"/>
                <w:sz w:val="16"/>
              </w:rPr>
            </w:pPr>
            <w:r>
              <w:rPr>
                <w:rFonts w:ascii="Arial" w:hAnsi="Arial" w:cs="Arial"/>
                <w:color w:val="000000"/>
                <w:sz w:val="16"/>
              </w:rPr>
              <w:t>6,564 </w:t>
            </w:r>
          </w:p>
        </w:tc>
        <w:tc>
          <w:tcPr>
            <w:tcW w:w="975" w:type="dxa"/>
            <w:tcBorders>
              <w:top w:val="nil"/>
              <w:left w:val="nil"/>
              <w:bottom w:val="nil"/>
              <w:right w:val="nil"/>
            </w:tcBorders>
            <w:shd w:val="clear" w:color="auto" w:fill="FFFFFF"/>
            <w:tcMar>
              <w:left w:w="101" w:type="dxa"/>
              <w:right w:w="101" w:type="dxa"/>
            </w:tcMar>
            <w:vAlign w:val="bottom"/>
          </w:tcPr>
          <w:p w14:paraId="78C511B9" w14:textId="77777777" w:rsidR="00D628F0" w:rsidRDefault="00D628F0">
            <w:pPr>
              <w:jc w:val="right"/>
              <w:rPr>
                <w:rFonts w:ascii="Arial" w:hAnsi="Arial" w:cs="Arial"/>
                <w:color w:val="000000"/>
                <w:sz w:val="16"/>
              </w:rPr>
            </w:pPr>
            <w:r>
              <w:rPr>
                <w:rFonts w:ascii="Arial" w:hAnsi="Arial" w:cs="Arial"/>
                <w:color w:val="000000"/>
                <w:sz w:val="16"/>
              </w:rPr>
              <w:t>3,056 </w:t>
            </w:r>
          </w:p>
        </w:tc>
        <w:tc>
          <w:tcPr>
            <w:tcW w:w="975" w:type="dxa"/>
            <w:tcBorders>
              <w:top w:val="nil"/>
              <w:left w:val="nil"/>
              <w:bottom w:val="nil"/>
              <w:right w:val="nil"/>
            </w:tcBorders>
            <w:shd w:val="clear" w:color="auto" w:fill="FFFFFF"/>
            <w:tcMar>
              <w:left w:w="101" w:type="dxa"/>
              <w:right w:w="101" w:type="dxa"/>
            </w:tcMar>
            <w:vAlign w:val="bottom"/>
          </w:tcPr>
          <w:p w14:paraId="3B45E61C" w14:textId="77777777" w:rsidR="00D628F0" w:rsidRDefault="00D628F0">
            <w:pPr>
              <w:jc w:val="right"/>
              <w:rPr>
                <w:rFonts w:ascii="Arial" w:hAnsi="Arial" w:cs="Arial"/>
                <w:color w:val="000000"/>
                <w:sz w:val="16"/>
              </w:rPr>
            </w:pPr>
            <w:r>
              <w:rPr>
                <w:rFonts w:ascii="Arial" w:hAnsi="Arial" w:cs="Arial"/>
                <w:color w:val="000000"/>
                <w:sz w:val="16"/>
              </w:rPr>
              <w:t>3,133 </w:t>
            </w:r>
          </w:p>
        </w:tc>
      </w:tr>
      <w:tr w:rsidR="00000000" w14:paraId="6A865A44" w14:textId="77777777">
        <w:trPr>
          <w:trHeight w:val="225"/>
        </w:trPr>
        <w:tc>
          <w:tcPr>
            <w:tcW w:w="3060" w:type="dxa"/>
            <w:gridSpan w:val="3"/>
            <w:vMerge w:val="restart"/>
            <w:tcBorders>
              <w:top w:val="nil"/>
              <w:left w:val="nil"/>
              <w:bottom w:val="nil"/>
              <w:right w:val="nil"/>
            </w:tcBorders>
            <w:shd w:val="clear" w:color="auto" w:fill="FFFFFF"/>
            <w:tcMar>
              <w:left w:w="101" w:type="dxa"/>
              <w:right w:w="101" w:type="dxa"/>
            </w:tcMar>
            <w:vAlign w:val="bottom"/>
          </w:tcPr>
          <w:p w14:paraId="371232A0" w14:textId="77777777" w:rsidR="00D628F0" w:rsidRDefault="00D628F0">
            <w:pPr>
              <w:rPr>
                <w:rFonts w:ascii="Arial" w:hAnsi="Arial" w:cs="Arial"/>
                <w:color w:val="000000"/>
                <w:sz w:val="16"/>
              </w:rPr>
            </w:pPr>
            <w:r>
              <w:rPr>
                <w:rFonts w:ascii="Arial" w:hAnsi="Arial" w:cs="Arial"/>
                <w:color w:val="000000"/>
                <w:sz w:val="16"/>
              </w:rPr>
              <w:t>Program support</w:t>
            </w:r>
          </w:p>
        </w:tc>
        <w:tc>
          <w:tcPr>
            <w:tcW w:w="975" w:type="dxa"/>
            <w:tcBorders>
              <w:top w:val="nil"/>
              <w:left w:val="nil"/>
              <w:bottom w:val="nil"/>
              <w:right w:val="nil"/>
            </w:tcBorders>
            <w:shd w:val="clear" w:color="auto" w:fill="FFFFFF"/>
            <w:tcMar>
              <w:left w:w="101" w:type="dxa"/>
              <w:right w:w="101" w:type="dxa"/>
            </w:tcMar>
            <w:vAlign w:val="bottom"/>
          </w:tcPr>
          <w:p w14:paraId="502CECBB" w14:textId="77777777" w:rsidR="00D628F0" w:rsidRDefault="00D628F0">
            <w:pPr>
              <w:jc w:val="right"/>
              <w:rPr>
                <w:rFonts w:ascii="Arial" w:hAnsi="Arial" w:cs="Arial"/>
                <w:color w:val="000000"/>
                <w:sz w:val="16"/>
                <w:vertAlign w:val="superscript"/>
              </w:rPr>
            </w:pPr>
            <w:r>
              <w:rPr>
                <w:rFonts w:ascii="Arial" w:hAnsi="Arial" w:cs="Arial"/>
                <w:color w:val="000000"/>
                <w:sz w:val="16"/>
              </w:rPr>
              <w:t>1,148 </w:t>
            </w:r>
          </w:p>
        </w:tc>
        <w:tc>
          <w:tcPr>
            <w:tcW w:w="975" w:type="dxa"/>
            <w:tcBorders>
              <w:top w:val="nil"/>
              <w:left w:val="nil"/>
              <w:bottom w:val="nil"/>
              <w:right w:val="nil"/>
            </w:tcBorders>
            <w:shd w:val="clear" w:color="auto" w:fill="FFFF00"/>
            <w:tcMar>
              <w:left w:w="101" w:type="dxa"/>
              <w:right w:w="101" w:type="dxa"/>
            </w:tcMar>
            <w:vAlign w:val="bottom"/>
          </w:tcPr>
          <w:p w14:paraId="66829C25" w14:textId="77777777" w:rsidR="00D628F0" w:rsidRDefault="00D628F0">
            <w:pPr>
              <w:jc w:val="right"/>
              <w:rPr>
                <w:rFonts w:ascii="Arial" w:hAnsi="Arial" w:cs="Arial"/>
                <w:color w:val="000000"/>
                <w:sz w:val="16"/>
              </w:rPr>
            </w:pPr>
            <w:r>
              <w:rPr>
                <w:rFonts w:ascii="Arial" w:hAnsi="Arial" w:cs="Arial"/>
                <w:color w:val="000000"/>
                <w:sz w:val="16"/>
              </w:rPr>
              <w:t>1,279 </w:t>
            </w:r>
          </w:p>
        </w:tc>
        <w:tc>
          <w:tcPr>
            <w:tcW w:w="975" w:type="dxa"/>
            <w:tcBorders>
              <w:top w:val="nil"/>
              <w:left w:val="nil"/>
              <w:bottom w:val="nil"/>
              <w:right w:val="nil"/>
            </w:tcBorders>
            <w:shd w:val="clear" w:color="auto" w:fill="FFFFFF"/>
            <w:tcMar>
              <w:left w:w="101" w:type="dxa"/>
              <w:right w:w="101" w:type="dxa"/>
            </w:tcMar>
            <w:vAlign w:val="bottom"/>
          </w:tcPr>
          <w:p w14:paraId="3BAD2BF5" w14:textId="77777777" w:rsidR="00D628F0" w:rsidRDefault="00D628F0">
            <w:pPr>
              <w:jc w:val="right"/>
              <w:rPr>
                <w:rFonts w:ascii="Arial" w:hAnsi="Arial" w:cs="Arial"/>
                <w:color w:val="000000"/>
                <w:sz w:val="16"/>
              </w:rPr>
            </w:pPr>
            <w:r>
              <w:rPr>
                <w:rFonts w:ascii="Arial" w:hAnsi="Arial" w:cs="Arial"/>
                <w:color w:val="000000"/>
                <w:sz w:val="16"/>
              </w:rPr>
              <w:t>1,253 </w:t>
            </w:r>
          </w:p>
        </w:tc>
        <w:tc>
          <w:tcPr>
            <w:tcW w:w="975" w:type="dxa"/>
            <w:tcBorders>
              <w:top w:val="nil"/>
              <w:left w:val="nil"/>
              <w:bottom w:val="nil"/>
              <w:right w:val="nil"/>
            </w:tcBorders>
            <w:shd w:val="clear" w:color="auto" w:fill="FFFFFF"/>
            <w:tcMar>
              <w:left w:w="101" w:type="dxa"/>
              <w:right w:w="101" w:type="dxa"/>
            </w:tcMar>
            <w:vAlign w:val="bottom"/>
          </w:tcPr>
          <w:p w14:paraId="7D7C1AC9" w14:textId="77777777" w:rsidR="00D628F0" w:rsidRDefault="00D628F0">
            <w:pPr>
              <w:jc w:val="right"/>
              <w:rPr>
                <w:rFonts w:ascii="Arial" w:hAnsi="Arial" w:cs="Arial"/>
                <w:color w:val="000000"/>
                <w:sz w:val="16"/>
              </w:rPr>
            </w:pPr>
            <w:r>
              <w:rPr>
                <w:rFonts w:ascii="Arial" w:hAnsi="Arial" w:cs="Arial"/>
                <w:color w:val="000000"/>
                <w:sz w:val="16"/>
              </w:rPr>
              <w:t>1,140 </w:t>
            </w:r>
          </w:p>
        </w:tc>
        <w:tc>
          <w:tcPr>
            <w:tcW w:w="975" w:type="dxa"/>
            <w:tcBorders>
              <w:top w:val="nil"/>
              <w:left w:val="nil"/>
              <w:bottom w:val="nil"/>
              <w:right w:val="nil"/>
            </w:tcBorders>
            <w:shd w:val="clear" w:color="auto" w:fill="FFFFFF"/>
            <w:tcMar>
              <w:left w:w="101" w:type="dxa"/>
              <w:right w:w="101" w:type="dxa"/>
            </w:tcMar>
            <w:vAlign w:val="bottom"/>
          </w:tcPr>
          <w:p w14:paraId="1D1C877C" w14:textId="77777777" w:rsidR="00D628F0" w:rsidRDefault="00D628F0">
            <w:pPr>
              <w:jc w:val="right"/>
              <w:rPr>
                <w:rFonts w:ascii="Arial" w:hAnsi="Arial" w:cs="Arial"/>
                <w:color w:val="000000"/>
                <w:sz w:val="16"/>
              </w:rPr>
            </w:pPr>
            <w:r>
              <w:rPr>
                <w:rFonts w:ascii="Arial" w:hAnsi="Arial" w:cs="Arial"/>
                <w:color w:val="000000"/>
                <w:sz w:val="16"/>
              </w:rPr>
              <w:t>1,100 </w:t>
            </w:r>
          </w:p>
        </w:tc>
      </w:tr>
      <w:tr w:rsidR="00000000" w14:paraId="273E2C7B" w14:textId="77777777">
        <w:trPr>
          <w:trHeight w:val="450"/>
        </w:trPr>
        <w:tc>
          <w:tcPr>
            <w:tcW w:w="3060" w:type="dxa"/>
            <w:gridSpan w:val="3"/>
            <w:tcBorders>
              <w:top w:val="nil"/>
              <w:left w:val="nil"/>
              <w:bottom w:val="nil"/>
              <w:right w:val="nil"/>
            </w:tcBorders>
            <w:shd w:val="clear" w:color="auto" w:fill="FFFFFF"/>
            <w:tcMar>
              <w:left w:w="101" w:type="dxa"/>
              <w:right w:w="101" w:type="dxa"/>
            </w:tcMar>
            <w:vAlign w:val="bottom"/>
          </w:tcPr>
          <w:p w14:paraId="3F41C1B6" w14:textId="77777777" w:rsidR="00D628F0" w:rsidRDefault="00D628F0">
            <w:pPr>
              <w:rPr>
                <w:rFonts w:ascii="Arial" w:hAnsi="Arial" w:cs="Arial"/>
                <w:color w:val="000000"/>
                <w:sz w:val="16"/>
              </w:rPr>
            </w:pPr>
            <w:r>
              <w:rPr>
                <w:rFonts w:ascii="Arial" w:hAnsi="Arial" w:cs="Arial"/>
                <w:color w:val="000000"/>
                <w:sz w:val="16"/>
              </w:rPr>
              <w:t>Expenses not requiring appropriation in the Budget year</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58B1493E" w14:textId="77777777" w:rsidR="00D628F0" w:rsidRDefault="00D628F0">
            <w:pPr>
              <w:jc w:val="right"/>
              <w:rPr>
                <w:rFonts w:ascii="Arial" w:hAnsi="Arial" w:cs="Arial"/>
                <w:color w:val="000000"/>
                <w:sz w:val="16"/>
                <w:vertAlign w:val="superscript"/>
              </w:rPr>
            </w:pPr>
            <w:r>
              <w:rPr>
                <w:rFonts w:ascii="Arial" w:hAnsi="Arial" w:cs="Arial"/>
                <w:color w:val="000000"/>
                <w:sz w:val="16"/>
              </w:rPr>
              <w:t>105 </w:t>
            </w:r>
          </w:p>
        </w:tc>
        <w:tc>
          <w:tcPr>
            <w:tcW w:w="975" w:type="dxa"/>
            <w:tcBorders>
              <w:top w:val="nil"/>
              <w:left w:val="nil"/>
              <w:bottom w:val="single" w:sz="6" w:space="0" w:color="000000"/>
              <w:right w:val="nil"/>
            </w:tcBorders>
            <w:shd w:val="clear" w:color="auto" w:fill="FFFF00"/>
            <w:tcMar>
              <w:left w:w="101" w:type="dxa"/>
              <w:right w:w="101" w:type="dxa"/>
            </w:tcMar>
            <w:vAlign w:val="bottom"/>
          </w:tcPr>
          <w:p w14:paraId="2453BF78" w14:textId="77777777" w:rsidR="00D628F0" w:rsidRDefault="00D628F0">
            <w:pPr>
              <w:jc w:val="right"/>
              <w:rPr>
                <w:rFonts w:ascii="Arial" w:hAnsi="Arial" w:cs="Arial"/>
                <w:color w:val="000000"/>
                <w:sz w:val="16"/>
              </w:rPr>
            </w:pPr>
            <w:r>
              <w:rPr>
                <w:rFonts w:ascii="Arial" w:hAnsi="Arial" w:cs="Arial"/>
                <w:color w:val="000000"/>
                <w:sz w:val="16"/>
              </w:rPr>
              <w:t>126 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3BE5204E" w14:textId="77777777" w:rsidR="00D628F0" w:rsidRDefault="00D628F0">
            <w:pPr>
              <w:jc w:val="right"/>
              <w:rPr>
                <w:rFonts w:ascii="Arial" w:hAnsi="Arial" w:cs="Arial"/>
                <w:color w:val="000000"/>
                <w:sz w:val="16"/>
              </w:rPr>
            </w:pPr>
            <w:r>
              <w:rPr>
                <w:rFonts w:ascii="Arial" w:hAnsi="Arial" w:cs="Arial"/>
                <w:color w:val="000000"/>
                <w:sz w:val="16"/>
              </w:rPr>
              <w:t>124 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601535A3" w14:textId="77777777" w:rsidR="00D628F0" w:rsidRDefault="00D628F0">
            <w:pPr>
              <w:jc w:val="right"/>
              <w:rPr>
                <w:rFonts w:ascii="Arial" w:hAnsi="Arial" w:cs="Arial"/>
                <w:color w:val="000000"/>
                <w:sz w:val="16"/>
              </w:rPr>
            </w:pPr>
            <w:r>
              <w:rPr>
                <w:rFonts w:ascii="Arial" w:hAnsi="Arial" w:cs="Arial"/>
                <w:color w:val="000000"/>
                <w:sz w:val="16"/>
              </w:rPr>
              <w:t>116 </w:t>
            </w:r>
          </w:p>
        </w:tc>
        <w:tc>
          <w:tcPr>
            <w:tcW w:w="975" w:type="dxa"/>
            <w:tcBorders>
              <w:top w:val="nil"/>
              <w:left w:val="nil"/>
              <w:bottom w:val="single" w:sz="6" w:space="0" w:color="000000"/>
              <w:right w:val="nil"/>
            </w:tcBorders>
            <w:shd w:val="clear" w:color="auto" w:fill="FFFFFF"/>
            <w:tcMar>
              <w:left w:w="101" w:type="dxa"/>
              <w:right w:w="101" w:type="dxa"/>
            </w:tcMar>
            <w:vAlign w:val="bottom"/>
          </w:tcPr>
          <w:p w14:paraId="28B79E3C" w14:textId="77777777" w:rsidR="00D628F0" w:rsidRDefault="00D628F0">
            <w:pPr>
              <w:jc w:val="right"/>
              <w:rPr>
                <w:rFonts w:ascii="Arial" w:hAnsi="Arial" w:cs="Arial"/>
                <w:color w:val="000000"/>
                <w:sz w:val="16"/>
              </w:rPr>
            </w:pPr>
            <w:r>
              <w:rPr>
                <w:rFonts w:ascii="Arial" w:hAnsi="Arial" w:cs="Arial"/>
                <w:color w:val="000000"/>
                <w:sz w:val="16"/>
              </w:rPr>
              <w:t>116 </w:t>
            </w:r>
          </w:p>
        </w:tc>
      </w:tr>
      <w:tr w:rsidR="00000000" w14:paraId="0E8AD964" w14:textId="77777777">
        <w:trPr>
          <w:trHeight w:val="225"/>
        </w:trPr>
        <w:tc>
          <w:tcPr>
            <w:tcW w:w="3060" w:type="dxa"/>
            <w:gridSpan w:val="3"/>
            <w:tcBorders>
              <w:top w:val="nil"/>
              <w:left w:val="nil"/>
              <w:bottom w:val="single" w:sz="6" w:space="0" w:color="000000"/>
              <w:right w:val="nil"/>
            </w:tcBorders>
            <w:shd w:val="clear" w:color="auto" w:fill="FFFFFF"/>
            <w:tcMar>
              <w:left w:w="101" w:type="dxa"/>
              <w:right w:w="101" w:type="dxa"/>
            </w:tcMar>
            <w:vAlign w:val="bottom"/>
          </w:tcPr>
          <w:p w14:paraId="173D2581" w14:textId="77777777" w:rsidR="00D628F0" w:rsidRDefault="00D628F0">
            <w:pPr>
              <w:rPr>
                <w:rFonts w:ascii="Arial" w:hAnsi="Arial" w:cs="Arial"/>
                <w:color w:val="000000"/>
                <w:sz w:val="16"/>
              </w:rPr>
            </w:pPr>
            <w:r>
              <w:rPr>
                <w:rFonts w:ascii="Arial" w:hAnsi="Arial" w:cs="Arial"/>
                <w:b/>
                <w:color w:val="000000"/>
                <w:sz w:val="16"/>
              </w:rPr>
              <w:t xml:space="preserve">Total program expenses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FD48FE5" w14:textId="77777777" w:rsidR="00D628F0" w:rsidRDefault="00D628F0">
            <w:pPr>
              <w:jc w:val="right"/>
              <w:rPr>
                <w:rFonts w:ascii="Arial" w:hAnsi="Arial" w:cs="Arial"/>
                <w:b/>
                <w:color w:val="000000"/>
                <w:sz w:val="16"/>
                <w:vertAlign w:val="superscript"/>
              </w:rPr>
            </w:pPr>
            <w:r>
              <w:rPr>
                <w:rFonts w:ascii="Arial" w:hAnsi="Arial" w:cs="Arial"/>
                <w:b/>
                <w:color w:val="000000"/>
                <w:sz w:val="16"/>
              </w:rPr>
              <w:t>5,581 </w:t>
            </w:r>
          </w:p>
        </w:tc>
        <w:tc>
          <w:tcPr>
            <w:tcW w:w="97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38A1095A" w14:textId="77777777" w:rsidR="00D628F0" w:rsidRDefault="00D628F0">
            <w:pPr>
              <w:jc w:val="right"/>
              <w:rPr>
                <w:rFonts w:ascii="Arial" w:hAnsi="Arial" w:cs="Arial"/>
                <w:b/>
                <w:color w:val="000000"/>
                <w:sz w:val="16"/>
              </w:rPr>
            </w:pPr>
            <w:r>
              <w:rPr>
                <w:rFonts w:ascii="Arial" w:hAnsi="Arial" w:cs="Arial"/>
                <w:b/>
                <w:color w:val="000000"/>
                <w:sz w:val="16"/>
              </w:rPr>
              <w:t>4,786 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4F08E46" w14:textId="77777777" w:rsidR="00D628F0" w:rsidRDefault="00D628F0">
            <w:pPr>
              <w:jc w:val="right"/>
              <w:rPr>
                <w:rFonts w:ascii="Arial" w:hAnsi="Arial" w:cs="Arial"/>
                <w:b/>
                <w:color w:val="000000"/>
                <w:sz w:val="16"/>
              </w:rPr>
            </w:pPr>
            <w:r>
              <w:rPr>
                <w:rFonts w:ascii="Arial" w:hAnsi="Arial" w:cs="Arial"/>
                <w:b/>
                <w:color w:val="000000"/>
                <w:sz w:val="16"/>
              </w:rPr>
              <w:t>7,941 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B8EDF54" w14:textId="77777777" w:rsidR="00D628F0" w:rsidRDefault="00D628F0">
            <w:pPr>
              <w:jc w:val="right"/>
              <w:rPr>
                <w:rFonts w:ascii="Arial" w:hAnsi="Arial" w:cs="Arial"/>
                <w:b/>
                <w:color w:val="000000"/>
                <w:sz w:val="16"/>
              </w:rPr>
            </w:pPr>
            <w:r>
              <w:rPr>
                <w:rFonts w:ascii="Arial" w:hAnsi="Arial" w:cs="Arial"/>
                <w:b/>
                <w:color w:val="000000"/>
                <w:sz w:val="16"/>
              </w:rPr>
              <w:t>4,312 </w:t>
            </w:r>
          </w:p>
        </w:tc>
        <w:tc>
          <w:tcPr>
            <w:tcW w:w="97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31A99CB" w14:textId="77777777" w:rsidR="00D628F0" w:rsidRDefault="00D628F0">
            <w:pPr>
              <w:jc w:val="right"/>
              <w:rPr>
                <w:rFonts w:ascii="Arial" w:hAnsi="Arial" w:cs="Arial"/>
                <w:b/>
                <w:color w:val="000000"/>
                <w:sz w:val="16"/>
              </w:rPr>
            </w:pPr>
            <w:r>
              <w:rPr>
                <w:rFonts w:ascii="Arial" w:hAnsi="Arial" w:cs="Arial"/>
                <w:b/>
                <w:color w:val="000000"/>
                <w:sz w:val="16"/>
              </w:rPr>
              <w:t>4,349 </w:t>
            </w:r>
          </w:p>
        </w:tc>
      </w:tr>
    </w:tbl>
    <w:p w14:paraId="7FC2803B" w14:textId="77777777" w:rsidR="00D628F0" w:rsidRDefault="00D628F0">
      <w:pPr>
        <w:rPr>
          <w:rFonts w:cs="Times New Roman"/>
        </w:rPr>
        <w:sectPr w:rsidR="00000000">
          <w:pgSz w:w="10319" w:h="14572"/>
          <w:pgMar w:top="1077" w:right="1077" w:bottom="1134" w:left="1134" w:header="709" w:footer="709" w:gutter="0"/>
          <w:cols w:space="708"/>
        </w:sectPr>
      </w:pPr>
    </w:p>
    <w:p w14:paraId="63BE4C65" w14:textId="77777777" w:rsidR="00D628F0" w:rsidRDefault="00D628F0">
      <w:pPr>
        <w:pStyle w:val="Heading21"/>
        <w:spacing w:before="240" w:after="240"/>
        <w:ind w:right="746"/>
      </w:pPr>
      <w:r>
        <w:lastRenderedPageBreak/>
        <w:t>Section 3: Explanatory Tables and Budgeted Financial Statements</w:t>
      </w:r>
    </w:p>
    <w:p w14:paraId="1685AD5D" w14:textId="77777777" w:rsidR="00D628F0" w:rsidRDefault="00D628F0">
      <w:pPr>
        <w:pStyle w:val="Heading36"/>
        <w:spacing w:before="120" w:after="120"/>
      </w:pPr>
      <w:r>
        <w:t>3.1</w:t>
      </w:r>
      <w:r>
        <w:tab/>
        <w:t>Explanatory Tables</w:t>
      </w:r>
      <w:r>
        <w:br/>
      </w:r>
    </w:p>
    <w:p w14:paraId="21588721" w14:textId="77777777" w:rsidR="00D628F0" w:rsidRDefault="00D628F0">
      <w:pPr>
        <w:pStyle w:val="Heading413"/>
      </w:pPr>
      <w:r>
        <w:t>3.1.1</w:t>
      </w:r>
      <w:r>
        <w:tab/>
        <w:t>Special Accounts</w:t>
      </w:r>
    </w:p>
    <w:p w14:paraId="5C44B542" w14:textId="77777777" w:rsidR="00D628F0" w:rsidRDefault="00D628F0">
      <w:pPr>
        <w:pStyle w:val="Normal103"/>
        <w:ind w:right="566"/>
      </w:pPr>
      <w:r>
        <w:t>Special accounts provide a means to set aside and record amounts used for specified purposes. Table 3.1.1 shows the expected additions (receipts) and reductions (payments) for each account used by the Department. The corresponding table in the 2013-14 PB Statements is Table 3.1.2.</w:t>
      </w:r>
    </w:p>
    <w:p w14:paraId="52EA8EA0" w14:textId="77777777" w:rsidR="00D628F0" w:rsidRDefault="00D628F0">
      <w:pPr>
        <w:pStyle w:val="TableHeading20"/>
      </w:pPr>
      <w:r>
        <w:t>Table 3.1.1: Estimates of Special Account flows and balances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2385"/>
        <w:gridCol w:w="915"/>
        <w:gridCol w:w="975"/>
        <w:gridCol w:w="1050"/>
        <w:gridCol w:w="1005"/>
        <w:gridCol w:w="1200"/>
        <w:gridCol w:w="1005"/>
      </w:tblGrid>
      <w:tr w:rsidR="00000000" w14:paraId="101B313F" w14:textId="77777777">
        <w:trPr>
          <w:trHeight w:val="225"/>
        </w:trPr>
        <w:tc>
          <w:tcPr>
            <w:tcW w:w="180" w:type="dxa"/>
            <w:tcBorders>
              <w:top w:val="single" w:sz="6" w:space="0" w:color="000000"/>
              <w:left w:val="nil"/>
              <w:bottom w:val="nil"/>
              <w:right w:val="nil"/>
            </w:tcBorders>
            <w:shd w:val="clear" w:color="auto" w:fill="FFFFFF"/>
            <w:tcMar>
              <w:left w:w="115" w:type="dxa"/>
              <w:right w:w="115" w:type="dxa"/>
            </w:tcMar>
            <w:vAlign w:val="center"/>
          </w:tcPr>
          <w:p w14:paraId="0B6E6E50" w14:textId="77777777" w:rsidR="00D628F0" w:rsidRDefault="00D628F0"/>
        </w:tc>
        <w:tc>
          <w:tcPr>
            <w:tcW w:w="2385" w:type="dxa"/>
            <w:tcBorders>
              <w:top w:val="single" w:sz="6" w:space="0" w:color="000000"/>
              <w:left w:val="nil"/>
              <w:bottom w:val="nil"/>
              <w:right w:val="nil"/>
            </w:tcBorders>
            <w:shd w:val="clear" w:color="auto" w:fill="FFFFFF"/>
            <w:tcMar>
              <w:left w:w="115" w:type="dxa"/>
              <w:right w:w="115" w:type="dxa"/>
            </w:tcMar>
            <w:vAlign w:val="center"/>
          </w:tcPr>
          <w:p w14:paraId="268AB2E7"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center"/>
          </w:tcPr>
          <w:p w14:paraId="31FE1878" w14:textId="77777777" w:rsidR="00D628F0" w:rsidRDefault="00D628F0">
            <w:pPr>
              <w:jc w:val="right"/>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15" w:type="dxa"/>
              <w:right w:w="115" w:type="dxa"/>
            </w:tcMar>
            <w:vAlign w:val="center"/>
          </w:tcPr>
          <w:p w14:paraId="7BFD712E" w14:textId="77777777" w:rsidR="00D628F0" w:rsidRDefault="00D628F0">
            <w:pPr>
              <w:jc w:val="right"/>
              <w:rPr>
                <w:rFonts w:ascii="Arial" w:hAnsi="Arial" w:cs="Arial"/>
                <w:color w:val="000000"/>
                <w:sz w:val="16"/>
              </w:rPr>
            </w:pPr>
            <w:r>
              <w:rPr>
                <w:rFonts w:ascii="Arial" w:hAnsi="Arial" w:cs="Arial"/>
                <w:color w:val="000000"/>
                <w:sz w:val="16"/>
              </w:rPr>
              <w:t>Opening</w:t>
            </w:r>
          </w:p>
        </w:tc>
        <w:tc>
          <w:tcPr>
            <w:tcW w:w="1050" w:type="dxa"/>
            <w:tcBorders>
              <w:top w:val="single" w:sz="6" w:space="0" w:color="000000"/>
              <w:left w:val="nil"/>
              <w:bottom w:val="nil"/>
              <w:right w:val="nil"/>
            </w:tcBorders>
            <w:shd w:val="clear" w:color="auto" w:fill="FFFF00"/>
            <w:tcMar>
              <w:left w:w="115" w:type="dxa"/>
              <w:right w:w="115" w:type="dxa"/>
            </w:tcMar>
            <w:vAlign w:val="center"/>
          </w:tcPr>
          <w:p w14:paraId="44EBFDC0" w14:textId="77777777" w:rsidR="00D628F0" w:rsidRDefault="00D628F0">
            <w:pPr>
              <w:jc w:val="right"/>
              <w:rPr>
                <w:rFonts w:ascii="Arial" w:hAnsi="Arial" w:cs="Arial"/>
                <w:color w:val="000000"/>
                <w:sz w:val="16"/>
              </w:rPr>
            </w:pPr>
          </w:p>
        </w:tc>
        <w:tc>
          <w:tcPr>
            <w:tcW w:w="1005" w:type="dxa"/>
            <w:tcBorders>
              <w:top w:val="single" w:sz="6" w:space="0" w:color="000000"/>
              <w:left w:val="nil"/>
              <w:bottom w:val="nil"/>
              <w:right w:val="nil"/>
            </w:tcBorders>
            <w:shd w:val="clear" w:color="auto" w:fill="FFFF00"/>
            <w:tcMar>
              <w:left w:w="115" w:type="dxa"/>
              <w:right w:w="115" w:type="dxa"/>
            </w:tcMar>
            <w:vAlign w:val="center"/>
          </w:tcPr>
          <w:p w14:paraId="2C729B53" w14:textId="77777777" w:rsidR="00D628F0" w:rsidRDefault="00D628F0">
            <w:pPr>
              <w:jc w:val="right"/>
              <w:rPr>
                <w:rFonts w:ascii="Arial" w:hAnsi="Arial" w:cs="Arial"/>
                <w:color w:val="000000"/>
                <w:sz w:val="16"/>
              </w:rPr>
            </w:pPr>
          </w:p>
        </w:tc>
        <w:tc>
          <w:tcPr>
            <w:tcW w:w="1200" w:type="dxa"/>
            <w:tcBorders>
              <w:top w:val="single" w:sz="6" w:space="0" w:color="000000"/>
              <w:left w:val="nil"/>
              <w:bottom w:val="nil"/>
              <w:right w:val="nil"/>
            </w:tcBorders>
            <w:shd w:val="clear" w:color="auto" w:fill="FFFF00"/>
            <w:tcMar>
              <w:left w:w="115" w:type="dxa"/>
              <w:right w:w="115" w:type="dxa"/>
            </w:tcMar>
            <w:vAlign w:val="center"/>
          </w:tcPr>
          <w:p w14:paraId="43BD7A32" w14:textId="77777777" w:rsidR="00D628F0" w:rsidRDefault="00D628F0">
            <w:pPr>
              <w:jc w:val="right"/>
              <w:rPr>
                <w:rFonts w:ascii="Arial" w:hAnsi="Arial" w:cs="Arial"/>
                <w:color w:val="000000"/>
                <w:sz w:val="16"/>
              </w:rPr>
            </w:pPr>
          </w:p>
        </w:tc>
        <w:tc>
          <w:tcPr>
            <w:tcW w:w="1005" w:type="dxa"/>
            <w:tcBorders>
              <w:top w:val="single" w:sz="6" w:space="0" w:color="000000"/>
              <w:left w:val="nil"/>
              <w:bottom w:val="nil"/>
              <w:right w:val="nil"/>
            </w:tcBorders>
            <w:shd w:val="clear" w:color="auto" w:fill="FFFF00"/>
            <w:tcMar>
              <w:left w:w="115" w:type="dxa"/>
              <w:right w:w="115" w:type="dxa"/>
            </w:tcMar>
            <w:vAlign w:val="center"/>
          </w:tcPr>
          <w:p w14:paraId="5705AF19" w14:textId="77777777" w:rsidR="00D628F0" w:rsidRDefault="00D628F0">
            <w:pPr>
              <w:jc w:val="right"/>
              <w:rPr>
                <w:rFonts w:ascii="Arial" w:hAnsi="Arial" w:cs="Arial"/>
                <w:color w:val="000000"/>
                <w:sz w:val="16"/>
              </w:rPr>
            </w:pPr>
            <w:r>
              <w:rPr>
                <w:rFonts w:ascii="Arial" w:hAnsi="Arial" w:cs="Arial"/>
                <w:color w:val="000000"/>
                <w:sz w:val="16"/>
              </w:rPr>
              <w:t>Closing</w:t>
            </w:r>
          </w:p>
        </w:tc>
      </w:tr>
      <w:tr w:rsidR="00000000" w14:paraId="79032FBD" w14:textId="77777777">
        <w:trPr>
          <w:trHeight w:val="225"/>
        </w:trPr>
        <w:tc>
          <w:tcPr>
            <w:tcW w:w="180" w:type="dxa"/>
            <w:tcBorders>
              <w:top w:val="nil"/>
              <w:left w:val="nil"/>
              <w:bottom w:val="nil"/>
              <w:right w:val="nil"/>
            </w:tcBorders>
            <w:shd w:val="clear" w:color="auto" w:fill="FFFFFF"/>
            <w:tcMar>
              <w:left w:w="115" w:type="dxa"/>
              <w:right w:w="115" w:type="dxa"/>
            </w:tcMar>
            <w:vAlign w:val="center"/>
          </w:tcPr>
          <w:p w14:paraId="7E3CE538"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center"/>
          </w:tcPr>
          <w:p w14:paraId="0132A369"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center"/>
          </w:tcPr>
          <w:p w14:paraId="0EB3B59C"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15" w:type="dxa"/>
              <w:right w:w="115" w:type="dxa"/>
            </w:tcMar>
            <w:vAlign w:val="center"/>
          </w:tcPr>
          <w:p w14:paraId="1F4AD992" w14:textId="77777777" w:rsidR="00D628F0" w:rsidRDefault="00D628F0">
            <w:pPr>
              <w:jc w:val="right"/>
              <w:rPr>
                <w:rFonts w:ascii="Arial" w:hAnsi="Arial" w:cs="Arial"/>
                <w:color w:val="000000"/>
                <w:sz w:val="16"/>
              </w:rPr>
            </w:pPr>
            <w:r>
              <w:rPr>
                <w:rFonts w:ascii="Arial" w:hAnsi="Arial" w:cs="Arial"/>
                <w:color w:val="000000"/>
                <w:sz w:val="16"/>
              </w:rPr>
              <w:t>balance</w:t>
            </w:r>
          </w:p>
        </w:tc>
        <w:tc>
          <w:tcPr>
            <w:tcW w:w="1050" w:type="dxa"/>
            <w:tcBorders>
              <w:top w:val="nil"/>
              <w:left w:val="nil"/>
              <w:bottom w:val="nil"/>
              <w:right w:val="nil"/>
            </w:tcBorders>
            <w:shd w:val="clear" w:color="auto" w:fill="FFFF00"/>
            <w:tcMar>
              <w:left w:w="115" w:type="dxa"/>
              <w:right w:w="115" w:type="dxa"/>
            </w:tcMar>
            <w:vAlign w:val="center"/>
          </w:tcPr>
          <w:p w14:paraId="1589885A" w14:textId="77777777" w:rsidR="00D628F0" w:rsidRDefault="00D628F0">
            <w:pPr>
              <w:jc w:val="right"/>
              <w:rPr>
                <w:rFonts w:ascii="Arial" w:hAnsi="Arial" w:cs="Arial"/>
                <w:color w:val="000000"/>
                <w:sz w:val="16"/>
              </w:rPr>
            </w:pPr>
            <w:r>
              <w:rPr>
                <w:rFonts w:ascii="Arial" w:hAnsi="Arial" w:cs="Arial"/>
                <w:color w:val="000000"/>
                <w:sz w:val="16"/>
              </w:rPr>
              <w:t>Receipts</w:t>
            </w:r>
          </w:p>
        </w:tc>
        <w:tc>
          <w:tcPr>
            <w:tcW w:w="1005" w:type="dxa"/>
            <w:tcBorders>
              <w:top w:val="nil"/>
              <w:left w:val="nil"/>
              <w:bottom w:val="nil"/>
              <w:right w:val="nil"/>
            </w:tcBorders>
            <w:shd w:val="clear" w:color="auto" w:fill="FFFF00"/>
            <w:tcMar>
              <w:left w:w="115" w:type="dxa"/>
              <w:right w:w="115" w:type="dxa"/>
            </w:tcMar>
            <w:vAlign w:val="center"/>
          </w:tcPr>
          <w:p w14:paraId="58409968" w14:textId="77777777" w:rsidR="00D628F0" w:rsidRDefault="00D628F0">
            <w:pPr>
              <w:jc w:val="right"/>
              <w:rPr>
                <w:rFonts w:ascii="Arial" w:hAnsi="Arial" w:cs="Arial"/>
                <w:color w:val="000000"/>
                <w:sz w:val="16"/>
              </w:rPr>
            </w:pPr>
            <w:r>
              <w:rPr>
                <w:rFonts w:ascii="Arial" w:hAnsi="Arial" w:cs="Arial"/>
                <w:color w:val="000000"/>
                <w:sz w:val="16"/>
              </w:rPr>
              <w:t>Payments</w:t>
            </w:r>
          </w:p>
        </w:tc>
        <w:tc>
          <w:tcPr>
            <w:tcW w:w="1200" w:type="dxa"/>
            <w:tcBorders>
              <w:top w:val="nil"/>
              <w:left w:val="nil"/>
              <w:bottom w:val="nil"/>
              <w:right w:val="nil"/>
            </w:tcBorders>
            <w:shd w:val="clear" w:color="auto" w:fill="FFFF00"/>
            <w:tcMar>
              <w:left w:w="115" w:type="dxa"/>
              <w:right w:w="115" w:type="dxa"/>
            </w:tcMar>
            <w:vAlign w:val="center"/>
          </w:tcPr>
          <w:p w14:paraId="414A0F86" w14:textId="77777777" w:rsidR="00D628F0" w:rsidRDefault="00D628F0">
            <w:pPr>
              <w:jc w:val="right"/>
              <w:rPr>
                <w:rFonts w:ascii="Arial" w:hAnsi="Arial" w:cs="Arial"/>
                <w:color w:val="000000"/>
                <w:sz w:val="16"/>
              </w:rPr>
            </w:pPr>
            <w:r>
              <w:rPr>
                <w:rFonts w:ascii="Arial" w:hAnsi="Arial" w:cs="Arial"/>
                <w:color w:val="000000"/>
                <w:sz w:val="16"/>
              </w:rPr>
              <w:t>Adjustments</w:t>
            </w:r>
          </w:p>
        </w:tc>
        <w:tc>
          <w:tcPr>
            <w:tcW w:w="1005" w:type="dxa"/>
            <w:tcBorders>
              <w:top w:val="nil"/>
              <w:left w:val="nil"/>
              <w:bottom w:val="nil"/>
              <w:right w:val="nil"/>
            </w:tcBorders>
            <w:shd w:val="clear" w:color="auto" w:fill="FFFF00"/>
            <w:tcMar>
              <w:left w:w="115" w:type="dxa"/>
              <w:right w:w="115" w:type="dxa"/>
            </w:tcMar>
            <w:vAlign w:val="center"/>
          </w:tcPr>
          <w:p w14:paraId="514256A7" w14:textId="77777777" w:rsidR="00D628F0" w:rsidRDefault="00D628F0">
            <w:pPr>
              <w:jc w:val="right"/>
              <w:rPr>
                <w:rFonts w:ascii="Arial" w:hAnsi="Arial" w:cs="Arial"/>
                <w:color w:val="000000"/>
                <w:sz w:val="16"/>
              </w:rPr>
            </w:pPr>
            <w:r>
              <w:rPr>
                <w:rFonts w:ascii="Arial" w:hAnsi="Arial" w:cs="Arial"/>
                <w:color w:val="000000"/>
                <w:sz w:val="16"/>
              </w:rPr>
              <w:t>balance</w:t>
            </w:r>
          </w:p>
        </w:tc>
      </w:tr>
      <w:tr w:rsidR="00000000" w14:paraId="67978963" w14:textId="77777777">
        <w:trPr>
          <w:trHeight w:val="225"/>
        </w:trPr>
        <w:tc>
          <w:tcPr>
            <w:tcW w:w="180" w:type="dxa"/>
            <w:tcBorders>
              <w:top w:val="nil"/>
              <w:left w:val="nil"/>
              <w:bottom w:val="nil"/>
              <w:right w:val="nil"/>
            </w:tcBorders>
            <w:shd w:val="clear" w:color="auto" w:fill="FFFFFF"/>
            <w:tcMar>
              <w:left w:w="115" w:type="dxa"/>
              <w:right w:w="115" w:type="dxa"/>
            </w:tcMar>
            <w:vAlign w:val="center"/>
          </w:tcPr>
          <w:p w14:paraId="0A4B5528" w14:textId="77777777" w:rsidR="00D628F0" w:rsidRDefault="00D628F0">
            <w:pPr>
              <w:rPr>
                <w:rFonts w:ascii="Arial" w:hAnsi="Arial" w:cs="Arial"/>
                <w:color w:val="000000"/>
                <w:sz w:val="16"/>
              </w:rPr>
            </w:pPr>
          </w:p>
        </w:tc>
        <w:tc>
          <w:tcPr>
            <w:tcW w:w="2385" w:type="dxa"/>
            <w:tcBorders>
              <w:top w:val="nil"/>
              <w:left w:val="nil"/>
              <w:bottom w:val="nil"/>
              <w:right w:val="nil"/>
            </w:tcBorders>
            <w:shd w:val="clear" w:color="auto" w:fill="FFFFFF"/>
            <w:tcMar>
              <w:left w:w="115" w:type="dxa"/>
              <w:right w:w="115" w:type="dxa"/>
            </w:tcMar>
            <w:vAlign w:val="center"/>
          </w:tcPr>
          <w:p w14:paraId="070E9DCD"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center"/>
          </w:tcPr>
          <w:p w14:paraId="56C872C6"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15" w:type="dxa"/>
              <w:right w:w="115" w:type="dxa"/>
            </w:tcMar>
            <w:vAlign w:val="center"/>
          </w:tcPr>
          <w:p w14:paraId="62E803B3" w14:textId="77777777" w:rsidR="00D628F0" w:rsidRDefault="00D628F0">
            <w:pPr>
              <w:jc w:val="right"/>
              <w:rPr>
                <w:rFonts w:ascii="Arial" w:hAnsi="Arial" w:cs="Arial"/>
                <w:color w:val="000000"/>
                <w:sz w:val="16"/>
              </w:rPr>
            </w:pPr>
            <w:r>
              <w:rPr>
                <w:rFonts w:ascii="Arial" w:hAnsi="Arial" w:cs="Arial"/>
                <w:b/>
                <w:color w:val="000000"/>
                <w:sz w:val="16"/>
              </w:rPr>
              <w:t>2013-14</w:t>
            </w:r>
          </w:p>
        </w:tc>
        <w:tc>
          <w:tcPr>
            <w:tcW w:w="1050" w:type="dxa"/>
            <w:tcBorders>
              <w:top w:val="nil"/>
              <w:left w:val="nil"/>
              <w:bottom w:val="nil"/>
              <w:right w:val="nil"/>
            </w:tcBorders>
            <w:shd w:val="clear" w:color="auto" w:fill="FFFF00"/>
            <w:tcMar>
              <w:left w:w="115" w:type="dxa"/>
              <w:right w:w="115" w:type="dxa"/>
            </w:tcMar>
            <w:vAlign w:val="center"/>
          </w:tcPr>
          <w:p w14:paraId="79E2C7D6" w14:textId="77777777" w:rsidR="00D628F0" w:rsidRDefault="00D628F0">
            <w:pPr>
              <w:jc w:val="right"/>
              <w:rPr>
                <w:rFonts w:ascii="Arial" w:hAnsi="Arial" w:cs="Arial"/>
                <w:b/>
                <w:color w:val="000000"/>
                <w:sz w:val="16"/>
              </w:rPr>
            </w:pPr>
            <w:r>
              <w:rPr>
                <w:rFonts w:ascii="Arial" w:hAnsi="Arial" w:cs="Arial"/>
                <w:b/>
                <w:color w:val="000000"/>
                <w:sz w:val="16"/>
              </w:rPr>
              <w:t>2013-14</w:t>
            </w:r>
          </w:p>
        </w:tc>
        <w:tc>
          <w:tcPr>
            <w:tcW w:w="1005" w:type="dxa"/>
            <w:tcBorders>
              <w:top w:val="nil"/>
              <w:left w:val="nil"/>
              <w:bottom w:val="nil"/>
              <w:right w:val="nil"/>
            </w:tcBorders>
            <w:shd w:val="clear" w:color="auto" w:fill="FFFF00"/>
            <w:tcMar>
              <w:left w:w="115" w:type="dxa"/>
              <w:right w:w="115" w:type="dxa"/>
            </w:tcMar>
            <w:vAlign w:val="center"/>
          </w:tcPr>
          <w:p w14:paraId="0C194678" w14:textId="77777777" w:rsidR="00D628F0" w:rsidRDefault="00D628F0">
            <w:pPr>
              <w:jc w:val="right"/>
              <w:rPr>
                <w:rFonts w:ascii="Arial" w:hAnsi="Arial" w:cs="Arial"/>
                <w:b/>
                <w:color w:val="000000"/>
                <w:sz w:val="16"/>
              </w:rPr>
            </w:pPr>
            <w:r>
              <w:rPr>
                <w:rFonts w:ascii="Arial" w:hAnsi="Arial" w:cs="Arial"/>
                <w:b/>
                <w:color w:val="000000"/>
                <w:sz w:val="16"/>
              </w:rPr>
              <w:t>2013-14</w:t>
            </w:r>
          </w:p>
        </w:tc>
        <w:tc>
          <w:tcPr>
            <w:tcW w:w="1200" w:type="dxa"/>
            <w:tcBorders>
              <w:top w:val="nil"/>
              <w:left w:val="nil"/>
              <w:bottom w:val="nil"/>
              <w:right w:val="nil"/>
            </w:tcBorders>
            <w:shd w:val="clear" w:color="auto" w:fill="FFFF00"/>
            <w:tcMar>
              <w:left w:w="115" w:type="dxa"/>
              <w:right w:w="115" w:type="dxa"/>
            </w:tcMar>
            <w:vAlign w:val="center"/>
          </w:tcPr>
          <w:p w14:paraId="40B12875" w14:textId="77777777" w:rsidR="00D628F0" w:rsidRDefault="00D628F0">
            <w:pPr>
              <w:jc w:val="right"/>
              <w:rPr>
                <w:rFonts w:ascii="Arial" w:hAnsi="Arial" w:cs="Arial"/>
                <w:b/>
                <w:color w:val="000000"/>
                <w:sz w:val="16"/>
              </w:rPr>
            </w:pPr>
            <w:r>
              <w:rPr>
                <w:rFonts w:ascii="Arial" w:hAnsi="Arial" w:cs="Arial"/>
                <w:b/>
                <w:color w:val="000000"/>
                <w:sz w:val="16"/>
              </w:rPr>
              <w:t>2013-14</w:t>
            </w:r>
          </w:p>
        </w:tc>
        <w:tc>
          <w:tcPr>
            <w:tcW w:w="1005" w:type="dxa"/>
            <w:tcBorders>
              <w:top w:val="nil"/>
              <w:left w:val="nil"/>
              <w:bottom w:val="nil"/>
              <w:right w:val="nil"/>
            </w:tcBorders>
            <w:shd w:val="clear" w:color="auto" w:fill="FFFF00"/>
            <w:tcMar>
              <w:left w:w="115" w:type="dxa"/>
              <w:right w:w="115" w:type="dxa"/>
            </w:tcMar>
            <w:vAlign w:val="center"/>
          </w:tcPr>
          <w:p w14:paraId="6769F98D" w14:textId="77777777" w:rsidR="00D628F0" w:rsidRDefault="00D628F0">
            <w:pPr>
              <w:jc w:val="right"/>
              <w:rPr>
                <w:rFonts w:ascii="Arial" w:hAnsi="Arial" w:cs="Arial"/>
                <w:b/>
                <w:color w:val="000000"/>
                <w:sz w:val="16"/>
              </w:rPr>
            </w:pPr>
            <w:r>
              <w:rPr>
                <w:rFonts w:ascii="Arial" w:hAnsi="Arial" w:cs="Arial"/>
                <w:b/>
                <w:color w:val="000000"/>
                <w:sz w:val="16"/>
              </w:rPr>
              <w:t>2013-14</w:t>
            </w:r>
          </w:p>
        </w:tc>
      </w:tr>
      <w:tr w:rsidR="00000000" w14:paraId="09E2AB66" w14:textId="77777777">
        <w:trPr>
          <w:trHeight w:val="225"/>
        </w:trPr>
        <w:tc>
          <w:tcPr>
            <w:tcW w:w="180" w:type="dxa"/>
            <w:tcBorders>
              <w:top w:val="nil"/>
              <w:left w:val="nil"/>
              <w:bottom w:val="nil"/>
              <w:right w:val="nil"/>
            </w:tcBorders>
            <w:shd w:val="clear" w:color="auto" w:fill="FFFFFF"/>
            <w:tcMar>
              <w:left w:w="115" w:type="dxa"/>
              <w:right w:w="115" w:type="dxa"/>
            </w:tcMar>
            <w:vAlign w:val="center"/>
          </w:tcPr>
          <w:p w14:paraId="3B7E7BC6" w14:textId="77777777" w:rsidR="00D628F0" w:rsidRDefault="00D628F0">
            <w:pPr>
              <w:rPr>
                <w:rFonts w:ascii="Arial" w:hAnsi="Arial" w:cs="Arial"/>
                <w:b/>
                <w:color w:val="000000"/>
                <w:sz w:val="16"/>
              </w:rPr>
            </w:pPr>
          </w:p>
        </w:tc>
        <w:tc>
          <w:tcPr>
            <w:tcW w:w="2385" w:type="dxa"/>
            <w:tcBorders>
              <w:top w:val="nil"/>
              <w:left w:val="nil"/>
              <w:bottom w:val="nil"/>
              <w:right w:val="nil"/>
            </w:tcBorders>
            <w:shd w:val="clear" w:color="auto" w:fill="FFFFFF"/>
            <w:tcMar>
              <w:left w:w="115" w:type="dxa"/>
              <w:right w:w="115" w:type="dxa"/>
            </w:tcMar>
            <w:vAlign w:val="center"/>
          </w:tcPr>
          <w:p w14:paraId="7E5F287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center"/>
          </w:tcPr>
          <w:p w14:paraId="23A0D073" w14:textId="77777777" w:rsidR="00D628F0" w:rsidRDefault="00D628F0">
            <w:pPr>
              <w:jc w:val="right"/>
              <w:rPr>
                <w:rFonts w:ascii="Arial" w:hAnsi="Arial" w:cs="Arial"/>
                <w:color w:val="000000"/>
                <w:sz w:val="16"/>
              </w:rPr>
            </w:pPr>
          </w:p>
        </w:tc>
        <w:tc>
          <w:tcPr>
            <w:tcW w:w="975" w:type="dxa"/>
            <w:tcBorders>
              <w:top w:val="nil"/>
              <w:left w:val="nil"/>
              <w:bottom w:val="nil"/>
              <w:right w:val="nil"/>
            </w:tcBorders>
            <w:shd w:val="clear" w:color="auto" w:fill="FFFFFF"/>
            <w:tcMar>
              <w:left w:w="115" w:type="dxa"/>
              <w:right w:w="115" w:type="dxa"/>
            </w:tcMar>
            <w:vAlign w:val="center"/>
          </w:tcPr>
          <w:p w14:paraId="6B6996A1" w14:textId="77777777" w:rsidR="00D628F0" w:rsidRDefault="00D628F0">
            <w:pPr>
              <w:jc w:val="right"/>
              <w:rPr>
                <w:rFonts w:ascii="Arial" w:hAnsi="Arial" w:cs="Arial"/>
                <w:color w:val="000000"/>
                <w:sz w:val="16"/>
              </w:rPr>
            </w:pPr>
            <w:r>
              <w:rPr>
                <w:rFonts w:ascii="Arial" w:hAnsi="Arial" w:cs="Arial"/>
                <w:i/>
                <w:color w:val="000000"/>
                <w:sz w:val="16"/>
              </w:rPr>
              <w:t>2012-13</w:t>
            </w:r>
          </w:p>
        </w:tc>
        <w:tc>
          <w:tcPr>
            <w:tcW w:w="1050" w:type="dxa"/>
            <w:tcBorders>
              <w:top w:val="nil"/>
              <w:left w:val="nil"/>
              <w:bottom w:val="nil"/>
              <w:right w:val="nil"/>
            </w:tcBorders>
            <w:shd w:val="clear" w:color="auto" w:fill="FFFF00"/>
            <w:tcMar>
              <w:left w:w="115" w:type="dxa"/>
              <w:right w:w="115" w:type="dxa"/>
            </w:tcMar>
            <w:vAlign w:val="center"/>
          </w:tcPr>
          <w:p w14:paraId="4CC489EF" w14:textId="77777777" w:rsidR="00D628F0" w:rsidRDefault="00D628F0">
            <w:pPr>
              <w:jc w:val="right"/>
              <w:rPr>
                <w:rFonts w:ascii="Arial" w:hAnsi="Arial" w:cs="Arial"/>
                <w:i/>
                <w:color w:val="000000"/>
                <w:sz w:val="16"/>
              </w:rPr>
            </w:pPr>
            <w:r>
              <w:rPr>
                <w:rFonts w:ascii="Arial" w:hAnsi="Arial" w:cs="Arial"/>
                <w:i/>
                <w:color w:val="000000"/>
                <w:sz w:val="16"/>
              </w:rPr>
              <w:t>2012-13</w:t>
            </w:r>
          </w:p>
        </w:tc>
        <w:tc>
          <w:tcPr>
            <w:tcW w:w="1005" w:type="dxa"/>
            <w:tcBorders>
              <w:top w:val="nil"/>
              <w:left w:val="nil"/>
              <w:bottom w:val="nil"/>
              <w:right w:val="nil"/>
            </w:tcBorders>
            <w:shd w:val="clear" w:color="auto" w:fill="FFFF00"/>
            <w:tcMar>
              <w:left w:w="115" w:type="dxa"/>
              <w:right w:w="115" w:type="dxa"/>
            </w:tcMar>
            <w:vAlign w:val="center"/>
          </w:tcPr>
          <w:p w14:paraId="2AEC81F3" w14:textId="77777777" w:rsidR="00D628F0" w:rsidRDefault="00D628F0">
            <w:pPr>
              <w:jc w:val="right"/>
              <w:rPr>
                <w:rFonts w:ascii="Arial" w:hAnsi="Arial" w:cs="Arial"/>
                <w:i/>
                <w:color w:val="000000"/>
                <w:sz w:val="16"/>
              </w:rPr>
            </w:pPr>
            <w:r>
              <w:rPr>
                <w:rFonts w:ascii="Arial" w:hAnsi="Arial" w:cs="Arial"/>
                <w:i/>
                <w:color w:val="000000"/>
                <w:sz w:val="16"/>
              </w:rPr>
              <w:t>2012-13</w:t>
            </w:r>
          </w:p>
        </w:tc>
        <w:tc>
          <w:tcPr>
            <w:tcW w:w="1200" w:type="dxa"/>
            <w:tcBorders>
              <w:top w:val="nil"/>
              <w:left w:val="nil"/>
              <w:bottom w:val="nil"/>
              <w:right w:val="nil"/>
            </w:tcBorders>
            <w:shd w:val="clear" w:color="auto" w:fill="FFFF00"/>
            <w:tcMar>
              <w:left w:w="115" w:type="dxa"/>
              <w:right w:w="115" w:type="dxa"/>
            </w:tcMar>
            <w:vAlign w:val="center"/>
          </w:tcPr>
          <w:p w14:paraId="4E41FEE0" w14:textId="77777777" w:rsidR="00D628F0" w:rsidRDefault="00D628F0">
            <w:pPr>
              <w:jc w:val="right"/>
              <w:rPr>
                <w:rFonts w:ascii="Arial" w:hAnsi="Arial" w:cs="Arial"/>
                <w:i/>
                <w:color w:val="000000"/>
                <w:sz w:val="16"/>
              </w:rPr>
            </w:pPr>
            <w:r>
              <w:rPr>
                <w:rFonts w:ascii="Arial" w:hAnsi="Arial" w:cs="Arial"/>
                <w:i/>
                <w:color w:val="000000"/>
                <w:sz w:val="16"/>
              </w:rPr>
              <w:t>2012-13</w:t>
            </w:r>
          </w:p>
        </w:tc>
        <w:tc>
          <w:tcPr>
            <w:tcW w:w="1005" w:type="dxa"/>
            <w:tcBorders>
              <w:top w:val="nil"/>
              <w:left w:val="nil"/>
              <w:bottom w:val="nil"/>
              <w:right w:val="nil"/>
            </w:tcBorders>
            <w:shd w:val="clear" w:color="auto" w:fill="FFFF00"/>
            <w:tcMar>
              <w:left w:w="115" w:type="dxa"/>
              <w:right w:w="115" w:type="dxa"/>
            </w:tcMar>
            <w:vAlign w:val="center"/>
          </w:tcPr>
          <w:p w14:paraId="54DBA8AC" w14:textId="77777777" w:rsidR="00D628F0" w:rsidRDefault="00D628F0">
            <w:pPr>
              <w:jc w:val="right"/>
              <w:rPr>
                <w:rFonts w:ascii="Arial" w:hAnsi="Arial" w:cs="Arial"/>
                <w:i/>
                <w:color w:val="000000"/>
                <w:sz w:val="16"/>
              </w:rPr>
            </w:pPr>
            <w:r>
              <w:rPr>
                <w:rFonts w:ascii="Arial" w:hAnsi="Arial" w:cs="Arial"/>
                <w:i/>
                <w:color w:val="000000"/>
                <w:sz w:val="16"/>
              </w:rPr>
              <w:t>2012-13</w:t>
            </w:r>
          </w:p>
        </w:tc>
      </w:tr>
      <w:tr w:rsidR="00000000" w14:paraId="4C0CDCE6" w14:textId="77777777">
        <w:trPr>
          <w:trHeight w:val="225"/>
        </w:trPr>
        <w:tc>
          <w:tcPr>
            <w:tcW w:w="180" w:type="dxa"/>
            <w:tcBorders>
              <w:top w:val="nil"/>
              <w:left w:val="nil"/>
              <w:bottom w:val="nil"/>
              <w:right w:val="nil"/>
            </w:tcBorders>
            <w:shd w:val="clear" w:color="auto" w:fill="FFFFFF"/>
            <w:tcMar>
              <w:left w:w="115" w:type="dxa"/>
              <w:right w:w="115" w:type="dxa"/>
            </w:tcMar>
            <w:vAlign w:val="center"/>
          </w:tcPr>
          <w:p w14:paraId="57D62485" w14:textId="77777777" w:rsidR="00D628F0" w:rsidRDefault="00D628F0">
            <w:pPr>
              <w:rPr>
                <w:rFonts w:ascii="Arial" w:hAnsi="Arial" w:cs="Arial"/>
                <w:i/>
                <w:color w:val="000000"/>
                <w:sz w:val="16"/>
              </w:rPr>
            </w:pPr>
          </w:p>
        </w:tc>
        <w:tc>
          <w:tcPr>
            <w:tcW w:w="2385" w:type="dxa"/>
            <w:tcBorders>
              <w:top w:val="nil"/>
              <w:left w:val="nil"/>
              <w:bottom w:val="nil"/>
              <w:right w:val="nil"/>
            </w:tcBorders>
            <w:shd w:val="clear" w:color="auto" w:fill="FFFFFF"/>
            <w:tcMar>
              <w:left w:w="115" w:type="dxa"/>
              <w:right w:w="115" w:type="dxa"/>
            </w:tcMar>
            <w:vAlign w:val="center"/>
          </w:tcPr>
          <w:p w14:paraId="4D43F28F" w14:textId="77777777" w:rsidR="00D628F0" w:rsidRDefault="00D628F0">
            <w:pPr>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center"/>
          </w:tcPr>
          <w:p w14:paraId="42BD3589" w14:textId="77777777" w:rsidR="00D628F0" w:rsidRDefault="00D628F0">
            <w:pPr>
              <w:jc w:val="right"/>
              <w:rPr>
                <w:rFonts w:ascii="Arial" w:hAnsi="Arial" w:cs="Arial"/>
                <w:color w:val="000000"/>
                <w:sz w:val="16"/>
              </w:rPr>
            </w:pPr>
            <w:r>
              <w:rPr>
                <w:rFonts w:ascii="Arial" w:hAnsi="Arial" w:cs="Arial"/>
                <w:color w:val="000000"/>
                <w:sz w:val="16"/>
              </w:rPr>
              <w:t>Outcome</w:t>
            </w:r>
          </w:p>
        </w:tc>
        <w:tc>
          <w:tcPr>
            <w:tcW w:w="975" w:type="dxa"/>
            <w:tcBorders>
              <w:top w:val="nil"/>
              <w:left w:val="nil"/>
              <w:bottom w:val="single" w:sz="6" w:space="0" w:color="000000"/>
              <w:right w:val="nil"/>
            </w:tcBorders>
            <w:shd w:val="clear" w:color="auto" w:fill="FFFFFF"/>
            <w:tcMar>
              <w:left w:w="115" w:type="dxa"/>
              <w:right w:w="115" w:type="dxa"/>
            </w:tcMar>
            <w:vAlign w:val="center"/>
          </w:tcPr>
          <w:p w14:paraId="6FBB9D96"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50" w:type="dxa"/>
            <w:tcBorders>
              <w:top w:val="nil"/>
              <w:left w:val="nil"/>
              <w:bottom w:val="single" w:sz="6" w:space="0" w:color="000000"/>
              <w:right w:val="nil"/>
            </w:tcBorders>
            <w:shd w:val="clear" w:color="auto" w:fill="FFFF00"/>
            <w:tcMar>
              <w:left w:w="115" w:type="dxa"/>
              <w:right w:w="115" w:type="dxa"/>
            </w:tcMar>
            <w:vAlign w:val="center"/>
          </w:tcPr>
          <w:p w14:paraId="0B997503"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05" w:type="dxa"/>
            <w:tcBorders>
              <w:top w:val="nil"/>
              <w:left w:val="nil"/>
              <w:bottom w:val="single" w:sz="6" w:space="0" w:color="000000"/>
              <w:right w:val="nil"/>
            </w:tcBorders>
            <w:shd w:val="clear" w:color="auto" w:fill="FFFF00"/>
            <w:tcMar>
              <w:left w:w="115" w:type="dxa"/>
              <w:right w:w="115" w:type="dxa"/>
            </w:tcMar>
            <w:vAlign w:val="center"/>
          </w:tcPr>
          <w:p w14:paraId="192AAEC3" w14:textId="77777777" w:rsidR="00D628F0" w:rsidRDefault="00D628F0">
            <w:pPr>
              <w:jc w:val="right"/>
              <w:rPr>
                <w:rFonts w:ascii="Arial" w:hAnsi="Arial" w:cs="Arial"/>
                <w:color w:val="000000"/>
                <w:sz w:val="16"/>
              </w:rPr>
            </w:pPr>
            <w:r>
              <w:rPr>
                <w:rFonts w:ascii="Arial" w:hAnsi="Arial" w:cs="Arial"/>
                <w:color w:val="000000"/>
                <w:sz w:val="16"/>
              </w:rPr>
              <w:t>$'000</w:t>
            </w:r>
          </w:p>
        </w:tc>
        <w:tc>
          <w:tcPr>
            <w:tcW w:w="1200" w:type="dxa"/>
            <w:tcBorders>
              <w:top w:val="nil"/>
              <w:left w:val="nil"/>
              <w:bottom w:val="single" w:sz="6" w:space="0" w:color="000000"/>
              <w:right w:val="nil"/>
            </w:tcBorders>
            <w:shd w:val="clear" w:color="auto" w:fill="FFFF00"/>
            <w:tcMar>
              <w:left w:w="115" w:type="dxa"/>
              <w:right w:w="115" w:type="dxa"/>
            </w:tcMar>
            <w:vAlign w:val="center"/>
          </w:tcPr>
          <w:p w14:paraId="157F2AEF"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05" w:type="dxa"/>
            <w:tcBorders>
              <w:top w:val="nil"/>
              <w:left w:val="nil"/>
              <w:bottom w:val="single" w:sz="6" w:space="0" w:color="000000"/>
              <w:right w:val="nil"/>
            </w:tcBorders>
            <w:shd w:val="clear" w:color="auto" w:fill="FFFF00"/>
            <w:tcMar>
              <w:left w:w="115" w:type="dxa"/>
              <w:right w:w="115" w:type="dxa"/>
            </w:tcMar>
            <w:vAlign w:val="center"/>
          </w:tcPr>
          <w:p w14:paraId="4A9EE03A"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3E843CC4" w14:textId="77777777">
        <w:trPr>
          <w:trHeight w:val="225"/>
        </w:trPr>
        <w:tc>
          <w:tcPr>
            <w:tcW w:w="2565" w:type="dxa"/>
            <w:gridSpan w:val="2"/>
            <w:vMerge w:val="restart"/>
            <w:tcBorders>
              <w:top w:val="nil"/>
              <w:left w:val="nil"/>
              <w:bottom w:val="nil"/>
              <w:right w:val="nil"/>
            </w:tcBorders>
            <w:shd w:val="clear" w:color="auto" w:fill="FFFFFF"/>
            <w:tcMar>
              <w:left w:w="115" w:type="dxa"/>
              <w:right w:w="115" w:type="dxa"/>
            </w:tcMar>
            <w:vAlign w:val="bottom"/>
          </w:tcPr>
          <w:p w14:paraId="24833681" w14:textId="77777777" w:rsidR="00D628F0" w:rsidRDefault="00D628F0">
            <w:pPr>
              <w:rPr>
                <w:rFonts w:ascii="Arial" w:hAnsi="Arial" w:cs="Arial"/>
                <w:color w:val="000000"/>
                <w:sz w:val="16"/>
              </w:rPr>
            </w:pPr>
            <w:r>
              <w:rPr>
                <w:rFonts w:ascii="Arial" w:hAnsi="Arial" w:cs="Arial"/>
                <w:color w:val="000000"/>
                <w:sz w:val="16"/>
              </w:rPr>
              <w:t xml:space="preserve">Military Death Claim </w:t>
            </w:r>
          </w:p>
        </w:tc>
        <w:tc>
          <w:tcPr>
            <w:tcW w:w="915" w:type="dxa"/>
            <w:tcBorders>
              <w:top w:val="single" w:sz="6" w:space="0" w:color="000000"/>
              <w:left w:val="nil"/>
              <w:bottom w:val="nil"/>
              <w:right w:val="nil"/>
            </w:tcBorders>
            <w:shd w:val="clear" w:color="auto" w:fill="FFFFFF"/>
            <w:tcMar>
              <w:left w:w="115" w:type="dxa"/>
              <w:right w:w="115" w:type="dxa"/>
            </w:tcMar>
            <w:vAlign w:val="center"/>
          </w:tcPr>
          <w:p w14:paraId="58CEA943" w14:textId="77777777" w:rsidR="00D628F0" w:rsidRDefault="00D628F0">
            <w:pPr>
              <w:jc w:val="center"/>
              <w:rPr>
                <w:rFonts w:ascii="Arial" w:hAnsi="Arial" w:cs="Arial"/>
                <w:color w:val="000000"/>
                <w:sz w:val="16"/>
              </w:rPr>
            </w:pPr>
            <w:r>
              <w:rPr>
                <w:rFonts w:ascii="Arial" w:hAnsi="Arial" w:cs="Arial"/>
                <w:color w:val="000000"/>
                <w:sz w:val="16"/>
              </w:rPr>
              <w:t>1</w:t>
            </w:r>
          </w:p>
        </w:tc>
        <w:tc>
          <w:tcPr>
            <w:tcW w:w="975" w:type="dxa"/>
            <w:tcBorders>
              <w:top w:val="single" w:sz="6" w:space="0" w:color="000000"/>
              <w:left w:val="nil"/>
              <w:bottom w:val="nil"/>
              <w:right w:val="nil"/>
            </w:tcBorders>
            <w:shd w:val="clear" w:color="auto" w:fill="FFFFFF"/>
            <w:tcMar>
              <w:left w:w="115" w:type="dxa"/>
              <w:right w:w="115" w:type="dxa"/>
            </w:tcMar>
            <w:vAlign w:val="center"/>
          </w:tcPr>
          <w:p w14:paraId="0B40443D" w14:textId="77777777" w:rsidR="00D628F0" w:rsidRDefault="00D628F0">
            <w:pPr>
              <w:jc w:val="right"/>
              <w:rPr>
                <w:rFonts w:ascii="Arial" w:hAnsi="Arial" w:cs="Arial"/>
                <w:color w:val="000000"/>
                <w:sz w:val="16"/>
              </w:rPr>
            </w:pPr>
            <w:r>
              <w:rPr>
                <w:rFonts w:ascii="Arial" w:hAnsi="Arial" w:cs="Arial"/>
                <w:b/>
                <w:color w:val="000000"/>
                <w:sz w:val="16"/>
              </w:rPr>
              <w:t xml:space="preserve"> 533 </w:t>
            </w:r>
          </w:p>
        </w:tc>
        <w:tc>
          <w:tcPr>
            <w:tcW w:w="1050" w:type="dxa"/>
            <w:tcBorders>
              <w:top w:val="single" w:sz="6" w:space="0" w:color="000000"/>
              <w:left w:val="nil"/>
              <w:bottom w:val="nil"/>
              <w:right w:val="nil"/>
            </w:tcBorders>
            <w:shd w:val="clear" w:color="auto" w:fill="FFFF00"/>
            <w:tcMar>
              <w:left w:w="115" w:type="dxa"/>
              <w:right w:w="115" w:type="dxa"/>
            </w:tcMar>
            <w:vAlign w:val="center"/>
          </w:tcPr>
          <w:p w14:paraId="3B8683EB" w14:textId="77777777" w:rsidR="00D628F0" w:rsidRDefault="00D628F0">
            <w:pPr>
              <w:jc w:val="right"/>
              <w:rPr>
                <w:rFonts w:ascii="Arial" w:hAnsi="Arial" w:cs="Arial"/>
                <w:b/>
                <w:color w:val="000000"/>
                <w:sz w:val="16"/>
              </w:rPr>
            </w:pPr>
            <w:r>
              <w:rPr>
                <w:rFonts w:ascii="Arial" w:hAnsi="Arial" w:cs="Arial"/>
                <w:b/>
                <w:color w:val="000000"/>
                <w:sz w:val="16"/>
              </w:rPr>
              <w:t xml:space="preserve"> 380 </w:t>
            </w:r>
          </w:p>
        </w:tc>
        <w:tc>
          <w:tcPr>
            <w:tcW w:w="1005" w:type="dxa"/>
            <w:tcBorders>
              <w:top w:val="single" w:sz="6" w:space="0" w:color="000000"/>
              <w:left w:val="nil"/>
              <w:bottom w:val="nil"/>
              <w:right w:val="nil"/>
            </w:tcBorders>
            <w:shd w:val="clear" w:color="auto" w:fill="FFFF00"/>
            <w:tcMar>
              <w:left w:w="115" w:type="dxa"/>
              <w:right w:w="115" w:type="dxa"/>
            </w:tcMar>
            <w:vAlign w:val="center"/>
          </w:tcPr>
          <w:p w14:paraId="327FAB35" w14:textId="77777777" w:rsidR="00D628F0" w:rsidRDefault="00D628F0">
            <w:pPr>
              <w:jc w:val="right"/>
              <w:rPr>
                <w:rFonts w:ascii="Arial" w:hAnsi="Arial" w:cs="Arial"/>
                <w:b/>
                <w:color w:val="000000"/>
                <w:sz w:val="16"/>
              </w:rPr>
            </w:pPr>
            <w:r>
              <w:rPr>
                <w:rFonts w:ascii="Arial" w:hAnsi="Arial" w:cs="Arial"/>
                <w:b/>
                <w:color w:val="000000"/>
                <w:sz w:val="16"/>
              </w:rPr>
              <w:t xml:space="preserve"> 510 </w:t>
            </w:r>
          </w:p>
        </w:tc>
        <w:tc>
          <w:tcPr>
            <w:tcW w:w="1200" w:type="dxa"/>
            <w:tcBorders>
              <w:top w:val="single" w:sz="6" w:space="0" w:color="000000"/>
              <w:left w:val="nil"/>
              <w:bottom w:val="nil"/>
              <w:right w:val="nil"/>
            </w:tcBorders>
            <w:shd w:val="clear" w:color="auto" w:fill="FFFF00"/>
            <w:tcMar>
              <w:left w:w="115" w:type="dxa"/>
              <w:right w:w="115" w:type="dxa"/>
            </w:tcMar>
            <w:vAlign w:val="center"/>
          </w:tcPr>
          <w:p w14:paraId="66D7EC1D"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1005" w:type="dxa"/>
            <w:tcBorders>
              <w:top w:val="single" w:sz="6" w:space="0" w:color="000000"/>
              <w:left w:val="nil"/>
              <w:bottom w:val="nil"/>
              <w:right w:val="nil"/>
            </w:tcBorders>
            <w:shd w:val="clear" w:color="auto" w:fill="FFFF00"/>
            <w:tcMar>
              <w:left w:w="115" w:type="dxa"/>
              <w:right w:w="115" w:type="dxa"/>
            </w:tcMar>
            <w:vAlign w:val="center"/>
          </w:tcPr>
          <w:p w14:paraId="048A08E7" w14:textId="77777777" w:rsidR="00D628F0" w:rsidRDefault="00D628F0">
            <w:pPr>
              <w:jc w:val="right"/>
              <w:rPr>
                <w:rFonts w:ascii="Arial" w:hAnsi="Arial" w:cs="Arial"/>
                <w:b/>
                <w:color w:val="000000"/>
                <w:sz w:val="16"/>
              </w:rPr>
            </w:pPr>
            <w:r>
              <w:rPr>
                <w:rFonts w:ascii="Arial" w:hAnsi="Arial" w:cs="Arial"/>
                <w:b/>
                <w:color w:val="000000"/>
                <w:sz w:val="16"/>
              </w:rPr>
              <w:t xml:space="preserve"> 403 </w:t>
            </w:r>
          </w:p>
        </w:tc>
      </w:tr>
      <w:tr w:rsidR="00000000" w14:paraId="5E76A010" w14:textId="77777777">
        <w:trPr>
          <w:trHeight w:val="225"/>
        </w:trPr>
        <w:tc>
          <w:tcPr>
            <w:tcW w:w="2565" w:type="dxa"/>
            <w:gridSpan w:val="2"/>
            <w:vMerge w:val="restart"/>
            <w:tcBorders>
              <w:top w:val="nil"/>
              <w:left w:val="nil"/>
              <w:bottom w:val="nil"/>
              <w:right w:val="nil"/>
            </w:tcBorders>
            <w:shd w:val="clear" w:color="auto" w:fill="FFFFFF"/>
            <w:tcMar>
              <w:left w:w="115" w:type="dxa"/>
              <w:right w:w="115" w:type="dxa"/>
            </w:tcMar>
            <w:vAlign w:val="bottom"/>
          </w:tcPr>
          <w:p w14:paraId="721C038A" w14:textId="77777777" w:rsidR="00D628F0" w:rsidRDefault="00D628F0">
            <w:pPr>
              <w:rPr>
                <w:rFonts w:ascii="Arial" w:hAnsi="Arial" w:cs="Arial"/>
                <w:b/>
                <w:color w:val="000000"/>
                <w:sz w:val="16"/>
              </w:rPr>
            </w:pPr>
            <w:r>
              <w:rPr>
                <w:rFonts w:ascii="Arial" w:hAnsi="Arial" w:cs="Arial"/>
                <w:color w:val="000000"/>
                <w:sz w:val="16"/>
              </w:rPr>
              <w:t>Compensation Special</w:t>
            </w:r>
          </w:p>
        </w:tc>
        <w:tc>
          <w:tcPr>
            <w:tcW w:w="915" w:type="dxa"/>
            <w:tcBorders>
              <w:top w:val="nil"/>
              <w:left w:val="nil"/>
              <w:bottom w:val="nil"/>
              <w:right w:val="nil"/>
            </w:tcBorders>
            <w:shd w:val="clear" w:color="auto" w:fill="FFFFFF"/>
            <w:tcMar>
              <w:left w:w="115" w:type="dxa"/>
              <w:right w:w="115" w:type="dxa"/>
            </w:tcMar>
            <w:vAlign w:val="center"/>
          </w:tcPr>
          <w:p w14:paraId="37C0CB41" w14:textId="77777777" w:rsidR="00D628F0" w:rsidRDefault="00D628F0">
            <w:pPr>
              <w:jc w:val="center"/>
              <w:rPr>
                <w:rFonts w:ascii="Arial" w:hAnsi="Arial" w:cs="Arial"/>
                <w:color w:val="000000"/>
                <w:sz w:val="16"/>
              </w:rPr>
            </w:pPr>
          </w:p>
        </w:tc>
        <w:tc>
          <w:tcPr>
            <w:tcW w:w="975" w:type="dxa"/>
            <w:tcBorders>
              <w:top w:val="nil"/>
              <w:left w:val="nil"/>
              <w:bottom w:val="nil"/>
              <w:right w:val="nil"/>
            </w:tcBorders>
            <w:shd w:val="clear" w:color="auto" w:fill="FFFFFF"/>
            <w:tcMar>
              <w:left w:w="115" w:type="dxa"/>
              <w:right w:w="115" w:type="dxa"/>
            </w:tcMar>
            <w:vAlign w:val="center"/>
          </w:tcPr>
          <w:p w14:paraId="7A425BD8" w14:textId="77777777" w:rsidR="00D628F0" w:rsidRDefault="00D628F0">
            <w:pPr>
              <w:rPr>
                <w:rFonts w:ascii="Arial" w:hAnsi="Arial" w:cs="Arial"/>
                <w:color w:val="000000"/>
                <w:sz w:val="16"/>
              </w:rPr>
            </w:pPr>
          </w:p>
        </w:tc>
        <w:tc>
          <w:tcPr>
            <w:tcW w:w="1050" w:type="dxa"/>
            <w:tcBorders>
              <w:top w:val="nil"/>
              <w:left w:val="nil"/>
              <w:bottom w:val="nil"/>
              <w:right w:val="nil"/>
            </w:tcBorders>
            <w:shd w:val="clear" w:color="auto" w:fill="FFFF00"/>
            <w:tcMar>
              <w:left w:w="115" w:type="dxa"/>
              <w:right w:w="115" w:type="dxa"/>
            </w:tcMar>
            <w:vAlign w:val="center"/>
          </w:tcPr>
          <w:p w14:paraId="5ECA6880" w14:textId="77777777" w:rsidR="00D628F0" w:rsidRDefault="00D628F0">
            <w:pPr>
              <w:rPr>
                <w:rFonts w:ascii="Arial" w:hAnsi="Arial" w:cs="Arial"/>
                <w:i/>
                <w:color w:val="000000"/>
                <w:sz w:val="16"/>
              </w:rPr>
            </w:pPr>
          </w:p>
        </w:tc>
        <w:tc>
          <w:tcPr>
            <w:tcW w:w="1005" w:type="dxa"/>
            <w:tcBorders>
              <w:top w:val="nil"/>
              <w:left w:val="nil"/>
              <w:bottom w:val="nil"/>
              <w:right w:val="nil"/>
            </w:tcBorders>
            <w:shd w:val="clear" w:color="auto" w:fill="FFFF00"/>
            <w:tcMar>
              <w:left w:w="115" w:type="dxa"/>
              <w:right w:w="115" w:type="dxa"/>
            </w:tcMar>
            <w:vAlign w:val="center"/>
          </w:tcPr>
          <w:p w14:paraId="1617DA3C" w14:textId="77777777" w:rsidR="00D628F0" w:rsidRDefault="00D628F0">
            <w:pPr>
              <w:rPr>
                <w:rFonts w:ascii="Arial" w:hAnsi="Arial" w:cs="Arial"/>
                <w:i/>
                <w:color w:val="000000"/>
                <w:sz w:val="16"/>
              </w:rPr>
            </w:pPr>
          </w:p>
        </w:tc>
        <w:tc>
          <w:tcPr>
            <w:tcW w:w="1200" w:type="dxa"/>
            <w:tcBorders>
              <w:top w:val="nil"/>
              <w:left w:val="nil"/>
              <w:bottom w:val="nil"/>
              <w:right w:val="nil"/>
            </w:tcBorders>
            <w:shd w:val="clear" w:color="auto" w:fill="FFFF00"/>
            <w:tcMar>
              <w:left w:w="115" w:type="dxa"/>
              <w:right w:w="115" w:type="dxa"/>
            </w:tcMar>
            <w:vAlign w:val="center"/>
          </w:tcPr>
          <w:p w14:paraId="2C1BDA35" w14:textId="77777777" w:rsidR="00D628F0" w:rsidRDefault="00D628F0">
            <w:pPr>
              <w:rPr>
                <w:rFonts w:ascii="Arial" w:hAnsi="Arial" w:cs="Arial"/>
                <w:i/>
                <w:color w:val="000000"/>
                <w:sz w:val="16"/>
              </w:rPr>
            </w:pPr>
          </w:p>
        </w:tc>
        <w:tc>
          <w:tcPr>
            <w:tcW w:w="1005" w:type="dxa"/>
            <w:tcBorders>
              <w:top w:val="nil"/>
              <w:left w:val="nil"/>
              <w:bottom w:val="nil"/>
              <w:right w:val="nil"/>
            </w:tcBorders>
            <w:shd w:val="clear" w:color="auto" w:fill="FFFF00"/>
            <w:tcMar>
              <w:left w:w="115" w:type="dxa"/>
              <w:right w:w="115" w:type="dxa"/>
            </w:tcMar>
            <w:vAlign w:val="center"/>
          </w:tcPr>
          <w:p w14:paraId="438EF5C0" w14:textId="77777777" w:rsidR="00D628F0" w:rsidRDefault="00D628F0">
            <w:pPr>
              <w:rPr>
                <w:rFonts w:ascii="Arial" w:hAnsi="Arial" w:cs="Arial"/>
                <w:i/>
                <w:color w:val="000000"/>
                <w:sz w:val="16"/>
              </w:rPr>
            </w:pPr>
          </w:p>
        </w:tc>
      </w:tr>
      <w:tr w:rsidR="00000000" w14:paraId="611FA28B" w14:textId="77777777">
        <w:trPr>
          <w:trHeight w:val="225"/>
        </w:trPr>
        <w:tc>
          <w:tcPr>
            <w:tcW w:w="2565" w:type="dxa"/>
            <w:gridSpan w:val="2"/>
            <w:vMerge w:val="restart"/>
            <w:tcBorders>
              <w:top w:val="nil"/>
              <w:left w:val="nil"/>
              <w:bottom w:val="nil"/>
              <w:right w:val="nil"/>
            </w:tcBorders>
            <w:shd w:val="clear" w:color="auto" w:fill="FFFFFF"/>
            <w:tcMar>
              <w:left w:w="115" w:type="dxa"/>
              <w:right w:w="115" w:type="dxa"/>
            </w:tcMar>
            <w:vAlign w:val="bottom"/>
          </w:tcPr>
          <w:p w14:paraId="07E77370" w14:textId="77777777" w:rsidR="00D628F0" w:rsidRDefault="00D628F0">
            <w:pPr>
              <w:rPr>
                <w:rFonts w:ascii="Arial" w:hAnsi="Arial" w:cs="Arial"/>
                <w:i/>
                <w:color w:val="000000"/>
                <w:sz w:val="16"/>
              </w:rPr>
            </w:pPr>
            <w:r>
              <w:rPr>
                <w:rFonts w:ascii="Arial" w:hAnsi="Arial" w:cs="Arial"/>
                <w:color w:val="000000"/>
                <w:sz w:val="16"/>
              </w:rPr>
              <w:t>Account (A)</w:t>
            </w:r>
          </w:p>
        </w:tc>
        <w:tc>
          <w:tcPr>
            <w:tcW w:w="915" w:type="dxa"/>
            <w:tcBorders>
              <w:top w:val="nil"/>
              <w:left w:val="nil"/>
              <w:bottom w:val="nil"/>
              <w:right w:val="nil"/>
            </w:tcBorders>
            <w:shd w:val="clear" w:color="auto" w:fill="FFFFFF"/>
            <w:tcMar>
              <w:left w:w="115" w:type="dxa"/>
              <w:right w:w="115" w:type="dxa"/>
            </w:tcMar>
            <w:vAlign w:val="center"/>
          </w:tcPr>
          <w:p w14:paraId="55443932" w14:textId="77777777" w:rsidR="00D628F0" w:rsidRDefault="00D628F0">
            <w:pPr>
              <w:jc w:val="center"/>
              <w:rPr>
                <w:rFonts w:ascii="Arial" w:hAnsi="Arial" w:cs="Arial"/>
                <w:color w:val="000000"/>
                <w:sz w:val="16"/>
              </w:rPr>
            </w:pPr>
          </w:p>
        </w:tc>
        <w:tc>
          <w:tcPr>
            <w:tcW w:w="975" w:type="dxa"/>
            <w:tcBorders>
              <w:top w:val="nil"/>
              <w:left w:val="nil"/>
              <w:bottom w:val="single" w:sz="6" w:space="0" w:color="000000"/>
              <w:right w:val="nil"/>
            </w:tcBorders>
            <w:shd w:val="clear" w:color="auto" w:fill="FFFFFF"/>
            <w:tcMar>
              <w:left w:w="115" w:type="dxa"/>
              <w:right w:w="115" w:type="dxa"/>
            </w:tcMar>
            <w:vAlign w:val="center"/>
          </w:tcPr>
          <w:p w14:paraId="35532522" w14:textId="77777777" w:rsidR="00D628F0" w:rsidRDefault="00D628F0">
            <w:pPr>
              <w:jc w:val="right"/>
              <w:rPr>
                <w:rFonts w:ascii="Arial" w:hAnsi="Arial" w:cs="Arial"/>
                <w:i/>
                <w:color w:val="000000"/>
                <w:sz w:val="16"/>
              </w:rPr>
            </w:pPr>
            <w:r>
              <w:rPr>
                <w:rFonts w:ascii="Arial" w:hAnsi="Arial" w:cs="Arial"/>
                <w:i/>
                <w:color w:val="000000"/>
                <w:sz w:val="16"/>
              </w:rPr>
              <w:t xml:space="preserve"> 732 </w:t>
            </w:r>
          </w:p>
        </w:tc>
        <w:tc>
          <w:tcPr>
            <w:tcW w:w="1050" w:type="dxa"/>
            <w:tcBorders>
              <w:top w:val="nil"/>
              <w:left w:val="nil"/>
              <w:bottom w:val="single" w:sz="6" w:space="0" w:color="000000"/>
              <w:right w:val="nil"/>
            </w:tcBorders>
            <w:shd w:val="clear" w:color="auto" w:fill="FFFF00"/>
            <w:tcMar>
              <w:left w:w="115" w:type="dxa"/>
              <w:right w:w="115" w:type="dxa"/>
            </w:tcMar>
            <w:vAlign w:val="center"/>
          </w:tcPr>
          <w:p w14:paraId="51C44764" w14:textId="77777777" w:rsidR="00D628F0" w:rsidRDefault="00D628F0">
            <w:pPr>
              <w:jc w:val="right"/>
              <w:rPr>
                <w:rFonts w:ascii="Arial" w:hAnsi="Arial" w:cs="Arial"/>
                <w:i/>
                <w:color w:val="000000"/>
                <w:sz w:val="16"/>
              </w:rPr>
            </w:pPr>
            <w:r>
              <w:rPr>
                <w:rFonts w:ascii="Arial" w:hAnsi="Arial" w:cs="Arial"/>
                <w:i/>
                <w:color w:val="000000"/>
                <w:sz w:val="16"/>
              </w:rPr>
              <w:t xml:space="preserve"> 2,477 </w:t>
            </w:r>
          </w:p>
        </w:tc>
        <w:tc>
          <w:tcPr>
            <w:tcW w:w="1005" w:type="dxa"/>
            <w:tcBorders>
              <w:top w:val="nil"/>
              <w:left w:val="nil"/>
              <w:bottom w:val="single" w:sz="6" w:space="0" w:color="000000"/>
              <w:right w:val="nil"/>
            </w:tcBorders>
            <w:shd w:val="clear" w:color="auto" w:fill="FFFF00"/>
            <w:tcMar>
              <w:left w:w="115" w:type="dxa"/>
              <w:right w:w="115" w:type="dxa"/>
            </w:tcMar>
            <w:vAlign w:val="center"/>
          </w:tcPr>
          <w:p w14:paraId="71F3B073" w14:textId="77777777" w:rsidR="00D628F0" w:rsidRDefault="00D628F0">
            <w:pPr>
              <w:jc w:val="right"/>
              <w:rPr>
                <w:rFonts w:ascii="Arial" w:hAnsi="Arial" w:cs="Arial"/>
                <w:i/>
                <w:color w:val="000000"/>
                <w:sz w:val="16"/>
              </w:rPr>
            </w:pPr>
            <w:r>
              <w:rPr>
                <w:rFonts w:ascii="Arial" w:hAnsi="Arial" w:cs="Arial"/>
                <w:i/>
                <w:color w:val="000000"/>
                <w:sz w:val="16"/>
              </w:rPr>
              <w:t xml:space="preserve"> 2,676 </w:t>
            </w:r>
          </w:p>
        </w:tc>
        <w:tc>
          <w:tcPr>
            <w:tcW w:w="1200" w:type="dxa"/>
            <w:tcBorders>
              <w:top w:val="nil"/>
              <w:left w:val="nil"/>
              <w:bottom w:val="single" w:sz="6" w:space="0" w:color="000000"/>
              <w:right w:val="nil"/>
            </w:tcBorders>
            <w:shd w:val="clear" w:color="auto" w:fill="FFFF00"/>
            <w:tcMar>
              <w:left w:w="115" w:type="dxa"/>
              <w:right w:w="115" w:type="dxa"/>
            </w:tcMar>
            <w:vAlign w:val="center"/>
          </w:tcPr>
          <w:p w14:paraId="2CC525E9" w14:textId="77777777" w:rsidR="00D628F0" w:rsidRDefault="00D628F0">
            <w:pPr>
              <w:jc w:val="right"/>
              <w:rPr>
                <w:rFonts w:ascii="Arial" w:hAnsi="Arial" w:cs="Arial"/>
                <w:i/>
                <w:color w:val="000000"/>
                <w:sz w:val="16"/>
              </w:rPr>
            </w:pPr>
            <w:r>
              <w:rPr>
                <w:rFonts w:ascii="Arial" w:hAnsi="Arial" w:cs="Arial"/>
                <w:i/>
                <w:color w:val="000000"/>
                <w:sz w:val="16"/>
              </w:rPr>
              <w:t xml:space="preserve"> - </w:t>
            </w:r>
          </w:p>
        </w:tc>
        <w:tc>
          <w:tcPr>
            <w:tcW w:w="1005" w:type="dxa"/>
            <w:tcBorders>
              <w:top w:val="nil"/>
              <w:left w:val="nil"/>
              <w:bottom w:val="single" w:sz="6" w:space="0" w:color="000000"/>
              <w:right w:val="nil"/>
            </w:tcBorders>
            <w:shd w:val="clear" w:color="auto" w:fill="FFFF00"/>
            <w:tcMar>
              <w:left w:w="115" w:type="dxa"/>
              <w:right w:w="115" w:type="dxa"/>
            </w:tcMar>
            <w:vAlign w:val="center"/>
          </w:tcPr>
          <w:p w14:paraId="224C387C" w14:textId="77777777" w:rsidR="00D628F0" w:rsidRDefault="00D628F0">
            <w:pPr>
              <w:jc w:val="right"/>
              <w:rPr>
                <w:rFonts w:ascii="Arial" w:hAnsi="Arial" w:cs="Arial"/>
                <w:i/>
                <w:color w:val="000000"/>
                <w:sz w:val="16"/>
              </w:rPr>
            </w:pPr>
            <w:r>
              <w:rPr>
                <w:rFonts w:ascii="Arial" w:hAnsi="Arial" w:cs="Arial"/>
                <w:i/>
                <w:color w:val="000000"/>
                <w:sz w:val="16"/>
              </w:rPr>
              <w:t xml:space="preserve"> 533 </w:t>
            </w:r>
          </w:p>
        </w:tc>
      </w:tr>
      <w:tr w:rsidR="00000000" w14:paraId="5362DC9B" w14:textId="77777777">
        <w:trPr>
          <w:trHeight w:val="225"/>
        </w:trPr>
        <w:tc>
          <w:tcPr>
            <w:tcW w:w="2565" w:type="dxa"/>
            <w:gridSpan w:val="2"/>
            <w:vMerge w:val="restart"/>
            <w:tcBorders>
              <w:top w:val="nil"/>
              <w:left w:val="nil"/>
              <w:bottom w:val="nil"/>
              <w:right w:val="nil"/>
            </w:tcBorders>
            <w:shd w:val="clear" w:color="auto" w:fill="FFFFFF"/>
            <w:tcMar>
              <w:left w:w="115" w:type="dxa"/>
              <w:right w:w="115" w:type="dxa"/>
            </w:tcMar>
            <w:vAlign w:val="bottom"/>
          </w:tcPr>
          <w:p w14:paraId="15ABA2DD" w14:textId="77777777" w:rsidR="00D628F0" w:rsidRDefault="00D628F0">
            <w:pPr>
              <w:rPr>
                <w:rFonts w:ascii="Arial" w:hAnsi="Arial" w:cs="Arial"/>
                <w:i/>
                <w:color w:val="000000"/>
                <w:sz w:val="16"/>
              </w:rPr>
            </w:pPr>
            <w:r>
              <w:rPr>
                <w:rFonts w:ascii="Arial" w:hAnsi="Arial" w:cs="Arial"/>
                <w:color w:val="000000"/>
                <w:sz w:val="16"/>
              </w:rPr>
              <w:t>Defence Service Homes</w:t>
            </w:r>
          </w:p>
        </w:tc>
        <w:tc>
          <w:tcPr>
            <w:tcW w:w="915" w:type="dxa"/>
            <w:tcBorders>
              <w:top w:val="nil"/>
              <w:left w:val="nil"/>
              <w:bottom w:val="nil"/>
              <w:right w:val="nil"/>
            </w:tcBorders>
            <w:shd w:val="clear" w:color="auto" w:fill="FFFFFF"/>
            <w:tcMar>
              <w:left w:w="115" w:type="dxa"/>
              <w:right w:w="115" w:type="dxa"/>
            </w:tcMar>
            <w:vAlign w:val="center"/>
          </w:tcPr>
          <w:p w14:paraId="7493AF21" w14:textId="77777777" w:rsidR="00D628F0" w:rsidRDefault="00D628F0">
            <w:pPr>
              <w:jc w:val="center"/>
              <w:rPr>
                <w:rFonts w:ascii="Arial" w:hAnsi="Arial" w:cs="Arial"/>
                <w:color w:val="000000"/>
                <w:sz w:val="16"/>
              </w:rPr>
            </w:pPr>
            <w:r>
              <w:rPr>
                <w:rFonts w:ascii="Arial" w:hAnsi="Arial" w:cs="Arial"/>
                <w:color w:val="000000"/>
                <w:sz w:val="16"/>
              </w:rPr>
              <w:t>1</w:t>
            </w:r>
          </w:p>
        </w:tc>
        <w:tc>
          <w:tcPr>
            <w:tcW w:w="975" w:type="dxa"/>
            <w:tcBorders>
              <w:top w:val="single" w:sz="6" w:space="0" w:color="000000"/>
              <w:left w:val="nil"/>
              <w:bottom w:val="nil"/>
              <w:right w:val="nil"/>
            </w:tcBorders>
            <w:shd w:val="clear" w:color="auto" w:fill="FFFFFF"/>
            <w:tcMar>
              <w:left w:w="115" w:type="dxa"/>
              <w:right w:w="115" w:type="dxa"/>
            </w:tcMar>
            <w:vAlign w:val="center"/>
          </w:tcPr>
          <w:p w14:paraId="60B283B1" w14:textId="77777777" w:rsidR="00D628F0" w:rsidRDefault="00D628F0">
            <w:pPr>
              <w:jc w:val="right"/>
              <w:rPr>
                <w:rFonts w:ascii="Arial" w:hAnsi="Arial" w:cs="Arial"/>
                <w:color w:val="000000"/>
                <w:sz w:val="16"/>
              </w:rPr>
            </w:pPr>
            <w:r>
              <w:rPr>
                <w:rFonts w:ascii="Arial" w:hAnsi="Arial" w:cs="Arial"/>
                <w:b/>
                <w:color w:val="000000"/>
                <w:sz w:val="16"/>
              </w:rPr>
              <w:t xml:space="preserve"> 1,875 </w:t>
            </w:r>
          </w:p>
        </w:tc>
        <w:tc>
          <w:tcPr>
            <w:tcW w:w="1050" w:type="dxa"/>
            <w:tcBorders>
              <w:top w:val="single" w:sz="6" w:space="0" w:color="000000"/>
              <w:left w:val="nil"/>
              <w:bottom w:val="nil"/>
              <w:right w:val="nil"/>
            </w:tcBorders>
            <w:shd w:val="clear" w:color="auto" w:fill="FFFF00"/>
            <w:tcMar>
              <w:left w:w="115" w:type="dxa"/>
              <w:right w:w="115" w:type="dxa"/>
            </w:tcMar>
            <w:vAlign w:val="center"/>
          </w:tcPr>
          <w:p w14:paraId="3B72FD22" w14:textId="77777777" w:rsidR="00D628F0" w:rsidRDefault="00D628F0">
            <w:pPr>
              <w:jc w:val="right"/>
              <w:rPr>
                <w:rFonts w:ascii="Arial" w:hAnsi="Arial" w:cs="Arial"/>
                <w:b/>
                <w:color w:val="000000"/>
                <w:sz w:val="16"/>
              </w:rPr>
            </w:pPr>
            <w:r>
              <w:rPr>
                <w:rFonts w:ascii="Arial" w:hAnsi="Arial" w:cs="Arial"/>
                <w:b/>
                <w:color w:val="000000"/>
                <w:sz w:val="16"/>
              </w:rPr>
              <w:t xml:space="preserve"> 43,900 </w:t>
            </w:r>
          </w:p>
        </w:tc>
        <w:tc>
          <w:tcPr>
            <w:tcW w:w="1005" w:type="dxa"/>
            <w:tcBorders>
              <w:top w:val="single" w:sz="6" w:space="0" w:color="000000"/>
              <w:left w:val="nil"/>
              <w:bottom w:val="nil"/>
              <w:right w:val="nil"/>
            </w:tcBorders>
            <w:shd w:val="clear" w:color="auto" w:fill="FFFF00"/>
            <w:tcMar>
              <w:left w:w="115" w:type="dxa"/>
              <w:right w:w="115" w:type="dxa"/>
            </w:tcMar>
            <w:vAlign w:val="center"/>
          </w:tcPr>
          <w:p w14:paraId="4565E767" w14:textId="77777777" w:rsidR="00D628F0" w:rsidRDefault="00D628F0">
            <w:pPr>
              <w:jc w:val="right"/>
              <w:rPr>
                <w:rFonts w:ascii="Arial" w:hAnsi="Arial" w:cs="Arial"/>
                <w:b/>
                <w:color w:val="000000"/>
                <w:sz w:val="16"/>
              </w:rPr>
            </w:pPr>
            <w:r>
              <w:rPr>
                <w:rFonts w:ascii="Arial" w:hAnsi="Arial" w:cs="Arial"/>
                <w:b/>
                <w:color w:val="000000"/>
                <w:sz w:val="16"/>
              </w:rPr>
              <w:t xml:space="preserve"> 44,681 </w:t>
            </w:r>
          </w:p>
        </w:tc>
        <w:tc>
          <w:tcPr>
            <w:tcW w:w="1200" w:type="dxa"/>
            <w:tcBorders>
              <w:top w:val="single" w:sz="6" w:space="0" w:color="000000"/>
              <w:left w:val="nil"/>
              <w:bottom w:val="nil"/>
              <w:right w:val="nil"/>
            </w:tcBorders>
            <w:shd w:val="clear" w:color="auto" w:fill="FFFF00"/>
            <w:tcMar>
              <w:left w:w="115" w:type="dxa"/>
              <w:right w:w="115" w:type="dxa"/>
            </w:tcMar>
            <w:vAlign w:val="center"/>
          </w:tcPr>
          <w:p w14:paraId="716B4364"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1005" w:type="dxa"/>
            <w:tcBorders>
              <w:top w:val="single" w:sz="6" w:space="0" w:color="000000"/>
              <w:left w:val="nil"/>
              <w:bottom w:val="nil"/>
              <w:right w:val="nil"/>
            </w:tcBorders>
            <w:shd w:val="clear" w:color="auto" w:fill="FFFF00"/>
            <w:tcMar>
              <w:left w:w="115" w:type="dxa"/>
              <w:right w:w="115" w:type="dxa"/>
            </w:tcMar>
            <w:vAlign w:val="center"/>
          </w:tcPr>
          <w:p w14:paraId="3B053F86" w14:textId="77777777" w:rsidR="00D628F0" w:rsidRDefault="00D628F0">
            <w:pPr>
              <w:jc w:val="right"/>
              <w:rPr>
                <w:rFonts w:ascii="Arial" w:hAnsi="Arial" w:cs="Arial"/>
                <w:b/>
                <w:color w:val="000000"/>
                <w:sz w:val="16"/>
              </w:rPr>
            </w:pPr>
            <w:r>
              <w:rPr>
                <w:rFonts w:ascii="Arial" w:hAnsi="Arial" w:cs="Arial"/>
                <w:b/>
                <w:color w:val="000000"/>
                <w:sz w:val="16"/>
              </w:rPr>
              <w:t xml:space="preserve"> 1,094 </w:t>
            </w:r>
          </w:p>
        </w:tc>
      </w:tr>
      <w:tr w:rsidR="00000000" w14:paraId="4B36EB5A" w14:textId="77777777">
        <w:trPr>
          <w:trHeight w:val="225"/>
        </w:trPr>
        <w:tc>
          <w:tcPr>
            <w:tcW w:w="2565" w:type="dxa"/>
            <w:gridSpan w:val="2"/>
            <w:vMerge w:val="restart"/>
            <w:tcBorders>
              <w:top w:val="nil"/>
              <w:left w:val="nil"/>
              <w:bottom w:val="nil"/>
              <w:right w:val="nil"/>
            </w:tcBorders>
            <w:shd w:val="clear" w:color="auto" w:fill="FFFFFF"/>
            <w:tcMar>
              <w:left w:w="115" w:type="dxa"/>
              <w:right w:w="115" w:type="dxa"/>
            </w:tcMar>
            <w:vAlign w:val="bottom"/>
          </w:tcPr>
          <w:p w14:paraId="12B619DA" w14:textId="77777777" w:rsidR="00D628F0" w:rsidRDefault="00D628F0">
            <w:pPr>
              <w:rPr>
                <w:rFonts w:ascii="Arial" w:hAnsi="Arial" w:cs="Arial"/>
                <w:b/>
                <w:color w:val="000000"/>
                <w:sz w:val="16"/>
              </w:rPr>
            </w:pPr>
            <w:r>
              <w:rPr>
                <w:rFonts w:ascii="Arial" w:hAnsi="Arial" w:cs="Arial"/>
                <w:color w:val="000000"/>
                <w:sz w:val="16"/>
              </w:rPr>
              <w:t>Insurance Account (D)</w:t>
            </w:r>
          </w:p>
        </w:tc>
        <w:tc>
          <w:tcPr>
            <w:tcW w:w="915" w:type="dxa"/>
            <w:tcBorders>
              <w:top w:val="nil"/>
              <w:left w:val="nil"/>
              <w:bottom w:val="nil"/>
              <w:right w:val="nil"/>
            </w:tcBorders>
            <w:shd w:val="clear" w:color="auto" w:fill="FFFFFF"/>
            <w:tcMar>
              <w:left w:w="115" w:type="dxa"/>
              <w:right w:w="115" w:type="dxa"/>
            </w:tcMar>
            <w:vAlign w:val="center"/>
          </w:tcPr>
          <w:p w14:paraId="6F0A771D" w14:textId="77777777" w:rsidR="00D628F0" w:rsidRDefault="00D628F0">
            <w:pPr>
              <w:jc w:val="center"/>
              <w:rPr>
                <w:rFonts w:ascii="Arial" w:hAnsi="Arial" w:cs="Arial"/>
                <w:color w:val="000000"/>
                <w:sz w:val="16"/>
              </w:rPr>
            </w:pPr>
          </w:p>
        </w:tc>
        <w:tc>
          <w:tcPr>
            <w:tcW w:w="975" w:type="dxa"/>
            <w:tcBorders>
              <w:top w:val="nil"/>
              <w:left w:val="nil"/>
              <w:bottom w:val="single" w:sz="6" w:space="0" w:color="000000"/>
              <w:right w:val="nil"/>
            </w:tcBorders>
            <w:shd w:val="clear" w:color="auto" w:fill="FFFFFF"/>
            <w:tcMar>
              <w:left w:w="115" w:type="dxa"/>
              <w:right w:w="115" w:type="dxa"/>
            </w:tcMar>
            <w:vAlign w:val="center"/>
          </w:tcPr>
          <w:p w14:paraId="7F889934" w14:textId="77777777" w:rsidR="00D628F0" w:rsidRDefault="00D628F0">
            <w:pPr>
              <w:jc w:val="right"/>
              <w:rPr>
                <w:rFonts w:ascii="Arial" w:hAnsi="Arial" w:cs="Arial"/>
                <w:color w:val="000000"/>
                <w:sz w:val="16"/>
              </w:rPr>
            </w:pPr>
            <w:r>
              <w:rPr>
                <w:rFonts w:ascii="Arial" w:hAnsi="Arial" w:cs="Arial"/>
                <w:i/>
                <w:color w:val="000000"/>
                <w:sz w:val="16"/>
              </w:rPr>
              <w:t xml:space="preserve"> 1,550 </w:t>
            </w:r>
          </w:p>
        </w:tc>
        <w:tc>
          <w:tcPr>
            <w:tcW w:w="1050" w:type="dxa"/>
            <w:tcBorders>
              <w:top w:val="nil"/>
              <w:left w:val="nil"/>
              <w:bottom w:val="single" w:sz="6" w:space="0" w:color="000000"/>
              <w:right w:val="nil"/>
            </w:tcBorders>
            <w:shd w:val="clear" w:color="auto" w:fill="FFFF00"/>
            <w:tcMar>
              <w:left w:w="115" w:type="dxa"/>
              <w:right w:w="115" w:type="dxa"/>
            </w:tcMar>
            <w:vAlign w:val="center"/>
          </w:tcPr>
          <w:p w14:paraId="366A61E4" w14:textId="77777777" w:rsidR="00D628F0" w:rsidRDefault="00D628F0">
            <w:pPr>
              <w:jc w:val="right"/>
              <w:rPr>
                <w:rFonts w:ascii="Arial" w:hAnsi="Arial" w:cs="Arial"/>
                <w:i/>
                <w:color w:val="000000"/>
                <w:sz w:val="16"/>
              </w:rPr>
            </w:pPr>
            <w:r>
              <w:rPr>
                <w:rFonts w:ascii="Arial" w:hAnsi="Arial" w:cs="Arial"/>
                <w:i/>
                <w:color w:val="000000"/>
                <w:sz w:val="16"/>
              </w:rPr>
              <w:t xml:space="preserve"> 49,650 </w:t>
            </w:r>
          </w:p>
        </w:tc>
        <w:tc>
          <w:tcPr>
            <w:tcW w:w="1005" w:type="dxa"/>
            <w:tcBorders>
              <w:top w:val="nil"/>
              <w:left w:val="nil"/>
              <w:bottom w:val="single" w:sz="6" w:space="0" w:color="000000"/>
              <w:right w:val="nil"/>
            </w:tcBorders>
            <w:shd w:val="clear" w:color="auto" w:fill="FFFF00"/>
            <w:tcMar>
              <w:left w:w="115" w:type="dxa"/>
              <w:right w:w="115" w:type="dxa"/>
            </w:tcMar>
            <w:vAlign w:val="center"/>
          </w:tcPr>
          <w:p w14:paraId="2A3A475D" w14:textId="77777777" w:rsidR="00D628F0" w:rsidRDefault="00D628F0">
            <w:pPr>
              <w:jc w:val="right"/>
              <w:rPr>
                <w:rFonts w:ascii="Arial" w:hAnsi="Arial" w:cs="Arial"/>
                <w:i/>
                <w:color w:val="000000"/>
                <w:sz w:val="16"/>
              </w:rPr>
            </w:pPr>
            <w:r>
              <w:rPr>
                <w:rFonts w:ascii="Arial" w:hAnsi="Arial" w:cs="Arial"/>
                <w:i/>
                <w:color w:val="000000"/>
                <w:sz w:val="16"/>
              </w:rPr>
              <w:t xml:space="preserve"> 49,325 </w:t>
            </w:r>
          </w:p>
        </w:tc>
        <w:tc>
          <w:tcPr>
            <w:tcW w:w="1200" w:type="dxa"/>
            <w:tcBorders>
              <w:top w:val="nil"/>
              <w:left w:val="nil"/>
              <w:bottom w:val="single" w:sz="6" w:space="0" w:color="000000"/>
              <w:right w:val="nil"/>
            </w:tcBorders>
            <w:shd w:val="clear" w:color="auto" w:fill="FFFF00"/>
            <w:tcMar>
              <w:left w:w="115" w:type="dxa"/>
              <w:right w:w="115" w:type="dxa"/>
            </w:tcMar>
            <w:vAlign w:val="center"/>
          </w:tcPr>
          <w:p w14:paraId="18D084F8" w14:textId="77777777" w:rsidR="00D628F0" w:rsidRDefault="00D628F0">
            <w:pPr>
              <w:jc w:val="right"/>
              <w:rPr>
                <w:rFonts w:ascii="Arial" w:hAnsi="Arial" w:cs="Arial"/>
                <w:i/>
                <w:color w:val="000000"/>
                <w:sz w:val="16"/>
              </w:rPr>
            </w:pPr>
            <w:r>
              <w:rPr>
                <w:rFonts w:ascii="Arial" w:hAnsi="Arial" w:cs="Arial"/>
                <w:i/>
                <w:color w:val="000000"/>
                <w:sz w:val="16"/>
              </w:rPr>
              <w:t xml:space="preserve"> - </w:t>
            </w:r>
          </w:p>
        </w:tc>
        <w:tc>
          <w:tcPr>
            <w:tcW w:w="1005" w:type="dxa"/>
            <w:tcBorders>
              <w:top w:val="nil"/>
              <w:left w:val="nil"/>
              <w:bottom w:val="single" w:sz="6" w:space="0" w:color="000000"/>
              <w:right w:val="nil"/>
            </w:tcBorders>
            <w:shd w:val="clear" w:color="auto" w:fill="FFFF00"/>
            <w:tcMar>
              <w:left w:w="115" w:type="dxa"/>
              <w:right w:w="115" w:type="dxa"/>
            </w:tcMar>
            <w:vAlign w:val="center"/>
          </w:tcPr>
          <w:p w14:paraId="1289CAD4" w14:textId="77777777" w:rsidR="00D628F0" w:rsidRDefault="00D628F0">
            <w:pPr>
              <w:jc w:val="right"/>
              <w:rPr>
                <w:rFonts w:ascii="Arial" w:hAnsi="Arial" w:cs="Arial"/>
                <w:i/>
                <w:color w:val="000000"/>
                <w:sz w:val="16"/>
              </w:rPr>
            </w:pPr>
            <w:r>
              <w:rPr>
                <w:rFonts w:ascii="Arial" w:hAnsi="Arial" w:cs="Arial"/>
                <w:i/>
                <w:color w:val="000000"/>
                <w:sz w:val="16"/>
              </w:rPr>
              <w:t xml:space="preserve"> 1,875 </w:t>
            </w:r>
          </w:p>
        </w:tc>
      </w:tr>
      <w:tr w:rsidR="00000000" w14:paraId="2558762E" w14:textId="77777777">
        <w:trPr>
          <w:trHeight w:val="225"/>
        </w:trPr>
        <w:tc>
          <w:tcPr>
            <w:tcW w:w="2565" w:type="dxa"/>
            <w:gridSpan w:val="2"/>
            <w:vMerge w:val="restart"/>
            <w:tcBorders>
              <w:top w:val="nil"/>
              <w:left w:val="nil"/>
              <w:bottom w:val="nil"/>
              <w:right w:val="nil"/>
            </w:tcBorders>
            <w:shd w:val="clear" w:color="auto" w:fill="FFFFFF"/>
            <w:tcMar>
              <w:left w:w="115" w:type="dxa"/>
              <w:right w:w="115" w:type="dxa"/>
            </w:tcMar>
            <w:vAlign w:val="bottom"/>
          </w:tcPr>
          <w:p w14:paraId="14EFA85A" w14:textId="77777777" w:rsidR="00D628F0" w:rsidRDefault="00D628F0">
            <w:pPr>
              <w:rPr>
                <w:rFonts w:ascii="Arial" w:hAnsi="Arial" w:cs="Arial"/>
                <w:i/>
                <w:color w:val="000000"/>
                <w:sz w:val="16"/>
              </w:rPr>
            </w:pPr>
            <w:r>
              <w:rPr>
                <w:rFonts w:ascii="Arial" w:hAnsi="Arial" w:cs="Arial"/>
                <w:color w:val="000000"/>
                <w:sz w:val="16"/>
              </w:rPr>
              <w:t>Australians at War</w:t>
            </w:r>
          </w:p>
        </w:tc>
        <w:tc>
          <w:tcPr>
            <w:tcW w:w="915" w:type="dxa"/>
            <w:tcBorders>
              <w:top w:val="nil"/>
              <w:left w:val="nil"/>
              <w:bottom w:val="nil"/>
              <w:right w:val="nil"/>
            </w:tcBorders>
            <w:shd w:val="clear" w:color="auto" w:fill="FFFFFF"/>
            <w:tcMar>
              <w:left w:w="115" w:type="dxa"/>
              <w:right w:w="115" w:type="dxa"/>
            </w:tcMar>
            <w:vAlign w:val="center"/>
          </w:tcPr>
          <w:p w14:paraId="491A3134" w14:textId="77777777" w:rsidR="00D628F0" w:rsidRDefault="00D628F0">
            <w:pPr>
              <w:jc w:val="center"/>
              <w:rPr>
                <w:rFonts w:ascii="Arial" w:hAnsi="Arial" w:cs="Arial"/>
                <w:color w:val="000000"/>
                <w:sz w:val="16"/>
              </w:rPr>
            </w:pPr>
            <w:r>
              <w:rPr>
                <w:rFonts w:ascii="Arial" w:hAnsi="Arial" w:cs="Arial"/>
                <w:color w:val="000000"/>
                <w:sz w:val="16"/>
              </w:rPr>
              <w:t>3</w:t>
            </w:r>
          </w:p>
        </w:tc>
        <w:tc>
          <w:tcPr>
            <w:tcW w:w="975" w:type="dxa"/>
            <w:tcBorders>
              <w:top w:val="single" w:sz="6" w:space="0" w:color="000000"/>
              <w:left w:val="nil"/>
              <w:bottom w:val="nil"/>
              <w:right w:val="nil"/>
            </w:tcBorders>
            <w:shd w:val="clear" w:color="auto" w:fill="FFFFFF"/>
            <w:tcMar>
              <w:left w:w="115" w:type="dxa"/>
              <w:right w:w="115" w:type="dxa"/>
            </w:tcMar>
            <w:vAlign w:val="center"/>
          </w:tcPr>
          <w:p w14:paraId="0CDE6DB0" w14:textId="77777777" w:rsidR="00D628F0" w:rsidRDefault="00D628F0">
            <w:pPr>
              <w:jc w:val="right"/>
              <w:rPr>
                <w:rFonts w:ascii="Arial" w:hAnsi="Arial" w:cs="Arial"/>
                <w:color w:val="000000"/>
                <w:sz w:val="16"/>
              </w:rPr>
            </w:pPr>
            <w:r>
              <w:rPr>
                <w:rFonts w:ascii="Arial" w:hAnsi="Arial" w:cs="Arial"/>
                <w:b/>
                <w:color w:val="000000"/>
                <w:sz w:val="16"/>
              </w:rPr>
              <w:t xml:space="preserve"> 225 </w:t>
            </w:r>
          </w:p>
        </w:tc>
        <w:tc>
          <w:tcPr>
            <w:tcW w:w="1050" w:type="dxa"/>
            <w:tcBorders>
              <w:top w:val="single" w:sz="6" w:space="0" w:color="000000"/>
              <w:left w:val="nil"/>
              <w:bottom w:val="nil"/>
              <w:right w:val="nil"/>
            </w:tcBorders>
            <w:shd w:val="clear" w:color="auto" w:fill="FFFF00"/>
            <w:tcMar>
              <w:left w:w="115" w:type="dxa"/>
              <w:right w:w="115" w:type="dxa"/>
            </w:tcMar>
            <w:vAlign w:val="center"/>
          </w:tcPr>
          <w:p w14:paraId="4C22AB97" w14:textId="77777777" w:rsidR="00D628F0" w:rsidRDefault="00D628F0">
            <w:pPr>
              <w:jc w:val="right"/>
              <w:rPr>
                <w:rFonts w:ascii="Arial" w:hAnsi="Arial" w:cs="Arial"/>
                <w:b/>
                <w:color w:val="000000"/>
                <w:sz w:val="16"/>
              </w:rPr>
            </w:pPr>
            <w:r>
              <w:rPr>
                <w:rFonts w:ascii="Arial" w:hAnsi="Arial" w:cs="Arial"/>
                <w:b/>
                <w:color w:val="000000"/>
                <w:sz w:val="16"/>
              </w:rPr>
              <w:t xml:space="preserve"> 5 </w:t>
            </w:r>
          </w:p>
        </w:tc>
        <w:tc>
          <w:tcPr>
            <w:tcW w:w="1005" w:type="dxa"/>
            <w:tcBorders>
              <w:top w:val="single" w:sz="6" w:space="0" w:color="000000"/>
              <w:left w:val="nil"/>
              <w:bottom w:val="nil"/>
              <w:right w:val="nil"/>
            </w:tcBorders>
            <w:shd w:val="clear" w:color="auto" w:fill="FFFF00"/>
            <w:tcMar>
              <w:left w:w="115" w:type="dxa"/>
              <w:right w:w="115" w:type="dxa"/>
            </w:tcMar>
            <w:vAlign w:val="center"/>
          </w:tcPr>
          <w:p w14:paraId="691D919A" w14:textId="77777777" w:rsidR="00D628F0" w:rsidRDefault="00D628F0">
            <w:pPr>
              <w:jc w:val="right"/>
              <w:rPr>
                <w:rFonts w:ascii="Arial" w:hAnsi="Arial" w:cs="Arial"/>
                <w:b/>
                <w:color w:val="000000"/>
                <w:sz w:val="16"/>
              </w:rPr>
            </w:pPr>
            <w:r>
              <w:rPr>
                <w:rFonts w:ascii="Arial" w:hAnsi="Arial" w:cs="Arial"/>
                <w:b/>
                <w:color w:val="000000"/>
                <w:sz w:val="16"/>
              </w:rPr>
              <w:t xml:space="preserve"> 1 </w:t>
            </w:r>
          </w:p>
        </w:tc>
        <w:tc>
          <w:tcPr>
            <w:tcW w:w="1200" w:type="dxa"/>
            <w:tcBorders>
              <w:top w:val="single" w:sz="6" w:space="0" w:color="000000"/>
              <w:left w:val="nil"/>
              <w:bottom w:val="nil"/>
              <w:right w:val="nil"/>
            </w:tcBorders>
            <w:shd w:val="clear" w:color="auto" w:fill="FFFF00"/>
            <w:tcMar>
              <w:left w:w="115" w:type="dxa"/>
              <w:right w:w="115" w:type="dxa"/>
            </w:tcMar>
            <w:vAlign w:val="center"/>
          </w:tcPr>
          <w:p w14:paraId="2E67A14E" w14:textId="77777777" w:rsidR="00D628F0" w:rsidRDefault="00D628F0">
            <w:pPr>
              <w:jc w:val="right"/>
              <w:rPr>
                <w:rFonts w:ascii="Arial" w:hAnsi="Arial" w:cs="Arial"/>
                <w:b/>
                <w:color w:val="000000"/>
                <w:sz w:val="16"/>
              </w:rPr>
            </w:pPr>
            <w:r>
              <w:rPr>
                <w:rFonts w:ascii="Arial" w:hAnsi="Arial" w:cs="Arial"/>
                <w:b/>
                <w:color w:val="000000"/>
                <w:sz w:val="16"/>
              </w:rPr>
              <w:t>- </w:t>
            </w:r>
          </w:p>
        </w:tc>
        <w:tc>
          <w:tcPr>
            <w:tcW w:w="1005" w:type="dxa"/>
            <w:tcBorders>
              <w:top w:val="single" w:sz="6" w:space="0" w:color="000000"/>
              <w:left w:val="nil"/>
              <w:bottom w:val="nil"/>
              <w:right w:val="nil"/>
            </w:tcBorders>
            <w:shd w:val="clear" w:color="auto" w:fill="FFFF00"/>
            <w:tcMar>
              <w:left w:w="115" w:type="dxa"/>
              <w:right w:w="115" w:type="dxa"/>
            </w:tcMar>
            <w:vAlign w:val="center"/>
          </w:tcPr>
          <w:p w14:paraId="58A3F770" w14:textId="77777777" w:rsidR="00D628F0" w:rsidRDefault="00D628F0">
            <w:pPr>
              <w:jc w:val="right"/>
              <w:rPr>
                <w:rFonts w:ascii="Arial" w:hAnsi="Arial" w:cs="Arial"/>
                <w:b/>
                <w:color w:val="000000"/>
                <w:sz w:val="16"/>
              </w:rPr>
            </w:pPr>
            <w:r>
              <w:rPr>
                <w:rFonts w:ascii="Arial" w:hAnsi="Arial" w:cs="Arial"/>
                <w:b/>
                <w:color w:val="000000"/>
                <w:sz w:val="16"/>
              </w:rPr>
              <w:t xml:space="preserve"> 229 </w:t>
            </w:r>
          </w:p>
        </w:tc>
      </w:tr>
      <w:tr w:rsidR="00000000" w14:paraId="25D9D1E4" w14:textId="77777777">
        <w:trPr>
          <w:trHeight w:val="225"/>
        </w:trPr>
        <w:tc>
          <w:tcPr>
            <w:tcW w:w="2565" w:type="dxa"/>
            <w:gridSpan w:val="2"/>
            <w:vMerge w:val="restart"/>
            <w:tcBorders>
              <w:top w:val="nil"/>
              <w:left w:val="nil"/>
              <w:bottom w:val="nil"/>
              <w:right w:val="nil"/>
            </w:tcBorders>
            <w:shd w:val="clear" w:color="auto" w:fill="FFFFFF"/>
            <w:tcMar>
              <w:left w:w="115" w:type="dxa"/>
              <w:right w:w="115" w:type="dxa"/>
            </w:tcMar>
            <w:vAlign w:val="bottom"/>
          </w:tcPr>
          <w:p w14:paraId="4DBA8B2B" w14:textId="77777777" w:rsidR="00D628F0" w:rsidRDefault="00D628F0">
            <w:pPr>
              <w:rPr>
                <w:rFonts w:ascii="Arial" w:hAnsi="Arial" w:cs="Arial"/>
                <w:b/>
                <w:color w:val="000000"/>
                <w:sz w:val="16"/>
              </w:rPr>
            </w:pPr>
            <w:r>
              <w:rPr>
                <w:rFonts w:ascii="Arial" w:hAnsi="Arial" w:cs="Arial"/>
                <w:color w:val="000000"/>
                <w:sz w:val="16"/>
              </w:rPr>
              <w:t>Special Account (A)</w:t>
            </w:r>
          </w:p>
        </w:tc>
        <w:tc>
          <w:tcPr>
            <w:tcW w:w="915" w:type="dxa"/>
            <w:tcBorders>
              <w:top w:val="nil"/>
              <w:left w:val="nil"/>
              <w:bottom w:val="nil"/>
              <w:right w:val="nil"/>
            </w:tcBorders>
            <w:shd w:val="clear" w:color="auto" w:fill="FFFFFF"/>
            <w:tcMar>
              <w:left w:w="115" w:type="dxa"/>
              <w:right w:w="115" w:type="dxa"/>
            </w:tcMar>
            <w:vAlign w:val="center"/>
          </w:tcPr>
          <w:p w14:paraId="0879BCE7" w14:textId="77777777" w:rsidR="00D628F0" w:rsidRDefault="00D628F0">
            <w:pPr>
              <w:jc w:val="center"/>
              <w:rPr>
                <w:rFonts w:ascii="Arial" w:hAnsi="Arial" w:cs="Arial"/>
                <w:color w:val="000000"/>
                <w:sz w:val="16"/>
              </w:rPr>
            </w:pPr>
          </w:p>
        </w:tc>
        <w:tc>
          <w:tcPr>
            <w:tcW w:w="975" w:type="dxa"/>
            <w:tcBorders>
              <w:top w:val="nil"/>
              <w:left w:val="nil"/>
              <w:bottom w:val="single" w:sz="6" w:space="0" w:color="000000"/>
              <w:right w:val="nil"/>
            </w:tcBorders>
            <w:shd w:val="clear" w:color="auto" w:fill="FFFFFF"/>
            <w:tcMar>
              <w:left w:w="115" w:type="dxa"/>
              <w:right w:w="115" w:type="dxa"/>
            </w:tcMar>
            <w:vAlign w:val="center"/>
          </w:tcPr>
          <w:p w14:paraId="415099F2" w14:textId="77777777" w:rsidR="00D628F0" w:rsidRDefault="00D628F0">
            <w:pPr>
              <w:jc w:val="right"/>
              <w:rPr>
                <w:rFonts w:ascii="Arial" w:hAnsi="Arial" w:cs="Arial"/>
                <w:color w:val="000000"/>
                <w:sz w:val="16"/>
              </w:rPr>
            </w:pPr>
            <w:r>
              <w:rPr>
                <w:rFonts w:ascii="Arial" w:hAnsi="Arial" w:cs="Arial"/>
                <w:i/>
                <w:color w:val="000000"/>
                <w:sz w:val="16"/>
              </w:rPr>
              <w:t xml:space="preserve"> 203 </w:t>
            </w:r>
          </w:p>
        </w:tc>
        <w:tc>
          <w:tcPr>
            <w:tcW w:w="1050" w:type="dxa"/>
            <w:tcBorders>
              <w:top w:val="nil"/>
              <w:left w:val="nil"/>
              <w:bottom w:val="single" w:sz="6" w:space="0" w:color="000000"/>
              <w:right w:val="nil"/>
            </w:tcBorders>
            <w:shd w:val="clear" w:color="auto" w:fill="FFFF00"/>
            <w:tcMar>
              <w:left w:w="115" w:type="dxa"/>
              <w:right w:w="115" w:type="dxa"/>
            </w:tcMar>
            <w:vAlign w:val="center"/>
          </w:tcPr>
          <w:p w14:paraId="4C2EC350" w14:textId="77777777" w:rsidR="00D628F0" w:rsidRDefault="00D628F0">
            <w:pPr>
              <w:jc w:val="right"/>
              <w:rPr>
                <w:rFonts w:ascii="Arial" w:hAnsi="Arial" w:cs="Arial"/>
                <w:i/>
                <w:color w:val="000000"/>
                <w:sz w:val="16"/>
              </w:rPr>
            </w:pPr>
            <w:r>
              <w:rPr>
                <w:rFonts w:ascii="Arial" w:hAnsi="Arial" w:cs="Arial"/>
                <w:i/>
                <w:color w:val="000000"/>
                <w:sz w:val="16"/>
              </w:rPr>
              <w:t xml:space="preserve"> 22 </w:t>
            </w:r>
          </w:p>
        </w:tc>
        <w:tc>
          <w:tcPr>
            <w:tcW w:w="1005" w:type="dxa"/>
            <w:tcBorders>
              <w:top w:val="nil"/>
              <w:left w:val="nil"/>
              <w:bottom w:val="single" w:sz="6" w:space="0" w:color="000000"/>
              <w:right w:val="nil"/>
            </w:tcBorders>
            <w:shd w:val="clear" w:color="auto" w:fill="FFFF00"/>
            <w:tcMar>
              <w:left w:w="115" w:type="dxa"/>
              <w:right w:w="115" w:type="dxa"/>
            </w:tcMar>
            <w:vAlign w:val="center"/>
          </w:tcPr>
          <w:p w14:paraId="3907AB34" w14:textId="77777777" w:rsidR="00D628F0" w:rsidRDefault="00D628F0">
            <w:pPr>
              <w:jc w:val="right"/>
              <w:rPr>
                <w:rFonts w:ascii="Arial" w:hAnsi="Arial" w:cs="Arial"/>
                <w:i/>
                <w:color w:val="000000"/>
                <w:sz w:val="16"/>
              </w:rPr>
            </w:pPr>
            <w:r>
              <w:rPr>
                <w:rFonts w:ascii="Arial" w:hAnsi="Arial" w:cs="Arial"/>
                <w:i/>
                <w:color w:val="000000"/>
                <w:sz w:val="16"/>
              </w:rPr>
              <w:t xml:space="preserve"> - </w:t>
            </w:r>
          </w:p>
        </w:tc>
        <w:tc>
          <w:tcPr>
            <w:tcW w:w="1200" w:type="dxa"/>
            <w:tcBorders>
              <w:top w:val="nil"/>
              <w:left w:val="nil"/>
              <w:bottom w:val="single" w:sz="6" w:space="0" w:color="000000"/>
              <w:right w:val="nil"/>
            </w:tcBorders>
            <w:shd w:val="clear" w:color="auto" w:fill="FFFF00"/>
            <w:tcMar>
              <w:left w:w="115" w:type="dxa"/>
              <w:right w:w="115" w:type="dxa"/>
            </w:tcMar>
            <w:vAlign w:val="center"/>
          </w:tcPr>
          <w:p w14:paraId="763FCD3E" w14:textId="77777777" w:rsidR="00D628F0" w:rsidRDefault="00D628F0">
            <w:pPr>
              <w:jc w:val="right"/>
              <w:rPr>
                <w:rFonts w:ascii="Arial" w:hAnsi="Arial" w:cs="Arial"/>
                <w:i/>
                <w:color w:val="000000"/>
                <w:sz w:val="16"/>
              </w:rPr>
            </w:pPr>
            <w:r>
              <w:rPr>
                <w:rFonts w:ascii="Arial" w:hAnsi="Arial" w:cs="Arial"/>
                <w:i/>
                <w:color w:val="000000"/>
                <w:sz w:val="16"/>
              </w:rPr>
              <w:t xml:space="preserve"> - </w:t>
            </w:r>
          </w:p>
        </w:tc>
        <w:tc>
          <w:tcPr>
            <w:tcW w:w="1005" w:type="dxa"/>
            <w:tcBorders>
              <w:top w:val="nil"/>
              <w:left w:val="nil"/>
              <w:bottom w:val="single" w:sz="6" w:space="0" w:color="000000"/>
              <w:right w:val="nil"/>
            </w:tcBorders>
            <w:shd w:val="clear" w:color="auto" w:fill="FFFF00"/>
            <w:tcMar>
              <w:left w:w="115" w:type="dxa"/>
              <w:right w:w="115" w:type="dxa"/>
            </w:tcMar>
            <w:vAlign w:val="center"/>
          </w:tcPr>
          <w:p w14:paraId="08B1BE2F" w14:textId="77777777" w:rsidR="00D628F0" w:rsidRDefault="00D628F0">
            <w:pPr>
              <w:jc w:val="right"/>
              <w:rPr>
                <w:rFonts w:ascii="Arial" w:hAnsi="Arial" w:cs="Arial"/>
                <w:i/>
                <w:color w:val="000000"/>
                <w:sz w:val="16"/>
              </w:rPr>
            </w:pPr>
            <w:r>
              <w:rPr>
                <w:rFonts w:ascii="Arial" w:hAnsi="Arial" w:cs="Arial"/>
                <w:i/>
                <w:color w:val="000000"/>
                <w:sz w:val="16"/>
              </w:rPr>
              <w:t xml:space="preserve"> 225 </w:t>
            </w:r>
          </w:p>
        </w:tc>
      </w:tr>
      <w:tr w:rsidR="00000000" w14:paraId="5273211D" w14:textId="77777777">
        <w:trPr>
          <w:trHeight w:val="225"/>
        </w:trPr>
        <w:tc>
          <w:tcPr>
            <w:tcW w:w="2565" w:type="dxa"/>
            <w:gridSpan w:val="2"/>
            <w:vMerge w:val="restart"/>
            <w:tcBorders>
              <w:top w:val="nil"/>
              <w:left w:val="nil"/>
              <w:bottom w:val="nil"/>
              <w:right w:val="nil"/>
            </w:tcBorders>
            <w:shd w:val="clear" w:color="auto" w:fill="FFFFFF"/>
            <w:tcMar>
              <w:left w:w="115" w:type="dxa"/>
              <w:right w:w="115" w:type="dxa"/>
            </w:tcMar>
            <w:vAlign w:val="bottom"/>
          </w:tcPr>
          <w:p w14:paraId="3055CFE0" w14:textId="77777777" w:rsidR="00D628F0" w:rsidRDefault="00D628F0">
            <w:pPr>
              <w:rPr>
                <w:rFonts w:ascii="Arial" w:hAnsi="Arial" w:cs="Arial"/>
                <w:i/>
                <w:color w:val="000000"/>
                <w:sz w:val="16"/>
              </w:rPr>
            </w:pPr>
            <w:r>
              <w:rPr>
                <w:rFonts w:ascii="Arial" w:hAnsi="Arial" w:cs="Arial"/>
                <w:color w:val="000000"/>
                <w:sz w:val="16"/>
              </w:rPr>
              <w:t>Anzac Centenary Public Fund</w:t>
            </w:r>
          </w:p>
        </w:tc>
        <w:tc>
          <w:tcPr>
            <w:tcW w:w="915" w:type="dxa"/>
            <w:tcBorders>
              <w:top w:val="nil"/>
              <w:left w:val="nil"/>
              <w:bottom w:val="nil"/>
              <w:right w:val="nil"/>
            </w:tcBorders>
            <w:shd w:val="clear" w:color="auto" w:fill="FFFFFF"/>
            <w:tcMar>
              <w:left w:w="115" w:type="dxa"/>
              <w:right w:w="115" w:type="dxa"/>
            </w:tcMar>
            <w:vAlign w:val="center"/>
          </w:tcPr>
          <w:p w14:paraId="6714991E" w14:textId="77777777" w:rsidR="00D628F0" w:rsidRDefault="00D628F0">
            <w:pPr>
              <w:jc w:val="cente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15" w:type="dxa"/>
              <w:right w:w="115" w:type="dxa"/>
            </w:tcMar>
            <w:vAlign w:val="center"/>
          </w:tcPr>
          <w:p w14:paraId="1C42FE73" w14:textId="77777777" w:rsidR="00D628F0" w:rsidRDefault="00D628F0">
            <w:pPr>
              <w:jc w:val="right"/>
              <w:rPr>
                <w:rFonts w:ascii="Arial" w:hAnsi="Arial" w:cs="Arial"/>
                <w:color w:val="000000"/>
                <w:sz w:val="16"/>
              </w:rPr>
            </w:pPr>
            <w:r>
              <w:rPr>
                <w:rFonts w:ascii="Arial" w:hAnsi="Arial" w:cs="Arial"/>
                <w:b/>
                <w:color w:val="000000"/>
                <w:sz w:val="16"/>
              </w:rPr>
              <w:t xml:space="preserve"> 1 </w:t>
            </w:r>
          </w:p>
        </w:tc>
        <w:tc>
          <w:tcPr>
            <w:tcW w:w="1050" w:type="dxa"/>
            <w:tcBorders>
              <w:top w:val="single" w:sz="6" w:space="0" w:color="000000"/>
              <w:left w:val="nil"/>
              <w:bottom w:val="nil"/>
              <w:right w:val="nil"/>
            </w:tcBorders>
            <w:shd w:val="clear" w:color="auto" w:fill="FFFF00"/>
            <w:tcMar>
              <w:left w:w="115" w:type="dxa"/>
              <w:right w:w="115" w:type="dxa"/>
            </w:tcMar>
            <w:vAlign w:val="center"/>
          </w:tcPr>
          <w:p w14:paraId="5128407E" w14:textId="77777777" w:rsidR="00D628F0" w:rsidRDefault="00D628F0">
            <w:pPr>
              <w:jc w:val="right"/>
              <w:rPr>
                <w:rFonts w:ascii="Arial" w:hAnsi="Arial" w:cs="Arial"/>
                <w:b/>
                <w:color w:val="000000"/>
                <w:sz w:val="16"/>
              </w:rPr>
            </w:pPr>
            <w:r>
              <w:rPr>
                <w:rFonts w:ascii="Arial" w:hAnsi="Arial" w:cs="Arial"/>
                <w:b/>
                <w:color w:val="000000"/>
                <w:sz w:val="16"/>
              </w:rPr>
              <w:t xml:space="preserve"> 21,000 </w:t>
            </w:r>
          </w:p>
        </w:tc>
        <w:tc>
          <w:tcPr>
            <w:tcW w:w="1005" w:type="dxa"/>
            <w:tcBorders>
              <w:top w:val="single" w:sz="6" w:space="0" w:color="000000"/>
              <w:left w:val="nil"/>
              <w:bottom w:val="nil"/>
              <w:right w:val="nil"/>
            </w:tcBorders>
            <w:shd w:val="clear" w:color="auto" w:fill="FFFF00"/>
            <w:tcMar>
              <w:left w:w="115" w:type="dxa"/>
              <w:right w:w="115" w:type="dxa"/>
            </w:tcMar>
            <w:vAlign w:val="center"/>
          </w:tcPr>
          <w:p w14:paraId="103EFCE4" w14:textId="77777777" w:rsidR="00D628F0" w:rsidRDefault="00D628F0">
            <w:pPr>
              <w:jc w:val="right"/>
              <w:rPr>
                <w:rFonts w:ascii="Arial" w:hAnsi="Arial" w:cs="Arial"/>
                <w:b/>
                <w:color w:val="000000"/>
                <w:sz w:val="16"/>
              </w:rPr>
            </w:pPr>
            <w:r>
              <w:rPr>
                <w:rFonts w:ascii="Arial" w:hAnsi="Arial" w:cs="Arial"/>
                <w:b/>
                <w:color w:val="000000"/>
                <w:sz w:val="16"/>
              </w:rPr>
              <w:t xml:space="preserve"> 20,150 </w:t>
            </w:r>
          </w:p>
        </w:tc>
        <w:tc>
          <w:tcPr>
            <w:tcW w:w="1200" w:type="dxa"/>
            <w:tcBorders>
              <w:top w:val="single" w:sz="6" w:space="0" w:color="000000"/>
              <w:left w:val="nil"/>
              <w:bottom w:val="nil"/>
              <w:right w:val="nil"/>
            </w:tcBorders>
            <w:shd w:val="clear" w:color="auto" w:fill="FFFF00"/>
            <w:tcMar>
              <w:left w:w="115" w:type="dxa"/>
              <w:right w:w="115" w:type="dxa"/>
            </w:tcMar>
            <w:vAlign w:val="center"/>
          </w:tcPr>
          <w:p w14:paraId="5B786582"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1005" w:type="dxa"/>
            <w:tcBorders>
              <w:top w:val="single" w:sz="6" w:space="0" w:color="000000"/>
              <w:left w:val="nil"/>
              <w:bottom w:val="nil"/>
              <w:right w:val="nil"/>
            </w:tcBorders>
            <w:shd w:val="clear" w:color="auto" w:fill="FFFF00"/>
            <w:tcMar>
              <w:left w:w="115" w:type="dxa"/>
              <w:right w:w="115" w:type="dxa"/>
            </w:tcMar>
            <w:vAlign w:val="center"/>
          </w:tcPr>
          <w:p w14:paraId="34DB0C49" w14:textId="77777777" w:rsidR="00D628F0" w:rsidRDefault="00D628F0">
            <w:pPr>
              <w:jc w:val="right"/>
              <w:rPr>
                <w:rFonts w:ascii="Arial" w:hAnsi="Arial" w:cs="Arial"/>
                <w:b/>
                <w:color w:val="000000"/>
                <w:sz w:val="16"/>
              </w:rPr>
            </w:pPr>
            <w:r>
              <w:rPr>
                <w:rFonts w:ascii="Arial" w:hAnsi="Arial" w:cs="Arial"/>
                <w:b/>
                <w:color w:val="000000"/>
                <w:sz w:val="16"/>
              </w:rPr>
              <w:t xml:space="preserve"> 851 </w:t>
            </w:r>
          </w:p>
        </w:tc>
      </w:tr>
      <w:tr w:rsidR="00000000" w14:paraId="44B4FEA3" w14:textId="77777777">
        <w:trPr>
          <w:trHeight w:val="225"/>
        </w:trPr>
        <w:tc>
          <w:tcPr>
            <w:tcW w:w="2565" w:type="dxa"/>
            <w:gridSpan w:val="2"/>
            <w:vMerge w:val="restart"/>
            <w:tcBorders>
              <w:top w:val="nil"/>
              <w:left w:val="nil"/>
              <w:bottom w:val="nil"/>
              <w:right w:val="nil"/>
            </w:tcBorders>
            <w:shd w:val="clear" w:color="auto" w:fill="FFFFFF"/>
            <w:tcMar>
              <w:left w:w="115" w:type="dxa"/>
              <w:right w:w="115" w:type="dxa"/>
            </w:tcMar>
            <w:vAlign w:val="bottom"/>
          </w:tcPr>
          <w:p w14:paraId="25CA3226" w14:textId="77777777" w:rsidR="00D628F0" w:rsidRDefault="00D628F0">
            <w:pPr>
              <w:rPr>
                <w:rFonts w:ascii="Arial" w:hAnsi="Arial" w:cs="Arial"/>
                <w:b/>
                <w:color w:val="000000"/>
                <w:sz w:val="16"/>
              </w:rPr>
            </w:pPr>
            <w:r>
              <w:rPr>
                <w:rFonts w:ascii="Arial" w:hAnsi="Arial" w:cs="Arial"/>
                <w:color w:val="000000"/>
                <w:sz w:val="16"/>
              </w:rPr>
              <w:t>Special Account (A)</w:t>
            </w:r>
          </w:p>
        </w:tc>
        <w:tc>
          <w:tcPr>
            <w:tcW w:w="915" w:type="dxa"/>
            <w:tcBorders>
              <w:top w:val="nil"/>
              <w:left w:val="nil"/>
              <w:bottom w:val="nil"/>
              <w:right w:val="nil"/>
            </w:tcBorders>
            <w:shd w:val="clear" w:color="auto" w:fill="FFFFFF"/>
            <w:tcMar>
              <w:left w:w="115" w:type="dxa"/>
              <w:right w:w="115" w:type="dxa"/>
            </w:tcMar>
            <w:vAlign w:val="center"/>
          </w:tcPr>
          <w:p w14:paraId="58F2A2C3" w14:textId="77777777" w:rsidR="00D628F0" w:rsidRDefault="00D628F0">
            <w:pPr>
              <w:jc w:val="center"/>
              <w:rPr>
                <w:rFonts w:ascii="Arial" w:hAnsi="Arial" w:cs="Arial"/>
                <w:color w:val="000000"/>
                <w:sz w:val="16"/>
              </w:rPr>
            </w:pPr>
            <w:r>
              <w:rPr>
                <w:rFonts w:ascii="Arial" w:hAnsi="Arial" w:cs="Arial"/>
                <w:color w:val="000000"/>
                <w:sz w:val="16"/>
              </w:rPr>
              <w:t>3</w:t>
            </w:r>
          </w:p>
        </w:tc>
        <w:tc>
          <w:tcPr>
            <w:tcW w:w="975" w:type="dxa"/>
            <w:tcBorders>
              <w:top w:val="nil"/>
              <w:left w:val="nil"/>
              <w:bottom w:val="single" w:sz="6" w:space="0" w:color="000000"/>
              <w:right w:val="nil"/>
            </w:tcBorders>
            <w:shd w:val="clear" w:color="auto" w:fill="FFFFFF"/>
            <w:tcMar>
              <w:left w:w="115" w:type="dxa"/>
              <w:right w:w="115" w:type="dxa"/>
            </w:tcMar>
            <w:vAlign w:val="center"/>
          </w:tcPr>
          <w:p w14:paraId="6F5AED33" w14:textId="77777777" w:rsidR="00D628F0" w:rsidRDefault="00D628F0">
            <w:pPr>
              <w:jc w:val="right"/>
              <w:rPr>
                <w:rFonts w:ascii="Arial" w:hAnsi="Arial" w:cs="Arial"/>
                <w:color w:val="000000"/>
                <w:sz w:val="16"/>
              </w:rPr>
            </w:pPr>
            <w:r>
              <w:rPr>
                <w:rFonts w:ascii="Arial" w:hAnsi="Arial" w:cs="Arial"/>
                <w:i/>
                <w:color w:val="000000"/>
                <w:sz w:val="16"/>
              </w:rPr>
              <w:t xml:space="preserve"> - </w:t>
            </w:r>
          </w:p>
        </w:tc>
        <w:tc>
          <w:tcPr>
            <w:tcW w:w="1050" w:type="dxa"/>
            <w:tcBorders>
              <w:top w:val="nil"/>
              <w:left w:val="nil"/>
              <w:bottom w:val="single" w:sz="6" w:space="0" w:color="000000"/>
              <w:right w:val="nil"/>
            </w:tcBorders>
            <w:shd w:val="clear" w:color="auto" w:fill="FFFF00"/>
            <w:tcMar>
              <w:left w:w="115" w:type="dxa"/>
              <w:right w:w="115" w:type="dxa"/>
            </w:tcMar>
            <w:vAlign w:val="center"/>
          </w:tcPr>
          <w:p w14:paraId="0E4ABFFB" w14:textId="77777777" w:rsidR="00D628F0" w:rsidRDefault="00D628F0">
            <w:pPr>
              <w:jc w:val="right"/>
              <w:rPr>
                <w:rFonts w:ascii="Arial" w:hAnsi="Arial" w:cs="Arial"/>
                <w:i/>
                <w:color w:val="000000"/>
                <w:sz w:val="16"/>
              </w:rPr>
            </w:pPr>
            <w:r>
              <w:rPr>
                <w:rFonts w:ascii="Arial" w:hAnsi="Arial" w:cs="Arial"/>
                <w:i/>
                <w:color w:val="000000"/>
                <w:sz w:val="16"/>
              </w:rPr>
              <w:t xml:space="preserve"> 1 </w:t>
            </w:r>
          </w:p>
        </w:tc>
        <w:tc>
          <w:tcPr>
            <w:tcW w:w="1005" w:type="dxa"/>
            <w:tcBorders>
              <w:top w:val="nil"/>
              <w:left w:val="nil"/>
              <w:bottom w:val="single" w:sz="6" w:space="0" w:color="000000"/>
              <w:right w:val="nil"/>
            </w:tcBorders>
            <w:shd w:val="clear" w:color="auto" w:fill="FFFF00"/>
            <w:tcMar>
              <w:left w:w="115" w:type="dxa"/>
              <w:right w:w="115" w:type="dxa"/>
            </w:tcMar>
            <w:vAlign w:val="center"/>
          </w:tcPr>
          <w:p w14:paraId="64B3BCCC" w14:textId="77777777" w:rsidR="00D628F0" w:rsidRDefault="00D628F0">
            <w:pPr>
              <w:jc w:val="right"/>
              <w:rPr>
                <w:rFonts w:ascii="Arial" w:hAnsi="Arial" w:cs="Arial"/>
                <w:i/>
                <w:color w:val="000000"/>
                <w:sz w:val="16"/>
              </w:rPr>
            </w:pPr>
            <w:r>
              <w:rPr>
                <w:rFonts w:ascii="Arial" w:hAnsi="Arial" w:cs="Arial"/>
                <w:i/>
                <w:color w:val="000000"/>
                <w:sz w:val="16"/>
              </w:rPr>
              <w:t xml:space="preserve"> - </w:t>
            </w:r>
          </w:p>
        </w:tc>
        <w:tc>
          <w:tcPr>
            <w:tcW w:w="1200" w:type="dxa"/>
            <w:tcBorders>
              <w:top w:val="nil"/>
              <w:left w:val="nil"/>
              <w:bottom w:val="single" w:sz="6" w:space="0" w:color="000000"/>
              <w:right w:val="nil"/>
            </w:tcBorders>
            <w:shd w:val="clear" w:color="auto" w:fill="FFFF00"/>
            <w:tcMar>
              <w:left w:w="115" w:type="dxa"/>
              <w:right w:w="115" w:type="dxa"/>
            </w:tcMar>
            <w:vAlign w:val="center"/>
          </w:tcPr>
          <w:p w14:paraId="5E5EDC49" w14:textId="77777777" w:rsidR="00D628F0" w:rsidRDefault="00D628F0">
            <w:pPr>
              <w:jc w:val="right"/>
              <w:rPr>
                <w:rFonts w:ascii="Arial" w:hAnsi="Arial" w:cs="Arial"/>
                <w:i/>
                <w:color w:val="000000"/>
                <w:sz w:val="16"/>
              </w:rPr>
            </w:pPr>
            <w:r>
              <w:rPr>
                <w:rFonts w:ascii="Arial" w:hAnsi="Arial" w:cs="Arial"/>
                <w:i/>
                <w:color w:val="000000"/>
                <w:sz w:val="16"/>
              </w:rPr>
              <w:t xml:space="preserve"> - </w:t>
            </w:r>
          </w:p>
        </w:tc>
        <w:tc>
          <w:tcPr>
            <w:tcW w:w="1005" w:type="dxa"/>
            <w:tcBorders>
              <w:top w:val="nil"/>
              <w:left w:val="nil"/>
              <w:bottom w:val="single" w:sz="6" w:space="0" w:color="000000"/>
              <w:right w:val="nil"/>
            </w:tcBorders>
            <w:shd w:val="clear" w:color="auto" w:fill="FFFF00"/>
            <w:tcMar>
              <w:left w:w="115" w:type="dxa"/>
              <w:right w:w="115" w:type="dxa"/>
            </w:tcMar>
            <w:vAlign w:val="center"/>
          </w:tcPr>
          <w:p w14:paraId="7835D839" w14:textId="77777777" w:rsidR="00D628F0" w:rsidRDefault="00D628F0">
            <w:pPr>
              <w:jc w:val="right"/>
              <w:rPr>
                <w:rFonts w:ascii="Arial" w:hAnsi="Arial" w:cs="Arial"/>
                <w:i/>
                <w:color w:val="000000"/>
                <w:sz w:val="16"/>
              </w:rPr>
            </w:pPr>
            <w:r>
              <w:rPr>
                <w:rFonts w:ascii="Arial" w:hAnsi="Arial" w:cs="Arial"/>
                <w:i/>
                <w:color w:val="000000"/>
                <w:sz w:val="16"/>
              </w:rPr>
              <w:t xml:space="preserve"> 1 </w:t>
            </w:r>
          </w:p>
        </w:tc>
      </w:tr>
      <w:tr w:rsidR="00000000" w14:paraId="5293E624" w14:textId="77777777">
        <w:trPr>
          <w:trHeight w:val="450"/>
        </w:trPr>
        <w:tc>
          <w:tcPr>
            <w:tcW w:w="2565" w:type="dxa"/>
            <w:gridSpan w:val="2"/>
            <w:vMerge w:val="restart"/>
            <w:tcBorders>
              <w:top w:val="nil"/>
              <w:left w:val="nil"/>
              <w:bottom w:val="nil"/>
              <w:right w:val="nil"/>
            </w:tcBorders>
            <w:shd w:val="clear" w:color="auto" w:fill="FFFFFF"/>
            <w:tcMar>
              <w:left w:w="115" w:type="dxa"/>
              <w:right w:w="115" w:type="dxa"/>
            </w:tcMar>
            <w:vAlign w:val="bottom"/>
          </w:tcPr>
          <w:p w14:paraId="6E999DD6" w14:textId="77777777" w:rsidR="00D628F0" w:rsidRDefault="00D628F0">
            <w:pPr>
              <w:rPr>
                <w:rFonts w:ascii="Arial" w:hAnsi="Arial" w:cs="Arial"/>
                <w:i/>
                <w:color w:val="000000"/>
                <w:sz w:val="16"/>
              </w:rPr>
            </w:pPr>
            <w:r>
              <w:rPr>
                <w:rFonts w:ascii="Arial" w:hAnsi="Arial" w:cs="Arial"/>
                <w:color w:val="000000"/>
                <w:sz w:val="16"/>
              </w:rPr>
              <w:t>Services for Other Entities and Trust Moneys Special</w:t>
            </w:r>
          </w:p>
        </w:tc>
        <w:tc>
          <w:tcPr>
            <w:tcW w:w="915" w:type="dxa"/>
            <w:tcBorders>
              <w:top w:val="nil"/>
              <w:left w:val="nil"/>
              <w:bottom w:val="nil"/>
              <w:right w:val="nil"/>
            </w:tcBorders>
            <w:shd w:val="clear" w:color="auto" w:fill="FFFFFF"/>
            <w:tcMar>
              <w:left w:w="115" w:type="dxa"/>
              <w:right w:w="115" w:type="dxa"/>
            </w:tcMar>
            <w:vAlign w:val="center"/>
          </w:tcPr>
          <w:p w14:paraId="164906CB" w14:textId="77777777" w:rsidR="00D628F0" w:rsidRDefault="00D628F0">
            <w:pPr>
              <w:jc w:val="cente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15" w:type="dxa"/>
              <w:right w:w="115" w:type="dxa"/>
            </w:tcMar>
            <w:vAlign w:val="center"/>
          </w:tcPr>
          <w:p w14:paraId="0A964A87" w14:textId="77777777" w:rsidR="00D628F0" w:rsidRDefault="00D628F0">
            <w:pPr>
              <w:jc w:val="right"/>
              <w:rPr>
                <w:rFonts w:ascii="Arial" w:hAnsi="Arial" w:cs="Arial"/>
                <w:color w:val="000000"/>
                <w:sz w:val="16"/>
              </w:rPr>
            </w:pPr>
            <w:r>
              <w:rPr>
                <w:rFonts w:ascii="Arial" w:hAnsi="Arial" w:cs="Arial"/>
                <w:b/>
                <w:color w:val="000000"/>
                <w:sz w:val="16"/>
              </w:rPr>
              <w:t xml:space="preserve"> 75 </w:t>
            </w:r>
          </w:p>
        </w:tc>
        <w:tc>
          <w:tcPr>
            <w:tcW w:w="1050" w:type="dxa"/>
            <w:tcBorders>
              <w:top w:val="single" w:sz="6" w:space="0" w:color="000000"/>
              <w:left w:val="nil"/>
              <w:bottom w:val="nil"/>
              <w:right w:val="nil"/>
            </w:tcBorders>
            <w:shd w:val="clear" w:color="auto" w:fill="FFFF00"/>
            <w:tcMar>
              <w:left w:w="115" w:type="dxa"/>
              <w:right w:w="115" w:type="dxa"/>
            </w:tcMar>
            <w:vAlign w:val="center"/>
          </w:tcPr>
          <w:p w14:paraId="42B5DA09" w14:textId="77777777" w:rsidR="00D628F0" w:rsidRDefault="00D628F0">
            <w:pPr>
              <w:jc w:val="right"/>
              <w:rPr>
                <w:rFonts w:ascii="Arial" w:hAnsi="Arial" w:cs="Arial"/>
                <w:b/>
                <w:color w:val="000000"/>
                <w:sz w:val="16"/>
              </w:rPr>
            </w:pPr>
            <w:r>
              <w:rPr>
                <w:rFonts w:ascii="Arial" w:hAnsi="Arial" w:cs="Arial"/>
                <w:b/>
                <w:color w:val="000000"/>
                <w:sz w:val="16"/>
              </w:rPr>
              <w:t xml:space="preserve"> 212 </w:t>
            </w:r>
          </w:p>
        </w:tc>
        <w:tc>
          <w:tcPr>
            <w:tcW w:w="1005" w:type="dxa"/>
            <w:tcBorders>
              <w:top w:val="single" w:sz="6" w:space="0" w:color="000000"/>
              <w:left w:val="nil"/>
              <w:bottom w:val="nil"/>
              <w:right w:val="nil"/>
            </w:tcBorders>
            <w:shd w:val="clear" w:color="auto" w:fill="FFFF00"/>
            <w:tcMar>
              <w:left w:w="115" w:type="dxa"/>
              <w:right w:w="115" w:type="dxa"/>
            </w:tcMar>
            <w:vAlign w:val="center"/>
          </w:tcPr>
          <w:p w14:paraId="557A5F90" w14:textId="77777777" w:rsidR="00D628F0" w:rsidRDefault="00D628F0">
            <w:pPr>
              <w:jc w:val="right"/>
              <w:rPr>
                <w:rFonts w:ascii="Arial" w:hAnsi="Arial" w:cs="Arial"/>
                <w:b/>
                <w:color w:val="000000"/>
                <w:sz w:val="16"/>
              </w:rPr>
            </w:pPr>
            <w:r>
              <w:rPr>
                <w:rFonts w:ascii="Arial" w:hAnsi="Arial" w:cs="Arial"/>
                <w:b/>
                <w:color w:val="000000"/>
                <w:sz w:val="16"/>
              </w:rPr>
              <w:t xml:space="preserve"> 60 </w:t>
            </w:r>
          </w:p>
        </w:tc>
        <w:tc>
          <w:tcPr>
            <w:tcW w:w="1200" w:type="dxa"/>
            <w:tcBorders>
              <w:top w:val="single" w:sz="6" w:space="0" w:color="000000"/>
              <w:left w:val="nil"/>
              <w:bottom w:val="nil"/>
              <w:right w:val="nil"/>
            </w:tcBorders>
            <w:shd w:val="clear" w:color="auto" w:fill="FFFF00"/>
            <w:tcMar>
              <w:left w:w="115" w:type="dxa"/>
              <w:right w:w="115" w:type="dxa"/>
            </w:tcMar>
            <w:vAlign w:val="center"/>
          </w:tcPr>
          <w:p w14:paraId="52B0FE6A"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1005" w:type="dxa"/>
            <w:tcBorders>
              <w:top w:val="single" w:sz="6" w:space="0" w:color="000000"/>
              <w:left w:val="nil"/>
              <w:bottom w:val="nil"/>
              <w:right w:val="nil"/>
            </w:tcBorders>
            <w:shd w:val="clear" w:color="auto" w:fill="FFFF00"/>
            <w:tcMar>
              <w:left w:w="115" w:type="dxa"/>
              <w:right w:w="115" w:type="dxa"/>
            </w:tcMar>
            <w:vAlign w:val="center"/>
          </w:tcPr>
          <w:p w14:paraId="6B1CFFF2" w14:textId="77777777" w:rsidR="00D628F0" w:rsidRDefault="00D628F0">
            <w:pPr>
              <w:jc w:val="right"/>
              <w:rPr>
                <w:rFonts w:ascii="Arial" w:hAnsi="Arial" w:cs="Arial"/>
                <w:b/>
                <w:color w:val="000000"/>
                <w:sz w:val="16"/>
              </w:rPr>
            </w:pPr>
            <w:r>
              <w:rPr>
                <w:rFonts w:ascii="Arial" w:hAnsi="Arial" w:cs="Arial"/>
                <w:b/>
                <w:color w:val="000000"/>
                <w:sz w:val="16"/>
              </w:rPr>
              <w:t xml:space="preserve"> 227 </w:t>
            </w:r>
          </w:p>
        </w:tc>
      </w:tr>
      <w:tr w:rsidR="00000000" w14:paraId="7F0D90F4" w14:textId="77777777">
        <w:trPr>
          <w:trHeight w:val="225"/>
        </w:trPr>
        <w:tc>
          <w:tcPr>
            <w:tcW w:w="2565" w:type="dxa"/>
            <w:gridSpan w:val="2"/>
            <w:tcBorders>
              <w:top w:val="nil"/>
              <w:left w:val="nil"/>
              <w:bottom w:val="nil"/>
              <w:right w:val="nil"/>
            </w:tcBorders>
            <w:shd w:val="clear" w:color="auto" w:fill="FFFFFF"/>
            <w:tcMar>
              <w:left w:w="115" w:type="dxa"/>
              <w:right w:w="115" w:type="dxa"/>
            </w:tcMar>
            <w:vAlign w:val="bottom"/>
          </w:tcPr>
          <w:p w14:paraId="0EF0DD68" w14:textId="77777777" w:rsidR="00D628F0" w:rsidRDefault="00D628F0">
            <w:pPr>
              <w:rPr>
                <w:rFonts w:ascii="Arial" w:hAnsi="Arial" w:cs="Arial"/>
                <w:b/>
                <w:color w:val="000000"/>
                <w:sz w:val="16"/>
              </w:rPr>
            </w:pPr>
            <w:r>
              <w:rPr>
                <w:rFonts w:ascii="Arial" w:hAnsi="Arial" w:cs="Arial"/>
                <w:color w:val="000000"/>
                <w:sz w:val="16"/>
              </w:rPr>
              <w:t>Account (A)</w:t>
            </w:r>
          </w:p>
        </w:tc>
        <w:tc>
          <w:tcPr>
            <w:tcW w:w="915" w:type="dxa"/>
            <w:tcBorders>
              <w:top w:val="nil"/>
              <w:left w:val="nil"/>
              <w:bottom w:val="nil"/>
              <w:right w:val="nil"/>
            </w:tcBorders>
            <w:shd w:val="clear" w:color="auto" w:fill="FFFFFF"/>
            <w:tcMar>
              <w:left w:w="115" w:type="dxa"/>
              <w:right w:w="115" w:type="dxa"/>
            </w:tcMar>
            <w:vAlign w:val="center"/>
          </w:tcPr>
          <w:p w14:paraId="496A8897" w14:textId="77777777" w:rsidR="00D628F0" w:rsidRDefault="00D628F0">
            <w:pPr>
              <w:jc w:val="center"/>
              <w:rPr>
                <w:rFonts w:ascii="Arial" w:hAnsi="Arial" w:cs="Arial"/>
                <w:color w:val="000000"/>
                <w:sz w:val="16"/>
              </w:rPr>
            </w:pPr>
            <w:r>
              <w:rPr>
                <w:rFonts w:ascii="Arial" w:hAnsi="Arial" w:cs="Arial"/>
                <w:color w:val="000000"/>
                <w:sz w:val="16"/>
              </w:rPr>
              <w:t>3</w:t>
            </w:r>
          </w:p>
        </w:tc>
        <w:tc>
          <w:tcPr>
            <w:tcW w:w="975" w:type="dxa"/>
            <w:tcBorders>
              <w:top w:val="nil"/>
              <w:left w:val="nil"/>
              <w:bottom w:val="single" w:sz="6" w:space="0" w:color="000000"/>
              <w:right w:val="nil"/>
            </w:tcBorders>
            <w:shd w:val="clear" w:color="auto" w:fill="FFFFFF"/>
            <w:tcMar>
              <w:left w:w="115" w:type="dxa"/>
              <w:right w:w="115" w:type="dxa"/>
            </w:tcMar>
            <w:vAlign w:val="center"/>
          </w:tcPr>
          <w:p w14:paraId="1706F056" w14:textId="77777777" w:rsidR="00D628F0" w:rsidRDefault="00D628F0">
            <w:pPr>
              <w:jc w:val="right"/>
              <w:rPr>
                <w:rFonts w:ascii="Arial" w:hAnsi="Arial" w:cs="Arial"/>
                <w:color w:val="000000"/>
                <w:sz w:val="16"/>
              </w:rPr>
            </w:pPr>
            <w:r>
              <w:rPr>
                <w:rFonts w:ascii="Arial" w:hAnsi="Arial" w:cs="Arial"/>
                <w:i/>
                <w:color w:val="000000"/>
                <w:sz w:val="16"/>
              </w:rPr>
              <w:t xml:space="preserve"> 99 </w:t>
            </w:r>
          </w:p>
        </w:tc>
        <w:tc>
          <w:tcPr>
            <w:tcW w:w="1050" w:type="dxa"/>
            <w:tcBorders>
              <w:top w:val="nil"/>
              <w:left w:val="nil"/>
              <w:bottom w:val="single" w:sz="6" w:space="0" w:color="000000"/>
              <w:right w:val="nil"/>
            </w:tcBorders>
            <w:shd w:val="clear" w:color="auto" w:fill="FFFF00"/>
            <w:tcMar>
              <w:left w:w="115" w:type="dxa"/>
              <w:right w:w="115" w:type="dxa"/>
            </w:tcMar>
            <w:vAlign w:val="center"/>
          </w:tcPr>
          <w:p w14:paraId="003EC0CE" w14:textId="77777777" w:rsidR="00D628F0" w:rsidRDefault="00D628F0">
            <w:pPr>
              <w:jc w:val="right"/>
              <w:rPr>
                <w:rFonts w:ascii="Arial" w:hAnsi="Arial" w:cs="Arial"/>
                <w:i/>
                <w:color w:val="000000"/>
                <w:sz w:val="16"/>
              </w:rPr>
            </w:pPr>
            <w:r>
              <w:rPr>
                <w:rFonts w:ascii="Arial" w:hAnsi="Arial" w:cs="Arial"/>
                <w:i/>
                <w:color w:val="000000"/>
                <w:sz w:val="16"/>
              </w:rPr>
              <w:t xml:space="preserve"> 63 </w:t>
            </w:r>
          </w:p>
        </w:tc>
        <w:tc>
          <w:tcPr>
            <w:tcW w:w="1005" w:type="dxa"/>
            <w:tcBorders>
              <w:top w:val="nil"/>
              <w:left w:val="nil"/>
              <w:bottom w:val="single" w:sz="6" w:space="0" w:color="000000"/>
              <w:right w:val="nil"/>
            </w:tcBorders>
            <w:shd w:val="clear" w:color="auto" w:fill="FFFF00"/>
            <w:tcMar>
              <w:left w:w="115" w:type="dxa"/>
              <w:right w:w="115" w:type="dxa"/>
            </w:tcMar>
            <w:vAlign w:val="center"/>
          </w:tcPr>
          <w:p w14:paraId="02773CBD" w14:textId="77777777" w:rsidR="00D628F0" w:rsidRDefault="00D628F0">
            <w:pPr>
              <w:jc w:val="right"/>
              <w:rPr>
                <w:rFonts w:ascii="Arial" w:hAnsi="Arial" w:cs="Arial"/>
                <w:i/>
                <w:color w:val="000000"/>
                <w:sz w:val="16"/>
              </w:rPr>
            </w:pPr>
            <w:r>
              <w:rPr>
                <w:rFonts w:ascii="Arial" w:hAnsi="Arial" w:cs="Arial"/>
                <w:i/>
                <w:color w:val="000000"/>
                <w:sz w:val="16"/>
              </w:rPr>
              <w:t xml:space="preserve"> 87 </w:t>
            </w:r>
          </w:p>
        </w:tc>
        <w:tc>
          <w:tcPr>
            <w:tcW w:w="1200" w:type="dxa"/>
            <w:tcBorders>
              <w:top w:val="nil"/>
              <w:left w:val="nil"/>
              <w:bottom w:val="single" w:sz="6" w:space="0" w:color="000000"/>
              <w:right w:val="nil"/>
            </w:tcBorders>
            <w:shd w:val="clear" w:color="auto" w:fill="FFFF00"/>
            <w:tcMar>
              <w:left w:w="115" w:type="dxa"/>
              <w:right w:w="115" w:type="dxa"/>
            </w:tcMar>
            <w:vAlign w:val="center"/>
          </w:tcPr>
          <w:p w14:paraId="3361BDFC" w14:textId="77777777" w:rsidR="00D628F0" w:rsidRDefault="00D628F0">
            <w:pPr>
              <w:jc w:val="right"/>
              <w:rPr>
                <w:rFonts w:ascii="Arial" w:hAnsi="Arial" w:cs="Arial"/>
                <w:i/>
                <w:color w:val="000000"/>
                <w:sz w:val="16"/>
              </w:rPr>
            </w:pPr>
            <w:r>
              <w:rPr>
                <w:rFonts w:ascii="Arial" w:hAnsi="Arial" w:cs="Arial"/>
                <w:i/>
                <w:color w:val="000000"/>
                <w:sz w:val="16"/>
              </w:rPr>
              <w:t xml:space="preserve"> - </w:t>
            </w:r>
          </w:p>
        </w:tc>
        <w:tc>
          <w:tcPr>
            <w:tcW w:w="1005" w:type="dxa"/>
            <w:tcBorders>
              <w:top w:val="nil"/>
              <w:left w:val="nil"/>
              <w:bottom w:val="single" w:sz="6" w:space="0" w:color="000000"/>
              <w:right w:val="nil"/>
            </w:tcBorders>
            <w:shd w:val="clear" w:color="auto" w:fill="FFFF00"/>
            <w:tcMar>
              <w:left w:w="115" w:type="dxa"/>
              <w:right w:w="115" w:type="dxa"/>
            </w:tcMar>
            <w:vAlign w:val="center"/>
          </w:tcPr>
          <w:p w14:paraId="47C22B8D" w14:textId="77777777" w:rsidR="00D628F0" w:rsidRDefault="00D628F0">
            <w:pPr>
              <w:jc w:val="right"/>
              <w:rPr>
                <w:rFonts w:ascii="Arial" w:hAnsi="Arial" w:cs="Arial"/>
                <w:i/>
                <w:color w:val="000000"/>
                <w:sz w:val="16"/>
              </w:rPr>
            </w:pPr>
            <w:r>
              <w:rPr>
                <w:rFonts w:ascii="Arial" w:hAnsi="Arial" w:cs="Arial"/>
                <w:i/>
                <w:color w:val="000000"/>
                <w:sz w:val="16"/>
              </w:rPr>
              <w:t xml:space="preserve"> 75 </w:t>
            </w:r>
          </w:p>
        </w:tc>
      </w:tr>
      <w:tr w:rsidR="00000000" w14:paraId="4FB0C1E6" w14:textId="77777777">
        <w:trPr>
          <w:trHeight w:val="225"/>
        </w:trPr>
        <w:tc>
          <w:tcPr>
            <w:tcW w:w="2565" w:type="dxa"/>
            <w:gridSpan w:val="2"/>
            <w:tcBorders>
              <w:top w:val="nil"/>
              <w:left w:val="nil"/>
              <w:bottom w:val="nil"/>
              <w:right w:val="nil"/>
            </w:tcBorders>
            <w:shd w:val="clear" w:color="auto" w:fill="FFFFFF"/>
            <w:tcMar>
              <w:left w:w="115" w:type="dxa"/>
              <w:right w:w="115" w:type="dxa"/>
            </w:tcMar>
            <w:vAlign w:val="bottom"/>
          </w:tcPr>
          <w:p w14:paraId="467EE929" w14:textId="77777777" w:rsidR="00D628F0" w:rsidRDefault="00D628F0">
            <w:pPr>
              <w:rPr>
                <w:rFonts w:ascii="Arial" w:hAnsi="Arial" w:cs="Arial"/>
                <w:i/>
                <w:color w:val="000000"/>
                <w:sz w:val="16"/>
              </w:rPr>
            </w:pPr>
            <w:r>
              <w:rPr>
                <w:rFonts w:ascii="Arial" w:hAnsi="Arial" w:cs="Arial"/>
                <w:b/>
                <w:color w:val="000000"/>
                <w:sz w:val="16"/>
              </w:rPr>
              <w:t xml:space="preserve">Total Special Accounts </w:t>
            </w:r>
          </w:p>
        </w:tc>
        <w:tc>
          <w:tcPr>
            <w:tcW w:w="915" w:type="dxa"/>
            <w:tcBorders>
              <w:top w:val="nil"/>
              <w:left w:val="nil"/>
              <w:bottom w:val="nil"/>
              <w:right w:val="nil"/>
            </w:tcBorders>
            <w:shd w:val="clear" w:color="auto" w:fill="FFFFFF"/>
            <w:tcMar>
              <w:left w:w="115" w:type="dxa"/>
              <w:right w:w="115" w:type="dxa"/>
            </w:tcMar>
            <w:vAlign w:val="center"/>
          </w:tcPr>
          <w:p w14:paraId="0DC3A1F0" w14:textId="77777777" w:rsidR="00D628F0" w:rsidRDefault="00D628F0">
            <w:pPr>
              <w:jc w:val="center"/>
              <w:rPr>
                <w:rFonts w:ascii="Arial" w:hAnsi="Arial" w:cs="Arial"/>
                <w:b/>
                <w:color w:val="000000"/>
                <w:sz w:val="16"/>
              </w:rPr>
            </w:pPr>
          </w:p>
        </w:tc>
        <w:tc>
          <w:tcPr>
            <w:tcW w:w="975" w:type="dxa"/>
            <w:tcBorders>
              <w:top w:val="single" w:sz="6" w:space="0" w:color="000000"/>
              <w:left w:val="nil"/>
              <w:bottom w:val="nil"/>
              <w:right w:val="nil"/>
            </w:tcBorders>
            <w:shd w:val="clear" w:color="auto" w:fill="FFFFFF"/>
            <w:tcMar>
              <w:left w:w="115" w:type="dxa"/>
              <w:right w:w="115" w:type="dxa"/>
            </w:tcMar>
            <w:vAlign w:val="center"/>
          </w:tcPr>
          <w:p w14:paraId="25283813" w14:textId="77777777" w:rsidR="00D628F0" w:rsidRDefault="00D628F0">
            <w:pPr>
              <w:rPr>
                <w:rFonts w:ascii="Arial" w:hAnsi="Arial" w:cs="Arial"/>
                <w:color w:val="000000"/>
                <w:sz w:val="16"/>
              </w:rPr>
            </w:pPr>
          </w:p>
        </w:tc>
        <w:tc>
          <w:tcPr>
            <w:tcW w:w="1050" w:type="dxa"/>
            <w:tcBorders>
              <w:top w:val="single" w:sz="6" w:space="0" w:color="000000"/>
              <w:left w:val="nil"/>
              <w:bottom w:val="nil"/>
              <w:right w:val="nil"/>
            </w:tcBorders>
            <w:shd w:val="clear" w:color="auto" w:fill="FFFF00"/>
            <w:tcMar>
              <w:left w:w="115" w:type="dxa"/>
              <w:right w:w="115" w:type="dxa"/>
            </w:tcMar>
            <w:vAlign w:val="center"/>
          </w:tcPr>
          <w:p w14:paraId="12FBFA1C" w14:textId="77777777" w:rsidR="00D628F0" w:rsidRDefault="00D628F0">
            <w:pPr>
              <w:rPr>
                <w:rFonts w:ascii="Arial" w:hAnsi="Arial" w:cs="Arial"/>
                <w:i/>
                <w:color w:val="000000"/>
                <w:sz w:val="16"/>
              </w:rPr>
            </w:pPr>
          </w:p>
        </w:tc>
        <w:tc>
          <w:tcPr>
            <w:tcW w:w="1005" w:type="dxa"/>
            <w:tcBorders>
              <w:top w:val="single" w:sz="6" w:space="0" w:color="000000"/>
              <w:left w:val="nil"/>
              <w:bottom w:val="nil"/>
              <w:right w:val="nil"/>
            </w:tcBorders>
            <w:shd w:val="clear" w:color="auto" w:fill="FFFF00"/>
            <w:tcMar>
              <w:left w:w="115" w:type="dxa"/>
              <w:right w:w="115" w:type="dxa"/>
            </w:tcMar>
            <w:vAlign w:val="center"/>
          </w:tcPr>
          <w:p w14:paraId="67B6C967" w14:textId="77777777" w:rsidR="00D628F0" w:rsidRDefault="00D628F0">
            <w:pPr>
              <w:rPr>
                <w:rFonts w:ascii="Arial" w:hAnsi="Arial" w:cs="Arial"/>
                <w:i/>
                <w:color w:val="000000"/>
                <w:sz w:val="16"/>
              </w:rPr>
            </w:pPr>
          </w:p>
        </w:tc>
        <w:tc>
          <w:tcPr>
            <w:tcW w:w="1200" w:type="dxa"/>
            <w:tcBorders>
              <w:top w:val="single" w:sz="6" w:space="0" w:color="000000"/>
              <w:left w:val="nil"/>
              <w:bottom w:val="nil"/>
              <w:right w:val="nil"/>
            </w:tcBorders>
            <w:shd w:val="clear" w:color="auto" w:fill="FFFF00"/>
            <w:tcMar>
              <w:left w:w="115" w:type="dxa"/>
              <w:right w:w="115" w:type="dxa"/>
            </w:tcMar>
            <w:vAlign w:val="center"/>
          </w:tcPr>
          <w:p w14:paraId="6A596E53" w14:textId="77777777" w:rsidR="00D628F0" w:rsidRDefault="00D628F0">
            <w:pPr>
              <w:rPr>
                <w:rFonts w:ascii="Arial" w:hAnsi="Arial" w:cs="Arial"/>
                <w:i/>
                <w:color w:val="000000"/>
                <w:sz w:val="16"/>
              </w:rPr>
            </w:pPr>
          </w:p>
        </w:tc>
        <w:tc>
          <w:tcPr>
            <w:tcW w:w="1005" w:type="dxa"/>
            <w:tcBorders>
              <w:top w:val="single" w:sz="6" w:space="0" w:color="000000"/>
              <w:left w:val="nil"/>
              <w:bottom w:val="nil"/>
              <w:right w:val="nil"/>
            </w:tcBorders>
            <w:shd w:val="clear" w:color="auto" w:fill="FFFF00"/>
            <w:tcMar>
              <w:left w:w="115" w:type="dxa"/>
              <w:right w:w="115" w:type="dxa"/>
            </w:tcMar>
            <w:vAlign w:val="center"/>
          </w:tcPr>
          <w:p w14:paraId="03EA544D" w14:textId="77777777" w:rsidR="00D628F0" w:rsidRDefault="00D628F0">
            <w:pPr>
              <w:rPr>
                <w:rFonts w:ascii="Arial" w:hAnsi="Arial" w:cs="Arial"/>
                <w:i/>
                <w:color w:val="000000"/>
                <w:sz w:val="16"/>
              </w:rPr>
            </w:pPr>
          </w:p>
        </w:tc>
      </w:tr>
      <w:tr w:rsidR="00000000" w14:paraId="62A0DCAE" w14:textId="77777777">
        <w:trPr>
          <w:trHeight w:val="225"/>
        </w:trPr>
        <w:tc>
          <w:tcPr>
            <w:tcW w:w="180" w:type="dxa"/>
            <w:tcBorders>
              <w:top w:val="nil"/>
              <w:left w:val="nil"/>
              <w:bottom w:val="nil"/>
              <w:right w:val="nil"/>
            </w:tcBorders>
            <w:shd w:val="clear" w:color="auto" w:fill="FFFFFF"/>
            <w:tcMar>
              <w:left w:w="115" w:type="dxa"/>
              <w:right w:w="115" w:type="dxa"/>
            </w:tcMar>
            <w:vAlign w:val="center"/>
          </w:tcPr>
          <w:p w14:paraId="4B0B69AC" w14:textId="77777777" w:rsidR="00D628F0" w:rsidRDefault="00D628F0">
            <w:pPr>
              <w:rPr>
                <w:rFonts w:ascii="Arial" w:hAnsi="Arial" w:cs="Arial"/>
                <w:i/>
                <w:color w:val="000000"/>
                <w:sz w:val="16"/>
              </w:rPr>
            </w:pPr>
          </w:p>
        </w:tc>
        <w:tc>
          <w:tcPr>
            <w:tcW w:w="2385" w:type="dxa"/>
            <w:tcBorders>
              <w:top w:val="nil"/>
              <w:left w:val="nil"/>
              <w:bottom w:val="nil"/>
              <w:right w:val="nil"/>
            </w:tcBorders>
            <w:shd w:val="clear" w:color="auto" w:fill="FFFFFF"/>
            <w:tcMar>
              <w:left w:w="115" w:type="dxa"/>
              <w:right w:w="115" w:type="dxa"/>
            </w:tcMar>
            <w:vAlign w:val="bottom"/>
          </w:tcPr>
          <w:p w14:paraId="0FE1D284" w14:textId="77777777" w:rsidR="00D628F0" w:rsidRDefault="00D628F0">
            <w:pPr>
              <w:rPr>
                <w:rFonts w:ascii="Arial" w:hAnsi="Arial" w:cs="Arial"/>
                <w:color w:val="000000"/>
                <w:sz w:val="16"/>
              </w:rPr>
            </w:pPr>
            <w:r>
              <w:rPr>
                <w:rFonts w:ascii="Arial" w:hAnsi="Arial" w:cs="Arial"/>
                <w:b/>
                <w:color w:val="000000"/>
                <w:sz w:val="16"/>
              </w:rPr>
              <w:t>2013-14 Budget estimate</w:t>
            </w:r>
          </w:p>
        </w:tc>
        <w:tc>
          <w:tcPr>
            <w:tcW w:w="915" w:type="dxa"/>
            <w:tcBorders>
              <w:top w:val="nil"/>
              <w:left w:val="nil"/>
              <w:bottom w:val="nil"/>
              <w:right w:val="nil"/>
            </w:tcBorders>
            <w:shd w:val="clear" w:color="auto" w:fill="FFFFFF"/>
            <w:tcMar>
              <w:left w:w="115" w:type="dxa"/>
              <w:right w:w="115" w:type="dxa"/>
            </w:tcMar>
            <w:vAlign w:val="center"/>
          </w:tcPr>
          <w:p w14:paraId="6555BC10" w14:textId="77777777" w:rsidR="00D628F0" w:rsidRDefault="00D628F0">
            <w:pPr>
              <w:jc w:val="center"/>
              <w:rPr>
                <w:rFonts w:ascii="Arial" w:hAnsi="Arial" w:cs="Arial"/>
                <w:b/>
                <w:color w:val="000000"/>
                <w:sz w:val="16"/>
              </w:rPr>
            </w:pPr>
          </w:p>
        </w:tc>
        <w:tc>
          <w:tcPr>
            <w:tcW w:w="975" w:type="dxa"/>
            <w:tcBorders>
              <w:top w:val="nil"/>
              <w:left w:val="nil"/>
              <w:bottom w:val="single" w:sz="6" w:space="0" w:color="000000"/>
              <w:right w:val="nil"/>
            </w:tcBorders>
            <w:shd w:val="clear" w:color="auto" w:fill="FFFFFF"/>
            <w:tcMar>
              <w:left w:w="115" w:type="dxa"/>
              <w:right w:w="115" w:type="dxa"/>
            </w:tcMar>
            <w:vAlign w:val="center"/>
          </w:tcPr>
          <w:p w14:paraId="251C8ECD" w14:textId="77777777" w:rsidR="00D628F0" w:rsidRDefault="00D628F0">
            <w:pPr>
              <w:jc w:val="right"/>
              <w:rPr>
                <w:rFonts w:ascii="Arial" w:hAnsi="Arial" w:cs="Arial"/>
                <w:color w:val="000000"/>
                <w:sz w:val="16"/>
              </w:rPr>
            </w:pPr>
            <w:r>
              <w:rPr>
                <w:rFonts w:ascii="Arial" w:hAnsi="Arial" w:cs="Arial"/>
                <w:b/>
                <w:color w:val="000000"/>
                <w:sz w:val="16"/>
              </w:rPr>
              <w:t xml:space="preserve"> 2,709 </w:t>
            </w:r>
          </w:p>
        </w:tc>
        <w:tc>
          <w:tcPr>
            <w:tcW w:w="1050" w:type="dxa"/>
            <w:tcBorders>
              <w:top w:val="nil"/>
              <w:left w:val="nil"/>
              <w:bottom w:val="single" w:sz="6" w:space="0" w:color="000000"/>
              <w:right w:val="nil"/>
            </w:tcBorders>
            <w:shd w:val="clear" w:color="auto" w:fill="FFFF00"/>
            <w:tcMar>
              <w:left w:w="115" w:type="dxa"/>
              <w:right w:w="115" w:type="dxa"/>
            </w:tcMar>
            <w:vAlign w:val="center"/>
          </w:tcPr>
          <w:p w14:paraId="539F11E8" w14:textId="77777777" w:rsidR="00D628F0" w:rsidRDefault="00D628F0">
            <w:pPr>
              <w:jc w:val="right"/>
              <w:rPr>
                <w:rFonts w:ascii="Arial" w:hAnsi="Arial" w:cs="Arial"/>
                <w:b/>
                <w:color w:val="000000"/>
                <w:sz w:val="16"/>
              </w:rPr>
            </w:pPr>
            <w:r>
              <w:rPr>
                <w:rFonts w:ascii="Arial" w:hAnsi="Arial" w:cs="Arial"/>
                <w:b/>
                <w:color w:val="000000"/>
                <w:sz w:val="16"/>
              </w:rPr>
              <w:t xml:space="preserve"> 65,497 </w:t>
            </w:r>
          </w:p>
        </w:tc>
        <w:tc>
          <w:tcPr>
            <w:tcW w:w="1005" w:type="dxa"/>
            <w:tcBorders>
              <w:top w:val="nil"/>
              <w:left w:val="nil"/>
              <w:bottom w:val="single" w:sz="6" w:space="0" w:color="000000"/>
              <w:right w:val="nil"/>
            </w:tcBorders>
            <w:shd w:val="clear" w:color="auto" w:fill="FFFF00"/>
            <w:tcMar>
              <w:left w:w="115" w:type="dxa"/>
              <w:right w:w="115" w:type="dxa"/>
            </w:tcMar>
            <w:vAlign w:val="center"/>
          </w:tcPr>
          <w:p w14:paraId="187EDD68" w14:textId="77777777" w:rsidR="00D628F0" w:rsidRDefault="00D628F0">
            <w:pPr>
              <w:jc w:val="right"/>
              <w:rPr>
                <w:rFonts w:ascii="Arial" w:hAnsi="Arial" w:cs="Arial"/>
                <w:b/>
                <w:color w:val="000000"/>
                <w:sz w:val="16"/>
              </w:rPr>
            </w:pPr>
            <w:r>
              <w:rPr>
                <w:rFonts w:ascii="Arial" w:hAnsi="Arial" w:cs="Arial"/>
                <w:b/>
                <w:color w:val="000000"/>
                <w:sz w:val="16"/>
              </w:rPr>
              <w:t xml:space="preserve"> 65,402 </w:t>
            </w:r>
          </w:p>
        </w:tc>
        <w:tc>
          <w:tcPr>
            <w:tcW w:w="1200" w:type="dxa"/>
            <w:tcBorders>
              <w:top w:val="nil"/>
              <w:left w:val="nil"/>
              <w:bottom w:val="single" w:sz="6" w:space="0" w:color="000000"/>
              <w:right w:val="nil"/>
            </w:tcBorders>
            <w:shd w:val="clear" w:color="auto" w:fill="FFFF00"/>
            <w:tcMar>
              <w:left w:w="115" w:type="dxa"/>
              <w:right w:w="115" w:type="dxa"/>
            </w:tcMar>
            <w:vAlign w:val="center"/>
          </w:tcPr>
          <w:p w14:paraId="56009661" w14:textId="77777777" w:rsidR="00D628F0" w:rsidRDefault="00D628F0">
            <w:pPr>
              <w:jc w:val="right"/>
              <w:rPr>
                <w:rFonts w:ascii="Arial" w:hAnsi="Arial" w:cs="Arial"/>
                <w:b/>
                <w:color w:val="000000"/>
                <w:sz w:val="16"/>
              </w:rPr>
            </w:pPr>
            <w:r>
              <w:rPr>
                <w:rFonts w:ascii="Arial" w:hAnsi="Arial" w:cs="Arial"/>
                <w:b/>
                <w:color w:val="000000"/>
                <w:sz w:val="16"/>
              </w:rPr>
              <w:t>- </w:t>
            </w:r>
          </w:p>
        </w:tc>
        <w:tc>
          <w:tcPr>
            <w:tcW w:w="1005" w:type="dxa"/>
            <w:tcBorders>
              <w:top w:val="nil"/>
              <w:left w:val="nil"/>
              <w:bottom w:val="single" w:sz="6" w:space="0" w:color="000000"/>
              <w:right w:val="nil"/>
            </w:tcBorders>
            <w:shd w:val="clear" w:color="auto" w:fill="FFFF00"/>
            <w:tcMar>
              <w:left w:w="115" w:type="dxa"/>
              <w:right w:w="115" w:type="dxa"/>
            </w:tcMar>
            <w:vAlign w:val="center"/>
          </w:tcPr>
          <w:p w14:paraId="6F95D888" w14:textId="77777777" w:rsidR="00D628F0" w:rsidRDefault="00D628F0">
            <w:pPr>
              <w:jc w:val="right"/>
              <w:rPr>
                <w:rFonts w:ascii="Arial" w:hAnsi="Arial" w:cs="Arial"/>
                <w:b/>
                <w:color w:val="000000"/>
                <w:sz w:val="16"/>
              </w:rPr>
            </w:pPr>
            <w:r>
              <w:rPr>
                <w:rFonts w:ascii="Arial" w:hAnsi="Arial" w:cs="Arial"/>
                <w:b/>
                <w:color w:val="000000"/>
                <w:sz w:val="16"/>
              </w:rPr>
              <w:t xml:space="preserve"> 2,804 </w:t>
            </w:r>
          </w:p>
        </w:tc>
      </w:tr>
      <w:tr w:rsidR="00000000" w14:paraId="1EEC0D3F" w14:textId="77777777">
        <w:trPr>
          <w:trHeight w:val="225"/>
        </w:trPr>
        <w:tc>
          <w:tcPr>
            <w:tcW w:w="2565" w:type="dxa"/>
            <w:gridSpan w:val="2"/>
            <w:tcBorders>
              <w:top w:val="nil"/>
              <w:left w:val="nil"/>
              <w:bottom w:val="nil"/>
              <w:right w:val="nil"/>
            </w:tcBorders>
            <w:shd w:val="clear" w:color="auto" w:fill="FFFFFF"/>
            <w:tcMar>
              <w:left w:w="115" w:type="dxa"/>
              <w:right w:w="115" w:type="dxa"/>
            </w:tcMar>
            <w:vAlign w:val="bottom"/>
          </w:tcPr>
          <w:p w14:paraId="503EE20A" w14:textId="77777777" w:rsidR="00D628F0" w:rsidRDefault="00D628F0">
            <w:pPr>
              <w:rPr>
                <w:rFonts w:ascii="Arial" w:hAnsi="Arial" w:cs="Arial"/>
                <w:b/>
                <w:color w:val="000000"/>
                <w:sz w:val="16"/>
              </w:rPr>
            </w:pPr>
            <w:r>
              <w:rPr>
                <w:rFonts w:ascii="Arial" w:hAnsi="Arial" w:cs="Arial"/>
                <w:i/>
                <w:color w:val="000000"/>
                <w:sz w:val="16"/>
              </w:rPr>
              <w:t>Total Special Accounts</w:t>
            </w:r>
          </w:p>
        </w:tc>
        <w:tc>
          <w:tcPr>
            <w:tcW w:w="915" w:type="dxa"/>
            <w:tcBorders>
              <w:top w:val="nil"/>
              <w:left w:val="nil"/>
              <w:bottom w:val="nil"/>
              <w:right w:val="nil"/>
            </w:tcBorders>
            <w:shd w:val="clear" w:color="auto" w:fill="FFFFFF"/>
            <w:tcMar>
              <w:left w:w="115" w:type="dxa"/>
              <w:right w:w="115" w:type="dxa"/>
            </w:tcMar>
            <w:vAlign w:val="center"/>
          </w:tcPr>
          <w:p w14:paraId="177289E1" w14:textId="77777777" w:rsidR="00D628F0" w:rsidRDefault="00D628F0">
            <w:pPr>
              <w:jc w:val="center"/>
              <w:rPr>
                <w:rFonts w:ascii="Arial" w:hAnsi="Arial" w:cs="Arial"/>
                <w:i/>
                <w:color w:val="000000"/>
                <w:sz w:val="16"/>
              </w:rPr>
            </w:pPr>
          </w:p>
        </w:tc>
        <w:tc>
          <w:tcPr>
            <w:tcW w:w="975" w:type="dxa"/>
            <w:tcBorders>
              <w:top w:val="single" w:sz="6" w:space="0" w:color="000000"/>
              <w:left w:val="nil"/>
              <w:bottom w:val="nil"/>
              <w:right w:val="nil"/>
            </w:tcBorders>
            <w:shd w:val="clear" w:color="auto" w:fill="FFFFFF"/>
            <w:tcMar>
              <w:left w:w="115" w:type="dxa"/>
              <w:right w:w="115" w:type="dxa"/>
            </w:tcMar>
            <w:vAlign w:val="center"/>
          </w:tcPr>
          <w:p w14:paraId="202033F6" w14:textId="77777777" w:rsidR="00D628F0" w:rsidRDefault="00D628F0">
            <w:pPr>
              <w:rPr>
                <w:rFonts w:ascii="Arial" w:hAnsi="Arial" w:cs="Arial"/>
                <w:color w:val="000000"/>
                <w:sz w:val="16"/>
              </w:rPr>
            </w:pPr>
          </w:p>
        </w:tc>
        <w:tc>
          <w:tcPr>
            <w:tcW w:w="1050" w:type="dxa"/>
            <w:tcBorders>
              <w:top w:val="single" w:sz="6" w:space="0" w:color="000000"/>
              <w:left w:val="nil"/>
              <w:bottom w:val="nil"/>
              <w:right w:val="nil"/>
            </w:tcBorders>
            <w:shd w:val="clear" w:color="auto" w:fill="FFFF00"/>
            <w:tcMar>
              <w:left w:w="115" w:type="dxa"/>
              <w:right w:w="115" w:type="dxa"/>
            </w:tcMar>
            <w:vAlign w:val="center"/>
          </w:tcPr>
          <w:p w14:paraId="0E763930" w14:textId="77777777" w:rsidR="00D628F0" w:rsidRDefault="00D628F0">
            <w:pPr>
              <w:rPr>
                <w:rFonts w:ascii="Arial" w:hAnsi="Arial" w:cs="Arial"/>
                <w:color w:val="000000"/>
                <w:sz w:val="16"/>
              </w:rPr>
            </w:pPr>
          </w:p>
        </w:tc>
        <w:tc>
          <w:tcPr>
            <w:tcW w:w="1005" w:type="dxa"/>
            <w:tcBorders>
              <w:top w:val="single" w:sz="6" w:space="0" w:color="000000"/>
              <w:left w:val="nil"/>
              <w:bottom w:val="nil"/>
              <w:right w:val="nil"/>
            </w:tcBorders>
            <w:shd w:val="clear" w:color="auto" w:fill="FFFF00"/>
            <w:tcMar>
              <w:left w:w="115" w:type="dxa"/>
              <w:right w:w="115" w:type="dxa"/>
            </w:tcMar>
            <w:vAlign w:val="center"/>
          </w:tcPr>
          <w:p w14:paraId="687CB197" w14:textId="77777777" w:rsidR="00D628F0" w:rsidRDefault="00D628F0">
            <w:pPr>
              <w:rPr>
                <w:rFonts w:ascii="Arial" w:hAnsi="Arial" w:cs="Arial"/>
                <w:color w:val="000000"/>
                <w:sz w:val="16"/>
              </w:rPr>
            </w:pPr>
          </w:p>
        </w:tc>
        <w:tc>
          <w:tcPr>
            <w:tcW w:w="1200" w:type="dxa"/>
            <w:tcBorders>
              <w:top w:val="single" w:sz="6" w:space="0" w:color="000000"/>
              <w:left w:val="nil"/>
              <w:bottom w:val="nil"/>
              <w:right w:val="nil"/>
            </w:tcBorders>
            <w:shd w:val="clear" w:color="auto" w:fill="FFFF00"/>
            <w:tcMar>
              <w:left w:w="115" w:type="dxa"/>
              <w:right w:w="115" w:type="dxa"/>
            </w:tcMar>
            <w:vAlign w:val="center"/>
          </w:tcPr>
          <w:p w14:paraId="12B5CED1" w14:textId="77777777" w:rsidR="00D628F0" w:rsidRDefault="00D628F0">
            <w:pPr>
              <w:rPr>
                <w:rFonts w:ascii="Arial" w:hAnsi="Arial" w:cs="Arial"/>
                <w:color w:val="000000"/>
                <w:sz w:val="16"/>
              </w:rPr>
            </w:pPr>
          </w:p>
        </w:tc>
        <w:tc>
          <w:tcPr>
            <w:tcW w:w="1005" w:type="dxa"/>
            <w:tcBorders>
              <w:top w:val="single" w:sz="6" w:space="0" w:color="000000"/>
              <w:left w:val="nil"/>
              <w:bottom w:val="nil"/>
              <w:right w:val="nil"/>
            </w:tcBorders>
            <w:shd w:val="clear" w:color="auto" w:fill="FFFF00"/>
            <w:tcMar>
              <w:left w:w="115" w:type="dxa"/>
              <w:right w:w="115" w:type="dxa"/>
            </w:tcMar>
            <w:vAlign w:val="center"/>
          </w:tcPr>
          <w:p w14:paraId="63CBDD0C" w14:textId="77777777" w:rsidR="00D628F0" w:rsidRDefault="00D628F0">
            <w:pPr>
              <w:rPr>
                <w:rFonts w:ascii="Arial" w:hAnsi="Arial" w:cs="Arial"/>
                <w:color w:val="000000"/>
                <w:sz w:val="16"/>
              </w:rPr>
            </w:pPr>
          </w:p>
        </w:tc>
      </w:tr>
      <w:tr w:rsidR="00000000" w14:paraId="63681DC5" w14:textId="77777777">
        <w:trPr>
          <w:trHeight w:val="225"/>
        </w:trPr>
        <w:tc>
          <w:tcPr>
            <w:tcW w:w="180" w:type="dxa"/>
            <w:tcBorders>
              <w:top w:val="nil"/>
              <w:left w:val="nil"/>
              <w:bottom w:val="single" w:sz="6" w:space="0" w:color="000000"/>
              <w:right w:val="nil"/>
            </w:tcBorders>
            <w:shd w:val="clear" w:color="auto" w:fill="FFFFFF"/>
            <w:tcMar>
              <w:left w:w="115" w:type="dxa"/>
              <w:right w:w="115" w:type="dxa"/>
            </w:tcMar>
            <w:vAlign w:val="center"/>
          </w:tcPr>
          <w:p w14:paraId="60C4F556" w14:textId="77777777" w:rsidR="00D628F0" w:rsidRDefault="00D628F0">
            <w:pPr>
              <w:rPr>
                <w:rFonts w:ascii="Arial" w:hAnsi="Arial" w:cs="Arial"/>
                <w:color w:val="000000"/>
                <w:sz w:val="16"/>
              </w:rPr>
            </w:pPr>
          </w:p>
        </w:tc>
        <w:tc>
          <w:tcPr>
            <w:tcW w:w="2385" w:type="dxa"/>
            <w:tcBorders>
              <w:top w:val="nil"/>
              <w:left w:val="nil"/>
              <w:bottom w:val="single" w:sz="6" w:space="0" w:color="000000"/>
              <w:right w:val="nil"/>
            </w:tcBorders>
            <w:shd w:val="clear" w:color="auto" w:fill="FFFFFF"/>
            <w:tcMar>
              <w:left w:w="115" w:type="dxa"/>
              <w:right w:w="115" w:type="dxa"/>
            </w:tcMar>
            <w:vAlign w:val="bottom"/>
          </w:tcPr>
          <w:p w14:paraId="7F04E112" w14:textId="77777777" w:rsidR="00D628F0" w:rsidRDefault="00D628F0">
            <w:pPr>
              <w:rPr>
                <w:rFonts w:ascii="Arial" w:hAnsi="Arial" w:cs="Arial"/>
                <w:color w:val="000000"/>
                <w:sz w:val="16"/>
              </w:rPr>
            </w:pPr>
            <w:r>
              <w:rPr>
                <w:rFonts w:ascii="Arial" w:hAnsi="Arial" w:cs="Arial"/>
                <w:i/>
                <w:color w:val="000000"/>
                <w:sz w:val="16"/>
              </w:rPr>
              <w:t>2012-13 actual</w:t>
            </w:r>
          </w:p>
        </w:tc>
        <w:tc>
          <w:tcPr>
            <w:tcW w:w="915" w:type="dxa"/>
            <w:tcBorders>
              <w:top w:val="nil"/>
              <w:left w:val="nil"/>
              <w:bottom w:val="single" w:sz="6" w:space="0" w:color="000000"/>
              <w:right w:val="nil"/>
            </w:tcBorders>
            <w:shd w:val="clear" w:color="auto" w:fill="FFFFFF"/>
            <w:tcMar>
              <w:left w:w="115" w:type="dxa"/>
              <w:right w:w="115" w:type="dxa"/>
            </w:tcMar>
            <w:vAlign w:val="center"/>
          </w:tcPr>
          <w:p w14:paraId="793B60E7" w14:textId="77777777" w:rsidR="00D628F0" w:rsidRDefault="00D628F0">
            <w:pPr>
              <w:jc w:val="center"/>
              <w:rPr>
                <w:rFonts w:ascii="Arial" w:hAnsi="Arial" w:cs="Arial"/>
                <w:i/>
                <w:color w:val="000000"/>
                <w:sz w:val="16"/>
              </w:rPr>
            </w:pPr>
          </w:p>
        </w:tc>
        <w:tc>
          <w:tcPr>
            <w:tcW w:w="975" w:type="dxa"/>
            <w:tcBorders>
              <w:top w:val="nil"/>
              <w:left w:val="nil"/>
              <w:bottom w:val="single" w:sz="6" w:space="0" w:color="000000"/>
              <w:right w:val="nil"/>
            </w:tcBorders>
            <w:shd w:val="clear" w:color="auto" w:fill="FFFFFF"/>
            <w:tcMar>
              <w:left w:w="115" w:type="dxa"/>
              <w:right w:w="115" w:type="dxa"/>
            </w:tcMar>
            <w:vAlign w:val="center"/>
          </w:tcPr>
          <w:p w14:paraId="76017760" w14:textId="77777777" w:rsidR="00D628F0" w:rsidRDefault="00D628F0">
            <w:pPr>
              <w:jc w:val="right"/>
              <w:rPr>
                <w:rFonts w:ascii="Arial" w:hAnsi="Arial" w:cs="Arial"/>
                <w:color w:val="000000"/>
                <w:sz w:val="16"/>
              </w:rPr>
            </w:pPr>
            <w:r>
              <w:rPr>
                <w:rFonts w:ascii="Arial" w:hAnsi="Arial" w:cs="Arial"/>
                <w:i/>
                <w:color w:val="000000"/>
                <w:sz w:val="16"/>
              </w:rPr>
              <w:t xml:space="preserve"> 2,584 </w:t>
            </w:r>
          </w:p>
        </w:tc>
        <w:tc>
          <w:tcPr>
            <w:tcW w:w="1050" w:type="dxa"/>
            <w:tcBorders>
              <w:top w:val="nil"/>
              <w:left w:val="nil"/>
              <w:bottom w:val="single" w:sz="6" w:space="0" w:color="000000"/>
              <w:right w:val="nil"/>
            </w:tcBorders>
            <w:shd w:val="clear" w:color="auto" w:fill="FFFF00"/>
            <w:tcMar>
              <w:left w:w="115" w:type="dxa"/>
              <w:right w:w="115" w:type="dxa"/>
            </w:tcMar>
            <w:vAlign w:val="center"/>
          </w:tcPr>
          <w:p w14:paraId="314D88A6" w14:textId="77777777" w:rsidR="00D628F0" w:rsidRDefault="00D628F0">
            <w:pPr>
              <w:jc w:val="right"/>
              <w:rPr>
                <w:rFonts w:ascii="Arial" w:hAnsi="Arial" w:cs="Arial"/>
                <w:i/>
                <w:color w:val="000000"/>
                <w:sz w:val="16"/>
              </w:rPr>
            </w:pPr>
            <w:r>
              <w:rPr>
                <w:rFonts w:ascii="Arial" w:hAnsi="Arial" w:cs="Arial"/>
                <w:i/>
                <w:color w:val="000000"/>
                <w:sz w:val="16"/>
              </w:rPr>
              <w:t xml:space="preserve"> 52,213 </w:t>
            </w:r>
          </w:p>
        </w:tc>
        <w:tc>
          <w:tcPr>
            <w:tcW w:w="1005" w:type="dxa"/>
            <w:tcBorders>
              <w:top w:val="nil"/>
              <w:left w:val="nil"/>
              <w:bottom w:val="single" w:sz="6" w:space="0" w:color="000000"/>
              <w:right w:val="nil"/>
            </w:tcBorders>
            <w:shd w:val="clear" w:color="auto" w:fill="FFFF00"/>
            <w:tcMar>
              <w:left w:w="115" w:type="dxa"/>
              <w:right w:w="115" w:type="dxa"/>
            </w:tcMar>
            <w:vAlign w:val="center"/>
          </w:tcPr>
          <w:p w14:paraId="06801C01" w14:textId="77777777" w:rsidR="00D628F0" w:rsidRDefault="00D628F0">
            <w:pPr>
              <w:jc w:val="right"/>
              <w:rPr>
                <w:rFonts w:ascii="Arial" w:hAnsi="Arial" w:cs="Arial"/>
                <w:i/>
                <w:color w:val="000000"/>
                <w:sz w:val="16"/>
              </w:rPr>
            </w:pPr>
            <w:r>
              <w:rPr>
                <w:rFonts w:ascii="Arial" w:hAnsi="Arial" w:cs="Arial"/>
                <w:i/>
                <w:color w:val="000000"/>
                <w:sz w:val="16"/>
              </w:rPr>
              <w:t xml:space="preserve"> 52,088 </w:t>
            </w:r>
          </w:p>
        </w:tc>
        <w:tc>
          <w:tcPr>
            <w:tcW w:w="1200" w:type="dxa"/>
            <w:tcBorders>
              <w:top w:val="nil"/>
              <w:left w:val="nil"/>
              <w:bottom w:val="single" w:sz="6" w:space="0" w:color="000000"/>
              <w:right w:val="nil"/>
            </w:tcBorders>
            <w:shd w:val="clear" w:color="auto" w:fill="FFFF00"/>
            <w:tcMar>
              <w:left w:w="115" w:type="dxa"/>
              <w:right w:w="115" w:type="dxa"/>
            </w:tcMar>
            <w:vAlign w:val="center"/>
          </w:tcPr>
          <w:p w14:paraId="7BBF01B7" w14:textId="77777777" w:rsidR="00D628F0" w:rsidRDefault="00D628F0">
            <w:pPr>
              <w:jc w:val="right"/>
              <w:rPr>
                <w:rFonts w:ascii="Arial" w:hAnsi="Arial" w:cs="Arial"/>
                <w:i/>
                <w:color w:val="000000"/>
                <w:sz w:val="16"/>
              </w:rPr>
            </w:pPr>
            <w:r>
              <w:rPr>
                <w:rFonts w:ascii="Arial" w:hAnsi="Arial" w:cs="Arial"/>
                <w:i/>
                <w:color w:val="000000"/>
                <w:sz w:val="16"/>
              </w:rPr>
              <w:t xml:space="preserve"> - </w:t>
            </w:r>
          </w:p>
        </w:tc>
        <w:tc>
          <w:tcPr>
            <w:tcW w:w="1005" w:type="dxa"/>
            <w:tcBorders>
              <w:top w:val="nil"/>
              <w:left w:val="nil"/>
              <w:bottom w:val="single" w:sz="6" w:space="0" w:color="000000"/>
              <w:right w:val="nil"/>
            </w:tcBorders>
            <w:shd w:val="clear" w:color="auto" w:fill="FFFF00"/>
            <w:tcMar>
              <w:left w:w="115" w:type="dxa"/>
              <w:right w:w="115" w:type="dxa"/>
            </w:tcMar>
            <w:vAlign w:val="center"/>
          </w:tcPr>
          <w:p w14:paraId="69B1C1E3" w14:textId="77777777" w:rsidR="00D628F0" w:rsidRDefault="00D628F0">
            <w:pPr>
              <w:jc w:val="right"/>
              <w:rPr>
                <w:rFonts w:ascii="Arial" w:hAnsi="Arial" w:cs="Arial"/>
                <w:i/>
                <w:color w:val="000000"/>
                <w:sz w:val="16"/>
              </w:rPr>
            </w:pPr>
            <w:r>
              <w:rPr>
                <w:rFonts w:ascii="Arial" w:hAnsi="Arial" w:cs="Arial"/>
                <w:i/>
                <w:color w:val="000000"/>
                <w:sz w:val="16"/>
              </w:rPr>
              <w:t xml:space="preserve"> 2,709 </w:t>
            </w:r>
          </w:p>
        </w:tc>
      </w:tr>
    </w:tbl>
    <w:p w14:paraId="2C4AF585" w14:textId="77777777" w:rsidR="00D628F0" w:rsidRDefault="00D628F0"/>
    <w:p w14:paraId="52B9B8D2" w14:textId="77777777" w:rsidR="00D628F0" w:rsidRDefault="00D628F0">
      <w:pPr>
        <w:pStyle w:val="ChartandTableFootnote0"/>
      </w:pPr>
      <w:r>
        <w:t>(A) = Administered</w:t>
      </w:r>
    </w:p>
    <w:p w14:paraId="39F43166" w14:textId="77777777" w:rsidR="00D628F0" w:rsidRDefault="00D628F0">
      <w:pPr>
        <w:pStyle w:val="ChartandTableFootnote0"/>
      </w:pPr>
      <w:r>
        <w:t>(D) = Departmental</w:t>
      </w:r>
    </w:p>
    <w:p w14:paraId="6817D91D" w14:textId="77777777" w:rsidR="00D628F0" w:rsidRDefault="00D628F0">
      <w:pPr>
        <w:sectPr w:rsidR="00000000">
          <w:pgSz w:w="10319" w:h="14572"/>
          <w:pgMar w:top="1077" w:right="1077" w:bottom="1134" w:left="1134" w:header="709" w:footer="709" w:gutter="0"/>
          <w:cols w:space="708"/>
        </w:sectPr>
      </w:pPr>
    </w:p>
    <w:p w14:paraId="75F11D2D" w14:textId="77777777" w:rsidR="00D628F0" w:rsidRDefault="00D628F0">
      <w:pPr>
        <w:pStyle w:val="Heading37"/>
      </w:pPr>
      <w:r>
        <w:lastRenderedPageBreak/>
        <w:t>3.2</w:t>
      </w:r>
      <w:r>
        <w:tab/>
        <w:t>Budgeted Financial Statements</w:t>
      </w:r>
    </w:p>
    <w:p w14:paraId="3DF939EA" w14:textId="77777777" w:rsidR="00D628F0" w:rsidRDefault="00D628F0">
      <w:pPr>
        <w:pStyle w:val="Heading414"/>
      </w:pPr>
      <w:r>
        <w:t>3.2.1</w:t>
      </w:r>
      <w:r>
        <w:tab/>
        <w:t>Analysis of budgeted financial statements</w:t>
      </w:r>
    </w:p>
    <w:p w14:paraId="1D2F9582" w14:textId="77777777" w:rsidR="00D628F0" w:rsidRDefault="00D628F0">
      <w:pPr>
        <w:pStyle w:val="Normal105"/>
        <w:rPr>
          <w:lang w:val="en-GB"/>
        </w:rPr>
      </w:pPr>
      <w:r>
        <w:rPr>
          <w:lang w:val="en-GB"/>
        </w:rPr>
        <w:t xml:space="preserve">The budgeted financial statements are shown at three levels and reflect the financial results of the three reporting entities that comprise DVA’s departmental accounts: DVA amalgamated, DVA excluding Defence Services Homes Insurance Scheme (DSHIS) and DSHIS. </w:t>
      </w:r>
    </w:p>
    <w:p w14:paraId="45876B5A" w14:textId="77777777" w:rsidR="00D628F0" w:rsidRDefault="00D628F0">
      <w:pPr>
        <w:pStyle w:val="Heading5"/>
        <w:rPr>
          <w:rFonts w:ascii="Arial" w:hAnsi="Arial" w:cs="Arial"/>
          <w:i w:val="0"/>
          <w:sz w:val="20"/>
          <w:szCs w:val="20"/>
        </w:rPr>
      </w:pPr>
      <w:r>
        <w:rPr>
          <w:rFonts w:ascii="Arial" w:hAnsi="Arial" w:cs="Arial"/>
          <w:i w:val="0"/>
          <w:sz w:val="20"/>
          <w:szCs w:val="20"/>
          <w:lang w:val="en-GB"/>
        </w:rPr>
        <w:t>Departmental (DVA excluding DSHIS)</w:t>
      </w:r>
    </w:p>
    <w:p w14:paraId="772E2E57" w14:textId="77777777" w:rsidR="00D628F0" w:rsidRDefault="00D628F0">
      <w:pPr>
        <w:pStyle w:val="Heading6"/>
        <w:rPr>
          <w:rFonts w:ascii="Arial" w:hAnsi="Arial" w:cs="Arial"/>
          <w:b w:val="0"/>
          <w:sz w:val="20"/>
          <w:szCs w:val="20"/>
        </w:rPr>
      </w:pPr>
      <w:r>
        <w:rPr>
          <w:rFonts w:ascii="Arial" w:hAnsi="Arial" w:cs="Arial"/>
          <w:b w:val="0"/>
          <w:sz w:val="20"/>
          <w:szCs w:val="20"/>
          <w:lang w:val="en-GB"/>
        </w:rPr>
        <w:t>Budgeted departmental income statement</w:t>
      </w:r>
    </w:p>
    <w:p w14:paraId="41B4A6DB" w14:textId="77777777" w:rsidR="00D628F0" w:rsidRDefault="00D628F0">
      <w:pPr>
        <w:pStyle w:val="Normal105"/>
        <w:rPr>
          <w:lang w:val="en-GB"/>
        </w:rPr>
      </w:pPr>
      <w:r>
        <w:rPr>
          <w:lang w:val="en-GB"/>
        </w:rPr>
        <w:t>The Department is budgeting for a breakeven operating result in 2013-14.</w:t>
      </w:r>
    </w:p>
    <w:p w14:paraId="4A720516" w14:textId="77777777" w:rsidR="00D628F0" w:rsidRDefault="00D628F0">
      <w:pPr>
        <w:pStyle w:val="Heading6"/>
        <w:rPr>
          <w:rFonts w:ascii="Arial" w:hAnsi="Arial" w:cs="Arial"/>
          <w:b w:val="0"/>
          <w:sz w:val="20"/>
          <w:szCs w:val="20"/>
          <w:lang w:val="en-GB"/>
        </w:rPr>
      </w:pPr>
      <w:r>
        <w:rPr>
          <w:rFonts w:ascii="Arial" w:hAnsi="Arial" w:cs="Arial"/>
          <w:b w:val="0"/>
          <w:sz w:val="20"/>
          <w:szCs w:val="20"/>
          <w:lang w:val="en-GB"/>
        </w:rPr>
        <w:t>Budgeted departmental balance sheet</w:t>
      </w:r>
    </w:p>
    <w:p w14:paraId="1339FB8E" w14:textId="77777777" w:rsidR="00D628F0" w:rsidRDefault="00D628F0">
      <w:pPr>
        <w:pStyle w:val="Normal105"/>
        <w:rPr>
          <w:lang w:val="en-GB"/>
        </w:rPr>
      </w:pPr>
      <w:r>
        <w:rPr>
          <w:lang w:val="en-GB"/>
        </w:rPr>
        <w:t xml:space="preserve">The Department’s net asset (equity) position for the 2013-14 financial year is projected to be $67.2 million, which is an increase of $5.4 million from the estimated Budget figure of $61.8 million. This change in equity is mainly due to an increase in estimated accumulated results by $2.1 million and capital funding of $3.3 million received for a measure announced in the 2013-14 Budget.  </w:t>
      </w:r>
    </w:p>
    <w:p w14:paraId="327432E8" w14:textId="77777777" w:rsidR="00D628F0" w:rsidRDefault="00D628F0">
      <w:pPr>
        <w:spacing w:line="14" w:lineRule="exact"/>
        <w:rPr>
          <w:rFonts w:cs="Times New Roman"/>
        </w:rPr>
      </w:pPr>
      <w:r>
        <w:rPr>
          <w:rFonts w:cs="Times New Roman"/>
        </w:rPr>
        <w:br w:type="page"/>
      </w:r>
    </w:p>
    <w:p w14:paraId="2ED1AA3A" w14:textId="77777777" w:rsidR="00D628F0" w:rsidRDefault="00D628F0">
      <w:pPr>
        <w:pStyle w:val="Heading415"/>
      </w:pPr>
      <w:r>
        <w:t>3.2.2</w:t>
      </w:r>
      <w:r>
        <w:tab/>
        <w:t>Budgeted financial statements</w:t>
      </w:r>
    </w:p>
    <w:p w14:paraId="3C7C3289" w14:textId="77777777" w:rsidR="00D628F0" w:rsidRDefault="00D628F0">
      <w:pPr>
        <w:pStyle w:val="TableHeading21"/>
        <w:spacing w:before="0" w:after="0"/>
      </w:pPr>
      <w:r>
        <w:t xml:space="preserve">Table 3.2.1a: Departmental comprehensive income statement (amalgamated) (showing net cost of services) </w:t>
      </w:r>
      <w:r>
        <w:rPr>
          <w:snapToGrid w:val="0"/>
        </w:rPr>
        <w:t>for the period ended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00"/>
        <w:gridCol w:w="915"/>
        <w:gridCol w:w="915"/>
        <w:gridCol w:w="915"/>
        <w:gridCol w:w="915"/>
        <w:gridCol w:w="915"/>
      </w:tblGrid>
      <w:tr w:rsidR="00000000" w14:paraId="1404131B"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center"/>
          </w:tcPr>
          <w:p w14:paraId="03AB85D8" w14:textId="77777777" w:rsidR="00D628F0" w:rsidRDefault="00D628F0">
            <w:pPr>
              <w:jc w:val="right"/>
            </w:pPr>
          </w:p>
        </w:tc>
        <w:tc>
          <w:tcPr>
            <w:tcW w:w="180" w:type="dxa"/>
            <w:tcBorders>
              <w:top w:val="single" w:sz="6" w:space="0" w:color="000000"/>
              <w:left w:val="nil"/>
              <w:bottom w:val="nil"/>
              <w:right w:val="nil"/>
            </w:tcBorders>
            <w:shd w:val="clear" w:color="auto" w:fill="FFFFFF"/>
            <w:tcMar>
              <w:left w:w="101" w:type="dxa"/>
              <w:right w:w="101" w:type="dxa"/>
            </w:tcMar>
            <w:vAlign w:val="center"/>
          </w:tcPr>
          <w:p w14:paraId="663A5B4D" w14:textId="77777777" w:rsidR="00D628F0" w:rsidRDefault="00D628F0">
            <w:pPr>
              <w:jc w:val="right"/>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vAlign w:val="center"/>
          </w:tcPr>
          <w:p w14:paraId="67CD7CC6" w14:textId="77777777" w:rsidR="00D628F0" w:rsidRDefault="00D628F0">
            <w:pPr>
              <w:jc w:val="right"/>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5138B609"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915" w:type="dxa"/>
            <w:tcBorders>
              <w:top w:val="single" w:sz="6" w:space="0" w:color="000000"/>
              <w:left w:val="nil"/>
              <w:bottom w:val="nil"/>
              <w:right w:val="nil"/>
            </w:tcBorders>
            <w:shd w:val="clear" w:color="auto" w:fill="FFFF00"/>
            <w:tcMar>
              <w:left w:w="101" w:type="dxa"/>
              <w:right w:w="101" w:type="dxa"/>
            </w:tcMar>
            <w:vAlign w:val="center"/>
          </w:tcPr>
          <w:p w14:paraId="07AC45A6"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76F8A4A1"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3BD09E96"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4D60C220"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3C828F57"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B5D9F3D" w14:textId="77777777" w:rsidR="00D628F0" w:rsidRDefault="00D628F0">
            <w:pPr>
              <w:jc w:val="right"/>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51B2DC59" w14:textId="77777777" w:rsidR="00D628F0" w:rsidRDefault="00D628F0">
            <w:pPr>
              <w:jc w:val="right"/>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center"/>
          </w:tcPr>
          <w:p w14:paraId="55BC1F78"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2D100FF8"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00"/>
            <w:tcMar>
              <w:left w:w="101" w:type="dxa"/>
              <w:right w:w="101" w:type="dxa"/>
            </w:tcMar>
            <w:vAlign w:val="center"/>
          </w:tcPr>
          <w:p w14:paraId="5C415A9C"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15" w:type="dxa"/>
            <w:tcBorders>
              <w:top w:val="nil"/>
              <w:left w:val="nil"/>
              <w:bottom w:val="nil"/>
              <w:right w:val="nil"/>
            </w:tcBorders>
            <w:shd w:val="clear" w:color="auto" w:fill="FFFFFF"/>
            <w:tcMar>
              <w:left w:w="101" w:type="dxa"/>
              <w:right w:w="101" w:type="dxa"/>
            </w:tcMar>
            <w:vAlign w:val="center"/>
          </w:tcPr>
          <w:p w14:paraId="523DF161"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15" w:type="dxa"/>
            <w:tcBorders>
              <w:top w:val="nil"/>
              <w:left w:val="nil"/>
              <w:bottom w:val="nil"/>
              <w:right w:val="nil"/>
            </w:tcBorders>
            <w:shd w:val="clear" w:color="auto" w:fill="FFFFFF"/>
            <w:tcMar>
              <w:left w:w="101" w:type="dxa"/>
              <w:right w:w="101" w:type="dxa"/>
            </w:tcMar>
            <w:vAlign w:val="center"/>
          </w:tcPr>
          <w:p w14:paraId="2D6206DB"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15" w:type="dxa"/>
            <w:tcBorders>
              <w:top w:val="nil"/>
              <w:left w:val="nil"/>
              <w:bottom w:val="nil"/>
              <w:right w:val="nil"/>
            </w:tcBorders>
            <w:shd w:val="clear" w:color="auto" w:fill="FFFFFF"/>
            <w:tcMar>
              <w:left w:w="101" w:type="dxa"/>
              <w:right w:w="101" w:type="dxa"/>
            </w:tcMar>
            <w:vAlign w:val="center"/>
          </w:tcPr>
          <w:p w14:paraId="24ADD9A0" w14:textId="77777777" w:rsidR="00D628F0" w:rsidRDefault="00D628F0">
            <w:pPr>
              <w:jc w:val="right"/>
              <w:rPr>
                <w:rFonts w:ascii="Arial" w:hAnsi="Arial" w:cs="Arial"/>
                <w:color w:val="000000"/>
                <w:sz w:val="16"/>
              </w:rPr>
            </w:pPr>
            <w:r>
              <w:rPr>
                <w:rFonts w:ascii="Arial" w:hAnsi="Arial" w:cs="Arial"/>
                <w:color w:val="000000"/>
                <w:sz w:val="16"/>
              </w:rPr>
              <w:t>estimate</w:t>
            </w:r>
          </w:p>
        </w:tc>
      </w:tr>
      <w:tr w:rsidR="00000000" w14:paraId="7BC8E0F1"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7C1C9A1" w14:textId="77777777" w:rsidR="00D628F0" w:rsidRDefault="00D628F0">
            <w:pPr>
              <w:jc w:val="right"/>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60611B33" w14:textId="77777777" w:rsidR="00D628F0" w:rsidRDefault="00D628F0">
            <w:pPr>
              <w:jc w:val="right"/>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center"/>
          </w:tcPr>
          <w:p w14:paraId="085D5B28"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007EC907" w14:textId="77777777" w:rsidR="00D628F0" w:rsidRDefault="00D628F0">
            <w:pPr>
              <w:jc w:val="right"/>
              <w:rPr>
                <w:rFonts w:ascii="Arial" w:hAnsi="Arial" w:cs="Arial"/>
                <w:color w:val="000000"/>
                <w:sz w:val="16"/>
              </w:rPr>
            </w:pPr>
            <w:r>
              <w:rPr>
                <w:rFonts w:ascii="Arial" w:hAnsi="Arial" w:cs="Arial"/>
                <w:color w:val="000000"/>
                <w:sz w:val="16"/>
              </w:rPr>
              <w:t>2012-13</w:t>
            </w:r>
          </w:p>
        </w:tc>
        <w:tc>
          <w:tcPr>
            <w:tcW w:w="915" w:type="dxa"/>
            <w:tcBorders>
              <w:top w:val="nil"/>
              <w:left w:val="nil"/>
              <w:bottom w:val="nil"/>
              <w:right w:val="nil"/>
            </w:tcBorders>
            <w:shd w:val="clear" w:color="auto" w:fill="FFFF00"/>
            <w:tcMar>
              <w:left w:w="101" w:type="dxa"/>
              <w:right w:w="101" w:type="dxa"/>
            </w:tcMar>
            <w:vAlign w:val="center"/>
          </w:tcPr>
          <w:p w14:paraId="1AF2CD90"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15" w:type="dxa"/>
            <w:tcBorders>
              <w:top w:val="nil"/>
              <w:left w:val="nil"/>
              <w:bottom w:val="nil"/>
              <w:right w:val="nil"/>
            </w:tcBorders>
            <w:shd w:val="clear" w:color="auto" w:fill="FFFFFF"/>
            <w:tcMar>
              <w:left w:w="101" w:type="dxa"/>
              <w:right w:w="101" w:type="dxa"/>
            </w:tcMar>
            <w:vAlign w:val="center"/>
          </w:tcPr>
          <w:p w14:paraId="6FC4D3BE"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15" w:type="dxa"/>
            <w:tcBorders>
              <w:top w:val="nil"/>
              <w:left w:val="nil"/>
              <w:bottom w:val="nil"/>
              <w:right w:val="nil"/>
            </w:tcBorders>
            <w:shd w:val="clear" w:color="auto" w:fill="FFFFFF"/>
            <w:tcMar>
              <w:left w:w="101" w:type="dxa"/>
              <w:right w:w="101" w:type="dxa"/>
            </w:tcMar>
            <w:vAlign w:val="center"/>
          </w:tcPr>
          <w:p w14:paraId="6CFC21D6"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15" w:type="dxa"/>
            <w:tcBorders>
              <w:top w:val="nil"/>
              <w:left w:val="nil"/>
              <w:bottom w:val="nil"/>
              <w:right w:val="nil"/>
            </w:tcBorders>
            <w:shd w:val="clear" w:color="auto" w:fill="FFFFFF"/>
            <w:tcMar>
              <w:left w:w="101" w:type="dxa"/>
              <w:right w:w="101" w:type="dxa"/>
            </w:tcMar>
            <w:vAlign w:val="center"/>
          </w:tcPr>
          <w:p w14:paraId="1FAAF014"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3A0409E3"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46A67CC" w14:textId="77777777" w:rsidR="00D628F0" w:rsidRDefault="00D628F0">
            <w:pPr>
              <w:jc w:val="right"/>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611CECD3" w14:textId="77777777" w:rsidR="00D628F0" w:rsidRDefault="00D628F0">
            <w:pPr>
              <w:jc w:val="right"/>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center"/>
          </w:tcPr>
          <w:p w14:paraId="2DB65430" w14:textId="77777777" w:rsidR="00D628F0" w:rsidRDefault="00D628F0">
            <w:pPr>
              <w:jc w:val="right"/>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46C880BE"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00"/>
            <w:tcMar>
              <w:left w:w="101" w:type="dxa"/>
              <w:right w:w="101" w:type="dxa"/>
            </w:tcMar>
            <w:vAlign w:val="center"/>
          </w:tcPr>
          <w:p w14:paraId="14FFC18F"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32B137D5"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53B7B8A6"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4A33A314"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67A8C400"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47FC1837" w14:textId="77777777" w:rsidR="00D628F0" w:rsidRDefault="00D628F0">
            <w:pPr>
              <w:rPr>
                <w:rFonts w:ascii="Arial" w:hAnsi="Arial" w:cs="Arial"/>
                <w:color w:val="000000"/>
                <w:sz w:val="16"/>
              </w:rPr>
            </w:pPr>
            <w:r>
              <w:rPr>
                <w:rFonts w:ascii="Arial" w:hAnsi="Arial" w:cs="Arial"/>
                <w:b/>
                <w:color w:val="000000"/>
                <w:sz w:val="16"/>
              </w:rPr>
              <w:t>EXPENSE</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D39CC26"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1D59A34D"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2DA7E1E"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32500C4"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D9B3E11" w14:textId="77777777" w:rsidR="00D628F0" w:rsidRDefault="00D628F0">
            <w:pPr>
              <w:rPr>
                <w:rFonts w:ascii="Arial" w:hAnsi="Arial" w:cs="Arial"/>
                <w:color w:val="000000"/>
                <w:sz w:val="16"/>
              </w:rPr>
            </w:pPr>
          </w:p>
        </w:tc>
      </w:tr>
      <w:tr w:rsidR="00000000" w14:paraId="5E073AE6"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0742C2F"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13CFEE67" w14:textId="77777777" w:rsidR="00D628F0" w:rsidRDefault="00D628F0">
            <w:pPr>
              <w:rPr>
                <w:rFonts w:ascii="Arial" w:hAnsi="Arial" w:cs="Arial"/>
                <w:color w:val="000000"/>
                <w:sz w:val="16"/>
              </w:rPr>
            </w:pPr>
            <w:r>
              <w:rPr>
                <w:rFonts w:ascii="Arial" w:hAnsi="Arial" w:cs="Arial"/>
                <w:color w:val="000000"/>
                <w:sz w:val="16"/>
              </w:rPr>
              <w:t>Employee benefits</w:t>
            </w:r>
          </w:p>
        </w:tc>
        <w:tc>
          <w:tcPr>
            <w:tcW w:w="915" w:type="dxa"/>
            <w:tcBorders>
              <w:top w:val="nil"/>
              <w:left w:val="nil"/>
              <w:bottom w:val="nil"/>
              <w:right w:val="nil"/>
            </w:tcBorders>
            <w:shd w:val="clear" w:color="auto" w:fill="FFFFFF"/>
            <w:tcMar>
              <w:left w:w="101" w:type="dxa"/>
              <w:right w:w="101" w:type="dxa"/>
            </w:tcMar>
            <w:vAlign w:val="bottom"/>
          </w:tcPr>
          <w:p w14:paraId="2AF9AB67" w14:textId="77777777" w:rsidR="00D628F0" w:rsidRDefault="00D628F0">
            <w:pPr>
              <w:jc w:val="right"/>
              <w:rPr>
                <w:rFonts w:ascii="Arial" w:hAnsi="Arial" w:cs="Arial"/>
                <w:color w:val="000000"/>
                <w:sz w:val="16"/>
              </w:rPr>
            </w:pPr>
            <w:r>
              <w:rPr>
                <w:rFonts w:ascii="Arial" w:hAnsi="Arial" w:cs="Arial"/>
                <w:color w:val="000000"/>
                <w:sz w:val="16"/>
              </w:rPr>
              <w:t xml:space="preserve"> 188,901 </w:t>
            </w:r>
          </w:p>
        </w:tc>
        <w:tc>
          <w:tcPr>
            <w:tcW w:w="915" w:type="dxa"/>
            <w:tcBorders>
              <w:top w:val="nil"/>
              <w:left w:val="nil"/>
              <w:bottom w:val="nil"/>
              <w:right w:val="nil"/>
            </w:tcBorders>
            <w:shd w:val="clear" w:color="auto" w:fill="FFFF00"/>
            <w:tcMar>
              <w:left w:w="101" w:type="dxa"/>
              <w:right w:w="101" w:type="dxa"/>
            </w:tcMar>
            <w:vAlign w:val="bottom"/>
          </w:tcPr>
          <w:p w14:paraId="47315AEB" w14:textId="77777777" w:rsidR="00D628F0" w:rsidRDefault="00D628F0">
            <w:pPr>
              <w:jc w:val="right"/>
              <w:rPr>
                <w:rFonts w:ascii="Arial" w:hAnsi="Arial" w:cs="Arial"/>
                <w:color w:val="000000"/>
                <w:sz w:val="16"/>
              </w:rPr>
            </w:pPr>
            <w:r>
              <w:rPr>
                <w:rFonts w:ascii="Arial" w:hAnsi="Arial" w:cs="Arial"/>
                <w:color w:val="000000"/>
                <w:sz w:val="16"/>
              </w:rPr>
              <w:t xml:space="preserve"> 193,120 </w:t>
            </w:r>
          </w:p>
        </w:tc>
        <w:tc>
          <w:tcPr>
            <w:tcW w:w="915" w:type="dxa"/>
            <w:tcBorders>
              <w:top w:val="nil"/>
              <w:left w:val="nil"/>
              <w:bottom w:val="nil"/>
              <w:right w:val="nil"/>
            </w:tcBorders>
            <w:shd w:val="clear" w:color="auto" w:fill="FFFFFF"/>
            <w:tcMar>
              <w:left w:w="101" w:type="dxa"/>
              <w:right w:w="101" w:type="dxa"/>
            </w:tcMar>
            <w:vAlign w:val="bottom"/>
          </w:tcPr>
          <w:p w14:paraId="4B79D4AB" w14:textId="77777777" w:rsidR="00D628F0" w:rsidRDefault="00D628F0">
            <w:pPr>
              <w:jc w:val="right"/>
              <w:rPr>
                <w:rFonts w:ascii="Arial" w:hAnsi="Arial" w:cs="Arial"/>
                <w:color w:val="000000"/>
                <w:sz w:val="16"/>
              </w:rPr>
            </w:pPr>
            <w:r>
              <w:rPr>
                <w:rFonts w:ascii="Arial" w:hAnsi="Arial" w:cs="Arial"/>
                <w:color w:val="000000"/>
                <w:sz w:val="16"/>
              </w:rPr>
              <w:t xml:space="preserve"> 192,809 </w:t>
            </w:r>
          </w:p>
        </w:tc>
        <w:tc>
          <w:tcPr>
            <w:tcW w:w="915" w:type="dxa"/>
            <w:tcBorders>
              <w:top w:val="nil"/>
              <w:left w:val="nil"/>
              <w:bottom w:val="nil"/>
              <w:right w:val="nil"/>
            </w:tcBorders>
            <w:shd w:val="clear" w:color="auto" w:fill="FFFFFF"/>
            <w:tcMar>
              <w:left w:w="101" w:type="dxa"/>
              <w:right w:w="101" w:type="dxa"/>
            </w:tcMar>
            <w:vAlign w:val="bottom"/>
          </w:tcPr>
          <w:p w14:paraId="1BE08229" w14:textId="77777777" w:rsidR="00D628F0" w:rsidRDefault="00D628F0">
            <w:pPr>
              <w:jc w:val="right"/>
              <w:rPr>
                <w:rFonts w:ascii="Arial" w:hAnsi="Arial" w:cs="Arial"/>
                <w:color w:val="000000"/>
                <w:sz w:val="16"/>
              </w:rPr>
            </w:pPr>
            <w:r>
              <w:rPr>
                <w:rFonts w:ascii="Arial" w:hAnsi="Arial" w:cs="Arial"/>
                <w:color w:val="000000"/>
                <w:sz w:val="16"/>
              </w:rPr>
              <w:t xml:space="preserve"> 190,147 </w:t>
            </w:r>
          </w:p>
        </w:tc>
        <w:tc>
          <w:tcPr>
            <w:tcW w:w="915" w:type="dxa"/>
            <w:tcBorders>
              <w:top w:val="nil"/>
              <w:left w:val="nil"/>
              <w:bottom w:val="nil"/>
              <w:right w:val="nil"/>
            </w:tcBorders>
            <w:shd w:val="clear" w:color="auto" w:fill="FFFFFF"/>
            <w:tcMar>
              <w:left w:w="101" w:type="dxa"/>
              <w:right w:w="101" w:type="dxa"/>
            </w:tcMar>
            <w:vAlign w:val="bottom"/>
          </w:tcPr>
          <w:p w14:paraId="0EEE10CD" w14:textId="77777777" w:rsidR="00D628F0" w:rsidRDefault="00D628F0">
            <w:pPr>
              <w:jc w:val="right"/>
              <w:rPr>
                <w:rFonts w:ascii="Arial" w:hAnsi="Arial" w:cs="Arial"/>
                <w:color w:val="000000"/>
                <w:sz w:val="16"/>
              </w:rPr>
            </w:pPr>
            <w:r>
              <w:rPr>
                <w:rFonts w:ascii="Arial" w:hAnsi="Arial" w:cs="Arial"/>
                <w:color w:val="000000"/>
                <w:sz w:val="16"/>
              </w:rPr>
              <w:t xml:space="preserve"> 188,340 </w:t>
            </w:r>
          </w:p>
        </w:tc>
      </w:tr>
      <w:tr w:rsidR="00000000" w14:paraId="2B20EE05"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66B6CC2"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72383B32" w14:textId="77777777" w:rsidR="00D628F0" w:rsidRDefault="00D628F0">
            <w:pPr>
              <w:rPr>
                <w:rFonts w:ascii="Arial" w:hAnsi="Arial" w:cs="Arial"/>
                <w:color w:val="000000"/>
                <w:sz w:val="16"/>
              </w:rPr>
            </w:pPr>
            <w:r>
              <w:rPr>
                <w:rFonts w:ascii="Arial" w:hAnsi="Arial" w:cs="Arial"/>
                <w:color w:val="000000"/>
                <w:sz w:val="16"/>
              </w:rPr>
              <w:t>Supplier expenses</w:t>
            </w:r>
          </w:p>
        </w:tc>
        <w:tc>
          <w:tcPr>
            <w:tcW w:w="915" w:type="dxa"/>
            <w:tcBorders>
              <w:top w:val="nil"/>
              <w:left w:val="nil"/>
              <w:bottom w:val="nil"/>
              <w:right w:val="nil"/>
            </w:tcBorders>
            <w:shd w:val="clear" w:color="auto" w:fill="FFFFFF"/>
            <w:tcMar>
              <w:left w:w="101" w:type="dxa"/>
              <w:right w:w="101" w:type="dxa"/>
            </w:tcMar>
            <w:vAlign w:val="bottom"/>
          </w:tcPr>
          <w:p w14:paraId="7243DC81" w14:textId="77777777" w:rsidR="00D628F0" w:rsidRDefault="00D628F0">
            <w:pPr>
              <w:jc w:val="right"/>
              <w:rPr>
                <w:rFonts w:ascii="Arial" w:hAnsi="Arial" w:cs="Arial"/>
                <w:color w:val="000000"/>
                <w:sz w:val="16"/>
              </w:rPr>
            </w:pPr>
            <w:r>
              <w:rPr>
                <w:rFonts w:ascii="Arial" w:hAnsi="Arial" w:cs="Arial"/>
                <w:color w:val="000000"/>
                <w:sz w:val="16"/>
              </w:rPr>
              <w:t xml:space="preserve"> 101,632 </w:t>
            </w:r>
          </w:p>
        </w:tc>
        <w:tc>
          <w:tcPr>
            <w:tcW w:w="915" w:type="dxa"/>
            <w:tcBorders>
              <w:top w:val="nil"/>
              <w:left w:val="nil"/>
              <w:bottom w:val="nil"/>
              <w:right w:val="nil"/>
            </w:tcBorders>
            <w:shd w:val="clear" w:color="auto" w:fill="FFFF00"/>
            <w:tcMar>
              <w:left w:w="101" w:type="dxa"/>
              <w:right w:w="101" w:type="dxa"/>
            </w:tcMar>
            <w:vAlign w:val="bottom"/>
          </w:tcPr>
          <w:p w14:paraId="306F3E12" w14:textId="77777777" w:rsidR="00D628F0" w:rsidRDefault="00D628F0">
            <w:pPr>
              <w:jc w:val="right"/>
              <w:rPr>
                <w:rFonts w:ascii="Arial" w:hAnsi="Arial" w:cs="Arial"/>
                <w:color w:val="000000"/>
                <w:sz w:val="16"/>
              </w:rPr>
            </w:pPr>
            <w:r>
              <w:rPr>
                <w:rFonts w:ascii="Arial" w:hAnsi="Arial" w:cs="Arial"/>
                <w:color w:val="000000"/>
                <w:sz w:val="16"/>
              </w:rPr>
              <w:t xml:space="preserve"> 113,513 </w:t>
            </w:r>
          </w:p>
        </w:tc>
        <w:tc>
          <w:tcPr>
            <w:tcW w:w="915" w:type="dxa"/>
            <w:tcBorders>
              <w:top w:val="nil"/>
              <w:left w:val="nil"/>
              <w:bottom w:val="nil"/>
              <w:right w:val="nil"/>
            </w:tcBorders>
            <w:shd w:val="clear" w:color="auto" w:fill="FFFFFF"/>
            <w:tcMar>
              <w:left w:w="101" w:type="dxa"/>
              <w:right w:w="101" w:type="dxa"/>
            </w:tcMar>
            <w:vAlign w:val="bottom"/>
          </w:tcPr>
          <w:p w14:paraId="36AD0019" w14:textId="77777777" w:rsidR="00D628F0" w:rsidRDefault="00D628F0">
            <w:pPr>
              <w:jc w:val="right"/>
              <w:rPr>
                <w:rFonts w:ascii="Arial" w:hAnsi="Arial" w:cs="Arial"/>
                <w:color w:val="000000"/>
                <w:sz w:val="16"/>
              </w:rPr>
            </w:pPr>
            <w:r>
              <w:rPr>
                <w:rFonts w:ascii="Arial" w:hAnsi="Arial" w:cs="Arial"/>
                <w:color w:val="000000"/>
                <w:sz w:val="16"/>
              </w:rPr>
              <w:t xml:space="preserve"> 104,268 </w:t>
            </w:r>
          </w:p>
        </w:tc>
        <w:tc>
          <w:tcPr>
            <w:tcW w:w="915" w:type="dxa"/>
            <w:tcBorders>
              <w:top w:val="nil"/>
              <w:left w:val="nil"/>
              <w:bottom w:val="nil"/>
              <w:right w:val="nil"/>
            </w:tcBorders>
            <w:shd w:val="clear" w:color="auto" w:fill="FFFFFF"/>
            <w:tcMar>
              <w:left w:w="101" w:type="dxa"/>
              <w:right w:w="101" w:type="dxa"/>
            </w:tcMar>
            <w:vAlign w:val="bottom"/>
          </w:tcPr>
          <w:p w14:paraId="25E98478" w14:textId="77777777" w:rsidR="00D628F0" w:rsidRDefault="00D628F0">
            <w:pPr>
              <w:jc w:val="right"/>
              <w:rPr>
                <w:rFonts w:ascii="Arial" w:hAnsi="Arial" w:cs="Arial"/>
                <w:color w:val="000000"/>
                <w:sz w:val="16"/>
              </w:rPr>
            </w:pPr>
            <w:r>
              <w:rPr>
                <w:rFonts w:ascii="Arial" w:hAnsi="Arial" w:cs="Arial"/>
                <w:color w:val="000000"/>
                <w:sz w:val="16"/>
              </w:rPr>
              <w:t xml:space="preserve"> 99,276 </w:t>
            </w:r>
          </w:p>
        </w:tc>
        <w:tc>
          <w:tcPr>
            <w:tcW w:w="915" w:type="dxa"/>
            <w:tcBorders>
              <w:top w:val="nil"/>
              <w:left w:val="nil"/>
              <w:bottom w:val="nil"/>
              <w:right w:val="nil"/>
            </w:tcBorders>
            <w:shd w:val="clear" w:color="auto" w:fill="FFFFFF"/>
            <w:tcMar>
              <w:left w:w="101" w:type="dxa"/>
              <w:right w:w="101" w:type="dxa"/>
            </w:tcMar>
            <w:vAlign w:val="bottom"/>
          </w:tcPr>
          <w:p w14:paraId="0A8BAAB7" w14:textId="77777777" w:rsidR="00D628F0" w:rsidRDefault="00D628F0">
            <w:pPr>
              <w:jc w:val="right"/>
              <w:rPr>
                <w:rFonts w:ascii="Arial" w:hAnsi="Arial" w:cs="Arial"/>
                <w:color w:val="000000"/>
                <w:sz w:val="16"/>
              </w:rPr>
            </w:pPr>
            <w:r>
              <w:rPr>
                <w:rFonts w:ascii="Arial" w:hAnsi="Arial" w:cs="Arial"/>
                <w:color w:val="000000"/>
                <w:sz w:val="16"/>
              </w:rPr>
              <w:t xml:space="preserve"> 99,407 </w:t>
            </w:r>
          </w:p>
        </w:tc>
      </w:tr>
      <w:tr w:rsidR="00000000" w14:paraId="463F86D9"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95810DB"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328B6FA3" w14:textId="77777777" w:rsidR="00D628F0" w:rsidRDefault="00D628F0">
            <w:pPr>
              <w:rPr>
                <w:rFonts w:ascii="Arial" w:hAnsi="Arial" w:cs="Arial"/>
                <w:color w:val="000000"/>
                <w:sz w:val="16"/>
              </w:rPr>
            </w:pPr>
            <w:r>
              <w:rPr>
                <w:rFonts w:ascii="Arial" w:hAnsi="Arial" w:cs="Arial"/>
                <w:color w:val="000000"/>
                <w:sz w:val="16"/>
              </w:rPr>
              <w:t>Depreciation and amortisation</w:t>
            </w:r>
          </w:p>
        </w:tc>
        <w:tc>
          <w:tcPr>
            <w:tcW w:w="915" w:type="dxa"/>
            <w:tcBorders>
              <w:top w:val="nil"/>
              <w:left w:val="nil"/>
              <w:bottom w:val="nil"/>
              <w:right w:val="nil"/>
            </w:tcBorders>
            <w:shd w:val="clear" w:color="auto" w:fill="FFFFFF"/>
            <w:tcMar>
              <w:left w:w="101" w:type="dxa"/>
              <w:right w:w="101" w:type="dxa"/>
            </w:tcMar>
            <w:vAlign w:val="bottom"/>
          </w:tcPr>
          <w:p w14:paraId="2A467E08" w14:textId="77777777" w:rsidR="00D628F0" w:rsidRDefault="00D628F0">
            <w:pPr>
              <w:jc w:val="right"/>
              <w:rPr>
                <w:rFonts w:ascii="Arial" w:hAnsi="Arial" w:cs="Arial"/>
                <w:color w:val="000000"/>
                <w:sz w:val="16"/>
              </w:rPr>
            </w:pPr>
            <w:r>
              <w:rPr>
                <w:rFonts w:ascii="Arial" w:hAnsi="Arial" w:cs="Arial"/>
                <w:color w:val="000000"/>
                <w:sz w:val="16"/>
              </w:rPr>
              <w:t xml:space="preserve"> 27,641 </w:t>
            </w:r>
          </w:p>
        </w:tc>
        <w:tc>
          <w:tcPr>
            <w:tcW w:w="915" w:type="dxa"/>
            <w:tcBorders>
              <w:top w:val="nil"/>
              <w:left w:val="nil"/>
              <w:bottom w:val="nil"/>
              <w:right w:val="nil"/>
            </w:tcBorders>
            <w:shd w:val="clear" w:color="auto" w:fill="FFFF00"/>
            <w:tcMar>
              <w:left w:w="101" w:type="dxa"/>
              <w:right w:w="101" w:type="dxa"/>
            </w:tcMar>
            <w:vAlign w:val="bottom"/>
          </w:tcPr>
          <w:p w14:paraId="6D5DCD20" w14:textId="77777777" w:rsidR="00D628F0" w:rsidRDefault="00D628F0">
            <w:pPr>
              <w:jc w:val="right"/>
              <w:rPr>
                <w:rFonts w:ascii="Arial" w:hAnsi="Arial" w:cs="Arial"/>
                <w:color w:val="000000"/>
                <w:sz w:val="16"/>
              </w:rPr>
            </w:pPr>
            <w:r>
              <w:rPr>
                <w:rFonts w:ascii="Arial" w:hAnsi="Arial" w:cs="Arial"/>
                <w:color w:val="000000"/>
                <w:sz w:val="16"/>
              </w:rPr>
              <w:t xml:space="preserve"> 26,822 </w:t>
            </w:r>
          </w:p>
        </w:tc>
        <w:tc>
          <w:tcPr>
            <w:tcW w:w="915" w:type="dxa"/>
            <w:tcBorders>
              <w:top w:val="nil"/>
              <w:left w:val="nil"/>
              <w:bottom w:val="nil"/>
              <w:right w:val="nil"/>
            </w:tcBorders>
            <w:shd w:val="clear" w:color="auto" w:fill="FFFFFF"/>
            <w:tcMar>
              <w:left w:w="101" w:type="dxa"/>
              <w:right w:w="101" w:type="dxa"/>
            </w:tcMar>
            <w:vAlign w:val="bottom"/>
          </w:tcPr>
          <w:p w14:paraId="429324C2" w14:textId="77777777" w:rsidR="00D628F0" w:rsidRDefault="00D628F0">
            <w:pPr>
              <w:jc w:val="right"/>
              <w:rPr>
                <w:rFonts w:ascii="Arial" w:hAnsi="Arial" w:cs="Arial"/>
                <w:color w:val="000000"/>
                <w:sz w:val="16"/>
              </w:rPr>
            </w:pPr>
            <w:r>
              <w:rPr>
                <w:rFonts w:ascii="Arial" w:hAnsi="Arial" w:cs="Arial"/>
                <w:color w:val="000000"/>
                <w:sz w:val="16"/>
              </w:rPr>
              <w:t xml:space="preserve"> 27,257 </w:t>
            </w:r>
          </w:p>
        </w:tc>
        <w:tc>
          <w:tcPr>
            <w:tcW w:w="915" w:type="dxa"/>
            <w:tcBorders>
              <w:top w:val="nil"/>
              <w:left w:val="nil"/>
              <w:bottom w:val="nil"/>
              <w:right w:val="nil"/>
            </w:tcBorders>
            <w:shd w:val="clear" w:color="auto" w:fill="FFFFFF"/>
            <w:tcMar>
              <w:left w:w="101" w:type="dxa"/>
              <w:right w:w="101" w:type="dxa"/>
            </w:tcMar>
            <w:vAlign w:val="bottom"/>
          </w:tcPr>
          <w:p w14:paraId="21F6021E" w14:textId="77777777" w:rsidR="00D628F0" w:rsidRDefault="00D628F0">
            <w:pPr>
              <w:jc w:val="right"/>
              <w:rPr>
                <w:rFonts w:ascii="Arial" w:hAnsi="Arial" w:cs="Arial"/>
                <w:color w:val="000000"/>
                <w:sz w:val="16"/>
              </w:rPr>
            </w:pPr>
            <w:r>
              <w:rPr>
                <w:rFonts w:ascii="Arial" w:hAnsi="Arial" w:cs="Arial"/>
                <w:color w:val="000000"/>
                <w:sz w:val="16"/>
              </w:rPr>
              <w:t xml:space="preserve"> 27,257 </w:t>
            </w:r>
          </w:p>
        </w:tc>
        <w:tc>
          <w:tcPr>
            <w:tcW w:w="915" w:type="dxa"/>
            <w:tcBorders>
              <w:top w:val="nil"/>
              <w:left w:val="nil"/>
              <w:bottom w:val="nil"/>
              <w:right w:val="nil"/>
            </w:tcBorders>
            <w:shd w:val="clear" w:color="auto" w:fill="FFFFFF"/>
            <w:tcMar>
              <w:left w:w="101" w:type="dxa"/>
              <w:right w:w="101" w:type="dxa"/>
            </w:tcMar>
            <w:vAlign w:val="bottom"/>
          </w:tcPr>
          <w:p w14:paraId="75BBF1FE" w14:textId="77777777" w:rsidR="00D628F0" w:rsidRDefault="00D628F0">
            <w:pPr>
              <w:jc w:val="right"/>
              <w:rPr>
                <w:rFonts w:ascii="Arial" w:hAnsi="Arial" w:cs="Arial"/>
                <w:color w:val="000000"/>
                <w:sz w:val="16"/>
              </w:rPr>
            </w:pPr>
            <w:r>
              <w:rPr>
                <w:rFonts w:ascii="Arial" w:hAnsi="Arial" w:cs="Arial"/>
                <w:color w:val="000000"/>
                <w:sz w:val="16"/>
              </w:rPr>
              <w:t xml:space="preserve"> 27,257 </w:t>
            </w:r>
          </w:p>
        </w:tc>
      </w:tr>
      <w:tr w:rsidR="00000000" w14:paraId="6266F489"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0E250A20"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3E02388E" w14:textId="77777777" w:rsidR="00D628F0" w:rsidRDefault="00D628F0">
            <w:pPr>
              <w:rPr>
                <w:rFonts w:ascii="Arial" w:hAnsi="Arial" w:cs="Arial"/>
                <w:color w:val="000000"/>
                <w:sz w:val="16"/>
              </w:rPr>
            </w:pPr>
            <w:r>
              <w:rPr>
                <w:rFonts w:ascii="Arial" w:hAnsi="Arial" w:cs="Arial"/>
                <w:color w:val="000000"/>
                <w:sz w:val="16"/>
              </w:rPr>
              <w:t>Insurance claims</w:t>
            </w:r>
          </w:p>
        </w:tc>
        <w:tc>
          <w:tcPr>
            <w:tcW w:w="915" w:type="dxa"/>
            <w:tcBorders>
              <w:top w:val="nil"/>
              <w:left w:val="nil"/>
              <w:bottom w:val="nil"/>
              <w:right w:val="nil"/>
            </w:tcBorders>
            <w:shd w:val="clear" w:color="auto" w:fill="FFFFFF"/>
            <w:tcMar>
              <w:left w:w="101" w:type="dxa"/>
              <w:right w:w="101" w:type="dxa"/>
            </w:tcMar>
            <w:vAlign w:val="bottom"/>
          </w:tcPr>
          <w:p w14:paraId="76406BA3" w14:textId="77777777" w:rsidR="00D628F0" w:rsidRDefault="00D628F0">
            <w:pPr>
              <w:jc w:val="right"/>
              <w:rPr>
                <w:rFonts w:ascii="Arial" w:hAnsi="Arial" w:cs="Arial"/>
                <w:color w:val="000000"/>
                <w:sz w:val="16"/>
              </w:rPr>
            </w:pPr>
            <w:r>
              <w:rPr>
                <w:rFonts w:ascii="Arial" w:hAnsi="Arial" w:cs="Arial"/>
                <w:color w:val="000000"/>
                <w:sz w:val="16"/>
              </w:rPr>
              <w:t xml:space="preserve"> 28,667 </w:t>
            </w:r>
          </w:p>
        </w:tc>
        <w:tc>
          <w:tcPr>
            <w:tcW w:w="915" w:type="dxa"/>
            <w:tcBorders>
              <w:top w:val="nil"/>
              <w:left w:val="nil"/>
              <w:bottom w:val="nil"/>
              <w:right w:val="nil"/>
            </w:tcBorders>
            <w:shd w:val="clear" w:color="auto" w:fill="FFFF00"/>
            <w:tcMar>
              <w:left w:w="101" w:type="dxa"/>
              <w:right w:w="101" w:type="dxa"/>
            </w:tcMar>
            <w:vAlign w:val="bottom"/>
          </w:tcPr>
          <w:p w14:paraId="206E3411" w14:textId="77777777" w:rsidR="00D628F0" w:rsidRDefault="00D628F0">
            <w:pPr>
              <w:jc w:val="right"/>
              <w:rPr>
                <w:rFonts w:ascii="Arial" w:hAnsi="Arial" w:cs="Arial"/>
                <w:color w:val="000000"/>
                <w:sz w:val="16"/>
              </w:rPr>
            </w:pPr>
            <w:r>
              <w:rPr>
                <w:rFonts w:ascii="Arial" w:hAnsi="Arial" w:cs="Arial"/>
                <w:color w:val="000000"/>
                <w:sz w:val="16"/>
              </w:rPr>
              <w:t xml:space="preserve"> 27,484 </w:t>
            </w:r>
          </w:p>
        </w:tc>
        <w:tc>
          <w:tcPr>
            <w:tcW w:w="915" w:type="dxa"/>
            <w:tcBorders>
              <w:top w:val="nil"/>
              <w:left w:val="nil"/>
              <w:bottom w:val="nil"/>
              <w:right w:val="nil"/>
            </w:tcBorders>
            <w:shd w:val="clear" w:color="auto" w:fill="FFFFFF"/>
            <w:tcMar>
              <w:left w:w="101" w:type="dxa"/>
              <w:right w:w="101" w:type="dxa"/>
            </w:tcMar>
            <w:vAlign w:val="bottom"/>
          </w:tcPr>
          <w:p w14:paraId="3ED040B9" w14:textId="77777777" w:rsidR="00D628F0" w:rsidRDefault="00D628F0">
            <w:pPr>
              <w:jc w:val="right"/>
              <w:rPr>
                <w:rFonts w:ascii="Arial" w:hAnsi="Arial" w:cs="Arial"/>
                <w:color w:val="000000"/>
                <w:sz w:val="16"/>
              </w:rPr>
            </w:pPr>
            <w:r>
              <w:rPr>
                <w:rFonts w:ascii="Arial" w:hAnsi="Arial" w:cs="Arial"/>
                <w:color w:val="000000"/>
                <w:sz w:val="16"/>
              </w:rPr>
              <w:t xml:space="preserve"> 29,467 </w:t>
            </w:r>
          </w:p>
        </w:tc>
        <w:tc>
          <w:tcPr>
            <w:tcW w:w="915" w:type="dxa"/>
            <w:tcBorders>
              <w:top w:val="nil"/>
              <w:left w:val="nil"/>
              <w:bottom w:val="nil"/>
              <w:right w:val="nil"/>
            </w:tcBorders>
            <w:shd w:val="clear" w:color="auto" w:fill="FFFFFF"/>
            <w:tcMar>
              <w:left w:w="101" w:type="dxa"/>
              <w:right w:w="101" w:type="dxa"/>
            </w:tcMar>
            <w:vAlign w:val="bottom"/>
          </w:tcPr>
          <w:p w14:paraId="564FDD29" w14:textId="77777777" w:rsidR="00D628F0" w:rsidRDefault="00D628F0">
            <w:pPr>
              <w:jc w:val="right"/>
              <w:rPr>
                <w:rFonts w:ascii="Arial" w:hAnsi="Arial" w:cs="Arial"/>
                <w:color w:val="000000"/>
                <w:sz w:val="16"/>
              </w:rPr>
            </w:pPr>
            <w:r>
              <w:rPr>
                <w:rFonts w:ascii="Arial" w:hAnsi="Arial" w:cs="Arial"/>
                <w:color w:val="000000"/>
                <w:sz w:val="16"/>
              </w:rPr>
              <w:t xml:space="preserve"> 31,596 </w:t>
            </w:r>
          </w:p>
        </w:tc>
        <w:tc>
          <w:tcPr>
            <w:tcW w:w="915" w:type="dxa"/>
            <w:tcBorders>
              <w:top w:val="nil"/>
              <w:left w:val="nil"/>
              <w:bottom w:val="nil"/>
              <w:right w:val="nil"/>
            </w:tcBorders>
            <w:shd w:val="clear" w:color="auto" w:fill="FFFFFF"/>
            <w:tcMar>
              <w:left w:w="101" w:type="dxa"/>
              <w:right w:w="101" w:type="dxa"/>
            </w:tcMar>
            <w:vAlign w:val="bottom"/>
          </w:tcPr>
          <w:p w14:paraId="50E45392" w14:textId="77777777" w:rsidR="00D628F0" w:rsidRDefault="00D628F0">
            <w:pPr>
              <w:jc w:val="right"/>
              <w:rPr>
                <w:rFonts w:ascii="Arial" w:hAnsi="Arial" w:cs="Arial"/>
                <w:color w:val="000000"/>
                <w:sz w:val="16"/>
              </w:rPr>
            </w:pPr>
            <w:r>
              <w:rPr>
                <w:rFonts w:ascii="Arial" w:hAnsi="Arial" w:cs="Arial"/>
                <w:color w:val="000000"/>
                <w:sz w:val="16"/>
              </w:rPr>
              <w:t xml:space="preserve"> 33,880 </w:t>
            </w:r>
          </w:p>
        </w:tc>
      </w:tr>
      <w:tr w:rsidR="00000000" w14:paraId="17E92E97"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2C00636"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3BBB024F" w14:textId="77777777" w:rsidR="00D628F0" w:rsidRDefault="00D628F0">
            <w:pPr>
              <w:rPr>
                <w:rFonts w:ascii="Arial" w:hAnsi="Arial" w:cs="Arial"/>
                <w:color w:val="000000"/>
                <w:sz w:val="16"/>
              </w:rPr>
            </w:pPr>
            <w:r>
              <w:rPr>
                <w:rFonts w:ascii="Arial" w:hAnsi="Arial" w:cs="Arial"/>
                <w:color w:val="000000"/>
                <w:sz w:val="16"/>
              </w:rPr>
              <w:t>Other expenses</w:t>
            </w:r>
          </w:p>
        </w:tc>
        <w:tc>
          <w:tcPr>
            <w:tcW w:w="915" w:type="dxa"/>
            <w:tcBorders>
              <w:top w:val="nil"/>
              <w:left w:val="nil"/>
              <w:bottom w:val="nil"/>
              <w:right w:val="nil"/>
            </w:tcBorders>
            <w:shd w:val="clear" w:color="auto" w:fill="FFFFFF"/>
            <w:tcMar>
              <w:left w:w="101" w:type="dxa"/>
              <w:right w:w="101" w:type="dxa"/>
            </w:tcMar>
            <w:vAlign w:val="bottom"/>
          </w:tcPr>
          <w:p w14:paraId="10546F7D" w14:textId="77777777" w:rsidR="00D628F0" w:rsidRDefault="00D628F0">
            <w:pPr>
              <w:jc w:val="right"/>
              <w:rPr>
                <w:rFonts w:ascii="Arial" w:hAnsi="Arial" w:cs="Arial"/>
                <w:color w:val="000000"/>
                <w:sz w:val="16"/>
              </w:rPr>
            </w:pPr>
            <w:r>
              <w:rPr>
                <w:rFonts w:ascii="Arial" w:hAnsi="Arial" w:cs="Arial"/>
                <w:color w:val="000000"/>
                <w:sz w:val="16"/>
              </w:rPr>
              <w:t xml:space="preserve"> 418 </w:t>
            </w:r>
          </w:p>
        </w:tc>
        <w:tc>
          <w:tcPr>
            <w:tcW w:w="915" w:type="dxa"/>
            <w:tcBorders>
              <w:top w:val="nil"/>
              <w:left w:val="nil"/>
              <w:bottom w:val="nil"/>
              <w:right w:val="nil"/>
            </w:tcBorders>
            <w:shd w:val="clear" w:color="auto" w:fill="FFFF00"/>
            <w:tcMar>
              <w:left w:w="101" w:type="dxa"/>
              <w:right w:w="101" w:type="dxa"/>
            </w:tcMar>
            <w:vAlign w:val="bottom"/>
          </w:tcPr>
          <w:p w14:paraId="1245B94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17E16203"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3C79CDAE"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27D455B8"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70B5F4C4"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67AD19EA" w14:textId="77777777" w:rsidR="00D628F0" w:rsidRDefault="00D628F0">
            <w:pPr>
              <w:rPr>
                <w:rFonts w:ascii="Arial" w:hAnsi="Arial" w:cs="Arial"/>
                <w:color w:val="000000"/>
                <w:sz w:val="16"/>
              </w:rPr>
            </w:pPr>
            <w:r>
              <w:rPr>
                <w:rFonts w:ascii="Arial" w:hAnsi="Arial" w:cs="Arial"/>
                <w:b/>
                <w:color w:val="000000"/>
                <w:sz w:val="16"/>
              </w:rPr>
              <w:t>Total expenses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6C815A6" w14:textId="77777777" w:rsidR="00D628F0" w:rsidRDefault="00D628F0">
            <w:pPr>
              <w:jc w:val="right"/>
              <w:rPr>
                <w:rFonts w:ascii="Arial" w:hAnsi="Arial" w:cs="Arial"/>
                <w:b/>
                <w:color w:val="000000"/>
                <w:sz w:val="16"/>
              </w:rPr>
            </w:pPr>
            <w:r>
              <w:rPr>
                <w:rFonts w:ascii="Arial" w:hAnsi="Arial" w:cs="Arial"/>
                <w:b/>
                <w:color w:val="000000"/>
                <w:sz w:val="16"/>
              </w:rPr>
              <w:t xml:space="preserve"> 347,259 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74F373DE" w14:textId="77777777" w:rsidR="00D628F0" w:rsidRDefault="00D628F0">
            <w:pPr>
              <w:jc w:val="right"/>
              <w:rPr>
                <w:rFonts w:ascii="Arial" w:hAnsi="Arial" w:cs="Arial"/>
                <w:b/>
                <w:color w:val="000000"/>
                <w:sz w:val="16"/>
              </w:rPr>
            </w:pPr>
            <w:r>
              <w:rPr>
                <w:rFonts w:ascii="Arial" w:hAnsi="Arial" w:cs="Arial"/>
                <w:b/>
                <w:color w:val="000000"/>
                <w:sz w:val="16"/>
              </w:rPr>
              <w:t xml:space="preserve"> 360,939 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AB10183" w14:textId="77777777" w:rsidR="00D628F0" w:rsidRDefault="00D628F0">
            <w:pPr>
              <w:jc w:val="right"/>
              <w:rPr>
                <w:rFonts w:ascii="Arial" w:hAnsi="Arial" w:cs="Arial"/>
                <w:b/>
                <w:color w:val="000000"/>
                <w:sz w:val="16"/>
              </w:rPr>
            </w:pPr>
            <w:r>
              <w:rPr>
                <w:rFonts w:ascii="Arial" w:hAnsi="Arial" w:cs="Arial"/>
                <w:b/>
                <w:color w:val="000000"/>
                <w:sz w:val="16"/>
              </w:rPr>
              <w:t xml:space="preserve"> 353,800 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393CDCA" w14:textId="77777777" w:rsidR="00D628F0" w:rsidRDefault="00D628F0">
            <w:pPr>
              <w:jc w:val="right"/>
              <w:rPr>
                <w:rFonts w:ascii="Arial" w:hAnsi="Arial" w:cs="Arial"/>
                <w:b/>
                <w:color w:val="000000"/>
                <w:sz w:val="16"/>
              </w:rPr>
            </w:pPr>
            <w:r>
              <w:rPr>
                <w:rFonts w:ascii="Arial" w:hAnsi="Arial" w:cs="Arial"/>
                <w:b/>
                <w:color w:val="000000"/>
                <w:sz w:val="16"/>
              </w:rPr>
              <w:t xml:space="preserve"> 348,276 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84A97FF" w14:textId="77777777" w:rsidR="00D628F0" w:rsidRDefault="00D628F0">
            <w:pPr>
              <w:jc w:val="right"/>
              <w:rPr>
                <w:rFonts w:ascii="Arial" w:hAnsi="Arial" w:cs="Arial"/>
                <w:b/>
                <w:color w:val="000000"/>
                <w:sz w:val="16"/>
              </w:rPr>
            </w:pPr>
            <w:r>
              <w:rPr>
                <w:rFonts w:ascii="Arial" w:hAnsi="Arial" w:cs="Arial"/>
                <w:b/>
                <w:color w:val="000000"/>
                <w:sz w:val="16"/>
              </w:rPr>
              <w:t xml:space="preserve"> 348,884 </w:t>
            </w:r>
          </w:p>
        </w:tc>
      </w:tr>
      <w:tr w:rsidR="00000000" w14:paraId="015D8E17" w14:textId="77777777">
        <w:trPr>
          <w:trHeight w:hRule="exact" w:val="225"/>
        </w:trPr>
        <w:tc>
          <w:tcPr>
            <w:tcW w:w="180" w:type="dxa"/>
            <w:tcBorders>
              <w:top w:val="nil"/>
              <w:left w:val="nil"/>
              <w:bottom w:val="nil"/>
              <w:right w:val="nil"/>
            </w:tcBorders>
            <w:shd w:val="clear" w:color="auto" w:fill="FFFFFF"/>
            <w:tcMar>
              <w:left w:w="101" w:type="dxa"/>
              <w:right w:w="101" w:type="dxa"/>
            </w:tcMar>
            <w:vAlign w:val="bottom"/>
          </w:tcPr>
          <w:p w14:paraId="0F7BE8F6"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1FA4CC42"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103CBDDF"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54CC8D7"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6DC195C0"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69AE90D"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FEB6CC3"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5B87B43" w14:textId="77777777" w:rsidR="00D628F0" w:rsidRDefault="00D628F0">
            <w:pPr>
              <w:rPr>
                <w:rFonts w:ascii="Arial" w:hAnsi="Arial" w:cs="Arial"/>
                <w:color w:val="000000"/>
                <w:sz w:val="16"/>
              </w:rPr>
            </w:pPr>
          </w:p>
        </w:tc>
      </w:tr>
      <w:tr w:rsidR="00000000" w14:paraId="5F43C979" w14:textId="77777777">
        <w:trPr>
          <w:trHeight w:val="225"/>
        </w:trPr>
        <w:tc>
          <w:tcPr>
            <w:tcW w:w="3060" w:type="dxa"/>
            <w:gridSpan w:val="3"/>
            <w:vMerge w:val="restart"/>
            <w:tcBorders>
              <w:top w:val="nil"/>
              <w:left w:val="nil"/>
              <w:bottom w:val="nil"/>
              <w:right w:val="nil"/>
            </w:tcBorders>
            <w:shd w:val="clear" w:color="auto" w:fill="FFFFFF"/>
            <w:tcMar>
              <w:left w:w="101" w:type="dxa"/>
              <w:right w:w="101" w:type="dxa"/>
            </w:tcMar>
            <w:vAlign w:val="bottom"/>
          </w:tcPr>
          <w:p w14:paraId="7D20A62C" w14:textId="77777777" w:rsidR="00D628F0" w:rsidRDefault="00D628F0">
            <w:pPr>
              <w:rPr>
                <w:rFonts w:ascii="Arial" w:hAnsi="Arial" w:cs="Arial"/>
                <w:color w:val="000000"/>
                <w:sz w:val="16"/>
              </w:rPr>
            </w:pPr>
            <w:r>
              <w:rPr>
                <w:rFonts w:ascii="Arial" w:hAnsi="Arial" w:cs="Arial"/>
                <w:b/>
                <w:color w:val="000000"/>
                <w:sz w:val="16"/>
              </w:rPr>
              <w:t>LESS:</w:t>
            </w:r>
          </w:p>
        </w:tc>
        <w:tc>
          <w:tcPr>
            <w:tcW w:w="915" w:type="dxa"/>
            <w:tcBorders>
              <w:top w:val="nil"/>
              <w:left w:val="nil"/>
              <w:bottom w:val="nil"/>
              <w:right w:val="nil"/>
            </w:tcBorders>
            <w:shd w:val="clear" w:color="auto" w:fill="FFFFFF"/>
            <w:tcMar>
              <w:left w:w="101" w:type="dxa"/>
              <w:right w:w="101" w:type="dxa"/>
            </w:tcMar>
            <w:vAlign w:val="bottom"/>
          </w:tcPr>
          <w:p w14:paraId="6893F16D"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0EA1C954"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6FB5501D"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19CF5602"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2234CBD" w14:textId="77777777" w:rsidR="00D628F0" w:rsidRDefault="00D628F0">
            <w:pPr>
              <w:rPr>
                <w:rFonts w:ascii="Arial" w:hAnsi="Arial" w:cs="Arial"/>
                <w:color w:val="000000"/>
                <w:sz w:val="16"/>
              </w:rPr>
            </w:pPr>
          </w:p>
        </w:tc>
      </w:tr>
      <w:tr w:rsidR="00000000" w14:paraId="252AE7E8"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4695067E" w14:textId="77777777" w:rsidR="00D628F0" w:rsidRDefault="00D628F0">
            <w:pPr>
              <w:rPr>
                <w:rFonts w:ascii="Arial" w:hAnsi="Arial" w:cs="Arial"/>
                <w:color w:val="000000"/>
                <w:sz w:val="16"/>
              </w:rPr>
            </w:pPr>
            <w:r>
              <w:rPr>
                <w:rFonts w:ascii="Arial" w:hAnsi="Arial" w:cs="Arial"/>
                <w:b/>
                <w:color w:val="000000"/>
                <w:sz w:val="16"/>
              </w:rPr>
              <w:t>OWN-SOURCE INCOME</w:t>
            </w:r>
          </w:p>
        </w:tc>
        <w:tc>
          <w:tcPr>
            <w:tcW w:w="915" w:type="dxa"/>
            <w:tcBorders>
              <w:top w:val="nil"/>
              <w:left w:val="nil"/>
              <w:bottom w:val="nil"/>
              <w:right w:val="nil"/>
            </w:tcBorders>
            <w:shd w:val="clear" w:color="auto" w:fill="FFFFFF"/>
            <w:tcMar>
              <w:left w:w="101" w:type="dxa"/>
              <w:right w:w="101" w:type="dxa"/>
            </w:tcMar>
            <w:vAlign w:val="bottom"/>
          </w:tcPr>
          <w:p w14:paraId="5E26D9F3"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138438BD"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2816EFE"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A8BF94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76E75EC0" w14:textId="77777777" w:rsidR="00D628F0" w:rsidRDefault="00D628F0">
            <w:pPr>
              <w:rPr>
                <w:rFonts w:ascii="Arial" w:hAnsi="Arial" w:cs="Arial"/>
                <w:color w:val="000000"/>
                <w:sz w:val="16"/>
              </w:rPr>
            </w:pPr>
          </w:p>
        </w:tc>
      </w:tr>
      <w:tr w:rsidR="00000000" w14:paraId="590C1ABA"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7A0F885E" w14:textId="77777777" w:rsidR="00D628F0" w:rsidRDefault="00D628F0">
            <w:pPr>
              <w:rPr>
                <w:rFonts w:ascii="Arial" w:hAnsi="Arial" w:cs="Arial"/>
                <w:color w:val="000000"/>
                <w:sz w:val="16"/>
              </w:rPr>
            </w:pPr>
            <w:r>
              <w:rPr>
                <w:rFonts w:ascii="Arial" w:hAnsi="Arial" w:cs="Arial"/>
                <w:b/>
                <w:color w:val="000000"/>
                <w:sz w:val="16"/>
              </w:rPr>
              <w:t>Revenue</w:t>
            </w:r>
          </w:p>
        </w:tc>
        <w:tc>
          <w:tcPr>
            <w:tcW w:w="915" w:type="dxa"/>
            <w:tcBorders>
              <w:top w:val="nil"/>
              <w:left w:val="nil"/>
              <w:bottom w:val="nil"/>
              <w:right w:val="nil"/>
            </w:tcBorders>
            <w:shd w:val="clear" w:color="auto" w:fill="FFFFFF"/>
            <w:tcMar>
              <w:left w:w="101" w:type="dxa"/>
              <w:right w:w="101" w:type="dxa"/>
            </w:tcMar>
            <w:vAlign w:val="bottom"/>
          </w:tcPr>
          <w:p w14:paraId="40EF7D3A"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3EA3F64F"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332CFF2E"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60465051"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04840DA5" w14:textId="77777777" w:rsidR="00D628F0" w:rsidRDefault="00D628F0">
            <w:pPr>
              <w:rPr>
                <w:rFonts w:ascii="Arial" w:hAnsi="Arial" w:cs="Arial"/>
                <w:color w:val="000000"/>
                <w:sz w:val="16"/>
              </w:rPr>
            </w:pPr>
          </w:p>
        </w:tc>
      </w:tr>
      <w:tr w:rsidR="00000000" w14:paraId="26B02D42"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06A3CB8"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46A82EF1" w14:textId="77777777" w:rsidR="00D628F0" w:rsidRDefault="00D628F0">
            <w:pPr>
              <w:rPr>
                <w:rFonts w:ascii="Arial" w:hAnsi="Arial" w:cs="Arial"/>
                <w:color w:val="000000"/>
                <w:sz w:val="16"/>
              </w:rPr>
            </w:pPr>
            <w:r>
              <w:rPr>
                <w:rFonts w:ascii="Arial" w:hAnsi="Arial" w:cs="Arial"/>
                <w:color w:val="000000"/>
                <w:sz w:val="16"/>
              </w:rPr>
              <w:t xml:space="preserve">Sale of goods and rendering </w:t>
            </w:r>
          </w:p>
        </w:tc>
        <w:tc>
          <w:tcPr>
            <w:tcW w:w="915" w:type="dxa"/>
            <w:tcBorders>
              <w:top w:val="nil"/>
              <w:left w:val="nil"/>
              <w:bottom w:val="nil"/>
              <w:right w:val="nil"/>
            </w:tcBorders>
            <w:shd w:val="clear" w:color="auto" w:fill="FFFFFF"/>
            <w:tcMar>
              <w:left w:w="101" w:type="dxa"/>
              <w:right w:w="101" w:type="dxa"/>
            </w:tcMar>
            <w:vAlign w:val="bottom"/>
          </w:tcPr>
          <w:p w14:paraId="3D1DB40F"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37917B7E"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633B54A8"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762BA099"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02BCF92F" w14:textId="77777777" w:rsidR="00D628F0" w:rsidRDefault="00D628F0">
            <w:pPr>
              <w:rPr>
                <w:rFonts w:ascii="Arial" w:hAnsi="Arial" w:cs="Arial"/>
                <w:color w:val="000000"/>
                <w:sz w:val="16"/>
              </w:rPr>
            </w:pPr>
          </w:p>
        </w:tc>
      </w:tr>
      <w:tr w:rsidR="00000000" w14:paraId="363F8022"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FC504C2"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545477C4"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47838C9E" w14:textId="77777777" w:rsidR="00D628F0" w:rsidRDefault="00D628F0">
            <w:pPr>
              <w:rPr>
                <w:rFonts w:ascii="Arial" w:hAnsi="Arial" w:cs="Arial"/>
                <w:color w:val="000000"/>
                <w:sz w:val="16"/>
              </w:rPr>
            </w:pPr>
            <w:r>
              <w:rPr>
                <w:rFonts w:ascii="Arial" w:hAnsi="Arial" w:cs="Arial"/>
                <w:color w:val="000000"/>
                <w:sz w:val="16"/>
              </w:rPr>
              <w:t>of services</w:t>
            </w:r>
          </w:p>
        </w:tc>
        <w:tc>
          <w:tcPr>
            <w:tcW w:w="915" w:type="dxa"/>
            <w:tcBorders>
              <w:top w:val="nil"/>
              <w:left w:val="nil"/>
              <w:bottom w:val="nil"/>
              <w:right w:val="nil"/>
            </w:tcBorders>
            <w:shd w:val="clear" w:color="auto" w:fill="FFFFFF"/>
            <w:tcMar>
              <w:left w:w="101" w:type="dxa"/>
              <w:right w:w="101" w:type="dxa"/>
            </w:tcMar>
            <w:vAlign w:val="bottom"/>
          </w:tcPr>
          <w:p w14:paraId="1CB67140" w14:textId="77777777" w:rsidR="00D628F0" w:rsidRDefault="00D628F0">
            <w:pPr>
              <w:jc w:val="right"/>
              <w:rPr>
                <w:rFonts w:ascii="Arial" w:hAnsi="Arial" w:cs="Arial"/>
                <w:color w:val="000000"/>
                <w:sz w:val="16"/>
              </w:rPr>
            </w:pPr>
            <w:r>
              <w:rPr>
                <w:rFonts w:ascii="Arial" w:hAnsi="Arial" w:cs="Arial"/>
                <w:color w:val="000000"/>
                <w:sz w:val="16"/>
              </w:rPr>
              <w:t xml:space="preserve"> 37,919 </w:t>
            </w:r>
          </w:p>
        </w:tc>
        <w:tc>
          <w:tcPr>
            <w:tcW w:w="915" w:type="dxa"/>
            <w:tcBorders>
              <w:top w:val="nil"/>
              <w:left w:val="nil"/>
              <w:bottom w:val="nil"/>
              <w:right w:val="nil"/>
            </w:tcBorders>
            <w:shd w:val="clear" w:color="auto" w:fill="FFFF00"/>
            <w:tcMar>
              <w:left w:w="101" w:type="dxa"/>
              <w:right w:w="101" w:type="dxa"/>
            </w:tcMar>
            <w:vAlign w:val="bottom"/>
          </w:tcPr>
          <w:p w14:paraId="1E2374A7" w14:textId="77777777" w:rsidR="00D628F0" w:rsidRDefault="00D628F0">
            <w:pPr>
              <w:jc w:val="right"/>
              <w:rPr>
                <w:rFonts w:ascii="Arial" w:hAnsi="Arial" w:cs="Arial"/>
                <w:color w:val="000000"/>
                <w:sz w:val="16"/>
              </w:rPr>
            </w:pPr>
            <w:r>
              <w:rPr>
                <w:rFonts w:ascii="Arial" w:hAnsi="Arial" w:cs="Arial"/>
                <w:color w:val="000000"/>
                <w:sz w:val="16"/>
              </w:rPr>
              <w:t xml:space="preserve"> 42,097 </w:t>
            </w:r>
          </w:p>
        </w:tc>
        <w:tc>
          <w:tcPr>
            <w:tcW w:w="915" w:type="dxa"/>
            <w:tcBorders>
              <w:top w:val="nil"/>
              <w:left w:val="nil"/>
              <w:bottom w:val="nil"/>
              <w:right w:val="nil"/>
            </w:tcBorders>
            <w:shd w:val="clear" w:color="auto" w:fill="FFFFFF"/>
            <w:tcMar>
              <w:left w:w="101" w:type="dxa"/>
              <w:right w:w="101" w:type="dxa"/>
            </w:tcMar>
            <w:vAlign w:val="bottom"/>
          </w:tcPr>
          <w:p w14:paraId="513EDA52" w14:textId="77777777" w:rsidR="00D628F0" w:rsidRDefault="00D628F0">
            <w:pPr>
              <w:jc w:val="right"/>
              <w:rPr>
                <w:rFonts w:ascii="Arial" w:hAnsi="Arial" w:cs="Arial"/>
                <w:color w:val="000000"/>
                <w:sz w:val="16"/>
              </w:rPr>
            </w:pPr>
            <w:r>
              <w:rPr>
                <w:rFonts w:ascii="Arial" w:hAnsi="Arial" w:cs="Arial"/>
                <w:color w:val="000000"/>
                <w:sz w:val="16"/>
              </w:rPr>
              <w:t xml:space="preserve"> 42,770 </w:t>
            </w:r>
          </w:p>
        </w:tc>
        <w:tc>
          <w:tcPr>
            <w:tcW w:w="915" w:type="dxa"/>
            <w:tcBorders>
              <w:top w:val="nil"/>
              <w:left w:val="nil"/>
              <w:bottom w:val="nil"/>
              <w:right w:val="nil"/>
            </w:tcBorders>
            <w:shd w:val="clear" w:color="auto" w:fill="FFFFFF"/>
            <w:tcMar>
              <w:left w:w="101" w:type="dxa"/>
              <w:right w:w="101" w:type="dxa"/>
            </w:tcMar>
            <w:vAlign w:val="bottom"/>
          </w:tcPr>
          <w:p w14:paraId="734A69B5" w14:textId="77777777" w:rsidR="00D628F0" w:rsidRDefault="00D628F0">
            <w:pPr>
              <w:jc w:val="right"/>
              <w:rPr>
                <w:rFonts w:ascii="Arial" w:hAnsi="Arial" w:cs="Arial"/>
                <w:color w:val="000000"/>
                <w:sz w:val="16"/>
              </w:rPr>
            </w:pPr>
            <w:r>
              <w:rPr>
                <w:rFonts w:ascii="Arial" w:hAnsi="Arial" w:cs="Arial"/>
                <w:color w:val="000000"/>
                <w:sz w:val="16"/>
              </w:rPr>
              <w:t xml:space="preserve"> 46,702 </w:t>
            </w:r>
          </w:p>
        </w:tc>
        <w:tc>
          <w:tcPr>
            <w:tcW w:w="915" w:type="dxa"/>
            <w:tcBorders>
              <w:top w:val="nil"/>
              <w:left w:val="nil"/>
              <w:bottom w:val="nil"/>
              <w:right w:val="nil"/>
            </w:tcBorders>
            <w:shd w:val="clear" w:color="auto" w:fill="FFFFFF"/>
            <w:tcMar>
              <w:left w:w="101" w:type="dxa"/>
              <w:right w:w="101" w:type="dxa"/>
            </w:tcMar>
            <w:vAlign w:val="bottom"/>
          </w:tcPr>
          <w:p w14:paraId="08C63081" w14:textId="77777777" w:rsidR="00D628F0" w:rsidRDefault="00D628F0">
            <w:pPr>
              <w:jc w:val="right"/>
              <w:rPr>
                <w:rFonts w:ascii="Arial" w:hAnsi="Arial" w:cs="Arial"/>
                <w:color w:val="000000"/>
                <w:sz w:val="16"/>
              </w:rPr>
            </w:pPr>
            <w:r>
              <w:rPr>
                <w:rFonts w:ascii="Arial" w:hAnsi="Arial" w:cs="Arial"/>
                <w:color w:val="000000"/>
                <w:sz w:val="16"/>
              </w:rPr>
              <w:t xml:space="preserve"> 51,044 </w:t>
            </w:r>
          </w:p>
        </w:tc>
      </w:tr>
      <w:tr w:rsidR="00000000" w14:paraId="61EDAE69"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3D2365D4"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120648D1" w14:textId="77777777" w:rsidR="00D628F0" w:rsidRDefault="00D628F0">
            <w:pPr>
              <w:rPr>
                <w:rFonts w:ascii="Arial" w:hAnsi="Arial" w:cs="Arial"/>
                <w:color w:val="000000"/>
                <w:sz w:val="16"/>
              </w:rPr>
            </w:pPr>
            <w:r>
              <w:rPr>
                <w:rFonts w:ascii="Arial" w:hAnsi="Arial" w:cs="Arial"/>
                <w:color w:val="000000"/>
                <w:sz w:val="16"/>
              </w:rPr>
              <w:t>Other revenue</w:t>
            </w:r>
          </w:p>
        </w:tc>
        <w:tc>
          <w:tcPr>
            <w:tcW w:w="915" w:type="dxa"/>
            <w:tcBorders>
              <w:top w:val="nil"/>
              <w:left w:val="nil"/>
              <w:bottom w:val="nil"/>
              <w:right w:val="nil"/>
            </w:tcBorders>
            <w:shd w:val="clear" w:color="auto" w:fill="FFFFFF"/>
            <w:tcMar>
              <w:left w:w="101" w:type="dxa"/>
              <w:right w:w="101" w:type="dxa"/>
            </w:tcMar>
            <w:vAlign w:val="bottom"/>
          </w:tcPr>
          <w:p w14:paraId="16242264" w14:textId="77777777" w:rsidR="00D628F0" w:rsidRDefault="00D628F0">
            <w:pPr>
              <w:jc w:val="right"/>
              <w:rPr>
                <w:rFonts w:ascii="Arial" w:hAnsi="Arial" w:cs="Arial"/>
                <w:color w:val="000000"/>
                <w:sz w:val="16"/>
              </w:rPr>
            </w:pPr>
            <w:r>
              <w:rPr>
                <w:rFonts w:ascii="Arial" w:hAnsi="Arial" w:cs="Arial"/>
                <w:color w:val="000000"/>
                <w:sz w:val="16"/>
              </w:rPr>
              <w:t xml:space="preserve"> 4,104 </w:t>
            </w:r>
          </w:p>
        </w:tc>
        <w:tc>
          <w:tcPr>
            <w:tcW w:w="915" w:type="dxa"/>
            <w:tcBorders>
              <w:top w:val="nil"/>
              <w:left w:val="nil"/>
              <w:bottom w:val="nil"/>
              <w:right w:val="nil"/>
            </w:tcBorders>
            <w:shd w:val="clear" w:color="auto" w:fill="FFFF00"/>
            <w:tcMar>
              <w:left w:w="101" w:type="dxa"/>
              <w:right w:w="101" w:type="dxa"/>
            </w:tcMar>
            <w:vAlign w:val="bottom"/>
          </w:tcPr>
          <w:p w14:paraId="03480D1B" w14:textId="77777777" w:rsidR="00D628F0" w:rsidRDefault="00D628F0">
            <w:pPr>
              <w:jc w:val="right"/>
              <w:rPr>
                <w:rFonts w:ascii="Arial" w:hAnsi="Arial" w:cs="Arial"/>
                <w:color w:val="000000"/>
                <w:sz w:val="16"/>
              </w:rPr>
            </w:pPr>
            <w:r>
              <w:rPr>
                <w:rFonts w:ascii="Arial" w:hAnsi="Arial" w:cs="Arial"/>
                <w:color w:val="000000"/>
                <w:sz w:val="16"/>
              </w:rPr>
              <w:t xml:space="preserve"> 4,300 </w:t>
            </w:r>
          </w:p>
        </w:tc>
        <w:tc>
          <w:tcPr>
            <w:tcW w:w="915" w:type="dxa"/>
            <w:tcBorders>
              <w:top w:val="nil"/>
              <w:left w:val="nil"/>
              <w:bottom w:val="nil"/>
              <w:right w:val="nil"/>
            </w:tcBorders>
            <w:shd w:val="clear" w:color="auto" w:fill="FFFFFF"/>
            <w:tcMar>
              <w:left w:w="101" w:type="dxa"/>
              <w:right w:w="101" w:type="dxa"/>
            </w:tcMar>
            <w:vAlign w:val="bottom"/>
          </w:tcPr>
          <w:p w14:paraId="7E2B6FD0" w14:textId="77777777" w:rsidR="00D628F0" w:rsidRDefault="00D628F0">
            <w:pPr>
              <w:jc w:val="right"/>
              <w:rPr>
                <w:rFonts w:ascii="Arial" w:hAnsi="Arial" w:cs="Arial"/>
                <w:color w:val="000000"/>
                <w:sz w:val="16"/>
              </w:rPr>
            </w:pPr>
            <w:r>
              <w:rPr>
                <w:rFonts w:ascii="Arial" w:hAnsi="Arial" w:cs="Arial"/>
                <w:color w:val="000000"/>
                <w:sz w:val="16"/>
              </w:rPr>
              <w:t xml:space="preserve"> 4,440 </w:t>
            </w:r>
          </w:p>
        </w:tc>
        <w:tc>
          <w:tcPr>
            <w:tcW w:w="915" w:type="dxa"/>
            <w:tcBorders>
              <w:top w:val="nil"/>
              <w:left w:val="nil"/>
              <w:bottom w:val="nil"/>
              <w:right w:val="nil"/>
            </w:tcBorders>
            <w:shd w:val="clear" w:color="auto" w:fill="FFFFFF"/>
            <w:tcMar>
              <w:left w:w="101" w:type="dxa"/>
              <w:right w:w="101" w:type="dxa"/>
            </w:tcMar>
            <w:vAlign w:val="bottom"/>
          </w:tcPr>
          <w:p w14:paraId="636D88CE" w14:textId="77777777" w:rsidR="00D628F0" w:rsidRDefault="00D628F0">
            <w:pPr>
              <w:jc w:val="right"/>
              <w:rPr>
                <w:rFonts w:ascii="Arial" w:hAnsi="Arial" w:cs="Arial"/>
                <w:color w:val="000000"/>
                <w:sz w:val="16"/>
              </w:rPr>
            </w:pPr>
            <w:r>
              <w:rPr>
                <w:rFonts w:ascii="Arial" w:hAnsi="Arial" w:cs="Arial"/>
                <w:color w:val="000000"/>
                <w:sz w:val="16"/>
              </w:rPr>
              <w:t xml:space="preserve"> 4,587 </w:t>
            </w:r>
          </w:p>
        </w:tc>
        <w:tc>
          <w:tcPr>
            <w:tcW w:w="915" w:type="dxa"/>
            <w:tcBorders>
              <w:top w:val="nil"/>
              <w:left w:val="nil"/>
              <w:bottom w:val="nil"/>
              <w:right w:val="nil"/>
            </w:tcBorders>
            <w:shd w:val="clear" w:color="auto" w:fill="FFFFFF"/>
            <w:tcMar>
              <w:left w:w="101" w:type="dxa"/>
              <w:right w:w="101" w:type="dxa"/>
            </w:tcMar>
            <w:vAlign w:val="bottom"/>
          </w:tcPr>
          <w:p w14:paraId="7C263C8C" w14:textId="77777777" w:rsidR="00D628F0" w:rsidRDefault="00D628F0">
            <w:pPr>
              <w:jc w:val="right"/>
              <w:rPr>
                <w:rFonts w:ascii="Arial" w:hAnsi="Arial" w:cs="Arial"/>
                <w:color w:val="000000"/>
                <w:sz w:val="16"/>
              </w:rPr>
            </w:pPr>
            <w:r>
              <w:rPr>
                <w:rFonts w:ascii="Arial" w:hAnsi="Arial" w:cs="Arial"/>
                <w:color w:val="000000"/>
                <w:sz w:val="16"/>
              </w:rPr>
              <w:t xml:space="preserve"> 4,741 </w:t>
            </w:r>
          </w:p>
        </w:tc>
      </w:tr>
      <w:tr w:rsidR="00000000" w14:paraId="43B238D8"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7648CD2E" w14:textId="77777777" w:rsidR="00D628F0" w:rsidRDefault="00D628F0">
            <w:pPr>
              <w:rPr>
                <w:rFonts w:ascii="Arial" w:hAnsi="Arial" w:cs="Arial"/>
                <w:color w:val="000000"/>
                <w:sz w:val="16"/>
              </w:rPr>
            </w:pPr>
            <w:r>
              <w:rPr>
                <w:rFonts w:ascii="Arial" w:hAnsi="Arial" w:cs="Arial"/>
                <w:b/>
                <w:color w:val="000000"/>
                <w:sz w:val="16"/>
              </w:rPr>
              <w:t>Total revenue</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1F45226" w14:textId="77777777" w:rsidR="00D628F0" w:rsidRDefault="00D628F0">
            <w:pPr>
              <w:jc w:val="right"/>
              <w:rPr>
                <w:rFonts w:ascii="Arial" w:hAnsi="Arial" w:cs="Arial"/>
                <w:b/>
                <w:color w:val="000000"/>
                <w:sz w:val="16"/>
              </w:rPr>
            </w:pPr>
            <w:r>
              <w:rPr>
                <w:rFonts w:ascii="Arial" w:hAnsi="Arial" w:cs="Arial"/>
                <w:b/>
                <w:color w:val="000000"/>
                <w:sz w:val="16"/>
              </w:rPr>
              <w:t xml:space="preserve"> 42,023 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75006021" w14:textId="77777777" w:rsidR="00D628F0" w:rsidRDefault="00D628F0">
            <w:pPr>
              <w:jc w:val="right"/>
              <w:rPr>
                <w:rFonts w:ascii="Arial" w:hAnsi="Arial" w:cs="Arial"/>
                <w:b/>
                <w:color w:val="000000"/>
                <w:sz w:val="16"/>
              </w:rPr>
            </w:pPr>
            <w:r>
              <w:rPr>
                <w:rFonts w:ascii="Arial" w:hAnsi="Arial" w:cs="Arial"/>
                <w:b/>
                <w:color w:val="000000"/>
                <w:sz w:val="16"/>
              </w:rPr>
              <w:t xml:space="preserve"> 46,397 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A74DA82" w14:textId="77777777" w:rsidR="00D628F0" w:rsidRDefault="00D628F0">
            <w:pPr>
              <w:jc w:val="right"/>
              <w:rPr>
                <w:rFonts w:ascii="Arial" w:hAnsi="Arial" w:cs="Arial"/>
                <w:b/>
                <w:color w:val="000000"/>
                <w:sz w:val="16"/>
              </w:rPr>
            </w:pPr>
            <w:r>
              <w:rPr>
                <w:rFonts w:ascii="Arial" w:hAnsi="Arial" w:cs="Arial"/>
                <w:b/>
                <w:color w:val="000000"/>
                <w:sz w:val="16"/>
              </w:rPr>
              <w:t xml:space="preserve"> 47,210 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FEF8544" w14:textId="77777777" w:rsidR="00D628F0" w:rsidRDefault="00D628F0">
            <w:pPr>
              <w:jc w:val="right"/>
              <w:rPr>
                <w:rFonts w:ascii="Arial" w:hAnsi="Arial" w:cs="Arial"/>
                <w:b/>
                <w:color w:val="000000"/>
                <w:sz w:val="16"/>
              </w:rPr>
            </w:pPr>
            <w:r>
              <w:rPr>
                <w:rFonts w:ascii="Arial" w:hAnsi="Arial" w:cs="Arial"/>
                <w:b/>
                <w:color w:val="000000"/>
                <w:sz w:val="16"/>
              </w:rPr>
              <w:t xml:space="preserve"> 51,289 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2D86BF5" w14:textId="77777777" w:rsidR="00D628F0" w:rsidRDefault="00D628F0">
            <w:pPr>
              <w:jc w:val="right"/>
              <w:rPr>
                <w:rFonts w:ascii="Arial" w:hAnsi="Arial" w:cs="Arial"/>
                <w:b/>
                <w:color w:val="000000"/>
                <w:sz w:val="16"/>
              </w:rPr>
            </w:pPr>
            <w:r>
              <w:rPr>
                <w:rFonts w:ascii="Arial" w:hAnsi="Arial" w:cs="Arial"/>
                <w:b/>
                <w:color w:val="000000"/>
                <w:sz w:val="16"/>
              </w:rPr>
              <w:t xml:space="preserve"> 55,785 </w:t>
            </w:r>
          </w:p>
        </w:tc>
      </w:tr>
      <w:tr w:rsidR="00000000" w14:paraId="2A874B96" w14:textId="77777777">
        <w:trPr>
          <w:trHeight w:hRule="exact" w:val="225"/>
        </w:trPr>
        <w:tc>
          <w:tcPr>
            <w:tcW w:w="180" w:type="dxa"/>
            <w:tcBorders>
              <w:top w:val="nil"/>
              <w:left w:val="nil"/>
              <w:bottom w:val="nil"/>
              <w:right w:val="nil"/>
            </w:tcBorders>
            <w:shd w:val="clear" w:color="auto" w:fill="FFFFFF"/>
            <w:tcMar>
              <w:left w:w="101" w:type="dxa"/>
              <w:right w:w="101" w:type="dxa"/>
            </w:tcMar>
            <w:vAlign w:val="bottom"/>
          </w:tcPr>
          <w:p w14:paraId="273BA212"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35C550BA"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6DB6AE48"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44901A3"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4FD078E5"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BBAC941"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7C770D9"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940EB14" w14:textId="77777777" w:rsidR="00D628F0" w:rsidRDefault="00D628F0">
            <w:pPr>
              <w:rPr>
                <w:rFonts w:ascii="Arial" w:hAnsi="Arial" w:cs="Arial"/>
                <w:color w:val="000000"/>
                <w:sz w:val="16"/>
              </w:rPr>
            </w:pPr>
          </w:p>
        </w:tc>
      </w:tr>
      <w:tr w:rsidR="00000000" w14:paraId="2DC3BCA1"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236B93DC" w14:textId="77777777" w:rsidR="00D628F0" w:rsidRDefault="00D628F0">
            <w:pPr>
              <w:rPr>
                <w:rFonts w:ascii="Arial" w:hAnsi="Arial" w:cs="Arial"/>
                <w:color w:val="000000"/>
                <w:sz w:val="16"/>
              </w:rPr>
            </w:pPr>
            <w:r>
              <w:rPr>
                <w:rFonts w:ascii="Arial" w:hAnsi="Arial" w:cs="Arial"/>
                <w:b/>
                <w:color w:val="000000"/>
                <w:sz w:val="16"/>
              </w:rPr>
              <w:t>Gains</w:t>
            </w:r>
          </w:p>
        </w:tc>
        <w:tc>
          <w:tcPr>
            <w:tcW w:w="915" w:type="dxa"/>
            <w:tcBorders>
              <w:top w:val="nil"/>
              <w:left w:val="nil"/>
              <w:bottom w:val="nil"/>
              <w:right w:val="nil"/>
            </w:tcBorders>
            <w:shd w:val="clear" w:color="auto" w:fill="FFFFFF"/>
            <w:tcMar>
              <w:left w:w="101" w:type="dxa"/>
              <w:right w:w="101" w:type="dxa"/>
            </w:tcMar>
            <w:vAlign w:val="bottom"/>
          </w:tcPr>
          <w:p w14:paraId="711414A5"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2A68E0D9"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1486B5AF"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0EF4ADAE"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BB79B0A" w14:textId="77777777" w:rsidR="00D628F0" w:rsidRDefault="00D628F0">
            <w:pPr>
              <w:rPr>
                <w:rFonts w:ascii="Arial" w:hAnsi="Arial" w:cs="Arial"/>
                <w:color w:val="000000"/>
                <w:sz w:val="16"/>
              </w:rPr>
            </w:pPr>
          </w:p>
        </w:tc>
      </w:tr>
      <w:tr w:rsidR="00000000" w14:paraId="1EEC4824"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92838D7"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27196D78" w14:textId="77777777" w:rsidR="00D628F0" w:rsidRDefault="00D628F0">
            <w:pPr>
              <w:rPr>
                <w:rFonts w:ascii="Arial" w:hAnsi="Arial" w:cs="Arial"/>
                <w:color w:val="000000"/>
                <w:sz w:val="16"/>
              </w:rPr>
            </w:pPr>
            <w:r>
              <w:rPr>
                <w:rFonts w:ascii="Arial" w:hAnsi="Arial" w:cs="Arial"/>
                <w:color w:val="000000"/>
                <w:sz w:val="16"/>
              </w:rPr>
              <w:t>Resources received free of charge</w:t>
            </w:r>
          </w:p>
        </w:tc>
        <w:tc>
          <w:tcPr>
            <w:tcW w:w="915" w:type="dxa"/>
            <w:tcBorders>
              <w:top w:val="nil"/>
              <w:left w:val="nil"/>
              <w:bottom w:val="nil"/>
              <w:right w:val="nil"/>
            </w:tcBorders>
            <w:shd w:val="clear" w:color="auto" w:fill="FFFFFF"/>
            <w:tcMar>
              <w:left w:w="101" w:type="dxa"/>
              <w:right w:w="101" w:type="dxa"/>
            </w:tcMar>
            <w:vAlign w:val="bottom"/>
          </w:tcPr>
          <w:p w14:paraId="15895483" w14:textId="77777777" w:rsidR="00D628F0" w:rsidRDefault="00D628F0">
            <w:pPr>
              <w:jc w:val="right"/>
              <w:rPr>
                <w:rFonts w:ascii="Arial" w:hAnsi="Arial" w:cs="Arial"/>
                <w:color w:val="000000"/>
                <w:sz w:val="16"/>
              </w:rPr>
            </w:pPr>
            <w:r>
              <w:rPr>
                <w:rFonts w:ascii="Arial" w:hAnsi="Arial" w:cs="Arial"/>
                <w:color w:val="000000"/>
                <w:sz w:val="16"/>
              </w:rPr>
              <w:t xml:space="preserve"> 865 </w:t>
            </w:r>
          </w:p>
        </w:tc>
        <w:tc>
          <w:tcPr>
            <w:tcW w:w="915" w:type="dxa"/>
            <w:tcBorders>
              <w:top w:val="nil"/>
              <w:left w:val="nil"/>
              <w:bottom w:val="nil"/>
              <w:right w:val="nil"/>
            </w:tcBorders>
            <w:shd w:val="clear" w:color="auto" w:fill="FFFF00"/>
            <w:tcMar>
              <w:left w:w="101" w:type="dxa"/>
              <w:right w:w="101" w:type="dxa"/>
            </w:tcMar>
            <w:vAlign w:val="bottom"/>
          </w:tcPr>
          <w:p w14:paraId="507BD6BE" w14:textId="77777777" w:rsidR="00D628F0" w:rsidRDefault="00D628F0">
            <w:pPr>
              <w:jc w:val="right"/>
              <w:rPr>
                <w:rFonts w:ascii="Arial" w:hAnsi="Arial" w:cs="Arial"/>
                <w:color w:val="000000"/>
                <w:sz w:val="16"/>
              </w:rPr>
            </w:pPr>
            <w:r>
              <w:rPr>
                <w:rFonts w:ascii="Arial" w:hAnsi="Arial" w:cs="Arial"/>
                <w:color w:val="000000"/>
                <w:sz w:val="16"/>
              </w:rPr>
              <w:t xml:space="preserve"> 805 </w:t>
            </w:r>
          </w:p>
        </w:tc>
        <w:tc>
          <w:tcPr>
            <w:tcW w:w="915" w:type="dxa"/>
            <w:tcBorders>
              <w:top w:val="nil"/>
              <w:left w:val="nil"/>
              <w:bottom w:val="nil"/>
              <w:right w:val="nil"/>
            </w:tcBorders>
            <w:shd w:val="clear" w:color="auto" w:fill="FFFFFF"/>
            <w:tcMar>
              <w:left w:w="101" w:type="dxa"/>
              <w:right w:w="101" w:type="dxa"/>
            </w:tcMar>
            <w:vAlign w:val="bottom"/>
          </w:tcPr>
          <w:p w14:paraId="39EA16DB" w14:textId="77777777" w:rsidR="00D628F0" w:rsidRDefault="00D628F0">
            <w:pPr>
              <w:jc w:val="right"/>
              <w:rPr>
                <w:rFonts w:ascii="Arial" w:hAnsi="Arial" w:cs="Arial"/>
                <w:color w:val="000000"/>
                <w:sz w:val="16"/>
              </w:rPr>
            </w:pPr>
            <w:r>
              <w:rPr>
                <w:rFonts w:ascii="Arial" w:hAnsi="Arial" w:cs="Arial"/>
                <w:color w:val="000000"/>
                <w:sz w:val="16"/>
              </w:rPr>
              <w:t xml:space="preserve"> 805 </w:t>
            </w:r>
          </w:p>
        </w:tc>
        <w:tc>
          <w:tcPr>
            <w:tcW w:w="915" w:type="dxa"/>
            <w:tcBorders>
              <w:top w:val="nil"/>
              <w:left w:val="nil"/>
              <w:bottom w:val="nil"/>
              <w:right w:val="nil"/>
            </w:tcBorders>
            <w:shd w:val="clear" w:color="auto" w:fill="FFFFFF"/>
            <w:tcMar>
              <w:left w:w="101" w:type="dxa"/>
              <w:right w:w="101" w:type="dxa"/>
            </w:tcMar>
            <w:vAlign w:val="bottom"/>
          </w:tcPr>
          <w:p w14:paraId="647BB59C" w14:textId="77777777" w:rsidR="00D628F0" w:rsidRDefault="00D628F0">
            <w:pPr>
              <w:jc w:val="right"/>
              <w:rPr>
                <w:rFonts w:ascii="Arial" w:hAnsi="Arial" w:cs="Arial"/>
                <w:color w:val="000000"/>
                <w:sz w:val="16"/>
              </w:rPr>
            </w:pPr>
            <w:r>
              <w:rPr>
                <w:rFonts w:ascii="Arial" w:hAnsi="Arial" w:cs="Arial"/>
                <w:color w:val="000000"/>
                <w:sz w:val="16"/>
              </w:rPr>
              <w:t xml:space="preserve"> 805 </w:t>
            </w:r>
          </w:p>
        </w:tc>
        <w:tc>
          <w:tcPr>
            <w:tcW w:w="915" w:type="dxa"/>
            <w:tcBorders>
              <w:top w:val="nil"/>
              <w:left w:val="nil"/>
              <w:bottom w:val="nil"/>
              <w:right w:val="nil"/>
            </w:tcBorders>
            <w:shd w:val="clear" w:color="auto" w:fill="FFFFFF"/>
            <w:tcMar>
              <w:left w:w="101" w:type="dxa"/>
              <w:right w:w="101" w:type="dxa"/>
            </w:tcMar>
            <w:vAlign w:val="bottom"/>
          </w:tcPr>
          <w:p w14:paraId="78F30AA5" w14:textId="77777777" w:rsidR="00D628F0" w:rsidRDefault="00D628F0">
            <w:pPr>
              <w:jc w:val="right"/>
              <w:rPr>
                <w:rFonts w:ascii="Arial" w:hAnsi="Arial" w:cs="Arial"/>
                <w:color w:val="000000"/>
                <w:sz w:val="16"/>
              </w:rPr>
            </w:pPr>
            <w:r>
              <w:rPr>
                <w:rFonts w:ascii="Arial" w:hAnsi="Arial" w:cs="Arial"/>
                <w:color w:val="000000"/>
                <w:sz w:val="16"/>
              </w:rPr>
              <w:t xml:space="preserve"> 805 </w:t>
            </w:r>
          </w:p>
        </w:tc>
      </w:tr>
      <w:tr w:rsidR="00000000" w14:paraId="09E9CCFA"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69984BA4" w14:textId="77777777" w:rsidR="00D628F0" w:rsidRDefault="00D628F0">
            <w:pPr>
              <w:rPr>
                <w:rFonts w:ascii="Arial" w:hAnsi="Arial" w:cs="Arial"/>
                <w:color w:val="000000"/>
                <w:sz w:val="16"/>
              </w:rPr>
            </w:pPr>
            <w:r>
              <w:rPr>
                <w:rFonts w:ascii="Arial" w:hAnsi="Arial" w:cs="Arial"/>
                <w:b/>
                <w:color w:val="000000"/>
                <w:sz w:val="16"/>
              </w:rPr>
              <w:t>Total gains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29AC61F" w14:textId="77777777" w:rsidR="00D628F0" w:rsidRDefault="00D628F0">
            <w:pPr>
              <w:jc w:val="right"/>
              <w:rPr>
                <w:rFonts w:ascii="Arial" w:hAnsi="Arial" w:cs="Arial"/>
                <w:b/>
                <w:color w:val="000000"/>
                <w:sz w:val="16"/>
              </w:rPr>
            </w:pPr>
            <w:r>
              <w:rPr>
                <w:rFonts w:ascii="Arial" w:hAnsi="Arial" w:cs="Arial"/>
                <w:b/>
                <w:color w:val="000000"/>
                <w:sz w:val="16"/>
              </w:rPr>
              <w:t xml:space="preserve"> 865 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56AF4A2F" w14:textId="77777777" w:rsidR="00D628F0" w:rsidRDefault="00D628F0">
            <w:pPr>
              <w:jc w:val="right"/>
              <w:rPr>
                <w:rFonts w:ascii="Arial" w:hAnsi="Arial" w:cs="Arial"/>
                <w:b/>
                <w:color w:val="000000"/>
                <w:sz w:val="16"/>
              </w:rPr>
            </w:pPr>
            <w:r>
              <w:rPr>
                <w:rFonts w:ascii="Arial" w:hAnsi="Arial" w:cs="Arial"/>
                <w:b/>
                <w:color w:val="000000"/>
                <w:sz w:val="16"/>
              </w:rPr>
              <w:t xml:space="preserve"> 805 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DBDCC63" w14:textId="77777777" w:rsidR="00D628F0" w:rsidRDefault="00D628F0">
            <w:pPr>
              <w:jc w:val="right"/>
              <w:rPr>
                <w:rFonts w:ascii="Arial" w:hAnsi="Arial" w:cs="Arial"/>
                <w:b/>
                <w:color w:val="000000"/>
                <w:sz w:val="16"/>
              </w:rPr>
            </w:pPr>
            <w:r>
              <w:rPr>
                <w:rFonts w:ascii="Arial" w:hAnsi="Arial" w:cs="Arial"/>
                <w:b/>
                <w:color w:val="000000"/>
                <w:sz w:val="16"/>
              </w:rPr>
              <w:t xml:space="preserve"> 805 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556A73E" w14:textId="77777777" w:rsidR="00D628F0" w:rsidRDefault="00D628F0">
            <w:pPr>
              <w:jc w:val="right"/>
              <w:rPr>
                <w:rFonts w:ascii="Arial" w:hAnsi="Arial" w:cs="Arial"/>
                <w:b/>
                <w:color w:val="000000"/>
                <w:sz w:val="16"/>
              </w:rPr>
            </w:pPr>
            <w:r>
              <w:rPr>
                <w:rFonts w:ascii="Arial" w:hAnsi="Arial" w:cs="Arial"/>
                <w:b/>
                <w:color w:val="000000"/>
                <w:sz w:val="16"/>
              </w:rPr>
              <w:t xml:space="preserve"> 805 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85AAE9F" w14:textId="77777777" w:rsidR="00D628F0" w:rsidRDefault="00D628F0">
            <w:pPr>
              <w:jc w:val="right"/>
              <w:rPr>
                <w:rFonts w:ascii="Arial" w:hAnsi="Arial" w:cs="Arial"/>
                <w:b/>
                <w:color w:val="000000"/>
                <w:sz w:val="16"/>
              </w:rPr>
            </w:pPr>
            <w:r>
              <w:rPr>
                <w:rFonts w:ascii="Arial" w:hAnsi="Arial" w:cs="Arial"/>
                <w:b/>
                <w:color w:val="000000"/>
                <w:sz w:val="16"/>
              </w:rPr>
              <w:t xml:space="preserve"> 805 </w:t>
            </w:r>
          </w:p>
        </w:tc>
      </w:tr>
      <w:tr w:rsidR="00000000" w14:paraId="41DE6043"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696943AC" w14:textId="77777777" w:rsidR="00D628F0" w:rsidRDefault="00D628F0">
            <w:pPr>
              <w:rPr>
                <w:rFonts w:ascii="Arial" w:hAnsi="Arial" w:cs="Arial"/>
                <w:b/>
                <w:color w:val="000000"/>
                <w:sz w:val="16"/>
              </w:rPr>
            </w:pPr>
            <w:r>
              <w:rPr>
                <w:rFonts w:ascii="Arial" w:hAnsi="Arial" w:cs="Arial"/>
                <w:b/>
                <w:color w:val="000000"/>
                <w:sz w:val="16"/>
              </w:rPr>
              <w:t>Total own-source income</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65607D0" w14:textId="77777777" w:rsidR="00D628F0" w:rsidRDefault="00D628F0">
            <w:pPr>
              <w:jc w:val="right"/>
              <w:rPr>
                <w:rFonts w:ascii="Arial" w:hAnsi="Arial" w:cs="Arial"/>
                <w:b/>
                <w:color w:val="000000"/>
                <w:sz w:val="16"/>
              </w:rPr>
            </w:pPr>
            <w:r>
              <w:rPr>
                <w:rFonts w:ascii="Arial" w:hAnsi="Arial" w:cs="Arial"/>
                <w:b/>
                <w:color w:val="000000"/>
                <w:sz w:val="16"/>
              </w:rPr>
              <w:t xml:space="preserve"> 42,888 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2D766060" w14:textId="77777777" w:rsidR="00D628F0" w:rsidRDefault="00D628F0">
            <w:pPr>
              <w:jc w:val="right"/>
              <w:rPr>
                <w:rFonts w:ascii="Arial" w:hAnsi="Arial" w:cs="Arial"/>
                <w:b/>
                <w:color w:val="000000"/>
                <w:sz w:val="16"/>
              </w:rPr>
            </w:pPr>
            <w:r>
              <w:rPr>
                <w:rFonts w:ascii="Arial" w:hAnsi="Arial" w:cs="Arial"/>
                <w:b/>
                <w:color w:val="000000"/>
                <w:sz w:val="16"/>
              </w:rPr>
              <w:t xml:space="preserve"> 47,202 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15C03FD" w14:textId="77777777" w:rsidR="00D628F0" w:rsidRDefault="00D628F0">
            <w:pPr>
              <w:jc w:val="right"/>
              <w:rPr>
                <w:rFonts w:ascii="Arial" w:hAnsi="Arial" w:cs="Arial"/>
                <w:b/>
                <w:color w:val="000000"/>
                <w:sz w:val="16"/>
              </w:rPr>
            </w:pPr>
            <w:r>
              <w:rPr>
                <w:rFonts w:ascii="Arial" w:hAnsi="Arial" w:cs="Arial"/>
                <w:b/>
                <w:color w:val="000000"/>
                <w:sz w:val="16"/>
              </w:rPr>
              <w:t xml:space="preserve"> 48,015 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211D4D5" w14:textId="77777777" w:rsidR="00D628F0" w:rsidRDefault="00D628F0">
            <w:pPr>
              <w:jc w:val="right"/>
              <w:rPr>
                <w:rFonts w:ascii="Arial" w:hAnsi="Arial" w:cs="Arial"/>
                <w:b/>
                <w:color w:val="000000"/>
                <w:sz w:val="16"/>
              </w:rPr>
            </w:pPr>
            <w:r>
              <w:rPr>
                <w:rFonts w:ascii="Arial" w:hAnsi="Arial" w:cs="Arial"/>
                <w:b/>
                <w:color w:val="000000"/>
                <w:sz w:val="16"/>
              </w:rPr>
              <w:t xml:space="preserve"> 52,094 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11EB3A3" w14:textId="77777777" w:rsidR="00D628F0" w:rsidRDefault="00D628F0">
            <w:pPr>
              <w:jc w:val="right"/>
              <w:rPr>
                <w:rFonts w:ascii="Arial" w:hAnsi="Arial" w:cs="Arial"/>
                <w:b/>
                <w:color w:val="000000"/>
                <w:sz w:val="16"/>
              </w:rPr>
            </w:pPr>
            <w:r>
              <w:rPr>
                <w:rFonts w:ascii="Arial" w:hAnsi="Arial" w:cs="Arial"/>
                <w:b/>
                <w:color w:val="000000"/>
                <w:sz w:val="16"/>
              </w:rPr>
              <w:t xml:space="preserve"> 56,590 </w:t>
            </w:r>
          </w:p>
        </w:tc>
      </w:tr>
      <w:tr w:rsidR="00000000" w14:paraId="70067869" w14:textId="77777777">
        <w:trPr>
          <w:trHeight w:hRule="exact" w:val="225"/>
        </w:trPr>
        <w:tc>
          <w:tcPr>
            <w:tcW w:w="180" w:type="dxa"/>
            <w:tcBorders>
              <w:top w:val="nil"/>
              <w:left w:val="nil"/>
              <w:bottom w:val="nil"/>
              <w:right w:val="nil"/>
            </w:tcBorders>
            <w:shd w:val="clear" w:color="auto" w:fill="FFFFFF"/>
            <w:tcMar>
              <w:left w:w="101" w:type="dxa"/>
              <w:right w:w="101" w:type="dxa"/>
            </w:tcMar>
            <w:vAlign w:val="bottom"/>
          </w:tcPr>
          <w:p w14:paraId="0B1FC17C"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5C4E6F09"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4806A6ED"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23EB933"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7B53B0F7"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4B8F2F5"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64D8B53"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7E6E5B0" w14:textId="77777777" w:rsidR="00D628F0" w:rsidRDefault="00D628F0">
            <w:pPr>
              <w:rPr>
                <w:rFonts w:ascii="Arial" w:hAnsi="Arial" w:cs="Arial"/>
                <w:color w:val="000000"/>
                <w:sz w:val="16"/>
              </w:rPr>
            </w:pPr>
          </w:p>
        </w:tc>
      </w:tr>
      <w:tr w:rsidR="00000000" w14:paraId="688A4BCB"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43464E81" w14:textId="77777777" w:rsidR="00D628F0" w:rsidRDefault="00D628F0">
            <w:pPr>
              <w:rPr>
                <w:rFonts w:ascii="Arial" w:hAnsi="Arial" w:cs="Arial"/>
                <w:color w:val="000000"/>
                <w:sz w:val="16"/>
              </w:rPr>
            </w:pPr>
            <w:r>
              <w:rPr>
                <w:rFonts w:ascii="Arial" w:hAnsi="Arial" w:cs="Arial"/>
                <w:b/>
                <w:color w:val="000000"/>
                <w:sz w:val="16"/>
              </w:rPr>
              <w:t>Net cost of services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B3E762A" w14:textId="77777777" w:rsidR="00D628F0" w:rsidRDefault="00D628F0">
            <w:pPr>
              <w:jc w:val="right"/>
              <w:rPr>
                <w:rFonts w:ascii="Arial" w:hAnsi="Arial" w:cs="Arial"/>
                <w:b/>
                <w:color w:val="000000"/>
                <w:sz w:val="16"/>
              </w:rPr>
            </w:pPr>
            <w:r>
              <w:rPr>
                <w:rFonts w:ascii="Arial" w:hAnsi="Arial" w:cs="Arial"/>
                <w:b/>
                <w:color w:val="000000"/>
                <w:sz w:val="16"/>
              </w:rPr>
              <w:t xml:space="preserve"> 304,371 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26481827" w14:textId="77777777" w:rsidR="00D628F0" w:rsidRDefault="00D628F0">
            <w:pPr>
              <w:jc w:val="right"/>
              <w:rPr>
                <w:rFonts w:ascii="Arial" w:hAnsi="Arial" w:cs="Arial"/>
                <w:b/>
                <w:color w:val="000000"/>
                <w:sz w:val="16"/>
              </w:rPr>
            </w:pPr>
            <w:r>
              <w:rPr>
                <w:rFonts w:ascii="Arial" w:hAnsi="Arial" w:cs="Arial"/>
                <w:b/>
                <w:color w:val="000000"/>
                <w:sz w:val="16"/>
              </w:rPr>
              <w:t xml:space="preserve"> 313,737 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6D3636A" w14:textId="77777777" w:rsidR="00D628F0" w:rsidRDefault="00D628F0">
            <w:pPr>
              <w:jc w:val="right"/>
              <w:rPr>
                <w:rFonts w:ascii="Arial" w:hAnsi="Arial" w:cs="Arial"/>
                <w:b/>
                <w:color w:val="000000"/>
                <w:sz w:val="16"/>
              </w:rPr>
            </w:pPr>
            <w:r>
              <w:rPr>
                <w:rFonts w:ascii="Arial" w:hAnsi="Arial" w:cs="Arial"/>
                <w:b/>
                <w:color w:val="000000"/>
                <w:sz w:val="16"/>
              </w:rPr>
              <w:t xml:space="preserve"> 305,785 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699ABC7" w14:textId="77777777" w:rsidR="00D628F0" w:rsidRDefault="00D628F0">
            <w:pPr>
              <w:jc w:val="right"/>
              <w:rPr>
                <w:rFonts w:ascii="Arial" w:hAnsi="Arial" w:cs="Arial"/>
                <w:b/>
                <w:color w:val="000000"/>
                <w:sz w:val="16"/>
              </w:rPr>
            </w:pPr>
            <w:r>
              <w:rPr>
                <w:rFonts w:ascii="Arial" w:hAnsi="Arial" w:cs="Arial"/>
                <w:b/>
                <w:color w:val="000000"/>
                <w:sz w:val="16"/>
              </w:rPr>
              <w:t xml:space="preserve"> 296,182 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05FDC11" w14:textId="77777777" w:rsidR="00D628F0" w:rsidRDefault="00D628F0">
            <w:pPr>
              <w:jc w:val="right"/>
              <w:rPr>
                <w:rFonts w:ascii="Arial" w:hAnsi="Arial" w:cs="Arial"/>
                <w:b/>
                <w:color w:val="000000"/>
                <w:sz w:val="16"/>
              </w:rPr>
            </w:pPr>
            <w:r>
              <w:rPr>
                <w:rFonts w:ascii="Arial" w:hAnsi="Arial" w:cs="Arial"/>
                <w:b/>
                <w:color w:val="000000"/>
                <w:sz w:val="16"/>
              </w:rPr>
              <w:t xml:space="preserve"> 292,294 </w:t>
            </w:r>
          </w:p>
        </w:tc>
      </w:tr>
      <w:tr w:rsidR="00000000" w14:paraId="7B814EB8"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1C8A9FDD" w14:textId="77777777" w:rsidR="00D628F0" w:rsidRDefault="00D628F0">
            <w:pPr>
              <w:rPr>
                <w:rFonts w:ascii="Arial" w:hAnsi="Arial" w:cs="Arial"/>
                <w:b/>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0D239118" w14:textId="77777777" w:rsidR="00D628F0" w:rsidRDefault="00D628F0">
            <w:pPr>
              <w:rPr>
                <w:rFonts w:ascii="Arial" w:hAnsi="Arial" w:cs="Arial"/>
                <w:color w:val="000000"/>
                <w:sz w:val="16"/>
              </w:rPr>
            </w:pPr>
            <w:r>
              <w:rPr>
                <w:rFonts w:ascii="Arial" w:hAnsi="Arial" w:cs="Arial"/>
                <w:color w:val="000000"/>
                <w:sz w:val="16"/>
              </w:rPr>
              <w:t>Revenue from Government</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881F4DA" w14:textId="77777777" w:rsidR="00D628F0" w:rsidRDefault="00D628F0">
            <w:pPr>
              <w:jc w:val="right"/>
              <w:rPr>
                <w:rFonts w:ascii="Arial" w:hAnsi="Arial" w:cs="Arial"/>
                <w:color w:val="000000"/>
                <w:sz w:val="16"/>
              </w:rPr>
            </w:pPr>
            <w:r>
              <w:rPr>
                <w:rFonts w:ascii="Arial" w:hAnsi="Arial" w:cs="Arial"/>
                <w:color w:val="000000"/>
                <w:sz w:val="16"/>
              </w:rPr>
              <w:t xml:space="preserve"> 285,238 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1C9B0C57" w14:textId="77777777" w:rsidR="00D628F0" w:rsidRDefault="00D628F0">
            <w:pPr>
              <w:jc w:val="right"/>
              <w:rPr>
                <w:rFonts w:ascii="Arial" w:hAnsi="Arial" w:cs="Arial"/>
                <w:color w:val="000000"/>
                <w:sz w:val="16"/>
              </w:rPr>
            </w:pPr>
            <w:r>
              <w:rPr>
                <w:rFonts w:ascii="Arial" w:hAnsi="Arial" w:cs="Arial"/>
                <w:color w:val="000000"/>
                <w:sz w:val="16"/>
              </w:rPr>
              <w:t xml:space="preserve"> 289,322 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335217A" w14:textId="77777777" w:rsidR="00D628F0" w:rsidRDefault="00D628F0">
            <w:pPr>
              <w:jc w:val="right"/>
              <w:rPr>
                <w:rFonts w:ascii="Arial" w:hAnsi="Arial" w:cs="Arial"/>
                <w:color w:val="000000"/>
                <w:sz w:val="16"/>
              </w:rPr>
            </w:pPr>
            <w:r>
              <w:rPr>
                <w:rFonts w:ascii="Arial" w:hAnsi="Arial" w:cs="Arial"/>
                <w:color w:val="000000"/>
                <w:sz w:val="16"/>
              </w:rPr>
              <w:t xml:space="preserve"> 282,032 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851FDD1" w14:textId="77777777" w:rsidR="00D628F0" w:rsidRDefault="00D628F0">
            <w:pPr>
              <w:jc w:val="right"/>
              <w:rPr>
                <w:rFonts w:ascii="Arial" w:hAnsi="Arial" w:cs="Arial"/>
                <w:color w:val="000000"/>
                <w:sz w:val="16"/>
              </w:rPr>
            </w:pPr>
            <w:r>
              <w:rPr>
                <w:rFonts w:ascii="Arial" w:hAnsi="Arial" w:cs="Arial"/>
                <w:color w:val="000000"/>
                <w:sz w:val="16"/>
              </w:rPr>
              <w:t xml:space="preserve"> 273,790 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C83131E" w14:textId="77777777" w:rsidR="00D628F0" w:rsidRDefault="00D628F0">
            <w:pPr>
              <w:jc w:val="right"/>
              <w:rPr>
                <w:rFonts w:ascii="Arial" w:hAnsi="Arial" w:cs="Arial"/>
                <w:color w:val="000000"/>
                <w:sz w:val="16"/>
              </w:rPr>
            </w:pPr>
            <w:r>
              <w:rPr>
                <w:rFonts w:ascii="Arial" w:hAnsi="Arial" w:cs="Arial"/>
                <w:color w:val="000000"/>
                <w:sz w:val="16"/>
              </w:rPr>
              <w:t xml:space="preserve"> 271,483 </w:t>
            </w:r>
          </w:p>
        </w:tc>
      </w:tr>
      <w:tr w:rsidR="00000000" w14:paraId="696FD697"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2AB5ED8B" w14:textId="77777777" w:rsidR="00D628F0" w:rsidRDefault="00D628F0">
            <w:pPr>
              <w:rPr>
                <w:rFonts w:ascii="Arial" w:hAnsi="Arial" w:cs="Arial"/>
                <w:color w:val="000000"/>
                <w:sz w:val="16"/>
              </w:rPr>
            </w:pPr>
            <w:r>
              <w:rPr>
                <w:rFonts w:ascii="Arial" w:hAnsi="Arial" w:cs="Arial"/>
                <w:b/>
                <w:color w:val="000000"/>
                <w:sz w:val="16"/>
              </w:rPr>
              <w:t>Surplus (Deficit) before income tax</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066BB59"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202E149C"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2D95EE5"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81A2FD7"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FAA0ADE" w14:textId="77777777" w:rsidR="00D628F0" w:rsidRDefault="00D628F0">
            <w:pPr>
              <w:rPr>
                <w:rFonts w:ascii="Arial" w:hAnsi="Arial" w:cs="Arial"/>
                <w:color w:val="000000"/>
                <w:sz w:val="16"/>
              </w:rPr>
            </w:pPr>
          </w:p>
        </w:tc>
      </w:tr>
      <w:tr w:rsidR="00000000" w14:paraId="323FB987"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02884716"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411BBD81" w14:textId="77777777" w:rsidR="00D628F0" w:rsidRDefault="00D628F0">
            <w:pPr>
              <w:rPr>
                <w:rFonts w:ascii="Arial" w:hAnsi="Arial" w:cs="Arial"/>
                <w:b/>
                <w:color w:val="000000"/>
                <w:sz w:val="16"/>
              </w:rPr>
            </w:pPr>
            <w:r>
              <w:rPr>
                <w:rFonts w:ascii="Arial" w:hAnsi="Arial" w:cs="Arial"/>
                <w:b/>
                <w:color w:val="000000"/>
                <w:sz w:val="16"/>
              </w:rPr>
              <w:t>on continuing operations</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6041E5A4" w14:textId="77777777" w:rsidR="00D628F0" w:rsidRDefault="00D628F0">
            <w:pPr>
              <w:jc w:val="right"/>
              <w:rPr>
                <w:rFonts w:ascii="Arial" w:hAnsi="Arial" w:cs="Arial"/>
                <w:b/>
                <w:color w:val="000000"/>
                <w:sz w:val="16"/>
              </w:rPr>
            </w:pPr>
            <w:r>
              <w:rPr>
                <w:rFonts w:ascii="Arial" w:hAnsi="Arial" w:cs="Arial"/>
                <w:b/>
                <w:color w:val="000000"/>
                <w:sz w:val="16"/>
              </w:rPr>
              <w:t>(19,133)</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5B13A502" w14:textId="77777777" w:rsidR="00D628F0" w:rsidRDefault="00D628F0">
            <w:pPr>
              <w:jc w:val="right"/>
              <w:rPr>
                <w:rFonts w:ascii="Arial" w:hAnsi="Arial" w:cs="Arial"/>
                <w:b/>
                <w:color w:val="000000"/>
                <w:sz w:val="16"/>
              </w:rPr>
            </w:pPr>
            <w:r>
              <w:rPr>
                <w:rFonts w:ascii="Arial" w:hAnsi="Arial" w:cs="Arial"/>
                <w:b/>
                <w:color w:val="000000"/>
                <w:sz w:val="16"/>
              </w:rPr>
              <w:t>(24,415)</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1BAE352A" w14:textId="77777777" w:rsidR="00D628F0" w:rsidRDefault="00D628F0">
            <w:pPr>
              <w:jc w:val="right"/>
              <w:rPr>
                <w:rFonts w:ascii="Arial" w:hAnsi="Arial" w:cs="Arial"/>
                <w:b/>
                <w:color w:val="000000"/>
                <w:sz w:val="16"/>
              </w:rPr>
            </w:pPr>
            <w:r>
              <w:rPr>
                <w:rFonts w:ascii="Arial" w:hAnsi="Arial" w:cs="Arial"/>
                <w:b/>
                <w:color w:val="000000"/>
                <w:sz w:val="16"/>
              </w:rPr>
              <w:t>(23,753)</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053A5445" w14:textId="77777777" w:rsidR="00D628F0" w:rsidRDefault="00D628F0">
            <w:pPr>
              <w:jc w:val="right"/>
              <w:rPr>
                <w:rFonts w:ascii="Arial" w:hAnsi="Arial" w:cs="Arial"/>
                <w:b/>
                <w:color w:val="000000"/>
                <w:sz w:val="16"/>
              </w:rPr>
            </w:pPr>
            <w:r>
              <w:rPr>
                <w:rFonts w:ascii="Arial" w:hAnsi="Arial" w:cs="Arial"/>
                <w:b/>
                <w:color w:val="000000"/>
                <w:sz w:val="16"/>
              </w:rPr>
              <w:t>(22,392)</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29BF7D89" w14:textId="77777777" w:rsidR="00D628F0" w:rsidRDefault="00D628F0">
            <w:pPr>
              <w:jc w:val="right"/>
              <w:rPr>
                <w:rFonts w:ascii="Arial" w:hAnsi="Arial" w:cs="Arial"/>
                <w:b/>
                <w:color w:val="000000"/>
                <w:sz w:val="16"/>
              </w:rPr>
            </w:pPr>
            <w:r>
              <w:rPr>
                <w:rFonts w:ascii="Arial" w:hAnsi="Arial" w:cs="Arial"/>
                <w:b/>
                <w:color w:val="000000"/>
                <w:sz w:val="16"/>
              </w:rPr>
              <w:t>(20,811)</w:t>
            </w:r>
          </w:p>
        </w:tc>
      </w:tr>
      <w:tr w:rsidR="00000000" w14:paraId="18BBEDBD"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1BD31D4"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622D7E49" w14:textId="77777777" w:rsidR="00D628F0" w:rsidRDefault="00D628F0">
            <w:pPr>
              <w:rPr>
                <w:rFonts w:ascii="Arial" w:hAnsi="Arial" w:cs="Arial"/>
                <w:b/>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0652A26C"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B2DABEE"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22980C3" w14:textId="77777777" w:rsidR="00D628F0" w:rsidRDefault="00D628F0">
            <w:pPr>
              <w:rPr>
                <w:rFonts w:ascii="Arial" w:hAnsi="Arial" w:cs="Arial"/>
                <w:b/>
                <w:color w:val="000000"/>
                <w:sz w:val="16"/>
              </w:rPr>
            </w:pPr>
          </w:p>
        </w:tc>
        <w:tc>
          <w:tcPr>
            <w:tcW w:w="2745" w:type="dxa"/>
            <w:gridSpan w:val="3"/>
            <w:tcBorders>
              <w:top w:val="single" w:sz="6" w:space="0" w:color="000000"/>
              <w:left w:val="nil"/>
              <w:bottom w:val="nil"/>
              <w:right w:val="nil"/>
            </w:tcBorders>
            <w:shd w:val="clear" w:color="auto" w:fill="FFFFFF"/>
            <w:tcMar>
              <w:left w:w="101" w:type="dxa"/>
              <w:right w:w="101" w:type="dxa"/>
            </w:tcMar>
            <w:vAlign w:val="bottom"/>
          </w:tcPr>
          <w:p w14:paraId="5D3D6E43" w14:textId="77777777" w:rsidR="00D628F0" w:rsidRDefault="00D628F0">
            <w:pPr>
              <w:jc w:val="right"/>
              <w:rPr>
                <w:rFonts w:ascii="Arial" w:hAnsi="Arial" w:cs="Arial"/>
                <w:b/>
                <w:color w:val="000000"/>
                <w:sz w:val="16"/>
              </w:rPr>
            </w:pPr>
            <w:r>
              <w:rPr>
                <w:rFonts w:ascii="Arial" w:hAnsi="Arial" w:cs="Arial"/>
                <w:color w:val="000000"/>
                <w:sz w:val="16"/>
              </w:rPr>
              <w:t>Continued on next page</w:t>
            </w:r>
          </w:p>
        </w:tc>
      </w:tr>
    </w:tbl>
    <w:p w14:paraId="7C9C26A0" w14:textId="77777777" w:rsidR="00D628F0" w:rsidRDefault="00D628F0">
      <w:pPr>
        <w:spacing w:line="14" w:lineRule="exact"/>
      </w:pPr>
      <w:r>
        <w:br w:type="page"/>
      </w:r>
    </w:p>
    <w:p w14:paraId="0D82C675" w14:textId="77777777" w:rsidR="00D628F0" w:rsidRDefault="00D628F0">
      <w:pPr>
        <w:pStyle w:val="TableHeading22"/>
        <w:spacing w:after="0"/>
      </w:pPr>
      <w:r>
        <w:t xml:space="preserve">Table 3.2.1a: Departmental comprehensive income statement (amalgamated) (showing net cost of services) </w:t>
      </w:r>
      <w:r>
        <w:rPr>
          <w:snapToGrid w:val="0"/>
        </w:rPr>
        <w:t>for the period ended 30 June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00"/>
        <w:gridCol w:w="915"/>
        <w:gridCol w:w="915"/>
        <w:gridCol w:w="915"/>
        <w:gridCol w:w="915"/>
        <w:gridCol w:w="915"/>
      </w:tblGrid>
      <w:tr w:rsidR="00000000" w14:paraId="22F459B6"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center"/>
          </w:tcPr>
          <w:p w14:paraId="6D043391" w14:textId="77777777" w:rsidR="00D628F0" w:rsidRDefault="00D628F0">
            <w:pPr>
              <w:jc w:val="right"/>
            </w:pPr>
          </w:p>
        </w:tc>
        <w:tc>
          <w:tcPr>
            <w:tcW w:w="180" w:type="dxa"/>
            <w:tcBorders>
              <w:top w:val="single" w:sz="6" w:space="0" w:color="000000"/>
              <w:left w:val="nil"/>
              <w:bottom w:val="nil"/>
              <w:right w:val="nil"/>
            </w:tcBorders>
            <w:shd w:val="clear" w:color="auto" w:fill="FFFFFF"/>
            <w:tcMar>
              <w:left w:w="101" w:type="dxa"/>
              <w:right w:w="101" w:type="dxa"/>
            </w:tcMar>
            <w:vAlign w:val="center"/>
          </w:tcPr>
          <w:p w14:paraId="553B434D" w14:textId="77777777" w:rsidR="00D628F0" w:rsidRDefault="00D628F0">
            <w:pPr>
              <w:jc w:val="right"/>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vAlign w:val="center"/>
          </w:tcPr>
          <w:p w14:paraId="5D91C41A" w14:textId="77777777" w:rsidR="00D628F0" w:rsidRDefault="00D628F0">
            <w:pPr>
              <w:jc w:val="right"/>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3C1CFF33"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915" w:type="dxa"/>
            <w:tcBorders>
              <w:top w:val="single" w:sz="6" w:space="0" w:color="000000"/>
              <w:left w:val="nil"/>
              <w:bottom w:val="nil"/>
              <w:right w:val="nil"/>
            </w:tcBorders>
            <w:shd w:val="clear" w:color="auto" w:fill="FFFF00"/>
            <w:tcMar>
              <w:left w:w="101" w:type="dxa"/>
              <w:right w:w="101" w:type="dxa"/>
            </w:tcMar>
            <w:vAlign w:val="center"/>
          </w:tcPr>
          <w:p w14:paraId="3F7714A1"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565F3ACE"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1E5FD445"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5D5F0FF7"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3A0F17BA"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132272F0" w14:textId="77777777" w:rsidR="00D628F0" w:rsidRDefault="00D628F0">
            <w:pPr>
              <w:jc w:val="right"/>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2BA0102B" w14:textId="77777777" w:rsidR="00D628F0" w:rsidRDefault="00D628F0">
            <w:pPr>
              <w:jc w:val="right"/>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center"/>
          </w:tcPr>
          <w:p w14:paraId="36991731"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2A1B76EA"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00"/>
            <w:tcMar>
              <w:left w:w="101" w:type="dxa"/>
              <w:right w:w="101" w:type="dxa"/>
            </w:tcMar>
            <w:vAlign w:val="center"/>
          </w:tcPr>
          <w:p w14:paraId="7AADA6C0"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15" w:type="dxa"/>
            <w:tcBorders>
              <w:top w:val="nil"/>
              <w:left w:val="nil"/>
              <w:bottom w:val="nil"/>
              <w:right w:val="nil"/>
            </w:tcBorders>
            <w:shd w:val="clear" w:color="auto" w:fill="FFFFFF"/>
            <w:tcMar>
              <w:left w:w="101" w:type="dxa"/>
              <w:right w:w="101" w:type="dxa"/>
            </w:tcMar>
            <w:vAlign w:val="center"/>
          </w:tcPr>
          <w:p w14:paraId="72E31958"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15" w:type="dxa"/>
            <w:tcBorders>
              <w:top w:val="nil"/>
              <w:left w:val="nil"/>
              <w:bottom w:val="nil"/>
              <w:right w:val="nil"/>
            </w:tcBorders>
            <w:shd w:val="clear" w:color="auto" w:fill="FFFFFF"/>
            <w:tcMar>
              <w:left w:w="101" w:type="dxa"/>
              <w:right w:w="101" w:type="dxa"/>
            </w:tcMar>
            <w:vAlign w:val="center"/>
          </w:tcPr>
          <w:p w14:paraId="0D504014"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15" w:type="dxa"/>
            <w:tcBorders>
              <w:top w:val="nil"/>
              <w:left w:val="nil"/>
              <w:bottom w:val="nil"/>
              <w:right w:val="nil"/>
            </w:tcBorders>
            <w:shd w:val="clear" w:color="auto" w:fill="FFFFFF"/>
            <w:tcMar>
              <w:left w:w="101" w:type="dxa"/>
              <w:right w:w="101" w:type="dxa"/>
            </w:tcMar>
            <w:vAlign w:val="center"/>
          </w:tcPr>
          <w:p w14:paraId="5AB70386" w14:textId="77777777" w:rsidR="00D628F0" w:rsidRDefault="00D628F0">
            <w:pPr>
              <w:jc w:val="right"/>
              <w:rPr>
                <w:rFonts w:ascii="Arial" w:hAnsi="Arial" w:cs="Arial"/>
                <w:color w:val="000000"/>
                <w:sz w:val="16"/>
              </w:rPr>
            </w:pPr>
            <w:r>
              <w:rPr>
                <w:rFonts w:ascii="Arial" w:hAnsi="Arial" w:cs="Arial"/>
                <w:color w:val="000000"/>
                <w:sz w:val="16"/>
              </w:rPr>
              <w:t>estimate</w:t>
            </w:r>
          </w:p>
        </w:tc>
      </w:tr>
      <w:tr w:rsidR="00000000" w14:paraId="79D51624"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00E118F" w14:textId="77777777" w:rsidR="00D628F0" w:rsidRDefault="00D628F0">
            <w:pPr>
              <w:jc w:val="right"/>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66C496BB" w14:textId="77777777" w:rsidR="00D628F0" w:rsidRDefault="00D628F0">
            <w:pPr>
              <w:jc w:val="right"/>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center"/>
          </w:tcPr>
          <w:p w14:paraId="1ED76079"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479CC1F2" w14:textId="77777777" w:rsidR="00D628F0" w:rsidRDefault="00D628F0">
            <w:pPr>
              <w:jc w:val="right"/>
              <w:rPr>
                <w:rFonts w:ascii="Arial" w:hAnsi="Arial" w:cs="Arial"/>
                <w:color w:val="000000"/>
                <w:sz w:val="16"/>
              </w:rPr>
            </w:pPr>
            <w:r>
              <w:rPr>
                <w:rFonts w:ascii="Arial" w:hAnsi="Arial" w:cs="Arial"/>
                <w:color w:val="000000"/>
                <w:sz w:val="16"/>
              </w:rPr>
              <w:t>2012-13</w:t>
            </w:r>
          </w:p>
        </w:tc>
        <w:tc>
          <w:tcPr>
            <w:tcW w:w="915" w:type="dxa"/>
            <w:tcBorders>
              <w:top w:val="nil"/>
              <w:left w:val="nil"/>
              <w:bottom w:val="nil"/>
              <w:right w:val="nil"/>
            </w:tcBorders>
            <w:shd w:val="clear" w:color="auto" w:fill="FFFF00"/>
            <w:tcMar>
              <w:left w:w="101" w:type="dxa"/>
              <w:right w:w="101" w:type="dxa"/>
            </w:tcMar>
            <w:vAlign w:val="center"/>
          </w:tcPr>
          <w:p w14:paraId="63C93F66"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15" w:type="dxa"/>
            <w:tcBorders>
              <w:top w:val="nil"/>
              <w:left w:val="nil"/>
              <w:bottom w:val="nil"/>
              <w:right w:val="nil"/>
            </w:tcBorders>
            <w:shd w:val="clear" w:color="auto" w:fill="FFFFFF"/>
            <w:tcMar>
              <w:left w:w="101" w:type="dxa"/>
              <w:right w:w="101" w:type="dxa"/>
            </w:tcMar>
            <w:vAlign w:val="center"/>
          </w:tcPr>
          <w:p w14:paraId="3A9207C4"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15" w:type="dxa"/>
            <w:tcBorders>
              <w:top w:val="nil"/>
              <w:left w:val="nil"/>
              <w:bottom w:val="nil"/>
              <w:right w:val="nil"/>
            </w:tcBorders>
            <w:shd w:val="clear" w:color="auto" w:fill="FFFFFF"/>
            <w:tcMar>
              <w:left w:w="101" w:type="dxa"/>
              <w:right w:w="101" w:type="dxa"/>
            </w:tcMar>
            <w:vAlign w:val="center"/>
          </w:tcPr>
          <w:p w14:paraId="0F40D0A2"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15" w:type="dxa"/>
            <w:tcBorders>
              <w:top w:val="nil"/>
              <w:left w:val="nil"/>
              <w:bottom w:val="nil"/>
              <w:right w:val="nil"/>
            </w:tcBorders>
            <w:shd w:val="clear" w:color="auto" w:fill="FFFFFF"/>
            <w:tcMar>
              <w:left w:w="101" w:type="dxa"/>
              <w:right w:w="101" w:type="dxa"/>
            </w:tcMar>
            <w:vAlign w:val="center"/>
          </w:tcPr>
          <w:p w14:paraId="449095F1"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14456766"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EBF49E0" w14:textId="77777777" w:rsidR="00D628F0" w:rsidRDefault="00D628F0">
            <w:pPr>
              <w:jc w:val="right"/>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0B821EAC" w14:textId="77777777" w:rsidR="00D628F0" w:rsidRDefault="00D628F0">
            <w:pPr>
              <w:jc w:val="right"/>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center"/>
          </w:tcPr>
          <w:p w14:paraId="19DF6F8C" w14:textId="77777777" w:rsidR="00D628F0" w:rsidRDefault="00D628F0">
            <w:pPr>
              <w:jc w:val="right"/>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2BC71724"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00"/>
            <w:tcMar>
              <w:left w:w="101" w:type="dxa"/>
              <w:right w:w="101" w:type="dxa"/>
            </w:tcMar>
            <w:vAlign w:val="center"/>
          </w:tcPr>
          <w:p w14:paraId="0FCF8C49"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28457595"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0BBC9D4A"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5DEAD049"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4770ED77" w14:textId="77777777">
        <w:trPr>
          <w:trHeight w:val="435"/>
        </w:trPr>
        <w:tc>
          <w:tcPr>
            <w:tcW w:w="3060" w:type="dxa"/>
            <w:gridSpan w:val="3"/>
            <w:tcBorders>
              <w:top w:val="nil"/>
              <w:left w:val="nil"/>
              <w:bottom w:val="nil"/>
              <w:right w:val="nil"/>
            </w:tcBorders>
            <w:shd w:val="clear" w:color="auto" w:fill="FFFFFF"/>
            <w:tcMar>
              <w:left w:w="101" w:type="dxa"/>
              <w:right w:w="101" w:type="dxa"/>
            </w:tcMar>
            <w:vAlign w:val="bottom"/>
          </w:tcPr>
          <w:p w14:paraId="459C7697" w14:textId="77777777" w:rsidR="00D628F0" w:rsidRDefault="00D628F0">
            <w:pPr>
              <w:rPr>
                <w:rFonts w:ascii="Arial" w:hAnsi="Arial" w:cs="Arial"/>
                <w:color w:val="000000"/>
                <w:sz w:val="16"/>
              </w:rPr>
            </w:pPr>
            <w:r>
              <w:rPr>
                <w:rFonts w:ascii="Arial" w:hAnsi="Arial" w:cs="Arial"/>
                <w:color w:val="000000"/>
                <w:sz w:val="16"/>
              </w:rPr>
              <w:t>Income tax expense (competitive neutrality)</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E7E6416" w14:textId="77777777" w:rsidR="00D628F0" w:rsidRDefault="00D628F0">
            <w:pPr>
              <w:jc w:val="right"/>
              <w:rPr>
                <w:rFonts w:ascii="Arial" w:hAnsi="Arial" w:cs="Arial"/>
                <w:color w:val="000000"/>
                <w:sz w:val="16"/>
              </w:rPr>
            </w:pPr>
            <w:r>
              <w:rPr>
                <w:rFonts w:ascii="Arial" w:hAnsi="Arial" w:cs="Arial"/>
                <w:color w:val="000000"/>
                <w:sz w:val="16"/>
              </w:rPr>
              <w:t xml:space="preserve"> 93 </w:t>
            </w: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71D262AD"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F207A04"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BF5A5FA"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9ED15F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09AEF193" w14:textId="77777777">
        <w:trPr>
          <w:trHeight w:hRule="exact" w:val="90"/>
        </w:trPr>
        <w:tc>
          <w:tcPr>
            <w:tcW w:w="180" w:type="dxa"/>
            <w:tcBorders>
              <w:top w:val="nil"/>
              <w:left w:val="nil"/>
              <w:bottom w:val="nil"/>
              <w:right w:val="nil"/>
            </w:tcBorders>
            <w:shd w:val="clear" w:color="auto" w:fill="FFFFFF"/>
            <w:tcMar>
              <w:left w:w="101" w:type="dxa"/>
              <w:right w:w="101" w:type="dxa"/>
            </w:tcMar>
            <w:vAlign w:val="bottom"/>
          </w:tcPr>
          <w:p w14:paraId="5252B94F"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4A9BE5B0"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59C7708B"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3357C02"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45E327B3"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3676E91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0AD95394"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E681308" w14:textId="77777777" w:rsidR="00D628F0" w:rsidRDefault="00D628F0">
            <w:pPr>
              <w:rPr>
                <w:rFonts w:ascii="Arial" w:hAnsi="Arial" w:cs="Arial"/>
                <w:color w:val="000000"/>
                <w:sz w:val="16"/>
              </w:rPr>
            </w:pPr>
          </w:p>
        </w:tc>
      </w:tr>
      <w:tr w:rsidR="00000000" w14:paraId="183E662D"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17765BD0" w14:textId="77777777" w:rsidR="00D628F0" w:rsidRDefault="00D628F0">
            <w:pPr>
              <w:rPr>
                <w:rFonts w:ascii="Arial" w:hAnsi="Arial" w:cs="Arial"/>
                <w:color w:val="000000"/>
                <w:sz w:val="16"/>
              </w:rPr>
            </w:pPr>
            <w:r>
              <w:rPr>
                <w:rFonts w:ascii="Arial" w:hAnsi="Arial" w:cs="Arial"/>
                <w:b/>
                <w:color w:val="000000"/>
                <w:sz w:val="16"/>
              </w:rPr>
              <w:t>Surplus (Deficit) attributable to</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2ACF203" w14:textId="77777777" w:rsidR="00D628F0" w:rsidRDefault="00D628F0">
            <w:pPr>
              <w:rPr>
                <w:rFonts w:ascii="Arial" w:hAnsi="Arial" w:cs="Arial"/>
                <w:b/>
                <w:color w:val="000000"/>
                <w:sz w:val="16"/>
              </w:rPr>
            </w:pP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2FCD2074" w14:textId="77777777" w:rsidR="00D628F0" w:rsidRDefault="00D628F0">
            <w:pPr>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6B62C0EE" w14:textId="77777777" w:rsidR="00D628F0" w:rsidRDefault="00D628F0">
            <w:pPr>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6904C8B" w14:textId="77777777" w:rsidR="00D628F0" w:rsidRDefault="00D628F0">
            <w:pPr>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28D5417F" w14:textId="77777777" w:rsidR="00D628F0" w:rsidRDefault="00D628F0">
            <w:pPr>
              <w:rPr>
                <w:rFonts w:ascii="Arial" w:hAnsi="Arial" w:cs="Arial"/>
                <w:color w:val="000000"/>
                <w:sz w:val="16"/>
              </w:rPr>
            </w:pPr>
          </w:p>
        </w:tc>
      </w:tr>
      <w:tr w:rsidR="00000000" w14:paraId="53487092"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CE2994D"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0C1FE75B" w14:textId="77777777" w:rsidR="00D628F0" w:rsidRDefault="00D628F0">
            <w:pPr>
              <w:rPr>
                <w:rFonts w:ascii="Arial" w:hAnsi="Arial" w:cs="Arial"/>
                <w:b/>
                <w:color w:val="000000"/>
                <w:sz w:val="16"/>
              </w:rPr>
            </w:pPr>
            <w:r>
              <w:rPr>
                <w:rFonts w:ascii="Arial" w:hAnsi="Arial" w:cs="Arial"/>
                <w:b/>
                <w:color w:val="000000"/>
                <w:sz w:val="16"/>
              </w:rPr>
              <w:t>the Australian Government</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EFB535E" w14:textId="77777777" w:rsidR="00D628F0" w:rsidRDefault="00D628F0">
            <w:pPr>
              <w:jc w:val="right"/>
              <w:rPr>
                <w:rFonts w:ascii="Arial" w:hAnsi="Arial" w:cs="Arial"/>
                <w:b/>
                <w:color w:val="000000"/>
                <w:sz w:val="16"/>
              </w:rPr>
            </w:pPr>
            <w:r>
              <w:rPr>
                <w:rFonts w:ascii="Arial" w:hAnsi="Arial" w:cs="Arial"/>
                <w:b/>
                <w:color w:val="000000"/>
                <w:sz w:val="16"/>
              </w:rPr>
              <w:t>(19,226)</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4ABA17A9" w14:textId="77777777" w:rsidR="00D628F0" w:rsidRDefault="00D628F0">
            <w:pPr>
              <w:jc w:val="right"/>
              <w:rPr>
                <w:rFonts w:ascii="Arial" w:hAnsi="Arial" w:cs="Arial"/>
                <w:b/>
                <w:color w:val="000000"/>
                <w:sz w:val="16"/>
              </w:rPr>
            </w:pPr>
            <w:r>
              <w:rPr>
                <w:rFonts w:ascii="Arial" w:hAnsi="Arial" w:cs="Arial"/>
                <w:b/>
                <w:color w:val="000000"/>
                <w:sz w:val="16"/>
              </w:rPr>
              <w:t>(24,415)</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02A986B" w14:textId="77777777" w:rsidR="00D628F0" w:rsidRDefault="00D628F0">
            <w:pPr>
              <w:jc w:val="right"/>
              <w:rPr>
                <w:rFonts w:ascii="Arial" w:hAnsi="Arial" w:cs="Arial"/>
                <w:b/>
                <w:color w:val="000000"/>
                <w:sz w:val="16"/>
              </w:rPr>
            </w:pPr>
            <w:r>
              <w:rPr>
                <w:rFonts w:ascii="Arial" w:hAnsi="Arial" w:cs="Arial"/>
                <w:b/>
                <w:color w:val="000000"/>
                <w:sz w:val="16"/>
              </w:rPr>
              <w:t>(23,753)</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D261B88" w14:textId="77777777" w:rsidR="00D628F0" w:rsidRDefault="00D628F0">
            <w:pPr>
              <w:jc w:val="right"/>
              <w:rPr>
                <w:rFonts w:ascii="Arial" w:hAnsi="Arial" w:cs="Arial"/>
                <w:b/>
                <w:color w:val="000000"/>
                <w:sz w:val="16"/>
              </w:rPr>
            </w:pPr>
            <w:r>
              <w:rPr>
                <w:rFonts w:ascii="Arial" w:hAnsi="Arial" w:cs="Arial"/>
                <w:b/>
                <w:color w:val="000000"/>
                <w:sz w:val="16"/>
              </w:rPr>
              <w:t>(22,392)</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9FB285E" w14:textId="77777777" w:rsidR="00D628F0" w:rsidRDefault="00D628F0">
            <w:pPr>
              <w:jc w:val="right"/>
              <w:rPr>
                <w:rFonts w:ascii="Arial" w:hAnsi="Arial" w:cs="Arial"/>
                <w:b/>
                <w:color w:val="000000"/>
                <w:sz w:val="16"/>
              </w:rPr>
            </w:pPr>
            <w:r>
              <w:rPr>
                <w:rFonts w:ascii="Arial" w:hAnsi="Arial" w:cs="Arial"/>
                <w:b/>
                <w:color w:val="000000"/>
                <w:sz w:val="16"/>
              </w:rPr>
              <w:t>(20,811)</w:t>
            </w:r>
          </w:p>
        </w:tc>
      </w:tr>
      <w:tr w:rsidR="00000000" w14:paraId="6DF0CA3C" w14:textId="77777777">
        <w:trPr>
          <w:trHeight w:hRule="exact" w:val="225"/>
        </w:trPr>
        <w:tc>
          <w:tcPr>
            <w:tcW w:w="180" w:type="dxa"/>
            <w:tcBorders>
              <w:top w:val="nil"/>
              <w:left w:val="nil"/>
              <w:bottom w:val="nil"/>
              <w:right w:val="nil"/>
            </w:tcBorders>
            <w:shd w:val="clear" w:color="auto" w:fill="FFFFFF"/>
            <w:tcMar>
              <w:left w:w="101" w:type="dxa"/>
              <w:right w:w="101" w:type="dxa"/>
            </w:tcMar>
            <w:vAlign w:val="bottom"/>
          </w:tcPr>
          <w:p w14:paraId="1D136363"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0BD89859" w14:textId="77777777" w:rsidR="00D628F0" w:rsidRDefault="00D628F0">
            <w:pPr>
              <w:rPr>
                <w:rFonts w:ascii="Arial" w:hAnsi="Arial" w:cs="Arial"/>
                <w:b/>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0F593779"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CB1C5B7"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7AFAF67D"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8CF00BD"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85C18B9"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02D1E50" w14:textId="77777777" w:rsidR="00D628F0" w:rsidRDefault="00D628F0">
            <w:pPr>
              <w:rPr>
                <w:rFonts w:ascii="Arial" w:hAnsi="Arial" w:cs="Arial"/>
                <w:b/>
                <w:color w:val="000000"/>
                <w:sz w:val="16"/>
              </w:rPr>
            </w:pPr>
          </w:p>
        </w:tc>
      </w:tr>
      <w:tr w:rsidR="00000000" w14:paraId="4C6131AB"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498B6492" w14:textId="77777777" w:rsidR="00D628F0" w:rsidRDefault="00D628F0">
            <w:pPr>
              <w:rPr>
                <w:rFonts w:ascii="Arial" w:hAnsi="Arial" w:cs="Arial"/>
                <w:b/>
                <w:color w:val="000000"/>
                <w:sz w:val="16"/>
              </w:rPr>
            </w:pPr>
            <w:r>
              <w:rPr>
                <w:rFonts w:ascii="Arial" w:hAnsi="Arial" w:cs="Arial"/>
                <w:b/>
                <w:color w:val="000000"/>
                <w:sz w:val="16"/>
              </w:rPr>
              <w:t>OTHER COMPREHENSIVE INCOME</w:t>
            </w:r>
          </w:p>
        </w:tc>
        <w:tc>
          <w:tcPr>
            <w:tcW w:w="915" w:type="dxa"/>
            <w:tcBorders>
              <w:top w:val="nil"/>
              <w:left w:val="nil"/>
              <w:bottom w:val="nil"/>
              <w:right w:val="nil"/>
            </w:tcBorders>
            <w:shd w:val="clear" w:color="auto" w:fill="FFFFFF"/>
            <w:tcMar>
              <w:left w:w="101" w:type="dxa"/>
              <w:right w:w="101" w:type="dxa"/>
            </w:tcMar>
            <w:vAlign w:val="bottom"/>
          </w:tcPr>
          <w:p w14:paraId="039E09C9"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60EA2834"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121537F9"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3110035"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E41C64C" w14:textId="77777777" w:rsidR="00D628F0" w:rsidRDefault="00D628F0">
            <w:pPr>
              <w:rPr>
                <w:rFonts w:ascii="Arial" w:hAnsi="Arial" w:cs="Arial"/>
                <w:b/>
                <w:color w:val="000000"/>
                <w:sz w:val="16"/>
              </w:rPr>
            </w:pPr>
          </w:p>
        </w:tc>
      </w:tr>
      <w:tr w:rsidR="00000000" w14:paraId="688A7856"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7BB41B7" w14:textId="77777777" w:rsidR="00D628F0" w:rsidRDefault="00D628F0">
            <w:pPr>
              <w:rPr>
                <w:rFonts w:ascii="Arial" w:hAnsi="Arial" w:cs="Arial"/>
                <w:b/>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75D4E617" w14:textId="77777777" w:rsidR="00D628F0" w:rsidRDefault="00D628F0">
            <w:pPr>
              <w:rPr>
                <w:rFonts w:ascii="Arial" w:hAnsi="Arial" w:cs="Arial"/>
                <w:b/>
                <w:color w:val="000000"/>
                <w:sz w:val="16"/>
              </w:rPr>
            </w:pPr>
            <w:r>
              <w:rPr>
                <w:rFonts w:ascii="Arial" w:hAnsi="Arial" w:cs="Arial"/>
                <w:color w:val="000000"/>
                <w:sz w:val="16"/>
              </w:rPr>
              <w:t>Changes in assets revaluation</w:t>
            </w:r>
          </w:p>
        </w:tc>
        <w:tc>
          <w:tcPr>
            <w:tcW w:w="915" w:type="dxa"/>
            <w:tcBorders>
              <w:top w:val="nil"/>
              <w:left w:val="nil"/>
              <w:bottom w:val="nil"/>
              <w:right w:val="nil"/>
            </w:tcBorders>
            <w:shd w:val="clear" w:color="auto" w:fill="FFFFFF"/>
            <w:tcMar>
              <w:left w:w="101" w:type="dxa"/>
              <w:right w:w="101" w:type="dxa"/>
            </w:tcMar>
            <w:vAlign w:val="bottom"/>
          </w:tcPr>
          <w:p w14:paraId="038BEDAE"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2A29E04A"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238E3394"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215D6D30"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18329BAA" w14:textId="77777777" w:rsidR="00D628F0" w:rsidRDefault="00D628F0">
            <w:pPr>
              <w:rPr>
                <w:rFonts w:ascii="Arial" w:hAnsi="Arial" w:cs="Arial"/>
                <w:b/>
                <w:color w:val="000000"/>
                <w:sz w:val="16"/>
              </w:rPr>
            </w:pPr>
          </w:p>
        </w:tc>
      </w:tr>
      <w:tr w:rsidR="00000000" w14:paraId="07F2D8AD"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3376232" w14:textId="77777777" w:rsidR="00D628F0" w:rsidRDefault="00D628F0">
            <w:pPr>
              <w:rPr>
                <w:rFonts w:ascii="Arial" w:hAnsi="Arial" w:cs="Arial"/>
                <w:b/>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1EBEE1AC" w14:textId="77777777" w:rsidR="00D628F0" w:rsidRDefault="00D628F0">
            <w:pPr>
              <w:rPr>
                <w:rFonts w:ascii="Arial" w:hAnsi="Arial" w:cs="Arial"/>
                <w:b/>
                <w:color w:val="000000"/>
                <w:sz w:val="16"/>
              </w:rPr>
            </w:pPr>
            <w:r>
              <w:rPr>
                <w:rFonts w:ascii="Arial" w:hAnsi="Arial" w:cs="Arial"/>
                <w:color w:val="000000"/>
                <w:sz w:val="16"/>
              </w:rPr>
              <w:t>reserve</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1BE43E3B" w14:textId="77777777" w:rsidR="00D628F0" w:rsidRDefault="00D628F0">
            <w:pPr>
              <w:jc w:val="right"/>
              <w:rPr>
                <w:rFonts w:ascii="Arial" w:hAnsi="Arial" w:cs="Arial"/>
                <w:color w:val="000000"/>
                <w:sz w:val="16"/>
              </w:rPr>
            </w:pPr>
            <w:r>
              <w:rPr>
                <w:rFonts w:ascii="Arial" w:hAnsi="Arial" w:cs="Arial"/>
                <w:color w:val="000000"/>
                <w:sz w:val="16"/>
              </w:rPr>
              <w:t>42 </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1E34207F"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0CF716A"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13EE213"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2473C254"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053C1206"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0A6F1541" w14:textId="77777777" w:rsidR="00D628F0" w:rsidRDefault="00D628F0">
            <w:pPr>
              <w:rPr>
                <w:rFonts w:ascii="Arial" w:hAnsi="Arial" w:cs="Arial"/>
                <w:color w:val="000000"/>
                <w:sz w:val="16"/>
              </w:rPr>
            </w:pPr>
            <w:r>
              <w:rPr>
                <w:rFonts w:ascii="Arial" w:hAnsi="Arial" w:cs="Arial"/>
                <w:b/>
                <w:color w:val="000000"/>
                <w:sz w:val="16"/>
              </w:rPr>
              <w:t xml:space="preserve">Total other comprehensive income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28F1F20" w14:textId="77777777" w:rsidR="00D628F0" w:rsidRDefault="00D628F0">
            <w:pPr>
              <w:jc w:val="right"/>
              <w:rPr>
                <w:rFonts w:ascii="Arial" w:hAnsi="Arial" w:cs="Arial"/>
                <w:b/>
                <w:color w:val="000000"/>
                <w:sz w:val="16"/>
              </w:rPr>
            </w:pPr>
            <w:r>
              <w:rPr>
                <w:rFonts w:ascii="Arial" w:hAnsi="Arial" w:cs="Arial"/>
                <w:b/>
                <w:color w:val="000000"/>
                <w:sz w:val="16"/>
              </w:rPr>
              <w:t>42 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27A9F787"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E89B4E9"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3EE1155"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F1BB6AF"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r>
      <w:tr w:rsidR="00000000" w14:paraId="08513A8D" w14:textId="77777777">
        <w:trPr>
          <w:trHeight w:hRule="exact" w:val="225"/>
        </w:trPr>
        <w:tc>
          <w:tcPr>
            <w:tcW w:w="180" w:type="dxa"/>
            <w:tcBorders>
              <w:top w:val="nil"/>
              <w:left w:val="nil"/>
              <w:bottom w:val="nil"/>
              <w:right w:val="nil"/>
            </w:tcBorders>
            <w:shd w:val="clear" w:color="auto" w:fill="FFFFFF"/>
            <w:tcMar>
              <w:left w:w="101" w:type="dxa"/>
              <w:right w:w="101" w:type="dxa"/>
            </w:tcMar>
            <w:vAlign w:val="bottom"/>
          </w:tcPr>
          <w:p w14:paraId="6C8C175D"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55694AE9" w14:textId="77777777" w:rsidR="00D628F0" w:rsidRDefault="00D628F0">
            <w:pPr>
              <w:rPr>
                <w:rFonts w:ascii="Arial" w:hAnsi="Arial" w:cs="Arial"/>
                <w:b/>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436BBDDC"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75F8C5F"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4798DE1F"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E8E1B49"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CB9990F"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731B09D" w14:textId="77777777" w:rsidR="00D628F0" w:rsidRDefault="00D628F0">
            <w:pPr>
              <w:rPr>
                <w:rFonts w:ascii="Arial" w:hAnsi="Arial" w:cs="Arial"/>
                <w:b/>
                <w:color w:val="000000"/>
                <w:sz w:val="16"/>
              </w:rPr>
            </w:pPr>
          </w:p>
        </w:tc>
      </w:tr>
      <w:tr w:rsidR="00000000" w14:paraId="1051A4B3"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2F3FD996" w14:textId="77777777" w:rsidR="00D628F0" w:rsidRDefault="00D628F0">
            <w:pPr>
              <w:rPr>
                <w:rFonts w:ascii="Arial" w:hAnsi="Arial" w:cs="Arial"/>
                <w:b/>
                <w:color w:val="000000"/>
                <w:sz w:val="16"/>
              </w:rPr>
            </w:pPr>
            <w:r>
              <w:rPr>
                <w:rFonts w:ascii="Arial" w:hAnsi="Arial" w:cs="Arial"/>
                <w:b/>
                <w:color w:val="000000"/>
                <w:sz w:val="16"/>
              </w:rPr>
              <w:t xml:space="preserve">Total comprehensive income </w:t>
            </w:r>
          </w:p>
        </w:tc>
        <w:tc>
          <w:tcPr>
            <w:tcW w:w="915" w:type="dxa"/>
            <w:tcBorders>
              <w:top w:val="nil"/>
              <w:left w:val="nil"/>
              <w:bottom w:val="nil"/>
              <w:right w:val="nil"/>
            </w:tcBorders>
            <w:shd w:val="clear" w:color="auto" w:fill="FFFFFF"/>
            <w:tcMar>
              <w:left w:w="101" w:type="dxa"/>
              <w:right w:w="101" w:type="dxa"/>
            </w:tcMar>
            <w:vAlign w:val="bottom"/>
          </w:tcPr>
          <w:p w14:paraId="3F8B2955"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58BD738D"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7706C19C"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93E7242"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BB24018" w14:textId="77777777" w:rsidR="00D628F0" w:rsidRDefault="00D628F0">
            <w:pPr>
              <w:rPr>
                <w:rFonts w:ascii="Arial" w:hAnsi="Arial" w:cs="Arial"/>
                <w:b/>
                <w:color w:val="000000"/>
                <w:sz w:val="16"/>
              </w:rPr>
            </w:pPr>
          </w:p>
        </w:tc>
      </w:tr>
      <w:tr w:rsidR="00000000" w14:paraId="7042483D"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728218C" w14:textId="77777777" w:rsidR="00D628F0" w:rsidRDefault="00D628F0">
            <w:pPr>
              <w:rPr>
                <w:rFonts w:ascii="Arial" w:hAnsi="Arial" w:cs="Arial"/>
                <w:b/>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499BCC61" w14:textId="77777777" w:rsidR="00D628F0" w:rsidRDefault="00D628F0">
            <w:pPr>
              <w:rPr>
                <w:rFonts w:ascii="Arial" w:hAnsi="Arial" w:cs="Arial"/>
                <w:b/>
                <w:color w:val="000000"/>
                <w:sz w:val="16"/>
              </w:rPr>
            </w:pPr>
            <w:r>
              <w:rPr>
                <w:rFonts w:ascii="Arial" w:hAnsi="Arial" w:cs="Arial"/>
                <w:b/>
                <w:color w:val="000000"/>
                <w:sz w:val="16"/>
              </w:rPr>
              <w:t>attributable to the</w:t>
            </w:r>
          </w:p>
        </w:tc>
        <w:tc>
          <w:tcPr>
            <w:tcW w:w="915" w:type="dxa"/>
            <w:tcBorders>
              <w:top w:val="nil"/>
              <w:left w:val="nil"/>
              <w:bottom w:val="nil"/>
              <w:right w:val="nil"/>
            </w:tcBorders>
            <w:shd w:val="clear" w:color="auto" w:fill="FFFFFF"/>
            <w:tcMar>
              <w:left w:w="101" w:type="dxa"/>
              <w:right w:w="101" w:type="dxa"/>
            </w:tcMar>
            <w:vAlign w:val="bottom"/>
          </w:tcPr>
          <w:p w14:paraId="78FC7AE1"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0902FB2F"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26AEDD9"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6B338B60"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3376D125" w14:textId="77777777" w:rsidR="00D628F0" w:rsidRDefault="00D628F0">
            <w:pPr>
              <w:rPr>
                <w:rFonts w:ascii="Arial" w:hAnsi="Arial" w:cs="Arial"/>
                <w:b/>
                <w:color w:val="000000"/>
                <w:sz w:val="16"/>
              </w:rPr>
            </w:pPr>
          </w:p>
        </w:tc>
      </w:tr>
      <w:tr w:rsidR="00000000" w14:paraId="0F94FACD" w14:textId="77777777">
        <w:trPr>
          <w:trHeight w:val="225"/>
        </w:trPr>
        <w:tc>
          <w:tcPr>
            <w:tcW w:w="180" w:type="dxa"/>
            <w:tcBorders>
              <w:top w:val="nil"/>
              <w:left w:val="nil"/>
              <w:bottom w:val="single" w:sz="6" w:space="0" w:color="000000"/>
              <w:right w:val="nil"/>
            </w:tcBorders>
            <w:shd w:val="clear" w:color="auto" w:fill="FFFFFF"/>
            <w:tcMar>
              <w:left w:w="101" w:type="dxa"/>
              <w:right w:w="101" w:type="dxa"/>
            </w:tcMar>
            <w:vAlign w:val="bottom"/>
          </w:tcPr>
          <w:p w14:paraId="39DA3729" w14:textId="77777777" w:rsidR="00D628F0" w:rsidRDefault="00D628F0">
            <w:pPr>
              <w:rPr>
                <w:rFonts w:ascii="Arial" w:hAnsi="Arial" w:cs="Arial"/>
                <w:b/>
                <w:color w:val="000000"/>
                <w:sz w:val="16"/>
              </w:rPr>
            </w:pPr>
          </w:p>
        </w:tc>
        <w:tc>
          <w:tcPr>
            <w:tcW w:w="2880" w:type="dxa"/>
            <w:gridSpan w:val="2"/>
            <w:tcBorders>
              <w:top w:val="nil"/>
              <w:left w:val="nil"/>
              <w:bottom w:val="single" w:sz="6" w:space="0" w:color="000000"/>
              <w:right w:val="nil"/>
            </w:tcBorders>
            <w:shd w:val="clear" w:color="auto" w:fill="FFFFFF"/>
            <w:tcMar>
              <w:left w:w="101" w:type="dxa"/>
              <w:right w:w="101" w:type="dxa"/>
            </w:tcMar>
            <w:vAlign w:val="bottom"/>
          </w:tcPr>
          <w:p w14:paraId="0382E20F" w14:textId="77777777" w:rsidR="00D628F0" w:rsidRDefault="00D628F0">
            <w:pPr>
              <w:rPr>
                <w:rFonts w:ascii="Arial" w:hAnsi="Arial" w:cs="Arial"/>
                <w:b/>
                <w:color w:val="000000"/>
                <w:sz w:val="16"/>
              </w:rPr>
            </w:pPr>
            <w:r>
              <w:rPr>
                <w:rFonts w:ascii="Arial" w:hAnsi="Arial" w:cs="Arial"/>
                <w:b/>
                <w:color w:val="000000"/>
                <w:sz w:val="16"/>
              </w:rPr>
              <w:t>Australian Government</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F271BD6" w14:textId="77777777" w:rsidR="00D628F0" w:rsidRDefault="00D628F0">
            <w:pPr>
              <w:jc w:val="right"/>
              <w:rPr>
                <w:rFonts w:ascii="Arial" w:hAnsi="Arial" w:cs="Arial"/>
                <w:b/>
                <w:color w:val="000000"/>
                <w:sz w:val="16"/>
              </w:rPr>
            </w:pPr>
            <w:r>
              <w:rPr>
                <w:rFonts w:ascii="Arial" w:hAnsi="Arial" w:cs="Arial"/>
                <w:b/>
                <w:color w:val="000000"/>
                <w:sz w:val="16"/>
              </w:rPr>
              <w:t>(19,184)</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2A63B809" w14:textId="77777777" w:rsidR="00D628F0" w:rsidRDefault="00D628F0">
            <w:pPr>
              <w:jc w:val="right"/>
              <w:rPr>
                <w:rFonts w:ascii="Arial" w:hAnsi="Arial" w:cs="Arial"/>
                <w:b/>
                <w:color w:val="000000"/>
                <w:sz w:val="16"/>
              </w:rPr>
            </w:pPr>
            <w:r>
              <w:rPr>
                <w:rFonts w:ascii="Arial" w:hAnsi="Arial" w:cs="Arial"/>
                <w:b/>
                <w:color w:val="000000"/>
                <w:sz w:val="16"/>
              </w:rPr>
              <w:t>(24,415)</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E97FC32" w14:textId="77777777" w:rsidR="00D628F0" w:rsidRDefault="00D628F0">
            <w:pPr>
              <w:jc w:val="right"/>
              <w:rPr>
                <w:rFonts w:ascii="Arial" w:hAnsi="Arial" w:cs="Arial"/>
                <w:b/>
                <w:color w:val="000000"/>
                <w:sz w:val="16"/>
              </w:rPr>
            </w:pPr>
            <w:r>
              <w:rPr>
                <w:rFonts w:ascii="Arial" w:hAnsi="Arial" w:cs="Arial"/>
                <w:b/>
                <w:color w:val="000000"/>
                <w:sz w:val="16"/>
              </w:rPr>
              <w:t>(23,753)</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7B2FC95" w14:textId="77777777" w:rsidR="00D628F0" w:rsidRDefault="00D628F0">
            <w:pPr>
              <w:jc w:val="right"/>
              <w:rPr>
                <w:rFonts w:ascii="Arial" w:hAnsi="Arial" w:cs="Arial"/>
                <w:b/>
                <w:color w:val="000000"/>
                <w:sz w:val="16"/>
              </w:rPr>
            </w:pPr>
            <w:r>
              <w:rPr>
                <w:rFonts w:ascii="Arial" w:hAnsi="Arial" w:cs="Arial"/>
                <w:b/>
                <w:color w:val="000000"/>
                <w:sz w:val="16"/>
              </w:rPr>
              <w:t>(22,392)</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6890A19D" w14:textId="77777777" w:rsidR="00D628F0" w:rsidRDefault="00D628F0">
            <w:pPr>
              <w:jc w:val="right"/>
              <w:rPr>
                <w:rFonts w:ascii="Arial" w:hAnsi="Arial" w:cs="Arial"/>
                <w:b/>
                <w:color w:val="000000"/>
                <w:sz w:val="16"/>
              </w:rPr>
            </w:pPr>
            <w:r>
              <w:rPr>
                <w:rFonts w:ascii="Arial" w:hAnsi="Arial" w:cs="Arial"/>
                <w:b/>
                <w:color w:val="000000"/>
                <w:sz w:val="16"/>
              </w:rPr>
              <w:t>(20,811)</w:t>
            </w:r>
          </w:p>
        </w:tc>
      </w:tr>
      <w:tr w:rsidR="00000000" w14:paraId="7DDC72D0" w14:textId="77777777">
        <w:trPr>
          <w:trHeight w:hRule="exact" w:val="225"/>
        </w:trPr>
        <w:tc>
          <w:tcPr>
            <w:tcW w:w="18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61663A20" w14:textId="77777777" w:rsidR="00D628F0" w:rsidRDefault="00D628F0">
            <w:pPr>
              <w:rPr>
                <w:rFonts w:ascii="Arial" w:hAnsi="Arial" w:cs="Arial"/>
                <w:b/>
                <w:color w:val="000000"/>
                <w:sz w:val="16"/>
              </w:rPr>
            </w:pPr>
          </w:p>
        </w:tc>
        <w:tc>
          <w:tcPr>
            <w:tcW w:w="18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29D0CB8C" w14:textId="77777777" w:rsidR="00D628F0" w:rsidRDefault="00D628F0">
            <w:pPr>
              <w:rPr>
                <w:rFonts w:ascii="Arial" w:hAnsi="Arial" w:cs="Arial"/>
                <w:color w:val="000000"/>
                <w:sz w:val="16"/>
              </w:rPr>
            </w:pPr>
          </w:p>
        </w:tc>
        <w:tc>
          <w:tcPr>
            <w:tcW w:w="270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4A1D7F3E"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68A74F01"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758EBF43"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004C6EBF"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0F413D2D"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54D4AC22" w14:textId="77777777" w:rsidR="00D628F0" w:rsidRDefault="00D628F0">
            <w:pPr>
              <w:rPr>
                <w:rFonts w:ascii="Arial" w:hAnsi="Arial" w:cs="Arial"/>
                <w:color w:val="000000"/>
                <w:sz w:val="16"/>
              </w:rPr>
            </w:pPr>
          </w:p>
        </w:tc>
      </w:tr>
      <w:tr w:rsidR="00000000" w14:paraId="2A4D0124" w14:textId="77777777">
        <w:trPr>
          <w:trHeight w:val="225"/>
        </w:trPr>
        <w:tc>
          <w:tcPr>
            <w:tcW w:w="7635" w:type="dxa"/>
            <w:gridSpan w:val="8"/>
            <w:tcBorders>
              <w:top w:val="single" w:sz="6" w:space="0" w:color="000000"/>
              <w:left w:val="nil"/>
              <w:bottom w:val="nil"/>
              <w:right w:val="nil"/>
            </w:tcBorders>
            <w:shd w:val="clear" w:color="auto" w:fill="FFFFFF"/>
            <w:tcMar>
              <w:left w:w="101" w:type="dxa"/>
              <w:right w:w="101" w:type="dxa"/>
            </w:tcMar>
            <w:vAlign w:val="bottom"/>
          </w:tcPr>
          <w:p w14:paraId="0D2D9F82" w14:textId="77777777" w:rsidR="00D628F0" w:rsidRDefault="00D628F0">
            <w:pPr>
              <w:rPr>
                <w:rFonts w:ascii="Arial" w:hAnsi="Arial" w:cs="Arial"/>
                <w:color w:val="000000"/>
                <w:sz w:val="16"/>
              </w:rPr>
            </w:pPr>
            <w:r>
              <w:rPr>
                <w:rFonts w:ascii="Arial" w:hAnsi="Arial" w:cs="Arial"/>
                <w:b/>
                <w:color w:val="000000"/>
                <w:sz w:val="16"/>
              </w:rPr>
              <w:t>Note: Reconciliation of operating result attributable to the agency</w:t>
            </w:r>
          </w:p>
        </w:tc>
      </w:tr>
      <w:tr w:rsidR="00000000" w14:paraId="2E9A4951"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7317D6B"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70A56CAD"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center"/>
          </w:tcPr>
          <w:p w14:paraId="15471DE3"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64525CD0" w14:textId="77777777" w:rsidR="00D628F0" w:rsidRDefault="00D628F0">
            <w:pPr>
              <w:jc w:val="right"/>
              <w:rPr>
                <w:rFonts w:ascii="Arial" w:hAnsi="Arial" w:cs="Arial"/>
                <w:color w:val="000000"/>
                <w:sz w:val="16"/>
              </w:rPr>
            </w:pPr>
            <w:r>
              <w:rPr>
                <w:rFonts w:ascii="Arial" w:hAnsi="Arial" w:cs="Arial"/>
                <w:color w:val="000000"/>
                <w:sz w:val="16"/>
              </w:rPr>
              <w:t>2012-13</w:t>
            </w:r>
          </w:p>
        </w:tc>
        <w:tc>
          <w:tcPr>
            <w:tcW w:w="915" w:type="dxa"/>
            <w:tcBorders>
              <w:top w:val="nil"/>
              <w:left w:val="nil"/>
              <w:bottom w:val="nil"/>
              <w:right w:val="nil"/>
            </w:tcBorders>
            <w:shd w:val="clear" w:color="auto" w:fill="FFFF00"/>
            <w:tcMar>
              <w:left w:w="101" w:type="dxa"/>
              <w:right w:w="101" w:type="dxa"/>
            </w:tcMar>
            <w:vAlign w:val="center"/>
          </w:tcPr>
          <w:p w14:paraId="46BF7F1D"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15" w:type="dxa"/>
            <w:tcBorders>
              <w:top w:val="nil"/>
              <w:left w:val="nil"/>
              <w:bottom w:val="nil"/>
              <w:right w:val="nil"/>
            </w:tcBorders>
            <w:shd w:val="clear" w:color="auto" w:fill="FFFFFF"/>
            <w:tcMar>
              <w:left w:w="101" w:type="dxa"/>
              <w:right w:w="101" w:type="dxa"/>
            </w:tcMar>
            <w:vAlign w:val="center"/>
          </w:tcPr>
          <w:p w14:paraId="3B7C566C"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15" w:type="dxa"/>
            <w:tcBorders>
              <w:top w:val="nil"/>
              <w:left w:val="nil"/>
              <w:bottom w:val="nil"/>
              <w:right w:val="nil"/>
            </w:tcBorders>
            <w:shd w:val="clear" w:color="auto" w:fill="FFFFFF"/>
            <w:tcMar>
              <w:left w:w="101" w:type="dxa"/>
              <w:right w:w="101" w:type="dxa"/>
            </w:tcMar>
            <w:vAlign w:val="center"/>
          </w:tcPr>
          <w:p w14:paraId="2C0C53BD"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15" w:type="dxa"/>
            <w:tcBorders>
              <w:top w:val="nil"/>
              <w:left w:val="nil"/>
              <w:bottom w:val="nil"/>
              <w:right w:val="nil"/>
            </w:tcBorders>
            <w:shd w:val="clear" w:color="auto" w:fill="FFFFFF"/>
            <w:tcMar>
              <w:left w:w="101" w:type="dxa"/>
              <w:right w:w="101" w:type="dxa"/>
            </w:tcMar>
            <w:vAlign w:val="center"/>
          </w:tcPr>
          <w:p w14:paraId="6FF53FB7"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01B63B5D"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FFB6963"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1B06E750"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center"/>
          </w:tcPr>
          <w:p w14:paraId="72E4B4B6" w14:textId="77777777" w:rsidR="00D628F0" w:rsidRDefault="00D628F0">
            <w:pPr>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4AF5A35A"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00"/>
            <w:tcMar>
              <w:left w:w="101" w:type="dxa"/>
              <w:right w:w="101" w:type="dxa"/>
            </w:tcMar>
            <w:vAlign w:val="center"/>
          </w:tcPr>
          <w:p w14:paraId="4C8889A3"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2D15192B"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1D735021"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6BD5BCBB"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39176517"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center"/>
          </w:tcPr>
          <w:p w14:paraId="471001C7" w14:textId="77777777" w:rsidR="00D628F0" w:rsidRDefault="00D628F0">
            <w:pPr>
              <w:rPr>
                <w:rFonts w:ascii="Arial" w:hAnsi="Arial" w:cs="Arial"/>
                <w:color w:val="000000"/>
                <w:sz w:val="16"/>
              </w:rPr>
            </w:pPr>
            <w:r>
              <w:rPr>
                <w:rFonts w:ascii="Arial" w:hAnsi="Arial" w:cs="Arial"/>
                <w:b/>
                <w:color w:val="000000"/>
                <w:sz w:val="16"/>
              </w:rPr>
              <w:t>Total Comprehensive Income</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4C210277"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center"/>
          </w:tcPr>
          <w:p w14:paraId="2968718A"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26D87A99"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59E413A6"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1DD2BFDE" w14:textId="77777777" w:rsidR="00D628F0" w:rsidRDefault="00D628F0">
            <w:pPr>
              <w:rPr>
                <w:rFonts w:ascii="Arial" w:hAnsi="Arial" w:cs="Arial"/>
                <w:color w:val="000000"/>
                <w:sz w:val="16"/>
              </w:rPr>
            </w:pPr>
          </w:p>
        </w:tc>
      </w:tr>
      <w:tr w:rsidR="00000000" w14:paraId="410176AA"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518DFB19"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center"/>
          </w:tcPr>
          <w:p w14:paraId="4EE6BC75" w14:textId="77777777" w:rsidR="00D628F0" w:rsidRDefault="00D628F0">
            <w:pPr>
              <w:rPr>
                <w:rFonts w:ascii="Arial" w:hAnsi="Arial" w:cs="Arial"/>
                <w:b/>
                <w:color w:val="000000"/>
                <w:sz w:val="16"/>
              </w:rPr>
            </w:pPr>
            <w:r>
              <w:rPr>
                <w:rFonts w:ascii="Arial" w:hAnsi="Arial" w:cs="Arial"/>
                <w:b/>
                <w:color w:val="000000"/>
                <w:sz w:val="16"/>
              </w:rPr>
              <w:t>(loss) Attributable to the</w:t>
            </w:r>
          </w:p>
        </w:tc>
        <w:tc>
          <w:tcPr>
            <w:tcW w:w="915" w:type="dxa"/>
            <w:tcBorders>
              <w:top w:val="nil"/>
              <w:left w:val="nil"/>
              <w:bottom w:val="nil"/>
              <w:right w:val="nil"/>
            </w:tcBorders>
            <w:shd w:val="clear" w:color="auto" w:fill="FFFFFF"/>
            <w:tcMar>
              <w:left w:w="101" w:type="dxa"/>
              <w:right w:w="101" w:type="dxa"/>
            </w:tcMar>
            <w:vAlign w:val="center"/>
          </w:tcPr>
          <w:p w14:paraId="04D8AE32"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center"/>
          </w:tcPr>
          <w:p w14:paraId="079F77E7"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0BC79431"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028CC2EB"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6D1E5DCD" w14:textId="77777777" w:rsidR="00D628F0" w:rsidRDefault="00D628F0">
            <w:pPr>
              <w:rPr>
                <w:rFonts w:ascii="Arial" w:hAnsi="Arial" w:cs="Arial"/>
                <w:color w:val="000000"/>
                <w:sz w:val="16"/>
              </w:rPr>
            </w:pPr>
          </w:p>
        </w:tc>
      </w:tr>
      <w:tr w:rsidR="00000000" w14:paraId="7FDCE825"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032259B"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center"/>
          </w:tcPr>
          <w:p w14:paraId="4ED9A0F2" w14:textId="77777777" w:rsidR="00D628F0" w:rsidRDefault="00D628F0">
            <w:pPr>
              <w:rPr>
                <w:rFonts w:ascii="Arial" w:hAnsi="Arial" w:cs="Arial"/>
                <w:b/>
                <w:color w:val="000000"/>
                <w:sz w:val="16"/>
              </w:rPr>
            </w:pPr>
            <w:r>
              <w:rPr>
                <w:rFonts w:ascii="Arial" w:hAnsi="Arial" w:cs="Arial"/>
                <w:b/>
                <w:color w:val="000000"/>
                <w:sz w:val="16"/>
              </w:rPr>
              <w:t>Australian Government</w:t>
            </w:r>
          </w:p>
        </w:tc>
        <w:tc>
          <w:tcPr>
            <w:tcW w:w="915" w:type="dxa"/>
            <w:tcBorders>
              <w:top w:val="nil"/>
              <w:left w:val="nil"/>
              <w:bottom w:val="nil"/>
              <w:right w:val="nil"/>
            </w:tcBorders>
            <w:shd w:val="clear" w:color="auto" w:fill="FFFFFF"/>
            <w:tcMar>
              <w:left w:w="101" w:type="dxa"/>
              <w:right w:w="101" w:type="dxa"/>
            </w:tcMar>
            <w:vAlign w:val="center"/>
          </w:tcPr>
          <w:p w14:paraId="0E0044A6" w14:textId="77777777" w:rsidR="00D628F0" w:rsidRDefault="00D628F0">
            <w:pPr>
              <w:jc w:val="right"/>
              <w:rPr>
                <w:rFonts w:ascii="Arial" w:hAnsi="Arial" w:cs="Arial"/>
                <w:b/>
                <w:color w:val="000000"/>
                <w:sz w:val="16"/>
              </w:rPr>
            </w:pPr>
            <w:r>
              <w:rPr>
                <w:rFonts w:ascii="Arial" w:hAnsi="Arial" w:cs="Arial"/>
                <w:b/>
                <w:color w:val="000000"/>
                <w:sz w:val="16"/>
              </w:rPr>
              <w:t>(19,184)</w:t>
            </w:r>
          </w:p>
        </w:tc>
        <w:tc>
          <w:tcPr>
            <w:tcW w:w="915" w:type="dxa"/>
            <w:tcBorders>
              <w:top w:val="nil"/>
              <w:left w:val="nil"/>
              <w:bottom w:val="nil"/>
              <w:right w:val="nil"/>
            </w:tcBorders>
            <w:shd w:val="clear" w:color="auto" w:fill="FFFF00"/>
            <w:tcMar>
              <w:left w:w="101" w:type="dxa"/>
              <w:right w:w="101" w:type="dxa"/>
            </w:tcMar>
            <w:vAlign w:val="center"/>
          </w:tcPr>
          <w:p w14:paraId="3B565AE3" w14:textId="77777777" w:rsidR="00D628F0" w:rsidRDefault="00D628F0">
            <w:pPr>
              <w:jc w:val="right"/>
              <w:rPr>
                <w:rFonts w:ascii="Arial" w:hAnsi="Arial" w:cs="Arial"/>
                <w:b/>
                <w:color w:val="000000"/>
                <w:sz w:val="16"/>
              </w:rPr>
            </w:pPr>
            <w:r>
              <w:rPr>
                <w:rFonts w:ascii="Arial" w:hAnsi="Arial" w:cs="Arial"/>
                <w:b/>
                <w:color w:val="000000"/>
                <w:sz w:val="16"/>
              </w:rPr>
              <w:t>(24,415)</w:t>
            </w:r>
          </w:p>
        </w:tc>
        <w:tc>
          <w:tcPr>
            <w:tcW w:w="915" w:type="dxa"/>
            <w:tcBorders>
              <w:top w:val="nil"/>
              <w:left w:val="nil"/>
              <w:bottom w:val="nil"/>
              <w:right w:val="nil"/>
            </w:tcBorders>
            <w:shd w:val="clear" w:color="auto" w:fill="FFFFFF"/>
            <w:tcMar>
              <w:left w:w="101" w:type="dxa"/>
              <w:right w:w="101" w:type="dxa"/>
            </w:tcMar>
            <w:vAlign w:val="center"/>
          </w:tcPr>
          <w:p w14:paraId="7AE99459" w14:textId="77777777" w:rsidR="00D628F0" w:rsidRDefault="00D628F0">
            <w:pPr>
              <w:jc w:val="right"/>
              <w:rPr>
                <w:rFonts w:ascii="Arial" w:hAnsi="Arial" w:cs="Arial"/>
                <w:b/>
                <w:color w:val="000000"/>
                <w:sz w:val="16"/>
              </w:rPr>
            </w:pPr>
            <w:r>
              <w:rPr>
                <w:rFonts w:ascii="Arial" w:hAnsi="Arial" w:cs="Arial"/>
                <w:b/>
                <w:color w:val="000000"/>
                <w:sz w:val="16"/>
              </w:rPr>
              <w:t>(23,753)</w:t>
            </w:r>
          </w:p>
        </w:tc>
        <w:tc>
          <w:tcPr>
            <w:tcW w:w="915" w:type="dxa"/>
            <w:tcBorders>
              <w:top w:val="nil"/>
              <w:left w:val="nil"/>
              <w:bottom w:val="nil"/>
              <w:right w:val="nil"/>
            </w:tcBorders>
            <w:shd w:val="clear" w:color="auto" w:fill="FFFFFF"/>
            <w:tcMar>
              <w:left w:w="101" w:type="dxa"/>
              <w:right w:w="101" w:type="dxa"/>
            </w:tcMar>
            <w:vAlign w:val="center"/>
          </w:tcPr>
          <w:p w14:paraId="6DED0B06" w14:textId="77777777" w:rsidR="00D628F0" w:rsidRDefault="00D628F0">
            <w:pPr>
              <w:jc w:val="right"/>
              <w:rPr>
                <w:rFonts w:ascii="Arial" w:hAnsi="Arial" w:cs="Arial"/>
                <w:b/>
                <w:color w:val="000000"/>
                <w:sz w:val="16"/>
              </w:rPr>
            </w:pPr>
            <w:r>
              <w:rPr>
                <w:rFonts w:ascii="Arial" w:hAnsi="Arial" w:cs="Arial"/>
                <w:b/>
                <w:color w:val="000000"/>
                <w:sz w:val="16"/>
              </w:rPr>
              <w:t>(22,392)</w:t>
            </w:r>
          </w:p>
        </w:tc>
        <w:tc>
          <w:tcPr>
            <w:tcW w:w="915" w:type="dxa"/>
            <w:tcBorders>
              <w:top w:val="nil"/>
              <w:left w:val="nil"/>
              <w:bottom w:val="nil"/>
              <w:right w:val="nil"/>
            </w:tcBorders>
            <w:shd w:val="clear" w:color="auto" w:fill="FFFFFF"/>
            <w:tcMar>
              <w:left w:w="101" w:type="dxa"/>
              <w:right w:w="101" w:type="dxa"/>
            </w:tcMar>
            <w:vAlign w:val="center"/>
          </w:tcPr>
          <w:p w14:paraId="39CCC636" w14:textId="77777777" w:rsidR="00D628F0" w:rsidRDefault="00D628F0">
            <w:pPr>
              <w:jc w:val="right"/>
              <w:rPr>
                <w:rFonts w:ascii="Arial" w:hAnsi="Arial" w:cs="Arial"/>
                <w:b/>
                <w:color w:val="000000"/>
                <w:sz w:val="16"/>
              </w:rPr>
            </w:pPr>
            <w:r>
              <w:rPr>
                <w:rFonts w:ascii="Arial" w:hAnsi="Arial" w:cs="Arial"/>
                <w:b/>
                <w:color w:val="000000"/>
                <w:sz w:val="16"/>
              </w:rPr>
              <w:t>(20,811)</w:t>
            </w:r>
          </w:p>
        </w:tc>
      </w:tr>
      <w:tr w:rsidR="00000000" w14:paraId="0B6A7DE6"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center"/>
          </w:tcPr>
          <w:p w14:paraId="58C2CE2C" w14:textId="77777777" w:rsidR="00D628F0" w:rsidRDefault="00D628F0">
            <w:pPr>
              <w:rPr>
                <w:rFonts w:ascii="Arial" w:hAnsi="Arial" w:cs="Arial"/>
                <w:b/>
                <w:color w:val="000000"/>
                <w:sz w:val="16"/>
              </w:rPr>
            </w:pPr>
            <w:r>
              <w:rPr>
                <w:rFonts w:ascii="Arial" w:hAnsi="Arial" w:cs="Arial"/>
                <w:color w:val="000000"/>
                <w:sz w:val="16"/>
              </w:rPr>
              <w:t>Plus non-appropriated expenses:</w:t>
            </w:r>
          </w:p>
        </w:tc>
        <w:tc>
          <w:tcPr>
            <w:tcW w:w="915" w:type="dxa"/>
            <w:tcBorders>
              <w:top w:val="nil"/>
              <w:left w:val="nil"/>
              <w:bottom w:val="nil"/>
              <w:right w:val="nil"/>
            </w:tcBorders>
            <w:shd w:val="clear" w:color="auto" w:fill="FFFFFF"/>
            <w:tcMar>
              <w:left w:w="101" w:type="dxa"/>
              <w:right w:w="101" w:type="dxa"/>
            </w:tcMar>
            <w:vAlign w:val="center"/>
          </w:tcPr>
          <w:p w14:paraId="446C5C34"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00"/>
            <w:tcMar>
              <w:left w:w="101" w:type="dxa"/>
              <w:right w:w="101" w:type="dxa"/>
            </w:tcMar>
            <w:vAlign w:val="center"/>
          </w:tcPr>
          <w:p w14:paraId="0C1A1827"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601D3ACD"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5C65B1DF"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4465AB54" w14:textId="77777777" w:rsidR="00D628F0" w:rsidRDefault="00D628F0">
            <w:pPr>
              <w:rPr>
                <w:rFonts w:ascii="Arial" w:hAnsi="Arial" w:cs="Arial"/>
                <w:color w:val="000000"/>
                <w:sz w:val="16"/>
              </w:rPr>
            </w:pPr>
          </w:p>
        </w:tc>
      </w:tr>
      <w:tr w:rsidR="00000000" w14:paraId="34198DC3" w14:textId="77777777">
        <w:trPr>
          <w:trHeight w:val="450"/>
        </w:trPr>
        <w:tc>
          <w:tcPr>
            <w:tcW w:w="180" w:type="dxa"/>
            <w:tcBorders>
              <w:top w:val="nil"/>
              <w:left w:val="nil"/>
              <w:bottom w:val="nil"/>
              <w:right w:val="nil"/>
            </w:tcBorders>
            <w:shd w:val="clear" w:color="auto" w:fill="FFFFFF"/>
            <w:tcMar>
              <w:left w:w="101" w:type="dxa"/>
              <w:right w:w="101" w:type="dxa"/>
            </w:tcMar>
            <w:vAlign w:val="center"/>
          </w:tcPr>
          <w:p w14:paraId="0F6CA5DE"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center"/>
          </w:tcPr>
          <w:p w14:paraId="5623E9CC" w14:textId="77777777" w:rsidR="00D628F0" w:rsidRDefault="00D628F0">
            <w:pPr>
              <w:rPr>
                <w:rFonts w:ascii="Arial" w:hAnsi="Arial" w:cs="Arial"/>
                <w:color w:val="000000"/>
                <w:sz w:val="16"/>
              </w:rPr>
            </w:pPr>
            <w:r>
              <w:rPr>
                <w:rFonts w:ascii="Arial" w:hAnsi="Arial" w:cs="Arial"/>
                <w:color w:val="000000"/>
                <w:sz w:val="16"/>
              </w:rPr>
              <w:t>Depreciation and amortisation expenses</w:t>
            </w:r>
          </w:p>
        </w:tc>
        <w:tc>
          <w:tcPr>
            <w:tcW w:w="915" w:type="dxa"/>
            <w:tcBorders>
              <w:top w:val="nil"/>
              <w:left w:val="nil"/>
              <w:bottom w:val="nil"/>
              <w:right w:val="nil"/>
            </w:tcBorders>
            <w:shd w:val="clear" w:color="auto" w:fill="FFFFFF"/>
            <w:tcMar>
              <w:left w:w="101" w:type="dxa"/>
              <w:right w:w="101" w:type="dxa"/>
            </w:tcMar>
            <w:vAlign w:val="bottom"/>
          </w:tcPr>
          <w:p w14:paraId="3ACD2122" w14:textId="77777777" w:rsidR="00D628F0" w:rsidRDefault="00D628F0">
            <w:pPr>
              <w:jc w:val="right"/>
              <w:rPr>
                <w:rFonts w:ascii="Arial" w:hAnsi="Arial" w:cs="Arial"/>
                <w:color w:val="000000"/>
                <w:sz w:val="16"/>
              </w:rPr>
            </w:pPr>
            <w:r>
              <w:rPr>
                <w:rFonts w:ascii="Arial" w:hAnsi="Arial" w:cs="Arial"/>
                <w:color w:val="000000"/>
                <w:sz w:val="16"/>
              </w:rPr>
              <w:t xml:space="preserve"> 27,641 </w:t>
            </w:r>
          </w:p>
        </w:tc>
        <w:tc>
          <w:tcPr>
            <w:tcW w:w="915" w:type="dxa"/>
            <w:tcBorders>
              <w:top w:val="nil"/>
              <w:left w:val="nil"/>
              <w:bottom w:val="nil"/>
              <w:right w:val="nil"/>
            </w:tcBorders>
            <w:shd w:val="clear" w:color="auto" w:fill="FFFF00"/>
            <w:tcMar>
              <w:left w:w="101" w:type="dxa"/>
              <w:right w:w="101" w:type="dxa"/>
            </w:tcMar>
            <w:vAlign w:val="bottom"/>
          </w:tcPr>
          <w:p w14:paraId="6A7CF003" w14:textId="77777777" w:rsidR="00D628F0" w:rsidRDefault="00D628F0">
            <w:pPr>
              <w:jc w:val="right"/>
              <w:rPr>
                <w:rFonts w:ascii="Arial" w:hAnsi="Arial" w:cs="Arial"/>
                <w:color w:val="000000"/>
                <w:sz w:val="16"/>
              </w:rPr>
            </w:pPr>
            <w:r>
              <w:rPr>
                <w:rFonts w:ascii="Arial" w:hAnsi="Arial" w:cs="Arial"/>
                <w:color w:val="000000"/>
                <w:sz w:val="16"/>
              </w:rPr>
              <w:t xml:space="preserve"> 26,822 </w:t>
            </w:r>
          </w:p>
        </w:tc>
        <w:tc>
          <w:tcPr>
            <w:tcW w:w="915" w:type="dxa"/>
            <w:tcBorders>
              <w:top w:val="nil"/>
              <w:left w:val="nil"/>
              <w:bottom w:val="nil"/>
              <w:right w:val="nil"/>
            </w:tcBorders>
            <w:shd w:val="clear" w:color="auto" w:fill="FFFFFF"/>
            <w:tcMar>
              <w:left w:w="101" w:type="dxa"/>
              <w:right w:w="101" w:type="dxa"/>
            </w:tcMar>
            <w:vAlign w:val="bottom"/>
          </w:tcPr>
          <w:p w14:paraId="56109B0D" w14:textId="77777777" w:rsidR="00D628F0" w:rsidRDefault="00D628F0">
            <w:pPr>
              <w:jc w:val="right"/>
              <w:rPr>
                <w:rFonts w:ascii="Arial" w:hAnsi="Arial" w:cs="Arial"/>
                <w:color w:val="000000"/>
                <w:sz w:val="16"/>
              </w:rPr>
            </w:pPr>
            <w:r>
              <w:rPr>
                <w:rFonts w:ascii="Arial" w:hAnsi="Arial" w:cs="Arial"/>
                <w:color w:val="000000"/>
                <w:sz w:val="16"/>
              </w:rPr>
              <w:t xml:space="preserve"> 27,257 </w:t>
            </w:r>
          </w:p>
        </w:tc>
        <w:tc>
          <w:tcPr>
            <w:tcW w:w="915" w:type="dxa"/>
            <w:tcBorders>
              <w:top w:val="nil"/>
              <w:left w:val="nil"/>
              <w:bottom w:val="nil"/>
              <w:right w:val="nil"/>
            </w:tcBorders>
            <w:shd w:val="clear" w:color="auto" w:fill="FFFFFF"/>
            <w:tcMar>
              <w:left w:w="101" w:type="dxa"/>
              <w:right w:w="101" w:type="dxa"/>
            </w:tcMar>
            <w:vAlign w:val="bottom"/>
          </w:tcPr>
          <w:p w14:paraId="56191425" w14:textId="77777777" w:rsidR="00D628F0" w:rsidRDefault="00D628F0">
            <w:pPr>
              <w:jc w:val="right"/>
              <w:rPr>
                <w:rFonts w:ascii="Arial" w:hAnsi="Arial" w:cs="Arial"/>
                <w:color w:val="000000"/>
                <w:sz w:val="16"/>
              </w:rPr>
            </w:pPr>
            <w:r>
              <w:rPr>
                <w:rFonts w:ascii="Arial" w:hAnsi="Arial" w:cs="Arial"/>
                <w:color w:val="000000"/>
                <w:sz w:val="16"/>
              </w:rPr>
              <w:t xml:space="preserve"> 27,257 </w:t>
            </w:r>
          </w:p>
        </w:tc>
        <w:tc>
          <w:tcPr>
            <w:tcW w:w="915" w:type="dxa"/>
            <w:tcBorders>
              <w:top w:val="nil"/>
              <w:left w:val="nil"/>
              <w:bottom w:val="nil"/>
              <w:right w:val="nil"/>
            </w:tcBorders>
            <w:shd w:val="clear" w:color="auto" w:fill="FFFFFF"/>
            <w:tcMar>
              <w:left w:w="101" w:type="dxa"/>
              <w:right w:w="101" w:type="dxa"/>
            </w:tcMar>
            <w:vAlign w:val="bottom"/>
          </w:tcPr>
          <w:p w14:paraId="1B26A1CA" w14:textId="77777777" w:rsidR="00D628F0" w:rsidRDefault="00D628F0">
            <w:pPr>
              <w:jc w:val="right"/>
              <w:rPr>
                <w:rFonts w:ascii="Arial" w:hAnsi="Arial" w:cs="Arial"/>
                <w:color w:val="000000"/>
                <w:sz w:val="16"/>
              </w:rPr>
            </w:pPr>
            <w:r>
              <w:rPr>
                <w:rFonts w:ascii="Arial" w:hAnsi="Arial" w:cs="Arial"/>
                <w:color w:val="000000"/>
                <w:sz w:val="16"/>
              </w:rPr>
              <w:t xml:space="preserve"> 27,257 </w:t>
            </w:r>
          </w:p>
        </w:tc>
      </w:tr>
      <w:tr w:rsidR="00000000" w14:paraId="2DF116DF"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center"/>
          </w:tcPr>
          <w:p w14:paraId="53604157" w14:textId="77777777" w:rsidR="00D628F0" w:rsidRDefault="00D628F0">
            <w:pPr>
              <w:rPr>
                <w:rFonts w:ascii="Arial" w:hAnsi="Arial" w:cs="Arial"/>
                <w:color w:val="000000"/>
                <w:sz w:val="16"/>
              </w:rPr>
            </w:pPr>
            <w:r>
              <w:rPr>
                <w:rFonts w:ascii="Arial" w:hAnsi="Arial" w:cs="Arial"/>
                <w:b/>
                <w:color w:val="000000"/>
                <w:sz w:val="16"/>
              </w:rPr>
              <w:t>Total Comprehensive Income</w:t>
            </w:r>
          </w:p>
        </w:tc>
        <w:tc>
          <w:tcPr>
            <w:tcW w:w="915" w:type="dxa"/>
            <w:tcBorders>
              <w:top w:val="nil"/>
              <w:left w:val="nil"/>
              <w:bottom w:val="nil"/>
              <w:right w:val="nil"/>
            </w:tcBorders>
            <w:shd w:val="clear" w:color="auto" w:fill="FFFFFF"/>
            <w:tcMar>
              <w:left w:w="101" w:type="dxa"/>
              <w:right w:w="101" w:type="dxa"/>
            </w:tcMar>
            <w:vAlign w:val="center"/>
          </w:tcPr>
          <w:p w14:paraId="2EB775BB"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center"/>
          </w:tcPr>
          <w:p w14:paraId="4F2C5994"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73756A04"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7A7100D4"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5C39BC13" w14:textId="77777777" w:rsidR="00D628F0" w:rsidRDefault="00D628F0">
            <w:pPr>
              <w:rPr>
                <w:rFonts w:ascii="Arial" w:hAnsi="Arial" w:cs="Arial"/>
                <w:color w:val="000000"/>
                <w:sz w:val="16"/>
              </w:rPr>
            </w:pPr>
          </w:p>
        </w:tc>
      </w:tr>
      <w:tr w:rsidR="00000000" w14:paraId="607254D1"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1507270E"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center"/>
          </w:tcPr>
          <w:p w14:paraId="4E7206D9" w14:textId="77777777" w:rsidR="00D628F0" w:rsidRDefault="00D628F0">
            <w:pPr>
              <w:rPr>
                <w:rFonts w:ascii="Arial" w:hAnsi="Arial" w:cs="Arial"/>
                <w:b/>
                <w:color w:val="000000"/>
                <w:sz w:val="16"/>
              </w:rPr>
            </w:pPr>
            <w:r>
              <w:rPr>
                <w:rFonts w:ascii="Arial" w:hAnsi="Arial" w:cs="Arial"/>
                <w:b/>
                <w:color w:val="000000"/>
                <w:sz w:val="16"/>
              </w:rPr>
              <w:t>(loss) Attributable to the</w:t>
            </w:r>
          </w:p>
        </w:tc>
        <w:tc>
          <w:tcPr>
            <w:tcW w:w="915" w:type="dxa"/>
            <w:tcBorders>
              <w:top w:val="nil"/>
              <w:left w:val="nil"/>
              <w:bottom w:val="nil"/>
              <w:right w:val="nil"/>
            </w:tcBorders>
            <w:shd w:val="clear" w:color="auto" w:fill="FFFFFF"/>
            <w:tcMar>
              <w:left w:w="101" w:type="dxa"/>
              <w:right w:w="101" w:type="dxa"/>
            </w:tcMar>
            <w:vAlign w:val="center"/>
          </w:tcPr>
          <w:p w14:paraId="077D869B"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center"/>
          </w:tcPr>
          <w:p w14:paraId="75A19EA1"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544F7AC7"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0825FA8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3409363B" w14:textId="77777777" w:rsidR="00D628F0" w:rsidRDefault="00D628F0">
            <w:pPr>
              <w:rPr>
                <w:rFonts w:ascii="Arial" w:hAnsi="Arial" w:cs="Arial"/>
                <w:color w:val="000000"/>
                <w:sz w:val="16"/>
              </w:rPr>
            </w:pPr>
          </w:p>
        </w:tc>
      </w:tr>
      <w:tr w:rsidR="00000000" w14:paraId="1D021C7E" w14:textId="77777777">
        <w:trPr>
          <w:trHeight w:val="225"/>
        </w:trPr>
        <w:tc>
          <w:tcPr>
            <w:tcW w:w="180" w:type="dxa"/>
            <w:tcBorders>
              <w:top w:val="nil"/>
              <w:left w:val="nil"/>
              <w:bottom w:val="single" w:sz="6" w:space="0" w:color="000000"/>
              <w:right w:val="nil"/>
            </w:tcBorders>
            <w:shd w:val="clear" w:color="auto" w:fill="FFFFFF"/>
            <w:tcMar>
              <w:left w:w="101" w:type="dxa"/>
              <w:right w:w="101" w:type="dxa"/>
            </w:tcMar>
            <w:vAlign w:val="center"/>
          </w:tcPr>
          <w:p w14:paraId="1D2CB889" w14:textId="77777777" w:rsidR="00D628F0" w:rsidRDefault="00D628F0">
            <w:pPr>
              <w:rPr>
                <w:rFonts w:ascii="Arial" w:hAnsi="Arial" w:cs="Arial"/>
                <w:color w:val="000000"/>
                <w:sz w:val="16"/>
              </w:rPr>
            </w:pPr>
          </w:p>
        </w:tc>
        <w:tc>
          <w:tcPr>
            <w:tcW w:w="2880" w:type="dxa"/>
            <w:gridSpan w:val="2"/>
            <w:tcBorders>
              <w:top w:val="nil"/>
              <w:left w:val="nil"/>
              <w:bottom w:val="single" w:sz="6" w:space="0" w:color="000000"/>
              <w:right w:val="nil"/>
            </w:tcBorders>
            <w:shd w:val="clear" w:color="auto" w:fill="FFFFFF"/>
            <w:tcMar>
              <w:left w:w="101" w:type="dxa"/>
              <w:right w:w="101" w:type="dxa"/>
            </w:tcMar>
            <w:vAlign w:val="center"/>
          </w:tcPr>
          <w:p w14:paraId="57B014BE" w14:textId="77777777" w:rsidR="00D628F0" w:rsidRDefault="00D628F0">
            <w:pPr>
              <w:rPr>
                <w:rFonts w:ascii="Arial" w:hAnsi="Arial" w:cs="Arial"/>
                <w:b/>
                <w:color w:val="000000"/>
                <w:sz w:val="16"/>
              </w:rPr>
            </w:pPr>
            <w:r>
              <w:rPr>
                <w:rFonts w:ascii="Arial" w:hAnsi="Arial" w:cs="Arial"/>
                <w:b/>
                <w:color w:val="000000"/>
                <w:sz w:val="16"/>
              </w:rPr>
              <w:t>agency</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1918A6FA" w14:textId="77777777" w:rsidR="00D628F0" w:rsidRDefault="00D628F0">
            <w:pPr>
              <w:jc w:val="right"/>
              <w:rPr>
                <w:rFonts w:ascii="Arial" w:hAnsi="Arial" w:cs="Arial"/>
                <w:b/>
                <w:color w:val="000000"/>
                <w:sz w:val="16"/>
              </w:rPr>
            </w:pPr>
            <w:r>
              <w:rPr>
                <w:rFonts w:ascii="Arial" w:hAnsi="Arial" w:cs="Arial"/>
                <w:b/>
                <w:color w:val="000000"/>
                <w:sz w:val="16"/>
              </w:rPr>
              <w:t>8,457 </w:t>
            </w:r>
          </w:p>
        </w:tc>
        <w:tc>
          <w:tcPr>
            <w:tcW w:w="915" w:type="dxa"/>
            <w:tcBorders>
              <w:top w:val="nil"/>
              <w:left w:val="nil"/>
              <w:bottom w:val="single" w:sz="6" w:space="0" w:color="000000"/>
              <w:right w:val="nil"/>
            </w:tcBorders>
            <w:shd w:val="clear" w:color="auto" w:fill="FFFF00"/>
            <w:tcMar>
              <w:left w:w="101" w:type="dxa"/>
              <w:right w:w="101" w:type="dxa"/>
            </w:tcMar>
            <w:vAlign w:val="center"/>
          </w:tcPr>
          <w:p w14:paraId="61CA7226" w14:textId="77777777" w:rsidR="00D628F0" w:rsidRDefault="00D628F0">
            <w:pPr>
              <w:jc w:val="right"/>
              <w:rPr>
                <w:rFonts w:ascii="Arial" w:hAnsi="Arial" w:cs="Arial"/>
                <w:b/>
                <w:color w:val="000000"/>
                <w:sz w:val="16"/>
              </w:rPr>
            </w:pPr>
            <w:r>
              <w:rPr>
                <w:rFonts w:ascii="Arial" w:hAnsi="Arial" w:cs="Arial"/>
                <w:b/>
                <w:color w:val="000000"/>
                <w:sz w:val="16"/>
              </w:rPr>
              <w:t xml:space="preserve"> 2,407 </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2E8A17E3" w14:textId="77777777" w:rsidR="00D628F0" w:rsidRDefault="00D628F0">
            <w:pPr>
              <w:jc w:val="right"/>
              <w:rPr>
                <w:rFonts w:ascii="Arial" w:hAnsi="Arial" w:cs="Arial"/>
                <w:b/>
                <w:color w:val="000000"/>
                <w:sz w:val="16"/>
              </w:rPr>
            </w:pPr>
            <w:r>
              <w:rPr>
                <w:rFonts w:ascii="Arial" w:hAnsi="Arial" w:cs="Arial"/>
                <w:b/>
                <w:color w:val="000000"/>
                <w:sz w:val="16"/>
              </w:rPr>
              <w:t xml:space="preserve"> 3,504 </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02C33184" w14:textId="77777777" w:rsidR="00D628F0" w:rsidRDefault="00D628F0">
            <w:pPr>
              <w:jc w:val="right"/>
              <w:rPr>
                <w:rFonts w:ascii="Arial" w:hAnsi="Arial" w:cs="Arial"/>
                <w:b/>
                <w:color w:val="000000"/>
                <w:sz w:val="16"/>
              </w:rPr>
            </w:pPr>
            <w:r>
              <w:rPr>
                <w:rFonts w:ascii="Arial" w:hAnsi="Arial" w:cs="Arial"/>
                <w:b/>
                <w:color w:val="000000"/>
                <w:sz w:val="16"/>
              </w:rPr>
              <w:t xml:space="preserve"> 4,865 </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154F4476" w14:textId="77777777" w:rsidR="00D628F0" w:rsidRDefault="00D628F0">
            <w:pPr>
              <w:jc w:val="right"/>
              <w:rPr>
                <w:rFonts w:ascii="Arial" w:hAnsi="Arial" w:cs="Arial"/>
                <w:b/>
                <w:color w:val="000000"/>
                <w:sz w:val="16"/>
              </w:rPr>
            </w:pPr>
            <w:r>
              <w:rPr>
                <w:rFonts w:ascii="Arial" w:hAnsi="Arial" w:cs="Arial"/>
                <w:b/>
                <w:color w:val="000000"/>
                <w:sz w:val="16"/>
              </w:rPr>
              <w:t xml:space="preserve"> 6,446 </w:t>
            </w:r>
          </w:p>
        </w:tc>
      </w:tr>
      <w:tr w:rsidR="00000000" w14:paraId="7114DECA" w14:textId="77777777">
        <w:trPr>
          <w:trHeight w:val="225"/>
        </w:trPr>
        <w:tc>
          <w:tcPr>
            <w:tcW w:w="3975" w:type="dxa"/>
            <w:gridSpan w:val="4"/>
            <w:tcBorders>
              <w:top w:val="single" w:sz="6" w:space="0" w:color="000000"/>
              <w:left w:val="nil"/>
              <w:bottom w:val="nil"/>
              <w:right w:val="nil"/>
            </w:tcBorders>
            <w:shd w:val="clear" w:color="auto" w:fill="FFFFFF"/>
            <w:tcMar>
              <w:left w:w="101" w:type="dxa"/>
              <w:right w:w="101" w:type="dxa"/>
            </w:tcMar>
            <w:vAlign w:val="center"/>
          </w:tcPr>
          <w:p w14:paraId="750BCC09" w14:textId="77777777" w:rsidR="00D628F0" w:rsidRDefault="00D628F0">
            <w:pPr>
              <w:rPr>
                <w:rFonts w:ascii="Arial" w:hAnsi="Arial" w:cs="Arial"/>
                <w:b/>
                <w:color w:val="000000"/>
                <w:sz w:val="16"/>
              </w:rPr>
            </w:pPr>
            <w:r>
              <w:rPr>
                <w:rFonts w:ascii="Arial" w:hAnsi="Arial" w:cs="Arial"/>
                <w:color w:val="000000"/>
                <w:sz w:val="16"/>
              </w:rPr>
              <w:t>Prepared on Australian Accounting Standards basis</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609F734C" w14:textId="77777777" w:rsidR="00D628F0" w:rsidRDefault="00D628F0">
            <w:pPr>
              <w:rPr>
                <w:rFonts w:ascii="Arial" w:hAnsi="Arial" w:cs="Arial"/>
                <w:color w:val="000000"/>
                <w:sz w:val="16"/>
              </w:rPr>
            </w:pPr>
          </w:p>
        </w:tc>
        <w:tc>
          <w:tcPr>
            <w:tcW w:w="2745" w:type="dxa"/>
            <w:gridSpan w:val="3"/>
            <w:tcBorders>
              <w:top w:val="single" w:sz="6" w:space="0" w:color="000000"/>
              <w:left w:val="nil"/>
              <w:bottom w:val="nil"/>
              <w:right w:val="nil"/>
            </w:tcBorders>
            <w:shd w:val="clear" w:color="auto" w:fill="FFFFFF"/>
            <w:tcMar>
              <w:left w:w="101" w:type="dxa"/>
              <w:right w:w="101" w:type="dxa"/>
            </w:tcMar>
            <w:vAlign w:val="center"/>
          </w:tcPr>
          <w:p w14:paraId="60171887" w14:textId="77777777" w:rsidR="00D628F0" w:rsidRDefault="00D628F0">
            <w:pPr>
              <w:jc w:val="right"/>
              <w:rPr>
                <w:rFonts w:ascii="Arial" w:hAnsi="Arial" w:cs="Arial"/>
                <w:color w:val="000000"/>
                <w:sz w:val="16"/>
              </w:rPr>
            </w:pPr>
          </w:p>
        </w:tc>
      </w:tr>
    </w:tbl>
    <w:p w14:paraId="48B3CCDD" w14:textId="77777777" w:rsidR="00D628F0" w:rsidRDefault="00D628F0">
      <w:pPr>
        <w:spacing w:line="14" w:lineRule="exact"/>
      </w:pPr>
      <w:r>
        <w:br w:type="page"/>
      </w:r>
    </w:p>
    <w:p w14:paraId="34C72043" w14:textId="77777777" w:rsidR="00D628F0" w:rsidRDefault="00D628F0">
      <w:pPr>
        <w:pStyle w:val="TableHeading23"/>
        <w:spacing w:after="0"/>
      </w:pPr>
      <w:r>
        <w:t xml:space="preserve">Table 3.2.2a: Budgeted departmental balance sheet (amalgamated) </w:t>
      </w:r>
    </w:p>
    <w:p w14:paraId="562D8C58" w14:textId="77777777" w:rsidR="00D628F0" w:rsidRDefault="00D628F0">
      <w:pPr>
        <w:pStyle w:val="TableHeading23"/>
        <w:spacing w:before="0" w:after="0"/>
      </w:pPr>
      <w:r>
        <w:t>as at 30</w:t>
      </w:r>
      <w:r>
        <w:rPr>
          <w:snapToGrid w:val="0"/>
        </w:rPr>
        <w:t>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250"/>
        <w:gridCol w:w="2700"/>
        <w:gridCol w:w="930"/>
        <w:gridCol w:w="930"/>
        <w:gridCol w:w="930"/>
        <w:gridCol w:w="975"/>
        <w:gridCol w:w="975"/>
      </w:tblGrid>
      <w:tr w:rsidR="00000000" w14:paraId="787012BC" w14:textId="77777777">
        <w:trPr>
          <w:trHeight w:val="225"/>
        </w:trPr>
        <w:tc>
          <w:tcPr>
            <w:tcW w:w="180" w:type="dxa"/>
            <w:tcBorders>
              <w:top w:val="single" w:sz="6" w:space="0" w:color="000000"/>
              <w:left w:val="nil"/>
              <w:bottom w:val="nil"/>
              <w:right w:val="nil"/>
            </w:tcBorders>
            <w:shd w:val="clear" w:color="auto" w:fill="FFFFFF"/>
            <w:tcMar>
              <w:left w:w="115" w:type="dxa"/>
              <w:right w:w="115" w:type="dxa"/>
            </w:tcMar>
            <w:vAlign w:val="bottom"/>
          </w:tcPr>
          <w:p w14:paraId="2C6DFC4A" w14:textId="77777777" w:rsidR="00D628F0" w:rsidRDefault="00D628F0"/>
        </w:tc>
        <w:tc>
          <w:tcPr>
            <w:tcW w:w="180" w:type="dxa"/>
            <w:tcBorders>
              <w:top w:val="single" w:sz="6" w:space="0" w:color="000000"/>
              <w:left w:val="nil"/>
              <w:bottom w:val="nil"/>
              <w:right w:val="nil"/>
            </w:tcBorders>
            <w:shd w:val="clear" w:color="auto" w:fill="FFFFFF"/>
            <w:tcMar>
              <w:left w:w="115" w:type="dxa"/>
              <w:right w:w="115" w:type="dxa"/>
            </w:tcMar>
            <w:vAlign w:val="bottom"/>
          </w:tcPr>
          <w:p w14:paraId="12746114"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15" w:type="dxa"/>
              <w:right w:w="115" w:type="dxa"/>
            </w:tcMar>
            <w:vAlign w:val="bottom"/>
          </w:tcPr>
          <w:p w14:paraId="15BCE69A"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FF"/>
            <w:tcMar>
              <w:left w:w="115" w:type="dxa"/>
              <w:right w:w="115" w:type="dxa"/>
            </w:tcMar>
            <w:vAlign w:val="bottom"/>
          </w:tcPr>
          <w:p w14:paraId="0AE76D7A"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930" w:type="dxa"/>
            <w:tcBorders>
              <w:top w:val="single" w:sz="6" w:space="0" w:color="000000"/>
              <w:left w:val="nil"/>
              <w:bottom w:val="nil"/>
              <w:right w:val="nil"/>
            </w:tcBorders>
            <w:shd w:val="clear" w:color="auto" w:fill="FFFF00"/>
            <w:tcMar>
              <w:left w:w="115" w:type="dxa"/>
              <w:right w:w="115" w:type="dxa"/>
            </w:tcMar>
            <w:vAlign w:val="bottom"/>
          </w:tcPr>
          <w:p w14:paraId="6B5F9864"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30" w:type="dxa"/>
            <w:tcBorders>
              <w:top w:val="single" w:sz="6" w:space="0" w:color="000000"/>
              <w:left w:val="nil"/>
              <w:bottom w:val="nil"/>
              <w:right w:val="nil"/>
            </w:tcBorders>
            <w:shd w:val="clear" w:color="auto" w:fill="FFFFFF"/>
            <w:tcMar>
              <w:left w:w="115" w:type="dxa"/>
              <w:right w:w="115" w:type="dxa"/>
            </w:tcMar>
            <w:vAlign w:val="bottom"/>
          </w:tcPr>
          <w:p w14:paraId="4D662193"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6222D7F2"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6DC34D0E"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767A4CF8"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7E8BB1DA"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15" w:type="dxa"/>
              <w:right w:w="115" w:type="dxa"/>
            </w:tcMar>
            <w:vAlign w:val="bottom"/>
          </w:tcPr>
          <w:p w14:paraId="5032E644"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4BB89219" w14:textId="77777777" w:rsidR="00D628F0" w:rsidRDefault="00D628F0">
            <w:pPr>
              <w:rPr>
                <w:rFonts w:ascii="Arial" w:hAnsi="Arial" w:cs="Arial"/>
                <w:color w:val="000000"/>
                <w:sz w:val="16"/>
              </w:rPr>
            </w:pPr>
          </w:p>
        </w:tc>
        <w:tc>
          <w:tcPr>
            <w:tcW w:w="930" w:type="dxa"/>
            <w:tcBorders>
              <w:top w:val="nil"/>
              <w:left w:val="nil"/>
              <w:bottom w:val="nil"/>
              <w:right w:val="nil"/>
            </w:tcBorders>
            <w:shd w:val="clear" w:color="auto" w:fill="FFFFFF"/>
            <w:tcMar>
              <w:left w:w="115" w:type="dxa"/>
              <w:right w:w="115" w:type="dxa"/>
            </w:tcMar>
            <w:vAlign w:val="bottom"/>
          </w:tcPr>
          <w:p w14:paraId="02C9A94B" w14:textId="77777777" w:rsidR="00D628F0" w:rsidRDefault="00D628F0">
            <w:pPr>
              <w:jc w:val="right"/>
              <w:rPr>
                <w:rFonts w:ascii="Arial" w:hAnsi="Arial" w:cs="Arial"/>
                <w:color w:val="000000"/>
                <w:sz w:val="16"/>
              </w:rPr>
            </w:pPr>
          </w:p>
        </w:tc>
        <w:tc>
          <w:tcPr>
            <w:tcW w:w="930" w:type="dxa"/>
            <w:tcBorders>
              <w:top w:val="nil"/>
              <w:left w:val="nil"/>
              <w:bottom w:val="nil"/>
              <w:right w:val="nil"/>
            </w:tcBorders>
            <w:shd w:val="clear" w:color="auto" w:fill="FFFF00"/>
            <w:tcMar>
              <w:left w:w="115" w:type="dxa"/>
              <w:right w:w="115" w:type="dxa"/>
            </w:tcMar>
            <w:vAlign w:val="bottom"/>
          </w:tcPr>
          <w:p w14:paraId="0D705E6B"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30" w:type="dxa"/>
            <w:tcBorders>
              <w:top w:val="nil"/>
              <w:left w:val="nil"/>
              <w:bottom w:val="nil"/>
              <w:right w:val="nil"/>
            </w:tcBorders>
            <w:shd w:val="clear" w:color="auto" w:fill="FFFFFF"/>
            <w:tcMar>
              <w:left w:w="115" w:type="dxa"/>
              <w:right w:w="115" w:type="dxa"/>
            </w:tcMar>
            <w:vAlign w:val="bottom"/>
          </w:tcPr>
          <w:p w14:paraId="2AE2DCE2"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75" w:type="dxa"/>
            <w:tcBorders>
              <w:top w:val="nil"/>
              <w:left w:val="nil"/>
              <w:bottom w:val="nil"/>
              <w:right w:val="nil"/>
            </w:tcBorders>
            <w:shd w:val="clear" w:color="auto" w:fill="FFFFFF"/>
            <w:tcMar>
              <w:left w:w="115" w:type="dxa"/>
              <w:right w:w="115" w:type="dxa"/>
            </w:tcMar>
            <w:vAlign w:val="bottom"/>
          </w:tcPr>
          <w:p w14:paraId="5C408272"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75" w:type="dxa"/>
            <w:tcBorders>
              <w:top w:val="nil"/>
              <w:left w:val="nil"/>
              <w:bottom w:val="nil"/>
              <w:right w:val="nil"/>
            </w:tcBorders>
            <w:shd w:val="clear" w:color="auto" w:fill="FFFFFF"/>
            <w:tcMar>
              <w:left w:w="115" w:type="dxa"/>
              <w:right w:w="115" w:type="dxa"/>
            </w:tcMar>
            <w:vAlign w:val="bottom"/>
          </w:tcPr>
          <w:p w14:paraId="31D94008" w14:textId="77777777" w:rsidR="00D628F0" w:rsidRDefault="00D628F0">
            <w:pPr>
              <w:jc w:val="right"/>
              <w:rPr>
                <w:rFonts w:ascii="Arial" w:hAnsi="Arial" w:cs="Arial"/>
                <w:color w:val="000000"/>
                <w:sz w:val="16"/>
              </w:rPr>
            </w:pPr>
            <w:r>
              <w:rPr>
                <w:rFonts w:ascii="Arial" w:hAnsi="Arial" w:cs="Arial"/>
                <w:color w:val="000000"/>
                <w:sz w:val="16"/>
              </w:rPr>
              <w:t>estimate</w:t>
            </w:r>
          </w:p>
        </w:tc>
      </w:tr>
      <w:tr w:rsidR="00000000" w14:paraId="486C6FDC"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4CE7ACAC"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15" w:type="dxa"/>
              <w:right w:w="115" w:type="dxa"/>
            </w:tcMar>
            <w:vAlign w:val="bottom"/>
          </w:tcPr>
          <w:p w14:paraId="6ED80F95"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71DAC3CF" w14:textId="77777777" w:rsidR="00D628F0" w:rsidRDefault="00D628F0">
            <w:pPr>
              <w:rPr>
                <w:rFonts w:ascii="Arial" w:hAnsi="Arial" w:cs="Arial"/>
                <w:color w:val="000000"/>
                <w:sz w:val="16"/>
              </w:rPr>
            </w:pPr>
          </w:p>
        </w:tc>
        <w:tc>
          <w:tcPr>
            <w:tcW w:w="930" w:type="dxa"/>
            <w:tcBorders>
              <w:top w:val="nil"/>
              <w:left w:val="nil"/>
              <w:bottom w:val="nil"/>
              <w:right w:val="nil"/>
            </w:tcBorders>
            <w:shd w:val="clear" w:color="auto" w:fill="FFFFFF"/>
            <w:tcMar>
              <w:left w:w="115" w:type="dxa"/>
              <w:right w:w="115" w:type="dxa"/>
            </w:tcMar>
            <w:vAlign w:val="bottom"/>
          </w:tcPr>
          <w:p w14:paraId="7096BFA0" w14:textId="77777777" w:rsidR="00D628F0" w:rsidRDefault="00D628F0">
            <w:pPr>
              <w:jc w:val="right"/>
              <w:rPr>
                <w:rFonts w:ascii="Arial" w:hAnsi="Arial" w:cs="Arial"/>
                <w:color w:val="000000"/>
                <w:sz w:val="16"/>
              </w:rPr>
            </w:pPr>
            <w:r>
              <w:rPr>
                <w:rFonts w:ascii="Arial" w:hAnsi="Arial" w:cs="Arial"/>
                <w:color w:val="000000"/>
                <w:sz w:val="16"/>
              </w:rPr>
              <w:t>2012-13</w:t>
            </w:r>
          </w:p>
        </w:tc>
        <w:tc>
          <w:tcPr>
            <w:tcW w:w="930" w:type="dxa"/>
            <w:tcBorders>
              <w:top w:val="nil"/>
              <w:left w:val="nil"/>
              <w:bottom w:val="nil"/>
              <w:right w:val="nil"/>
            </w:tcBorders>
            <w:shd w:val="clear" w:color="auto" w:fill="FFFF00"/>
            <w:tcMar>
              <w:left w:w="115" w:type="dxa"/>
              <w:right w:w="115" w:type="dxa"/>
            </w:tcMar>
            <w:vAlign w:val="bottom"/>
          </w:tcPr>
          <w:p w14:paraId="62425ED3"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30" w:type="dxa"/>
            <w:tcBorders>
              <w:top w:val="nil"/>
              <w:left w:val="nil"/>
              <w:bottom w:val="nil"/>
              <w:right w:val="nil"/>
            </w:tcBorders>
            <w:shd w:val="clear" w:color="auto" w:fill="FFFFFF"/>
            <w:tcMar>
              <w:left w:w="115" w:type="dxa"/>
              <w:right w:w="115" w:type="dxa"/>
            </w:tcMar>
            <w:vAlign w:val="bottom"/>
          </w:tcPr>
          <w:p w14:paraId="273CAEAD"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75" w:type="dxa"/>
            <w:tcBorders>
              <w:top w:val="nil"/>
              <w:left w:val="nil"/>
              <w:bottom w:val="nil"/>
              <w:right w:val="nil"/>
            </w:tcBorders>
            <w:shd w:val="clear" w:color="auto" w:fill="FFFFFF"/>
            <w:tcMar>
              <w:left w:w="115" w:type="dxa"/>
              <w:right w:w="115" w:type="dxa"/>
            </w:tcMar>
            <w:vAlign w:val="bottom"/>
          </w:tcPr>
          <w:p w14:paraId="5E05FD82"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75" w:type="dxa"/>
            <w:tcBorders>
              <w:top w:val="nil"/>
              <w:left w:val="nil"/>
              <w:bottom w:val="nil"/>
              <w:right w:val="nil"/>
            </w:tcBorders>
            <w:shd w:val="clear" w:color="auto" w:fill="FFFFFF"/>
            <w:tcMar>
              <w:left w:w="115" w:type="dxa"/>
              <w:right w:w="115" w:type="dxa"/>
            </w:tcMar>
            <w:vAlign w:val="bottom"/>
          </w:tcPr>
          <w:p w14:paraId="26DB5C30"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651156FD"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030C1D46"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15" w:type="dxa"/>
              <w:right w:w="115" w:type="dxa"/>
            </w:tcMar>
            <w:vAlign w:val="bottom"/>
          </w:tcPr>
          <w:p w14:paraId="02CBAB73"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5A7D03EA" w14:textId="77777777" w:rsidR="00D628F0" w:rsidRDefault="00D628F0">
            <w:pPr>
              <w:rPr>
                <w:rFonts w:ascii="Arial" w:hAnsi="Arial" w:cs="Arial"/>
                <w:color w:val="000000"/>
                <w:sz w:val="16"/>
              </w:rPr>
            </w:pPr>
          </w:p>
        </w:tc>
        <w:tc>
          <w:tcPr>
            <w:tcW w:w="930" w:type="dxa"/>
            <w:tcBorders>
              <w:top w:val="nil"/>
              <w:left w:val="nil"/>
              <w:bottom w:val="single" w:sz="6" w:space="0" w:color="000000"/>
              <w:right w:val="nil"/>
            </w:tcBorders>
            <w:shd w:val="clear" w:color="auto" w:fill="FFFFFF"/>
            <w:tcMar>
              <w:left w:w="115" w:type="dxa"/>
              <w:right w:w="115" w:type="dxa"/>
            </w:tcMar>
            <w:vAlign w:val="bottom"/>
          </w:tcPr>
          <w:p w14:paraId="090C0E22" w14:textId="77777777" w:rsidR="00D628F0" w:rsidRDefault="00D628F0">
            <w:pPr>
              <w:jc w:val="right"/>
              <w:rPr>
                <w:rFonts w:ascii="Arial" w:hAnsi="Arial" w:cs="Arial"/>
                <w:color w:val="000000"/>
                <w:sz w:val="16"/>
              </w:rPr>
            </w:pPr>
            <w:r>
              <w:rPr>
                <w:rFonts w:ascii="Arial" w:hAnsi="Arial" w:cs="Arial"/>
                <w:color w:val="000000"/>
                <w:sz w:val="16"/>
              </w:rPr>
              <w:t>$'000</w:t>
            </w:r>
          </w:p>
        </w:tc>
        <w:tc>
          <w:tcPr>
            <w:tcW w:w="930" w:type="dxa"/>
            <w:tcBorders>
              <w:top w:val="nil"/>
              <w:left w:val="nil"/>
              <w:bottom w:val="single" w:sz="6" w:space="0" w:color="000000"/>
              <w:right w:val="nil"/>
            </w:tcBorders>
            <w:shd w:val="clear" w:color="auto" w:fill="FFFF00"/>
            <w:tcMar>
              <w:left w:w="115" w:type="dxa"/>
              <w:right w:w="115" w:type="dxa"/>
            </w:tcMar>
            <w:vAlign w:val="bottom"/>
          </w:tcPr>
          <w:p w14:paraId="2E86F04A" w14:textId="77777777" w:rsidR="00D628F0" w:rsidRDefault="00D628F0">
            <w:pPr>
              <w:jc w:val="right"/>
              <w:rPr>
                <w:rFonts w:ascii="Arial" w:hAnsi="Arial" w:cs="Arial"/>
                <w:color w:val="000000"/>
                <w:sz w:val="16"/>
              </w:rPr>
            </w:pPr>
            <w:r>
              <w:rPr>
                <w:rFonts w:ascii="Arial" w:hAnsi="Arial" w:cs="Arial"/>
                <w:color w:val="000000"/>
                <w:sz w:val="16"/>
              </w:rPr>
              <w:t>$'000</w:t>
            </w:r>
          </w:p>
        </w:tc>
        <w:tc>
          <w:tcPr>
            <w:tcW w:w="930" w:type="dxa"/>
            <w:tcBorders>
              <w:top w:val="nil"/>
              <w:left w:val="nil"/>
              <w:bottom w:val="single" w:sz="6" w:space="0" w:color="000000"/>
              <w:right w:val="nil"/>
            </w:tcBorders>
            <w:shd w:val="clear" w:color="auto" w:fill="FFFFFF"/>
            <w:tcMar>
              <w:left w:w="115" w:type="dxa"/>
              <w:right w:w="115" w:type="dxa"/>
            </w:tcMar>
            <w:vAlign w:val="bottom"/>
          </w:tcPr>
          <w:p w14:paraId="09BD1ABB" w14:textId="77777777" w:rsidR="00D628F0" w:rsidRDefault="00D628F0">
            <w:pPr>
              <w:jc w:val="right"/>
              <w:rPr>
                <w:rFonts w:ascii="Arial" w:hAnsi="Arial" w:cs="Arial"/>
                <w:color w:val="000000"/>
                <w:sz w:val="16"/>
              </w:rPr>
            </w:pPr>
            <w:r>
              <w:rPr>
                <w:rFonts w:ascii="Arial" w:hAnsi="Arial" w:cs="Arial"/>
                <w:color w:val="000000"/>
                <w:sz w:val="16"/>
              </w:rPr>
              <w:t>$'000</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36B7353A" w14:textId="77777777" w:rsidR="00D628F0" w:rsidRDefault="00D628F0">
            <w:pPr>
              <w:jc w:val="right"/>
              <w:rPr>
                <w:rFonts w:ascii="Arial" w:hAnsi="Arial" w:cs="Arial"/>
                <w:color w:val="000000"/>
                <w:sz w:val="16"/>
              </w:rPr>
            </w:pPr>
            <w:r>
              <w:rPr>
                <w:rFonts w:ascii="Arial" w:hAnsi="Arial" w:cs="Arial"/>
                <w:color w:val="000000"/>
                <w:sz w:val="16"/>
              </w:rPr>
              <w:t>$'000</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2D81BBE0"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4E118139"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65432736" w14:textId="77777777" w:rsidR="00D628F0" w:rsidRDefault="00D628F0">
            <w:pPr>
              <w:rPr>
                <w:rFonts w:ascii="Arial" w:hAnsi="Arial" w:cs="Arial"/>
                <w:color w:val="000000"/>
                <w:sz w:val="16"/>
              </w:rPr>
            </w:pPr>
            <w:r>
              <w:rPr>
                <w:rFonts w:ascii="Arial" w:hAnsi="Arial" w:cs="Arial"/>
                <w:b/>
                <w:color w:val="000000"/>
                <w:sz w:val="16"/>
              </w:rPr>
              <w:t>ASSETS</w:t>
            </w:r>
          </w:p>
        </w:tc>
        <w:tc>
          <w:tcPr>
            <w:tcW w:w="930" w:type="dxa"/>
            <w:tcBorders>
              <w:top w:val="single" w:sz="6" w:space="0" w:color="000000"/>
              <w:left w:val="nil"/>
              <w:bottom w:val="nil"/>
              <w:right w:val="nil"/>
            </w:tcBorders>
            <w:shd w:val="clear" w:color="auto" w:fill="FFFFFF"/>
            <w:tcMar>
              <w:left w:w="115" w:type="dxa"/>
              <w:right w:w="115" w:type="dxa"/>
            </w:tcMar>
            <w:vAlign w:val="bottom"/>
          </w:tcPr>
          <w:p w14:paraId="5C4433C2" w14:textId="77777777" w:rsidR="00D628F0" w:rsidRDefault="00D628F0">
            <w:pPr>
              <w:rPr>
                <w:rFonts w:ascii="Arial" w:hAnsi="Arial" w:cs="Arial"/>
                <w:b/>
                <w:color w:val="000000"/>
                <w:sz w:val="16"/>
              </w:rPr>
            </w:pPr>
          </w:p>
        </w:tc>
        <w:tc>
          <w:tcPr>
            <w:tcW w:w="930" w:type="dxa"/>
            <w:tcBorders>
              <w:top w:val="single" w:sz="6" w:space="0" w:color="000000"/>
              <w:left w:val="nil"/>
              <w:bottom w:val="nil"/>
              <w:right w:val="nil"/>
            </w:tcBorders>
            <w:shd w:val="clear" w:color="auto" w:fill="FFFF00"/>
            <w:tcMar>
              <w:left w:w="115" w:type="dxa"/>
              <w:right w:w="115" w:type="dxa"/>
            </w:tcMar>
            <w:vAlign w:val="bottom"/>
          </w:tcPr>
          <w:p w14:paraId="3F827DF5"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FF"/>
            <w:tcMar>
              <w:left w:w="115" w:type="dxa"/>
              <w:right w:w="115" w:type="dxa"/>
            </w:tcMar>
            <w:vAlign w:val="bottom"/>
          </w:tcPr>
          <w:p w14:paraId="0C26E9BD" w14:textId="77777777" w:rsidR="00D628F0" w:rsidRDefault="00D628F0">
            <w:pP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4BE1A0F2" w14:textId="77777777" w:rsidR="00D628F0" w:rsidRDefault="00D628F0">
            <w:pP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29E840FA" w14:textId="77777777" w:rsidR="00D628F0" w:rsidRDefault="00D628F0">
            <w:pPr>
              <w:rPr>
                <w:rFonts w:ascii="Arial" w:hAnsi="Arial" w:cs="Arial"/>
                <w:color w:val="000000"/>
                <w:sz w:val="16"/>
              </w:rPr>
            </w:pPr>
          </w:p>
        </w:tc>
      </w:tr>
      <w:tr w:rsidR="00000000" w14:paraId="2BE80C1D"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10974FB6" w14:textId="77777777" w:rsidR="00D628F0" w:rsidRDefault="00D628F0">
            <w:pPr>
              <w:rPr>
                <w:rFonts w:ascii="Arial" w:hAnsi="Arial" w:cs="Arial"/>
                <w:color w:val="000000"/>
                <w:sz w:val="16"/>
              </w:rPr>
            </w:pPr>
            <w:r>
              <w:rPr>
                <w:rFonts w:ascii="Arial" w:hAnsi="Arial" w:cs="Arial"/>
                <w:b/>
                <w:color w:val="000000"/>
                <w:sz w:val="16"/>
              </w:rPr>
              <w:t>Financial assets</w:t>
            </w:r>
          </w:p>
        </w:tc>
        <w:tc>
          <w:tcPr>
            <w:tcW w:w="930" w:type="dxa"/>
            <w:tcBorders>
              <w:top w:val="nil"/>
              <w:left w:val="nil"/>
              <w:bottom w:val="nil"/>
              <w:right w:val="nil"/>
            </w:tcBorders>
            <w:shd w:val="clear" w:color="auto" w:fill="FFFFFF"/>
            <w:tcMar>
              <w:left w:w="115" w:type="dxa"/>
              <w:right w:w="115" w:type="dxa"/>
            </w:tcMar>
            <w:vAlign w:val="bottom"/>
          </w:tcPr>
          <w:p w14:paraId="17D9B117" w14:textId="77777777" w:rsidR="00D628F0" w:rsidRDefault="00D628F0">
            <w:pPr>
              <w:rPr>
                <w:rFonts w:ascii="Arial" w:hAnsi="Arial" w:cs="Arial"/>
                <w:b/>
                <w:color w:val="000000"/>
                <w:sz w:val="16"/>
              </w:rPr>
            </w:pPr>
          </w:p>
        </w:tc>
        <w:tc>
          <w:tcPr>
            <w:tcW w:w="930" w:type="dxa"/>
            <w:tcBorders>
              <w:top w:val="nil"/>
              <w:left w:val="nil"/>
              <w:bottom w:val="nil"/>
              <w:right w:val="nil"/>
            </w:tcBorders>
            <w:shd w:val="clear" w:color="auto" w:fill="FFFF00"/>
            <w:tcMar>
              <w:left w:w="115" w:type="dxa"/>
              <w:right w:w="115" w:type="dxa"/>
            </w:tcMar>
            <w:vAlign w:val="bottom"/>
          </w:tcPr>
          <w:p w14:paraId="156B8D22" w14:textId="77777777" w:rsidR="00D628F0" w:rsidRDefault="00D628F0">
            <w:pPr>
              <w:rPr>
                <w:rFonts w:ascii="Arial" w:hAnsi="Arial" w:cs="Arial"/>
                <w:color w:val="000000"/>
                <w:sz w:val="16"/>
              </w:rPr>
            </w:pPr>
          </w:p>
        </w:tc>
        <w:tc>
          <w:tcPr>
            <w:tcW w:w="930" w:type="dxa"/>
            <w:tcBorders>
              <w:top w:val="nil"/>
              <w:left w:val="nil"/>
              <w:bottom w:val="nil"/>
              <w:right w:val="nil"/>
            </w:tcBorders>
            <w:shd w:val="clear" w:color="auto" w:fill="FFFFFF"/>
            <w:tcMar>
              <w:left w:w="115" w:type="dxa"/>
              <w:right w:w="115" w:type="dxa"/>
            </w:tcMar>
            <w:vAlign w:val="bottom"/>
          </w:tcPr>
          <w:p w14:paraId="5A1219A8"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15" w:type="dxa"/>
              <w:right w:w="115" w:type="dxa"/>
            </w:tcMar>
            <w:vAlign w:val="bottom"/>
          </w:tcPr>
          <w:p w14:paraId="036F26BD"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15" w:type="dxa"/>
              <w:right w:w="115" w:type="dxa"/>
            </w:tcMar>
            <w:vAlign w:val="bottom"/>
          </w:tcPr>
          <w:p w14:paraId="5A2DD8EE" w14:textId="77777777" w:rsidR="00D628F0" w:rsidRDefault="00D628F0">
            <w:pPr>
              <w:rPr>
                <w:rFonts w:ascii="Arial" w:hAnsi="Arial" w:cs="Arial"/>
                <w:color w:val="000000"/>
                <w:sz w:val="16"/>
              </w:rPr>
            </w:pPr>
          </w:p>
        </w:tc>
      </w:tr>
      <w:tr w:rsidR="00000000" w14:paraId="5EC9570A"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00256C5C"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bottom"/>
          </w:tcPr>
          <w:p w14:paraId="36BAC543" w14:textId="77777777" w:rsidR="00D628F0" w:rsidRDefault="00D628F0">
            <w:pPr>
              <w:rPr>
                <w:rFonts w:ascii="Arial" w:hAnsi="Arial" w:cs="Arial"/>
                <w:color w:val="000000"/>
                <w:sz w:val="16"/>
              </w:rPr>
            </w:pPr>
            <w:r>
              <w:rPr>
                <w:rFonts w:ascii="Arial" w:hAnsi="Arial" w:cs="Arial"/>
                <w:color w:val="000000"/>
                <w:sz w:val="16"/>
              </w:rPr>
              <w:t>Cash and equivalents</w:t>
            </w:r>
          </w:p>
        </w:tc>
        <w:tc>
          <w:tcPr>
            <w:tcW w:w="930" w:type="dxa"/>
            <w:tcBorders>
              <w:top w:val="nil"/>
              <w:left w:val="nil"/>
              <w:bottom w:val="nil"/>
              <w:right w:val="nil"/>
            </w:tcBorders>
            <w:shd w:val="clear" w:color="auto" w:fill="FFFFFF"/>
            <w:tcMar>
              <w:left w:w="115" w:type="dxa"/>
              <w:right w:w="115" w:type="dxa"/>
            </w:tcMar>
            <w:vAlign w:val="bottom"/>
          </w:tcPr>
          <w:p w14:paraId="362E6BE4" w14:textId="77777777" w:rsidR="00D628F0" w:rsidRDefault="00D628F0">
            <w:pPr>
              <w:jc w:val="right"/>
              <w:rPr>
                <w:rFonts w:ascii="Arial" w:hAnsi="Arial" w:cs="Arial"/>
                <w:color w:val="000000"/>
                <w:sz w:val="16"/>
              </w:rPr>
            </w:pPr>
            <w:r>
              <w:rPr>
                <w:rFonts w:ascii="Arial" w:hAnsi="Arial" w:cs="Arial"/>
                <w:color w:val="000000"/>
                <w:sz w:val="16"/>
              </w:rPr>
              <w:t xml:space="preserve"> 4,778 </w:t>
            </w:r>
          </w:p>
        </w:tc>
        <w:tc>
          <w:tcPr>
            <w:tcW w:w="930" w:type="dxa"/>
            <w:tcBorders>
              <w:top w:val="nil"/>
              <w:left w:val="nil"/>
              <w:bottom w:val="nil"/>
              <w:right w:val="nil"/>
            </w:tcBorders>
            <w:shd w:val="clear" w:color="auto" w:fill="FFFF00"/>
            <w:tcMar>
              <w:left w:w="115" w:type="dxa"/>
              <w:right w:w="115" w:type="dxa"/>
            </w:tcMar>
            <w:vAlign w:val="bottom"/>
          </w:tcPr>
          <w:p w14:paraId="2DEDD5CF" w14:textId="77777777" w:rsidR="00D628F0" w:rsidRDefault="00D628F0">
            <w:pPr>
              <w:jc w:val="right"/>
              <w:rPr>
                <w:rFonts w:ascii="Arial" w:hAnsi="Arial" w:cs="Arial"/>
                <w:color w:val="000000"/>
                <w:sz w:val="16"/>
              </w:rPr>
            </w:pPr>
            <w:r>
              <w:rPr>
                <w:rFonts w:ascii="Arial" w:hAnsi="Arial" w:cs="Arial"/>
                <w:color w:val="000000"/>
                <w:sz w:val="16"/>
              </w:rPr>
              <w:t xml:space="preserve"> 4,205 </w:t>
            </w:r>
          </w:p>
        </w:tc>
        <w:tc>
          <w:tcPr>
            <w:tcW w:w="930" w:type="dxa"/>
            <w:tcBorders>
              <w:top w:val="nil"/>
              <w:left w:val="nil"/>
              <w:bottom w:val="nil"/>
              <w:right w:val="nil"/>
            </w:tcBorders>
            <w:shd w:val="clear" w:color="auto" w:fill="FFFFFF"/>
            <w:tcMar>
              <w:left w:w="115" w:type="dxa"/>
              <w:right w:w="115" w:type="dxa"/>
            </w:tcMar>
            <w:vAlign w:val="bottom"/>
          </w:tcPr>
          <w:p w14:paraId="183020B9" w14:textId="77777777" w:rsidR="00D628F0" w:rsidRDefault="00D628F0">
            <w:pPr>
              <w:jc w:val="right"/>
              <w:rPr>
                <w:rFonts w:ascii="Arial" w:hAnsi="Arial" w:cs="Arial"/>
                <w:color w:val="000000"/>
                <w:sz w:val="16"/>
              </w:rPr>
            </w:pPr>
            <w:r>
              <w:rPr>
                <w:rFonts w:ascii="Arial" w:hAnsi="Arial" w:cs="Arial"/>
                <w:color w:val="000000"/>
                <w:sz w:val="16"/>
              </w:rPr>
              <w:t xml:space="preserve"> 4,654 </w:t>
            </w:r>
          </w:p>
        </w:tc>
        <w:tc>
          <w:tcPr>
            <w:tcW w:w="975" w:type="dxa"/>
            <w:tcBorders>
              <w:top w:val="nil"/>
              <w:left w:val="nil"/>
              <w:bottom w:val="nil"/>
              <w:right w:val="nil"/>
            </w:tcBorders>
            <w:shd w:val="clear" w:color="auto" w:fill="FFFFFF"/>
            <w:tcMar>
              <w:left w:w="115" w:type="dxa"/>
              <w:right w:w="115" w:type="dxa"/>
            </w:tcMar>
            <w:vAlign w:val="bottom"/>
          </w:tcPr>
          <w:p w14:paraId="0964075E" w14:textId="77777777" w:rsidR="00D628F0" w:rsidRDefault="00D628F0">
            <w:pPr>
              <w:jc w:val="right"/>
              <w:rPr>
                <w:rFonts w:ascii="Arial" w:hAnsi="Arial" w:cs="Arial"/>
                <w:color w:val="000000"/>
                <w:sz w:val="16"/>
              </w:rPr>
            </w:pPr>
            <w:r>
              <w:rPr>
                <w:rFonts w:ascii="Arial" w:hAnsi="Arial" w:cs="Arial"/>
                <w:color w:val="000000"/>
                <w:sz w:val="16"/>
              </w:rPr>
              <w:t xml:space="preserve"> 4,743 </w:t>
            </w:r>
          </w:p>
        </w:tc>
        <w:tc>
          <w:tcPr>
            <w:tcW w:w="975" w:type="dxa"/>
            <w:tcBorders>
              <w:top w:val="nil"/>
              <w:left w:val="nil"/>
              <w:bottom w:val="nil"/>
              <w:right w:val="nil"/>
            </w:tcBorders>
            <w:shd w:val="clear" w:color="auto" w:fill="FFFFFF"/>
            <w:tcMar>
              <w:left w:w="115" w:type="dxa"/>
              <w:right w:w="115" w:type="dxa"/>
            </w:tcMar>
            <w:vAlign w:val="bottom"/>
          </w:tcPr>
          <w:p w14:paraId="5D7B506D" w14:textId="77777777" w:rsidR="00D628F0" w:rsidRDefault="00D628F0">
            <w:pPr>
              <w:jc w:val="right"/>
              <w:rPr>
                <w:rFonts w:ascii="Arial" w:hAnsi="Arial" w:cs="Arial"/>
                <w:color w:val="000000"/>
                <w:sz w:val="16"/>
              </w:rPr>
            </w:pPr>
            <w:r>
              <w:rPr>
                <w:rFonts w:ascii="Arial" w:hAnsi="Arial" w:cs="Arial"/>
                <w:color w:val="000000"/>
                <w:sz w:val="16"/>
              </w:rPr>
              <w:t xml:space="preserve"> 4,978 </w:t>
            </w:r>
          </w:p>
        </w:tc>
      </w:tr>
      <w:tr w:rsidR="00000000" w14:paraId="2ED1E89D"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6D1CF49F"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bottom"/>
          </w:tcPr>
          <w:p w14:paraId="0AE15760" w14:textId="77777777" w:rsidR="00D628F0" w:rsidRDefault="00D628F0">
            <w:pPr>
              <w:rPr>
                <w:rFonts w:ascii="Arial" w:hAnsi="Arial" w:cs="Arial"/>
                <w:color w:val="000000"/>
                <w:sz w:val="16"/>
              </w:rPr>
            </w:pPr>
            <w:r>
              <w:rPr>
                <w:rFonts w:ascii="Arial" w:hAnsi="Arial" w:cs="Arial"/>
                <w:color w:val="000000"/>
                <w:sz w:val="16"/>
              </w:rPr>
              <w:t>Trade and other receivables</w:t>
            </w:r>
          </w:p>
        </w:tc>
        <w:tc>
          <w:tcPr>
            <w:tcW w:w="930" w:type="dxa"/>
            <w:tcBorders>
              <w:top w:val="nil"/>
              <w:left w:val="nil"/>
              <w:bottom w:val="nil"/>
              <w:right w:val="nil"/>
            </w:tcBorders>
            <w:shd w:val="clear" w:color="auto" w:fill="FFFFFF"/>
            <w:tcMar>
              <w:left w:w="115" w:type="dxa"/>
              <w:right w:w="115" w:type="dxa"/>
            </w:tcMar>
            <w:vAlign w:val="bottom"/>
          </w:tcPr>
          <w:p w14:paraId="01E1A8AA" w14:textId="77777777" w:rsidR="00D628F0" w:rsidRDefault="00D628F0">
            <w:pPr>
              <w:jc w:val="right"/>
              <w:rPr>
                <w:rFonts w:ascii="Arial" w:hAnsi="Arial" w:cs="Arial"/>
                <w:color w:val="000000"/>
                <w:sz w:val="16"/>
              </w:rPr>
            </w:pPr>
            <w:r>
              <w:rPr>
                <w:rFonts w:ascii="Arial" w:hAnsi="Arial" w:cs="Arial"/>
                <w:color w:val="000000"/>
                <w:sz w:val="16"/>
              </w:rPr>
              <w:t xml:space="preserve"> 13,858 </w:t>
            </w:r>
          </w:p>
        </w:tc>
        <w:tc>
          <w:tcPr>
            <w:tcW w:w="930" w:type="dxa"/>
            <w:tcBorders>
              <w:top w:val="nil"/>
              <w:left w:val="nil"/>
              <w:bottom w:val="nil"/>
              <w:right w:val="nil"/>
            </w:tcBorders>
            <w:shd w:val="clear" w:color="auto" w:fill="FFFF00"/>
            <w:tcMar>
              <w:left w:w="115" w:type="dxa"/>
              <w:right w:w="115" w:type="dxa"/>
            </w:tcMar>
            <w:vAlign w:val="bottom"/>
          </w:tcPr>
          <w:p w14:paraId="49102A5E" w14:textId="77777777" w:rsidR="00D628F0" w:rsidRDefault="00D628F0">
            <w:pPr>
              <w:jc w:val="right"/>
              <w:rPr>
                <w:rFonts w:ascii="Arial" w:hAnsi="Arial" w:cs="Arial"/>
                <w:color w:val="000000"/>
                <w:sz w:val="16"/>
              </w:rPr>
            </w:pPr>
            <w:r>
              <w:rPr>
                <w:rFonts w:ascii="Arial" w:hAnsi="Arial" w:cs="Arial"/>
                <w:color w:val="000000"/>
                <w:sz w:val="16"/>
              </w:rPr>
              <w:t xml:space="preserve"> 11,906 </w:t>
            </w:r>
          </w:p>
        </w:tc>
        <w:tc>
          <w:tcPr>
            <w:tcW w:w="930" w:type="dxa"/>
            <w:tcBorders>
              <w:top w:val="nil"/>
              <w:left w:val="nil"/>
              <w:bottom w:val="nil"/>
              <w:right w:val="nil"/>
            </w:tcBorders>
            <w:shd w:val="clear" w:color="auto" w:fill="FFFFFF"/>
            <w:tcMar>
              <w:left w:w="115" w:type="dxa"/>
              <w:right w:w="115" w:type="dxa"/>
            </w:tcMar>
            <w:vAlign w:val="bottom"/>
          </w:tcPr>
          <w:p w14:paraId="0C36433A" w14:textId="77777777" w:rsidR="00D628F0" w:rsidRDefault="00D628F0">
            <w:pPr>
              <w:jc w:val="right"/>
              <w:rPr>
                <w:rFonts w:ascii="Arial" w:hAnsi="Arial" w:cs="Arial"/>
                <w:color w:val="000000"/>
                <w:sz w:val="16"/>
              </w:rPr>
            </w:pPr>
            <w:r>
              <w:rPr>
                <w:rFonts w:ascii="Arial" w:hAnsi="Arial" w:cs="Arial"/>
                <w:color w:val="000000"/>
                <w:sz w:val="16"/>
              </w:rPr>
              <w:t xml:space="preserve"> 12,906 </w:t>
            </w:r>
          </w:p>
        </w:tc>
        <w:tc>
          <w:tcPr>
            <w:tcW w:w="975" w:type="dxa"/>
            <w:tcBorders>
              <w:top w:val="nil"/>
              <w:left w:val="nil"/>
              <w:bottom w:val="nil"/>
              <w:right w:val="nil"/>
            </w:tcBorders>
            <w:shd w:val="clear" w:color="auto" w:fill="FFFFFF"/>
            <w:tcMar>
              <w:left w:w="115" w:type="dxa"/>
              <w:right w:w="115" w:type="dxa"/>
            </w:tcMar>
            <w:vAlign w:val="bottom"/>
          </w:tcPr>
          <w:p w14:paraId="18BDC1D8" w14:textId="77777777" w:rsidR="00D628F0" w:rsidRDefault="00D628F0">
            <w:pPr>
              <w:jc w:val="right"/>
              <w:rPr>
                <w:rFonts w:ascii="Arial" w:hAnsi="Arial" w:cs="Arial"/>
                <w:color w:val="000000"/>
                <w:sz w:val="16"/>
              </w:rPr>
            </w:pPr>
            <w:r>
              <w:rPr>
                <w:rFonts w:ascii="Arial" w:hAnsi="Arial" w:cs="Arial"/>
                <w:color w:val="000000"/>
                <w:sz w:val="16"/>
              </w:rPr>
              <w:t xml:space="preserve"> 12,906 </w:t>
            </w:r>
          </w:p>
        </w:tc>
        <w:tc>
          <w:tcPr>
            <w:tcW w:w="975" w:type="dxa"/>
            <w:tcBorders>
              <w:top w:val="nil"/>
              <w:left w:val="nil"/>
              <w:bottom w:val="nil"/>
              <w:right w:val="nil"/>
            </w:tcBorders>
            <w:shd w:val="clear" w:color="auto" w:fill="FFFFFF"/>
            <w:tcMar>
              <w:left w:w="115" w:type="dxa"/>
              <w:right w:w="115" w:type="dxa"/>
            </w:tcMar>
            <w:vAlign w:val="bottom"/>
          </w:tcPr>
          <w:p w14:paraId="42C230AB" w14:textId="77777777" w:rsidR="00D628F0" w:rsidRDefault="00D628F0">
            <w:pPr>
              <w:jc w:val="right"/>
              <w:rPr>
                <w:rFonts w:ascii="Arial" w:hAnsi="Arial" w:cs="Arial"/>
                <w:color w:val="000000"/>
                <w:sz w:val="16"/>
              </w:rPr>
            </w:pPr>
            <w:r>
              <w:rPr>
                <w:rFonts w:ascii="Arial" w:hAnsi="Arial" w:cs="Arial"/>
                <w:color w:val="000000"/>
                <w:sz w:val="16"/>
              </w:rPr>
              <w:t xml:space="preserve"> 12,906 </w:t>
            </w:r>
          </w:p>
        </w:tc>
      </w:tr>
      <w:tr w:rsidR="00000000" w14:paraId="67744FC6"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45D5965E"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bottom"/>
          </w:tcPr>
          <w:p w14:paraId="2DF66AFE" w14:textId="77777777" w:rsidR="00D628F0" w:rsidRDefault="00D628F0">
            <w:pPr>
              <w:rPr>
                <w:rFonts w:ascii="Arial" w:hAnsi="Arial" w:cs="Arial"/>
                <w:color w:val="000000"/>
                <w:sz w:val="16"/>
              </w:rPr>
            </w:pPr>
            <w:r>
              <w:rPr>
                <w:rFonts w:ascii="Arial" w:hAnsi="Arial" w:cs="Arial"/>
                <w:color w:val="000000"/>
                <w:sz w:val="16"/>
              </w:rPr>
              <w:t>Appropriation receivables</w:t>
            </w:r>
          </w:p>
        </w:tc>
        <w:tc>
          <w:tcPr>
            <w:tcW w:w="930" w:type="dxa"/>
            <w:tcBorders>
              <w:top w:val="nil"/>
              <w:left w:val="nil"/>
              <w:bottom w:val="nil"/>
              <w:right w:val="nil"/>
            </w:tcBorders>
            <w:shd w:val="clear" w:color="auto" w:fill="FFFFFF"/>
            <w:tcMar>
              <w:left w:w="115" w:type="dxa"/>
              <w:right w:w="115" w:type="dxa"/>
            </w:tcMar>
            <w:vAlign w:val="bottom"/>
          </w:tcPr>
          <w:p w14:paraId="617359C1" w14:textId="77777777" w:rsidR="00D628F0" w:rsidRDefault="00D628F0">
            <w:pPr>
              <w:jc w:val="right"/>
              <w:rPr>
                <w:rFonts w:ascii="Arial" w:hAnsi="Arial" w:cs="Arial"/>
                <w:color w:val="000000"/>
                <w:sz w:val="16"/>
              </w:rPr>
            </w:pPr>
            <w:r>
              <w:rPr>
                <w:rFonts w:ascii="Arial" w:hAnsi="Arial" w:cs="Arial"/>
                <w:color w:val="000000"/>
                <w:sz w:val="16"/>
              </w:rPr>
              <w:t xml:space="preserve"> 13,230 </w:t>
            </w:r>
          </w:p>
        </w:tc>
        <w:tc>
          <w:tcPr>
            <w:tcW w:w="930" w:type="dxa"/>
            <w:tcBorders>
              <w:top w:val="nil"/>
              <w:left w:val="nil"/>
              <w:bottom w:val="nil"/>
              <w:right w:val="nil"/>
            </w:tcBorders>
            <w:shd w:val="clear" w:color="auto" w:fill="FFFF00"/>
            <w:tcMar>
              <w:left w:w="115" w:type="dxa"/>
              <w:right w:w="115" w:type="dxa"/>
            </w:tcMar>
            <w:vAlign w:val="bottom"/>
          </w:tcPr>
          <w:p w14:paraId="214725E5" w14:textId="77777777" w:rsidR="00D628F0" w:rsidRDefault="00D628F0">
            <w:pPr>
              <w:jc w:val="right"/>
              <w:rPr>
                <w:rFonts w:ascii="Arial" w:hAnsi="Arial" w:cs="Arial"/>
                <w:color w:val="000000"/>
                <w:sz w:val="16"/>
              </w:rPr>
            </w:pPr>
            <w:r>
              <w:rPr>
                <w:rFonts w:ascii="Arial" w:hAnsi="Arial" w:cs="Arial"/>
                <w:color w:val="000000"/>
                <w:sz w:val="16"/>
              </w:rPr>
              <w:t xml:space="preserve"> 8,530 </w:t>
            </w:r>
          </w:p>
        </w:tc>
        <w:tc>
          <w:tcPr>
            <w:tcW w:w="930" w:type="dxa"/>
            <w:tcBorders>
              <w:top w:val="nil"/>
              <w:left w:val="nil"/>
              <w:bottom w:val="nil"/>
              <w:right w:val="nil"/>
            </w:tcBorders>
            <w:shd w:val="clear" w:color="auto" w:fill="FFFFFF"/>
            <w:tcMar>
              <w:left w:w="115" w:type="dxa"/>
              <w:right w:w="115" w:type="dxa"/>
            </w:tcMar>
            <w:vAlign w:val="bottom"/>
          </w:tcPr>
          <w:p w14:paraId="4185816E" w14:textId="77777777" w:rsidR="00D628F0" w:rsidRDefault="00D628F0">
            <w:pPr>
              <w:jc w:val="right"/>
              <w:rPr>
                <w:rFonts w:ascii="Arial" w:hAnsi="Arial" w:cs="Arial"/>
                <w:color w:val="000000"/>
                <w:sz w:val="16"/>
              </w:rPr>
            </w:pPr>
            <w:r>
              <w:rPr>
                <w:rFonts w:ascii="Arial" w:hAnsi="Arial" w:cs="Arial"/>
                <w:color w:val="000000"/>
                <w:sz w:val="16"/>
              </w:rPr>
              <w:t xml:space="preserve"> 7,930 </w:t>
            </w:r>
          </w:p>
        </w:tc>
        <w:tc>
          <w:tcPr>
            <w:tcW w:w="975" w:type="dxa"/>
            <w:tcBorders>
              <w:top w:val="nil"/>
              <w:left w:val="nil"/>
              <w:bottom w:val="nil"/>
              <w:right w:val="nil"/>
            </w:tcBorders>
            <w:shd w:val="clear" w:color="auto" w:fill="FFFFFF"/>
            <w:tcMar>
              <w:left w:w="115" w:type="dxa"/>
              <w:right w:w="115" w:type="dxa"/>
            </w:tcMar>
            <w:vAlign w:val="bottom"/>
          </w:tcPr>
          <w:p w14:paraId="39C33E7D" w14:textId="77777777" w:rsidR="00D628F0" w:rsidRDefault="00D628F0">
            <w:pPr>
              <w:jc w:val="right"/>
              <w:rPr>
                <w:rFonts w:ascii="Arial" w:hAnsi="Arial" w:cs="Arial"/>
                <w:color w:val="000000"/>
                <w:sz w:val="16"/>
              </w:rPr>
            </w:pPr>
            <w:r>
              <w:rPr>
                <w:rFonts w:ascii="Arial" w:hAnsi="Arial" w:cs="Arial"/>
                <w:color w:val="000000"/>
                <w:sz w:val="16"/>
              </w:rPr>
              <w:t xml:space="preserve"> 7,930 </w:t>
            </w:r>
          </w:p>
        </w:tc>
        <w:tc>
          <w:tcPr>
            <w:tcW w:w="975" w:type="dxa"/>
            <w:tcBorders>
              <w:top w:val="nil"/>
              <w:left w:val="nil"/>
              <w:bottom w:val="nil"/>
              <w:right w:val="nil"/>
            </w:tcBorders>
            <w:shd w:val="clear" w:color="auto" w:fill="FFFFFF"/>
            <w:tcMar>
              <w:left w:w="115" w:type="dxa"/>
              <w:right w:w="115" w:type="dxa"/>
            </w:tcMar>
            <w:vAlign w:val="bottom"/>
          </w:tcPr>
          <w:p w14:paraId="12411FF9" w14:textId="77777777" w:rsidR="00D628F0" w:rsidRDefault="00D628F0">
            <w:pPr>
              <w:jc w:val="right"/>
              <w:rPr>
                <w:rFonts w:ascii="Arial" w:hAnsi="Arial" w:cs="Arial"/>
                <w:color w:val="000000"/>
                <w:sz w:val="16"/>
              </w:rPr>
            </w:pPr>
            <w:r>
              <w:rPr>
                <w:rFonts w:ascii="Arial" w:hAnsi="Arial" w:cs="Arial"/>
                <w:color w:val="000000"/>
                <w:sz w:val="16"/>
              </w:rPr>
              <w:t xml:space="preserve"> 7,930 </w:t>
            </w:r>
          </w:p>
        </w:tc>
      </w:tr>
      <w:tr w:rsidR="00000000" w14:paraId="375437C9"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7425413C"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15" w:type="dxa"/>
              <w:right w:w="115" w:type="dxa"/>
            </w:tcMar>
            <w:vAlign w:val="bottom"/>
          </w:tcPr>
          <w:p w14:paraId="544480A0" w14:textId="77777777" w:rsidR="00D628F0" w:rsidRDefault="00D628F0">
            <w:pPr>
              <w:rPr>
                <w:rFonts w:ascii="Arial" w:hAnsi="Arial" w:cs="Arial"/>
                <w:color w:val="000000"/>
                <w:sz w:val="16"/>
              </w:rPr>
            </w:pPr>
            <w:r>
              <w:rPr>
                <w:rFonts w:ascii="Arial" w:hAnsi="Arial" w:cs="Arial"/>
                <w:color w:val="000000"/>
                <w:sz w:val="16"/>
              </w:rPr>
              <w:t>Investments</w:t>
            </w:r>
          </w:p>
        </w:tc>
        <w:tc>
          <w:tcPr>
            <w:tcW w:w="930" w:type="dxa"/>
            <w:tcBorders>
              <w:top w:val="nil"/>
              <w:left w:val="nil"/>
              <w:bottom w:val="single" w:sz="6" w:space="0" w:color="000000"/>
              <w:right w:val="nil"/>
            </w:tcBorders>
            <w:shd w:val="clear" w:color="auto" w:fill="FFFFFF"/>
            <w:tcMar>
              <w:left w:w="115" w:type="dxa"/>
              <w:right w:w="115" w:type="dxa"/>
            </w:tcMar>
            <w:vAlign w:val="bottom"/>
          </w:tcPr>
          <w:p w14:paraId="63074E45" w14:textId="77777777" w:rsidR="00D628F0" w:rsidRDefault="00D628F0">
            <w:pPr>
              <w:jc w:val="right"/>
              <w:rPr>
                <w:rFonts w:ascii="Arial" w:hAnsi="Arial" w:cs="Arial"/>
                <w:color w:val="000000"/>
                <w:sz w:val="16"/>
              </w:rPr>
            </w:pPr>
            <w:r>
              <w:rPr>
                <w:rFonts w:ascii="Arial" w:hAnsi="Arial" w:cs="Arial"/>
                <w:color w:val="000000"/>
                <w:sz w:val="16"/>
              </w:rPr>
              <w:t xml:space="preserve"> 46,930 </w:t>
            </w:r>
          </w:p>
        </w:tc>
        <w:tc>
          <w:tcPr>
            <w:tcW w:w="930" w:type="dxa"/>
            <w:tcBorders>
              <w:top w:val="nil"/>
              <w:left w:val="nil"/>
              <w:bottom w:val="single" w:sz="6" w:space="0" w:color="000000"/>
              <w:right w:val="nil"/>
            </w:tcBorders>
            <w:shd w:val="clear" w:color="auto" w:fill="FFFF00"/>
            <w:tcMar>
              <w:left w:w="115" w:type="dxa"/>
              <w:right w:w="115" w:type="dxa"/>
            </w:tcMar>
            <w:vAlign w:val="bottom"/>
          </w:tcPr>
          <w:p w14:paraId="2A52863C" w14:textId="77777777" w:rsidR="00D628F0" w:rsidRDefault="00D628F0">
            <w:pPr>
              <w:jc w:val="right"/>
              <w:rPr>
                <w:rFonts w:ascii="Arial" w:hAnsi="Arial" w:cs="Arial"/>
                <w:color w:val="000000"/>
                <w:sz w:val="16"/>
              </w:rPr>
            </w:pPr>
            <w:r>
              <w:rPr>
                <w:rFonts w:ascii="Arial" w:hAnsi="Arial" w:cs="Arial"/>
                <w:color w:val="000000"/>
                <w:sz w:val="16"/>
              </w:rPr>
              <w:t xml:space="preserve"> 49,930 </w:t>
            </w:r>
          </w:p>
        </w:tc>
        <w:tc>
          <w:tcPr>
            <w:tcW w:w="930" w:type="dxa"/>
            <w:tcBorders>
              <w:top w:val="nil"/>
              <w:left w:val="nil"/>
              <w:bottom w:val="single" w:sz="6" w:space="0" w:color="000000"/>
              <w:right w:val="nil"/>
            </w:tcBorders>
            <w:shd w:val="clear" w:color="auto" w:fill="FFFFFF"/>
            <w:tcMar>
              <w:left w:w="115" w:type="dxa"/>
              <w:right w:w="115" w:type="dxa"/>
            </w:tcMar>
            <w:vAlign w:val="bottom"/>
          </w:tcPr>
          <w:p w14:paraId="3AF4651E" w14:textId="77777777" w:rsidR="00D628F0" w:rsidRDefault="00D628F0">
            <w:pPr>
              <w:jc w:val="right"/>
              <w:rPr>
                <w:rFonts w:ascii="Arial" w:hAnsi="Arial" w:cs="Arial"/>
                <w:color w:val="000000"/>
                <w:sz w:val="16"/>
              </w:rPr>
            </w:pPr>
            <w:r>
              <w:rPr>
                <w:rFonts w:ascii="Arial" w:hAnsi="Arial" w:cs="Arial"/>
                <w:color w:val="000000"/>
                <w:sz w:val="16"/>
              </w:rPr>
              <w:t xml:space="preserve"> 51,730 </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4CD80803" w14:textId="77777777" w:rsidR="00D628F0" w:rsidRDefault="00D628F0">
            <w:pPr>
              <w:jc w:val="right"/>
              <w:rPr>
                <w:rFonts w:ascii="Arial" w:hAnsi="Arial" w:cs="Arial"/>
                <w:color w:val="000000"/>
                <w:sz w:val="16"/>
              </w:rPr>
            </w:pPr>
            <w:r>
              <w:rPr>
                <w:rFonts w:ascii="Arial" w:hAnsi="Arial" w:cs="Arial"/>
                <w:color w:val="000000"/>
                <w:sz w:val="16"/>
              </w:rPr>
              <w:t xml:space="preserve"> 54,730 </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16B84C4F" w14:textId="77777777" w:rsidR="00D628F0" w:rsidRDefault="00D628F0">
            <w:pPr>
              <w:jc w:val="right"/>
              <w:rPr>
                <w:rFonts w:ascii="Arial" w:hAnsi="Arial" w:cs="Arial"/>
                <w:color w:val="000000"/>
                <w:sz w:val="16"/>
              </w:rPr>
            </w:pPr>
            <w:r>
              <w:rPr>
                <w:rFonts w:ascii="Arial" w:hAnsi="Arial" w:cs="Arial"/>
                <w:color w:val="000000"/>
                <w:sz w:val="16"/>
              </w:rPr>
              <w:t xml:space="preserve"> 59,130 </w:t>
            </w:r>
          </w:p>
        </w:tc>
      </w:tr>
      <w:tr w:rsidR="00000000" w14:paraId="11CF3F3C"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34ECDFA1" w14:textId="77777777" w:rsidR="00D628F0" w:rsidRDefault="00D628F0">
            <w:pPr>
              <w:rPr>
                <w:rFonts w:ascii="Arial" w:hAnsi="Arial" w:cs="Arial"/>
                <w:color w:val="000000"/>
                <w:sz w:val="16"/>
              </w:rPr>
            </w:pPr>
            <w:r>
              <w:rPr>
                <w:rFonts w:ascii="Arial" w:hAnsi="Arial" w:cs="Arial"/>
                <w:b/>
                <w:i/>
                <w:color w:val="000000"/>
                <w:sz w:val="16"/>
              </w:rPr>
              <w:t>Total financial assets</w:t>
            </w:r>
          </w:p>
        </w:tc>
        <w:tc>
          <w:tcPr>
            <w:tcW w:w="93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7E4BF382" w14:textId="77777777" w:rsidR="00D628F0" w:rsidRDefault="00D628F0">
            <w:pPr>
              <w:jc w:val="right"/>
              <w:rPr>
                <w:rFonts w:ascii="Arial" w:hAnsi="Arial" w:cs="Arial"/>
                <w:b/>
                <w:i/>
                <w:color w:val="000000"/>
                <w:sz w:val="16"/>
              </w:rPr>
            </w:pPr>
            <w:r>
              <w:rPr>
                <w:rFonts w:ascii="Arial" w:hAnsi="Arial" w:cs="Arial"/>
                <w:b/>
                <w:color w:val="000000"/>
                <w:sz w:val="16"/>
              </w:rPr>
              <w:t xml:space="preserve"> 78,796 </w:t>
            </w:r>
          </w:p>
        </w:tc>
        <w:tc>
          <w:tcPr>
            <w:tcW w:w="930"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42C9C221" w14:textId="77777777" w:rsidR="00D628F0" w:rsidRDefault="00D628F0">
            <w:pPr>
              <w:jc w:val="right"/>
              <w:rPr>
                <w:rFonts w:ascii="Arial" w:hAnsi="Arial" w:cs="Arial"/>
                <w:b/>
                <w:color w:val="000000"/>
                <w:sz w:val="16"/>
              </w:rPr>
            </w:pPr>
            <w:r>
              <w:rPr>
                <w:rFonts w:ascii="Arial" w:hAnsi="Arial" w:cs="Arial"/>
                <w:b/>
                <w:color w:val="000000"/>
                <w:sz w:val="16"/>
              </w:rPr>
              <w:t xml:space="preserve"> 74,571 </w:t>
            </w:r>
          </w:p>
        </w:tc>
        <w:tc>
          <w:tcPr>
            <w:tcW w:w="93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51294839" w14:textId="77777777" w:rsidR="00D628F0" w:rsidRDefault="00D628F0">
            <w:pPr>
              <w:jc w:val="right"/>
              <w:rPr>
                <w:rFonts w:ascii="Arial" w:hAnsi="Arial" w:cs="Arial"/>
                <w:b/>
                <w:color w:val="000000"/>
                <w:sz w:val="16"/>
              </w:rPr>
            </w:pPr>
            <w:r>
              <w:rPr>
                <w:rFonts w:ascii="Arial" w:hAnsi="Arial" w:cs="Arial"/>
                <w:b/>
                <w:color w:val="000000"/>
                <w:sz w:val="16"/>
              </w:rPr>
              <w:t xml:space="preserve"> 77,220 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37C4A38D" w14:textId="77777777" w:rsidR="00D628F0" w:rsidRDefault="00D628F0">
            <w:pPr>
              <w:jc w:val="right"/>
              <w:rPr>
                <w:rFonts w:ascii="Arial" w:hAnsi="Arial" w:cs="Arial"/>
                <w:b/>
                <w:color w:val="000000"/>
                <w:sz w:val="16"/>
              </w:rPr>
            </w:pPr>
            <w:r>
              <w:rPr>
                <w:rFonts w:ascii="Arial" w:hAnsi="Arial" w:cs="Arial"/>
                <w:b/>
                <w:color w:val="000000"/>
                <w:sz w:val="16"/>
              </w:rPr>
              <w:t xml:space="preserve"> 80,309 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DC320D5" w14:textId="77777777" w:rsidR="00D628F0" w:rsidRDefault="00D628F0">
            <w:pPr>
              <w:jc w:val="right"/>
              <w:rPr>
                <w:rFonts w:ascii="Arial" w:hAnsi="Arial" w:cs="Arial"/>
                <w:b/>
                <w:color w:val="000000"/>
                <w:sz w:val="16"/>
              </w:rPr>
            </w:pPr>
            <w:r>
              <w:rPr>
                <w:rFonts w:ascii="Arial" w:hAnsi="Arial" w:cs="Arial"/>
                <w:b/>
                <w:color w:val="000000"/>
                <w:sz w:val="16"/>
              </w:rPr>
              <w:t xml:space="preserve"> 84,944 </w:t>
            </w:r>
          </w:p>
        </w:tc>
      </w:tr>
      <w:tr w:rsidR="00000000" w14:paraId="3EE25C31" w14:textId="77777777">
        <w:trPr>
          <w:trHeight w:hRule="exact" w:val="225"/>
        </w:trPr>
        <w:tc>
          <w:tcPr>
            <w:tcW w:w="180" w:type="dxa"/>
            <w:tcBorders>
              <w:top w:val="nil"/>
              <w:left w:val="nil"/>
              <w:bottom w:val="nil"/>
              <w:right w:val="nil"/>
            </w:tcBorders>
            <w:shd w:val="clear" w:color="auto" w:fill="FFFFFF"/>
            <w:tcMar>
              <w:left w:w="115" w:type="dxa"/>
              <w:right w:w="115" w:type="dxa"/>
            </w:tcMar>
            <w:vAlign w:val="bottom"/>
          </w:tcPr>
          <w:p w14:paraId="56B98895"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15" w:type="dxa"/>
              <w:right w:w="115" w:type="dxa"/>
            </w:tcMar>
            <w:vAlign w:val="bottom"/>
          </w:tcPr>
          <w:p w14:paraId="26B9A747"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3B531EE4"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FF"/>
            <w:tcMar>
              <w:left w:w="115" w:type="dxa"/>
              <w:right w:w="115" w:type="dxa"/>
            </w:tcMar>
            <w:vAlign w:val="bottom"/>
          </w:tcPr>
          <w:p w14:paraId="7ED4F155"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00"/>
            <w:tcMar>
              <w:left w:w="115" w:type="dxa"/>
              <w:right w:w="115" w:type="dxa"/>
            </w:tcMar>
            <w:vAlign w:val="bottom"/>
          </w:tcPr>
          <w:p w14:paraId="4A3B4848"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FF"/>
            <w:tcMar>
              <w:left w:w="115" w:type="dxa"/>
              <w:right w:w="115" w:type="dxa"/>
            </w:tcMar>
            <w:vAlign w:val="bottom"/>
          </w:tcPr>
          <w:p w14:paraId="5F50DC7A" w14:textId="77777777" w:rsidR="00D628F0" w:rsidRDefault="00D628F0">
            <w:pP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3C272ADC" w14:textId="77777777" w:rsidR="00D628F0" w:rsidRDefault="00D628F0">
            <w:pP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45A3FB09" w14:textId="77777777" w:rsidR="00D628F0" w:rsidRDefault="00D628F0">
            <w:pPr>
              <w:rPr>
                <w:rFonts w:ascii="Arial" w:hAnsi="Arial" w:cs="Arial"/>
                <w:color w:val="000000"/>
                <w:sz w:val="16"/>
              </w:rPr>
            </w:pPr>
          </w:p>
        </w:tc>
      </w:tr>
      <w:tr w:rsidR="00000000" w14:paraId="3EF560A6"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0CF78810" w14:textId="77777777" w:rsidR="00D628F0" w:rsidRDefault="00D628F0">
            <w:pPr>
              <w:rPr>
                <w:rFonts w:ascii="Arial" w:hAnsi="Arial" w:cs="Arial"/>
                <w:color w:val="000000"/>
                <w:sz w:val="16"/>
              </w:rPr>
            </w:pPr>
            <w:r>
              <w:rPr>
                <w:rFonts w:ascii="Arial" w:hAnsi="Arial" w:cs="Arial"/>
                <w:b/>
                <w:color w:val="000000"/>
                <w:sz w:val="16"/>
              </w:rPr>
              <w:t>Non-financial assets</w:t>
            </w:r>
          </w:p>
        </w:tc>
        <w:tc>
          <w:tcPr>
            <w:tcW w:w="930" w:type="dxa"/>
            <w:tcBorders>
              <w:top w:val="nil"/>
              <w:left w:val="nil"/>
              <w:bottom w:val="nil"/>
              <w:right w:val="nil"/>
            </w:tcBorders>
            <w:shd w:val="clear" w:color="auto" w:fill="FFFFFF"/>
            <w:tcMar>
              <w:left w:w="115" w:type="dxa"/>
              <w:right w:w="115" w:type="dxa"/>
            </w:tcMar>
            <w:vAlign w:val="bottom"/>
          </w:tcPr>
          <w:p w14:paraId="0F2B9380" w14:textId="77777777" w:rsidR="00D628F0" w:rsidRDefault="00D628F0">
            <w:pPr>
              <w:rPr>
                <w:rFonts w:ascii="Arial" w:hAnsi="Arial" w:cs="Arial"/>
                <w:b/>
                <w:color w:val="000000"/>
                <w:sz w:val="16"/>
              </w:rPr>
            </w:pPr>
          </w:p>
        </w:tc>
        <w:tc>
          <w:tcPr>
            <w:tcW w:w="930" w:type="dxa"/>
            <w:tcBorders>
              <w:top w:val="nil"/>
              <w:left w:val="nil"/>
              <w:bottom w:val="nil"/>
              <w:right w:val="nil"/>
            </w:tcBorders>
            <w:shd w:val="clear" w:color="auto" w:fill="FFFF00"/>
            <w:tcMar>
              <w:left w:w="115" w:type="dxa"/>
              <w:right w:w="115" w:type="dxa"/>
            </w:tcMar>
            <w:vAlign w:val="bottom"/>
          </w:tcPr>
          <w:p w14:paraId="15C64622" w14:textId="77777777" w:rsidR="00D628F0" w:rsidRDefault="00D628F0">
            <w:pPr>
              <w:rPr>
                <w:rFonts w:ascii="Arial" w:hAnsi="Arial" w:cs="Arial"/>
                <w:color w:val="000000"/>
                <w:sz w:val="16"/>
              </w:rPr>
            </w:pPr>
          </w:p>
        </w:tc>
        <w:tc>
          <w:tcPr>
            <w:tcW w:w="930" w:type="dxa"/>
            <w:tcBorders>
              <w:top w:val="nil"/>
              <w:left w:val="nil"/>
              <w:bottom w:val="nil"/>
              <w:right w:val="nil"/>
            </w:tcBorders>
            <w:shd w:val="clear" w:color="auto" w:fill="FFFFFF"/>
            <w:tcMar>
              <w:left w:w="115" w:type="dxa"/>
              <w:right w:w="115" w:type="dxa"/>
            </w:tcMar>
            <w:vAlign w:val="bottom"/>
          </w:tcPr>
          <w:p w14:paraId="727D3567"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15" w:type="dxa"/>
              <w:right w:w="115" w:type="dxa"/>
            </w:tcMar>
            <w:vAlign w:val="bottom"/>
          </w:tcPr>
          <w:p w14:paraId="4876B351"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15" w:type="dxa"/>
              <w:right w:w="115" w:type="dxa"/>
            </w:tcMar>
            <w:vAlign w:val="bottom"/>
          </w:tcPr>
          <w:p w14:paraId="0CCA10DB" w14:textId="77777777" w:rsidR="00D628F0" w:rsidRDefault="00D628F0">
            <w:pPr>
              <w:rPr>
                <w:rFonts w:ascii="Arial" w:hAnsi="Arial" w:cs="Arial"/>
                <w:color w:val="000000"/>
                <w:sz w:val="16"/>
              </w:rPr>
            </w:pPr>
          </w:p>
        </w:tc>
      </w:tr>
      <w:tr w:rsidR="00000000" w14:paraId="6D74F9BF"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668997E5"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bottom"/>
          </w:tcPr>
          <w:p w14:paraId="479512FE" w14:textId="77777777" w:rsidR="00D628F0" w:rsidRDefault="00D628F0">
            <w:pPr>
              <w:rPr>
                <w:rFonts w:ascii="Arial" w:hAnsi="Arial" w:cs="Arial"/>
                <w:color w:val="000000"/>
                <w:sz w:val="16"/>
              </w:rPr>
            </w:pPr>
            <w:r>
              <w:rPr>
                <w:rFonts w:ascii="Arial" w:hAnsi="Arial" w:cs="Arial"/>
                <w:color w:val="000000"/>
                <w:sz w:val="16"/>
              </w:rPr>
              <w:t>Land and buildings</w:t>
            </w:r>
          </w:p>
        </w:tc>
        <w:tc>
          <w:tcPr>
            <w:tcW w:w="930" w:type="dxa"/>
            <w:tcBorders>
              <w:top w:val="nil"/>
              <w:left w:val="nil"/>
              <w:bottom w:val="nil"/>
              <w:right w:val="nil"/>
            </w:tcBorders>
            <w:shd w:val="clear" w:color="auto" w:fill="FFFFFF"/>
            <w:tcMar>
              <w:left w:w="115" w:type="dxa"/>
              <w:right w:w="115" w:type="dxa"/>
            </w:tcMar>
            <w:vAlign w:val="bottom"/>
          </w:tcPr>
          <w:p w14:paraId="3D067C35" w14:textId="77777777" w:rsidR="00D628F0" w:rsidRDefault="00D628F0">
            <w:pPr>
              <w:jc w:val="right"/>
              <w:rPr>
                <w:rFonts w:ascii="Arial" w:hAnsi="Arial" w:cs="Arial"/>
                <w:color w:val="000000"/>
                <w:sz w:val="16"/>
              </w:rPr>
            </w:pPr>
            <w:r>
              <w:rPr>
                <w:rFonts w:ascii="Arial" w:hAnsi="Arial" w:cs="Arial"/>
                <w:color w:val="000000"/>
                <w:sz w:val="16"/>
              </w:rPr>
              <w:t xml:space="preserve"> 23,674 </w:t>
            </w:r>
          </w:p>
        </w:tc>
        <w:tc>
          <w:tcPr>
            <w:tcW w:w="930" w:type="dxa"/>
            <w:tcBorders>
              <w:top w:val="nil"/>
              <w:left w:val="nil"/>
              <w:bottom w:val="nil"/>
              <w:right w:val="nil"/>
            </w:tcBorders>
            <w:shd w:val="clear" w:color="auto" w:fill="FFFF00"/>
            <w:tcMar>
              <w:left w:w="115" w:type="dxa"/>
              <w:right w:w="115" w:type="dxa"/>
            </w:tcMar>
            <w:vAlign w:val="bottom"/>
          </w:tcPr>
          <w:p w14:paraId="3CD7C03E" w14:textId="77777777" w:rsidR="00D628F0" w:rsidRDefault="00D628F0">
            <w:pPr>
              <w:jc w:val="right"/>
              <w:rPr>
                <w:rFonts w:ascii="Arial" w:hAnsi="Arial" w:cs="Arial"/>
                <w:color w:val="000000"/>
                <w:sz w:val="16"/>
              </w:rPr>
            </w:pPr>
            <w:r>
              <w:rPr>
                <w:rFonts w:ascii="Arial" w:hAnsi="Arial" w:cs="Arial"/>
                <w:color w:val="000000"/>
                <w:sz w:val="16"/>
              </w:rPr>
              <w:t xml:space="preserve"> 20,622 </w:t>
            </w:r>
          </w:p>
        </w:tc>
        <w:tc>
          <w:tcPr>
            <w:tcW w:w="930" w:type="dxa"/>
            <w:tcBorders>
              <w:top w:val="nil"/>
              <w:left w:val="nil"/>
              <w:bottom w:val="nil"/>
              <w:right w:val="nil"/>
            </w:tcBorders>
            <w:shd w:val="clear" w:color="auto" w:fill="FFFFFF"/>
            <w:tcMar>
              <w:left w:w="115" w:type="dxa"/>
              <w:right w:w="115" w:type="dxa"/>
            </w:tcMar>
            <w:vAlign w:val="bottom"/>
          </w:tcPr>
          <w:p w14:paraId="3BF6CCD6" w14:textId="77777777" w:rsidR="00D628F0" w:rsidRDefault="00D628F0">
            <w:pPr>
              <w:jc w:val="right"/>
              <w:rPr>
                <w:rFonts w:ascii="Arial" w:hAnsi="Arial" w:cs="Arial"/>
                <w:color w:val="000000"/>
                <w:sz w:val="16"/>
              </w:rPr>
            </w:pPr>
            <w:r>
              <w:rPr>
                <w:rFonts w:ascii="Arial" w:hAnsi="Arial" w:cs="Arial"/>
                <w:color w:val="000000"/>
                <w:sz w:val="16"/>
              </w:rPr>
              <w:t xml:space="preserve"> 15,778 </w:t>
            </w:r>
          </w:p>
        </w:tc>
        <w:tc>
          <w:tcPr>
            <w:tcW w:w="975" w:type="dxa"/>
            <w:tcBorders>
              <w:top w:val="nil"/>
              <w:left w:val="nil"/>
              <w:bottom w:val="nil"/>
              <w:right w:val="nil"/>
            </w:tcBorders>
            <w:shd w:val="clear" w:color="auto" w:fill="FFFFFF"/>
            <w:tcMar>
              <w:left w:w="115" w:type="dxa"/>
              <w:right w:w="115" w:type="dxa"/>
            </w:tcMar>
            <w:vAlign w:val="bottom"/>
          </w:tcPr>
          <w:p w14:paraId="061CFE12" w14:textId="77777777" w:rsidR="00D628F0" w:rsidRDefault="00D628F0">
            <w:pPr>
              <w:jc w:val="right"/>
              <w:rPr>
                <w:rFonts w:ascii="Arial" w:hAnsi="Arial" w:cs="Arial"/>
                <w:color w:val="000000"/>
                <w:sz w:val="16"/>
              </w:rPr>
            </w:pPr>
            <w:r>
              <w:rPr>
                <w:rFonts w:ascii="Arial" w:hAnsi="Arial" w:cs="Arial"/>
                <w:color w:val="000000"/>
                <w:sz w:val="16"/>
              </w:rPr>
              <w:t xml:space="preserve"> 18,160 </w:t>
            </w:r>
          </w:p>
        </w:tc>
        <w:tc>
          <w:tcPr>
            <w:tcW w:w="975" w:type="dxa"/>
            <w:tcBorders>
              <w:top w:val="nil"/>
              <w:left w:val="nil"/>
              <w:bottom w:val="nil"/>
              <w:right w:val="nil"/>
            </w:tcBorders>
            <w:shd w:val="clear" w:color="auto" w:fill="FFFFFF"/>
            <w:tcMar>
              <w:left w:w="115" w:type="dxa"/>
              <w:right w:w="115" w:type="dxa"/>
            </w:tcMar>
            <w:vAlign w:val="bottom"/>
          </w:tcPr>
          <w:p w14:paraId="214BA13A" w14:textId="77777777" w:rsidR="00D628F0" w:rsidRDefault="00D628F0">
            <w:pPr>
              <w:jc w:val="right"/>
              <w:rPr>
                <w:rFonts w:ascii="Arial" w:hAnsi="Arial" w:cs="Arial"/>
                <w:color w:val="000000"/>
                <w:sz w:val="16"/>
              </w:rPr>
            </w:pPr>
            <w:r>
              <w:rPr>
                <w:rFonts w:ascii="Arial" w:hAnsi="Arial" w:cs="Arial"/>
                <w:color w:val="000000"/>
                <w:sz w:val="16"/>
              </w:rPr>
              <w:t xml:space="preserve"> 14,782 </w:t>
            </w:r>
          </w:p>
        </w:tc>
      </w:tr>
      <w:tr w:rsidR="00000000" w14:paraId="78D16E52"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3B9DFFC2"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bottom"/>
          </w:tcPr>
          <w:p w14:paraId="37699A8E" w14:textId="77777777" w:rsidR="00D628F0" w:rsidRDefault="00D628F0">
            <w:pPr>
              <w:rPr>
                <w:rFonts w:ascii="Arial" w:hAnsi="Arial" w:cs="Arial"/>
                <w:color w:val="000000"/>
                <w:sz w:val="16"/>
              </w:rPr>
            </w:pPr>
            <w:r>
              <w:rPr>
                <w:rFonts w:ascii="Arial" w:hAnsi="Arial" w:cs="Arial"/>
                <w:color w:val="000000"/>
                <w:sz w:val="16"/>
              </w:rPr>
              <w:t>Infrastructure, plant and equipment</w:t>
            </w:r>
          </w:p>
        </w:tc>
        <w:tc>
          <w:tcPr>
            <w:tcW w:w="930" w:type="dxa"/>
            <w:tcBorders>
              <w:top w:val="nil"/>
              <w:left w:val="nil"/>
              <w:bottom w:val="nil"/>
              <w:right w:val="nil"/>
            </w:tcBorders>
            <w:shd w:val="clear" w:color="auto" w:fill="FFFFFF"/>
            <w:tcMar>
              <w:left w:w="115" w:type="dxa"/>
              <w:right w:w="115" w:type="dxa"/>
            </w:tcMar>
            <w:vAlign w:val="bottom"/>
          </w:tcPr>
          <w:p w14:paraId="695B14B2" w14:textId="77777777" w:rsidR="00D628F0" w:rsidRDefault="00D628F0">
            <w:pPr>
              <w:jc w:val="right"/>
              <w:rPr>
                <w:rFonts w:ascii="Arial" w:hAnsi="Arial" w:cs="Arial"/>
                <w:color w:val="000000"/>
                <w:sz w:val="16"/>
              </w:rPr>
            </w:pPr>
            <w:r>
              <w:rPr>
                <w:rFonts w:ascii="Arial" w:hAnsi="Arial" w:cs="Arial"/>
                <w:color w:val="000000"/>
                <w:sz w:val="16"/>
              </w:rPr>
              <w:t xml:space="preserve"> 11,883 </w:t>
            </w:r>
          </w:p>
        </w:tc>
        <w:tc>
          <w:tcPr>
            <w:tcW w:w="930" w:type="dxa"/>
            <w:tcBorders>
              <w:top w:val="nil"/>
              <w:left w:val="nil"/>
              <w:bottom w:val="nil"/>
              <w:right w:val="nil"/>
            </w:tcBorders>
            <w:shd w:val="clear" w:color="auto" w:fill="FFFF00"/>
            <w:tcMar>
              <w:left w:w="115" w:type="dxa"/>
              <w:right w:w="115" w:type="dxa"/>
            </w:tcMar>
            <w:vAlign w:val="bottom"/>
          </w:tcPr>
          <w:p w14:paraId="6635EC12" w14:textId="77777777" w:rsidR="00D628F0" w:rsidRDefault="00D628F0">
            <w:pPr>
              <w:jc w:val="right"/>
              <w:rPr>
                <w:rFonts w:ascii="Arial" w:hAnsi="Arial" w:cs="Arial"/>
                <w:color w:val="000000"/>
                <w:sz w:val="16"/>
              </w:rPr>
            </w:pPr>
            <w:r>
              <w:rPr>
                <w:rFonts w:ascii="Arial" w:hAnsi="Arial" w:cs="Arial"/>
                <w:color w:val="000000"/>
                <w:sz w:val="16"/>
              </w:rPr>
              <w:t xml:space="preserve"> 12,897 </w:t>
            </w:r>
          </w:p>
        </w:tc>
        <w:tc>
          <w:tcPr>
            <w:tcW w:w="930" w:type="dxa"/>
            <w:tcBorders>
              <w:top w:val="nil"/>
              <w:left w:val="nil"/>
              <w:bottom w:val="nil"/>
              <w:right w:val="nil"/>
            </w:tcBorders>
            <w:shd w:val="clear" w:color="auto" w:fill="FFFFFF"/>
            <w:tcMar>
              <w:left w:w="115" w:type="dxa"/>
              <w:right w:w="115" w:type="dxa"/>
            </w:tcMar>
            <w:vAlign w:val="bottom"/>
          </w:tcPr>
          <w:p w14:paraId="3DAE4E99" w14:textId="77777777" w:rsidR="00D628F0" w:rsidRDefault="00D628F0">
            <w:pPr>
              <w:jc w:val="right"/>
              <w:rPr>
                <w:rFonts w:ascii="Arial" w:hAnsi="Arial" w:cs="Arial"/>
                <w:color w:val="000000"/>
                <w:sz w:val="16"/>
              </w:rPr>
            </w:pPr>
            <w:r>
              <w:rPr>
                <w:rFonts w:ascii="Arial" w:hAnsi="Arial" w:cs="Arial"/>
                <w:color w:val="000000"/>
                <w:sz w:val="16"/>
              </w:rPr>
              <w:t xml:space="preserve"> 14,872 </w:t>
            </w:r>
          </w:p>
        </w:tc>
        <w:tc>
          <w:tcPr>
            <w:tcW w:w="975" w:type="dxa"/>
            <w:tcBorders>
              <w:top w:val="nil"/>
              <w:left w:val="nil"/>
              <w:bottom w:val="nil"/>
              <w:right w:val="nil"/>
            </w:tcBorders>
            <w:shd w:val="clear" w:color="auto" w:fill="FFFFFF"/>
            <w:tcMar>
              <w:left w:w="115" w:type="dxa"/>
              <w:right w:w="115" w:type="dxa"/>
            </w:tcMar>
            <w:vAlign w:val="bottom"/>
          </w:tcPr>
          <w:p w14:paraId="630A182D" w14:textId="77777777" w:rsidR="00D628F0" w:rsidRDefault="00D628F0">
            <w:pPr>
              <w:jc w:val="right"/>
              <w:rPr>
                <w:rFonts w:ascii="Arial" w:hAnsi="Arial" w:cs="Arial"/>
                <w:color w:val="000000"/>
                <w:sz w:val="16"/>
              </w:rPr>
            </w:pPr>
            <w:r>
              <w:rPr>
                <w:rFonts w:ascii="Arial" w:hAnsi="Arial" w:cs="Arial"/>
                <w:color w:val="000000"/>
                <w:sz w:val="16"/>
              </w:rPr>
              <w:t xml:space="preserve"> 15,895 </w:t>
            </w:r>
          </w:p>
        </w:tc>
        <w:tc>
          <w:tcPr>
            <w:tcW w:w="975" w:type="dxa"/>
            <w:tcBorders>
              <w:top w:val="nil"/>
              <w:left w:val="nil"/>
              <w:bottom w:val="nil"/>
              <w:right w:val="nil"/>
            </w:tcBorders>
            <w:shd w:val="clear" w:color="auto" w:fill="FFFFFF"/>
            <w:tcMar>
              <w:left w:w="115" w:type="dxa"/>
              <w:right w:w="115" w:type="dxa"/>
            </w:tcMar>
            <w:vAlign w:val="bottom"/>
          </w:tcPr>
          <w:p w14:paraId="154E52F6" w14:textId="77777777" w:rsidR="00D628F0" w:rsidRDefault="00D628F0">
            <w:pPr>
              <w:jc w:val="right"/>
              <w:rPr>
                <w:rFonts w:ascii="Arial" w:hAnsi="Arial" w:cs="Arial"/>
                <w:color w:val="000000"/>
                <w:sz w:val="16"/>
              </w:rPr>
            </w:pPr>
            <w:r>
              <w:rPr>
                <w:rFonts w:ascii="Arial" w:hAnsi="Arial" w:cs="Arial"/>
                <w:color w:val="000000"/>
                <w:sz w:val="16"/>
              </w:rPr>
              <w:t xml:space="preserve"> 16,918 </w:t>
            </w:r>
          </w:p>
        </w:tc>
      </w:tr>
      <w:tr w:rsidR="00000000" w14:paraId="7FF60A29"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15824085"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bottom"/>
          </w:tcPr>
          <w:p w14:paraId="40F1E431" w14:textId="77777777" w:rsidR="00D628F0" w:rsidRDefault="00D628F0">
            <w:pPr>
              <w:rPr>
                <w:rFonts w:ascii="Arial" w:hAnsi="Arial" w:cs="Arial"/>
                <w:color w:val="000000"/>
                <w:sz w:val="16"/>
              </w:rPr>
            </w:pPr>
            <w:r>
              <w:rPr>
                <w:rFonts w:ascii="Arial" w:hAnsi="Arial" w:cs="Arial"/>
                <w:color w:val="000000"/>
                <w:sz w:val="16"/>
              </w:rPr>
              <w:t>Intangibles</w:t>
            </w:r>
          </w:p>
        </w:tc>
        <w:tc>
          <w:tcPr>
            <w:tcW w:w="930" w:type="dxa"/>
            <w:tcBorders>
              <w:top w:val="nil"/>
              <w:left w:val="nil"/>
              <w:bottom w:val="nil"/>
              <w:right w:val="nil"/>
            </w:tcBorders>
            <w:shd w:val="clear" w:color="auto" w:fill="FFFFFF"/>
            <w:tcMar>
              <w:left w:w="115" w:type="dxa"/>
              <w:right w:w="115" w:type="dxa"/>
            </w:tcMar>
            <w:vAlign w:val="bottom"/>
          </w:tcPr>
          <w:p w14:paraId="1ACBF648" w14:textId="77777777" w:rsidR="00D628F0" w:rsidRDefault="00D628F0">
            <w:pPr>
              <w:jc w:val="right"/>
              <w:rPr>
                <w:rFonts w:ascii="Arial" w:hAnsi="Arial" w:cs="Arial"/>
                <w:color w:val="000000"/>
                <w:sz w:val="16"/>
              </w:rPr>
            </w:pPr>
            <w:r>
              <w:rPr>
                <w:rFonts w:ascii="Arial" w:hAnsi="Arial" w:cs="Arial"/>
                <w:color w:val="000000"/>
                <w:sz w:val="16"/>
              </w:rPr>
              <w:t xml:space="preserve"> 96,874 </w:t>
            </w:r>
          </w:p>
        </w:tc>
        <w:tc>
          <w:tcPr>
            <w:tcW w:w="930" w:type="dxa"/>
            <w:tcBorders>
              <w:top w:val="nil"/>
              <w:left w:val="nil"/>
              <w:bottom w:val="nil"/>
              <w:right w:val="nil"/>
            </w:tcBorders>
            <w:shd w:val="clear" w:color="auto" w:fill="FFFF00"/>
            <w:tcMar>
              <w:left w:w="115" w:type="dxa"/>
              <w:right w:w="115" w:type="dxa"/>
            </w:tcMar>
            <w:vAlign w:val="bottom"/>
          </w:tcPr>
          <w:p w14:paraId="1DB3F0C4" w14:textId="77777777" w:rsidR="00D628F0" w:rsidRDefault="00D628F0">
            <w:pPr>
              <w:jc w:val="right"/>
              <w:rPr>
                <w:rFonts w:ascii="Arial" w:hAnsi="Arial" w:cs="Arial"/>
                <w:color w:val="000000"/>
                <w:sz w:val="16"/>
              </w:rPr>
            </w:pPr>
            <w:r>
              <w:rPr>
                <w:rFonts w:ascii="Arial" w:hAnsi="Arial" w:cs="Arial"/>
                <w:color w:val="000000"/>
                <w:sz w:val="16"/>
              </w:rPr>
              <w:t xml:space="preserve"> 103,152 </w:t>
            </w:r>
          </w:p>
        </w:tc>
        <w:tc>
          <w:tcPr>
            <w:tcW w:w="930" w:type="dxa"/>
            <w:tcBorders>
              <w:top w:val="nil"/>
              <w:left w:val="nil"/>
              <w:bottom w:val="nil"/>
              <w:right w:val="nil"/>
            </w:tcBorders>
            <w:shd w:val="clear" w:color="auto" w:fill="FFFFFF"/>
            <w:tcMar>
              <w:left w:w="115" w:type="dxa"/>
              <w:right w:w="115" w:type="dxa"/>
            </w:tcMar>
            <w:vAlign w:val="bottom"/>
          </w:tcPr>
          <w:p w14:paraId="1B28430E" w14:textId="77777777" w:rsidR="00D628F0" w:rsidRDefault="00D628F0">
            <w:pPr>
              <w:jc w:val="right"/>
              <w:rPr>
                <w:rFonts w:ascii="Arial" w:hAnsi="Arial" w:cs="Arial"/>
                <w:color w:val="000000"/>
                <w:sz w:val="16"/>
              </w:rPr>
            </w:pPr>
            <w:r>
              <w:rPr>
                <w:rFonts w:ascii="Arial" w:hAnsi="Arial" w:cs="Arial"/>
                <w:color w:val="000000"/>
                <w:sz w:val="16"/>
              </w:rPr>
              <w:t xml:space="preserve"> 94,297 </w:t>
            </w:r>
          </w:p>
        </w:tc>
        <w:tc>
          <w:tcPr>
            <w:tcW w:w="975" w:type="dxa"/>
            <w:tcBorders>
              <w:top w:val="nil"/>
              <w:left w:val="nil"/>
              <w:bottom w:val="nil"/>
              <w:right w:val="nil"/>
            </w:tcBorders>
            <w:shd w:val="clear" w:color="auto" w:fill="FFFFFF"/>
            <w:tcMar>
              <w:left w:w="115" w:type="dxa"/>
              <w:right w:w="115" w:type="dxa"/>
            </w:tcMar>
            <w:vAlign w:val="bottom"/>
          </w:tcPr>
          <w:p w14:paraId="72A13E3C" w14:textId="77777777" w:rsidR="00D628F0" w:rsidRDefault="00D628F0">
            <w:pPr>
              <w:jc w:val="right"/>
              <w:rPr>
                <w:rFonts w:ascii="Arial" w:hAnsi="Arial" w:cs="Arial"/>
                <w:color w:val="000000"/>
                <w:sz w:val="16"/>
              </w:rPr>
            </w:pPr>
            <w:r>
              <w:rPr>
                <w:rFonts w:ascii="Arial" w:hAnsi="Arial" w:cs="Arial"/>
                <w:color w:val="000000"/>
                <w:sz w:val="16"/>
              </w:rPr>
              <w:t xml:space="preserve"> 77,768 </w:t>
            </w:r>
          </w:p>
        </w:tc>
        <w:tc>
          <w:tcPr>
            <w:tcW w:w="975" w:type="dxa"/>
            <w:tcBorders>
              <w:top w:val="nil"/>
              <w:left w:val="nil"/>
              <w:bottom w:val="nil"/>
              <w:right w:val="nil"/>
            </w:tcBorders>
            <w:shd w:val="clear" w:color="auto" w:fill="FFFFFF"/>
            <w:tcMar>
              <w:left w:w="115" w:type="dxa"/>
              <w:right w:w="115" w:type="dxa"/>
            </w:tcMar>
            <w:vAlign w:val="bottom"/>
          </w:tcPr>
          <w:p w14:paraId="2EDD6EF2" w14:textId="77777777" w:rsidR="00D628F0" w:rsidRDefault="00D628F0">
            <w:pPr>
              <w:jc w:val="right"/>
              <w:rPr>
                <w:rFonts w:ascii="Arial" w:hAnsi="Arial" w:cs="Arial"/>
                <w:color w:val="000000"/>
                <w:sz w:val="16"/>
              </w:rPr>
            </w:pPr>
            <w:r>
              <w:rPr>
                <w:rFonts w:ascii="Arial" w:hAnsi="Arial" w:cs="Arial"/>
                <w:color w:val="000000"/>
                <w:sz w:val="16"/>
              </w:rPr>
              <w:t xml:space="preserve"> 66,289 </w:t>
            </w:r>
          </w:p>
        </w:tc>
      </w:tr>
      <w:tr w:rsidR="00000000" w14:paraId="0D47A2FE"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1CF0B557"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bottom"/>
          </w:tcPr>
          <w:p w14:paraId="59699A8D" w14:textId="77777777" w:rsidR="00D628F0" w:rsidRDefault="00D628F0">
            <w:pPr>
              <w:rPr>
                <w:rFonts w:ascii="Arial" w:hAnsi="Arial" w:cs="Arial"/>
                <w:color w:val="000000"/>
                <w:sz w:val="16"/>
              </w:rPr>
            </w:pPr>
            <w:r>
              <w:rPr>
                <w:rFonts w:ascii="Arial" w:hAnsi="Arial" w:cs="Arial"/>
                <w:color w:val="000000"/>
                <w:sz w:val="16"/>
              </w:rPr>
              <w:t>Other non-financial assets</w:t>
            </w:r>
          </w:p>
        </w:tc>
        <w:tc>
          <w:tcPr>
            <w:tcW w:w="930" w:type="dxa"/>
            <w:tcBorders>
              <w:top w:val="nil"/>
              <w:left w:val="nil"/>
              <w:bottom w:val="nil"/>
              <w:right w:val="nil"/>
            </w:tcBorders>
            <w:shd w:val="clear" w:color="auto" w:fill="FFFFFF"/>
            <w:tcMar>
              <w:left w:w="115" w:type="dxa"/>
              <w:right w:w="115" w:type="dxa"/>
            </w:tcMar>
            <w:vAlign w:val="bottom"/>
          </w:tcPr>
          <w:p w14:paraId="435B0C28" w14:textId="77777777" w:rsidR="00D628F0" w:rsidRDefault="00D628F0">
            <w:pPr>
              <w:jc w:val="right"/>
              <w:rPr>
                <w:rFonts w:ascii="Arial" w:hAnsi="Arial" w:cs="Arial"/>
                <w:color w:val="000000"/>
                <w:sz w:val="16"/>
              </w:rPr>
            </w:pPr>
            <w:r>
              <w:rPr>
                <w:rFonts w:ascii="Arial" w:hAnsi="Arial" w:cs="Arial"/>
                <w:color w:val="000000"/>
                <w:sz w:val="16"/>
              </w:rPr>
              <w:t xml:space="preserve"> 8,364 </w:t>
            </w:r>
          </w:p>
        </w:tc>
        <w:tc>
          <w:tcPr>
            <w:tcW w:w="930" w:type="dxa"/>
            <w:tcBorders>
              <w:top w:val="nil"/>
              <w:left w:val="nil"/>
              <w:bottom w:val="nil"/>
              <w:right w:val="nil"/>
            </w:tcBorders>
            <w:shd w:val="clear" w:color="auto" w:fill="FFFF00"/>
            <w:tcMar>
              <w:left w:w="115" w:type="dxa"/>
              <w:right w:w="115" w:type="dxa"/>
            </w:tcMar>
            <w:vAlign w:val="bottom"/>
          </w:tcPr>
          <w:p w14:paraId="16EE3AD1" w14:textId="77777777" w:rsidR="00D628F0" w:rsidRDefault="00D628F0">
            <w:pPr>
              <w:jc w:val="right"/>
              <w:rPr>
                <w:rFonts w:ascii="Arial" w:hAnsi="Arial" w:cs="Arial"/>
                <w:color w:val="000000"/>
                <w:sz w:val="16"/>
              </w:rPr>
            </w:pPr>
            <w:r>
              <w:rPr>
                <w:rFonts w:ascii="Arial" w:hAnsi="Arial" w:cs="Arial"/>
                <w:color w:val="000000"/>
                <w:sz w:val="16"/>
              </w:rPr>
              <w:t xml:space="preserve"> 9,231 </w:t>
            </w:r>
          </w:p>
        </w:tc>
        <w:tc>
          <w:tcPr>
            <w:tcW w:w="930" w:type="dxa"/>
            <w:tcBorders>
              <w:top w:val="nil"/>
              <w:left w:val="nil"/>
              <w:bottom w:val="nil"/>
              <w:right w:val="nil"/>
            </w:tcBorders>
            <w:shd w:val="clear" w:color="auto" w:fill="FFFFFF"/>
            <w:tcMar>
              <w:left w:w="115" w:type="dxa"/>
              <w:right w:w="115" w:type="dxa"/>
            </w:tcMar>
            <w:vAlign w:val="bottom"/>
          </w:tcPr>
          <w:p w14:paraId="4C532710" w14:textId="77777777" w:rsidR="00D628F0" w:rsidRDefault="00D628F0">
            <w:pPr>
              <w:jc w:val="right"/>
              <w:rPr>
                <w:rFonts w:ascii="Arial" w:hAnsi="Arial" w:cs="Arial"/>
                <w:color w:val="000000"/>
                <w:sz w:val="16"/>
              </w:rPr>
            </w:pPr>
            <w:r>
              <w:rPr>
                <w:rFonts w:ascii="Arial" w:hAnsi="Arial" w:cs="Arial"/>
                <w:color w:val="000000"/>
                <w:sz w:val="16"/>
              </w:rPr>
              <w:t xml:space="preserve"> 9,231 </w:t>
            </w:r>
          </w:p>
        </w:tc>
        <w:tc>
          <w:tcPr>
            <w:tcW w:w="975" w:type="dxa"/>
            <w:tcBorders>
              <w:top w:val="nil"/>
              <w:left w:val="nil"/>
              <w:bottom w:val="nil"/>
              <w:right w:val="nil"/>
            </w:tcBorders>
            <w:shd w:val="clear" w:color="auto" w:fill="FFFFFF"/>
            <w:tcMar>
              <w:left w:w="115" w:type="dxa"/>
              <w:right w:w="115" w:type="dxa"/>
            </w:tcMar>
            <w:vAlign w:val="bottom"/>
          </w:tcPr>
          <w:p w14:paraId="2D0E6110" w14:textId="77777777" w:rsidR="00D628F0" w:rsidRDefault="00D628F0">
            <w:pPr>
              <w:jc w:val="right"/>
              <w:rPr>
                <w:rFonts w:ascii="Arial" w:hAnsi="Arial" w:cs="Arial"/>
                <w:color w:val="000000"/>
                <w:sz w:val="16"/>
              </w:rPr>
            </w:pPr>
            <w:r>
              <w:rPr>
                <w:rFonts w:ascii="Arial" w:hAnsi="Arial" w:cs="Arial"/>
                <w:color w:val="000000"/>
                <w:sz w:val="16"/>
              </w:rPr>
              <w:t xml:space="preserve"> 9,231 </w:t>
            </w:r>
          </w:p>
        </w:tc>
        <w:tc>
          <w:tcPr>
            <w:tcW w:w="975" w:type="dxa"/>
            <w:tcBorders>
              <w:top w:val="nil"/>
              <w:left w:val="nil"/>
              <w:bottom w:val="nil"/>
              <w:right w:val="nil"/>
            </w:tcBorders>
            <w:shd w:val="clear" w:color="auto" w:fill="FFFFFF"/>
            <w:tcMar>
              <w:left w:w="115" w:type="dxa"/>
              <w:right w:w="115" w:type="dxa"/>
            </w:tcMar>
            <w:vAlign w:val="bottom"/>
          </w:tcPr>
          <w:p w14:paraId="1BAE6AE5" w14:textId="77777777" w:rsidR="00D628F0" w:rsidRDefault="00D628F0">
            <w:pPr>
              <w:jc w:val="right"/>
              <w:rPr>
                <w:rFonts w:ascii="Arial" w:hAnsi="Arial" w:cs="Arial"/>
                <w:color w:val="000000"/>
                <w:sz w:val="16"/>
              </w:rPr>
            </w:pPr>
            <w:r>
              <w:rPr>
                <w:rFonts w:ascii="Arial" w:hAnsi="Arial" w:cs="Arial"/>
                <w:color w:val="000000"/>
                <w:sz w:val="16"/>
              </w:rPr>
              <w:t xml:space="preserve"> 9,231 </w:t>
            </w:r>
          </w:p>
        </w:tc>
      </w:tr>
      <w:tr w:rsidR="00000000" w14:paraId="1102535F"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1044AEE9" w14:textId="77777777" w:rsidR="00D628F0" w:rsidRDefault="00D628F0">
            <w:pPr>
              <w:rPr>
                <w:rFonts w:ascii="Arial" w:hAnsi="Arial" w:cs="Arial"/>
                <w:color w:val="000000"/>
                <w:sz w:val="16"/>
              </w:rPr>
            </w:pPr>
            <w:r>
              <w:rPr>
                <w:rFonts w:ascii="Arial" w:hAnsi="Arial" w:cs="Arial"/>
                <w:b/>
                <w:i/>
                <w:color w:val="000000"/>
                <w:sz w:val="16"/>
              </w:rPr>
              <w:t>Total non-financial assets</w:t>
            </w:r>
          </w:p>
        </w:tc>
        <w:tc>
          <w:tcPr>
            <w:tcW w:w="93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35F6E2CF" w14:textId="77777777" w:rsidR="00D628F0" w:rsidRDefault="00D628F0">
            <w:pPr>
              <w:jc w:val="right"/>
              <w:rPr>
                <w:rFonts w:ascii="Arial" w:hAnsi="Arial" w:cs="Arial"/>
                <w:b/>
                <w:i/>
                <w:color w:val="000000"/>
                <w:sz w:val="16"/>
              </w:rPr>
            </w:pPr>
            <w:r>
              <w:rPr>
                <w:rFonts w:ascii="Arial" w:hAnsi="Arial" w:cs="Arial"/>
                <w:b/>
                <w:color w:val="000000"/>
                <w:sz w:val="16"/>
              </w:rPr>
              <w:t xml:space="preserve"> 140,795 </w:t>
            </w:r>
          </w:p>
        </w:tc>
        <w:tc>
          <w:tcPr>
            <w:tcW w:w="930"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5B67E196" w14:textId="77777777" w:rsidR="00D628F0" w:rsidRDefault="00D628F0">
            <w:pPr>
              <w:jc w:val="right"/>
              <w:rPr>
                <w:rFonts w:ascii="Arial" w:hAnsi="Arial" w:cs="Arial"/>
                <w:b/>
                <w:color w:val="000000"/>
                <w:sz w:val="16"/>
              </w:rPr>
            </w:pPr>
            <w:r>
              <w:rPr>
                <w:rFonts w:ascii="Arial" w:hAnsi="Arial" w:cs="Arial"/>
                <w:b/>
                <w:color w:val="000000"/>
                <w:sz w:val="16"/>
              </w:rPr>
              <w:t xml:space="preserve"> 145,902 </w:t>
            </w:r>
          </w:p>
        </w:tc>
        <w:tc>
          <w:tcPr>
            <w:tcW w:w="93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3B460EC9" w14:textId="77777777" w:rsidR="00D628F0" w:rsidRDefault="00D628F0">
            <w:pPr>
              <w:jc w:val="right"/>
              <w:rPr>
                <w:rFonts w:ascii="Arial" w:hAnsi="Arial" w:cs="Arial"/>
                <w:b/>
                <w:color w:val="000000"/>
                <w:sz w:val="16"/>
              </w:rPr>
            </w:pPr>
            <w:r>
              <w:rPr>
                <w:rFonts w:ascii="Arial" w:hAnsi="Arial" w:cs="Arial"/>
                <w:b/>
                <w:color w:val="000000"/>
                <w:sz w:val="16"/>
              </w:rPr>
              <w:t xml:space="preserve"> 134,178 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9B1FFF4" w14:textId="77777777" w:rsidR="00D628F0" w:rsidRDefault="00D628F0">
            <w:pPr>
              <w:jc w:val="right"/>
              <w:rPr>
                <w:rFonts w:ascii="Arial" w:hAnsi="Arial" w:cs="Arial"/>
                <w:b/>
                <w:color w:val="000000"/>
                <w:sz w:val="16"/>
              </w:rPr>
            </w:pPr>
            <w:r>
              <w:rPr>
                <w:rFonts w:ascii="Arial" w:hAnsi="Arial" w:cs="Arial"/>
                <w:b/>
                <w:color w:val="000000"/>
                <w:sz w:val="16"/>
              </w:rPr>
              <w:t xml:space="preserve"> 121,054 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CB4D955" w14:textId="77777777" w:rsidR="00D628F0" w:rsidRDefault="00D628F0">
            <w:pPr>
              <w:jc w:val="right"/>
              <w:rPr>
                <w:rFonts w:ascii="Arial" w:hAnsi="Arial" w:cs="Arial"/>
                <w:b/>
                <w:color w:val="000000"/>
                <w:sz w:val="16"/>
              </w:rPr>
            </w:pPr>
            <w:r>
              <w:rPr>
                <w:rFonts w:ascii="Arial" w:hAnsi="Arial" w:cs="Arial"/>
                <w:b/>
                <w:color w:val="000000"/>
                <w:sz w:val="16"/>
              </w:rPr>
              <w:t xml:space="preserve"> 107,220 </w:t>
            </w:r>
          </w:p>
        </w:tc>
      </w:tr>
      <w:tr w:rsidR="00000000" w14:paraId="0AC693B3"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21450D8C" w14:textId="77777777" w:rsidR="00D628F0" w:rsidRDefault="00D628F0">
            <w:pPr>
              <w:rPr>
                <w:rFonts w:ascii="Arial" w:hAnsi="Arial" w:cs="Arial"/>
                <w:b/>
                <w:color w:val="000000"/>
                <w:sz w:val="16"/>
              </w:rPr>
            </w:pPr>
            <w:r>
              <w:rPr>
                <w:rFonts w:ascii="Arial" w:hAnsi="Arial" w:cs="Arial"/>
                <w:b/>
                <w:color w:val="000000"/>
                <w:sz w:val="16"/>
              </w:rPr>
              <w:t>Total assets</w:t>
            </w:r>
          </w:p>
        </w:tc>
        <w:tc>
          <w:tcPr>
            <w:tcW w:w="93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712589E0" w14:textId="77777777" w:rsidR="00D628F0" w:rsidRDefault="00D628F0">
            <w:pPr>
              <w:jc w:val="right"/>
              <w:rPr>
                <w:rFonts w:ascii="Arial" w:hAnsi="Arial" w:cs="Arial"/>
                <w:b/>
                <w:color w:val="000000"/>
                <w:sz w:val="16"/>
              </w:rPr>
            </w:pPr>
            <w:r>
              <w:rPr>
                <w:rFonts w:ascii="Arial" w:hAnsi="Arial" w:cs="Arial"/>
                <w:b/>
                <w:color w:val="000000"/>
                <w:sz w:val="16"/>
              </w:rPr>
              <w:t xml:space="preserve"> 219,591 </w:t>
            </w:r>
          </w:p>
        </w:tc>
        <w:tc>
          <w:tcPr>
            <w:tcW w:w="930"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4827444B" w14:textId="77777777" w:rsidR="00D628F0" w:rsidRDefault="00D628F0">
            <w:pPr>
              <w:jc w:val="right"/>
              <w:rPr>
                <w:rFonts w:ascii="Arial" w:hAnsi="Arial" w:cs="Arial"/>
                <w:b/>
                <w:color w:val="000000"/>
                <w:sz w:val="16"/>
              </w:rPr>
            </w:pPr>
            <w:r>
              <w:rPr>
                <w:rFonts w:ascii="Arial" w:hAnsi="Arial" w:cs="Arial"/>
                <w:b/>
                <w:color w:val="000000"/>
                <w:sz w:val="16"/>
              </w:rPr>
              <w:t xml:space="preserve"> 220,473 </w:t>
            </w:r>
          </w:p>
        </w:tc>
        <w:tc>
          <w:tcPr>
            <w:tcW w:w="93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2573DD12" w14:textId="77777777" w:rsidR="00D628F0" w:rsidRDefault="00D628F0">
            <w:pPr>
              <w:jc w:val="right"/>
              <w:rPr>
                <w:rFonts w:ascii="Arial" w:hAnsi="Arial" w:cs="Arial"/>
                <w:b/>
                <w:color w:val="000000"/>
                <w:sz w:val="16"/>
              </w:rPr>
            </w:pPr>
            <w:r>
              <w:rPr>
                <w:rFonts w:ascii="Arial" w:hAnsi="Arial" w:cs="Arial"/>
                <w:b/>
                <w:color w:val="000000"/>
                <w:sz w:val="16"/>
              </w:rPr>
              <w:t xml:space="preserve"> 211,398 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68F4BDA0" w14:textId="77777777" w:rsidR="00D628F0" w:rsidRDefault="00D628F0">
            <w:pPr>
              <w:jc w:val="right"/>
              <w:rPr>
                <w:rFonts w:ascii="Arial" w:hAnsi="Arial" w:cs="Arial"/>
                <w:b/>
                <w:color w:val="000000"/>
                <w:sz w:val="16"/>
              </w:rPr>
            </w:pPr>
            <w:r>
              <w:rPr>
                <w:rFonts w:ascii="Arial" w:hAnsi="Arial" w:cs="Arial"/>
                <w:b/>
                <w:color w:val="000000"/>
                <w:sz w:val="16"/>
              </w:rPr>
              <w:t xml:space="preserve"> 201,363 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101B84E9" w14:textId="77777777" w:rsidR="00D628F0" w:rsidRDefault="00D628F0">
            <w:pPr>
              <w:jc w:val="right"/>
              <w:rPr>
                <w:rFonts w:ascii="Arial" w:hAnsi="Arial" w:cs="Arial"/>
                <w:b/>
                <w:color w:val="000000"/>
                <w:sz w:val="16"/>
              </w:rPr>
            </w:pPr>
            <w:r>
              <w:rPr>
                <w:rFonts w:ascii="Arial" w:hAnsi="Arial" w:cs="Arial"/>
                <w:b/>
                <w:color w:val="000000"/>
                <w:sz w:val="16"/>
              </w:rPr>
              <w:t xml:space="preserve"> 192,164 </w:t>
            </w:r>
          </w:p>
        </w:tc>
      </w:tr>
      <w:tr w:rsidR="00000000" w14:paraId="049C5C1C" w14:textId="77777777">
        <w:trPr>
          <w:trHeight w:hRule="exact" w:val="225"/>
        </w:trPr>
        <w:tc>
          <w:tcPr>
            <w:tcW w:w="180" w:type="dxa"/>
            <w:tcBorders>
              <w:top w:val="nil"/>
              <w:left w:val="nil"/>
              <w:bottom w:val="nil"/>
              <w:right w:val="nil"/>
            </w:tcBorders>
            <w:shd w:val="clear" w:color="auto" w:fill="FFFFFF"/>
            <w:tcMar>
              <w:left w:w="115" w:type="dxa"/>
              <w:right w:w="115" w:type="dxa"/>
            </w:tcMar>
            <w:vAlign w:val="bottom"/>
          </w:tcPr>
          <w:p w14:paraId="7F1CDE37"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15" w:type="dxa"/>
              <w:right w:w="115" w:type="dxa"/>
            </w:tcMar>
            <w:vAlign w:val="bottom"/>
          </w:tcPr>
          <w:p w14:paraId="1185D9EC"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5705E29D"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FF"/>
            <w:tcMar>
              <w:left w:w="115" w:type="dxa"/>
              <w:right w:w="115" w:type="dxa"/>
            </w:tcMar>
            <w:vAlign w:val="bottom"/>
          </w:tcPr>
          <w:p w14:paraId="17D37D80"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00"/>
            <w:tcMar>
              <w:left w:w="115" w:type="dxa"/>
              <w:right w:w="115" w:type="dxa"/>
            </w:tcMar>
            <w:vAlign w:val="bottom"/>
          </w:tcPr>
          <w:p w14:paraId="27825086"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FF"/>
            <w:tcMar>
              <w:left w:w="115" w:type="dxa"/>
              <w:right w:w="115" w:type="dxa"/>
            </w:tcMar>
            <w:vAlign w:val="bottom"/>
          </w:tcPr>
          <w:p w14:paraId="4D57E0EC" w14:textId="77777777" w:rsidR="00D628F0" w:rsidRDefault="00D628F0">
            <w:pP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3F5C9913" w14:textId="77777777" w:rsidR="00D628F0" w:rsidRDefault="00D628F0">
            <w:pP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5E69317C" w14:textId="77777777" w:rsidR="00D628F0" w:rsidRDefault="00D628F0">
            <w:pPr>
              <w:rPr>
                <w:rFonts w:ascii="Arial" w:hAnsi="Arial" w:cs="Arial"/>
                <w:color w:val="000000"/>
                <w:sz w:val="16"/>
              </w:rPr>
            </w:pPr>
          </w:p>
        </w:tc>
      </w:tr>
      <w:tr w:rsidR="00000000" w14:paraId="58B17054"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7D864D86" w14:textId="77777777" w:rsidR="00D628F0" w:rsidRDefault="00D628F0">
            <w:pPr>
              <w:rPr>
                <w:rFonts w:ascii="Arial" w:hAnsi="Arial" w:cs="Arial"/>
                <w:color w:val="000000"/>
                <w:sz w:val="16"/>
              </w:rPr>
            </w:pPr>
            <w:r>
              <w:rPr>
                <w:rFonts w:ascii="Arial" w:hAnsi="Arial" w:cs="Arial"/>
                <w:b/>
                <w:color w:val="000000"/>
                <w:sz w:val="16"/>
              </w:rPr>
              <w:t>LIABILITIES</w:t>
            </w:r>
          </w:p>
        </w:tc>
        <w:tc>
          <w:tcPr>
            <w:tcW w:w="930" w:type="dxa"/>
            <w:tcBorders>
              <w:top w:val="nil"/>
              <w:left w:val="nil"/>
              <w:bottom w:val="nil"/>
              <w:right w:val="nil"/>
            </w:tcBorders>
            <w:shd w:val="clear" w:color="auto" w:fill="FFFFFF"/>
            <w:tcMar>
              <w:left w:w="115" w:type="dxa"/>
              <w:right w:w="115" w:type="dxa"/>
            </w:tcMar>
            <w:vAlign w:val="bottom"/>
          </w:tcPr>
          <w:p w14:paraId="24590617" w14:textId="77777777" w:rsidR="00D628F0" w:rsidRDefault="00D628F0">
            <w:pPr>
              <w:rPr>
                <w:rFonts w:ascii="Arial" w:hAnsi="Arial" w:cs="Arial"/>
                <w:b/>
                <w:color w:val="000000"/>
                <w:sz w:val="16"/>
              </w:rPr>
            </w:pPr>
          </w:p>
        </w:tc>
        <w:tc>
          <w:tcPr>
            <w:tcW w:w="930" w:type="dxa"/>
            <w:tcBorders>
              <w:top w:val="nil"/>
              <w:left w:val="nil"/>
              <w:bottom w:val="nil"/>
              <w:right w:val="nil"/>
            </w:tcBorders>
            <w:shd w:val="clear" w:color="auto" w:fill="FFFF00"/>
            <w:tcMar>
              <w:left w:w="115" w:type="dxa"/>
              <w:right w:w="115" w:type="dxa"/>
            </w:tcMar>
            <w:vAlign w:val="bottom"/>
          </w:tcPr>
          <w:p w14:paraId="064B764D" w14:textId="77777777" w:rsidR="00D628F0" w:rsidRDefault="00D628F0">
            <w:pPr>
              <w:rPr>
                <w:rFonts w:ascii="Arial" w:hAnsi="Arial" w:cs="Arial"/>
                <w:color w:val="000000"/>
                <w:sz w:val="16"/>
              </w:rPr>
            </w:pPr>
          </w:p>
        </w:tc>
        <w:tc>
          <w:tcPr>
            <w:tcW w:w="930" w:type="dxa"/>
            <w:tcBorders>
              <w:top w:val="nil"/>
              <w:left w:val="nil"/>
              <w:bottom w:val="nil"/>
              <w:right w:val="nil"/>
            </w:tcBorders>
            <w:shd w:val="clear" w:color="auto" w:fill="FFFFFF"/>
            <w:tcMar>
              <w:left w:w="115" w:type="dxa"/>
              <w:right w:w="115" w:type="dxa"/>
            </w:tcMar>
            <w:vAlign w:val="bottom"/>
          </w:tcPr>
          <w:p w14:paraId="18062890"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15" w:type="dxa"/>
              <w:right w:w="115" w:type="dxa"/>
            </w:tcMar>
            <w:vAlign w:val="bottom"/>
          </w:tcPr>
          <w:p w14:paraId="3F4EE5D1"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15" w:type="dxa"/>
              <w:right w:w="115" w:type="dxa"/>
            </w:tcMar>
            <w:vAlign w:val="bottom"/>
          </w:tcPr>
          <w:p w14:paraId="50D36408" w14:textId="77777777" w:rsidR="00D628F0" w:rsidRDefault="00D628F0">
            <w:pPr>
              <w:rPr>
                <w:rFonts w:ascii="Arial" w:hAnsi="Arial" w:cs="Arial"/>
                <w:color w:val="000000"/>
                <w:sz w:val="16"/>
              </w:rPr>
            </w:pPr>
          </w:p>
        </w:tc>
      </w:tr>
      <w:tr w:rsidR="00000000" w14:paraId="50948E14"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2A2F3629" w14:textId="77777777" w:rsidR="00D628F0" w:rsidRDefault="00D628F0">
            <w:pPr>
              <w:rPr>
                <w:rFonts w:ascii="Arial" w:hAnsi="Arial" w:cs="Arial"/>
                <w:color w:val="000000"/>
                <w:sz w:val="16"/>
              </w:rPr>
            </w:pPr>
            <w:r>
              <w:rPr>
                <w:rFonts w:ascii="Arial" w:hAnsi="Arial" w:cs="Arial"/>
                <w:b/>
                <w:color w:val="000000"/>
                <w:sz w:val="16"/>
              </w:rPr>
              <w:t>Payables</w:t>
            </w:r>
          </w:p>
        </w:tc>
        <w:tc>
          <w:tcPr>
            <w:tcW w:w="930" w:type="dxa"/>
            <w:tcBorders>
              <w:top w:val="nil"/>
              <w:left w:val="nil"/>
              <w:bottom w:val="nil"/>
              <w:right w:val="nil"/>
            </w:tcBorders>
            <w:shd w:val="clear" w:color="auto" w:fill="FFFFFF"/>
            <w:tcMar>
              <w:left w:w="115" w:type="dxa"/>
              <w:right w:w="115" w:type="dxa"/>
            </w:tcMar>
            <w:vAlign w:val="bottom"/>
          </w:tcPr>
          <w:p w14:paraId="703D8F18" w14:textId="77777777" w:rsidR="00D628F0" w:rsidRDefault="00D628F0">
            <w:pPr>
              <w:rPr>
                <w:rFonts w:ascii="Arial" w:hAnsi="Arial" w:cs="Arial"/>
                <w:b/>
                <w:color w:val="000000"/>
                <w:sz w:val="16"/>
              </w:rPr>
            </w:pPr>
          </w:p>
        </w:tc>
        <w:tc>
          <w:tcPr>
            <w:tcW w:w="930" w:type="dxa"/>
            <w:tcBorders>
              <w:top w:val="nil"/>
              <w:left w:val="nil"/>
              <w:bottom w:val="nil"/>
              <w:right w:val="nil"/>
            </w:tcBorders>
            <w:shd w:val="clear" w:color="auto" w:fill="FFFF00"/>
            <w:tcMar>
              <w:left w:w="115" w:type="dxa"/>
              <w:right w:w="115" w:type="dxa"/>
            </w:tcMar>
            <w:vAlign w:val="bottom"/>
          </w:tcPr>
          <w:p w14:paraId="04A78183" w14:textId="77777777" w:rsidR="00D628F0" w:rsidRDefault="00D628F0">
            <w:pPr>
              <w:rPr>
                <w:rFonts w:ascii="Arial" w:hAnsi="Arial" w:cs="Arial"/>
                <w:color w:val="000000"/>
                <w:sz w:val="16"/>
              </w:rPr>
            </w:pPr>
          </w:p>
        </w:tc>
        <w:tc>
          <w:tcPr>
            <w:tcW w:w="930" w:type="dxa"/>
            <w:tcBorders>
              <w:top w:val="nil"/>
              <w:left w:val="nil"/>
              <w:bottom w:val="nil"/>
              <w:right w:val="nil"/>
            </w:tcBorders>
            <w:shd w:val="clear" w:color="auto" w:fill="FFFFFF"/>
            <w:tcMar>
              <w:left w:w="115" w:type="dxa"/>
              <w:right w:w="115" w:type="dxa"/>
            </w:tcMar>
            <w:vAlign w:val="bottom"/>
          </w:tcPr>
          <w:p w14:paraId="29202062"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15" w:type="dxa"/>
              <w:right w:w="115" w:type="dxa"/>
            </w:tcMar>
            <w:vAlign w:val="bottom"/>
          </w:tcPr>
          <w:p w14:paraId="5087265E"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15" w:type="dxa"/>
              <w:right w:w="115" w:type="dxa"/>
            </w:tcMar>
            <w:vAlign w:val="bottom"/>
          </w:tcPr>
          <w:p w14:paraId="6BD7CB06" w14:textId="77777777" w:rsidR="00D628F0" w:rsidRDefault="00D628F0">
            <w:pPr>
              <w:rPr>
                <w:rFonts w:ascii="Arial" w:hAnsi="Arial" w:cs="Arial"/>
                <w:color w:val="000000"/>
                <w:sz w:val="16"/>
              </w:rPr>
            </w:pPr>
          </w:p>
        </w:tc>
      </w:tr>
      <w:tr w:rsidR="00000000" w14:paraId="62AD7226"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6E1B7A7E"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bottom"/>
          </w:tcPr>
          <w:p w14:paraId="2F371CD3" w14:textId="77777777" w:rsidR="00D628F0" w:rsidRDefault="00D628F0">
            <w:pPr>
              <w:rPr>
                <w:rFonts w:ascii="Arial" w:hAnsi="Arial" w:cs="Arial"/>
                <w:b/>
                <w:color w:val="000000"/>
                <w:sz w:val="16"/>
              </w:rPr>
            </w:pPr>
            <w:r>
              <w:rPr>
                <w:rFonts w:ascii="Arial" w:hAnsi="Arial" w:cs="Arial"/>
                <w:color w:val="000000"/>
                <w:sz w:val="16"/>
              </w:rPr>
              <w:t>Supplier payables</w:t>
            </w:r>
          </w:p>
        </w:tc>
        <w:tc>
          <w:tcPr>
            <w:tcW w:w="930" w:type="dxa"/>
            <w:tcBorders>
              <w:top w:val="nil"/>
              <w:left w:val="nil"/>
              <w:bottom w:val="nil"/>
              <w:right w:val="nil"/>
            </w:tcBorders>
            <w:shd w:val="clear" w:color="auto" w:fill="FFFFFF"/>
            <w:tcMar>
              <w:left w:w="115" w:type="dxa"/>
              <w:right w:w="115" w:type="dxa"/>
            </w:tcMar>
            <w:vAlign w:val="bottom"/>
          </w:tcPr>
          <w:p w14:paraId="7059979A" w14:textId="77777777" w:rsidR="00D628F0" w:rsidRDefault="00D628F0">
            <w:pPr>
              <w:jc w:val="right"/>
              <w:rPr>
                <w:rFonts w:ascii="Arial" w:hAnsi="Arial" w:cs="Arial"/>
                <w:color w:val="000000"/>
                <w:sz w:val="16"/>
              </w:rPr>
            </w:pPr>
            <w:r>
              <w:rPr>
                <w:rFonts w:ascii="Arial" w:hAnsi="Arial" w:cs="Arial"/>
                <w:color w:val="000000"/>
                <w:sz w:val="16"/>
              </w:rPr>
              <w:t xml:space="preserve"> 15,406 </w:t>
            </w:r>
          </w:p>
        </w:tc>
        <w:tc>
          <w:tcPr>
            <w:tcW w:w="930" w:type="dxa"/>
            <w:tcBorders>
              <w:top w:val="nil"/>
              <w:left w:val="nil"/>
              <w:bottom w:val="nil"/>
              <w:right w:val="nil"/>
            </w:tcBorders>
            <w:shd w:val="clear" w:color="auto" w:fill="FFFF00"/>
            <w:tcMar>
              <w:left w:w="115" w:type="dxa"/>
              <w:right w:w="115" w:type="dxa"/>
            </w:tcMar>
            <w:vAlign w:val="bottom"/>
          </w:tcPr>
          <w:p w14:paraId="3819DDB1" w14:textId="77777777" w:rsidR="00D628F0" w:rsidRDefault="00D628F0">
            <w:pPr>
              <w:jc w:val="right"/>
              <w:rPr>
                <w:rFonts w:ascii="Arial" w:hAnsi="Arial" w:cs="Arial"/>
                <w:color w:val="000000"/>
                <w:sz w:val="16"/>
              </w:rPr>
            </w:pPr>
            <w:r>
              <w:rPr>
                <w:rFonts w:ascii="Arial" w:hAnsi="Arial" w:cs="Arial"/>
                <w:color w:val="000000"/>
                <w:sz w:val="16"/>
              </w:rPr>
              <w:t xml:space="preserve"> 13,947 </w:t>
            </w:r>
          </w:p>
        </w:tc>
        <w:tc>
          <w:tcPr>
            <w:tcW w:w="930" w:type="dxa"/>
            <w:tcBorders>
              <w:top w:val="nil"/>
              <w:left w:val="nil"/>
              <w:bottom w:val="nil"/>
              <w:right w:val="nil"/>
            </w:tcBorders>
            <w:shd w:val="clear" w:color="auto" w:fill="FFFFFF"/>
            <w:tcMar>
              <w:left w:w="115" w:type="dxa"/>
              <w:right w:w="115" w:type="dxa"/>
            </w:tcMar>
            <w:vAlign w:val="bottom"/>
          </w:tcPr>
          <w:p w14:paraId="535A94C2" w14:textId="77777777" w:rsidR="00D628F0" w:rsidRDefault="00D628F0">
            <w:pPr>
              <w:jc w:val="right"/>
              <w:rPr>
                <w:rFonts w:ascii="Arial" w:hAnsi="Arial" w:cs="Arial"/>
                <w:color w:val="000000"/>
                <w:sz w:val="16"/>
              </w:rPr>
            </w:pPr>
            <w:r>
              <w:rPr>
                <w:rFonts w:ascii="Arial" w:hAnsi="Arial" w:cs="Arial"/>
                <w:color w:val="000000"/>
                <w:sz w:val="16"/>
              </w:rPr>
              <w:t xml:space="preserve"> 13,639 </w:t>
            </w:r>
          </w:p>
        </w:tc>
        <w:tc>
          <w:tcPr>
            <w:tcW w:w="975" w:type="dxa"/>
            <w:tcBorders>
              <w:top w:val="nil"/>
              <w:left w:val="nil"/>
              <w:bottom w:val="nil"/>
              <w:right w:val="nil"/>
            </w:tcBorders>
            <w:shd w:val="clear" w:color="auto" w:fill="FFFFFF"/>
            <w:tcMar>
              <w:left w:w="115" w:type="dxa"/>
              <w:right w:w="115" w:type="dxa"/>
            </w:tcMar>
            <w:vAlign w:val="bottom"/>
          </w:tcPr>
          <w:p w14:paraId="5509BEED" w14:textId="77777777" w:rsidR="00D628F0" w:rsidRDefault="00D628F0">
            <w:pPr>
              <w:jc w:val="right"/>
              <w:rPr>
                <w:rFonts w:ascii="Arial" w:hAnsi="Arial" w:cs="Arial"/>
                <w:color w:val="000000"/>
                <w:sz w:val="16"/>
              </w:rPr>
            </w:pPr>
            <w:r>
              <w:rPr>
                <w:rFonts w:ascii="Arial" w:hAnsi="Arial" w:cs="Arial"/>
                <w:color w:val="000000"/>
                <w:sz w:val="16"/>
              </w:rPr>
              <w:t xml:space="preserve"> 13,646 </w:t>
            </w:r>
          </w:p>
        </w:tc>
        <w:tc>
          <w:tcPr>
            <w:tcW w:w="975" w:type="dxa"/>
            <w:tcBorders>
              <w:top w:val="nil"/>
              <w:left w:val="nil"/>
              <w:bottom w:val="nil"/>
              <w:right w:val="nil"/>
            </w:tcBorders>
            <w:shd w:val="clear" w:color="auto" w:fill="FFFFFF"/>
            <w:tcMar>
              <w:left w:w="115" w:type="dxa"/>
              <w:right w:w="115" w:type="dxa"/>
            </w:tcMar>
            <w:vAlign w:val="bottom"/>
          </w:tcPr>
          <w:p w14:paraId="71EE6BE0" w14:textId="77777777" w:rsidR="00D628F0" w:rsidRDefault="00D628F0">
            <w:pPr>
              <w:jc w:val="right"/>
              <w:rPr>
                <w:rFonts w:ascii="Arial" w:hAnsi="Arial" w:cs="Arial"/>
                <w:color w:val="000000"/>
                <w:sz w:val="16"/>
              </w:rPr>
            </w:pPr>
            <w:r>
              <w:rPr>
                <w:rFonts w:ascii="Arial" w:hAnsi="Arial" w:cs="Arial"/>
                <w:color w:val="000000"/>
                <w:sz w:val="16"/>
              </w:rPr>
              <w:t xml:space="preserve"> 13,837 </w:t>
            </w:r>
          </w:p>
        </w:tc>
      </w:tr>
      <w:tr w:rsidR="00000000" w14:paraId="632E4B41" w14:textId="77777777">
        <w:trPr>
          <w:trHeight w:val="210"/>
        </w:trPr>
        <w:tc>
          <w:tcPr>
            <w:tcW w:w="180" w:type="dxa"/>
            <w:tcBorders>
              <w:top w:val="nil"/>
              <w:left w:val="nil"/>
              <w:bottom w:val="nil"/>
              <w:right w:val="nil"/>
            </w:tcBorders>
            <w:shd w:val="clear" w:color="auto" w:fill="FFFFFF"/>
            <w:tcMar>
              <w:left w:w="115" w:type="dxa"/>
              <w:right w:w="115" w:type="dxa"/>
            </w:tcMar>
            <w:vAlign w:val="bottom"/>
          </w:tcPr>
          <w:p w14:paraId="33010CB9"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15" w:type="dxa"/>
              <w:right w:w="115" w:type="dxa"/>
            </w:tcMar>
            <w:vAlign w:val="bottom"/>
          </w:tcPr>
          <w:p w14:paraId="4A51E4C8" w14:textId="77777777" w:rsidR="00D628F0" w:rsidRDefault="00D628F0">
            <w:pPr>
              <w:rPr>
                <w:rFonts w:ascii="Arial" w:hAnsi="Arial" w:cs="Arial"/>
                <w:b/>
                <w:color w:val="000000"/>
                <w:sz w:val="16"/>
              </w:rPr>
            </w:pPr>
            <w:r>
              <w:rPr>
                <w:rFonts w:ascii="Arial" w:hAnsi="Arial" w:cs="Arial"/>
                <w:color w:val="000000"/>
                <w:sz w:val="16"/>
              </w:rPr>
              <w:t>Other payables</w:t>
            </w:r>
          </w:p>
        </w:tc>
        <w:tc>
          <w:tcPr>
            <w:tcW w:w="930" w:type="dxa"/>
            <w:tcBorders>
              <w:top w:val="nil"/>
              <w:left w:val="nil"/>
              <w:bottom w:val="nil"/>
              <w:right w:val="nil"/>
            </w:tcBorders>
            <w:shd w:val="clear" w:color="auto" w:fill="FFFFFF"/>
            <w:tcMar>
              <w:left w:w="115" w:type="dxa"/>
              <w:right w:w="115" w:type="dxa"/>
            </w:tcMar>
            <w:vAlign w:val="bottom"/>
          </w:tcPr>
          <w:p w14:paraId="42C2A2C0" w14:textId="77777777" w:rsidR="00D628F0" w:rsidRDefault="00D628F0">
            <w:pPr>
              <w:jc w:val="right"/>
              <w:rPr>
                <w:rFonts w:ascii="Arial" w:hAnsi="Arial" w:cs="Arial"/>
                <w:color w:val="000000"/>
                <w:sz w:val="16"/>
              </w:rPr>
            </w:pPr>
            <w:r>
              <w:rPr>
                <w:rFonts w:ascii="Arial" w:hAnsi="Arial" w:cs="Arial"/>
                <w:color w:val="000000"/>
                <w:sz w:val="16"/>
              </w:rPr>
              <w:t xml:space="preserve"> 26,119 </w:t>
            </w:r>
          </w:p>
        </w:tc>
        <w:tc>
          <w:tcPr>
            <w:tcW w:w="930" w:type="dxa"/>
            <w:tcBorders>
              <w:top w:val="nil"/>
              <w:left w:val="nil"/>
              <w:bottom w:val="nil"/>
              <w:right w:val="nil"/>
            </w:tcBorders>
            <w:shd w:val="clear" w:color="auto" w:fill="FFFF00"/>
            <w:tcMar>
              <w:left w:w="115" w:type="dxa"/>
              <w:right w:w="115" w:type="dxa"/>
            </w:tcMar>
            <w:vAlign w:val="bottom"/>
          </w:tcPr>
          <w:p w14:paraId="3FEA6E46" w14:textId="77777777" w:rsidR="00D628F0" w:rsidRDefault="00D628F0">
            <w:pPr>
              <w:jc w:val="right"/>
              <w:rPr>
                <w:rFonts w:ascii="Arial" w:hAnsi="Arial" w:cs="Arial"/>
                <w:color w:val="000000"/>
                <w:sz w:val="16"/>
              </w:rPr>
            </w:pPr>
            <w:r>
              <w:rPr>
                <w:rFonts w:ascii="Arial" w:hAnsi="Arial" w:cs="Arial"/>
                <w:color w:val="000000"/>
                <w:sz w:val="16"/>
              </w:rPr>
              <w:t xml:space="preserve"> 25,464 </w:t>
            </w:r>
          </w:p>
        </w:tc>
        <w:tc>
          <w:tcPr>
            <w:tcW w:w="930" w:type="dxa"/>
            <w:tcBorders>
              <w:top w:val="nil"/>
              <w:left w:val="nil"/>
              <w:bottom w:val="nil"/>
              <w:right w:val="nil"/>
            </w:tcBorders>
            <w:shd w:val="clear" w:color="auto" w:fill="FFFFFF"/>
            <w:tcMar>
              <w:left w:w="115" w:type="dxa"/>
              <w:right w:w="115" w:type="dxa"/>
            </w:tcMar>
            <w:vAlign w:val="bottom"/>
          </w:tcPr>
          <w:p w14:paraId="1F955B0F" w14:textId="77777777" w:rsidR="00D628F0" w:rsidRDefault="00D628F0">
            <w:pPr>
              <w:jc w:val="right"/>
              <w:rPr>
                <w:rFonts w:ascii="Arial" w:hAnsi="Arial" w:cs="Arial"/>
                <w:color w:val="000000"/>
                <w:sz w:val="16"/>
              </w:rPr>
            </w:pPr>
            <w:r>
              <w:rPr>
                <w:rFonts w:ascii="Arial" w:hAnsi="Arial" w:cs="Arial"/>
                <w:color w:val="000000"/>
                <w:sz w:val="16"/>
              </w:rPr>
              <w:t xml:space="preserve"> 25,464 </w:t>
            </w:r>
          </w:p>
        </w:tc>
        <w:tc>
          <w:tcPr>
            <w:tcW w:w="975" w:type="dxa"/>
            <w:tcBorders>
              <w:top w:val="nil"/>
              <w:left w:val="nil"/>
              <w:bottom w:val="nil"/>
              <w:right w:val="nil"/>
            </w:tcBorders>
            <w:shd w:val="clear" w:color="auto" w:fill="FFFFFF"/>
            <w:tcMar>
              <w:left w:w="115" w:type="dxa"/>
              <w:right w:w="115" w:type="dxa"/>
            </w:tcMar>
            <w:vAlign w:val="bottom"/>
          </w:tcPr>
          <w:p w14:paraId="3FD309F1" w14:textId="77777777" w:rsidR="00D628F0" w:rsidRDefault="00D628F0">
            <w:pPr>
              <w:jc w:val="right"/>
              <w:rPr>
                <w:rFonts w:ascii="Arial" w:hAnsi="Arial" w:cs="Arial"/>
                <w:color w:val="000000"/>
                <w:sz w:val="16"/>
              </w:rPr>
            </w:pPr>
            <w:r>
              <w:rPr>
                <w:rFonts w:ascii="Arial" w:hAnsi="Arial" w:cs="Arial"/>
                <w:color w:val="000000"/>
                <w:sz w:val="16"/>
              </w:rPr>
              <w:t xml:space="preserve"> 25,464 </w:t>
            </w:r>
          </w:p>
        </w:tc>
        <w:tc>
          <w:tcPr>
            <w:tcW w:w="975" w:type="dxa"/>
            <w:tcBorders>
              <w:top w:val="nil"/>
              <w:left w:val="nil"/>
              <w:bottom w:val="nil"/>
              <w:right w:val="nil"/>
            </w:tcBorders>
            <w:shd w:val="clear" w:color="auto" w:fill="FFFFFF"/>
            <w:tcMar>
              <w:left w:w="115" w:type="dxa"/>
              <w:right w:w="115" w:type="dxa"/>
            </w:tcMar>
            <w:vAlign w:val="bottom"/>
          </w:tcPr>
          <w:p w14:paraId="1E3144EF" w14:textId="77777777" w:rsidR="00D628F0" w:rsidRDefault="00D628F0">
            <w:pPr>
              <w:jc w:val="right"/>
              <w:rPr>
                <w:rFonts w:ascii="Arial" w:hAnsi="Arial" w:cs="Arial"/>
                <w:color w:val="000000"/>
                <w:sz w:val="16"/>
              </w:rPr>
            </w:pPr>
            <w:r>
              <w:rPr>
                <w:rFonts w:ascii="Arial" w:hAnsi="Arial" w:cs="Arial"/>
                <w:color w:val="000000"/>
                <w:sz w:val="16"/>
              </w:rPr>
              <w:t xml:space="preserve"> 25,464 </w:t>
            </w:r>
          </w:p>
        </w:tc>
      </w:tr>
      <w:tr w:rsidR="00000000" w14:paraId="5E9CA284"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0209F2EE" w14:textId="77777777" w:rsidR="00D628F0" w:rsidRDefault="00D628F0">
            <w:pPr>
              <w:rPr>
                <w:rFonts w:ascii="Arial" w:hAnsi="Arial" w:cs="Arial"/>
                <w:color w:val="000000"/>
                <w:sz w:val="16"/>
              </w:rPr>
            </w:pPr>
            <w:r>
              <w:rPr>
                <w:rFonts w:ascii="Arial" w:hAnsi="Arial" w:cs="Arial"/>
                <w:b/>
                <w:i/>
                <w:color w:val="000000"/>
                <w:sz w:val="16"/>
              </w:rPr>
              <w:t>Total payables</w:t>
            </w:r>
          </w:p>
        </w:tc>
        <w:tc>
          <w:tcPr>
            <w:tcW w:w="93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52B940AB" w14:textId="77777777" w:rsidR="00D628F0" w:rsidRDefault="00D628F0">
            <w:pPr>
              <w:jc w:val="right"/>
              <w:rPr>
                <w:rFonts w:ascii="Arial" w:hAnsi="Arial" w:cs="Arial"/>
                <w:b/>
                <w:i/>
                <w:color w:val="000000"/>
                <w:sz w:val="16"/>
              </w:rPr>
            </w:pPr>
            <w:r>
              <w:rPr>
                <w:rFonts w:ascii="Arial" w:hAnsi="Arial" w:cs="Arial"/>
                <w:b/>
                <w:color w:val="000000"/>
                <w:sz w:val="16"/>
              </w:rPr>
              <w:t xml:space="preserve"> 41,525 </w:t>
            </w:r>
          </w:p>
        </w:tc>
        <w:tc>
          <w:tcPr>
            <w:tcW w:w="930"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27F2C068" w14:textId="77777777" w:rsidR="00D628F0" w:rsidRDefault="00D628F0">
            <w:pPr>
              <w:jc w:val="right"/>
              <w:rPr>
                <w:rFonts w:ascii="Arial" w:hAnsi="Arial" w:cs="Arial"/>
                <w:b/>
                <w:color w:val="000000"/>
                <w:sz w:val="16"/>
              </w:rPr>
            </w:pPr>
            <w:r>
              <w:rPr>
                <w:rFonts w:ascii="Arial" w:hAnsi="Arial" w:cs="Arial"/>
                <w:b/>
                <w:color w:val="000000"/>
                <w:sz w:val="16"/>
              </w:rPr>
              <w:t xml:space="preserve"> 39,411 </w:t>
            </w:r>
          </w:p>
        </w:tc>
        <w:tc>
          <w:tcPr>
            <w:tcW w:w="93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26CC2FEC" w14:textId="77777777" w:rsidR="00D628F0" w:rsidRDefault="00D628F0">
            <w:pPr>
              <w:jc w:val="right"/>
              <w:rPr>
                <w:rFonts w:ascii="Arial" w:hAnsi="Arial" w:cs="Arial"/>
                <w:b/>
                <w:color w:val="000000"/>
                <w:sz w:val="16"/>
              </w:rPr>
            </w:pPr>
            <w:r>
              <w:rPr>
                <w:rFonts w:ascii="Arial" w:hAnsi="Arial" w:cs="Arial"/>
                <w:b/>
                <w:color w:val="000000"/>
                <w:sz w:val="16"/>
              </w:rPr>
              <w:t xml:space="preserve"> 39,103 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25737EC" w14:textId="77777777" w:rsidR="00D628F0" w:rsidRDefault="00D628F0">
            <w:pPr>
              <w:jc w:val="right"/>
              <w:rPr>
                <w:rFonts w:ascii="Arial" w:hAnsi="Arial" w:cs="Arial"/>
                <w:b/>
                <w:color w:val="000000"/>
                <w:sz w:val="16"/>
              </w:rPr>
            </w:pPr>
            <w:r>
              <w:rPr>
                <w:rFonts w:ascii="Arial" w:hAnsi="Arial" w:cs="Arial"/>
                <w:b/>
                <w:color w:val="000000"/>
                <w:sz w:val="16"/>
              </w:rPr>
              <w:t xml:space="preserve"> 39,110 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6708FB46" w14:textId="77777777" w:rsidR="00D628F0" w:rsidRDefault="00D628F0">
            <w:pPr>
              <w:jc w:val="right"/>
              <w:rPr>
                <w:rFonts w:ascii="Arial" w:hAnsi="Arial" w:cs="Arial"/>
                <w:b/>
                <w:color w:val="000000"/>
                <w:sz w:val="16"/>
              </w:rPr>
            </w:pPr>
            <w:r>
              <w:rPr>
                <w:rFonts w:ascii="Arial" w:hAnsi="Arial" w:cs="Arial"/>
                <w:b/>
                <w:color w:val="000000"/>
                <w:sz w:val="16"/>
              </w:rPr>
              <w:t xml:space="preserve"> 39,301 </w:t>
            </w:r>
          </w:p>
        </w:tc>
      </w:tr>
      <w:tr w:rsidR="00000000" w14:paraId="3600B71A" w14:textId="77777777">
        <w:trPr>
          <w:trHeight w:hRule="exact" w:val="60"/>
        </w:trPr>
        <w:tc>
          <w:tcPr>
            <w:tcW w:w="180" w:type="dxa"/>
            <w:tcBorders>
              <w:top w:val="nil"/>
              <w:left w:val="nil"/>
              <w:bottom w:val="nil"/>
              <w:right w:val="nil"/>
            </w:tcBorders>
            <w:shd w:val="clear" w:color="auto" w:fill="FFFFFF"/>
            <w:tcMar>
              <w:left w:w="115" w:type="dxa"/>
              <w:right w:w="115" w:type="dxa"/>
            </w:tcMar>
            <w:vAlign w:val="bottom"/>
          </w:tcPr>
          <w:p w14:paraId="3A139CFC"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15" w:type="dxa"/>
              <w:right w:w="115" w:type="dxa"/>
            </w:tcMar>
            <w:vAlign w:val="bottom"/>
          </w:tcPr>
          <w:p w14:paraId="1D7A5321" w14:textId="77777777" w:rsidR="00D628F0" w:rsidRDefault="00D628F0">
            <w:pPr>
              <w:rPr>
                <w:rFonts w:ascii="Arial" w:hAnsi="Arial" w:cs="Arial"/>
                <w:b/>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78D3DBD2"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FF"/>
            <w:tcMar>
              <w:left w:w="115" w:type="dxa"/>
              <w:right w:w="115" w:type="dxa"/>
            </w:tcMar>
            <w:vAlign w:val="bottom"/>
          </w:tcPr>
          <w:p w14:paraId="72A50863" w14:textId="77777777" w:rsidR="00D628F0" w:rsidRDefault="00D628F0">
            <w:pPr>
              <w:rPr>
                <w:rFonts w:ascii="Arial" w:hAnsi="Arial" w:cs="Arial"/>
                <w:b/>
                <w:color w:val="000000"/>
                <w:sz w:val="16"/>
              </w:rPr>
            </w:pPr>
          </w:p>
        </w:tc>
        <w:tc>
          <w:tcPr>
            <w:tcW w:w="930" w:type="dxa"/>
            <w:tcBorders>
              <w:top w:val="single" w:sz="6" w:space="0" w:color="000000"/>
              <w:left w:val="nil"/>
              <w:bottom w:val="nil"/>
              <w:right w:val="nil"/>
            </w:tcBorders>
            <w:shd w:val="clear" w:color="auto" w:fill="FFFF00"/>
            <w:tcMar>
              <w:left w:w="115" w:type="dxa"/>
              <w:right w:w="115" w:type="dxa"/>
            </w:tcMar>
            <w:vAlign w:val="bottom"/>
          </w:tcPr>
          <w:p w14:paraId="403FBCF8"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FF"/>
            <w:tcMar>
              <w:left w:w="115" w:type="dxa"/>
              <w:right w:w="115" w:type="dxa"/>
            </w:tcMar>
            <w:vAlign w:val="bottom"/>
          </w:tcPr>
          <w:p w14:paraId="68414B6F" w14:textId="77777777" w:rsidR="00D628F0" w:rsidRDefault="00D628F0">
            <w:pP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2BF7DD42" w14:textId="77777777" w:rsidR="00D628F0" w:rsidRDefault="00D628F0">
            <w:pP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5EEFF116" w14:textId="77777777" w:rsidR="00D628F0" w:rsidRDefault="00D628F0">
            <w:pPr>
              <w:rPr>
                <w:rFonts w:ascii="Arial" w:hAnsi="Arial" w:cs="Arial"/>
                <w:color w:val="000000"/>
                <w:sz w:val="16"/>
              </w:rPr>
            </w:pPr>
          </w:p>
        </w:tc>
      </w:tr>
      <w:tr w:rsidR="00000000" w14:paraId="3D2C147F"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547D3FAE" w14:textId="77777777" w:rsidR="00D628F0" w:rsidRDefault="00D628F0">
            <w:pPr>
              <w:rPr>
                <w:rFonts w:ascii="Arial" w:hAnsi="Arial" w:cs="Arial"/>
                <w:color w:val="000000"/>
                <w:sz w:val="16"/>
              </w:rPr>
            </w:pPr>
            <w:r>
              <w:rPr>
                <w:rFonts w:ascii="Arial" w:hAnsi="Arial" w:cs="Arial"/>
                <w:b/>
                <w:color w:val="000000"/>
                <w:sz w:val="16"/>
              </w:rPr>
              <w:t>Provisions</w:t>
            </w:r>
          </w:p>
        </w:tc>
        <w:tc>
          <w:tcPr>
            <w:tcW w:w="930" w:type="dxa"/>
            <w:tcBorders>
              <w:top w:val="nil"/>
              <w:left w:val="nil"/>
              <w:bottom w:val="nil"/>
              <w:right w:val="nil"/>
            </w:tcBorders>
            <w:shd w:val="clear" w:color="auto" w:fill="FFFFFF"/>
            <w:tcMar>
              <w:left w:w="115" w:type="dxa"/>
              <w:right w:w="115" w:type="dxa"/>
            </w:tcMar>
            <w:vAlign w:val="bottom"/>
          </w:tcPr>
          <w:p w14:paraId="6400CAE1" w14:textId="77777777" w:rsidR="00D628F0" w:rsidRDefault="00D628F0">
            <w:pPr>
              <w:rPr>
                <w:rFonts w:ascii="Arial" w:hAnsi="Arial" w:cs="Arial"/>
                <w:b/>
                <w:color w:val="000000"/>
                <w:sz w:val="16"/>
              </w:rPr>
            </w:pPr>
          </w:p>
        </w:tc>
        <w:tc>
          <w:tcPr>
            <w:tcW w:w="930" w:type="dxa"/>
            <w:tcBorders>
              <w:top w:val="nil"/>
              <w:left w:val="nil"/>
              <w:bottom w:val="nil"/>
              <w:right w:val="nil"/>
            </w:tcBorders>
            <w:shd w:val="clear" w:color="auto" w:fill="FFFF00"/>
            <w:tcMar>
              <w:left w:w="115" w:type="dxa"/>
              <w:right w:w="115" w:type="dxa"/>
            </w:tcMar>
            <w:vAlign w:val="bottom"/>
          </w:tcPr>
          <w:p w14:paraId="0D73FD52" w14:textId="77777777" w:rsidR="00D628F0" w:rsidRDefault="00D628F0">
            <w:pPr>
              <w:rPr>
                <w:rFonts w:ascii="Arial" w:hAnsi="Arial" w:cs="Arial"/>
                <w:color w:val="000000"/>
                <w:sz w:val="16"/>
              </w:rPr>
            </w:pPr>
          </w:p>
        </w:tc>
        <w:tc>
          <w:tcPr>
            <w:tcW w:w="930" w:type="dxa"/>
            <w:tcBorders>
              <w:top w:val="nil"/>
              <w:left w:val="nil"/>
              <w:bottom w:val="nil"/>
              <w:right w:val="nil"/>
            </w:tcBorders>
            <w:shd w:val="clear" w:color="auto" w:fill="FFFFFF"/>
            <w:tcMar>
              <w:left w:w="115" w:type="dxa"/>
              <w:right w:w="115" w:type="dxa"/>
            </w:tcMar>
            <w:vAlign w:val="bottom"/>
          </w:tcPr>
          <w:p w14:paraId="35C9F5A0"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15" w:type="dxa"/>
              <w:right w:w="115" w:type="dxa"/>
            </w:tcMar>
            <w:vAlign w:val="bottom"/>
          </w:tcPr>
          <w:p w14:paraId="1FE0D5DE"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15" w:type="dxa"/>
              <w:right w:w="115" w:type="dxa"/>
            </w:tcMar>
            <w:vAlign w:val="bottom"/>
          </w:tcPr>
          <w:p w14:paraId="0F7957DB" w14:textId="77777777" w:rsidR="00D628F0" w:rsidRDefault="00D628F0">
            <w:pPr>
              <w:rPr>
                <w:rFonts w:ascii="Arial" w:hAnsi="Arial" w:cs="Arial"/>
                <w:color w:val="000000"/>
                <w:sz w:val="16"/>
              </w:rPr>
            </w:pPr>
          </w:p>
        </w:tc>
      </w:tr>
      <w:tr w:rsidR="00000000" w14:paraId="34114538"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5F1B1EDB"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bottom"/>
          </w:tcPr>
          <w:p w14:paraId="2E7BA5C8" w14:textId="77777777" w:rsidR="00D628F0" w:rsidRDefault="00D628F0">
            <w:pPr>
              <w:rPr>
                <w:rFonts w:ascii="Arial" w:hAnsi="Arial" w:cs="Arial"/>
                <w:color w:val="000000"/>
                <w:sz w:val="16"/>
              </w:rPr>
            </w:pPr>
            <w:r>
              <w:rPr>
                <w:rFonts w:ascii="Arial" w:hAnsi="Arial" w:cs="Arial"/>
                <w:color w:val="000000"/>
                <w:sz w:val="16"/>
              </w:rPr>
              <w:t>Employee provisions</w:t>
            </w:r>
          </w:p>
        </w:tc>
        <w:tc>
          <w:tcPr>
            <w:tcW w:w="930" w:type="dxa"/>
            <w:tcBorders>
              <w:top w:val="nil"/>
              <w:left w:val="nil"/>
              <w:bottom w:val="nil"/>
              <w:right w:val="nil"/>
            </w:tcBorders>
            <w:shd w:val="clear" w:color="auto" w:fill="FFFFFF"/>
            <w:tcMar>
              <w:left w:w="115" w:type="dxa"/>
              <w:right w:w="115" w:type="dxa"/>
            </w:tcMar>
            <w:vAlign w:val="bottom"/>
          </w:tcPr>
          <w:p w14:paraId="5893A48C" w14:textId="77777777" w:rsidR="00D628F0" w:rsidRDefault="00D628F0">
            <w:pPr>
              <w:jc w:val="right"/>
              <w:rPr>
                <w:rFonts w:ascii="Arial" w:hAnsi="Arial" w:cs="Arial"/>
                <w:color w:val="000000"/>
                <w:sz w:val="16"/>
              </w:rPr>
            </w:pPr>
            <w:r>
              <w:rPr>
                <w:rFonts w:ascii="Arial" w:hAnsi="Arial" w:cs="Arial"/>
                <w:color w:val="000000"/>
                <w:sz w:val="16"/>
              </w:rPr>
              <w:t xml:space="preserve"> 68,639 </w:t>
            </w:r>
          </w:p>
        </w:tc>
        <w:tc>
          <w:tcPr>
            <w:tcW w:w="930" w:type="dxa"/>
            <w:tcBorders>
              <w:top w:val="nil"/>
              <w:left w:val="nil"/>
              <w:bottom w:val="nil"/>
              <w:right w:val="nil"/>
            </w:tcBorders>
            <w:shd w:val="clear" w:color="auto" w:fill="FFFF00"/>
            <w:tcMar>
              <w:left w:w="115" w:type="dxa"/>
              <w:right w:w="115" w:type="dxa"/>
            </w:tcMar>
            <w:vAlign w:val="bottom"/>
          </w:tcPr>
          <w:p w14:paraId="331C8639" w14:textId="77777777" w:rsidR="00D628F0" w:rsidRDefault="00D628F0">
            <w:pPr>
              <w:jc w:val="right"/>
              <w:rPr>
                <w:rFonts w:ascii="Arial" w:hAnsi="Arial" w:cs="Arial"/>
                <w:color w:val="000000"/>
                <w:sz w:val="16"/>
              </w:rPr>
            </w:pPr>
            <w:r>
              <w:rPr>
                <w:rFonts w:ascii="Arial" w:hAnsi="Arial" w:cs="Arial"/>
                <w:color w:val="000000"/>
                <w:sz w:val="16"/>
              </w:rPr>
              <w:t xml:space="preserve"> 68,884 </w:t>
            </w:r>
          </w:p>
        </w:tc>
        <w:tc>
          <w:tcPr>
            <w:tcW w:w="930" w:type="dxa"/>
            <w:tcBorders>
              <w:top w:val="nil"/>
              <w:left w:val="nil"/>
              <w:bottom w:val="nil"/>
              <w:right w:val="nil"/>
            </w:tcBorders>
            <w:shd w:val="clear" w:color="auto" w:fill="FFFFFF"/>
            <w:tcMar>
              <w:left w:w="115" w:type="dxa"/>
              <w:right w:w="115" w:type="dxa"/>
            </w:tcMar>
            <w:vAlign w:val="bottom"/>
          </w:tcPr>
          <w:p w14:paraId="6855F9BE" w14:textId="77777777" w:rsidR="00D628F0" w:rsidRDefault="00D628F0">
            <w:pPr>
              <w:jc w:val="right"/>
              <w:rPr>
                <w:rFonts w:ascii="Arial" w:hAnsi="Arial" w:cs="Arial"/>
                <w:color w:val="000000"/>
                <w:sz w:val="16"/>
              </w:rPr>
            </w:pPr>
            <w:r>
              <w:rPr>
                <w:rFonts w:ascii="Arial" w:hAnsi="Arial" w:cs="Arial"/>
                <w:color w:val="000000"/>
                <w:sz w:val="16"/>
              </w:rPr>
              <w:t xml:space="preserve"> 69,082 </w:t>
            </w:r>
          </w:p>
        </w:tc>
        <w:tc>
          <w:tcPr>
            <w:tcW w:w="975" w:type="dxa"/>
            <w:tcBorders>
              <w:top w:val="nil"/>
              <w:left w:val="nil"/>
              <w:bottom w:val="nil"/>
              <w:right w:val="nil"/>
            </w:tcBorders>
            <w:shd w:val="clear" w:color="auto" w:fill="FFFFFF"/>
            <w:tcMar>
              <w:left w:w="115" w:type="dxa"/>
              <w:right w:w="115" w:type="dxa"/>
            </w:tcMar>
            <w:vAlign w:val="bottom"/>
          </w:tcPr>
          <w:p w14:paraId="455AE157" w14:textId="77777777" w:rsidR="00D628F0" w:rsidRDefault="00D628F0">
            <w:pPr>
              <w:jc w:val="right"/>
              <w:rPr>
                <w:rFonts w:ascii="Arial" w:hAnsi="Arial" w:cs="Arial"/>
                <w:color w:val="000000"/>
                <w:sz w:val="16"/>
              </w:rPr>
            </w:pPr>
            <w:r>
              <w:rPr>
                <w:rFonts w:ascii="Arial" w:hAnsi="Arial" w:cs="Arial"/>
                <w:color w:val="000000"/>
                <w:sz w:val="16"/>
              </w:rPr>
              <w:t xml:space="preserve"> 69,188 </w:t>
            </w:r>
          </w:p>
        </w:tc>
        <w:tc>
          <w:tcPr>
            <w:tcW w:w="975" w:type="dxa"/>
            <w:tcBorders>
              <w:top w:val="nil"/>
              <w:left w:val="nil"/>
              <w:bottom w:val="nil"/>
              <w:right w:val="nil"/>
            </w:tcBorders>
            <w:shd w:val="clear" w:color="auto" w:fill="FFFFFF"/>
            <w:tcMar>
              <w:left w:w="115" w:type="dxa"/>
              <w:right w:w="115" w:type="dxa"/>
            </w:tcMar>
            <w:vAlign w:val="bottom"/>
          </w:tcPr>
          <w:p w14:paraId="4A838EFC" w14:textId="77777777" w:rsidR="00D628F0" w:rsidRDefault="00D628F0">
            <w:pPr>
              <w:jc w:val="right"/>
              <w:rPr>
                <w:rFonts w:ascii="Arial" w:hAnsi="Arial" w:cs="Arial"/>
                <w:color w:val="000000"/>
                <w:sz w:val="16"/>
              </w:rPr>
            </w:pPr>
            <w:r>
              <w:rPr>
                <w:rFonts w:ascii="Arial" w:hAnsi="Arial" w:cs="Arial"/>
                <w:color w:val="000000"/>
                <w:sz w:val="16"/>
              </w:rPr>
              <w:t xml:space="preserve"> 69,238 </w:t>
            </w:r>
          </w:p>
        </w:tc>
      </w:tr>
      <w:tr w:rsidR="00000000" w14:paraId="31004192"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15994FDC"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bottom"/>
          </w:tcPr>
          <w:p w14:paraId="35996E95" w14:textId="77777777" w:rsidR="00D628F0" w:rsidRDefault="00D628F0">
            <w:pPr>
              <w:rPr>
                <w:rFonts w:ascii="Arial" w:hAnsi="Arial" w:cs="Arial"/>
                <w:color w:val="000000"/>
                <w:sz w:val="16"/>
              </w:rPr>
            </w:pPr>
            <w:r>
              <w:rPr>
                <w:rFonts w:ascii="Arial" w:hAnsi="Arial" w:cs="Arial"/>
                <w:color w:val="000000"/>
                <w:sz w:val="16"/>
              </w:rPr>
              <w:t>Other provisions</w:t>
            </w:r>
          </w:p>
        </w:tc>
        <w:tc>
          <w:tcPr>
            <w:tcW w:w="930" w:type="dxa"/>
            <w:tcBorders>
              <w:top w:val="nil"/>
              <w:left w:val="nil"/>
              <w:bottom w:val="single" w:sz="6" w:space="0" w:color="000000"/>
              <w:right w:val="nil"/>
            </w:tcBorders>
            <w:shd w:val="clear" w:color="auto" w:fill="FFFFFF"/>
            <w:tcMar>
              <w:left w:w="115" w:type="dxa"/>
              <w:right w:w="115" w:type="dxa"/>
            </w:tcMar>
            <w:vAlign w:val="bottom"/>
          </w:tcPr>
          <w:p w14:paraId="5A3424CA" w14:textId="77777777" w:rsidR="00D628F0" w:rsidRDefault="00D628F0">
            <w:pPr>
              <w:jc w:val="right"/>
              <w:rPr>
                <w:rFonts w:ascii="Arial" w:hAnsi="Arial" w:cs="Arial"/>
                <w:color w:val="000000"/>
                <w:sz w:val="16"/>
              </w:rPr>
            </w:pPr>
            <w:r>
              <w:rPr>
                <w:rFonts w:ascii="Arial" w:hAnsi="Arial" w:cs="Arial"/>
                <w:color w:val="000000"/>
                <w:sz w:val="16"/>
              </w:rPr>
              <w:t xml:space="preserve"> 19,556 </w:t>
            </w:r>
          </w:p>
        </w:tc>
        <w:tc>
          <w:tcPr>
            <w:tcW w:w="930" w:type="dxa"/>
            <w:tcBorders>
              <w:top w:val="nil"/>
              <w:left w:val="nil"/>
              <w:bottom w:val="single" w:sz="6" w:space="0" w:color="000000"/>
              <w:right w:val="nil"/>
            </w:tcBorders>
            <w:shd w:val="clear" w:color="auto" w:fill="FFFF00"/>
            <w:tcMar>
              <w:left w:w="115" w:type="dxa"/>
              <w:right w:w="115" w:type="dxa"/>
            </w:tcMar>
            <w:vAlign w:val="bottom"/>
          </w:tcPr>
          <w:p w14:paraId="1D745158" w14:textId="77777777" w:rsidR="00D628F0" w:rsidRDefault="00D628F0">
            <w:pPr>
              <w:jc w:val="right"/>
              <w:rPr>
                <w:rFonts w:ascii="Arial" w:hAnsi="Arial" w:cs="Arial"/>
                <w:color w:val="000000"/>
                <w:sz w:val="16"/>
              </w:rPr>
            </w:pPr>
            <w:r>
              <w:rPr>
                <w:rFonts w:ascii="Arial" w:hAnsi="Arial" w:cs="Arial"/>
                <w:color w:val="000000"/>
                <w:sz w:val="16"/>
              </w:rPr>
              <w:t xml:space="preserve"> 19,060 </w:t>
            </w:r>
          </w:p>
        </w:tc>
        <w:tc>
          <w:tcPr>
            <w:tcW w:w="930" w:type="dxa"/>
            <w:tcBorders>
              <w:top w:val="nil"/>
              <w:left w:val="nil"/>
              <w:bottom w:val="single" w:sz="6" w:space="0" w:color="000000"/>
              <w:right w:val="nil"/>
            </w:tcBorders>
            <w:shd w:val="clear" w:color="auto" w:fill="FFFFFF"/>
            <w:tcMar>
              <w:left w:w="115" w:type="dxa"/>
              <w:right w:w="115" w:type="dxa"/>
            </w:tcMar>
            <w:vAlign w:val="bottom"/>
          </w:tcPr>
          <w:p w14:paraId="12616F65" w14:textId="77777777" w:rsidR="00D628F0" w:rsidRDefault="00D628F0">
            <w:pPr>
              <w:jc w:val="right"/>
              <w:rPr>
                <w:rFonts w:ascii="Arial" w:hAnsi="Arial" w:cs="Arial"/>
                <w:color w:val="000000"/>
                <w:sz w:val="16"/>
              </w:rPr>
            </w:pPr>
            <w:r>
              <w:rPr>
                <w:rFonts w:ascii="Arial" w:hAnsi="Arial" w:cs="Arial"/>
                <w:color w:val="000000"/>
                <w:sz w:val="16"/>
              </w:rPr>
              <w:t xml:space="preserve"> 18,315 </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3EFB21AD" w14:textId="77777777" w:rsidR="00D628F0" w:rsidRDefault="00D628F0">
            <w:pPr>
              <w:jc w:val="right"/>
              <w:rPr>
                <w:rFonts w:ascii="Arial" w:hAnsi="Arial" w:cs="Arial"/>
                <w:color w:val="000000"/>
                <w:sz w:val="16"/>
              </w:rPr>
            </w:pPr>
            <w:r>
              <w:rPr>
                <w:rFonts w:ascii="Arial" w:hAnsi="Arial" w:cs="Arial"/>
                <w:color w:val="000000"/>
                <w:sz w:val="16"/>
              </w:rPr>
              <w:t xml:space="preserve"> 16,426 </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4347B53A" w14:textId="77777777" w:rsidR="00D628F0" w:rsidRDefault="00D628F0">
            <w:pPr>
              <w:jc w:val="right"/>
              <w:rPr>
                <w:rFonts w:ascii="Arial" w:hAnsi="Arial" w:cs="Arial"/>
                <w:color w:val="000000"/>
                <w:sz w:val="16"/>
              </w:rPr>
            </w:pPr>
            <w:r>
              <w:rPr>
                <w:rFonts w:ascii="Arial" w:hAnsi="Arial" w:cs="Arial"/>
                <w:color w:val="000000"/>
                <w:sz w:val="16"/>
              </w:rPr>
              <w:t xml:space="preserve"> 14,375 </w:t>
            </w:r>
          </w:p>
        </w:tc>
      </w:tr>
      <w:tr w:rsidR="00000000" w14:paraId="4C13CE5F"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71E04D29" w14:textId="77777777" w:rsidR="00D628F0" w:rsidRDefault="00D628F0">
            <w:pPr>
              <w:rPr>
                <w:rFonts w:ascii="Arial" w:hAnsi="Arial" w:cs="Arial"/>
                <w:color w:val="000000"/>
                <w:sz w:val="16"/>
              </w:rPr>
            </w:pPr>
            <w:r>
              <w:rPr>
                <w:rFonts w:ascii="Arial" w:hAnsi="Arial" w:cs="Arial"/>
                <w:b/>
                <w:i/>
                <w:color w:val="000000"/>
                <w:sz w:val="16"/>
              </w:rPr>
              <w:t>Total provisions</w:t>
            </w:r>
          </w:p>
        </w:tc>
        <w:tc>
          <w:tcPr>
            <w:tcW w:w="93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44FD16E7" w14:textId="77777777" w:rsidR="00D628F0" w:rsidRDefault="00D628F0">
            <w:pPr>
              <w:jc w:val="right"/>
              <w:rPr>
                <w:rFonts w:ascii="Arial" w:hAnsi="Arial" w:cs="Arial"/>
                <w:b/>
                <w:i/>
                <w:color w:val="000000"/>
                <w:sz w:val="16"/>
              </w:rPr>
            </w:pPr>
            <w:r>
              <w:rPr>
                <w:rFonts w:ascii="Arial" w:hAnsi="Arial" w:cs="Arial"/>
                <w:b/>
                <w:color w:val="000000"/>
                <w:sz w:val="16"/>
              </w:rPr>
              <w:t xml:space="preserve"> 88,195 </w:t>
            </w:r>
          </w:p>
        </w:tc>
        <w:tc>
          <w:tcPr>
            <w:tcW w:w="930"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3C64833F" w14:textId="77777777" w:rsidR="00D628F0" w:rsidRDefault="00D628F0">
            <w:pPr>
              <w:jc w:val="right"/>
              <w:rPr>
                <w:rFonts w:ascii="Arial" w:hAnsi="Arial" w:cs="Arial"/>
                <w:b/>
                <w:color w:val="000000"/>
                <w:sz w:val="16"/>
              </w:rPr>
            </w:pPr>
            <w:r>
              <w:rPr>
                <w:rFonts w:ascii="Arial" w:hAnsi="Arial" w:cs="Arial"/>
                <w:b/>
                <w:color w:val="000000"/>
                <w:sz w:val="16"/>
              </w:rPr>
              <w:t xml:space="preserve"> 87,944 </w:t>
            </w:r>
          </w:p>
        </w:tc>
        <w:tc>
          <w:tcPr>
            <w:tcW w:w="93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770BCDDE" w14:textId="77777777" w:rsidR="00D628F0" w:rsidRDefault="00D628F0">
            <w:pPr>
              <w:jc w:val="right"/>
              <w:rPr>
                <w:rFonts w:ascii="Arial" w:hAnsi="Arial" w:cs="Arial"/>
                <w:b/>
                <w:color w:val="000000"/>
                <w:sz w:val="16"/>
              </w:rPr>
            </w:pPr>
            <w:r>
              <w:rPr>
                <w:rFonts w:ascii="Arial" w:hAnsi="Arial" w:cs="Arial"/>
                <w:b/>
                <w:color w:val="000000"/>
                <w:sz w:val="16"/>
              </w:rPr>
              <w:t xml:space="preserve"> 87,397 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1AE5B084" w14:textId="77777777" w:rsidR="00D628F0" w:rsidRDefault="00D628F0">
            <w:pPr>
              <w:jc w:val="right"/>
              <w:rPr>
                <w:rFonts w:ascii="Arial" w:hAnsi="Arial" w:cs="Arial"/>
                <w:b/>
                <w:color w:val="000000"/>
                <w:sz w:val="16"/>
              </w:rPr>
            </w:pPr>
            <w:r>
              <w:rPr>
                <w:rFonts w:ascii="Arial" w:hAnsi="Arial" w:cs="Arial"/>
                <w:b/>
                <w:color w:val="000000"/>
                <w:sz w:val="16"/>
              </w:rPr>
              <w:t xml:space="preserve"> 85,614 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78B17CF5" w14:textId="77777777" w:rsidR="00D628F0" w:rsidRDefault="00D628F0">
            <w:pPr>
              <w:jc w:val="right"/>
              <w:rPr>
                <w:rFonts w:ascii="Arial" w:hAnsi="Arial" w:cs="Arial"/>
                <w:b/>
                <w:color w:val="000000"/>
                <w:sz w:val="16"/>
              </w:rPr>
            </w:pPr>
            <w:r>
              <w:rPr>
                <w:rFonts w:ascii="Arial" w:hAnsi="Arial" w:cs="Arial"/>
                <w:b/>
                <w:color w:val="000000"/>
                <w:sz w:val="16"/>
              </w:rPr>
              <w:t xml:space="preserve"> 83,613 </w:t>
            </w:r>
          </w:p>
        </w:tc>
      </w:tr>
      <w:tr w:rsidR="00000000" w14:paraId="786C314B"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2EE0E6A8" w14:textId="77777777" w:rsidR="00D628F0" w:rsidRDefault="00D628F0">
            <w:pPr>
              <w:rPr>
                <w:rFonts w:ascii="Arial" w:hAnsi="Arial" w:cs="Arial"/>
                <w:b/>
                <w:color w:val="000000"/>
                <w:sz w:val="16"/>
              </w:rPr>
            </w:pPr>
            <w:r>
              <w:rPr>
                <w:rFonts w:ascii="Arial" w:hAnsi="Arial" w:cs="Arial"/>
                <w:b/>
                <w:color w:val="000000"/>
                <w:sz w:val="16"/>
              </w:rPr>
              <w:t>Total liabilities</w:t>
            </w:r>
          </w:p>
        </w:tc>
        <w:tc>
          <w:tcPr>
            <w:tcW w:w="93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4FD9433" w14:textId="77777777" w:rsidR="00D628F0" w:rsidRDefault="00D628F0">
            <w:pPr>
              <w:jc w:val="right"/>
              <w:rPr>
                <w:rFonts w:ascii="Arial" w:hAnsi="Arial" w:cs="Arial"/>
                <w:b/>
                <w:color w:val="000000"/>
                <w:sz w:val="16"/>
              </w:rPr>
            </w:pPr>
            <w:r>
              <w:rPr>
                <w:rFonts w:ascii="Arial" w:hAnsi="Arial" w:cs="Arial"/>
                <w:b/>
                <w:color w:val="000000"/>
                <w:sz w:val="16"/>
              </w:rPr>
              <w:t xml:space="preserve"> 129,720 </w:t>
            </w:r>
          </w:p>
        </w:tc>
        <w:tc>
          <w:tcPr>
            <w:tcW w:w="930"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0F2B21DA" w14:textId="77777777" w:rsidR="00D628F0" w:rsidRDefault="00D628F0">
            <w:pPr>
              <w:jc w:val="right"/>
              <w:rPr>
                <w:rFonts w:ascii="Arial" w:hAnsi="Arial" w:cs="Arial"/>
                <w:b/>
                <w:color w:val="000000"/>
                <w:sz w:val="16"/>
              </w:rPr>
            </w:pPr>
            <w:r>
              <w:rPr>
                <w:rFonts w:ascii="Arial" w:hAnsi="Arial" w:cs="Arial"/>
                <w:b/>
                <w:color w:val="000000"/>
                <w:sz w:val="16"/>
              </w:rPr>
              <w:t xml:space="preserve"> 127,355 </w:t>
            </w:r>
          </w:p>
        </w:tc>
        <w:tc>
          <w:tcPr>
            <w:tcW w:w="93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4BE59F4" w14:textId="77777777" w:rsidR="00D628F0" w:rsidRDefault="00D628F0">
            <w:pPr>
              <w:jc w:val="right"/>
              <w:rPr>
                <w:rFonts w:ascii="Arial" w:hAnsi="Arial" w:cs="Arial"/>
                <w:b/>
                <w:color w:val="000000"/>
                <w:sz w:val="16"/>
              </w:rPr>
            </w:pPr>
            <w:r>
              <w:rPr>
                <w:rFonts w:ascii="Arial" w:hAnsi="Arial" w:cs="Arial"/>
                <w:b/>
                <w:color w:val="000000"/>
                <w:sz w:val="16"/>
              </w:rPr>
              <w:t xml:space="preserve"> 126,500 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158D8A22" w14:textId="77777777" w:rsidR="00D628F0" w:rsidRDefault="00D628F0">
            <w:pPr>
              <w:jc w:val="right"/>
              <w:rPr>
                <w:rFonts w:ascii="Arial" w:hAnsi="Arial" w:cs="Arial"/>
                <w:b/>
                <w:color w:val="000000"/>
                <w:sz w:val="16"/>
              </w:rPr>
            </w:pPr>
            <w:r>
              <w:rPr>
                <w:rFonts w:ascii="Arial" w:hAnsi="Arial" w:cs="Arial"/>
                <w:b/>
                <w:color w:val="000000"/>
                <w:sz w:val="16"/>
              </w:rPr>
              <w:t xml:space="preserve"> 124,724 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71F8FF6F" w14:textId="77777777" w:rsidR="00D628F0" w:rsidRDefault="00D628F0">
            <w:pPr>
              <w:jc w:val="right"/>
              <w:rPr>
                <w:rFonts w:ascii="Arial" w:hAnsi="Arial" w:cs="Arial"/>
                <w:b/>
                <w:color w:val="000000"/>
                <w:sz w:val="16"/>
              </w:rPr>
            </w:pPr>
            <w:r>
              <w:rPr>
                <w:rFonts w:ascii="Arial" w:hAnsi="Arial" w:cs="Arial"/>
                <w:b/>
                <w:color w:val="000000"/>
                <w:sz w:val="16"/>
              </w:rPr>
              <w:t xml:space="preserve"> 122,914 </w:t>
            </w:r>
          </w:p>
        </w:tc>
      </w:tr>
      <w:tr w:rsidR="00000000" w14:paraId="06EC59F5" w14:textId="77777777">
        <w:trPr>
          <w:trHeight w:hRule="exact" w:val="90"/>
        </w:trPr>
        <w:tc>
          <w:tcPr>
            <w:tcW w:w="180" w:type="dxa"/>
            <w:tcBorders>
              <w:top w:val="nil"/>
              <w:left w:val="nil"/>
              <w:bottom w:val="nil"/>
              <w:right w:val="nil"/>
            </w:tcBorders>
            <w:shd w:val="clear" w:color="auto" w:fill="FFFFFF"/>
            <w:tcMar>
              <w:left w:w="115" w:type="dxa"/>
              <w:right w:w="115" w:type="dxa"/>
            </w:tcMar>
            <w:vAlign w:val="bottom"/>
          </w:tcPr>
          <w:p w14:paraId="69AC00B5"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15" w:type="dxa"/>
              <w:right w:w="115" w:type="dxa"/>
            </w:tcMar>
            <w:vAlign w:val="bottom"/>
          </w:tcPr>
          <w:p w14:paraId="06A40057"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5CADC240"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FF"/>
            <w:tcMar>
              <w:left w:w="115" w:type="dxa"/>
              <w:right w:w="115" w:type="dxa"/>
            </w:tcMar>
            <w:vAlign w:val="bottom"/>
          </w:tcPr>
          <w:p w14:paraId="1101F761"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00"/>
            <w:tcMar>
              <w:left w:w="115" w:type="dxa"/>
              <w:right w:w="115" w:type="dxa"/>
            </w:tcMar>
            <w:vAlign w:val="bottom"/>
          </w:tcPr>
          <w:p w14:paraId="137C0DD2"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FF"/>
            <w:tcMar>
              <w:left w:w="115" w:type="dxa"/>
              <w:right w:w="115" w:type="dxa"/>
            </w:tcMar>
            <w:vAlign w:val="bottom"/>
          </w:tcPr>
          <w:p w14:paraId="192AF301" w14:textId="77777777" w:rsidR="00D628F0" w:rsidRDefault="00D628F0">
            <w:pP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1FB92C4E" w14:textId="77777777" w:rsidR="00D628F0" w:rsidRDefault="00D628F0">
            <w:pP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1DE575FE" w14:textId="77777777" w:rsidR="00D628F0" w:rsidRDefault="00D628F0">
            <w:pPr>
              <w:rPr>
                <w:rFonts w:ascii="Arial" w:hAnsi="Arial" w:cs="Arial"/>
                <w:color w:val="000000"/>
                <w:sz w:val="16"/>
              </w:rPr>
            </w:pPr>
          </w:p>
        </w:tc>
      </w:tr>
      <w:tr w:rsidR="00000000" w14:paraId="6EDD3A64"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3443C6D3" w14:textId="77777777" w:rsidR="00D628F0" w:rsidRDefault="00D628F0">
            <w:pPr>
              <w:rPr>
                <w:rFonts w:ascii="Arial" w:hAnsi="Arial" w:cs="Arial"/>
                <w:color w:val="000000"/>
                <w:sz w:val="16"/>
              </w:rPr>
            </w:pPr>
            <w:r>
              <w:rPr>
                <w:rFonts w:ascii="Arial" w:hAnsi="Arial" w:cs="Arial"/>
                <w:b/>
                <w:color w:val="000000"/>
                <w:sz w:val="16"/>
              </w:rPr>
              <w:t>Net assets</w:t>
            </w:r>
          </w:p>
        </w:tc>
        <w:tc>
          <w:tcPr>
            <w:tcW w:w="930" w:type="dxa"/>
            <w:tcBorders>
              <w:top w:val="nil"/>
              <w:left w:val="nil"/>
              <w:bottom w:val="single" w:sz="6" w:space="0" w:color="000000"/>
              <w:right w:val="nil"/>
            </w:tcBorders>
            <w:shd w:val="clear" w:color="auto" w:fill="FFFFFF"/>
            <w:tcMar>
              <w:left w:w="115" w:type="dxa"/>
              <w:right w:w="115" w:type="dxa"/>
            </w:tcMar>
            <w:vAlign w:val="bottom"/>
          </w:tcPr>
          <w:p w14:paraId="272F56AF" w14:textId="77777777" w:rsidR="00D628F0" w:rsidRDefault="00D628F0">
            <w:pPr>
              <w:jc w:val="right"/>
              <w:rPr>
                <w:rFonts w:ascii="Arial" w:hAnsi="Arial" w:cs="Arial"/>
                <w:b/>
                <w:color w:val="000000"/>
                <w:sz w:val="16"/>
              </w:rPr>
            </w:pPr>
            <w:r>
              <w:rPr>
                <w:rFonts w:ascii="Arial" w:hAnsi="Arial" w:cs="Arial"/>
                <w:b/>
                <w:color w:val="000000"/>
                <w:sz w:val="16"/>
              </w:rPr>
              <w:t xml:space="preserve"> 89,871 </w:t>
            </w:r>
          </w:p>
        </w:tc>
        <w:tc>
          <w:tcPr>
            <w:tcW w:w="930" w:type="dxa"/>
            <w:tcBorders>
              <w:top w:val="nil"/>
              <w:left w:val="nil"/>
              <w:bottom w:val="single" w:sz="6" w:space="0" w:color="000000"/>
              <w:right w:val="nil"/>
            </w:tcBorders>
            <w:shd w:val="clear" w:color="auto" w:fill="FFFF00"/>
            <w:tcMar>
              <w:left w:w="115" w:type="dxa"/>
              <w:right w:w="115" w:type="dxa"/>
            </w:tcMar>
            <w:vAlign w:val="bottom"/>
          </w:tcPr>
          <w:p w14:paraId="5E1D3CBB" w14:textId="77777777" w:rsidR="00D628F0" w:rsidRDefault="00D628F0">
            <w:pPr>
              <w:jc w:val="right"/>
              <w:rPr>
                <w:rFonts w:ascii="Arial" w:hAnsi="Arial" w:cs="Arial"/>
                <w:b/>
                <w:color w:val="000000"/>
                <w:sz w:val="16"/>
              </w:rPr>
            </w:pPr>
            <w:r>
              <w:rPr>
                <w:rFonts w:ascii="Arial" w:hAnsi="Arial" w:cs="Arial"/>
                <w:b/>
                <w:color w:val="000000"/>
                <w:sz w:val="16"/>
              </w:rPr>
              <w:t xml:space="preserve"> 93,118 </w:t>
            </w:r>
          </w:p>
        </w:tc>
        <w:tc>
          <w:tcPr>
            <w:tcW w:w="930" w:type="dxa"/>
            <w:tcBorders>
              <w:top w:val="nil"/>
              <w:left w:val="nil"/>
              <w:bottom w:val="single" w:sz="6" w:space="0" w:color="000000"/>
              <w:right w:val="nil"/>
            </w:tcBorders>
            <w:shd w:val="clear" w:color="auto" w:fill="FFFFFF"/>
            <w:tcMar>
              <w:left w:w="115" w:type="dxa"/>
              <w:right w:w="115" w:type="dxa"/>
            </w:tcMar>
            <w:vAlign w:val="bottom"/>
          </w:tcPr>
          <w:p w14:paraId="22AFC4E0" w14:textId="77777777" w:rsidR="00D628F0" w:rsidRDefault="00D628F0">
            <w:pPr>
              <w:jc w:val="right"/>
              <w:rPr>
                <w:rFonts w:ascii="Arial" w:hAnsi="Arial" w:cs="Arial"/>
                <w:b/>
                <w:color w:val="000000"/>
                <w:sz w:val="16"/>
              </w:rPr>
            </w:pPr>
            <w:r>
              <w:rPr>
                <w:rFonts w:ascii="Arial" w:hAnsi="Arial" w:cs="Arial"/>
                <w:b/>
                <w:color w:val="000000"/>
                <w:sz w:val="16"/>
              </w:rPr>
              <w:t xml:space="preserve"> 84,898 </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4C209147" w14:textId="77777777" w:rsidR="00D628F0" w:rsidRDefault="00D628F0">
            <w:pPr>
              <w:jc w:val="right"/>
              <w:rPr>
                <w:rFonts w:ascii="Arial" w:hAnsi="Arial" w:cs="Arial"/>
                <w:b/>
                <w:color w:val="000000"/>
                <w:sz w:val="16"/>
              </w:rPr>
            </w:pPr>
            <w:r>
              <w:rPr>
                <w:rFonts w:ascii="Arial" w:hAnsi="Arial" w:cs="Arial"/>
                <w:b/>
                <w:color w:val="000000"/>
                <w:sz w:val="16"/>
              </w:rPr>
              <w:t xml:space="preserve"> 76,639 </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18722AB6" w14:textId="77777777" w:rsidR="00D628F0" w:rsidRDefault="00D628F0">
            <w:pPr>
              <w:jc w:val="right"/>
              <w:rPr>
                <w:rFonts w:ascii="Arial" w:hAnsi="Arial" w:cs="Arial"/>
                <w:b/>
                <w:color w:val="000000"/>
                <w:sz w:val="16"/>
              </w:rPr>
            </w:pPr>
            <w:r>
              <w:rPr>
                <w:rFonts w:ascii="Arial" w:hAnsi="Arial" w:cs="Arial"/>
                <w:b/>
                <w:color w:val="000000"/>
                <w:sz w:val="16"/>
              </w:rPr>
              <w:t xml:space="preserve"> 69,250 </w:t>
            </w:r>
          </w:p>
        </w:tc>
      </w:tr>
      <w:tr w:rsidR="00000000" w14:paraId="1D714023" w14:textId="77777777">
        <w:trPr>
          <w:trHeight w:hRule="exact" w:val="90"/>
        </w:trPr>
        <w:tc>
          <w:tcPr>
            <w:tcW w:w="180" w:type="dxa"/>
            <w:tcBorders>
              <w:top w:val="nil"/>
              <w:left w:val="nil"/>
              <w:bottom w:val="nil"/>
              <w:right w:val="nil"/>
            </w:tcBorders>
            <w:shd w:val="clear" w:color="auto" w:fill="FFFFFF"/>
            <w:tcMar>
              <w:left w:w="115" w:type="dxa"/>
              <w:right w:w="115" w:type="dxa"/>
            </w:tcMar>
            <w:vAlign w:val="bottom"/>
          </w:tcPr>
          <w:p w14:paraId="381609F6"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15" w:type="dxa"/>
              <w:right w:w="115" w:type="dxa"/>
            </w:tcMar>
            <w:vAlign w:val="bottom"/>
          </w:tcPr>
          <w:p w14:paraId="4088F11E"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6096E210"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FF"/>
            <w:tcMar>
              <w:left w:w="115" w:type="dxa"/>
              <w:right w:w="115" w:type="dxa"/>
            </w:tcMar>
            <w:vAlign w:val="bottom"/>
          </w:tcPr>
          <w:p w14:paraId="176B7BAC"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00"/>
            <w:tcMar>
              <w:left w:w="115" w:type="dxa"/>
              <w:right w:w="115" w:type="dxa"/>
            </w:tcMar>
            <w:vAlign w:val="bottom"/>
          </w:tcPr>
          <w:p w14:paraId="117432A1"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FF"/>
            <w:tcMar>
              <w:left w:w="115" w:type="dxa"/>
              <w:right w:w="115" w:type="dxa"/>
            </w:tcMar>
            <w:vAlign w:val="bottom"/>
          </w:tcPr>
          <w:p w14:paraId="31C7065B" w14:textId="77777777" w:rsidR="00D628F0" w:rsidRDefault="00D628F0">
            <w:pP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3B4BAFEB" w14:textId="77777777" w:rsidR="00D628F0" w:rsidRDefault="00D628F0">
            <w:pPr>
              <w:rPr>
                <w:rFonts w:ascii="Arial" w:hAnsi="Arial" w:cs="Arial"/>
                <w:color w:val="000000"/>
                <w:sz w:val="16"/>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61A8A28F" w14:textId="77777777" w:rsidR="00D628F0" w:rsidRDefault="00D628F0">
            <w:pPr>
              <w:rPr>
                <w:rFonts w:ascii="Arial" w:hAnsi="Arial" w:cs="Arial"/>
                <w:color w:val="000000"/>
                <w:sz w:val="16"/>
              </w:rPr>
            </w:pPr>
          </w:p>
        </w:tc>
      </w:tr>
      <w:tr w:rsidR="00000000" w14:paraId="2C71DAFC"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1CB63FAE" w14:textId="77777777" w:rsidR="00D628F0" w:rsidRDefault="00D628F0">
            <w:pPr>
              <w:rPr>
                <w:rFonts w:ascii="Arial" w:hAnsi="Arial" w:cs="Arial"/>
                <w:color w:val="000000"/>
                <w:sz w:val="16"/>
              </w:rPr>
            </w:pPr>
            <w:r>
              <w:rPr>
                <w:rFonts w:ascii="Arial" w:hAnsi="Arial" w:cs="Arial"/>
                <w:b/>
                <w:color w:val="000000"/>
                <w:sz w:val="16"/>
              </w:rPr>
              <w:t>Equity</w:t>
            </w:r>
          </w:p>
        </w:tc>
        <w:tc>
          <w:tcPr>
            <w:tcW w:w="930" w:type="dxa"/>
            <w:tcBorders>
              <w:top w:val="nil"/>
              <w:left w:val="nil"/>
              <w:bottom w:val="nil"/>
              <w:right w:val="nil"/>
            </w:tcBorders>
            <w:shd w:val="clear" w:color="auto" w:fill="FFFFFF"/>
            <w:tcMar>
              <w:left w:w="115" w:type="dxa"/>
              <w:right w:w="115" w:type="dxa"/>
            </w:tcMar>
            <w:vAlign w:val="bottom"/>
          </w:tcPr>
          <w:p w14:paraId="16B5BC32" w14:textId="77777777" w:rsidR="00D628F0" w:rsidRDefault="00D628F0">
            <w:pPr>
              <w:rPr>
                <w:rFonts w:ascii="Arial" w:hAnsi="Arial" w:cs="Arial"/>
                <w:b/>
                <w:color w:val="000000"/>
                <w:sz w:val="16"/>
              </w:rPr>
            </w:pPr>
          </w:p>
        </w:tc>
        <w:tc>
          <w:tcPr>
            <w:tcW w:w="930" w:type="dxa"/>
            <w:tcBorders>
              <w:top w:val="nil"/>
              <w:left w:val="nil"/>
              <w:bottom w:val="nil"/>
              <w:right w:val="nil"/>
            </w:tcBorders>
            <w:shd w:val="clear" w:color="auto" w:fill="FFFF00"/>
            <w:tcMar>
              <w:left w:w="115" w:type="dxa"/>
              <w:right w:w="115" w:type="dxa"/>
            </w:tcMar>
            <w:vAlign w:val="bottom"/>
          </w:tcPr>
          <w:p w14:paraId="550196AA" w14:textId="77777777" w:rsidR="00D628F0" w:rsidRDefault="00D628F0">
            <w:pPr>
              <w:rPr>
                <w:rFonts w:ascii="Arial" w:hAnsi="Arial" w:cs="Arial"/>
                <w:color w:val="000000"/>
                <w:sz w:val="16"/>
              </w:rPr>
            </w:pPr>
          </w:p>
        </w:tc>
        <w:tc>
          <w:tcPr>
            <w:tcW w:w="930" w:type="dxa"/>
            <w:tcBorders>
              <w:top w:val="nil"/>
              <w:left w:val="nil"/>
              <w:bottom w:val="nil"/>
              <w:right w:val="nil"/>
            </w:tcBorders>
            <w:shd w:val="clear" w:color="auto" w:fill="FFFFFF"/>
            <w:tcMar>
              <w:left w:w="115" w:type="dxa"/>
              <w:right w:w="115" w:type="dxa"/>
            </w:tcMar>
            <w:vAlign w:val="bottom"/>
          </w:tcPr>
          <w:p w14:paraId="38FDE30E"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15" w:type="dxa"/>
              <w:right w:w="115" w:type="dxa"/>
            </w:tcMar>
            <w:vAlign w:val="bottom"/>
          </w:tcPr>
          <w:p w14:paraId="7EFC6E1E" w14:textId="77777777" w:rsidR="00D628F0" w:rsidRDefault="00D628F0">
            <w:pPr>
              <w:rPr>
                <w:rFonts w:ascii="Arial" w:hAnsi="Arial" w:cs="Arial"/>
                <w:color w:val="000000"/>
                <w:sz w:val="16"/>
              </w:rPr>
            </w:pPr>
          </w:p>
        </w:tc>
        <w:tc>
          <w:tcPr>
            <w:tcW w:w="975" w:type="dxa"/>
            <w:tcBorders>
              <w:top w:val="nil"/>
              <w:left w:val="nil"/>
              <w:bottom w:val="nil"/>
              <w:right w:val="nil"/>
            </w:tcBorders>
            <w:shd w:val="clear" w:color="auto" w:fill="FFFFFF"/>
            <w:tcMar>
              <w:left w:w="115" w:type="dxa"/>
              <w:right w:w="115" w:type="dxa"/>
            </w:tcMar>
            <w:vAlign w:val="bottom"/>
          </w:tcPr>
          <w:p w14:paraId="35197387" w14:textId="77777777" w:rsidR="00D628F0" w:rsidRDefault="00D628F0">
            <w:pPr>
              <w:rPr>
                <w:rFonts w:ascii="Arial" w:hAnsi="Arial" w:cs="Arial"/>
                <w:color w:val="000000"/>
                <w:sz w:val="16"/>
              </w:rPr>
            </w:pPr>
          </w:p>
        </w:tc>
      </w:tr>
      <w:tr w:rsidR="00000000" w14:paraId="1E63F7FC"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26EAC054"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bottom"/>
          </w:tcPr>
          <w:p w14:paraId="16E114A2" w14:textId="77777777" w:rsidR="00D628F0" w:rsidRDefault="00D628F0">
            <w:pPr>
              <w:rPr>
                <w:rFonts w:ascii="Arial" w:hAnsi="Arial" w:cs="Arial"/>
                <w:color w:val="000000"/>
                <w:sz w:val="16"/>
              </w:rPr>
            </w:pPr>
            <w:r>
              <w:rPr>
                <w:rFonts w:ascii="Arial" w:hAnsi="Arial" w:cs="Arial"/>
                <w:color w:val="000000"/>
                <w:sz w:val="16"/>
              </w:rPr>
              <w:t>Contributed equity</w:t>
            </w:r>
          </w:p>
        </w:tc>
        <w:tc>
          <w:tcPr>
            <w:tcW w:w="930" w:type="dxa"/>
            <w:tcBorders>
              <w:top w:val="nil"/>
              <w:left w:val="nil"/>
              <w:bottom w:val="nil"/>
              <w:right w:val="nil"/>
            </w:tcBorders>
            <w:shd w:val="clear" w:color="auto" w:fill="FFFFFF"/>
            <w:tcMar>
              <w:left w:w="115" w:type="dxa"/>
              <w:right w:w="115" w:type="dxa"/>
            </w:tcMar>
            <w:vAlign w:val="bottom"/>
          </w:tcPr>
          <w:p w14:paraId="53E15495" w14:textId="77777777" w:rsidR="00D628F0" w:rsidRDefault="00D628F0">
            <w:pPr>
              <w:jc w:val="right"/>
              <w:rPr>
                <w:rFonts w:ascii="Arial" w:hAnsi="Arial" w:cs="Arial"/>
                <w:color w:val="000000"/>
                <w:sz w:val="16"/>
              </w:rPr>
            </w:pPr>
            <w:r>
              <w:rPr>
                <w:rFonts w:ascii="Arial" w:hAnsi="Arial" w:cs="Arial"/>
                <w:color w:val="000000"/>
                <w:sz w:val="16"/>
              </w:rPr>
              <w:t xml:space="preserve"> 161,821 </w:t>
            </w:r>
          </w:p>
        </w:tc>
        <w:tc>
          <w:tcPr>
            <w:tcW w:w="930" w:type="dxa"/>
            <w:tcBorders>
              <w:top w:val="nil"/>
              <w:left w:val="nil"/>
              <w:bottom w:val="nil"/>
              <w:right w:val="nil"/>
            </w:tcBorders>
            <w:shd w:val="clear" w:color="auto" w:fill="FFFF00"/>
            <w:tcMar>
              <w:left w:w="115" w:type="dxa"/>
              <w:right w:w="115" w:type="dxa"/>
            </w:tcMar>
            <w:vAlign w:val="bottom"/>
          </w:tcPr>
          <w:p w14:paraId="0676A7C8" w14:textId="77777777" w:rsidR="00D628F0" w:rsidRDefault="00D628F0">
            <w:pPr>
              <w:jc w:val="right"/>
              <w:rPr>
                <w:rFonts w:ascii="Arial" w:hAnsi="Arial" w:cs="Arial"/>
                <w:color w:val="000000"/>
                <w:sz w:val="16"/>
              </w:rPr>
            </w:pPr>
            <w:r>
              <w:rPr>
                <w:rFonts w:ascii="Arial" w:hAnsi="Arial" w:cs="Arial"/>
                <w:color w:val="000000"/>
                <w:sz w:val="16"/>
              </w:rPr>
              <w:t xml:space="preserve"> 189,483 </w:t>
            </w:r>
          </w:p>
        </w:tc>
        <w:tc>
          <w:tcPr>
            <w:tcW w:w="930" w:type="dxa"/>
            <w:tcBorders>
              <w:top w:val="nil"/>
              <w:left w:val="nil"/>
              <w:bottom w:val="nil"/>
              <w:right w:val="nil"/>
            </w:tcBorders>
            <w:shd w:val="clear" w:color="auto" w:fill="FFFFFF"/>
            <w:tcMar>
              <w:left w:w="115" w:type="dxa"/>
              <w:right w:w="115" w:type="dxa"/>
            </w:tcMar>
            <w:vAlign w:val="bottom"/>
          </w:tcPr>
          <w:p w14:paraId="110F5A5B" w14:textId="77777777" w:rsidR="00D628F0" w:rsidRDefault="00D628F0">
            <w:pPr>
              <w:jc w:val="right"/>
              <w:rPr>
                <w:rFonts w:ascii="Arial" w:hAnsi="Arial" w:cs="Arial"/>
                <w:color w:val="000000"/>
                <w:sz w:val="16"/>
              </w:rPr>
            </w:pPr>
            <w:r>
              <w:rPr>
                <w:rFonts w:ascii="Arial" w:hAnsi="Arial" w:cs="Arial"/>
                <w:color w:val="000000"/>
                <w:sz w:val="16"/>
              </w:rPr>
              <w:t xml:space="preserve"> 205,016 </w:t>
            </w:r>
          </w:p>
        </w:tc>
        <w:tc>
          <w:tcPr>
            <w:tcW w:w="975" w:type="dxa"/>
            <w:tcBorders>
              <w:top w:val="nil"/>
              <w:left w:val="nil"/>
              <w:bottom w:val="nil"/>
              <w:right w:val="nil"/>
            </w:tcBorders>
            <w:shd w:val="clear" w:color="auto" w:fill="FFFFFF"/>
            <w:tcMar>
              <w:left w:w="115" w:type="dxa"/>
              <w:right w:w="115" w:type="dxa"/>
            </w:tcMar>
            <w:vAlign w:val="bottom"/>
          </w:tcPr>
          <w:p w14:paraId="150A1F77" w14:textId="77777777" w:rsidR="00D628F0" w:rsidRDefault="00D628F0">
            <w:pPr>
              <w:jc w:val="right"/>
              <w:rPr>
                <w:rFonts w:ascii="Arial" w:hAnsi="Arial" w:cs="Arial"/>
                <w:color w:val="000000"/>
                <w:sz w:val="16"/>
              </w:rPr>
            </w:pPr>
            <w:r>
              <w:rPr>
                <w:rFonts w:ascii="Arial" w:hAnsi="Arial" w:cs="Arial"/>
                <w:color w:val="000000"/>
                <w:sz w:val="16"/>
              </w:rPr>
              <w:t xml:space="preserve"> 219,149 </w:t>
            </w:r>
          </w:p>
        </w:tc>
        <w:tc>
          <w:tcPr>
            <w:tcW w:w="975" w:type="dxa"/>
            <w:tcBorders>
              <w:top w:val="nil"/>
              <w:left w:val="nil"/>
              <w:bottom w:val="nil"/>
              <w:right w:val="nil"/>
            </w:tcBorders>
            <w:shd w:val="clear" w:color="auto" w:fill="FFFFFF"/>
            <w:tcMar>
              <w:left w:w="115" w:type="dxa"/>
              <w:right w:w="115" w:type="dxa"/>
            </w:tcMar>
            <w:vAlign w:val="bottom"/>
          </w:tcPr>
          <w:p w14:paraId="4065D9DE" w14:textId="77777777" w:rsidR="00D628F0" w:rsidRDefault="00D628F0">
            <w:pPr>
              <w:jc w:val="right"/>
              <w:rPr>
                <w:rFonts w:ascii="Arial" w:hAnsi="Arial" w:cs="Arial"/>
                <w:color w:val="000000"/>
                <w:sz w:val="16"/>
              </w:rPr>
            </w:pPr>
            <w:r>
              <w:rPr>
                <w:rFonts w:ascii="Arial" w:hAnsi="Arial" w:cs="Arial"/>
                <w:color w:val="000000"/>
                <w:sz w:val="16"/>
              </w:rPr>
              <w:t xml:space="preserve"> 232,572 </w:t>
            </w:r>
          </w:p>
        </w:tc>
      </w:tr>
      <w:tr w:rsidR="00000000" w14:paraId="2E9A542F"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7C2D4C52"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bottom"/>
          </w:tcPr>
          <w:p w14:paraId="70D5D475" w14:textId="77777777" w:rsidR="00D628F0" w:rsidRDefault="00D628F0">
            <w:pPr>
              <w:rPr>
                <w:rFonts w:ascii="Arial" w:hAnsi="Arial" w:cs="Arial"/>
                <w:color w:val="000000"/>
                <w:sz w:val="16"/>
              </w:rPr>
            </w:pPr>
            <w:r>
              <w:rPr>
                <w:rFonts w:ascii="Arial" w:hAnsi="Arial" w:cs="Arial"/>
                <w:color w:val="000000"/>
                <w:sz w:val="16"/>
              </w:rPr>
              <w:t>Asset revaluation reserve</w:t>
            </w:r>
          </w:p>
        </w:tc>
        <w:tc>
          <w:tcPr>
            <w:tcW w:w="930" w:type="dxa"/>
            <w:tcBorders>
              <w:top w:val="nil"/>
              <w:left w:val="nil"/>
              <w:bottom w:val="nil"/>
              <w:right w:val="nil"/>
            </w:tcBorders>
            <w:shd w:val="clear" w:color="auto" w:fill="FFFFFF"/>
            <w:tcMar>
              <w:left w:w="115" w:type="dxa"/>
              <w:right w:w="115" w:type="dxa"/>
            </w:tcMar>
            <w:vAlign w:val="bottom"/>
          </w:tcPr>
          <w:p w14:paraId="56447148" w14:textId="77777777" w:rsidR="00D628F0" w:rsidRDefault="00D628F0">
            <w:pPr>
              <w:jc w:val="right"/>
              <w:rPr>
                <w:rFonts w:ascii="Arial" w:hAnsi="Arial" w:cs="Arial"/>
                <w:color w:val="000000"/>
                <w:sz w:val="16"/>
              </w:rPr>
            </w:pPr>
            <w:r>
              <w:rPr>
                <w:rFonts w:ascii="Arial" w:hAnsi="Arial" w:cs="Arial"/>
                <w:color w:val="000000"/>
                <w:sz w:val="16"/>
              </w:rPr>
              <w:t xml:space="preserve"> 9,091 </w:t>
            </w:r>
          </w:p>
        </w:tc>
        <w:tc>
          <w:tcPr>
            <w:tcW w:w="930" w:type="dxa"/>
            <w:tcBorders>
              <w:top w:val="nil"/>
              <w:left w:val="nil"/>
              <w:bottom w:val="nil"/>
              <w:right w:val="nil"/>
            </w:tcBorders>
            <w:shd w:val="clear" w:color="auto" w:fill="FFFF00"/>
            <w:tcMar>
              <w:left w:w="115" w:type="dxa"/>
              <w:right w:w="115" w:type="dxa"/>
            </w:tcMar>
            <w:vAlign w:val="bottom"/>
          </w:tcPr>
          <w:p w14:paraId="1ABABCD6" w14:textId="77777777" w:rsidR="00D628F0" w:rsidRDefault="00D628F0">
            <w:pPr>
              <w:jc w:val="right"/>
              <w:rPr>
                <w:rFonts w:ascii="Arial" w:hAnsi="Arial" w:cs="Arial"/>
                <w:color w:val="000000"/>
                <w:sz w:val="16"/>
              </w:rPr>
            </w:pPr>
            <w:r>
              <w:rPr>
                <w:rFonts w:ascii="Arial" w:hAnsi="Arial" w:cs="Arial"/>
                <w:color w:val="000000"/>
                <w:sz w:val="16"/>
              </w:rPr>
              <w:t xml:space="preserve"> 9,091 </w:t>
            </w:r>
          </w:p>
        </w:tc>
        <w:tc>
          <w:tcPr>
            <w:tcW w:w="930" w:type="dxa"/>
            <w:tcBorders>
              <w:top w:val="nil"/>
              <w:left w:val="nil"/>
              <w:bottom w:val="nil"/>
              <w:right w:val="nil"/>
            </w:tcBorders>
            <w:shd w:val="clear" w:color="auto" w:fill="FFFFFF"/>
            <w:tcMar>
              <w:left w:w="115" w:type="dxa"/>
              <w:right w:w="115" w:type="dxa"/>
            </w:tcMar>
            <w:vAlign w:val="bottom"/>
          </w:tcPr>
          <w:p w14:paraId="08EB23E1" w14:textId="77777777" w:rsidR="00D628F0" w:rsidRDefault="00D628F0">
            <w:pPr>
              <w:jc w:val="right"/>
              <w:rPr>
                <w:rFonts w:ascii="Arial" w:hAnsi="Arial" w:cs="Arial"/>
                <w:color w:val="000000"/>
                <w:sz w:val="16"/>
              </w:rPr>
            </w:pPr>
            <w:r>
              <w:rPr>
                <w:rFonts w:ascii="Arial" w:hAnsi="Arial" w:cs="Arial"/>
                <w:color w:val="000000"/>
                <w:sz w:val="16"/>
              </w:rPr>
              <w:t xml:space="preserve"> 9,091 </w:t>
            </w:r>
          </w:p>
        </w:tc>
        <w:tc>
          <w:tcPr>
            <w:tcW w:w="975" w:type="dxa"/>
            <w:tcBorders>
              <w:top w:val="nil"/>
              <w:left w:val="nil"/>
              <w:bottom w:val="nil"/>
              <w:right w:val="nil"/>
            </w:tcBorders>
            <w:shd w:val="clear" w:color="auto" w:fill="FFFFFF"/>
            <w:tcMar>
              <w:left w:w="115" w:type="dxa"/>
              <w:right w:w="115" w:type="dxa"/>
            </w:tcMar>
            <w:vAlign w:val="bottom"/>
          </w:tcPr>
          <w:p w14:paraId="3FCC22D0" w14:textId="77777777" w:rsidR="00D628F0" w:rsidRDefault="00D628F0">
            <w:pPr>
              <w:jc w:val="right"/>
              <w:rPr>
                <w:rFonts w:ascii="Arial" w:hAnsi="Arial" w:cs="Arial"/>
                <w:color w:val="000000"/>
                <w:sz w:val="16"/>
              </w:rPr>
            </w:pPr>
            <w:r>
              <w:rPr>
                <w:rFonts w:ascii="Arial" w:hAnsi="Arial" w:cs="Arial"/>
                <w:color w:val="000000"/>
                <w:sz w:val="16"/>
              </w:rPr>
              <w:t xml:space="preserve"> 9,091 </w:t>
            </w:r>
          </w:p>
        </w:tc>
        <w:tc>
          <w:tcPr>
            <w:tcW w:w="975" w:type="dxa"/>
            <w:tcBorders>
              <w:top w:val="nil"/>
              <w:left w:val="nil"/>
              <w:bottom w:val="nil"/>
              <w:right w:val="nil"/>
            </w:tcBorders>
            <w:shd w:val="clear" w:color="auto" w:fill="FFFFFF"/>
            <w:tcMar>
              <w:left w:w="115" w:type="dxa"/>
              <w:right w:w="115" w:type="dxa"/>
            </w:tcMar>
            <w:vAlign w:val="bottom"/>
          </w:tcPr>
          <w:p w14:paraId="1560689F" w14:textId="77777777" w:rsidR="00D628F0" w:rsidRDefault="00D628F0">
            <w:pPr>
              <w:jc w:val="right"/>
              <w:rPr>
                <w:rFonts w:ascii="Arial" w:hAnsi="Arial" w:cs="Arial"/>
                <w:color w:val="000000"/>
                <w:sz w:val="16"/>
              </w:rPr>
            </w:pPr>
            <w:r>
              <w:rPr>
                <w:rFonts w:ascii="Arial" w:hAnsi="Arial" w:cs="Arial"/>
                <w:color w:val="000000"/>
                <w:sz w:val="16"/>
              </w:rPr>
              <w:t xml:space="preserve"> 9,091 </w:t>
            </w:r>
          </w:p>
        </w:tc>
      </w:tr>
      <w:tr w:rsidR="00000000" w14:paraId="6F809359"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719C604B"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bottom"/>
          </w:tcPr>
          <w:p w14:paraId="1727198E" w14:textId="77777777" w:rsidR="00D628F0" w:rsidRDefault="00D628F0">
            <w:pPr>
              <w:rPr>
                <w:rFonts w:ascii="Arial" w:hAnsi="Arial" w:cs="Arial"/>
                <w:color w:val="000000"/>
                <w:sz w:val="16"/>
              </w:rPr>
            </w:pPr>
            <w:r>
              <w:rPr>
                <w:rFonts w:ascii="Arial" w:hAnsi="Arial" w:cs="Arial"/>
                <w:color w:val="000000"/>
                <w:sz w:val="16"/>
              </w:rPr>
              <w:t>Retained surplus (accumulated deficit)</w:t>
            </w:r>
          </w:p>
        </w:tc>
        <w:tc>
          <w:tcPr>
            <w:tcW w:w="930" w:type="dxa"/>
            <w:tcBorders>
              <w:top w:val="nil"/>
              <w:left w:val="nil"/>
              <w:bottom w:val="single" w:sz="6" w:space="0" w:color="000000"/>
              <w:right w:val="nil"/>
            </w:tcBorders>
            <w:shd w:val="clear" w:color="auto" w:fill="FFFFFF"/>
            <w:tcMar>
              <w:left w:w="115" w:type="dxa"/>
              <w:right w:w="115" w:type="dxa"/>
            </w:tcMar>
            <w:vAlign w:val="bottom"/>
          </w:tcPr>
          <w:p w14:paraId="520C1D40" w14:textId="77777777" w:rsidR="00D628F0" w:rsidRDefault="00D628F0">
            <w:pPr>
              <w:jc w:val="right"/>
              <w:rPr>
                <w:rFonts w:ascii="Arial" w:hAnsi="Arial" w:cs="Arial"/>
                <w:color w:val="000000"/>
                <w:sz w:val="16"/>
              </w:rPr>
            </w:pPr>
            <w:r>
              <w:rPr>
                <w:rFonts w:ascii="Arial" w:hAnsi="Arial" w:cs="Arial"/>
                <w:color w:val="000000"/>
                <w:sz w:val="16"/>
              </w:rPr>
              <w:t xml:space="preserve"> (81,041)</w:t>
            </w:r>
          </w:p>
        </w:tc>
        <w:tc>
          <w:tcPr>
            <w:tcW w:w="930" w:type="dxa"/>
            <w:tcBorders>
              <w:top w:val="nil"/>
              <w:left w:val="nil"/>
              <w:bottom w:val="single" w:sz="6" w:space="0" w:color="000000"/>
              <w:right w:val="nil"/>
            </w:tcBorders>
            <w:shd w:val="clear" w:color="auto" w:fill="FFFF00"/>
            <w:tcMar>
              <w:left w:w="115" w:type="dxa"/>
              <w:right w:w="115" w:type="dxa"/>
            </w:tcMar>
            <w:vAlign w:val="bottom"/>
          </w:tcPr>
          <w:p w14:paraId="35CAF0B9" w14:textId="77777777" w:rsidR="00D628F0" w:rsidRDefault="00D628F0">
            <w:pPr>
              <w:jc w:val="right"/>
              <w:rPr>
                <w:rFonts w:ascii="Arial" w:hAnsi="Arial" w:cs="Arial"/>
                <w:color w:val="000000"/>
                <w:sz w:val="16"/>
              </w:rPr>
            </w:pPr>
            <w:r>
              <w:rPr>
                <w:rFonts w:ascii="Arial" w:hAnsi="Arial" w:cs="Arial"/>
                <w:color w:val="000000"/>
                <w:sz w:val="16"/>
              </w:rPr>
              <w:t xml:space="preserve"> (105,456)</w:t>
            </w:r>
          </w:p>
        </w:tc>
        <w:tc>
          <w:tcPr>
            <w:tcW w:w="930" w:type="dxa"/>
            <w:tcBorders>
              <w:top w:val="nil"/>
              <w:left w:val="nil"/>
              <w:bottom w:val="single" w:sz="6" w:space="0" w:color="000000"/>
              <w:right w:val="nil"/>
            </w:tcBorders>
            <w:shd w:val="clear" w:color="auto" w:fill="FFFFFF"/>
            <w:tcMar>
              <w:left w:w="115" w:type="dxa"/>
              <w:right w:w="115" w:type="dxa"/>
            </w:tcMar>
            <w:vAlign w:val="bottom"/>
          </w:tcPr>
          <w:p w14:paraId="4581C631" w14:textId="77777777" w:rsidR="00D628F0" w:rsidRDefault="00D628F0">
            <w:pPr>
              <w:jc w:val="right"/>
              <w:rPr>
                <w:rFonts w:ascii="Arial" w:hAnsi="Arial" w:cs="Arial"/>
                <w:color w:val="000000"/>
                <w:sz w:val="16"/>
              </w:rPr>
            </w:pPr>
            <w:r>
              <w:rPr>
                <w:rFonts w:ascii="Arial" w:hAnsi="Arial" w:cs="Arial"/>
                <w:color w:val="000000"/>
                <w:sz w:val="16"/>
              </w:rPr>
              <w:t xml:space="preserve"> (129,209)</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1E9D2F9A" w14:textId="77777777" w:rsidR="00D628F0" w:rsidRDefault="00D628F0">
            <w:pPr>
              <w:jc w:val="right"/>
              <w:rPr>
                <w:rFonts w:ascii="Arial" w:hAnsi="Arial" w:cs="Arial"/>
                <w:color w:val="000000"/>
                <w:sz w:val="16"/>
              </w:rPr>
            </w:pPr>
            <w:r>
              <w:rPr>
                <w:rFonts w:ascii="Arial" w:hAnsi="Arial" w:cs="Arial"/>
                <w:color w:val="000000"/>
                <w:sz w:val="16"/>
              </w:rPr>
              <w:t xml:space="preserve"> (151,601)</w:t>
            </w:r>
          </w:p>
        </w:tc>
        <w:tc>
          <w:tcPr>
            <w:tcW w:w="975" w:type="dxa"/>
            <w:tcBorders>
              <w:top w:val="nil"/>
              <w:left w:val="nil"/>
              <w:bottom w:val="single" w:sz="6" w:space="0" w:color="000000"/>
              <w:right w:val="nil"/>
            </w:tcBorders>
            <w:shd w:val="clear" w:color="auto" w:fill="FFFFFF"/>
            <w:tcMar>
              <w:left w:w="115" w:type="dxa"/>
              <w:right w:w="115" w:type="dxa"/>
            </w:tcMar>
            <w:vAlign w:val="bottom"/>
          </w:tcPr>
          <w:p w14:paraId="0F37ECB5" w14:textId="77777777" w:rsidR="00D628F0" w:rsidRDefault="00D628F0">
            <w:pPr>
              <w:jc w:val="right"/>
              <w:rPr>
                <w:rFonts w:ascii="Arial" w:hAnsi="Arial" w:cs="Arial"/>
                <w:color w:val="000000"/>
                <w:sz w:val="16"/>
              </w:rPr>
            </w:pPr>
            <w:r>
              <w:rPr>
                <w:rFonts w:ascii="Arial" w:hAnsi="Arial" w:cs="Arial"/>
                <w:color w:val="000000"/>
                <w:sz w:val="16"/>
              </w:rPr>
              <w:t xml:space="preserve"> (172,413)</w:t>
            </w:r>
          </w:p>
        </w:tc>
      </w:tr>
      <w:tr w:rsidR="00000000" w14:paraId="6995A8F9" w14:textId="77777777">
        <w:trPr>
          <w:trHeight w:val="225"/>
        </w:trPr>
        <w:tc>
          <w:tcPr>
            <w:tcW w:w="3060" w:type="dxa"/>
            <w:gridSpan w:val="3"/>
            <w:tcBorders>
              <w:top w:val="nil"/>
              <w:left w:val="nil"/>
              <w:bottom w:val="single" w:sz="6" w:space="0" w:color="000000"/>
              <w:right w:val="nil"/>
            </w:tcBorders>
            <w:shd w:val="clear" w:color="auto" w:fill="FFFFFF"/>
            <w:tcMar>
              <w:left w:w="115" w:type="dxa"/>
              <w:right w:w="115" w:type="dxa"/>
            </w:tcMar>
            <w:vAlign w:val="bottom"/>
          </w:tcPr>
          <w:p w14:paraId="32A1B4FE" w14:textId="77777777" w:rsidR="00D628F0" w:rsidRDefault="00D628F0">
            <w:pPr>
              <w:rPr>
                <w:rFonts w:ascii="Arial" w:hAnsi="Arial" w:cs="Arial"/>
                <w:color w:val="000000"/>
                <w:sz w:val="16"/>
              </w:rPr>
            </w:pPr>
            <w:r>
              <w:rPr>
                <w:rFonts w:ascii="Arial" w:hAnsi="Arial" w:cs="Arial"/>
                <w:b/>
                <w:color w:val="000000"/>
                <w:sz w:val="16"/>
              </w:rPr>
              <w:t>Total equity</w:t>
            </w:r>
          </w:p>
        </w:tc>
        <w:tc>
          <w:tcPr>
            <w:tcW w:w="93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0A95143" w14:textId="77777777" w:rsidR="00D628F0" w:rsidRDefault="00D628F0">
            <w:pPr>
              <w:jc w:val="right"/>
              <w:rPr>
                <w:rFonts w:ascii="Arial" w:hAnsi="Arial" w:cs="Arial"/>
                <w:b/>
                <w:color w:val="000000"/>
                <w:sz w:val="16"/>
              </w:rPr>
            </w:pPr>
            <w:r>
              <w:rPr>
                <w:rFonts w:ascii="Arial" w:hAnsi="Arial" w:cs="Arial"/>
                <w:b/>
                <w:color w:val="000000"/>
                <w:sz w:val="16"/>
              </w:rPr>
              <w:t xml:space="preserve"> 89,871 </w:t>
            </w:r>
          </w:p>
        </w:tc>
        <w:tc>
          <w:tcPr>
            <w:tcW w:w="930"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7A9F3AC6" w14:textId="77777777" w:rsidR="00D628F0" w:rsidRDefault="00D628F0">
            <w:pPr>
              <w:jc w:val="right"/>
              <w:rPr>
                <w:rFonts w:ascii="Arial" w:hAnsi="Arial" w:cs="Arial"/>
                <w:b/>
                <w:color w:val="000000"/>
                <w:sz w:val="16"/>
              </w:rPr>
            </w:pPr>
            <w:r>
              <w:rPr>
                <w:rFonts w:ascii="Arial" w:hAnsi="Arial" w:cs="Arial"/>
                <w:b/>
                <w:color w:val="000000"/>
                <w:sz w:val="16"/>
              </w:rPr>
              <w:t xml:space="preserve"> 93,118 </w:t>
            </w:r>
          </w:p>
        </w:tc>
        <w:tc>
          <w:tcPr>
            <w:tcW w:w="93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499EAA0D" w14:textId="77777777" w:rsidR="00D628F0" w:rsidRDefault="00D628F0">
            <w:pPr>
              <w:jc w:val="right"/>
              <w:rPr>
                <w:rFonts w:ascii="Arial" w:hAnsi="Arial" w:cs="Arial"/>
                <w:b/>
                <w:color w:val="000000"/>
                <w:sz w:val="16"/>
              </w:rPr>
            </w:pPr>
            <w:r>
              <w:rPr>
                <w:rFonts w:ascii="Arial" w:hAnsi="Arial" w:cs="Arial"/>
                <w:b/>
                <w:color w:val="000000"/>
                <w:sz w:val="16"/>
              </w:rPr>
              <w:t xml:space="preserve"> 84,898 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66EE9E4B" w14:textId="77777777" w:rsidR="00D628F0" w:rsidRDefault="00D628F0">
            <w:pPr>
              <w:jc w:val="right"/>
              <w:rPr>
                <w:rFonts w:ascii="Arial" w:hAnsi="Arial" w:cs="Arial"/>
                <w:b/>
                <w:color w:val="000000"/>
                <w:sz w:val="16"/>
              </w:rPr>
            </w:pPr>
            <w:r>
              <w:rPr>
                <w:rFonts w:ascii="Arial" w:hAnsi="Arial" w:cs="Arial"/>
                <w:b/>
                <w:color w:val="000000"/>
                <w:sz w:val="16"/>
              </w:rPr>
              <w:t xml:space="preserve"> 76,639 </w:t>
            </w:r>
          </w:p>
        </w:tc>
        <w:tc>
          <w:tcPr>
            <w:tcW w:w="97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6B3BA0D3" w14:textId="77777777" w:rsidR="00D628F0" w:rsidRDefault="00D628F0">
            <w:pPr>
              <w:jc w:val="right"/>
              <w:rPr>
                <w:rFonts w:ascii="Arial" w:hAnsi="Arial" w:cs="Arial"/>
                <w:b/>
                <w:color w:val="000000"/>
                <w:sz w:val="16"/>
              </w:rPr>
            </w:pPr>
            <w:r>
              <w:rPr>
                <w:rFonts w:ascii="Arial" w:hAnsi="Arial" w:cs="Arial"/>
                <w:b/>
                <w:color w:val="000000"/>
                <w:sz w:val="16"/>
              </w:rPr>
              <w:t xml:space="preserve"> 69,250 </w:t>
            </w:r>
          </w:p>
        </w:tc>
      </w:tr>
      <w:tr w:rsidR="00000000" w14:paraId="3706B170" w14:textId="77777777">
        <w:trPr>
          <w:trHeight w:val="225"/>
        </w:trPr>
        <w:tc>
          <w:tcPr>
            <w:tcW w:w="3990" w:type="dxa"/>
            <w:gridSpan w:val="4"/>
            <w:tcBorders>
              <w:top w:val="single" w:sz="6" w:space="0" w:color="000000"/>
              <w:left w:val="nil"/>
              <w:bottom w:val="nil"/>
              <w:right w:val="nil"/>
            </w:tcBorders>
            <w:shd w:val="clear" w:color="auto" w:fill="FFFFFF"/>
            <w:tcMar>
              <w:left w:w="115" w:type="dxa"/>
              <w:right w:w="115" w:type="dxa"/>
            </w:tcMar>
            <w:vAlign w:val="bottom"/>
          </w:tcPr>
          <w:p w14:paraId="2D804F12" w14:textId="77777777" w:rsidR="00D628F0" w:rsidRDefault="00D628F0">
            <w:pPr>
              <w:rPr>
                <w:rFonts w:ascii="Arial" w:hAnsi="Arial" w:cs="Arial"/>
                <w:b/>
                <w:color w:val="000000"/>
                <w:sz w:val="16"/>
              </w:rPr>
            </w:pPr>
            <w:r>
              <w:rPr>
                <w:rFonts w:ascii="Arial" w:hAnsi="Arial" w:cs="Arial"/>
                <w:color w:val="000000"/>
                <w:sz w:val="16"/>
              </w:rPr>
              <w:t>Prepared on Australian Accounting Standards basis</w:t>
            </w:r>
          </w:p>
        </w:tc>
        <w:tc>
          <w:tcPr>
            <w:tcW w:w="930" w:type="dxa"/>
            <w:tcBorders>
              <w:top w:val="single" w:sz="6" w:space="0" w:color="000000"/>
              <w:left w:val="nil"/>
              <w:bottom w:val="nil"/>
              <w:right w:val="nil"/>
            </w:tcBorders>
            <w:shd w:val="clear" w:color="auto" w:fill="FFFFFF"/>
            <w:tcMar>
              <w:left w:w="115" w:type="dxa"/>
              <w:right w:w="115" w:type="dxa"/>
            </w:tcMar>
            <w:vAlign w:val="bottom"/>
          </w:tcPr>
          <w:p w14:paraId="2E662D9F" w14:textId="77777777" w:rsidR="00D628F0" w:rsidRDefault="00D628F0">
            <w:pPr>
              <w:rPr>
                <w:rFonts w:ascii="Arial" w:hAnsi="Arial" w:cs="Arial"/>
                <w:color w:val="000000"/>
                <w:sz w:val="16"/>
              </w:rPr>
            </w:pPr>
          </w:p>
        </w:tc>
        <w:tc>
          <w:tcPr>
            <w:tcW w:w="930" w:type="dxa"/>
            <w:tcBorders>
              <w:top w:val="single" w:sz="6" w:space="0" w:color="000000"/>
              <w:left w:val="nil"/>
              <w:bottom w:val="nil"/>
              <w:right w:val="nil"/>
            </w:tcBorders>
            <w:shd w:val="clear" w:color="auto" w:fill="FFFFFF"/>
            <w:tcMar>
              <w:left w:w="115" w:type="dxa"/>
              <w:right w:w="115" w:type="dxa"/>
            </w:tcMar>
            <w:vAlign w:val="bottom"/>
          </w:tcPr>
          <w:p w14:paraId="20F0FC90" w14:textId="77777777" w:rsidR="00D628F0" w:rsidRDefault="00D628F0">
            <w:pPr>
              <w:rPr>
                <w:rFonts w:ascii="Arial" w:hAnsi="Arial" w:cs="Arial"/>
                <w:color w:val="000000"/>
                <w:sz w:val="18"/>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5815E4F2" w14:textId="77777777" w:rsidR="00D628F0" w:rsidRDefault="00D628F0">
            <w:pPr>
              <w:rPr>
                <w:rFonts w:ascii="Arial" w:hAnsi="Arial" w:cs="Arial"/>
                <w:color w:val="000000"/>
                <w:sz w:val="18"/>
              </w:rPr>
            </w:pPr>
          </w:p>
        </w:tc>
        <w:tc>
          <w:tcPr>
            <w:tcW w:w="975" w:type="dxa"/>
            <w:tcBorders>
              <w:top w:val="single" w:sz="6" w:space="0" w:color="000000"/>
              <w:left w:val="nil"/>
              <w:bottom w:val="nil"/>
              <w:right w:val="nil"/>
            </w:tcBorders>
            <w:shd w:val="clear" w:color="auto" w:fill="FFFFFF"/>
            <w:tcMar>
              <w:left w:w="115" w:type="dxa"/>
              <w:right w:w="115" w:type="dxa"/>
            </w:tcMar>
            <w:vAlign w:val="bottom"/>
          </w:tcPr>
          <w:p w14:paraId="5AFD0070" w14:textId="77777777" w:rsidR="00D628F0" w:rsidRDefault="00D628F0">
            <w:pPr>
              <w:rPr>
                <w:rFonts w:ascii="Arial" w:hAnsi="Arial" w:cs="Arial"/>
                <w:color w:val="000000"/>
                <w:sz w:val="18"/>
              </w:rPr>
            </w:pPr>
          </w:p>
        </w:tc>
      </w:tr>
    </w:tbl>
    <w:p w14:paraId="16D1ECFB" w14:textId="77777777" w:rsidR="00D628F0" w:rsidRDefault="00D628F0">
      <w:pPr>
        <w:spacing w:line="14" w:lineRule="exact"/>
      </w:pPr>
      <w:r>
        <w:br w:type="page"/>
      </w:r>
    </w:p>
    <w:p w14:paraId="0E7D241E" w14:textId="77777777" w:rsidR="00D628F0" w:rsidRDefault="00D628F0">
      <w:pPr>
        <w:pStyle w:val="TableHeading24"/>
        <w:spacing w:after="0"/>
      </w:pPr>
      <w:r>
        <w:t xml:space="preserve">Table 3.2.3a: Budgeted departmental statement of cash flows (amalgamated) </w:t>
      </w:r>
    </w:p>
    <w:p w14:paraId="71DF3896" w14:textId="77777777" w:rsidR="00D628F0" w:rsidRDefault="00D628F0">
      <w:pPr>
        <w:pStyle w:val="TableHeading24"/>
        <w:spacing w:before="0" w:after="0"/>
      </w:pPr>
      <w:r>
        <w:t>for the period ended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910"/>
        <w:gridCol w:w="915"/>
        <w:gridCol w:w="915"/>
        <w:gridCol w:w="915"/>
        <w:gridCol w:w="915"/>
        <w:gridCol w:w="915"/>
      </w:tblGrid>
      <w:tr w:rsidR="00000000" w14:paraId="7D0DD49A"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bottom"/>
          </w:tcPr>
          <w:p w14:paraId="1B8ABA58" w14:textId="77777777" w:rsidR="00D628F0" w:rsidRDefault="00D628F0"/>
        </w:tc>
        <w:tc>
          <w:tcPr>
            <w:tcW w:w="2910" w:type="dxa"/>
            <w:tcBorders>
              <w:top w:val="single" w:sz="6" w:space="0" w:color="000000"/>
              <w:left w:val="nil"/>
              <w:bottom w:val="nil"/>
              <w:right w:val="nil"/>
            </w:tcBorders>
            <w:shd w:val="clear" w:color="auto" w:fill="FFFFFF"/>
            <w:tcMar>
              <w:left w:w="101" w:type="dxa"/>
              <w:right w:w="101" w:type="dxa"/>
            </w:tcMar>
            <w:vAlign w:val="bottom"/>
          </w:tcPr>
          <w:p w14:paraId="341B9285" w14:textId="77777777" w:rsidR="00D628F0" w:rsidRDefault="00D628F0">
            <w:pPr>
              <w:rPr>
                <w:rFonts w:ascii="Arial" w:hAnsi="Arial" w:cs="Arial"/>
                <w:color w:val="000000"/>
                <w:sz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0D0B5E9"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01DF6AF7"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317257F"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A0679F1"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580E63F"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606662AC"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16A2105C"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625A4900" w14:textId="77777777" w:rsidR="00D628F0" w:rsidRDefault="00D628F0">
            <w:pPr>
              <w:rPr>
                <w:rFonts w:ascii="Arial" w:hAnsi="Arial" w:cs="Arial"/>
                <w:color w:val="000000"/>
                <w:sz w:val="20"/>
              </w:rPr>
            </w:pPr>
          </w:p>
        </w:tc>
        <w:tc>
          <w:tcPr>
            <w:tcW w:w="915" w:type="dxa"/>
            <w:tcBorders>
              <w:top w:val="nil"/>
              <w:left w:val="nil"/>
              <w:bottom w:val="nil"/>
              <w:right w:val="nil"/>
            </w:tcBorders>
            <w:shd w:val="clear" w:color="auto" w:fill="FFFFFF"/>
            <w:tcMar>
              <w:left w:w="101" w:type="dxa"/>
              <w:right w:w="101" w:type="dxa"/>
            </w:tcMar>
            <w:vAlign w:val="bottom"/>
          </w:tcPr>
          <w:p w14:paraId="3CAF6BF4"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30CD3926"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15" w:type="dxa"/>
            <w:tcBorders>
              <w:top w:val="nil"/>
              <w:left w:val="nil"/>
              <w:bottom w:val="nil"/>
              <w:right w:val="nil"/>
            </w:tcBorders>
            <w:shd w:val="clear" w:color="auto" w:fill="FFFFFF"/>
            <w:tcMar>
              <w:left w:w="101" w:type="dxa"/>
              <w:right w:w="101" w:type="dxa"/>
            </w:tcMar>
            <w:vAlign w:val="bottom"/>
          </w:tcPr>
          <w:p w14:paraId="4C16218C"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15" w:type="dxa"/>
            <w:tcBorders>
              <w:top w:val="nil"/>
              <w:left w:val="nil"/>
              <w:bottom w:val="nil"/>
              <w:right w:val="nil"/>
            </w:tcBorders>
            <w:shd w:val="clear" w:color="auto" w:fill="FFFFFF"/>
            <w:tcMar>
              <w:left w:w="101" w:type="dxa"/>
              <w:right w:w="101" w:type="dxa"/>
            </w:tcMar>
            <w:vAlign w:val="bottom"/>
          </w:tcPr>
          <w:p w14:paraId="0811E14A"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15" w:type="dxa"/>
            <w:tcBorders>
              <w:top w:val="nil"/>
              <w:left w:val="nil"/>
              <w:bottom w:val="nil"/>
              <w:right w:val="nil"/>
            </w:tcBorders>
            <w:shd w:val="clear" w:color="auto" w:fill="FFFFFF"/>
            <w:tcMar>
              <w:left w:w="101" w:type="dxa"/>
              <w:right w:w="101" w:type="dxa"/>
            </w:tcMar>
            <w:vAlign w:val="bottom"/>
          </w:tcPr>
          <w:p w14:paraId="30FC76CD" w14:textId="77777777" w:rsidR="00D628F0" w:rsidRDefault="00D628F0">
            <w:pPr>
              <w:jc w:val="right"/>
              <w:rPr>
                <w:rFonts w:ascii="Arial" w:hAnsi="Arial" w:cs="Arial"/>
                <w:color w:val="000000"/>
                <w:sz w:val="16"/>
              </w:rPr>
            </w:pPr>
            <w:r>
              <w:rPr>
                <w:rFonts w:ascii="Arial" w:hAnsi="Arial" w:cs="Arial"/>
                <w:color w:val="000000"/>
                <w:sz w:val="16"/>
              </w:rPr>
              <w:t>estimate</w:t>
            </w:r>
          </w:p>
        </w:tc>
      </w:tr>
      <w:tr w:rsidR="00000000" w14:paraId="66FF8788"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2E45645"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1CCE8397" w14:textId="77777777" w:rsidR="00D628F0" w:rsidRDefault="00D628F0">
            <w:pPr>
              <w:rPr>
                <w:rFonts w:ascii="Arial" w:hAnsi="Arial" w:cs="Arial"/>
                <w:color w:val="000000"/>
                <w:sz w:val="20"/>
              </w:rPr>
            </w:pPr>
          </w:p>
        </w:tc>
        <w:tc>
          <w:tcPr>
            <w:tcW w:w="915" w:type="dxa"/>
            <w:tcBorders>
              <w:top w:val="nil"/>
              <w:left w:val="nil"/>
              <w:bottom w:val="nil"/>
              <w:right w:val="nil"/>
            </w:tcBorders>
            <w:shd w:val="clear" w:color="auto" w:fill="FFFFFF"/>
            <w:tcMar>
              <w:left w:w="101" w:type="dxa"/>
              <w:right w:w="101" w:type="dxa"/>
            </w:tcMar>
            <w:vAlign w:val="bottom"/>
          </w:tcPr>
          <w:p w14:paraId="399AE843" w14:textId="77777777" w:rsidR="00D628F0" w:rsidRDefault="00D628F0">
            <w:pPr>
              <w:jc w:val="right"/>
              <w:rPr>
                <w:rFonts w:ascii="Arial" w:hAnsi="Arial" w:cs="Arial"/>
                <w:color w:val="000000"/>
                <w:sz w:val="16"/>
              </w:rPr>
            </w:pPr>
            <w:r>
              <w:rPr>
                <w:rFonts w:ascii="Arial" w:hAnsi="Arial" w:cs="Arial"/>
                <w:color w:val="000000"/>
                <w:sz w:val="16"/>
              </w:rPr>
              <w:t>2012-13</w:t>
            </w:r>
          </w:p>
        </w:tc>
        <w:tc>
          <w:tcPr>
            <w:tcW w:w="915" w:type="dxa"/>
            <w:tcBorders>
              <w:top w:val="nil"/>
              <w:left w:val="nil"/>
              <w:bottom w:val="nil"/>
              <w:right w:val="nil"/>
            </w:tcBorders>
            <w:shd w:val="clear" w:color="auto" w:fill="FFFF00"/>
            <w:tcMar>
              <w:left w:w="101" w:type="dxa"/>
              <w:right w:w="101" w:type="dxa"/>
            </w:tcMar>
            <w:vAlign w:val="bottom"/>
          </w:tcPr>
          <w:p w14:paraId="06CD12DB"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15" w:type="dxa"/>
            <w:tcBorders>
              <w:top w:val="nil"/>
              <w:left w:val="nil"/>
              <w:bottom w:val="nil"/>
              <w:right w:val="nil"/>
            </w:tcBorders>
            <w:shd w:val="clear" w:color="auto" w:fill="FFFFFF"/>
            <w:tcMar>
              <w:left w:w="101" w:type="dxa"/>
              <w:right w:w="101" w:type="dxa"/>
            </w:tcMar>
            <w:vAlign w:val="bottom"/>
          </w:tcPr>
          <w:p w14:paraId="04591E19"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15" w:type="dxa"/>
            <w:tcBorders>
              <w:top w:val="nil"/>
              <w:left w:val="nil"/>
              <w:bottom w:val="nil"/>
              <w:right w:val="nil"/>
            </w:tcBorders>
            <w:shd w:val="clear" w:color="auto" w:fill="FFFFFF"/>
            <w:tcMar>
              <w:left w:w="101" w:type="dxa"/>
              <w:right w:w="101" w:type="dxa"/>
            </w:tcMar>
            <w:vAlign w:val="bottom"/>
          </w:tcPr>
          <w:p w14:paraId="69E463F2"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15" w:type="dxa"/>
            <w:tcBorders>
              <w:top w:val="nil"/>
              <w:left w:val="nil"/>
              <w:bottom w:val="nil"/>
              <w:right w:val="nil"/>
            </w:tcBorders>
            <w:shd w:val="clear" w:color="auto" w:fill="FFFFFF"/>
            <w:tcMar>
              <w:left w:w="101" w:type="dxa"/>
              <w:right w:w="101" w:type="dxa"/>
            </w:tcMar>
            <w:vAlign w:val="bottom"/>
          </w:tcPr>
          <w:p w14:paraId="79DB23F6"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2940DCC8"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3FF4D49"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2444E467" w14:textId="77777777" w:rsidR="00D628F0" w:rsidRDefault="00D628F0">
            <w:pPr>
              <w:rPr>
                <w:rFonts w:ascii="Arial" w:hAnsi="Arial" w:cs="Arial"/>
                <w:color w:val="000000"/>
                <w:sz w:val="20"/>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01FB1911"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18FD45E5"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76F15D2"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0BA4E98A"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0A01B37"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044966F1" w14:textId="77777777">
        <w:trPr>
          <w:trHeight w:val="225"/>
        </w:trPr>
        <w:tc>
          <w:tcPr>
            <w:tcW w:w="3090" w:type="dxa"/>
            <w:gridSpan w:val="2"/>
            <w:tcBorders>
              <w:top w:val="nil"/>
              <w:left w:val="nil"/>
              <w:bottom w:val="nil"/>
              <w:right w:val="nil"/>
            </w:tcBorders>
            <w:shd w:val="clear" w:color="auto" w:fill="FFFFFF"/>
            <w:tcMar>
              <w:left w:w="101" w:type="dxa"/>
              <w:right w:w="101" w:type="dxa"/>
            </w:tcMar>
            <w:vAlign w:val="bottom"/>
          </w:tcPr>
          <w:p w14:paraId="3862A94B" w14:textId="77777777" w:rsidR="00D628F0" w:rsidRDefault="00D628F0">
            <w:pPr>
              <w:rPr>
                <w:rFonts w:ascii="Arial" w:hAnsi="Arial" w:cs="Arial"/>
                <w:color w:val="000000"/>
                <w:sz w:val="16"/>
              </w:rPr>
            </w:pPr>
            <w:r>
              <w:rPr>
                <w:rFonts w:ascii="Arial" w:hAnsi="Arial" w:cs="Arial"/>
                <w:b/>
                <w:color w:val="000000"/>
                <w:sz w:val="16"/>
              </w:rPr>
              <w:t>OPERATING ACTIVITIES</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C056469"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35E9D288"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63E82B2"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728D7F6"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4F19E0E" w14:textId="77777777" w:rsidR="00D628F0" w:rsidRDefault="00D628F0">
            <w:pPr>
              <w:rPr>
                <w:rFonts w:ascii="Arial" w:hAnsi="Arial" w:cs="Arial"/>
                <w:color w:val="000000"/>
                <w:sz w:val="16"/>
              </w:rPr>
            </w:pPr>
          </w:p>
        </w:tc>
      </w:tr>
      <w:tr w:rsidR="00000000" w14:paraId="1658EC78" w14:textId="77777777">
        <w:trPr>
          <w:trHeight w:val="225"/>
        </w:trPr>
        <w:tc>
          <w:tcPr>
            <w:tcW w:w="3090" w:type="dxa"/>
            <w:gridSpan w:val="2"/>
            <w:tcBorders>
              <w:top w:val="nil"/>
              <w:left w:val="nil"/>
              <w:bottom w:val="nil"/>
              <w:right w:val="nil"/>
            </w:tcBorders>
            <w:shd w:val="clear" w:color="auto" w:fill="FFFFFF"/>
            <w:tcMar>
              <w:left w:w="101" w:type="dxa"/>
              <w:right w:w="101" w:type="dxa"/>
            </w:tcMar>
            <w:vAlign w:val="bottom"/>
          </w:tcPr>
          <w:p w14:paraId="0EFED597" w14:textId="77777777" w:rsidR="00D628F0" w:rsidRDefault="00D628F0">
            <w:pPr>
              <w:rPr>
                <w:rFonts w:ascii="Arial" w:hAnsi="Arial" w:cs="Arial"/>
                <w:color w:val="000000"/>
                <w:sz w:val="16"/>
              </w:rPr>
            </w:pPr>
            <w:r>
              <w:rPr>
                <w:rFonts w:ascii="Arial" w:hAnsi="Arial" w:cs="Arial"/>
                <w:b/>
                <w:color w:val="000000"/>
                <w:sz w:val="16"/>
              </w:rPr>
              <w:t>Cash received</w:t>
            </w:r>
          </w:p>
        </w:tc>
        <w:tc>
          <w:tcPr>
            <w:tcW w:w="915" w:type="dxa"/>
            <w:tcBorders>
              <w:top w:val="nil"/>
              <w:left w:val="nil"/>
              <w:bottom w:val="nil"/>
              <w:right w:val="nil"/>
            </w:tcBorders>
            <w:shd w:val="clear" w:color="auto" w:fill="FFFFFF"/>
            <w:tcMar>
              <w:left w:w="101" w:type="dxa"/>
              <w:right w:w="101" w:type="dxa"/>
            </w:tcMar>
            <w:vAlign w:val="bottom"/>
          </w:tcPr>
          <w:p w14:paraId="6154B182"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092AB626"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69A9530"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335A33EC"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2686A447" w14:textId="77777777" w:rsidR="00D628F0" w:rsidRDefault="00D628F0">
            <w:pPr>
              <w:rPr>
                <w:rFonts w:ascii="Arial" w:hAnsi="Arial" w:cs="Arial"/>
                <w:color w:val="000000"/>
                <w:sz w:val="16"/>
              </w:rPr>
            </w:pPr>
          </w:p>
        </w:tc>
      </w:tr>
      <w:tr w:rsidR="00000000" w14:paraId="76AA927D"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6C7485AB"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4D38D54D" w14:textId="77777777" w:rsidR="00D628F0" w:rsidRDefault="00D628F0">
            <w:pPr>
              <w:rPr>
                <w:rFonts w:ascii="Arial" w:hAnsi="Arial" w:cs="Arial"/>
                <w:color w:val="000000"/>
                <w:sz w:val="20"/>
              </w:rPr>
            </w:pPr>
            <w:r>
              <w:rPr>
                <w:rFonts w:ascii="Arial" w:hAnsi="Arial" w:cs="Arial"/>
                <w:color w:val="000000"/>
                <w:sz w:val="16"/>
              </w:rPr>
              <w:t>Appropriations</w:t>
            </w:r>
          </w:p>
        </w:tc>
        <w:tc>
          <w:tcPr>
            <w:tcW w:w="915" w:type="dxa"/>
            <w:tcBorders>
              <w:top w:val="nil"/>
              <w:left w:val="nil"/>
              <w:bottom w:val="nil"/>
              <w:right w:val="nil"/>
            </w:tcBorders>
            <w:shd w:val="clear" w:color="auto" w:fill="FFFFFF"/>
            <w:tcMar>
              <w:left w:w="101" w:type="dxa"/>
              <w:right w:w="101" w:type="dxa"/>
            </w:tcMar>
            <w:vAlign w:val="bottom"/>
          </w:tcPr>
          <w:p w14:paraId="185BBF45" w14:textId="77777777" w:rsidR="00D628F0" w:rsidRDefault="00D628F0">
            <w:pPr>
              <w:jc w:val="right"/>
              <w:rPr>
                <w:rFonts w:ascii="Arial" w:hAnsi="Arial" w:cs="Arial"/>
                <w:color w:val="000000"/>
                <w:sz w:val="16"/>
              </w:rPr>
            </w:pPr>
            <w:r>
              <w:rPr>
                <w:rFonts w:ascii="Arial" w:hAnsi="Arial" w:cs="Arial"/>
                <w:color w:val="000000"/>
                <w:sz w:val="16"/>
              </w:rPr>
              <w:t xml:space="preserve"> 304,405 </w:t>
            </w:r>
          </w:p>
        </w:tc>
        <w:tc>
          <w:tcPr>
            <w:tcW w:w="915" w:type="dxa"/>
            <w:tcBorders>
              <w:top w:val="nil"/>
              <w:left w:val="nil"/>
              <w:bottom w:val="nil"/>
              <w:right w:val="nil"/>
            </w:tcBorders>
            <w:shd w:val="clear" w:color="auto" w:fill="FFFF00"/>
            <w:tcMar>
              <w:left w:w="101" w:type="dxa"/>
              <w:right w:w="101" w:type="dxa"/>
            </w:tcMar>
            <w:vAlign w:val="bottom"/>
          </w:tcPr>
          <w:p w14:paraId="12C57ACF" w14:textId="77777777" w:rsidR="00D628F0" w:rsidRDefault="00D628F0">
            <w:pPr>
              <w:jc w:val="right"/>
              <w:rPr>
                <w:rFonts w:ascii="Arial" w:hAnsi="Arial" w:cs="Arial"/>
                <w:color w:val="000000"/>
                <w:sz w:val="16"/>
              </w:rPr>
            </w:pPr>
            <w:r>
              <w:rPr>
                <w:rFonts w:ascii="Arial" w:hAnsi="Arial" w:cs="Arial"/>
                <w:color w:val="000000"/>
                <w:sz w:val="16"/>
              </w:rPr>
              <w:t xml:space="preserve"> 294,022 </w:t>
            </w:r>
          </w:p>
        </w:tc>
        <w:tc>
          <w:tcPr>
            <w:tcW w:w="915" w:type="dxa"/>
            <w:tcBorders>
              <w:top w:val="nil"/>
              <w:left w:val="nil"/>
              <w:bottom w:val="nil"/>
              <w:right w:val="nil"/>
            </w:tcBorders>
            <w:shd w:val="clear" w:color="auto" w:fill="FFFFFF"/>
            <w:tcMar>
              <w:left w:w="101" w:type="dxa"/>
              <w:right w:w="101" w:type="dxa"/>
            </w:tcMar>
            <w:vAlign w:val="bottom"/>
          </w:tcPr>
          <w:p w14:paraId="3D050847" w14:textId="77777777" w:rsidR="00D628F0" w:rsidRDefault="00D628F0">
            <w:pPr>
              <w:jc w:val="right"/>
              <w:rPr>
                <w:rFonts w:ascii="Arial" w:hAnsi="Arial" w:cs="Arial"/>
                <w:color w:val="000000"/>
                <w:sz w:val="16"/>
              </w:rPr>
            </w:pPr>
            <w:r>
              <w:rPr>
                <w:rFonts w:ascii="Arial" w:hAnsi="Arial" w:cs="Arial"/>
                <w:color w:val="000000"/>
                <w:sz w:val="16"/>
              </w:rPr>
              <w:t xml:space="preserve"> 282,632 </w:t>
            </w:r>
          </w:p>
        </w:tc>
        <w:tc>
          <w:tcPr>
            <w:tcW w:w="915" w:type="dxa"/>
            <w:tcBorders>
              <w:top w:val="nil"/>
              <w:left w:val="nil"/>
              <w:bottom w:val="nil"/>
              <w:right w:val="nil"/>
            </w:tcBorders>
            <w:shd w:val="clear" w:color="auto" w:fill="FFFFFF"/>
            <w:tcMar>
              <w:left w:w="101" w:type="dxa"/>
              <w:right w:w="101" w:type="dxa"/>
            </w:tcMar>
            <w:vAlign w:val="bottom"/>
          </w:tcPr>
          <w:p w14:paraId="051B64A9" w14:textId="77777777" w:rsidR="00D628F0" w:rsidRDefault="00D628F0">
            <w:pPr>
              <w:jc w:val="right"/>
              <w:rPr>
                <w:rFonts w:ascii="Arial" w:hAnsi="Arial" w:cs="Arial"/>
                <w:color w:val="000000"/>
                <w:sz w:val="16"/>
              </w:rPr>
            </w:pPr>
            <w:r>
              <w:rPr>
                <w:rFonts w:ascii="Arial" w:hAnsi="Arial" w:cs="Arial"/>
                <w:color w:val="000000"/>
                <w:sz w:val="16"/>
              </w:rPr>
              <w:t xml:space="preserve"> 273,791 </w:t>
            </w:r>
          </w:p>
        </w:tc>
        <w:tc>
          <w:tcPr>
            <w:tcW w:w="915" w:type="dxa"/>
            <w:tcBorders>
              <w:top w:val="nil"/>
              <w:left w:val="nil"/>
              <w:bottom w:val="nil"/>
              <w:right w:val="nil"/>
            </w:tcBorders>
            <w:shd w:val="clear" w:color="auto" w:fill="FFFFFF"/>
            <w:tcMar>
              <w:left w:w="101" w:type="dxa"/>
              <w:right w:w="101" w:type="dxa"/>
            </w:tcMar>
            <w:vAlign w:val="bottom"/>
          </w:tcPr>
          <w:p w14:paraId="06F16B35" w14:textId="77777777" w:rsidR="00D628F0" w:rsidRDefault="00D628F0">
            <w:pPr>
              <w:jc w:val="right"/>
              <w:rPr>
                <w:rFonts w:ascii="Arial" w:hAnsi="Arial" w:cs="Arial"/>
                <w:color w:val="000000"/>
                <w:sz w:val="16"/>
              </w:rPr>
            </w:pPr>
            <w:r>
              <w:rPr>
                <w:rFonts w:ascii="Arial" w:hAnsi="Arial" w:cs="Arial"/>
                <w:color w:val="000000"/>
                <w:sz w:val="16"/>
              </w:rPr>
              <w:t xml:space="preserve"> 271,483 </w:t>
            </w:r>
          </w:p>
        </w:tc>
      </w:tr>
      <w:tr w:rsidR="00000000" w14:paraId="1BBB378C" w14:textId="77777777">
        <w:trPr>
          <w:trHeight w:val="255"/>
        </w:trPr>
        <w:tc>
          <w:tcPr>
            <w:tcW w:w="180" w:type="dxa"/>
            <w:tcBorders>
              <w:top w:val="nil"/>
              <w:left w:val="nil"/>
              <w:bottom w:val="nil"/>
              <w:right w:val="nil"/>
            </w:tcBorders>
            <w:shd w:val="clear" w:color="auto" w:fill="FFFFFF"/>
            <w:tcMar>
              <w:left w:w="101" w:type="dxa"/>
              <w:right w:w="101" w:type="dxa"/>
            </w:tcMar>
            <w:vAlign w:val="bottom"/>
          </w:tcPr>
          <w:p w14:paraId="08C2B522"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30AB863C" w14:textId="77777777" w:rsidR="00D628F0" w:rsidRDefault="00D628F0">
            <w:pPr>
              <w:rPr>
                <w:rFonts w:ascii="Arial" w:hAnsi="Arial" w:cs="Arial"/>
                <w:color w:val="000000"/>
                <w:sz w:val="20"/>
              </w:rPr>
            </w:pPr>
            <w:r>
              <w:rPr>
                <w:rFonts w:ascii="Arial" w:hAnsi="Arial" w:cs="Arial"/>
                <w:color w:val="000000"/>
                <w:sz w:val="16"/>
              </w:rPr>
              <w:t>Sale of goods and services</w:t>
            </w:r>
          </w:p>
        </w:tc>
        <w:tc>
          <w:tcPr>
            <w:tcW w:w="915" w:type="dxa"/>
            <w:tcBorders>
              <w:top w:val="nil"/>
              <w:left w:val="nil"/>
              <w:bottom w:val="nil"/>
              <w:right w:val="nil"/>
            </w:tcBorders>
            <w:shd w:val="clear" w:color="auto" w:fill="FFFFFF"/>
            <w:tcMar>
              <w:left w:w="101" w:type="dxa"/>
              <w:right w:w="101" w:type="dxa"/>
            </w:tcMar>
            <w:vAlign w:val="bottom"/>
          </w:tcPr>
          <w:p w14:paraId="3F497E12" w14:textId="77777777" w:rsidR="00D628F0" w:rsidRDefault="00D628F0">
            <w:pPr>
              <w:jc w:val="right"/>
              <w:rPr>
                <w:rFonts w:ascii="Arial" w:hAnsi="Arial" w:cs="Arial"/>
                <w:color w:val="000000"/>
                <w:sz w:val="16"/>
              </w:rPr>
            </w:pPr>
            <w:r>
              <w:rPr>
                <w:rFonts w:ascii="Arial" w:hAnsi="Arial" w:cs="Arial"/>
                <w:color w:val="000000"/>
                <w:sz w:val="16"/>
              </w:rPr>
              <w:t xml:space="preserve"> 45,448 </w:t>
            </w:r>
          </w:p>
        </w:tc>
        <w:tc>
          <w:tcPr>
            <w:tcW w:w="915" w:type="dxa"/>
            <w:tcBorders>
              <w:top w:val="nil"/>
              <w:left w:val="nil"/>
              <w:bottom w:val="nil"/>
              <w:right w:val="nil"/>
            </w:tcBorders>
            <w:shd w:val="clear" w:color="auto" w:fill="FFFF00"/>
            <w:tcMar>
              <w:left w:w="101" w:type="dxa"/>
              <w:right w:w="101" w:type="dxa"/>
            </w:tcMar>
            <w:vAlign w:val="bottom"/>
          </w:tcPr>
          <w:p w14:paraId="01763CF4" w14:textId="77777777" w:rsidR="00D628F0" w:rsidRDefault="00D628F0">
            <w:pPr>
              <w:jc w:val="right"/>
              <w:rPr>
                <w:rFonts w:ascii="Arial" w:hAnsi="Arial" w:cs="Arial"/>
                <w:color w:val="000000"/>
                <w:sz w:val="16"/>
              </w:rPr>
            </w:pPr>
            <w:r>
              <w:rPr>
                <w:rFonts w:ascii="Arial" w:hAnsi="Arial" w:cs="Arial"/>
                <w:color w:val="000000"/>
                <w:sz w:val="16"/>
              </w:rPr>
              <w:t xml:space="preserve"> 50,788 </w:t>
            </w:r>
          </w:p>
        </w:tc>
        <w:tc>
          <w:tcPr>
            <w:tcW w:w="915" w:type="dxa"/>
            <w:tcBorders>
              <w:top w:val="nil"/>
              <w:left w:val="nil"/>
              <w:bottom w:val="nil"/>
              <w:right w:val="nil"/>
            </w:tcBorders>
            <w:shd w:val="clear" w:color="auto" w:fill="FFFFFF"/>
            <w:tcMar>
              <w:left w:w="101" w:type="dxa"/>
              <w:right w:w="101" w:type="dxa"/>
            </w:tcMar>
            <w:vAlign w:val="bottom"/>
          </w:tcPr>
          <w:p w14:paraId="300D09E6" w14:textId="77777777" w:rsidR="00D628F0" w:rsidRDefault="00D628F0">
            <w:pPr>
              <w:jc w:val="right"/>
              <w:rPr>
                <w:rFonts w:ascii="Arial" w:hAnsi="Arial" w:cs="Arial"/>
                <w:color w:val="000000"/>
                <w:sz w:val="16"/>
              </w:rPr>
            </w:pPr>
            <w:r>
              <w:rPr>
                <w:rFonts w:ascii="Arial" w:hAnsi="Arial" w:cs="Arial"/>
                <w:color w:val="000000"/>
                <w:sz w:val="16"/>
              </w:rPr>
              <w:t xml:space="preserve"> 50,449 </w:t>
            </w:r>
          </w:p>
        </w:tc>
        <w:tc>
          <w:tcPr>
            <w:tcW w:w="915" w:type="dxa"/>
            <w:tcBorders>
              <w:top w:val="nil"/>
              <w:left w:val="nil"/>
              <w:bottom w:val="nil"/>
              <w:right w:val="nil"/>
            </w:tcBorders>
            <w:shd w:val="clear" w:color="auto" w:fill="FFFFFF"/>
            <w:tcMar>
              <w:left w:w="101" w:type="dxa"/>
              <w:right w:w="101" w:type="dxa"/>
            </w:tcMar>
            <w:vAlign w:val="bottom"/>
          </w:tcPr>
          <w:p w14:paraId="7F418B4D" w14:textId="77777777" w:rsidR="00D628F0" w:rsidRDefault="00D628F0">
            <w:pPr>
              <w:jc w:val="right"/>
              <w:rPr>
                <w:rFonts w:ascii="Arial" w:hAnsi="Arial" w:cs="Arial"/>
                <w:color w:val="000000"/>
                <w:sz w:val="16"/>
              </w:rPr>
            </w:pPr>
            <w:r>
              <w:rPr>
                <w:rFonts w:ascii="Arial" w:hAnsi="Arial" w:cs="Arial"/>
                <w:color w:val="000000"/>
                <w:sz w:val="16"/>
              </w:rPr>
              <w:t xml:space="preserve"> 54,822 </w:t>
            </w:r>
          </w:p>
        </w:tc>
        <w:tc>
          <w:tcPr>
            <w:tcW w:w="915" w:type="dxa"/>
            <w:tcBorders>
              <w:top w:val="nil"/>
              <w:left w:val="nil"/>
              <w:bottom w:val="nil"/>
              <w:right w:val="nil"/>
            </w:tcBorders>
            <w:shd w:val="clear" w:color="auto" w:fill="FFFFFF"/>
            <w:tcMar>
              <w:left w:w="101" w:type="dxa"/>
              <w:right w:w="101" w:type="dxa"/>
            </w:tcMar>
            <w:vAlign w:val="bottom"/>
          </w:tcPr>
          <w:p w14:paraId="108A1102" w14:textId="77777777" w:rsidR="00D628F0" w:rsidRDefault="00D628F0">
            <w:pPr>
              <w:jc w:val="right"/>
              <w:rPr>
                <w:rFonts w:ascii="Arial" w:hAnsi="Arial" w:cs="Arial"/>
                <w:color w:val="000000"/>
                <w:sz w:val="16"/>
              </w:rPr>
            </w:pPr>
            <w:r>
              <w:rPr>
                <w:rFonts w:ascii="Arial" w:hAnsi="Arial" w:cs="Arial"/>
                <w:color w:val="000000"/>
                <w:sz w:val="16"/>
              </w:rPr>
              <w:t xml:space="preserve"> 59,632 </w:t>
            </w:r>
          </w:p>
        </w:tc>
      </w:tr>
      <w:tr w:rsidR="00000000" w14:paraId="41150C81"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84EA3B6"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7BEB839C" w14:textId="77777777" w:rsidR="00D628F0" w:rsidRDefault="00D628F0">
            <w:pPr>
              <w:rPr>
                <w:rFonts w:ascii="Arial" w:hAnsi="Arial" w:cs="Arial"/>
                <w:color w:val="000000"/>
                <w:sz w:val="20"/>
              </w:rPr>
            </w:pPr>
            <w:r>
              <w:rPr>
                <w:rFonts w:ascii="Arial" w:hAnsi="Arial" w:cs="Arial"/>
                <w:color w:val="000000"/>
                <w:sz w:val="16"/>
              </w:rPr>
              <w:t>Net GST received</w:t>
            </w:r>
          </w:p>
        </w:tc>
        <w:tc>
          <w:tcPr>
            <w:tcW w:w="915" w:type="dxa"/>
            <w:tcBorders>
              <w:top w:val="nil"/>
              <w:left w:val="nil"/>
              <w:bottom w:val="nil"/>
              <w:right w:val="nil"/>
            </w:tcBorders>
            <w:shd w:val="clear" w:color="auto" w:fill="FFFFFF"/>
            <w:tcMar>
              <w:left w:w="101" w:type="dxa"/>
              <w:right w:w="101" w:type="dxa"/>
            </w:tcMar>
            <w:vAlign w:val="bottom"/>
          </w:tcPr>
          <w:p w14:paraId="1524F9AD" w14:textId="77777777" w:rsidR="00D628F0" w:rsidRDefault="00D628F0">
            <w:pPr>
              <w:jc w:val="right"/>
              <w:rPr>
                <w:rFonts w:ascii="Arial" w:hAnsi="Arial" w:cs="Arial"/>
                <w:color w:val="000000"/>
                <w:sz w:val="16"/>
              </w:rPr>
            </w:pPr>
            <w:r>
              <w:rPr>
                <w:rFonts w:ascii="Arial" w:hAnsi="Arial" w:cs="Arial"/>
                <w:color w:val="000000"/>
                <w:sz w:val="16"/>
              </w:rPr>
              <w:t xml:space="preserve"> 11,563 </w:t>
            </w:r>
          </w:p>
        </w:tc>
        <w:tc>
          <w:tcPr>
            <w:tcW w:w="915" w:type="dxa"/>
            <w:tcBorders>
              <w:top w:val="nil"/>
              <w:left w:val="nil"/>
              <w:bottom w:val="nil"/>
              <w:right w:val="nil"/>
            </w:tcBorders>
            <w:shd w:val="clear" w:color="auto" w:fill="FFFF00"/>
            <w:tcMar>
              <w:left w:w="101" w:type="dxa"/>
              <w:right w:w="101" w:type="dxa"/>
            </w:tcMar>
            <w:vAlign w:val="bottom"/>
          </w:tcPr>
          <w:p w14:paraId="468B1B05" w14:textId="77777777" w:rsidR="00D628F0" w:rsidRDefault="00D628F0">
            <w:pPr>
              <w:jc w:val="right"/>
              <w:rPr>
                <w:rFonts w:ascii="Arial" w:hAnsi="Arial" w:cs="Arial"/>
                <w:color w:val="000000"/>
                <w:sz w:val="16"/>
              </w:rPr>
            </w:pPr>
            <w:r>
              <w:rPr>
                <w:rFonts w:ascii="Arial" w:hAnsi="Arial" w:cs="Arial"/>
                <w:color w:val="000000"/>
                <w:sz w:val="16"/>
              </w:rPr>
              <w:t xml:space="preserve"> 13,336 </w:t>
            </w:r>
          </w:p>
        </w:tc>
        <w:tc>
          <w:tcPr>
            <w:tcW w:w="915" w:type="dxa"/>
            <w:tcBorders>
              <w:top w:val="nil"/>
              <w:left w:val="nil"/>
              <w:bottom w:val="nil"/>
              <w:right w:val="nil"/>
            </w:tcBorders>
            <w:shd w:val="clear" w:color="auto" w:fill="FFFFFF"/>
            <w:tcMar>
              <w:left w:w="101" w:type="dxa"/>
              <w:right w:w="101" w:type="dxa"/>
            </w:tcMar>
            <w:vAlign w:val="bottom"/>
          </w:tcPr>
          <w:p w14:paraId="619858FE" w14:textId="77777777" w:rsidR="00D628F0" w:rsidRDefault="00D628F0">
            <w:pPr>
              <w:jc w:val="right"/>
              <w:rPr>
                <w:rFonts w:ascii="Arial" w:hAnsi="Arial" w:cs="Arial"/>
                <w:color w:val="000000"/>
                <w:sz w:val="16"/>
              </w:rPr>
            </w:pPr>
            <w:r>
              <w:rPr>
                <w:rFonts w:ascii="Arial" w:hAnsi="Arial" w:cs="Arial"/>
                <w:color w:val="000000"/>
                <w:sz w:val="16"/>
              </w:rPr>
              <w:t xml:space="preserve"> 13,336 </w:t>
            </w:r>
          </w:p>
        </w:tc>
        <w:tc>
          <w:tcPr>
            <w:tcW w:w="915" w:type="dxa"/>
            <w:tcBorders>
              <w:top w:val="nil"/>
              <w:left w:val="nil"/>
              <w:bottom w:val="nil"/>
              <w:right w:val="nil"/>
            </w:tcBorders>
            <w:shd w:val="clear" w:color="auto" w:fill="FFFFFF"/>
            <w:tcMar>
              <w:left w:w="101" w:type="dxa"/>
              <w:right w:w="101" w:type="dxa"/>
            </w:tcMar>
            <w:vAlign w:val="bottom"/>
          </w:tcPr>
          <w:p w14:paraId="2C9B01BC" w14:textId="77777777" w:rsidR="00D628F0" w:rsidRDefault="00D628F0">
            <w:pPr>
              <w:jc w:val="right"/>
              <w:rPr>
                <w:rFonts w:ascii="Arial" w:hAnsi="Arial" w:cs="Arial"/>
                <w:color w:val="000000"/>
                <w:sz w:val="16"/>
              </w:rPr>
            </w:pPr>
            <w:r>
              <w:rPr>
                <w:rFonts w:ascii="Arial" w:hAnsi="Arial" w:cs="Arial"/>
                <w:color w:val="000000"/>
                <w:sz w:val="16"/>
              </w:rPr>
              <w:t xml:space="preserve"> 13,336 </w:t>
            </w:r>
          </w:p>
        </w:tc>
        <w:tc>
          <w:tcPr>
            <w:tcW w:w="915" w:type="dxa"/>
            <w:tcBorders>
              <w:top w:val="nil"/>
              <w:left w:val="nil"/>
              <w:bottom w:val="nil"/>
              <w:right w:val="nil"/>
            </w:tcBorders>
            <w:shd w:val="clear" w:color="auto" w:fill="FFFFFF"/>
            <w:tcMar>
              <w:left w:w="101" w:type="dxa"/>
              <w:right w:w="101" w:type="dxa"/>
            </w:tcMar>
            <w:vAlign w:val="bottom"/>
          </w:tcPr>
          <w:p w14:paraId="519E4DA1" w14:textId="77777777" w:rsidR="00D628F0" w:rsidRDefault="00D628F0">
            <w:pPr>
              <w:jc w:val="right"/>
              <w:rPr>
                <w:rFonts w:ascii="Arial" w:hAnsi="Arial" w:cs="Arial"/>
                <w:color w:val="000000"/>
                <w:sz w:val="16"/>
              </w:rPr>
            </w:pPr>
            <w:r>
              <w:rPr>
                <w:rFonts w:ascii="Arial" w:hAnsi="Arial" w:cs="Arial"/>
                <w:color w:val="000000"/>
                <w:sz w:val="16"/>
              </w:rPr>
              <w:t xml:space="preserve"> 13,336 </w:t>
            </w:r>
          </w:p>
        </w:tc>
      </w:tr>
      <w:tr w:rsidR="00000000" w14:paraId="47A84853"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F8D83BB"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53039917" w14:textId="77777777" w:rsidR="00D628F0" w:rsidRDefault="00D628F0">
            <w:pPr>
              <w:rPr>
                <w:rFonts w:ascii="Arial" w:hAnsi="Arial" w:cs="Arial"/>
                <w:color w:val="000000"/>
                <w:sz w:val="20"/>
              </w:rPr>
            </w:pPr>
            <w:r>
              <w:rPr>
                <w:rFonts w:ascii="Arial" w:hAnsi="Arial" w:cs="Arial"/>
                <w:color w:val="000000"/>
                <w:sz w:val="16"/>
              </w:rPr>
              <w:t xml:space="preserve">Other </w:t>
            </w:r>
          </w:p>
        </w:tc>
        <w:tc>
          <w:tcPr>
            <w:tcW w:w="915" w:type="dxa"/>
            <w:tcBorders>
              <w:top w:val="nil"/>
              <w:left w:val="nil"/>
              <w:bottom w:val="nil"/>
              <w:right w:val="nil"/>
            </w:tcBorders>
            <w:shd w:val="clear" w:color="auto" w:fill="FFFFFF"/>
            <w:tcMar>
              <w:left w:w="101" w:type="dxa"/>
              <w:right w:w="101" w:type="dxa"/>
            </w:tcMar>
            <w:vAlign w:val="bottom"/>
          </w:tcPr>
          <w:p w14:paraId="4C14E05F" w14:textId="77777777" w:rsidR="00D628F0" w:rsidRDefault="00D628F0">
            <w:pPr>
              <w:jc w:val="right"/>
              <w:rPr>
                <w:rFonts w:ascii="Arial" w:hAnsi="Arial" w:cs="Arial"/>
                <w:color w:val="000000"/>
                <w:sz w:val="16"/>
              </w:rPr>
            </w:pPr>
            <w:r>
              <w:rPr>
                <w:rFonts w:ascii="Arial" w:hAnsi="Arial" w:cs="Arial"/>
                <w:color w:val="000000"/>
                <w:sz w:val="16"/>
              </w:rPr>
              <w:t xml:space="preserve"> 5,188 </w:t>
            </w:r>
          </w:p>
        </w:tc>
        <w:tc>
          <w:tcPr>
            <w:tcW w:w="915" w:type="dxa"/>
            <w:tcBorders>
              <w:top w:val="nil"/>
              <w:left w:val="nil"/>
              <w:bottom w:val="nil"/>
              <w:right w:val="nil"/>
            </w:tcBorders>
            <w:shd w:val="clear" w:color="auto" w:fill="FFFF00"/>
            <w:tcMar>
              <w:left w:w="101" w:type="dxa"/>
              <w:right w:w="101" w:type="dxa"/>
            </w:tcMar>
            <w:vAlign w:val="bottom"/>
          </w:tcPr>
          <w:p w14:paraId="57F06E42" w14:textId="77777777" w:rsidR="00D628F0" w:rsidRDefault="00D628F0">
            <w:pPr>
              <w:jc w:val="right"/>
              <w:rPr>
                <w:rFonts w:ascii="Arial" w:hAnsi="Arial" w:cs="Arial"/>
                <w:color w:val="000000"/>
                <w:sz w:val="16"/>
              </w:rPr>
            </w:pPr>
            <w:r>
              <w:rPr>
                <w:rFonts w:ascii="Arial" w:hAnsi="Arial" w:cs="Arial"/>
                <w:color w:val="000000"/>
                <w:sz w:val="16"/>
              </w:rPr>
              <w:t xml:space="preserve"> 2,734 </w:t>
            </w:r>
          </w:p>
        </w:tc>
        <w:tc>
          <w:tcPr>
            <w:tcW w:w="915" w:type="dxa"/>
            <w:tcBorders>
              <w:top w:val="nil"/>
              <w:left w:val="nil"/>
              <w:bottom w:val="nil"/>
              <w:right w:val="nil"/>
            </w:tcBorders>
            <w:shd w:val="clear" w:color="auto" w:fill="FFFFFF"/>
            <w:tcMar>
              <w:left w:w="101" w:type="dxa"/>
              <w:right w:w="101" w:type="dxa"/>
            </w:tcMar>
            <w:vAlign w:val="bottom"/>
          </w:tcPr>
          <w:p w14:paraId="3DC2BA56" w14:textId="77777777" w:rsidR="00D628F0" w:rsidRDefault="00D628F0">
            <w:pPr>
              <w:jc w:val="right"/>
              <w:rPr>
                <w:rFonts w:ascii="Arial" w:hAnsi="Arial" w:cs="Arial"/>
                <w:color w:val="000000"/>
                <w:sz w:val="16"/>
              </w:rPr>
            </w:pPr>
            <w:r>
              <w:rPr>
                <w:rFonts w:ascii="Arial" w:hAnsi="Arial" w:cs="Arial"/>
                <w:color w:val="000000"/>
                <w:sz w:val="16"/>
              </w:rPr>
              <w:t xml:space="preserve"> 2,870 </w:t>
            </w:r>
          </w:p>
        </w:tc>
        <w:tc>
          <w:tcPr>
            <w:tcW w:w="915" w:type="dxa"/>
            <w:tcBorders>
              <w:top w:val="nil"/>
              <w:left w:val="nil"/>
              <w:bottom w:val="nil"/>
              <w:right w:val="nil"/>
            </w:tcBorders>
            <w:shd w:val="clear" w:color="auto" w:fill="FFFFFF"/>
            <w:tcMar>
              <w:left w:w="101" w:type="dxa"/>
              <w:right w:w="101" w:type="dxa"/>
            </w:tcMar>
            <w:vAlign w:val="bottom"/>
          </w:tcPr>
          <w:p w14:paraId="72733F58" w14:textId="77777777" w:rsidR="00D628F0" w:rsidRDefault="00D628F0">
            <w:pPr>
              <w:jc w:val="right"/>
              <w:rPr>
                <w:rFonts w:ascii="Arial" w:hAnsi="Arial" w:cs="Arial"/>
                <w:color w:val="000000"/>
                <w:sz w:val="16"/>
              </w:rPr>
            </w:pPr>
            <w:r>
              <w:rPr>
                <w:rFonts w:ascii="Arial" w:hAnsi="Arial" w:cs="Arial"/>
                <w:color w:val="000000"/>
                <w:sz w:val="16"/>
              </w:rPr>
              <w:t xml:space="preserve"> 3,014 </w:t>
            </w:r>
          </w:p>
        </w:tc>
        <w:tc>
          <w:tcPr>
            <w:tcW w:w="915" w:type="dxa"/>
            <w:tcBorders>
              <w:top w:val="nil"/>
              <w:left w:val="nil"/>
              <w:bottom w:val="nil"/>
              <w:right w:val="nil"/>
            </w:tcBorders>
            <w:shd w:val="clear" w:color="auto" w:fill="FFFFFF"/>
            <w:tcMar>
              <w:left w:w="101" w:type="dxa"/>
              <w:right w:w="101" w:type="dxa"/>
            </w:tcMar>
            <w:vAlign w:val="bottom"/>
          </w:tcPr>
          <w:p w14:paraId="4A520575" w14:textId="77777777" w:rsidR="00D628F0" w:rsidRDefault="00D628F0">
            <w:pPr>
              <w:jc w:val="right"/>
              <w:rPr>
                <w:rFonts w:ascii="Arial" w:hAnsi="Arial" w:cs="Arial"/>
                <w:color w:val="000000"/>
                <w:sz w:val="16"/>
              </w:rPr>
            </w:pPr>
            <w:r>
              <w:rPr>
                <w:rFonts w:ascii="Arial" w:hAnsi="Arial" w:cs="Arial"/>
                <w:color w:val="000000"/>
                <w:sz w:val="16"/>
              </w:rPr>
              <w:t xml:space="preserve"> 3,165 </w:t>
            </w:r>
          </w:p>
        </w:tc>
      </w:tr>
      <w:tr w:rsidR="00000000" w14:paraId="1158A62A" w14:textId="77777777">
        <w:trPr>
          <w:trHeight w:val="255"/>
        </w:trPr>
        <w:tc>
          <w:tcPr>
            <w:tcW w:w="180" w:type="dxa"/>
            <w:tcBorders>
              <w:top w:val="nil"/>
              <w:left w:val="nil"/>
              <w:bottom w:val="nil"/>
              <w:right w:val="nil"/>
            </w:tcBorders>
            <w:shd w:val="clear" w:color="auto" w:fill="FFFFFF"/>
            <w:tcMar>
              <w:left w:w="101" w:type="dxa"/>
              <w:right w:w="101" w:type="dxa"/>
            </w:tcMar>
            <w:vAlign w:val="bottom"/>
          </w:tcPr>
          <w:p w14:paraId="1DEB646F"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6A78A65A" w14:textId="77777777" w:rsidR="00D628F0" w:rsidRDefault="00D628F0">
            <w:pPr>
              <w:rPr>
                <w:rFonts w:ascii="Arial" w:hAnsi="Arial" w:cs="Arial"/>
                <w:color w:val="000000"/>
                <w:sz w:val="20"/>
              </w:rPr>
            </w:pPr>
            <w:r>
              <w:rPr>
                <w:rFonts w:ascii="Arial" w:hAnsi="Arial" w:cs="Arial"/>
                <w:b/>
                <w:i/>
                <w:color w:val="000000"/>
                <w:sz w:val="16"/>
              </w:rPr>
              <w:t>Total cash received</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192B518" w14:textId="77777777" w:rsidR="00D628F0" w:rsidRDefault="00D628F0">
            <w:pPr>
              <w:jc w:val="right"/>
              <w:rPr>
                <w:rFonts w:ascii="Arial" w:hAnsi="Arial" w:cs="Arial"/>
                <w:b/>
                <w:i/>
                <w:color w:val="000000"/>
                <w:sz w:val="16"/>
              </w:rPr>
            </w:pPr>
            <w:r>
              <w:rPr>
                <w:rFonts w:ascii="Arial" w:hAnsi="Arial" w:cs="Arial"/>
                <w:b/>
                <w:color w:val="000000"/>
                <w:sz w:val="16"/>
              </w:rPr>
              <w:t xml:space="preserve"> 366,604 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643A30DC" w14:textId="77777777" w:rsidR="00D628F0" w:rsidRDefault="00D628F0">
            <w:pPr>
              <w:jc w:val="right"/>
              <w:rPr>
                <w:rFonts w:ascii="Arial" w:hAnsi="Arial" w:cs="Arial"/>
                <w:b/>
                <w:color w:val="000000"/>
                <w:sz w:val="16"/>
              </w:rPr>
            </w:pPr>
            <w:r>
              <w:rPr>
                <w:rFonts w:ascii="Arial" w:hAnsi="Arial" w:cs="Arial"/>
                <w:b/>
                <w:color w:val="000000"/>
                <w:sz w:val="16"/>
              </w:rPr>
              <w:t xml:space="preserve"> 360,880 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7714B47" w14:textId="77777777" w:rsidR="00D628F0" w:rsidRDefault="00D628F0">
            <w:pPr>
              <w:jc w:val="right"/>
              <w:rPr>
                <w:rFonts w:ascii="Arial" w:hAnsi="Arial" w:cs="Arial"/>
                <w:b/>
                <w:color w:val="000000"/>
                <w:sz w:val="16"/>
              </w:rPr>
            </w:pPr>
            <w:r>
              <w:rPr>
                <w:rFonts w:ascii="Arial" w:hAnsi="Arial" w:cs="Arial"/>
                <w:b/>
                <w:color w:val="000000"/>
                <w:sz w:val="16"/>
              </w:rPr>
              <w:t xml:space="preserve"> 349,287 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061B716" w14:textId="77777777" w:rsidR="00D628F0" w:rsidRDefault="00D628F0">
            <w:pPr>
              <w:jc w:val="right"/>
              <w:rPr>
                <w:rFonts w:ascii="Arial" w:hAnsi="Arial" w:cs="Arial"/>
                <w:b/>
                <w:color w:val="000000"/>
                <w:sz w:val="16"/>
              </w:rPr>
            </w:pPr>
            <w:r>
              <w:rPr>
                <w:rFonts w:ascii="Arial" w:hAnsi="Arial" w:cs="Arial"/>
                <w:b/>
                <w:color w:val="000000"/>
                <w:sz w:val="16"/>
              </w:rPr>
              <w:t xml:space="preserve"> 344,963 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FB9AE17" w14:textId="77777777" w:rsidR="00D628F0" w:rsidRDefault="00D628F0">
            <w:pPr>
              <w:jc w:val="right"/>
              <w:rPr>
                <w:rFonts w:ascii="Arial" w:hAnsi="Arial" w:cs="Arial"/>
                <w:b/>
                <w:color w:val="000000"/>
                <w:sz w:val="16"/>
              </w:rPr>
            </w:pPr>
            <w:r>
              <w:rPr>
                <w:rFonts w:ascii="Arial" w:hAnsi="Arial" w:cs="Arial"/>
                <w:b/>
                <w:color w:val="000000"/>
                <w:sz w:val="16"/>
              </w:rPr>
              <w:t xml:space="preserve"> 347,616 </w:t>
            </w:r>
          </w:p>
        </w:tc>
      </w:tr>
      <w:tr w:rsidR="00000000" w14:paraId="4F2F61C0" w14:textId="77777777">
        <w:trPr>
          <w:trHeight w:hRule="exact" w:val="90"/>
        </w:trPr>
        <w:tc>
          <w:tcPr>
            <w:tcW w:w="180" w:type="dxa"/>
            <w:tcBorders>
              <w:top w:val="nil"/>
              <w:left w:val="nil"/>
              <w:bottom w:val="nil"/>
              <w:right w:val="nil"/>
            </w:tcBorders>
            <w:shd w:val="clear" w:color="auto" w:fill="FFFFFF"/>
            <w:tcMar>
              <w:left w:w="101" w:type="dxa"/>
              <w:right w:w="101" w:type="dxa"/>
            </w:tcMar>
            <w:vAlign w:val="bottom"/>
          </w:tcPr>
          <w:p w14:paraId="10EB4BD6" w14:textId="77777777" w:rsidR="00D628F0" w:rsidRDefault="00D628F0">
            <w:pPr>
              <w:rPr>
                <w:rFonts w:ascii="Arial" w:hAnsi="Arial" w:cs="Arial"/>
                <w:b/>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2DC91B86" w14:textId="77777777" w:rsidR="00D628F0" w:rsidRDefault="00D628F0">
            <w:pPr>
              <w:rPr>
                <w:rFonts w:ascii="Arial" w:hAnsi="Arial" w:cs="Arial"/>
                <w:color w:val="000000"/>
                <w:sz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731A1CC"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6618D8D6"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2437FC1"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288EC2C"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9D944C0" w14:textId="77777777" w:rsidR="00D628F0" w:rsidRDefault="00D628F0">
            <w:pPr>
              <w:rPr>
                <w:rFonts w:ascii="Arial" w:hAnsi="Arial" w:cs="Arial"/>
                <w:color w:val="000000"/>
                <w:sz w:val="16"/>
              </w:rPr>
            </w:pPr>
          </w:p>
        </w:tc>
      </w:tr>
      <w:tr w:rsidR="00000000" w14:paraId="58B04C42" w14:textId="77777777">
        <w:trPr>
          <w:trHeight w:val="225"/>
        </w:trPr>
        <w:tc>
          <w:tcPr>
            <w:tcW w:w="3090" w:type="dxa"/>
            <w:gridSpan w:val="2"/>
            <w:tcBorders>
              <w:top w:val="nil"/>
              <w:left w:val="nil"/>
              <w:bottom w:val="nil"/>
              <w:right w:val="nil"/>
            </w:tcBorders>
            <w:shd w:val="clear" w:color="auto" w:fill="FFFFFF"/>
            <w:tcMar>
              <w:left w:w="101" w:type="dxa"/>
              <w:right w:w="101" w:type="dxa"/>
            </w:tcMar>
            <w:vAlign w:val="bottom"/>
          </w:tcPr>
          <w:p w14:paraId="67C5E115" w14:textId="77777777" w:rsidR="00D628F0" w:rsidRDefault="00D628F0">
            <w:pPr>
              <w:rPr>
                <w:rFonts w:ascii="Arial" w:hAnsi="Arial" w:cs="Arial"/>
                <w:color w:val="000000"/>
                <w:sz w:val="16"/>
              </w:rPr>
            </w:pPr>
            <w:r>
              <w:rPr>
                <w:rFonts w:ascii="Arial" w:hAnsi="Arial" w:cs="Arial"/>
                <w:b/>
                <w:color w:val="000000"/>
                <w:sz w:val="16"/>
              </w:rPr>
              <w:t>Cash used</w:t>
            </w:r>
          </w:p>
        </w:tc>
        <w:tc>
          <w:tcPr>
            <w:tcW w:w="915" w:type="dxa"/>
            <w:tcBorders>
              <w:top w:val="nil"/>
              <w:left w:val="nil"/>
              <w:bottom w:val="nil"/>
              <w:right w:val="nil"/>
            </w:tcBorders>
            <w:shd w:val="clear" w:color="auto" w:fill="FFFFFF"/>
            <w:tcMar>
              <w:left w:w="101" w:type="dxa"/>
              <w:right w:w="101" w:type="dxa"/>
            </w:tcMar>
            <w:vAlign w:val="bottom"/>
          </w:tcPr>
          <w:p w14:paraId="2D58D6C5"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44340BDF"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1BB84EB8"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08B0A11E"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7B21BF2E" w14:textId="77777777" w:rsidR="00D628F0" w:rsidRDefault="00D628F0">
            <w:pPr>
              <w:rPr>
                <w:rFonts w:ascii="Arial" w:hAnsi="Arial" w:cs="Arial"/>
                <w:color w:val="000000"/>
                <w:sz w:val="16"/>
              </w:rPr>
            </w:pPr>
          </w:p>
        </w:tc>
      </w:tr>
      <w:tr w:rsidR="00000000" w14:paraId="180B2BCA"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E6A6640"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52E1A321" w14:textId="77777777" w:rsidR="00D628F0" w:rsidRDefault="00D628F0">
            <w:pPr>
              <w:rPr>
                <w:rFonts w:ascii="Arial" w:hAnsi="Arial" w:cs="Arial"/>
                <w:color w:val="000000"/>
                <w:sz w:val="20"/>
              </w:rPr>
            </w:pPr>
            <w:r>
              <w:rPr>
                <w:rFonts w:ascii="Arial" w:hAnsi="Arial" w:cs="Arial"/>
                <w:color w:val="000000"/>
                <w:sz w:val="16"/>
              </w:rPr>
              <w:t>Employees</w:t>
            </w:r>
          </w:p>
        </w:tc>
        <w:tc>
          <w:tcPr>
            <w:tcW w:w="915" w:type="dxa"/>
            <w:tcBorders>
              <w:top w:val="nil"/>
              <w:left w:val="nil"/>
              <w:bottom w:val="nil"/>
              <w:right w:val="nil"/>
            </w:tcBorders>
            <w:shd w:val="clear" w:color="auto" w:fill="FFFFFF"/>
            <w:tcMar>
              <w:left w:w="101" w:type="dxa"/>
              <w:right w:w="101" w:type="dxa"/>
            </w:tcMar>
            <w:vAlign w:val="bottom"/>
          </w:tcPr>
          <w:p w14:paraId="353C08D3" w14:textId="77777777" w:rsidR="00D628F0" w:rsidRDefault="00D628F0">
            <w:pPr>
              <w:jc w:val="right"/>
              <w:rPr>
                <w:rFonts w:ascii="Arial" w:hAnsi="Arial" w:cs="Arial"/>
                <w:color w:val="000000"/>
                <w:sz w:val="16"/>
              </w:rPr>
            </w:pPr>
            <w:r>
              <w:rPr>
                <w:rFonts w:ascii="Arial" w:hAnsi="Arial" w:cs="Arial"/>
                <w:color w:val="000000"/>
                <w:sz w:val="16"/>
              </w:rPr>
              <w:t xml:space="preserve"> 194,498 </w:t>
            </w:r>
          </w:p>
        </w:tc>
        <w:tc>
          <w:tcPr>
            <w:tcW w:w="915" w:type="dxa"/>
            <w:tcBorders>
              <w:top w:val="nil"/>
              <w:left w:val="nil"/>
              <w:bottom w:val="nil"/>
              <w:right w:val="nil"/>
            </w:tcBorders>
            <w:shd w:val="clear" w:color="auto" w:fill="FFFF00"/>
            <w:tcMar>
              <w:left w:w="101" w:type="dxa"/>
              <w:right w:w="101" w:type="dxa"/>
            </w:tcMar>
            <w:vAlign w:val="bottom"/>
          </w:tcPr>
          <w:p w14:paraId="5B2B4657" w14:textId="77777777" w:rsidR="00D628F0" w:rsidRDefault="00D628F0">
            <w:pPr>
              <w:jc w:val="right"/>
              <w:rPr>
                <w:rFonts w:ascii="Arial" w:hAnsi="Arial" w:cs="Arial"/>
                <w:color w:val="000000"/>
                <w:sz w:val="16"/>
              </w:rPr>
            </w:pPr>
            <w:r>
              <w:rPr>
                <w:rFonts w:ascii="Arial" w:hAnsi="Arial" w:cs="Arial"/>
                <w:color w:val="000000"/>
                <w:sz w:val="16"/>
              </w:rPr>
              <w:t xml:space="preserve"> 195,453 </w:t>
            </w:r>
          </w:p>
        </w:tc>
        <w:tc>
          <w:tcPr>
            <w:tcW w:w="915" w:type="dxa"/>
            <w:tcBorders>
              <w:top w:val="nil"/>
              <w:left w:val="nil"/>
              <w:bottom w:val="nil"/>
              <w:right w:val="nil"/>
            </w:tcBorders>
            <w:shd w:val="clear" w:color="auto" w:fill="FFFFFF"/>
            <w:tcMar>
              <w:left w:w="101" w:type="dxa"/>
              <w:right w:w="101" w:type="dxa"/>
            </w:tcMar>
            <w:vAlign w:val="bottom"/>
          </w:tcPr>
          <w:p w14:paraId="26366095" w14:textId="77777777" w:rsidR="00D628F0" w:rsidRDefault="00D628F0">
            <w:pPr>
              <w:jc w:val="right"/>
              <w:rPr>
                <w:rFonts w:ascii="Arial" w:hAnsi="Arial" w:cs="Arial"/>
                <w:color w:val="000000"/>
                <w:sz w:val="16"/>
              </w:rPr>
            </w:pPr>
            <w:r>
              <w:rPr>
                <w:rFonts w:ascii="Arial" w:hAnsi="Arial" w:cs="Arial"/>
                <w:color w:val="000000"/>
                <w:sz w:val="16"/>
              </w:rPr>
              <w:t xml:space="preserve"> 192,675 </w:t>
            </w:r>
          </w:p>
        </w:tc>
        <w:tc>
          <w:tcPr>
            <w:tcW w:w="915" w:type="dxa"/>
            <w:tcBorders>
              <w:top w:val="nil"/>
              <w:left w:val="nil"/>
              <w:bottom w:val="nil"/>
              <w:right w:val="nil"/>
            </w:tcBorders>
            <w:shd w:val="clear" w:color="auto" w:fill="FFFFFF"/>
            <w:tcMar>
              <w:left w:w="101" w:type="dxa"/>
              <w:right w:w="101" w:type="dxa"/>
            </w:tcMar>
            <w:vAlign w:val="bottom"/>
          </w:tcPr>
          <w:p w14:paraId="0F23F9F7" w14:textId="77777777" w:rsidR="00D628F0" w:rsidRDefault="00D628F0">
            <w:pPr>
              <w:jc w:val="right"/>
              <w:rPr>
                <w:rFonts w:ascii="Arial" w:hAnsi="Arial" w:cs="Arial"/>
                <w:color w:val="000000"/>
                <w:sz w:val="16"/>
              </w:rPr>
            </w:pPr>
            <w:r>
              <w:rPr>
                <w:rFonts w:ascii="Arial" w:hAnsi="Arial" w:cs="Arial"/>
                <w:color w:val="000000"/>
                <w:sz w:val="16"/>
              </w:rPr>
              <w:t xml:space="preserve"> 191,636 </w:t>
            </w:r>
          </w:p>
        </w:tc>
        <w:tc>
          <w:tcPr>
            <w:tcW w:w="915" w:type="dxa"/>
            <w:tcBorders>
              <w:top w:val="nil"/>
              <w:left w:val="nil"/>
              <w:bottom w:val="nil"/>
              <w:right w:val="nil"/>
            </w:tcBorders>
            <w:shd w:val="clear" w:color="auto" w:fill="FFFFFF"/>
            <w:tcMar>
              <w:left w:w="101" w:type="dxa"/>
              <w:right w:w="101" w:type="dxa"/>
            </w:tcMar>
            <w:vAlign w:val="bottom"/>
          </w:tcPr>
          <w:p w14:paraId="7239374B" w14:textId="77777777" w:rsidR="00D628F0" w:rsidRDefault="00D628F0">
            <w:pPr>
              <w:jc w:val="right"/>
              <w:rPr>
                <w:rFonts w:ascii="Arial" w:hAnsi="Arial" w:cs="Arial"/>
                <w:color w:val="000000"/>
                <w:sz w:val="16"/>
              </w:rPr>
            </w:pPr>
            <w:r>
              <w:rPr>
                <w:rFonts w:ascii="Arial" w:hAnsi="Arial" w:cs="Arial"/>
                <w:color w:val="000000"/>
                <w:sz w:val="16"/>
              </w:rPr>
              <w:t xml:space="preserve"> 189,837 </w:t>
            </w:r>
          </w:p>
        </w:tc>
      </w:tr>
      <w:tr w:rsidR="00000000" w14:paraId="1193E278"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F9B9B74"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0FA79E64" w14:textId="77777777" w:rsidR="00D628F0" w:rsidRDefault="00D628F0">
            <w:pPr>
              <w:rPr>
                <w:rFonts w:ascii="Arial" w:hAnsi="Arial" w:cs="Arial"/>
                <w:color w:val="000000"/>
                <w:sz w:val="20"/>
              </w:rPr>
            </w:pPr>
            <w:r>
              <w:rPr>
                <w:rFonts w:ascii="Arial" w:hAnsi="Arial" w:cs="Arial"/>
                <w:color w:val="000000"/>
                <w:sz w:val="16"/>
              </w:rPr>
              <w:t>Suppliers</w:t>
            </w:r>
          </w:p>
        </w:tc>
        <w:tc>
          <w:tcPr>
            <w:tcW w:w="915" w:type="dxa"/>
            <w:tcBorders>
              <w:top w:val="nil"/>
              <w:left w:val="nil"/>
              <w:bottom w:val="nil"/>
              <w:right w:val="nil"/>
            </w:tcBorders>
            <w:shd w:val="clear" w:color="auto" w:fill="FFFFFF"/>
            <w:tcMar>
              <w:left w:w="101" w:type="dxa"/>
              <w:right w:w="101" w:type="dxa"/>
            </w:tcMar>
            <w:vAlign w:val="bottom"/>
          </w:tcPr>
          <w:p w14:paraId="2C740F83" w14:textId="77777777" w:rsidR="00D628F0" w:rsidRDefault="00D628F0">
            <w:pPr>
              <w:jc w:val="right"/>
              <w:rPr>
                <w:rFonts w:ascii="Arial" w:hAnsi="Arial" w:cs="Arial"/>
                <w:color w:val="000000"/>
                <w:sz w:val="16"/>
              </w:rPr>
            </w:pPr>
            <w:r>
              <w:rPr>
                <w:rFonts w:ascii="Arial" w:hAnsi="Arial" w:cs="Arial"/>
                <w:color w:val="000000"/>
                <w:sz w:val="16"/>
              </w:rPr>
              <w:t xml:space="preserve"> 104,035 </w:t>
            </w:r>
          </w:p>
        </w:tc>
        <w:tc>
          <w:tcPr>
            <w:tcW w:w="915" w:type="dxa"/>
            <w:tcBorders>
              <w:top w:val="nil"/>
              <w:left w:val="nil"/>
              <w:bottom w:val="nil"/>
              <w:right w:val="nil"/>
            </w:tcBorders>
            <w:shd w:val="clear" w:color="auto" w:fill="FFFF00"/>
            <w:tcMar>
              <w:left w:w="101" w:type="dxa"/>
              <w:right w:w="101" w:type="dxa"/>
            </w:tcMar>
            <w:vAlign w:val="bottom"/>
          </w:tcPr>
          <w:p w14:paraId="7B83DC5E" w14:textId="77777777" w:rsidR="00D628F0" w:rsidRDefault="00D628F0">
            <w:pPr>
              <w:jc w:val="right"/>
              <w:rPr>
                <w:rFonts w:ascii="Arial" w:hAnsi="Arial" w:cs="Arial"/>
                <w:color w:val="000000"/>
                <w:sz w:val="16"/>
              </w:rPr>
            </w:pPr>
            <w:r>
              <w:rPr>
                <w:rFonts w:ascii="Arial" w:hAnsi="Arial" w:cs="Arial"/>
                <w:color w:val="000000"/>
                <w:sz w:val="16"/>
              </w:rPr>
              <w:t xml:space="preserve"> 113,154 </w:t>
            </w:r>
          </w:p>
        </w:tc>
        <w:tc>
          <w:tcPr>
            <w:tcW w:w="915" w:type="dxa"/>
            <w:tcBorders>
              <w:top w:val="nil"/>
              <w:left w:val="nil"/>
              <w:bottom w:val="nil"/>
              <w:right w:val="nil"/>
            </w:tcBorders>
            <w:shd w:val="clear" w:color="auto" w:fill="FFFFFF"/>
            <w:tcMar>
              <w:left w:w="101" w:type="dxa"/>
              <w:right w:w="101" w:type="dxa"/>
            </w:tcMar>
            <w:vAlign w:val="bottom"/>
          </w:tcPr>
          <w:p w14:paraId="0CAA02CE" w14:textId="77777777" w:rsidR="00D628F0" w:rsidRDefault="00D628F0">
            <w:pPr>
              <w:jc w:val="right"/>
              <w:rPr>
                <w:rFonts w:ascii="Arial" w:hAnsi="Arial" w:cs="Arial"/>
                <w:color w:val="000000"/>
                <w:sz w:val="16"/>
              </w:rPr>
            </w:pPr>
            <w:r>
              <w:rPr>
                <w:rFonts w:ascii="Arial" w:hAnsi="Arial" w:cs="Arial"/>
                <w:color w:val="000000"/>
                <w:sz w:val="16"/>
              </w:rPr>
              <w:t xml:space="preserve"> 102,536 </w:t>
            </w:r>
          </w:p>
        </w:tc>
        <w:tc>
          <w:tcPr>
            <w:tcW w:w="915" w:type="dxa"/>
            <w:tcBorders>
              <w:top w:val="nil"/>
              <w:left w:val="nil"/>
              <w:bottom w:val="nil"/>
              <w:right w:val="nil"/>
            </w:tcBorders>
            <w:shd w:val="clear" w:color="auto" w:fill="FFFFFF"/>
            <w:tcMar>
              <w:left w:w="101" w:type="dxa"/>
              <w:right w:w="101" w:type="dxa"/>
            </w:tcMar>
            <w:vAlign w:val="bottom"/>
          </w:tcPr>
          <w:p w14:paraId="713A47AA" w14:textId="77777777" w:rsidR="00D628F0" w:rsidRDefault="00D628F0">
            <w:pPr>
              <w:jc w:val="right"/>
              <w:rPr>
                <w:rFonts w:ascii="Arial" w:hAnsi="Arial" w:cs="Arial"/>
                <w:color w:val="000000"/>
                <w:sz w:val="16"/>
              </w:rPr>
            </w:pPr>
            <w:r>
              <w:rPr>
                <w:rFonts w:ascii="Arial" w:hAnsi="Arial" w:cs="Arial"/>
                <w:color w:val="000000"/>
                <w:sz w:val="16"/>
              </w:rPr>
              <w:t xml:space="preserve"> 95,603 </w:t>
            </w:r>
          </w:p>
        </w:tc>
        <w:tc>
          <w:tcPr>
            <w:tcW w:w="915" w:type="dxa"/>
            <w:tcBorders>
              <w:top w:val="nil"/>
              <w:left w:val="nil"/>
              <w:bottom w:val="nil"/>
              <w:right w:val="nil"/>
            </w:tcBorders>
            <w:shd w:val="clear" w:color="auto" w:fill="FFFFFF"/>
            <w:tcMar>
              <w:left w:w="101" w:type="dxa"/>
              <w:right w:w="101" w:type="dxa"/>
            </w:tcMar>
            <w:vAlign w:val="bottom"/>
          </w:tcPr>
          <w:p w14:paraId="63DC32C0" w14:textId="77777777" w:rsidR="00D628F0" w:rsidRDefault="00D628F0">
            <w:pPr>
              <w:jc w:val="right"/>
              <w:rPr>
                <w:rFonts w:ascii="Arial" w:hAnsi="Arial" w:cs="Arial"/>
                <w:color w:val="000000"/>
                <w:sz w:val="16"/>
              </w:rPr>
            </w:pPr>
            <w:r>
              <w:rPr>
                <w:rFonts w:ascii="Arial" w:hAnsi="Arial" w:cs="Arial"/>
                <w:color w:val="000000"/>
                <w:sz w:val="16"/>
              </w:rPr>
              <w:t xml:space="preserve"> 95,494 </w:t>
            </w:r>
          </w:p>
        </w:tc>
      </w:tr>
      <w:tr w:rsidR="00000000" w14:paraId="6D733C2C"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163CC97"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1CACA323" w14:textId="77777777" w:rsidR="00D628F0" w:rsidRDefault="00D628F0">
            <w:pPr>
              <w:rPr>
                <w:rFonts w:ascii="Arial" w:hAnsi="Arial" w:cs="Arial"/>
                <w:color w:val="000000"/>
                <w:sz w:val="20"/>
              </w:rPr>
            </w:pPr>
            <w:r>
              <w:rPr>
                <w:rFonts w:ascii="Arial" w:hAnsi="Arial" w:cs="Arial"/>
                <w:color w:val="000000"/>
                <w:sz w:val="16"/>
              </w:rPr>
              <w:t>Net GST paid</w:t>
            </w:r>
          </w:p>
        </w:tc>
        <w:tc>
          <w:tcPr>
            <w:tcW w:w="915" w:type="dxa"/>
            <w:tcBorders>
              <w:top w:val="nil"/>
              <w:left w:val="nil"/>
              <w:bottom w:val="nil"/>
              <w:right w:val="nil"/>
            </w:tcBorders>
            <w:shd w:val="clear" w:color="auto" w:fill="FFFFFF"/>
            <w:tcMar>
              <w:left w:w="101" w:type="dxa"/>
              <w:right w:w="101" w:type="dxa"/>
            </w:tcMar>
            <w:vAlign w:val="bottom"/>
          </w:tcPr>
          <w:p w14:paraId="25FB26F2" w14:textId="77777777" w:rsidR="00D628F0" w:rsidRDefault="00D628F0">
            <w:pPr>
              <w:jc w:val="right"/>
              <w:rPr>
                <w:rFonts w:ascii="Arial" w:hAnsi="Arial" w:cs="Arial"/>
                <w:color w:val="000000"/>
                <w:sz w:val="16"/>
              </w:rPr>
            </w:pPr>
            <w:r>
              <w:rPr>
                <w:rFonts w:ascii="Arial" w:hAnsi="Arial" w:cs="Arial"/>
                <w:color w:val="000000"/>
                <w:sz w:val="16"/>
              </w:rPr>
              <w:t xml:space="preserve"> 12,261 </w:t>
            </w:r>
          </w:p>
        </w:tc>
        <w:tc>
          <w:tcPr>
            <w:tcW w:w="915" w:type="dxa"/>
            <w:tcBorders>
              <w:top w:val="nil"/>
              <w:left w:val="nil"/>
              <w:bottom w:val="nil"/>
              <w:right w:val="nil"/>
            </w:tcBorders>
            <w:shd w:val="clear" w:color="auto" w:fill="FFFF00"/>
            <w:tcMar>
              <w:left w:w="101" w:type="dxa"/>
              <w:right w:w="101" w:type="dxa"/>
            </w:tcMar>
            <w:vAlign w:val="bottom"/>
          </w:tcPr>
          <w:p w14:paraId="2F11D25B" w14:textId="77777777" w:rsidR="00D628F0" w:rsidRDefault="00D628F0">
            <w:pPr>
              <w:jc w:val="right"/>
              <w:rPr>
                <w:rFonts w:ascii="Arial" w:hAnsi="Arial" w:cs="Arial"/>
                <w:color w:val="000000"/>
                <w:sz w:val="16"/>
              </w:rPr>
            </w:pPr>
            <w:r>
              <w:rPr>
                <w:rFonts w:ascii="Arial" w:hAnsi="Arial" w:cs="Arial"/>
                <w:color w:val="000000"/>
                <w:sz w:val="16"/>
              </w:rPr>
              <w:t xml:space="preserve"> 13,336 </w:t>
            </w:r>
          </w:p>
        </w:tc>
        <w:tc>
          <w:tcPr>
            <w:tcW w:w="915" w:type="dxa"/>
            <w:tcBorders>
              <w:top w:val="nil"/>
              <w:left w:val="nil"/>
              <w:bottom w:val="nil"/>
              <w:right w:val="nil"/>
            </w:tcBorders>
            <w:shd w:val="clear" w:color="auto" w:fill="FFFFFF"/>
            <w:tcMar>
              <w:left w:w="101" w:type="dxa"/>
              <w:right w:w="101" w:type="dxa"/>
            </w:tcMar>
            <w:vAlign w:val="bottom"/>
          </w:tcPr>
          <w:p w14:paraId="59BFA8A0" w14:textId="77777777" w:rsidR="00D628F0" w:rsidRDefault="00D628F0">
            <w:pPr>
              <w:jc w:val="right"/>
              <w:rPr>
                <w:rFonts w:ascii="Arial" w:hAnsi="Arial" w:cs="Arial"/>
                <w:color w:val="000000"/>
                <w:sz w:val="16"/>
              </w:rPr>
            </w:pPr>
            <w:r>
              <w:rPr>
                <w:rFonts w:ascii="Arial" w:hAnsi="Arial" w:cs="Arial"/>
                <w:color w:val="000000"/>
                <w:sz w:val="16"/>
              </w:rPr>
              <w:t xml:space="preserve"> 13,336 </w:t>
            </w:r>
          </w:p>
        </w:tc>
        <w:tc>
          <w:tcPr>
            <w:tcW w:w="915" w:type="dxa"/>
            <w:tcBorders>
              <w:top w:val="nil"/>
              <w:left w:val="nil"/>
              <w:bottom w:val="nil"/>
              <w:right w:val="nil"/>
            </w:tcBorders>
            <w:shd w:val="clear" w:color="auto" w:fill="FFFFFF"/>
            <w:tcMar>
              <w:left w:w="101" w:type="dxa"/>
              <w:right w:w="101" w:type="dxa"/>
            </w:tcMar>
            <w:vAlign w:val="bottom"/>
          </w:tcPr>
          <w:p w14:paraId="28B4EB7A" w14:textId="77777777" w:rsidR="00D628F0" w:rsidRDefault="00D628F0">
            <w:pPr>
              <w:jc w:val="right"/>
              <w:rPr>
                <w:rFonts w:ascii="Arial" w:hAnsi="Arial" w:cs="Arial"/>
                <w:color w:val="000000"/>
                <w:sz w:val="16"/>
              </w:rPr>
            </w:pPr>
            <w:r>
              <w:rPr>
                <w:rFonts w:ascii="Arial" w:hAnsi="Arial" w:cs="Arial"/>
                <w:color w:val="000000"/>
                <w:sz w:val="16"/>
              </w:rPr>
              <w:t xml:space="preserve"> 13,336 </w:t>
            </w:r>
          </w:p>
        </w:tc>
        <w:tc>
          <w:tcPr>
            <w:tcW w:w="915" w:type="dxa"/>
            <w:tcBorders>
              <w:top w:val="nil"/>
              <w:left w:val="nil"/>
              <w:bottom w:val="nil"/>
              <w:right w:val="nil"/>
            </w:tcBorders>
            <w:shd w:val="clear" w:color="auto" w:fill="FFFFFF"/>
            <w:tcMar>
              <w:left w:w="101" w:type="dxa"/>
              <w:right w:w="101" w:type="dxa"/>
            </w:tcMar>
            <w:vAlign w:val="bottom"/>
          </w:tcPr>
          <w:p w14:paraId="3FBA69A2" w14:textId="77777777" w:rsidR="00D628F0" w:rsidRDefault="00D628F0">
            <w:pPr>
              <w:jc w:val="right"/>
              <w:rPr>
                <w:rFonts w:ascii="Arial" w:hAnsi="Arial" w:cs="Arial"/>
                <w:color w:val="000000"/>
                <w:sz w:val="16"/>
              </w:rPr>
            </w:pPr>
            <w:r>
              <w:rPr>
                <w:rFonts w:ascii="Arial" w:hAnsi="Arial" w:cs="Arial"/>
                <w:color w:val="000000"/>
                <w:sz w:val="16"/>
              </w:rPr>
              <w:t xml:space="preserve"> 13,336 </w:t>
            </w:r>
          </w:p>
        </w:tc>
      </w:tr>
      <w:tr w:rsidR="00000000" w14:paraId="5D44F37A"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8D85965"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1EEA69CF" w14:textId="77777777" w:rsidR="00D628F0" w:rsidRDefault="00D628F0">
            <w:pPr>
              <w:rPr>
                <w:rFonts w:ascii="Arial" w:hAnsi="Arial" w:cs="Arial"/>
                <w:color w:val="000000"/>
                <w:sz w:val="20"/>
              </w:rPr>
            </w:pPr>
            <w:r>
              <w:rPr>
                <w:rFonts w:ascii="Arial" w:hAnsi="Arial" w:cs="Arial"/>
                <w:color w:val="000000"/>
                <w:sz w:val="16"/>
              </w:rPr>
              <w:t>Other</w:t>
            </w:r>
          </w:p>
        </w:tc>
        <w:tc>
          <w:tcPr>
            <w:tcW w:w="915" w:type="dxa"/>
            <w:tcBorders>
              <w:top w:val="nil"/>
              <w:left w:val="nil"/>
              <w:bottom w:val="nil"/>
              <w:right w:val="nil"/>
            </w:tcBorders>
            <w:shd w:val="clear" w:color="auto" w:fill="FFFFFF"/>
            <w:tcMar>
              <w:left w:w="101" w:type="dxa"/>
              <w:right w:w="101" w:type="dxa"/>
            </w:tcMar>
            <w:vAlign w:val="bottom"/>
          </w:tcPr>
          <w:p w14:paraId="21E9F641" w14:textId="77777777" w:rsidR="00D628F0" w:rsidRDefault="00D628F0">
            <w:pPr>
              <w:jc w:val="right"/>
              <w:rPr>
                <w:rFonts w:ascii="Arial" w:hAnsi="Arial" w:cs="Arial"/>
                <w:color w:val="000000"/>
                <w:sz w:val="16"/>
              </w:rPr>
            </w:pPr>
            <w:r>
              <w:rPr>
                <w:rFonts w:ascii="Arial" w:hAnsi="Arial" w:cs="Arial"/>
                <w:color w:val="000000"/>
                <w:sz w:val="16"/>
              </w:rPr>
              <w:t xml:space="preserve"> 44,740 </w:t>
            </w:r>
          </w:p>
        </w:tc>
        <w:tc>
          <w:tcPr>
            <w:tcW w:w="915" w:type="dxa"/>
            <w:tcBorders>
              <w:top w:val="nil"/>
              <w:left w:val="nil"/>
              <w:bottom w:val="nil"/>
              <w:right w:val="nil"/>
            </w:tcBorders>
            <w:shd w:val="clear" w:color="auto" w:fill="FFFF00"/>
            <w:tcMar>
              <w:left w:w="101" w:type="dxa"/>
              <w:right w:w="101" w:type="dxa"/>
            </w:tcMar>
            <w:vAlign w:val="bottom"/>
          </w:tcPr>
          <w:p w14:paraId="2798DD1A" w14:textId="77777777" w:rsidR="00D628F0" w:rsidRDefault="00D628F0">
            <w:pPr>
              <w:jc w:val="right"/>
              <w:rPr>
                <w:rFonts w:ascii="Arial" w:hAnsi="Arial" w:cs="Arial"/>
                <w:color w:val="000000"/>
                <w:sz w:val="16"/>
              </w:rPr>
            </w:pPr>
            <w:r>
              <w:rPr>
                <w:rFonts w:ascii="Arial" w:hAnsi="Arial" w:cs="Arial"/>
                <w:color w:val="000000"/>
                <w:sz w:val="16"/>
              </w:rPr>
              <w:t xml:space="preserve"> 35,876 </w:t>
            </w:r>
          </w:p>
        </w:tc>
        <w:tc>
          <w:tcPr>
            <w:tcW w:w="915" w:type="dxa"/>
            <w:tcBorders>
              <w:top w:val="nil"/>
              <w:left w:val="nil"/>
              <w:bottom w:val="nil"/>
              <w:right w:val="nil"/>
            </w:tcBorders>
            <w:shd w:val="clear" w:color="auto" w:fill="FFFFFF"/>
            <w:tcMar>
              <w:left w:w="101" w:type="dxa"/>
              <w:right w:w="101" w:type="dxa"/>
            </w:tcMar>
            <w:vAlign w:val="bottom"/>
          </w:tcPr>
          <w:p w14:paraId="2E66FED8" w14:textId="77777777" w:rsidR="00D628F0" w:rsidRDefault="00D628F0">
            <w:pPr>
              <w:jc w:val="right"/>
              <w:rPr>
                <w:rFonts w:ascii="Arial" w:hAnsi="Arial" w:cs="Arial"/>
                <w:color w:val="000000"/>
                <w:sz w:val="16"/>
              </w:rPr>
            </w:pPr>
            <w:r>
              <w:rPr>
                <w:rFonts w:ascii="Arial" w:hAnsi="Arial" w:cs="Arial"/>
                <w:color w:val="000000"/>
                <w:sz w:val="16"/>
              </w:rPr>
              <w:t xml:space="preserve"> 38,491 </w:t>
            </w:r>
          </w:p>
        </w:tc>
        <w:tc>
          <w:tcPr>
            <w:tcW w:w="915" w:type="dxa"/>
            <w:tcBorders>
              <w:top w:val="nil"/>
              <w:left w:val="nil"/>
              <w:bottom w:val="nil"/>
              <w:right w:val="nil"/>
            </w:tcBorders>
            <w:shd w:val="clear" w:color="auto" w:fill="FFFFFF"/>
            <w:tcMar>
              <w:left w:w="101" w:type="dxa"/>
              <w:right w:w="101" w:type="dxa"/>
            </w:tcMar>
            <w:vAlign w:val="bottom"/>
          </w:tcPr>
          <w:p w14:paraId="404B7A7D" w14:textId="77777777" w:rsidR="00D628F0" w:rsidRDefault="00D628F0">
            <w:pPr>
              <w:jc w:val="right"/>
              <w:rPr>
                <w:rFonts w:ascii="Arial" w:hAnsi="Arial" w:cs="Arial"/>
                <w:color w:val="000000"/>
                <w:sz w:val="16"/>
              </w:rPr>
            </w:pPr>
            <w:r>
              <w:rPr>
                <w:rFonts w:ascii="Arial" w:hAnsi="Arial" w:cs="Arial"/>
                <w:color w:val="000000"/>
                <w:sz w:val="16"/>
              </w:rPr>
              <w:t xml:space="preserve"> 41,299 </w:t>
            </w:r>
          </w:p>
        </w:tc>
        <w:tc>
          <w:tcPr>
            <w:tcW w:w="915" w:type="dxa"/>
            <w:tcBorders>
              <w:top w:val="nil"/>
              <w:left w:val="nil"/>
              <w:bottom w:val="nil"/>
              <w:right w:val="nil"/>
            </w:tcBorders>
            <w:shd w:val="clear" w:color="auto" w:fill="FFFFFF"/>
            <w:tcMar>
              <w:left w:w="101" w:type="dxa"/>
              <w:right w:w="101" w:type="dxa"/>
            </w:tcMar>
            <w:vAlign w:val="bottom"/>
          </w:tcPr>
          <w:p w14:paraId="2AA6D4F8" w14:textId="77777777" w:rsidR="00D628F0" w:rsidRDefault="00D628F0">
            <w:pPr>
              <w:jc w:val="right"/>
              <w:rPr>
                <w:rFonts w:ascii="Arial" w:hAnsi="Arial" w:cs="Arial"/>
                <w:color w:val="000000"/>
                <w:sz w:val="16"/>
              </w:rPr>
            </w:pPr>
            <w:r>
              <w:rPr>
                <w:rFonts w:ascii="Arial" w:hAnsi="Arial" w:cs="Arial"/>
                <w:color w:val="000000"/>
                <w:sz w:val="16"/>
              </w:rPr>
              <w:t xml:space="preserve"> 44,314 </w:t>
            </w:r>
          </w:p>
        </w:tc>
      </w:tr>
      <w:tr w:rsidR="00000000" w14:paraId="00D52D02" w14:textId="77777777">
        <w:trPr>
          <w:trHeight w:val="225"/>
        </w:trPr>
        <w:tc>
          <w:tcPr>
            <w:tcW w:w="3090" w:type="dxa"/>
            <w:gridSpan w:val="2"/>
            <w:tcBorders>
              <w:top w:val="nil"/>
              <w:left w:val="nil"/>
              <w:bottom w:val="nil"/>
              <w:right w:val="nil"/>
            </w:tcBorders>
            <w:shd w:val="clear" w:color="auto" w:fill="FFFFFF"/>
            <w:tcMar>
              <w:left w:w="101" w:type="dxa"/>
              <w:right w:w="101" w:type="dxa"/>
            </w:tcMar>
            <w:vAlign w:val="bottom"/>
          </w:tcPr>
          <w:p w14:paraId="393D70CE" w14:textId="77777777" w:rsidR="00D628F0" w:rsidRDefault="00D628F0">
            <w:pPr>
              <w:rPr>
                <w:rFonts w:ascii="Arial" w:hAnsi="Arial" w:cs="Arial"/>
                <w:color w:val="000000"/>
                <w:sz w:val="16"/>
              </w:rPr>
            </w:pPr>
            <w:r>
              <w:rPr>
                <w:rFonts w:ascii="Arial" w:hAnsi="Arial" w:cs="Arial"/>
                <w:b/>
                <w:i/>
                <w:color w:val="000000"/>
                <w:sz w:val="16"/>
              </w:rPr>
              <w:t>Total cash used</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51D4E61" w14:textId="77777777" w:rsidR="00D628F0" w:rsidRDefault="00D628F0">
            <w:pPr>
              <w:jc w:val="right"/>
              <w:rPr>
                <w:rFonts w:ascii="Arial" w:hAnsi="Arial" w:cs="Arial"/>
                <w:b/>
                <w:i/>
                <w:color w:val="000000"/>
                <w:sz w:val="16"/>
              </w:rPr>
            </w:pPr>
            <w:r>
              <w:rPr>
                <w:rFonts w:ascii="Arial" w:hAnsi="Arial" w:cs="Arial"/>
                <w:b/>
                <w:color w:val="000000"/>
                <w:sz w:val="16"/>
              </w:rPr>
              <w:t xml:space="preserve"> 355,534 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505493EA" w14:textId="77777777" w:rsidR="00D628F0" w:rsidRDefault="00D628F0">
            <w:pPr>
              <w:jc w:val="right"/>
              <w:rPr>
                <w:rFonts w:ascii="Arial" w:hAnsi="Arial" w:cs="Arial"/>
                <w:b/>
                <w:color w:val="000000"/>
                <w:sz w:val="16"/>
              </w:rPr>
            </w:pPr>
            <w:r>
              <w:rPr>
                <w:rFonts w:ascii="Arial" w:hAnsi="Arial" w:cs="Arial"/>
                <w:b/>
                <w:color w:val="000000"/>
                <w:sz w:val="16"/>
              </w:rPr>
              <w:t xml:space="preserve"> 357,819 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7BB4615" w14:textId="77777777" w:rsidR="00D628F0" w:rsidRDefault="00D628F0">
            <w:pPr>
              <w:jc w:val="right"/>
              <w:rPr>
                <w:rFonts w:ascii="Arial" w:hAnsi="Arial" w:cs="Arial"/>
                <w:b/>
                <w:color w:val="000000"/>
                <w:sz w:val="16"/>
              </w:rPr>
            </w:pPr>
            <w:r>
              <w:rPr>
                <w:rFonts w:ascii="Arial" w:hAnsi="Arial" w:cs="Arial"/>
                <w:b/>
                <w:color w:val="000000"/>
                <w:sz w:val="16"/>
              </w:rPr>
              <w:t xml:space="preserve"> 347,038 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67C77CF" w14:textId="77777777" w:rsidR="00D628F0" w:rsidRDefault="00D628F0">
            <w:pPr>
              <w:jc w:val="right"/>
              <w:rPr>
                <w:rFonts w:ascii="Arial" w:hAnsi="Arial" w:cs="Arial"/>
                <w:b/>
                <w:color w:val="000000"/>
                <w:sz w:val="16"/>
              </w:rPr>
            </w:pPr>
            <w:r>
              <w:rPr>
                <w:rFonts w:ascii="Arial" w:hAnsi="Arial" w:cs="Arial"/>
                <w:b/>
                <w:color w:val="000000"/>
                <w:sz w:val="16"/>
              </w:rPr>
              <w:t xml:space="preserve"> 341,874 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00D146B" w14:textId="77777777" w:rsidR="00D628F0" w:rsidRDefault="00D628F0">
            <w:pPr>
              <w:jc w:val="right"/>
              <w:rPr>
                <w:rFonts w:ascii="Arial" w:hAnsi="Arial" w:cs="Arial"/>
                <w:b/>
                <w:color w:val="000000"/>
                <w:sz w:val="16"/>
              </w:rPr>
            </w:pPr>
            <w:r>
              <w:rPr>
                <w:rFonts w:ascii="Arial" w:hAnsi="Arial" w:cs="Arial"/>
                <w:b/>
                <w:color w:val="000000"/>
                <w:sz w:val="16"/>
              </w:rPr>
              <w:t xml:space="preserve"> 342,981 </w:t>
            </w:r>
          </w:p>
        </w:tc>
      </w:tr>
      <w:tr w:rsidR="00000000" w14:paraId="0F9A98A0" w14:textId="77777777">
        <w:trPr>
          <w:trHeight w:val="225"/>
        </w:trPr>
        <w:tc>
          <w:tcPr>
            <w:tcW w:w="3090" w:type="dxa"/>
            <w:gridSpan w:val="2"/>
            <w:tcBorders>
              <w:top w:val="nil"/>
              <w:left w:val="nil"/>
              <w:bottom w:val="nil"/>
              <w:right w:val="nil"/>
            </w:tcBorders>
            <w:shd w:val="clear" w:color="auto" w:fill="FFFFFF"/>
            <w:tcMar>
              <w:left w:w="101" w:type="dxa"/>
              <w:right w:w="101" w:type="dxa"/>
            </w:tcMar>
            <w:vAlign w:val="bottom"/>
          </w:tcPr>
          <w:p w14:paraId="0D2C5AEE" w14:textId="77777777" w:rsidR="00D628F0" w:rsidRDefault="00D628F0">
            <w:pPr>
              <w:rPr>
                <w:rFonts w:ascii="Arial" w:hAnsi="Arial" w:cs="Arial"/>
                <w:b/>
                <w:color w:val="000000"/>
                <w:sz w:val="16"/>
              </w:rPr>
            </w:pPr>
            <w:r>
              <w:rPr>
                <w:rFonts w:ascii="Arial" w:hAnsi="Arial" w:cs="Arial"/>
                <w:b/>
                <w:color w:val="000000"/>
                <w:sz w:val="16"/>
              </w:rPr>
              <w:t>Net cash from or (used by)</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9A90E96" w14:textId="77777777" w:rsidR="00D628F0" w:rsidRDefault="00D628F0">
            <w:pP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65A189B0"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12C0A78"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19A55CB"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8DA0910" w14:textId="77777777" w:rsidR="00D628F0" w:rsidRDefault="00D628F0">
            <w:pPr>
              <w:rPr>
                <w:rFonts w:ascii="Arial" w:hAnsi="Arial" w:cs="Arial"/>
                <w:color w:val="000000"/>
                <w:sz w:val="16"/>
              </w:rPr>
            </w:pPr>
          </w:p>
        </w:tc>
      </w:tr>
      <w:tr w:rsidR="00000000" w14:paraId="6FADCC50"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38DDD9D6"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31FACAEC" w14:textId="77777777" w:rsidR="00D628F0" w:rsidRDefault="00D628F0">
            <w:pPr>
              <w:rPr>
                <w:rFonts w:ascii="Arial" w:hAnsi="Arial" w:cs="Arial"/>
                <w:color w:val="000000"/>
                <w:sz w:val="20"/>
              </w:rPr>
            </w:pPr>
            <w:r>
              <w:rPr>
                <w:rFonts w:ascii="Arial" w:hAnsi="Arial" w:cs="Arial"/>
                <w:b/>
                <w:color w:val="000000"/>
                <w:sz w:val="16"/>
              </w:rPr>
              <w:t>operating activities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D4793F3" w14:textId="77777777" w:rsidR="00D628F0" w:rsidRDefault="00D628F0">
            <w:pPr>
              <w:jc w:val="right"/>
              <w:rPr>
                <w:rFonts w:ascii="Arial" w:hAnsi="Arial" w:cs="Arial"/>
                <w:b/>
                <w:color w:val="000000"/>
                <w:sz w:val="16"/>
              </w:rPr>
            </w:pPr>
            <w:r>
              <w:rPr>
                <w:rFonts w:ascii="Arial" w:hAnsi="Arial" w:cs="Arial"/>
                <w:b/>
                <w:color w:val="000000"/>
                <w:sz w:val="16"/>
              </w:rPr>
              <w:t xml:space="preserve"> 11,070 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3E03D7C6" w14:textId="77777777" w:rsidR="00D628F0" w:rsidRDefault="00D628F0">
            <w:pPr>
              <w:jc w:val="right"/>
              <w:rPr>
                <w:rFonts w:ascii="Arial" w:hAnsi="Arial" w:cs="Arial"/>
                <w:b/>
                <w:color w:val="000000"/>
                <w:sz w:val="16"/>
              </w:rPr>
            </w:pPr>
            <w:r>
              <w:rPr>
                <w:rFonts w:ascii="Arial" w:hAnsi="Arial" w:cs="Arial"/>
                <w:b/>
                <w:color w:val="000000"/>
                <w:sz w:val="16"/>
              </w:rPr>
              <w:t xml:space="preserve"> 3,061 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479A291" w14:textId="77777777" w:rsidR="00D628F0" w:rsidRDefault="00D628F0">
            <w:pPr>
              <w:jc w:val="right"/>
              <w:rPr>
                <w:rFonts w:ascii="Arial" w:hAnsi="Arial" w:cs="Arial"/>
                <w:b/>
                <w:color w:val="000000"/>
                <w:sz w:val="16"/>
              </w:rPr>
            </w:pPr>
            <w:r>
              <w:rPr>
                <w:rFonts w:ascii="Arial" w:hAnsi="Arial" w:cs="Arial"/>
                <w:b/>
                <w:color w:val="000000"/>
                <w:sz w:val="16"/>
              </w:rPr>
              <w:t xml:space="preserve"> 2,249 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95E7423" w14:textId="77777777" w:rsidR="00D628F0" w:rsidRDefault="00D628F0">
            <w:pPr>
              <w:jc w:val="right"/>
              <w:rPr>
                <w:rFonts w:ascii="Arial" w:hAnsi="Arial" w:cs="Arial"/>
                <w:b/>
                <w:color w:val="000000"/>
                <w:sz w:val="16"/>
              </w:rPr>
            </w:pPr>
            <w:r>
              <w:rPr>
                <w:rFonts w:ascii="Arial" w:hAnsi="Arial" w:cs="Arial"/>
                <w:b/>
                <w:color w:val="000000"/>
                <w:sz w:val="16"/>
              </w:rPr>
              <w:t xml:space="preserve"> 3,089 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79A25EC" w14:textId="77777777" w:rsidR="00D628F0" w:rsidRDefault="00D628F0">
            <w:pPr>
              <w:jc w:val="right"/>
              <w:rPr>
                <w:rFonts w:ascii="Arial" w:hAnsi="Arial" w:cs="Arial"/>
                <w:b/>
                <w:color w:val="000000"/>
                <w:sz w:val="16"/>
              </w:rPr>
            </w:pPr>
            <w:r>
              <w:rPr>
                <w:rFonts w:ascii="Arial" w:hAnsi="Arial" w:cs="Arial"/>
                <w:b/>
                <w:color w:val="000000"/>
                <w:sz w:val="16"/>
              </w:rPr>
              <w:t xml:space="preserve"> 4,635 </w:t>
            </w:r>
          </w:p>
        </w:tc>
      </w:tr>
      <w:tr w:rsidR="00000000" w14:paraId="412C0180" w14:textId="77777777">
        <w:trPr>
          <w:trHeight w:hRule="exact" w:val="90"/>
        </w:trPr>
        <w:tc>
          <w:tcPr>
            <w:tcW w:w="180" w:type="dxa"/>
            <w:tcBorders>
              <w:top w:val="nil"/>
              <w:left w:val="nil"/>
              <w:bottom w:val="nil"/>
              <w:right w:val="nil"/>
            </w:tcBorders>
            <w:shd w:val="clear" w:color="auto" w:fill="FFFFFF"/>
            <w:tcMar>
              <w:left w:w="101" w:type="dxa"/>
              <w:right w:w="101" w:type="dxa"/>
            </w:tcMar>
            <w:vAlign w:val="bottom"/>
          </w:tcPr>
          <w:p w14:paraId="79840362" w14:textId="77777777" w:rsidR="00D628F0" w:rsidRDefault="00D628F0">
            <w:pPr>
              <w:rPr>
                <w:rFonts w:ascii="Arial" w:hAnsi="Arial" w:cs="Arial"/>
                <w:b/>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5882BD36" w14:textId="77777777" w:rsidR="00D628F0" w:rsidRDefault="00D628F0">
            <w:pPr>
              <w:rPr>
                <w:rFonts w:ascii="Arial" w:hAnsi="Arial" w:cs="Arial"/>
                <w:color w:val="000000"/>
                <w:sz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AA1AF23"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17C8A87C"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7F45D90"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4B61FD9"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9F0AD10" w14:textId="77777777" w:rsidR="00D628F0" w:rsidRDefault="00D628F0">
            <w:pPr>
              <w:rPr>
                <w:rFonts w:ascii="Arial" w:hAnsi="Arial" w:cs="Arial"/>
                <w:color w:val="000000"/>
                <w:sz w:val="16"/>
              </w:rPr>
            </w:pPr>
          </w:p>
        </w:tc>
      </w:tr>
      <w:tr w:rsidR="00000000" w14:paraId="46BE02DE" w14:textId="77777777">
        <w:trPr>
          <w:trHeight w:val="225"/>
        </w:trPr>
        <w:tc>
          <w:tcPr>
            <w:tcW w:w="3090" w:type="dxa"/>
            <w:gridSpan w:val="2"/>
            <w:tcBorders>
              <w:top w:val="nil"/>
              <w:left w:val="nil"/>
              <w:bottom w:val="nil"/>
              <w:right w:val="nil"/>
            </w:tcBorders>
            <w:shd w:val="clear" w:color="auto" w:fill="FFFFFF"/>
            <w:tcMar>
              <w:left w:w="101" w:type="dxa"/>
              <w:right w:w="101" w:type="dxa"/>
            </w:tcMar>
            <w:vAlign w:val="bottom"/>
          </w:tcPr>
          <w:p w14:paraId="5042584D" w14:textId="77777777" w:rsidR="00D628F0" w:rsidRDefault="00D628F0">
            <w:pPr>
              <w:rPr>
                <w:rFonts w:ascii="Arial" w:hAnsi="Arial" w:cs="Arial"/>
                <w:color w:val="000000"/>
                <w:sz w:val="16"/>
              </w:rPr>
            </w:pPr>
            <w:r>
              <w:rPr>
                <w:rFonts w:ascii="Arial" w:hAnsi="Arial" w:cs="Arial"/>
                <w:b/>
                <w:color w:val="000000"/>
                <w:sz w:val="16"/>
              </w:rPr>
              <w:t>INVESTING ACTIVITIES</w:t>
            </w:r>
          </w:p>
        </w:tc>
        <w:tc>
          <w:tcPr>
            <w:tcW w:w="915" w:type="dxa"/>
            <w:tcBorders>
              <w:top w:val="nil"/>
              <w:left w:val="nil"/>
              <w:bottom w:val="nil"/>
              <w:right w:val="nil"/>
            </w:tcBorders>
            <w:shd w:val="clear" w:color="auto" w:fill="FFFFFF"/>
            <w:tcMar>
              <w:left w:w="101" w:type="dxa"/>
              <w:right w:w="101" w:type="dxa"/>
            </w:tcMar>
            <w:vAlign w:val="bottom"/>
          </w:tcPr>
          <w:p w14:paraId="1C4262C8"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39D46035"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237BAB05"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A5CA985"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2FE030D4" w14:textId="77777777" w:rsidR="00D628F0" w:rsidRDefault="00D628F0">
            <w:pPr>
              <w:rPr>
                <w:rFonts w:ascii="Arial" w:hAnsi="Arial" w:cs="Arial"/>
                <w:color w:val="000000"/>
                <w:sz w:val="16"/>
              </w:rPr>
            </w:pPr>
          </w:p>
        </w:tc>
      </w:tr>
      <w:tr w:rsidR="00000000" w14:paraId="595514EC" w14:textId="77777777">
        <w:trPr>
          <w:trHeight w:val="225"/>
        </w:trPr>
        <w:tc>
          <w:tcPr>
            <w:tcW w:w="3090" w:type="dxa"/>
            <w:gridSpan w:val="2"/>
            <w:tcBorders>
              <w:top w:val="nil"/>
              <w:left w:val="nil"/>
              <w:bottom w:val="nil"/>
              <w:right w:val="nil"/>
            </w:tcBorders>
            <w:shd w:val="clear" w:color="auto" w:fill="FFFFFF"/>
            <w:tcMar>
              <w:left w:w="101" w:type="dxa"/>
              <w:right w:w="101" w:type="dxa"/>
            </w:tcMar>
            <w:vAlign w:val="bottom"/>
          </w:tcPr>
          <w:p w14:paraId="0280CDED" w14:textId="77777777" w:rsidR="00D628F0" w:rsidRDefault="00D628F0">
            <w:pPr>
              <w:rPr>
                <w:rFonts w:ascii="Arial" w:hAnsi="Arial" w:cs="Arial"/>
                <w:color w:val="000000"/>
                <w:sz w:val="16"/>
              </w:rPr>
            </w:pPr>
            <w:r>
              <w:rPr>
                <w:rFonts w:ascii="Arial" w:hAnsi="Arial" w:cs="Arial"/>
                <w:b/>
                <w:color w:val="000000"/>
                <w:sz w:val="16"/>
              </w:rPr>
              <w:t>Cash received</w:t>
            </w:r>
          </w:p>
        </w:tc>
        <w:tc>
          <w:tcPr>
            <w:tcW w:w="915" w:type="dxa"/>
            <w:tcBorders>
              <w:top w:val="nil"/>
              <w:left w:val="nil"/>
              <w:bottom w:val="nil"/>
              <w:right w:val="nil"/>
            </w:tcBorders>
            <w:shd w:val="clear" w:color="auto" w:fill="FFFFFF"/>
            <w:tcMar>
              <w:left w:w="101" w:type="dxa"/>
              <w:right w:w="101" w:type="dxa"/>
            </w:tcMar>
            <w:vAlign w:val="bottom"/>
          </w:tcPr>
          <w:p w14:paraId="2268B752"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264D7D70"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05D20875"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659B3104"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0DB44F5B" w14:textId="77777777" w:rsidR="00D628F0" w:rsidRDefault="00D628F0">
            <w:pPr>
              <w:rPr>
                <w:rFonts w:ascii="Arial" w:hAnsi="Arial" w:cs="Arial"/>
                <w:color w:val="000000"/>
                <w:sz w:val="16"/>
              </w:rPr>
            </w:pPr>
          </w:p>
        </w:tc>
      </w:tr>
      <w:tr w:rsidR="00000000" w14:paraId="3ECD4527"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30108AC9"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05A90DD3" w14:textId="77777777" w:rsidR="00D628F0" w:rsidRDefault="00D628F0">
            <w:pPr>
              <w:rPr>
                <w:rFonts w:ascii="Arial" w:hAnsi="Arial" w:cs="Arial"/>
                <w:color w:val="000000"/>
                <w:sz w:val="20"/>
              </w:rPr>
            </w:pPr>
            <w:r>
              <w:rPr>
                <w:rFonts w:ascii="Arial" w:hAnsi="Arial" w:cs="Arial"/>
                <w:color w:val="000000"/>
                <w:sz w:val="16"/>
              </w:rPr>
              <w:t>Investments realised</w:t>
            </w:r>
          </w:p>
        </w:tc>
        <w:tc>
          <w:tcPr>
            <w:tcW w:w="915" w:type="dxa"/>
            <w:tcBorders>
              <w:top w:val="nil"/>
              <w:left w:val="nil"/>
              <w:bottom w:val="nil"/>
              <w:right w:val="nil"/>
            </w:tcBorders>
            <w:shd w:val="clear" w:color="auto" w:fill="FFFFFF"/>
            <w:tcMar>
              <w:left w:w="101" w:type="dxa"/>
              <w:right w:w="101" w:type="dxa"/>
            </w:tcMar>
            <w:vAlign w:val="bottom"/>
          </w:tcPr>
          <w:p w14:paraId="41841219" w14:textId="77777777" w:rsidR="00D628F0" w:rsidRDefault="00D628F0">
            <w:pPr>
              <w:jc w:val="right"/>
              <w:rPr>
                <w:rFonts w:ascii="Arial" w:hAnsi="Arial" w:cs="Arial"/>
                <w:color w:val="000000"/>
                <w:sz w:val="16"/>
              </w:rPr>
            </w:pPr>
            <w:r>
              <w:rPr>
                <w:rFonts w:ascii="Arial" w:hAnsi="Arial" w:cs="Arial"/>
                <w:color w:val="000000"/>
                <w:sz w:val="16"/>
              </w:rPr>
              <w:t xml:space="preserve"> 9,300 </w:t>
            </w:r>
          </w:p>
        </w:tc>
        <w:tc>
          <w:tcPr>
            <w:tcW w:w="915" w:type="dxa"/>
            <w:tcBorders>
              <w:top w:val="nil"/>
              <w:left w:val="nil"/>
              <w:bottom w:val="nil"/>
              <w:right w:val="nil"/>
            </w:tcBorders>
            <w:shd w:val="clear" w:color="auto" w:fill="FFFF00"/>
            <w:tcMar>
              <w:left w:w="101" w:type="dxa"/>
              <w:right w:w="101" w:type="dxa"/>
            </w:tcMar>
            <w:vAlign w:val="bottom"/>
          </w:tcPr>
          <w:p w14:paraId="02B716A3"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44EC1E9E"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315F5E1B"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32A9FFF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12EA1F5D" w14:textId="77777777">
        <w:trPr>
          <w:trHeight w:val="225"/>
        </w:trPr>
        <w:tc>
          <w:tcPr>
            <w:tcW w:w="3090" w:type="dxa"/>
            <w:gridSpan w:val="2"/>
            <w:tcBorders>
              <w:top w:val="nil"/>
              <w:left w:val="nil"/>
              <w:bottom w:val="nil"/>
              <w:right w:val="nil"/>
            </w:tcBorders>
            <w:shd w:val="clear" w:color="auto" w:fill="FFFFFF"/>
            <w:tcMar>
              <w:left w:w="101" w:type="dxa"/>
              <w:right w:w="101" w:type="dxa"/>
            </w:tcMar>
            <w:vAlign w:val="bottom"/>
          </w:tcPr>
          <w:p w14:paraId="63E2B944" w14:textId="77777777" w:rsidR="00D628F0" w:rsidRDefault="00D628F0">
            <w:pPr>
              <w:rPr>
                <w:rFonts w:ascii="Arial" w:hAnsi="Arial" w:cs="Arial"/>
                <w:color w:val="000000"/>
                <w:sz w:val="16"/>
              </w:rPr>
            </w:pPr>
            <w:r>
              <w:rPr>
                <w:rFonts w:ascii="Arial" w:hAnsi="Arial" w:cs="Arial"/>
                <w:b/>
                <w:i/>
                <w:color w:val="000000"/>
                <w:sz w:val="16"/>
              </w:rPr>
              <w:t>Total cash received</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BEA4637" w14:textId="77777777" w:rsidR="00D628F0" w:rsidRDefault="00D628F0">
            <w:pPr>
              <w:jc w:val="right"/>
              <w:rPr>
                <w:rFonts w:ascii="Arial" w:hAnsi="Arial" w:cs="Arial"/>
                <w:b/>
                <w:i/>
                <w:color w:val="000000"/>
                <w:sz w:val="16"/>
              </w:rPr>
            </w:pPr>
            <w:r>
              <w:rPr>
                <w:rFonts w:ascii="Arial" w:hAnsi="Arial" w:cs="Arial"/>
                <w:b/>
                <w:color w:val="000000"/>
                <w:sz w:val="16"/>
              </w:rPr>
              <w:t xml:space="preserve"> 9,300 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35945DA9"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7D9E048"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C7DF35D"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6EDFC05"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r>
      <w:tr w:rsidR="00000000" w14:paraId="574B1C44" w14:textId="77777777">
        <w:trPr>
          <w:trHeight w:hRule="exact" w:val="90"/>
        </w:trPr>
        <w:tc>
          <w:tcPr>
            <w:tcW w:w="180" w:type="dxa"/>
            <w:tcBorders>
              <w:top w:val="nil"/>
              <w:left w:val="nil"/>
              <w:bottom w:val="nil"/>
              <w:right w:val="nil"/>
            </w:tcBorders>
            <w:shd w:val="clear" w:color="auto" w:fill="FFFFFF"/>
            <w:tcMar>
              <w:left w:w="101" w:type="dxa"/>
              <w:right w:w="101" w:type="dxa"/>
            </w:tcMar>
            <w:vAlign w:val="bottom"/>
          </w:tcPr>
          <w:p w14:paraId="3AC1FA91" w14:textId="77777777" w:rsidR="00D628F0" w:rsidRDefault="00D628F0">
            <w:pPr>
              <w:rPr>
                <w:rFonts w:ascii="Arial" w:hAnsi="Arial" w:cs="Arial"/>
                <w:b/>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3EB666F7" w14:textId="77777777" w:rsidR="00D628F0" w:rsidRDefault="00D628F0">
            <w:pPr>
              <w:rPr>
                <w:rFonts w:ascii="Arial" w:hAnsi="Arial" w:cs="Arial"/>
                <w:color w:val="000000"/>
                <w:sz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698E6D9"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62DCF9DB"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26A3D78"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0C5088C"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1E5C88A" w14:textId="77777777" w:rsidR="00D628F0" w:rsidRDefault="00D628F0">
            <w:pPr>
              <w:rPr>
                <w:rFonts w:ascii="Arial" w:hAnsi="Arial" w:cs="Arial"/>
                <w:color w:val="000000"/>
                <w:sz w:val="16"/>
              </w:rPr>
            </w:pPr>
          </w:p>
        </w:tc>
      </w:tr>
      <w:tr w:rsidR="00000000" w14:paraId="048FFBCC" w14:textId="77777777">
        <w:trPr>
          <w:trHeight w:val="225"/>
        </w:trPr>
        <w:tc>
          <w:tcPr>
            <w:tcW w:w="3090" w:type="dxa"/>
            <w:gridSpan w:val="2"/>
            <w:tcBorders>
              <w:top w:val="nil"/>
              <w:left w:val="nil"/>
              <w:bottom w:val="nil"/>
              <w:right w:val="nil"/>
            </w:tcBorders>
            <w:shd w:val="clear" w:color="auto" w:fill="FFFFFF"/>
            <w:tcMar>
              <w:left w:w="101" w:type="dxa"/>
              <w:right w:w="101" w:type="dxa"/>
            </w:tcMar>
            <w:vAlign w:val="bottom"/>
          </w:tcPr>
          <w:p w14:paraId="77883723" w14:textId="77777777" w:rsidR="00D628F0" w:rsidRDefault="00D628F0">
            <w:pPr>
              <w:rPr>
                <w:rFonts w:ascii="Arial" w:hAnsi="Arial" w:cs="Arial"/>
                <w:color w:val="000000"/>
                <w:sz w:val="16"/>
              </w:rPr>
            </w:pPr>
            <w:r>
              <w:rPr>
                <w:rFonts w:ascii="Arial" w:hAnsi="Arial" w:cs="Arial"/>
                <w:b/>
                <w:color w:val="000000"/>
                <w:sz w:val="16"/>
              </w:rPr>
              <w:t>Cash used</w:t>
            </w:r>
          </w:p>
        </w:tc>
        <w:tc>
          <w:tcPr>
            <w:tcW w:w="915" w:type="dxa"/>
            <w:tcBorders>
              <w:top w:val="nil"/>
              <w:left w:val="nil"/>
              <w:bottom w:val="nil"/>
              <w:right w:val="nil"/>
            </w:tcBorders>
            <w:shd w:val="clear" w:color="auto" w:fill="FFFFFF"/>
            <w:tcMar>
              <w:left w:w="101" w:type="dxa"/>
              <w:right w:w="101" w:type="dxa"/>
            </w:tcMar>
            <w:vAlign w:val="bottom"/>
          </w:tcPr>
          <w:p w14:paraId="3FB84322"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1AF44E4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296C25AE"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34EE51E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35C93F59" w14:textId="77777777" w:rsidR="00D628F0" w:rsidRDefault="00D628F0">
            <w:pPr>
              <w:rPr>
                <w:rFonts w:ascii="Arial" w:hAnsi="Arial" w:cs="Arial"/>
                <w:color w:val="000000"/>
                <w:sz w:val="16"/>
              </w:rPr>
            </w:pPr>
          </w:p>
        </w:tc>
      </w:tr>
      <w:tr w:rsidR="00000000" w14:paraId="29E7E22D"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2BB7902"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0D1E088A" w14:textId="77777777" w:rsidR="00D628F0" w:rsidRDefault="00D628F0">
            <w:pPr>
              <w:rPr>
                <w:rFonts w:ascii="Arial" w:hAnsi="Arial" w:cs="Arial"/>
                <w:color w:val="000000"/>
                <w:sz w:val="20"/>
              </w:rPr>
            </w:pPr>
            <w:r>
              <w:rPr>
                <w:rFonts w:ascii="Arial" w:hAnsi="Arial" w:cs="Arial"/>
                <w:color w:val="000000"/>
                <w:sz w:val="16"/>
              </w:rPr>
              <w:t xml:space="preserve">Purchase of property, plant </w:t>
            </w:r>
          </w:p>
        </w:tc>
        <w:tc>
          <w:tcPr>
            <w:tcW w:w="915" w:type="dxa"/>
            <w:tcBorders>
              <w:top w:val="nil"/>
              <w:left w:val="nil"/>
              <w:bottom w:val="nil"/>
              <w:right w:val="nil"/>
            </w:tcBorders>
            <w:shd w:val="clear" w:color="auto" w:fill="FFFFFF"/>
            <w:tcMar>
              <w:left w:w="101" w:type="dxa"/>
              <w:right w:w="101" w:type="dxa"/>
            </w:tcMar>
            <w:vAlign w:val="bottom"/>
          </w:tcPr>
          <w:p w14:paraId="543A3C32"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59242E7E"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C1879EE"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320A775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6919402" w14:textId="77777777" w:rsidR="00D628F0" w:rsidRDefault="00D628F0">
            <w:pPr>
              <w:rPr>
                <w:rFonts w:ascii="Arial" w:hAnsi="Arial" w:cs="Arial"/>
                <w:color w:val="000000"/>
                <w:sz w:val="16"/>
              </w:rPr>
            </w:pPr>
          </w:p>
        </w:tc>
      </w:tr>
      <w:tr w:rsidR="00000000" w14:paraId="4620EC0A"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3FDC9CD5"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0D7971F8" w14:textId="77777777" w:rsidR="00D628F0" w:rsidRDefault="00D628F0">
            <w:pPr>
              <w:rPr>
                <w:rFonts w:ascii="Arial" w:hAnsi="Arial" w:cs="Arial"/>
                <w:color w:val="000000"/>
                <w:sz w:val="20"/>
              </w:rPr>
            </w:pPr>
            <w:r>
              <w:rPr>
                <w:rFonts w:ascii="Arial" w:hAnsi="Arial" w:cs="Arial"/>
                <w:color w:val="000000"/>
                <w:sz w:val="16"/>
              </w:rPr>
              <w:t>and equipment</w:t>
            </w:r>
          </w:p>
        </w:tc>
        <w:tc>
          <w:tcPr>
            <w:tcW w:w="915" w:type="dxa"/>
            <w:tcBorders>
              <w:top w:val="nil"/>
              <w:left w:val="nil"/>
              <w:bottom w:val="nil"/>
              <w:right w:val="nil"/>
            </w:tcBorders>
            <w:shd w:val="clear" w:color="auto" w:fill="FFFFFF"/>
            <w:tcMar>
              <w:left w:w="101" w:type="dxa"/>
              <w:right w:w="101" w:type="dxa"/>
            </w:tcMar>
            <w:vAlign w:val="bottom"/>
          </w:tcPr>
          <w:p w14:paraId="071601BA" w14:textId="77777777" w:rsidR="00D628F0" w:rsidRDefault="00D628F0">
            <w:pPr>
              <w:jc w:val="right"/>
              <w:rPr>
                <w:rFonts w:ascii="Arial" w:hAnsi="Arial" w:cs="Arial"/>
                <w:color w:val="000000"/>
                <w:sz w:val="16"/>
              </w:rPr>
            </w:pPr>
            <w:r>
              <w:rPr>
                <w:rFonts w:ascii="Arial" w:hAnsi="Arial" w:cs="Arial"/>
                <w:color w:val="000000"/>
                <w:sz w:val="16"/>
              </w:rPr>
              <w:t xml:space="preserve"> 33,893 </w:t>
            </w:r>
          </w:p>
        </w:tc>
        <w:tc>
          <w:tcPr>
            <w:tcW w:w="915" w:type="dxa"/>
            <w:tcBorders>
              <w:top w:val="nil"/>
              <w:left w:val="nil"/>
              <w:bottom w:val="nil"/>
              <w:right w:val="nil"/>
            </w:tcBorders>
            <w:shd w:val="clear" w:color="auto" w:fill="FFFF00"/>
            <w:tcMar>
              <w:left w:w="101" w:type="dxa"/>
              <w:right w:w="101" w:type="dxa"/>
            </w:tcMar>
            <w:vAlign w:val="bottom"/>
          </w:tcPr>
          <w:p w14:paraId="724CECBF" w14:textId="77777777" w:rsidR="00D628F0" w:rsidRDefault="00D628F0">
            <w:pPr>
              <w:jc w:val="right"/>
              <w:rPr>
                <w:rFonts w:ascii="Arial" w:hAnsi="Arial" w:cs="Arial"/>
                <w:color w:val="000000"/>
                <w:sz w:val="16"/>
              </w:rPr>
            </w:pPr>
            <w:r>
              <w:rPr>
                <w:rFonts w:ascii="Arial" w:hAnsi="Arial" w:cs="Arial"/>
                <w:color w:val="000000"/>
                <w:sz w:val="16"/>
              </w:rPr>
              <w:t xml:space="preserve"> 31,062 </w:t>
            </w:r>
          </w:p>
        </w:tc>
        <w:tc>
          <w:tcPr>
            <w:tcW w:w="915" w:type="dxa"/>
            <w:tcBorders>
              <w:top w:val="nil"/>
              <w:left w:val="nil"/>
              <w:bottom w:val="nil"/>
              <w:right w:val="nil"/>
            </w:tcBorders>
            <w:shd w:val="clear" w:color="auto" w:fill="FFFFFF"/>
            <w:tcMar>
              <w:left w:w="101" w:type="dxa"/>
              <w:right w:w="101" w:type="dxa"/>
            </w:tcMar>
            <w:vAlign w:val="bottom"/>
          </w:tcPr>
          <w:p w14:paraId="0C2353BA" w14:textId="77777777" w:rsidR="00D628F0" w:rsidRDefault="00D628F0">
            <w:pPr>
              <w:jc w:val="right"/>
              <w:rPr>
                <w:rFonts w:ascii="Arial" w:hAnsi="Arial" w:cs="Arial"/>
                <w:color w:val="000000"/>
                <w:sz w:val="16"/>
              </w:rPr>
            </w:pPr>
            <w:r>
              <w:rPr>
                <w:rFonts w:ascii="Arial" w:hAnsi="Arial" w:cs="Arial"/>
                <w:color w:val="000000"/>
                <w:sz w:val="16"/>
              </w:rPr>
              <w:t xml:space="preserve"> 15,533 </w:t>
            </w:r>
          </w:p>
        </w:tc>
        <w:tc>
          <w:tcPr>
            <w:tcW w:w="915" w:type="dxa"/>
            <w:tcBorders>
              <w:top w:val="nil"/>
              <w:left w:val="nil"/>
              <w:bottom w:val="nil"/>
              <w:right w:val="nil"/>
            </w:tcBorders>
            <w:shd w:val="clear" w:color="auto" w:fill="FFFFFF"/>
            <w:tcMar>
              <w:left w:w="101" w:type="dxa"/>
              <w:right w:w="101" w:type="dxa"/>
            </w:tcMar>
            <w:vAlign w:val="bottom"/>
          </w:tcPr>
          <w:p w14:paraId="424FAF42" w14:textId="77777777" w:rsidR="00D628F0" w:rsidRDefault="00D628F0">
            <w:pPr>
              <w:jc w:val="right"/>
              <w:rPr>
                <w:rFonts w:ascii="Arial" w:hAnsi="Arial" w:cs="Arial"/>
                <w:color w:val="000000"/>
                <w:sz w:val="16"/>
              </w:rPr>
            </w:pPr>
            <w:r>
              <w:rPr>
                <w:rFonts w:ascii="Arial" w:hAnsi="Arial" w:cs="Arial"/>
                <w:color w:val="000000"/>
                <w:sz w:val="16"/>
              </w:rPr>
              <w:t xml:space="preserve"> 14,133 </w:t>
            </w:r>
          </w:p>
        </w:tc>
        <w:tc>
          <w:tcPr>
            <w:tcW w:w="915" w:type="dxa"/>
            <w:tcBorders>
              <w:top w:val="nil"/>
              <w:left w:val="nil"/>
              <w:bottom w:val="nil"/>
              <w:right w:val="nil"/>
            </w:tcBorders>
            <w:shd w:val="clear" w:color="auto" w:fill="FFFFFF"/>
            <w:tcMar>
              <w:left w:w="101" w:type="dxa"/>
              <w:right w:w="101" w:type="dxa"/>
            </w:tcMar>
            <w:vAlign w:val="bottom"/>
          </w:tcPr>
          <w:p w14:paraId="060342A8" w14:textId="77777777" w:rsidR="00D628F0" w:rsidRDefault="00D628F0">
            <w:pPr>
              <w:jc w:val="right"/>
              <w:rPr>
                <w:rFonts w:ascii="Arial" w:hAnsi="Arial" w:cs="Arial"/>
                <w:color w:val="000000"/>
                <w:sz w:val="16"/>
              </w:rPr>
            </w:pPr>
            <w:r>
              <w:rPr>
                <w:rFonts w:ascii="Arial" w:hAnsi="Arial" w:cs="Arial"/>
                <w:color w:val="000000"/>
                <w:sz w:val="16"/>
              </w:rPr>
              <w:t xml:space="preserve"> 13,423 </w:t>
            </w:r>
          </w:p>
        </w:tc>
      </w:tr>
      <w:tr w:rsidR="00000000" w14:paraId="03942FC9"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80C20A2"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044CE15D" w14:textId="77777777" w:rsidR="00D628F0" w:rsidRDefault="00D628F0">
            <w:pPr>
              <w:rPr>
                <w:rFonts w:ascii="Arial" w:hAnsi="Arial" w:cs="Arial"/>
                <w:color w:val="000000"/>
                <w:sz w:val="20"/>
              </w:rPr>
            </w:pPr>
            <w:r>
              <w:rPr>
                <w:rFonts w:ascii="Arial" w:hAnsi="Arial" w:cs="Arial"/>
                <w:color w:val="000000"/>
                <w:sz w:val="16"/>
              </w:rPr>
              <w:t>Purchase of investments</w:t>
            </w:r>
          </w:p>
        </w:tc>
        <w:tc>
          <w:tcPr>
            <w:tcW w:w="915" w:type="dxa"/>
            <w:tcBorders>
              <w:top w:val="nil"/>
              <w:left w:val="nil"/>
              <w:bottom w:val="nil"/>
              <w:right w:val="nil"/>
            </w:tcBorders>
            <w:shd w:val="clear" w:color="auto" w:fill="FFFFFF"/>
            <w:tcMar>
              <w:left w:w="101" w:type="dxa"/>
              <w:right w:w="101" w:type="dxa"/>
            </w:tcMar>
            <w:vAlign w:val="bottom"/>
          </w:tcPr>
          <w:p w14:paraId="146E5FAA" w14:textId="77777777" w:rsidR="00D628F0" w:rsidRDefault="00D628F0">
            <w:pPr>
              <w:jc w:val="right"/>
              <w:rPr>
                <w:rFonts w:ascii="Arial" w:hAnsi="Arial" w:cs="Arial"/>
                <w:color w:val="000000"/>
                <w:sz w:val="16"/>
              </w:rPr>
            </w:pPr>
            <w:r>
              <w:rPr>
                <w:rFonts w:ascii="Arial" w:hAnsi="Arial" w:cs="Arial"/>
                <w:color w:val="000000"/>
                <w:sz w:val="16"/>
              </w:rPr>
              <w:t xml:space="preserve"> 6,000 </w:t>
            </w:r>
          </w:p>
        </w:tc>
        <w:tc>
          <w:tcPr>
            <w:tcW w:w="915" w:type="dxa"/>
            <w:tcBorders>
              <w:top w:val="nil"/>
              <w:left w:val="nil"/>
              <w:bottom w:val="nil"/>
              <w:right w:val="nil"/>
            </w:tcBorders>
            <w:shd w:val="clear" w:color="auto" w:fill="FFFF00"/>
            <w:tcMar>
              <w:left w:w="101" w:type="dxa"/>
              <w:right w:w="101" w:type="dxa"/>
            </w:tcMar>
            <w:vAlign w:val="bottom"/>
          </w:tcPr>
          <w:p w14:paraId="6958BD0B" w14:textId="77777777" w:rsidR="00D628F0" w:rsidRDefault="00D628F0">
            <w:pPr>
              <w:jc w:val="right"/>
              <w:rPr>
                <w:rFonts w:ascii="Arial" w:hAnsi="Arial" w:cs="Arial"/>
                <w:color w:val="000000"/>
                <w:sz w:val="16"/>
              </w:rPr>
            </w:pPr>
            <w:r>
              <w:rPr>
                <w:rFonts w:ascii="Arial" w:hAnsi="Arial" w:cs="Arial"/>
                <w:color w:val="000000"/>
                <w:sz w:val="16"/>
              </w:rPr>
              <w:t xml:space="preserve"> 3,000 </w:t>
            </w:r>
          </w:p>
        </w:tc>
        <w:tc>
          <w:tcPr>
            <w:tcW w:w="915" w:type="dxa"/>
            <w:tcBorders>
              <w:top w:val="nil"/>
              <w:left w:val="nil"/>
              <w:bottom w:val="nil"/>
              <w:right w:val="nil"/>
            </w:tcBorders>
            <w:shd w:val="clear" w:color="auto" w:fill="FFFFFF"/>
            <w:tcMar>
              <w:left w:w="101" w:type="dxa"/>
              <w:right w:w="101" w:type="dxa"/>
            </w:tcMar>
            <w:vAlign w:val="bottom"/>
          </w:tcPr>
          <w:p w14:paraId="0C59495C" w14:textId="77777777" w:rsidR="00D628F0" w:rsidRDefault="00D628F0">
            <w:pPr>
              <w:jc w:val="right"/>
              <w:rPr>
                <w:rFonts w:ascii="Arial" w:hAnsi="Arial" w:cs="Arial"/>
                <w:color w:val="000000"/>
                <w:sz w:val="16"/>
              </w:rPr>
            </w:pPr>
            <w:r>
              <w:rPr>
                <w:rFonts w:ascii="Arial" w:hAnsi="Arial" w:cs="Arial"/>
                <w:color w:val="000000"/>
                <w:sz w:val="16"/>
              </w:rPr>
              <w:t xml:space="preserve"> 1,800 </w:t>
            </w:r>
          </w:p>
        </w:tc>
        <w:tc>
          <w:tcPr>
            <w:tcW w:w="915" w:type="dxa"/>
            <w:tcBorders>
              <w:top w:val="nil"/>
              <w:left w:val="nil"/>
              <w:bottom w:val="nil"/>
              <w:right w:val="nil"/>
            </w:tcBorders>
            <w:shd w:val="clear" w:color="auto" w:fill="FFFFFF"/>
            <w:tcMar>
              <w:left w:w="101" w:type="dxa"/>
              <w:right w:w="101" w:type="dxa"/>
            </w:tcMar>
            <w:vAlign w:val="bottom"/>
          </w:tcPr>
          <w:p w14:paraId="585FF349" w14:textId="77777777" w:rsidR="00D628F0" w:rsidRDefault="00D628F0">
            <w:pPr>
              <w:jc w:val="right"/>
              <w:rPr>
                <w:rFonts w:ascii="Arial" w:hAnsi="Arial" w:cs="Arial"/>
                <w:color w:val="000000"/>
                <w:sz w:val="16"/>
              </w:rPr>
            </w:pPr>
            <w:r>
              <w:rPr>
                <w:rFonts w:ascii="Arial" w:hAnsi="Arial" w:cs="Arial"/>
                <w:color w:val="000000"/>
                <w:sz w:val="16"/>
              </w:rPr>
              <w:t xml:space="preserve"> 3,000 </w:t>
            </w:r>
          </w:p>
        </w:tc>
        <w:tc>
          <w:tcPr>
            <w:tcW w:w="915" w:type="dxa"/>
            <w:tcBorders>
              <w:top w:val="nil"/>
              <w:left w:val="nil"/>
              <w:bottom w:val="nil"/>
              <w:right w:val="nil"/>
            </w:tcBorders>
            <w:shd w:val="clear" w:color="auto" w:fill="FFFFFF"/>
            <w:tcMar>
              <w:left w:w="101" w:type="dxa"/>
              <w:right w:w="101" w:type="dxa"/>
            </w:tcMar>
            <w:vAlign w:val="bottom"/>
          </w:tcPr>
          <w:p w14:paraId="74051F71" w14:textId="77777777" w:rsidR="00D628F0" w:rsidRDefault="00D628F0">
            <w:pPr>
              <w:jc w:val="right"/>
              <w:rPr>
                <w:rFonts w:ascii="Arial" w:hAnsi="Arial" w:cs="Arial"/>
                <w:color w:val="000000"/>
                <w:sz w:val="16"/>
              </w:rPr>
            </w:pPr>
            <w:r>
              <w:rPr>
                <w:rFonts w:ascii="Arial" w:hAnsi="Arial" w:cs="Arial"/>
                <w:color w:val="000000"/>
                <w:sz w:val="16"/>
              </w:rPr>
              <w:t xml:space="preserve"> 4,400 </w:t>
            </w:r>
          </w:p>
        </w:tc>
      </w:tr>
      <w:tr w:rsidR="00000000" w14:paraId="333E9196" w14:textId="77777777">
        <w:trPr>
          <w:trHeight w:val="225"/>
        </w:trPr>
        <w:tc>
          <w:tcPr>
            <w:tcW w:w="3090" w:type="dxa"/>
            <w:gridSpan w:val="2"/>
            <w:tcBorders>
              <w:top w:val="nil"/>
              <w:left w:val="nil"/>
              <w:bottom w:val="nil"/>
              <w:right w:val="nil"/>
            </w:tcBorders>
            <w:shd w:val="clear" w:color="auto" w:fill="FFFFFF"/>
            <w:tcMar>
              <w:left w:w="101" w:type="dxa"/>
              <w:right w:w="101" w:type="dxa"/>
            </w:tcMar>
            <w:vAlign w:val="bottom"/>
          </w:tcPr>
          <w:p w14:paraId="66F9DDB3" w14:textId="77777777" w:rsidR="00D628F0" w:rsidRDefault="00D628F0">
            <w:pPr>
              <w:rPr>
                <w:rFonts w:ascii="Arial" w:hAnsi="Arial" w:cs="Arial"/>
                <w:color w:val="000000"/>
                <w:sz w:val="16"/>
              </w:rPr>
            </w:pPr>
            <w:r>
              <w:rPr>
                <w:rFonts w:ascii="Arial" w:hAnsi="Arial" w:cs="Arial"/>
                <w:b/>
                <w:i/>
                <w:color w:val="000000"/>
                <w:sz w:val="16"/>
              </w:rPr>
              <w:t>Total cash used</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ABB1843" w14:textId="77777777" w:rsidR="00D628F0" w:rsidRDefault="00D628F0">
            <w:pPr>
              <w:jc w:val="right"/>
              <w:rPr>
                <w:rFonts w:ascii="Arial" w:hAnsi="Arial" w:cs="Arial"/>
                <w:b/>
                <w:i/>
                <w:color w:val="000000"/>
                <w:sz w:val="16"/>
              </w:rPr>
            </w:pPr>
            <w:r>
              <w:rPr>
                <w:rFonts w:ascii="Arial" w:hAnsi="Arial" w:cs="Arial"/>
                <w:b/>
                <w:color w:val="000000"/>
                <w:sz w:val="16"/>
              </w:rPr>
              <w:t xml:space="preserve"> 39,893 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169E7BF6" w14:textId="77777777" w:rsidR="00D628F0" w:rsidRDefault="00D628F0">
            <w:pPr>
              <w:jc w:val="right"/>
              <w:rPr>
                <w:rFonts w:ascii="Arial" w:hAnsi="Arial" w:cs="Arial"/>
                <w:b/>
                <w:color w:val="000000"/>
                <w:sz w:val="16"/>
              </w:rPr>
            </w:pPr>
            <w:r>
              <w:rPr>
                <w:rFonts w:ascii="Arial" w:hAnsi="Arial" w:cs="Arial"/>
                <w:b/>
                <w:color w:val="000000"/>
                <w:sz w:val="16"/>
              </w:rPr>
              <w:t xml:space="preserve"> 34,062 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90659FE" w14:textId="77777777" w:rsidR="00D628F0" w:rsidRDefault="00D628F0">
            <w:pPr>
              <w:jc w:val="right"/>
              <w:rPr>
                <w:rFonts w:ascii="Arial" w:hAnsi="Arial" w:cs="Arial"/>
                <w:b/>
                <w:color w:val="000000"/>
                <w:sz w:val="16"/>
              </w:rPr>
            </w:pPr>
            <w:r>
              <w:rPr>
                <w:rFonts w:ascii="Arial" w:hAnsi="Arial" w:cs="Arial"/>
                <w:b/>
                <w:color w:val="000000"/>
                <w:sz w:val="16"/>
              </w:rPr>
              <w:t xml:space="preserve"> 17,333 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3B74601" w14:textId="77777777" w:rsidR="00D628F0" w:rsidRDefault="00D628F0">
            <w:pPr>
              <w:jc w:val="right"/>
              <w:rPr>
                <w:rFonts w:ascii="Arial" w:hAnsi="Arial" w:cs="Arial"/>
                <w:b/>
                <w:color w:val="000000"/>
                <w:sz w:val="16"/>
              </w:rPr>
            </w:pPr>
            <w:r>
              <w:rPr>
                <w:rFonts w:ascii="Arial" w:hAnsi="Arial" w:cs="Arial"/>
                <w:b/>
                <w:color w:val="000000"/>
                <w:sz w:val="16"/>
              </w:rPr>
              <w:t xml:space="preserve"> 17,133 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9058150" w14:textId="77777777" w:rsidR="00D628F0" w:rsidRDefault="00D628F0">
            <w:pPr>
              <w:jc w:val="right"/>
              <w:rPr>
                <w:rFonts w:ascii="Arial" w:hAnsi="Arial" w:cs="Arial"/>
                <w:b/>
                <w:color w:val="000000"/>
                <w:sz w:val="16"/>
              </w:rPr>
            </w:pPr>
            <w:r>
              <w:rPr>
                <w:rFonts w:ascii="Arial" w:hAnsi="Arial" w:cs="Arial"/>
                <w:b/>
                <w:color w:val="000000"/>
                <w:sz w:val="16"/>
              </w:rPr>
              <w:t xml:space="preserve"> 17,823 </w:t>
            </w:r>
          </w:p>
        </w:tc>
      </w:tr>
      <w:tr w:rsidR="00000000" w14:paraId="0494E7B3" w14:textId="77777777">
        <w:trPr>
          <w:trHeight w:val="225"/>
        </w:trPr>
        <w:tc>
          <w:tcPr>
            <w:tcW w:w="3090" w:type="dxa"/>
            <w:gridSpan w:val="2"/>
            <w:tcBorders>
              <w:top w:val="nil"/>
              <w:left w:val="nil"/>
              <w:bottom w:val="nil"/>
              <w:right w:val="nil"/>
            </w:tcBorders>
            <w:shd w:val="clear" w:color="auto" w:fill="FFFFFF"/>
            <w:tcMar>
              <w:left w:w="101" w:type="dxa"/>
              <w:right w:w="101" w:type="dxa"/>
            </w:tcMar>
            <w:vAlign w:val="bottom"/>
          </w:tcPr>
          <w:p w14:paraId="0263F1D3" w14:textId="77777777" w:rsidR="00D628F0" w:rsidRDefault="00D628F0">
            <w:pPr>
              <w:rPr>
                <w:rFonts w:ascii="Arial" w:hAnsi="Arial" w:cs="Arial"/>
                <w:b/>
                <w:color w:val="000000"/>
                <w:sz w:val="16"/>
              </w:rPr>
            </w:pPr>
            <w:r>
              <w:rPr>
                <w:rFonts w:ascii="Arial" w:hAnsi="Arial" w:cs="Arial"/>
                <w:b/>
                <w:color w:val="000000"/>
                <w:sz w:val="16"/>
              </w:rPr>
              <w:t xml:space="preserve">Net cash from or (used by)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F40E652" w14:textId="77777777" w:rsidR="00D628F0" w:rsidRDefault="00D628F0">
            <w:pP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07D0BA40"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D85E74A"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506EB02"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5727F93" w14:textId="77777777" w:rsidR="00D628F0" w:rsidRDefault="00D628F0">
            <w:pPr>
              <w:rPr>
                <w:rFonts w:ascii="Arial" w:hAnsi="Arial" w:cs="Arial"/>
                <w:color w:val="000000"/>
                <w:sz w:val="16"/>
              </w:rPr>
            </w:pPr>
          </w:p>
        </w:tc>
      </w:tr>
      <w:tr w:rsidR="00000000" w14:paraId="32E92856"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F896178"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346D0F36" w14:textId="77777777" w:rsidR="00D628F0" w:rsidRDefault="00D628F0">
            <w:pPr>
              <w:rPr>
                <w:rFonts w:ascii="Arial" w:hAnsi="Arial" w:cs="Arial"/>
                <w:color w:val="000000"/>
                <w:sz w:val="20"/>
              </w:rPr>
            </w:pPr>
            <w:r>
              <w:rPr>
                <w:rFonts w:ascii="Arial" w:hAnsi="Arial" w:cs="Arial"/>
                <w:b/>
                <w:color w:val="000000"/>
                <w:sz w:val="16"/>
              </w:rPr>
              <w:t>investing activities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6ED638E" w14:textId="77777777" w:rsidR="00D628F0" w:rsidRDefault="00D628F0">
            <w:pPr>
              <w:jc w:val="right"/>
              <w:rPr>
                <w:rFonts w:ascii="Arial" w:hAnsi="Arial" w:cs="Arial"/>
                <w:b/>
                <w:color w:val="000000"/>
                <w:sz w:val="16"/>
              </w:rPr>
            </w:pPr>
            <w:r>
              <w:rPr>
                <w:rFonts w:ascii="Arial" w:hAnsi="Arial" w:cs="Arial"/>
                <w:b/>
                <w:color w:val="000000"/>
                <w:sz w:val="16"/>
              </w:rPr>
              <w:t xml:space="preserve"> (30,593)</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6C112FBA" w14:textId="77777777" w:rsidR="00D628F0" w:rsidRDefault="00D628F0">
            <w:pPr>
              <w:jc w:val="right"/>
              <w:rPr>
                <w:rFonts w:ascii="Arial" w:hAnsi="Arial" w:cs="Arial"/>
                <w:b/>
                <w:color w:val="000000"/>
                <w:sz w:val="16"/>
              </w:rPr>
            </w:pPr>
            <w:r>
              <w:rPr>
                <w:rFonts w:ascii="Arial" w:hAnsi="Arial" w:cs="Arial"/>
                <w:b/>
                <w:color w:val="000000"/>
                <w:sz w:val="16"/>
              </w:rPr>
              <w:t xml:space="preserve"> (34,062)</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A60D70C" w14:textId="77777777" w:rsidR="00D628F0" w:rsidRDefault="00D628F0">
            <w:pPr>
              <w:jc w:val="right"/>
              <w:rPr>
                <w:rFonts w:ascii="Arial" w:hAnsi="Arial" w:cs="Arial"/>
                <w:b/>
                <w:color w:val="000000"/>
                <w:sz w:val="16"/>
              </w:rPr>
            </w:pPr>
            <w:r>
              <w:rPr>
                <w:rFonts w:ascii="Arial" w:hAnsi="Arial" w:cs="Arial"/>
                <w:b/>
                <w:color w:val="000000"/>
                <w:sz w:val="16"/>
              </w:rPr>
              <w:t xml:space="preserve"> (17,333)</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026D787" w14:textId="77777777" w:rsidR="00D628F0" w:rsidRDefault="00D628F0">
            <w:pPr>
              <w:jc w:val="right"/>
              <w:rPr>
                <w:rFonts w:ascii="Arial" w:hAnsi="Arial" w:cs="Arial"/>
                <w:b/>
                <w:color w:val="000000"/>
                <w:sz w:val="16"/>
              </w:rPr>
            </w:pPr>
            <w:r>
              <w:rPr>
                <w:rFonts w:ascii="Arial" w:hAnsi="Arial" w:cs="Arial"/>
                <w:b/>
                <w:color w:val="000000"/>
                <w:sz w:val="16"/>
              </w:rPr>
              <w:t xml:space="preserve"> (17,133)</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D272CAA" w14:textId="77777777" w:rsidR="00D628F0" w:rsidRDefault="00D628F0">
            <w:pPr>
              <w:jc w:val="right"/>
              <w:rPr>
                <w:rFonts w:ascii="Arial" w:hAnsi="Arial" w:cs="Arial"/>
                <w:b/>
                <w:color w:val="000000"/>
                <w:sz w:val="16"/>
              </w:rPr>
            </w:pPr>
            <w:r>
              <w:rPr>
                <w:rFonts w:ascii="Arial" w:hAnsi="Arial" w:cs="Arial"/>
                <w:b/>
                <w:color w:val="000000"/>
                <w:sz w:val="16"/>
              </w:rPr>
              <w:t xml:space="preserve"> (17,823)</w:t>
            </w:r>
          </w:p>
        </w:tc>
      </w:tr>
      <w:tr w:rsidR="00000000" w14:paraId="22F98D96" w14:textId="77777777">
        <w:trPr>
          <w:trHeight w:hRule="exact" w:val="90"/>
        </w:trPr>
        <w:tc>
          <w:tcPr>
            <w:tcW w:w="180" w:type="dxa"/>
            <w:tcBorders>
              <w:top w:val="nil"/>
              <w:left w:val="nil"/>
              <w:bottom w:val="nil"/>
              <w:right w:val="nil"/>
            </w:tcBorders>
            <w:shd w:val="clear" w:color="auto" w:fill="FFFFFF"/>
            <w:tcMar>
              <w:left w:w="101" w:type="dxa"/>
              <w:right w:w="101" w:type="dxa"/>
            </w:tcMar>
            <w:vAlign w:val="bottom"/>
          </w:tcPr>
          <w:p w14:paraId="35BD3606" w14:textId="77777777" w:rsidR="00D628F0" w:rsidRDefault="00D628F0">
            <w:pPr>
              <w:rPr>
                <w:rFonts w:ascii="Arial" w:hAnsi="Arial" w:cs="Arial"/>
                <w:b/>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36CE424C" w14:textId="77777777" w:rsidR="00D628F0" w:rsidRDefault="00D628F0">
            <w:pPr>
              <w:rPr>
                <w:rFonts w:ascii="Arial" w:hAnsi="Arial" w:cs="Arial"/>
                <w:color w:val="000000"/>
                <w:sz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1D22757"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163C0442"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77C0EAD"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D4BCD41"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00DF840" w14:textId="77777777" w:rsidR="00D628F0" w:rsidRDefault="00D628F0">
            <w:pPr>
              <w:rPr>
                <w:rFonts w:ascii="Arial" w:hAnsi="Arial" w:cs="Arial"/>
                <w:color w:val="000000"/>
                <w:sz w:val="16"/>
              </w:rPr>
            </w:pPr>
          </w:p>
        </w:tc>
      </w:tr>
      <w:tr w:rsidR="00000000" w14:paraId="0BE8CC80" w14:textId="77777777">
        <w:trPr>
          <w:trHeight w:val="225"/>
        </w:trPr>
        <w:tc>
          <w:tcPr>
            <w:tcW w:w="3090" w:type="dxa"/>
            <w:gridSpan w:val="2"/>
            <w:tcBorders>
              <w:top w:val="nil"/>
              <w:left w:val="nil"/>
              <w:bottom w:val="nil"/>
              <w:right w:val="nil"/>
            </w:tcBorders>
            <w:shd w:val="clear" w:color="auto" w:fill="FFFFFF"/>
            <w:tcMar>
              <w:left w:w="101" w:type="dxa"/>
              <w:right w:w="101" w:type="dxa"/>
            </w:tcMar>
            <w:vAlign w:val="bottom"/>
          </w:tcPr>
          <w:p w14:paraId="5AB98144" w14:textId="77777777" w:rsidR="00D628F0" w:rsidRDefault="00D628F0">
            <w:pPr>
              <w:rPr>
                <w:rFonts w:ascii="Arial" w:hAnsi="Arial" w:cs="Arial"/>
                <w:color w:val="000000"/>
                <w:sz w:val="16"/>
              </w:rPr>
            </w:pPr>
            <w:r>
              <w:rPr>
                <w:rFonts w:ascii="Arial" w:hAnsi="Arial" w:cs="Arial"/>
                <w:b/>
                <w:color w:val="000000"/>
                <w:sz w:val="16"/>
              </w:rPr>
              <w:t>FINANCING ACTIVITIES</w:t>
            </w:r>
          </w:p>
        </w:tc>
        <w:tc>
          <w:tcPr>
            <w:tcW w:w="915" w:type="dxa"/>
            <w:tcBorders>
              <w:top w:val="nil"/>
              <w:left w:val="nil"/>
              <w:bottom w:val="nil"/>
              <w:right w:val="nil"/>
            </w:tcBorders>
            <w:shd w:val="clear" w:color="auto" w:fill="FFFFFF"/>
            <w:tcMar>
              <w:left w:w="101" w:type="dxa"/>
              <w:right w:w="101" w:type="dxa"/>
            </w:tcMar>
            <w:vAlign w:val="bottom"/>
          </w:tcPr>
          <w:p w14:paraId="19A0FC60"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4FFEAD37"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7847F59D"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7BA671AE"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3B6424E9" w14:textId="77777777" w:rsidR="00D628F0" w:rsidRDefault="00D628F0">
            <w:pPr>
              <w:rPr>
                <w:rFonts w:ascii="Arial" w:hAnsi="Arial" w:cs="Arial"/>
                <w:color w:val="000000"/>
                <w:sz w:val="16"/>
              </w:rPr>
            </w:pPr>
          </w:p>
        </w:tc>
      </w:tr>
      <w:tr w:rsidR="00000000" w14:paraId="65ACF740" w14:textId="77777777">
        <w:trPr>
          <w:trHeight w:val="225"/>
        </w:trPr>
        <w:tc>
          <w:tcPr>
            <w:tcW w:w="3090" w:type="dxa"/>
            <w:gridSpan w:val="2"/>
            <w:tcBorders>
              <w:top w:val="nil"/>
              <w:left w:val="nil"/>
              <w:bottom w:val="nil"/>
              <w:right w:val="nil"/>
            </w:tcBorders>
            <w:shd w:val="clear" w:color="auto" w:fill="FFFFFF"/>
            <w:tcMar>
              <w:left w:w="101" w:type="dxa"/>
              <w:right w:w="101" w:type="dxa"/>
            </w:tcMar>
            <w:vAlign w:val="bottom"/>
          </w:tcPr>
          <w:p w14:paraId="7CF9F368" w14:textId="77777777" w:rsidR="00D628F0" w:rsidRDefault="00D628F0">
            <w:pPr>
              <w:rPr>
                <w:rFonts w:ascii="Arial" w:hAnsi="Arial" w:cs="Arial"/>
                <w:color w:val="000000"/>
                <w:sz w:val="16"/>
              </w:rPr>
            </w:pPr>
            <w:r>
              <w:rPr>
                <w:rFonts w:ascii="Arial" w:hAnsi="Arial" w:cs="Arial"/>
                <w:b/>
                <w:color w:val="000000"/>
                <w:sz w:val="16"/>
              </w:rPr>
              <w:t>Cash received</w:t>
            </w:r>
          </w:p>
        </w:tc>
        <w:tc>
          <w:tcPr>
            <w:tcW w:w="915" w:type="dxa"/>
            <w:tcBorders>
              <w:top w:val="nil"/>
              <w:left w:val="nil"/>
              <w:bottom w:val="nil"/>
              <w:right w:val="nil"/>
            </w:tcBorders>
            <w:shd w:val="clear" w:color="auto" w:fill="FFFFFF"/>
            <w:tcMar>
              <w:left w:w="101" w:type="dxa"/>
              <w:right w:w="101" w:type="dxa"/>
            </w:tcMar>
            <w:vAlign w:val="bottom"/>
          </w:tcPr>
          <w:p w14:paraId="1BFBE3BB"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295C35A8"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18334C3"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318C08A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643523D8" w14:textId="77777777" w:rsidR="00D628F0" w:rsidRDefault="00D628F0">
            <w:pPr>
              <w:rPr>
                <w:rFonts w:ascii="Arial" w:hAnsi="Arial" w:cs="Arial"/>
                <w:color w:val="000000"/>
                <w:sz w:val="16"/>
              </w:rPr>
            </w:pPr>
          </w:p>
        </w:tc>
      </w:tr>
      <w:tr w:rsidR="00000000" w14:paraId="23A613AE"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37962DAA"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17629D50" w14:textId="77777777" w:rsidR="00D628F0" w:rsidRDefault="00D628F0">
            <w:pPr>
              <w:rPr>
                <w:rFonts w:ascii="Arial" w:hAnsi="Arial" w:cs="Arial"/>
                <w:color w:val="000000"/>
                <w:sz w:val="20"/>
              </w:rPr>
            </w:pPr>
            <w:r>
              <w:rPr>
                <w:rFonts w:ascii="Arial" w:hAnsi="Arial" w:cs="Arial"/>
                <w:color w:val="000000"/>
                <w:sz w:val="16"/>
              </w:rPr>
              <w:t>Equity Injections</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D39D5A3" w14:textId="77777777" w:rsidR="00D628F0" w:rsidRDefault="00D628F0">
            <w:pPr>
              <w:jc w:val="right"/>
              <w:rPr>
                <w:rFonts w:ascii="Arial" w:hAnsi="Arial" w:cs="Arial"/>
                <w:color w:val="000000"/>
                <w:sz w:val="16"/>
              </w:rPr>
            </w:pPr>
            <w:r>
              <w:rPr>
                <w:rFonts w:ascii="Arial" w:hAnsi="Arial" w:cs="Arial"/>
                <w:color w:val="000000"/>
                <w:sz w:val="16"/>
              </w:rPr>
              <w:t xml:space="preserve"> 21,450 </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6EC5A44E" w14:textId="77777777" w:rsidR="00D628F0" w:rsidRDefault="00D628F0">
            <w:pPr>
              <w:jc w:val="right"/>
              <w:rPr>
                <w:rFonts w:ascii="Arial" w:hAnsi="Arial" w:cs="Arial"/>
                <w:color w:val="000000"/>
                <w:sz w:val="16"/>
              </w:rPr>
            </w:pPr>
            <w:r>
              <w:rPr>
                <w:rFonts w:ascii="Arial" w:hAnsi="Arial" w:cs="Arial"/>
                <w:color w:val="000000"/>
                <w:sz w:val="16"/>
              </w:rPr>
              <w:t xml:space="preserve"> 27,662 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2F3D393A" w14:textId="77777777" w:rsidR="00D628F0" w:rsidRDefault="00D628F0">
            <w:pPr>
              <w:jc w:val="right"/>
              <w:rPr>
                <w:rFonts w:ascii="Arial" w:hAnsi="Arial" w:cs="Arial"/>
                <w:color w:val="000000"/>
                <w:sz w:val="16"/>
              </w:rPr>
            </w:pPr>
            <w:r>
              <w:rPr>
                <w:rFonts w:ascii="Arial" w:hAnsi="Arial" w:cs="Arial"/>
                <w:color w:val="000000"/>
                <w:sz w:val="16"/>
              </w:rPr>
              <w:t xml:space="preserve"> 15,533 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AC92755" w14:textId="77777777" w:rsidR="00D628F0" w:rsidRDefault="00D628F0">
            <w:pPr>
              <w:jc w:val="right"/>
              <w:rPr>
                <w:rFonts w:ascii="Arial" w:hAnsi="Arial" w:cs="Arial"/>
                <w:color w:val="000000"/>
                <w:sz w:val="16"/>
              </w:rPr>
            </w:pPr>
            <w:r>
              <w:rPr>
                <w:rFonts w:ascii="Arial" w:hAnsi="Arial" w:cs="Arial"/>
                <w:color w:val="000000"/>
                <w:sz w:val="16"/>
              </w:rPr>
              <w:t xml:space="preserve"> 14,133 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71F6C9BC" w14:textId="77777777" w:rsidR="00D628F0" w:rsidRDefault="00D628F0">
            <w:pPr>
              <w:jc w:val="right"/>
              <w:rPr>
                <w:rFonts w:ascii="Arial" w:hAnsi="Arial" w:cs="Arial"/>
                <w:color w:val="000000"/>
                <w:sz w:val="16"/>
              </w:rPr>
            </w:pPr>
            <w:r>
              <w:rPr>
                <w:rFonts w:ascii="Arial" w:hAnsi="Arial" w:cs="Arial"/>
                <w:color w:val="000000"/>
                <w:sz w:val="16"/>
              </w:rPr>
              <w:t xml:space="preserve"> 13,423 </w:t>
            </w:r>
          </w:p>
        </w:tc>
      </w:tr>
      <w:tr w:rsidR="00000000" w14:paraId="45460BFD" w14:textId="77777777">
        <w:trPr>
          <w:trHeight w:val="225"/>
        </w:trPr>
        <w:tc>
          <w:tcPr>
            <w:tcW w:w="3090" w:type="dxa"/>
            <w:gridSpan w:val="2"/>
            <w:tcBorders>
              <w:top w:val="nil"/>
              <w:left w:val="nil"/>
              <w:bottom w:val="nil"/>
              <w:right w:val="nil"/>
            </w:tcBorders>
            <w:shd w:val="clear" w:color="auto" w:fill="FFFFFF"/>
            <w:tcMar>
              <w:left w:w="101" w:type="dxa"/>
              <w:right w:w="101" w:type="dxa"/>
            </w:tcMar>
            <w:vAlign w:val="bottom"/>
          </w:tcPr>
          <w:p w14:paraId="354DC0B8" w14:textId="77777777" w:rsidR="00D628F0" w:rsidRDefault="00D628F0">
            <w:pPr>
              <w:rPr>
                <w:rFonts w:ascii="Arial" w:hAnsi="Arial" w:cs="Arial"/>
                <w:color w:val="000000"/>
                <w:sz w:val="16"/>
              </w:rPr>
            </w:pPr>
            <w:r>
              <w:rPr>
                <w:rFonts w:ascii="Arial" w:hAnsi="Arial" w:cs="Arial"/>
                <w:b/>
                <w:i/>
                <w:color w:val="000000"/>
                <w:sz w:val="16"/>
              </w:rPr>
              <w:t>Total cash received</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2E729C4" w14:textId="77777777" w:rsidR="00D628F0" w:rsidRDefault="00D628F0">
            <w:pPr>
              <w:jc w:val="right"/>
              <w:rPr>
                <w:rFonts w:ascii="Arial" w:hAnsi="Arial" w:cs="Arial"/>
                <w:b/>
                <w:i/>
                <w:color w:val="000000"/>
                <w:sz w:val="16"/>
              </w:rPr>
            </w:pPr>
            <w:r>
              <w:rPr>
                <w:rFonts w:ascii="Arial" w:hAnsi="Arial" w:cs="Arial"/>
                <w:b/>
                <w:color w:val="000000"/>
                <w:sz w:val="16"/>
              </w:rPr>
              <w:t xml:space="preserve"> 21,450 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7939EC49" w14:textId="77777777" w:rsidR="00D628F0" w:rsidRDefault="00D628F0">
            <w:pPr>
              <w:jc w:val="right"/>
              <w:rPr>
                <w:rFonts w:ascii="Arial" w:hAnsi="Arial" w:cs="Arial"/>
                <w:b/>
                <w:color w:val="000000"/>
                <w:sz w:val="16"/>
              </w:rPr>
            </w:pPr>
            <w:r>
              <w:rPr>
                <w:rFonts w:ascii="Arial" w:hAnsi="Arial" w:cs="Arial"/>
                <w:b/>
                <w:color w:val="000000"/>
                <w:sz w:val="16"/>
              </w:rPr>
              <w:t xml:space="preserve"> 27,662 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E2AB38B" w14:textId="77777777" w:rsidR="00D628F0" w:rsidRDefault="00D628F0">
            <w:pPr>
              <w:jc w:val="right"/>
              <w:rPr>
                <w:rFonts w:ascii="Arial" w:hAnsi="Arial" w:cs="Arial"/>
                <w:b/>
                <w:color w:val="000000"/>
                <w:sz w:val="16"/>
              </w:rPr>
            </w:pPr>
            <w:r>
              <w:rPr>
                <w:rFonts w:ascii="Arial" w:hAnsi="Arial" w:cs="Arial"/>
                <w:b/>
                <w:color w:val="000000"/>
                <w:sz w:val="16"/>
              </w:rPr>
              <w:t xml:space="preserve"> 15,533 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736B231" w14:textId="77777777" w:rsidR="00D628F0" w:rsidRDefault="00D628F0">
            <w:pPr>
              <w:jc w:val="right"/>
              <w:rPr>
                <w:rFonts w:ascii="Arial" w:hAnsi="Arial" w:cs="Arial"/>
                <w:b/>
                <w:color w:val="000000"/>
                <w:sz w:val="16"/>
              </w:rPr>
            </w:pPr>
            <w:r>
              <w:rPr>
                <w:rFonts w:ascii="Arial" w:hAnsi="Arial" w:cs="Arial"/>
                <w:b/>
                <w:color w:val="000000"/>
                <w:sz w:val="16"/>
              </w:rPr>
              <w:t xml:space="preserve"> 14,133 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85EBB58" w14:textId="77777777" w:rsidR="00D628F0" w:rsidRDefault="00D628F0">
            <w:pPr>
              <w:jc w:val="right"/>
              <w:rPr>
                <w:rFonts w:ascii="Arial" w:hAnsi="Arial" w:cs="Arial"/>
                <w:b/>
                <w:color w:val="000000"/>
                <w:sz w:val="16"/>
              </w:rPr>
            </w:pPr>
            <w:r>
              <w:rPr>
                <w:rFonts w:ascii="Arial" w:hAnsi="Arial" w:cs="Arial"/>
                <w:b/>
                <w:color w:val="000000"/>
                <w:sz w:val="16"/>
              </w:rPr>
              <w:t xml:space="preserve"> 13,423 </w:t>
            </w:r>
          </w:p>
        </w:tc>
      </w:tr>
      <w:tr w:rsidR="00000000" w14:paraId="7A29C2CB" w14:textId="77777777">
        <w:trPr>
          <w:trHeight w:hRule="exact" w:val="90"/>
        </w:trPr>
        <w:tc>
          <w:tcPr>
            <w:tcW w:w="180" w:type="dxa"/>
            <w:tcBorders>
              <w:top w:val="nil"/>
              <w:left w:val="nil"/>
              <w:bottom w:val="nil"/>
              <w:right w:val="nil"/>
            </w:tcBorders>
            <w:shd w:val="clear" w:color="auto" w:fill="FFFFFF"/>
            <w:tcMar>
              <w:left w:w="101" w:type="dxa"/>
              <w:right w:w="101" w:type="dxa"/>
            </w:tcMar>
            <w:vAlign w:val="bottom"/>
          </w:tcPr>
          <w:p w14:paraId="2B46CDC4" w14:textId="77777777" w:rsidR="00D628F0" w:rsidRDefault="00D628F0">
            <w:pPr>
              <w:rPr>
                <w:rFonts w:ascii="Arial" w:hAnsi="Arial" w:cs="Arial"/>
                <w:b/>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56509E69" w14:textId="77777777" w:rsidR="00D628F0" w:rsidRDefault="00D628F0">
            <w:pPr>
              <w:rPr>
                <w:rFonts w:ascii="Arial" w:hAnsi="Arial" w:cs="Arial"/>
                <w:color w:val="000000"/>
                <w:sz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DDA038D"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5FC71728"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3D038C3"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61E8BE0"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CE8CDBE" w14:textId="77777777" w:rsidR="00D628F0" w:rsidRDefault="00D628F0">
            <w:pPr>
              <w:rPr>
                <w:rFonts w:ascii="Arial" w:hAnsi="Arial" w:cs="Arial"/>
                <w:color w:val="000000"/>
                <w:sz w:val="16"/>
              </w:rPr>
            </w:pPr>
          </w:p>
        </w:tc>
      </w:tr>
      <w:tr w:rsidR="00000000" w14:paraId="66C4A0BE" w14:textId="77777777">
        <w:trPr>
          <w:trHeight w:val="225"/>
        </w:trPr>
        <w:tc>
          <w:tcPr>
            <w:tcW w:w="3090" w:type="dxa"/>
            <w:gridSpan w:val="2"/>
            <w:tcBorders>
              <w:top w:val="nil"/>
              <w:left w:val="nil"/>
              <w:bottom w:val="nil"/>
              <w:right w:val="nil"/>
            </w:tcBorders>
            <w:shd w:val="clear" w:color="auto" w:fill="FFFFFF"/>
            <w:tcMar>
              <w:left w:w="101" w:type="dxa"/>
              <w:right w:w="101" w:type="dxa"/>
            </w:tcMar>
            <w:vAlign w:val="bottom"/>
          </w:tcPr>
          <w:p w14:paraId="2F22DE9B" w14:textId="77777777" w:rsidR="00D628F0" w:rsidRDefault="00D628F0">
            <w:pPr>
              <w:rPr>
                <w:rFonts w:ascii="Arial" w:hAnsi="Arial" w:cs="Arial"/>
                <w:color w:val="000000"/>
                <w:sz w:val="16"/>
              </w:rPr>
            </w:pPr>
            <w:r>
              <w:rPr>
                <w:rFonts w:ascii="Arial" w:hAnsi="Arial" w:cs="Arial"/>
                <w:b/>
                <w:color w:val="000000"/>
                <w:sz w:val="16"/>
              </w:rPr>
              <w:t xml:space="preserve">Net cash from or (used by)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67C2B9B2" w14:textId="77777777" w:rsidR="00D628F0" w:rsidRDefault="00D628F0">
            <w:pPr>
              <w:rPr>
                <w:rFonts w:ascii="Arial" w:hAnsi="Arial" w:cs="Arial"/>
                <w:b/>
                <w:color w:val="000000"/>
                <w:sz w:val="16"/>
              </w:rPr>
            </w:pP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345AD641" w14:textId="77777777" w:rsidR="00D628F0" w:rsidRDefault="00D628F0">
            <w:pPr>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1BDA475E" w14:textId="77777777" w:rsidR="00D628F0" w:rsidRDefault="00D628F0">
            <w:pPr>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1FF0AD21" w14:textId="77777777" w:rsidR="00D628F0" w:rsidRDefault="00D628F0">
            <w:pPr>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6F2E8581" w14:textId="77777777" w:rsidR="00D628F0" w:rsidRDefault="00D628F0">
            <w:pPr>
              <w:rPr>
                <w:rFonts w:ascii="Arial" w:hAnsi="Arial" w:cs="Arial"/>
                <w:color w:val="000000"/>
                <w:sz w:val="16"/>
              </w:rPr>
            </w:pPr>
          </w:p>
        </w:tc>
      </w:tr>
      <w:tr w:rsidR="00000000" w14:paraId="04FAD179"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0579508"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5AFD1EFC" w14:textId="77777777" w:rsidR="00D628F0" w:rsidRDefault="00D628F0">
            <w:pPr>
              <w:rPr>
                <w:rFonts w:ascii="Arial" w:hAnsi="Arial" w:cs="Arial"/>
                <w:color w:val="000000"/>
                <w:sz w:val="20"/>
              </w:rPr>
            </w:pPr>
            <w:r>
              <w:rPr>
                <w:rFonts w:ascii="Arial" w:hAnsi="Arial" w:cs="Arial"/>
                <w:b/>
                <w:color w:val="000000"/>
                <w:sz w:val="16"/>
              </w:rPr>
              <w:t>financing activities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B9A8389" w14:textId="77777777" w:rsidR="00D628F0" w:rsidRDefault="00D628F0">
            <w:pPr>
              <w:jc w:val="right"/>
              <w:rPr>
                <w:rFonts w:ascii="Arial" w:hAnsi="Arial" w:cs="Arial"/>
                <w:b/>
                <w:color w:val="000000"/>
                <w:sz w:val="16"/>
              </w:rPr>
            </w:pPr>
            <w:r>
              <w:rPr>
                <w:rFonts w:ascii="Arial" w:hAnsi="Arial" w:cs="Arial"/>
                <w:b/>
                <w:color w:val="000000"/>
                <w:sz w:val="16"/>
              </w:rPr>
              <w:t xml:space="preserve"> 21,450 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31B4FE61" w14:textId="77777777" w:rsidR="00D628F0" w:rsidRDefault="00D628F0">
            <w:pPr>
              <w:jc w:val="right"/>
              <w:rPr>
                <w:rFonts w:ascii="Arial" w:hAnsi="Arial" w:cs="Arial"/>
                <w:b/>
                <w:color w:val="000000"/>
                <w:sz w:val="16"/>
              </w:rPr>
            </w:pPr>
            <w:r>
              <w:rPr>
                <w:rFonts w:ascii="Arial" w:hAnsi="Arial" w:cs="Arial"/>
                <w:b/>
                <w:color w:val="000000"/>
                <w:sz w:val="16"/>
              </w:rPr>
              <w:t xml:space="preserve"> 27,662 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78FA064" w14:textId="77777777" w:rsidR="00D628F0" w:rsidRDefault="00D628F0">
            <w:pPr>
              <w:jc w:val="right"/>
              <w:rPr>
                <w:rFonts w:ascii="Arial" w:hAnsi="Arial" w:cs="Arial"/>
                <w:b/>
                <w:color w:val="000000"/>
                <w:sz w:val="16"/>
              </w:rPr>
            </w:pPr>
            <w:r>
              <w:rPr>
                <w:rFonts w:ascii="Arial" w:hAnsi="Arial" w:cs="Arial"/>
                <w:b/>
                <w:color w:val="000000"/>
                <w:sz w:val="16"/>
              </w:rPr>
              <w:t xml:space="preserve"> 15,533 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C08C4F1" w14:textId="77777777" w:rsidR="00D628F0" w:rsidRDefault="00D628F0">
            <w:pPr>
              <w:jc w:val="right"/>
              <w:rPr>
                <w:rFonts w:ascii="Arial" w:hAnsi="Arial" w:cs="Arial"/>
                <w:b/>
                <w:color w:val="000000"/>
                <w:sz w:val="16"/>
              </w:rPr>
            </w:pPr>
            <w:r>
              <w:rPr>
                <w:rFonts w:ascii="Arial" w:hAnsi="Arial" w:cs="Arial"/>
                <w:b/>
                <w:color w:val="000000"/>
                <w:sz w:val="16"/>
              </w:rPr>
              <w:t xml:space="preserve"> 14,133 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7781642" w14:textId="77777777" w:rsidR="00D628F0" w:rsidRDefault="00D628F0">
            <w:pPr>
              <w:jc w:val="right"/>
              <w:rPr>
                <w:rFonts w:ascii="Arial" w:hAnsi="Arial" w:cs="Arial"/>
                <w:b/>
                <w:color w:val="000000"/>
                <w:sz w:val="16"/>
              </w:rPr>
            </w:pPr>
            <w:r>
              <w:rPr>
                <w:rFonts w:ascii="Arial" w:hAnsi="Arial" w:cs="Arial"/>
                <w:b/>
                <w:color w:val="000000"/>
                <w:sz w:val="16"/>
              </w:rPr>
              <w:t xml:space="preserve"> 13,423 </w:t>
            </w:r>
          </w:p>
        </w:tc>
      </w:tr>
      <w:tr w:rsidR="00000000" w14:paraId="40A94B54" w14:textId="77777777">
        <w:trPr>
          <w:trHeight w:val="225"/>
        </w:trPr>
        <w:tc>
          <w:tcPr>
            <w:tcW w:w="3090" w:type="dxa"/>
            <w:gridSpan w:val="2"/>
            <w:tcBorders>
              <w:top w:val="nil"/>
              <w:left w:val="nil"/>
              <w:bottom w:val="nil"/>
              <w:right w:val="nil"/>
            </w:tcBorders>
            <w:shd w:val="clear" w:color="auto" w:fill="FFFFFF"/>
            <w:tcMar>
              <w:left w:w="101" w:type="dxa"/>
              <w:right w:w="101" w:type="dxa"/>
            </w:tcMar>
            <w:vAlign w:val="bottom"/>
          </w:tcPr>
          <w:p w14:paraId="2542CD39" w14:textId="77777777" w:rsidR="00D628F0" w:rsidRDefault="00D628F0">
            <w:pPr>
              <w:rPr>
                <w:rFonts w:ascii="Arial" w:hAnsi="Arial" w:cs="Arial"/>
                <w:b/>
                <w:color w:val="000000"/>
                <w:sz w:val="16"/>
              </w:rPr>
            </w:pPr>
            <w:r>
              <w:rPr>
                <w:rFonts w:ascii="Arial" w:hAnsi="Arial" w:cs="Arial"/>
                <w:b/>
                <w:color w:val="000000"/>
                <w:sz w:val="16"/>
              </w:rPr>
              <w:t>Net increase or (decrease)</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EC7DB60" w14:textId="77777777" w:rsidR="00D628F0" w:rsidRDefault="00D628F0">
            <w:pP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2437B949"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8CBDCF8"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FE8D975"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2EB1C4B" w14:textId="77777777" w:rsidR="00D628F0" w:rsidRDefault="00D628F0">
            <w:pPr>
              <w:rPr>
                <w:rFonts w:ascii="Arial" w:hAnsi="Arial" w:cs="Arial"/>
                <w:color w:val="000000"/>
                <w:sz w:val="16"/>
              </w:rPr>
            </w:pPr>
          </w:p>
        </w:tc>
      </w:tr>
      <w:tr w:rsidR="00000000" w14:paraId="6DCAC3D2"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39BBA684"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6EEFD6FD" w14:textId="77777777" w:rsidR="00D628F0" w:rsidRDefault="00D628F0">
            <w:pPr>
              <w:rPr>
                <w:rFonts w:ascii="Arial" w:hAnsi="Arial" w:cs="Arial"/>
                <w:color w:val="000000"/>
                <w:sz w:val="20"/>
              </w:rPr>
            </w:pPr>
            <w:r>
              <w:rPr>
                <w:rFonts w:ascii="Arial" w:hAnsi="Arial" w:cs="Arial"/>
                <w:b/>
                <w:color w:val="000000"/>
                <w:sz w:val="16"/>
              </w:rPr>
              <w:t>in cash held</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2179B3B" w14:textId="77777777" w:rsidR="00D628F0" w:rsidRDefault="00D628F0">
            <w:pPr>
              <w:jc w:val="right"/>
              <w:rPr>
                <w:rFonts w:ascii="Arial" w:hAnsi="Arial" w:cs="Arial"/>
                <w:b/>
                <w:color w:val="000000"/>
                <w:sz w:val="16"/>
              </w:rPr>
            </w:pPr>
            <w:r>
              <w:rPr>
                <w:rFonts w:ascii="Arial" w:hAnsi="Arial" w:cs="Arial"/>
                <w:b/>
                <w:color w:val="000000"/>
                <w:sz w:val="16"/>
              </w:rPr>
              <w:t xml:space="preserve"> 1,927 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5EAAC886" w14:textId="77777777" w:rsidR="00D628F0" w:rsidRDefault="00D628F0">
            <w:pPr>
              <w:jc w:val="right"/>
              <w:rPr>
                <w:rFonts w:ascii="Arial" w:hAnsi="Arial" w:cs="Arial"/>
                <w:b/>
                <w:color w:val="000000"/>
                <w:sz w:val="16"/>
              </w:rPr>
            </w:pPr>
            <w:r>
              <w:rPr>
                <w:rFonts w:ascii="Arial" w:hAnsi="Arial" w:cs="Arial"/>
                <w:b/>
                <w:color w:val="000000"/>
                <w:sz w:val="16"/>
              </w:rPr>
              <w:t xml:space="preserve"> (573)</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8DBAF52" w14:textId="77777777" w:rsidR="00D628F0" w:rsidRDefault="00D628F0">
            <w:pPr>
              <w:jc w:val="right"/>
              <w:rPr>
                <w:rFonts w:ascii="Arial" w:hAnsi="Arial" w:cs="Arial"/>
                <w:b/>
                <w:color w:val="000000"/>
                <w:sz w:val="16"/>
              </w:rPr>
            </w:pPr>
            <w:r>
              <w:rPr>
                <w:rFonts w:ascii="Arial" w:hAnsi="Arial" w:cs="Arial"/>
                <w:b/>
                <w:color w:val="000000"/>
                <w:sz w:val="16"/>
              </w:rPr>
              <w:t xml:space="preserve"> 449 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EE1CA2E" w14:textId="77777777" w:rsidR="00D628F0" w:rsidRDefault="00D628F0">
            <w:pPr>
              <w:jc w:val="right"/>
              <w:rPr>
                <w:rFonts w:ascii="Arial" w:hAnsi="Arial" w:cs="Arial"/>
                <w:b/>
                <w:color w:val="000000"/>
                <w:sz w:val="16"/>
              </w:rPr>
            </w:pPr>
            <w:r>
              <w:rPr>
                <w:rFonts w:ascii="Arial" w:hAnsi="Arial" w:cs="Arial"/>
                <w:b/>
                <w:color w:val="000000"/>
                <w:sz w:val="16"/>
              </w:rPr>
              <w:t xml:space="preserve"> 89 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7164E68" w14:textId="77777777" w:rsidR="00D628F0" w:rsidRDefault="00D628F0">
            <w:pPr>
              <w:jc w:val="right"/>
              <w:rPr>
                <w:rFonts w:ascii="Arial" w:hAnsi="Arial" w:cs="Arial"/>
                <w:b/>
                <w:color w:val="000000"/>
                <w:sz w:val="16"/>
              </w:rPr>
            </w:pPr>
            <w:r>
              <w:rPr>
                <w:rFonts w:ascii="Arial" w:hAnsi="Arial" w:cs="Arial"/>
                <w:b/>
                <w:color w:val="000000"/>
                <w:sz w:val="16"/>
              </w:rPr>
              <w:t xml:space="preserve"> 235 </w:t>
            </w:r>
          </w:p>
        </w:tc>
      </w:tr>
      <w:tr w:rsidR="00000000" w14:paraId="3141D9DE" w14:textId="77777777">
        <w:trPr>
          <w:trHeight w:val="225"/>
        </w:trPr>
        <w:tc>
          <w:tcPr>
            <w:tcW w:w="3090" w:type="dxa"/>
            <w:gridSpan w:val="2"/>
            <w:tcBorders>
              <w:top w:val="nil"/>
              <w:left w:val="nil"/>
              <w:bottom w:val="nil"/>
              <w:right w:val="nil"/>
            </w:tcBorders>
            <w:shd w:val="clear" w:color="auto" w:fill="FFFFFF"/>
            <w:tcMar>
              <w:left w:w="101" w:type="dxa"/>
              <w:right w:w="101" w:type="dxa"/>
            </w:tcMar>
            <w:vAlign w:val="bottom"/>
          </w:tcPr>
          <w:p w14:paraId="16C7398A" w14:textId="77777777" w:rsidR="00D628F0" w:rsidRDefault="00D628F0">
            <w:pPr>
              <w:rPr>
                <w:rFonts w:ascii="Arial" w:hAnsi="Arial" w:cs="Arial"/>
                <w:b/>
                <w:color w:val="000000"/>
                <w:sz w:val="16"/>
              </w:rPr>
            </w:pPr>
            <w:r>
              <w:rPr>
                <w:rFonts w:ascii="Arial" w:hAnsi="Arial" w:cs="Arial"/>
                <w:color w:val="000000"/>
                <w:sz w:val="16"/>
              </w:rPr>
              <w:t>Cash and cash equivalents at the</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3F72C7C"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6C728A94"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13B4196"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94FC7AB"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4ABE375" w14:textId="77777777" w:rsidR="00D628F0" w:rsidRDefault="00D628F0">
            <w:pPr>
              <w:rPr>
                <w:rFonts w:ascii="Arial" w:hAnsi="Arial" w:cs="Arial"/>
                <w:color w:val="000000"/>
                <w:sz w:val="16"/>
              </w:rPr>
            </w:pPr>
          </w:p>
        </w:tc>
      </w:tr>
      <w:tr w:rsidR="00000000" w14:paraId="59F8FD5A"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64FF5BC" w14:textId="77777777" w:rsidR="00D628F0" w:rsidRDefault="00D628F0">
            <w:pPr>
              <w:rPr>
                <w:rFonts w:ascii="Arial" w:hAnsi="Arial" w:cs="Arial"/>
                <w:color w:val="000000"/>
                <w:sz w:val="16"/>
              </w:rPr>
            </w:pPr>
          </w:p>
        </w:tc>
        <w:tc>
          <w:tcPr>
            <w:tcW w:w="2910" w:type="dxa"/>
            <w:tcBorders>
              <w:top w:val="nil"/>
              <w:left w:val="nil"/>
              <w:bottom w:val="nil"/>
              <w:right w:val="nil"/>
            </w:tcBorders>
            <w:shd w:val="clear" w:color="auto" w:fill="FFFFFF"/>
            <w:tcMar>
              <w:left w:w="101" w:type="dxa"/>
              <w:right w:w="101" w:type="dxa"/>
            </w:tcMar>
            <w:vAlign w:val="bottom"/>
          </w:tcPr>
          <w:p w14:paraId="04931035" w14:textId="77777777" w:rsidR="00D628F0" w:rsidRDefault="00D628F0">
            <w:pPr>
              <w:rPr>
                <w:rFonts w:ascii="Arial" w:hAnsi="Arial" w:cs="Arial"/>
                <w:color w:val="000000"/>
                <w:sz w:val="20"/>
              </w:rPr>
            </w:pPr>
            <w:r>
              <w:rPr>
                <w:rFonts w:ascii="Arial" w:hAnsi="Arial" w:cs="Arial"/>
                <w:color w:val="000000"/>
                <w:sz w:val="16"/>
              </w:rPr>
              <w:t>beginning of the reporting period</w:t>
            </w:r>
          </w:p>
        </w:tc>
        <w:tc>
          <w:tcPr>
            <w:tcW w:w="915" w:type="dxa"/>
            <w:tcBorders>
              <w:top w:val="nil"/>
              <w:left w:val="nil"/>
              <w:bottom w:val="nil"/>
              <w:right w:val="nil"/>
            </w:tcBorders>
            <w:shd w:val="clear" w:color="auto" w:fill="FFFFFF"/>
            <w:tcMar>
              <w:left w:w="101" w:type="dxa"/>
              <w:right w:w="101" w:type="dxa"/>
            </w:tcMar>
            <w:vAlign w:val="bottom"/>
          </w:tcPr>
          <w:p w14:paraId="18E16BBE" w14:textId="77777777" w:rsidR="00D628F0" w:rsidRDefault="00D628F0">
            <w:pPr>
              <w:jc w:val="right"/>
              <w:rPr>
                <w:rFonts w:ascii="Arial" w:hAnsi="Arial" w:cs="Arial"/>
                <w:color w:val="000000"/>
                <w:sz w:val="16"/>
              </w:rPr>
            </w:pPr>
            <w:r>
              <w:rPr>
                <w:rFonts w:ascii="Arial" w:hAnsi="Arial" w:cs="Arial"/>
                <w:color w:val="000000"/>
                <w:sz w:val="16"/>
              </w:rPr>
              <w:t xml:space="preserve"> 2,851 </w:t>
            </w:r>
          </w:p>
        </w:tc>
        <w:tc>
          <w:tcPr>
            <w:tcW w:w="915" w:type="dxa"/>
            <w:tcBorders>
              <w:top w:val="nil"/>
              <w:left w:val="nil"/>
              <w:bottom w:val="nil"/>
              <w:right w:val="nil"/>
            </w:tcBorders>
            <w:shd w:val="clear" w:color="auto" w:fill="FFFF00"/>
            <w:tcMar>
              <w:left w:w="101" w:type="dxa"/>
              <w:right w:w="101" w:type="dxa"/>
            </w:tcMar>
            <w:vAlign w:val="bottom"/>
          </w:tcPr>
          <w:p w14:paraId="1AEF0B21" w14:textId="77777777" w:rsidR="00D628F0" w:rsidRDefault="00D628F0">
            <w:pPr>
              <w:jc w:val="right"/>
              <w:rPr>
                <w:rFonts w:ascii="Arial" w:hAnsi="Arial" w:cs="Arial"/>
                <w:color w:val="000000"/>
                <w:sz w:val="16"/>
              </w:rPr>
            </w:pPr>
            <w:r>
              <w:rPr>
                <w:rFonts w:ascii="Arial" w:hAnsi="Arial" w:cs="Arial"/>
                <w:color w:val="000000"/>
                <w:sz w:val="16"/>
              </w:rPr>
              <w:t xml:space="preserve"> 4,778 </w:t>
            </w:r>
          </w:p>
        </w:tc>
        <w:tc>
          <w:tcPr>
            <w:tcW w:w="915" w:type="dxa"/>
            <w:tcBorders>
              <w:top w:val="nil"/>
              <w:left w:val="nil"/>
              <w:bottom w:val="nil"/>
              <w:right w:val="nil"/>
            </w:tcBorders>
            <w:shd w:val="clear" w:color="auto" w:fill="FFFFFF"/>
            <w:tcMar>
              <w:left w:w="101" w:type="dxa"/>
              <w:right w:w="101" w:type="dxa"/>
            </w:tcMar>
            <w:vAlign w:val="bottom"/>
          </w:tcPr>
          <w:p w14:paraId="5F8A9FD1" w14:textId="77777777" w:rsidR="00D628F0" w:rsidRDefault="00D628F0">
            <w:pPr>
              <w:jc w:val="right"/>
              <w:rPr>
                <w:rFonts w:ascii="Arial" w:hAnsi="Arial" w:cs="Arial"/>
                <w:color w:val="000000"/>
                <w:sz w:val="16"/>
              </w:rPr>
            </w:pPr>
            <w:r>
              <w:rPr>
                <w:rFonts w:ascii="Arial" w:hAnsi="Arial" w:cs="Arial"/>
                <w:color w:val="000000"/>
                <w:sz w:val="16"/>
              </w:rPr>
              <w:t xml:space="preserve"> 4,205 </w:t>
            </w:r>
          </w:p>
        </w:tc>
        <w:tc>
          <w:tcPr>
            <w:tcW w:w="915" w:type="dxa"/>
            <w:tcBorders>
              <w:top w:val="nil"/>
              <w:left w:val="nil"/>
              <w:bottom w:val="nil"/>
              <w:right w:val="nil"/>
            </w:tcBorders>
            <w:shd w:val="clear" w:color="auto" w:fill="FFFFFF"/>
            <w:tcMar>
              <w:left w:w="101" w:type="dxa"/>
              <w:right w:w="101" w:type="dxa"/>
            </w:tcMar>
            <w:vAlign w:val="bottom"/>
          </w:tcPr>
          <w:p w14:paraId="642202EB" w14:textId="77777777" w:rsidR="00D628F0" w:rsidRDefault="00D628F0">
            <w:pPr>
              <w:jc w:val="right"/>
              <w:rPr>
                <w:rFonts w:ascii="Arial" w:hAnsi="Arial" w:cs="Arial"/>
                <w:color w:val="000000"/>
                <w:sz w:val="16"/>
              </w:rPr>
            </w:pPr>
            <w:r>
              <w:rPr>
                <w:rFonts w:ascii="Arial" w:hAnsi="Arial" w:cs="Arial"/>
                <w:color w:val="000000"/>
                <w:sz w:val="16"/>
              </w:rPr>
              <w:t xml:space="preserve"> 4,654 </w:t>
            </w:r>
          </w:p>
        </w:tc>
        <w:tc>
          <w:tcPr>
            <w:tcW w:w="915" w:type="dxa"/>
            <w:tcBorders>
              <w:top w:val="nil"/>
              <w:left w:val="nil"/>
              <w:bottom w:val="nil"/>
              <w:right w:val="nil"/>
            </w:tcBorders>
            <w:shd w:val="clear" w:color="auto" w:fill="FFFFFF"/>
            <w:tcMar>
              <w:left w:w="101" w:type="dxa"/>
              <w:right w:w="101" w:type="dxa"/>
            </w:tcMar>
            <w:vAlign w:val="bottom"/>
          </w:tcPr>
          <w:p w14:paraId="07D6E417" w14:textId="77777777" w:rsidR="00D628F0" w:rsidRDefault="00D628F0">
            <w:pPr>
              <w:jc w:val="right"/>
              <w:rPr>
                <w:rFonts w:ascii="Arial" w:hAnsi="Arial" w:cs="Arial"/>
                <w:color w:val="000000"/>
                <w:sz w:val="16"/>
              </w:rPr>
            </w:pPr>
            <w:r>
              <w:rPr>
                <w:rFonts w:ascii="Arial" w:hAnsi="Arial" w:cs="Arial"/>
                <w:color w:val="000000"/>
                <w:sz w:val="16"/>
              </w:rPr>
              <w:t xml:space="preserve"> 4,743 </w:t>
            </w:r>
          </w:p>
        </w:tc>
      </w:tr>
      <w:tr w:rsidR="00000000" w14:paraId="5FD62643" w14:textId="77777777">
        <w:trPr>
          <w:trHeight w:val="225"/>
        </w:trPr>
        <w:tc>
          <w:tcPr>
            <w:tcW w:w="3090" w:type="dxa"/>
            <w:gridSpan w:val="2"/>
            <w:tcBorders>
              <w:top w:val="nil"/>
              <w:left w:val="nil"/>
              <w:bottom w:val="nil"/>
              <w:right w:val="nil"/>
            </w:tcBorders>
            <w:shd w:val="clear" w:color="auto" w:fill="FFFFFF"/>
            <w:tcMar>
              <w:left w:w="101" w:type="dxa"/>
              <w:right w:w="101" w:type="dxa"/>
            </w:tcMar>
            <w:vAlign w:val="bottom"/>
          </w:tcPr>
          <w:p w14:paraId="401C4BF9" w14:textId="77777777" w:rsidR="00D628F0" w:rsidRDefault="00D628F0">
            <w:pPr>
              <w:rPr>
                <w:rFonts w:ascii="Arial" w:hAnsi="Arial" w:cs="Arial"/>
                <w:color w:val="000000"/>
                <w:sz w:val="16"/>
              </w:rPr>
            </w:pPr>
            <w:r>
              <w:rPr>
                <w:rFonts w:ascii="Arial" w:hAnsi="Arial" w:cs="Arial"/>
                <w:b/>
                <w:color w:val="000000"/>
                <w:sz w:val="16"/>
              </w:rPr>
              <w:t>Cash and cash equivalents at the</w:t>
            </w:r>
          </w:p>
        </w:tc>
        <w:tc>
          <w:tcPr>
            <w:tcW w:w="915" w:type="dxa"/>
            <w:tcBorders>
              <w:top w:val="nil"/>
              <w:left w:val="nil"/>
              <w:bottom w:val="nil"/>
              <w:right w:val="nil"/>
            </w:tcBorders>
            <w:shd w:val="clear" w:color="auto" w:fill="FFFFFF"/>
            <w:tcMar>
              <w:left w:w="101" w:type="dxa"/>
              <w:right w:w="101" w:type="dxa"/>
            </w:tcMar>
            <w:vAlign w:val="bottom"/>
          </w:tcPr>
          <w:p w14:paraId="189B66FA"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1CCA3E4B"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15C482F0"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2EDFF3CD"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6098C54E" w14:textId="77777777" w:rsidR="00D628F0" w:rsidRDefault="00D628F0">
            <w:pPr>
              <w:rPr>
                <w:rFonts w:ascii="Arial" w:hAnsi="Arial" w:cs="Arial"/>
                <w:color w:val="000000"/>
                <w:sz w:val="16"/>
              </w:rPr>
            </w:pPr>
          </w:p>
        </w:tc>
      </w:tr>
      <w:tr w:rsidR="00000000" w14:paraId="55F9ADCD" w14:textId="77777777">
        <w:trPr>
          <w:trHeight w:val="225"/>
        </w:trPr>
        <w:tc>
          <w:tcPr>
            <w:tcW w:w="180" w:type="dxa"/>
            <w:tcBorders>
              <w:top w:val="nil"/>
              <w:left w:val="nil"/>
              <w:bottom w:val="single" w:sz="6" w:space="0" w:color="000000"/>
              <w:right w:val="nil"/>
            </w:tcBorders>
            <w:shd w:val="clear" w:color="auto" w:fill="FFFFFF"/>
            <w:tcMar>
              <w:left w:w="101" w:type="dxa"/>
              <w:right w:w="101" w:type="dxa"/>
            </w:tcMar>
            <w:vAlign w:val="bottom"/>
          </w:tcPr>
          <w:p w14:paraId="3586CBE1" w14:textId="77777777" w:rsidR="00D628F0" w:rsidRDefault="00D628F0">
            <w:pPr>
              <w:rPr>
                <w:rFonts w:ascii="Arial" w:hAnsi="Arial" w:cs="Arial"/>
                <w:color w:val="000000"/>
                <w:sz w:val="16"/>
              </w:rPr>
            </w:pPr>
          </w:p>
        </w:tc>
        <w:tc>
          <w:tcPr>
            <w:tcW w:w="2910" w:type="dxa"/>
            <w:tcBorders>
              <w:top w:val="nil"/>
              <w:left w:val="nil"/>
              <w:bottom w:val="single" w:sz="6" w:space="0" w:color="000000"/>
              <w:right w:val="nil"/>
            </w:tcBorders>
            <w:shd w:val="clear" w:color="auto" w:fill="FFFFFF"/>
            <w:tcMar>
              <w:left w:w="101" w:type="dxa"/>
              <w:right w:w="101" w:type="dxa"/>
            </w:tcMar>
            <w:vAlign w:val="bottom"/>
          </w:tcPr>
          <w:p w14:paraId="0F485407" w14:textId="77777777" w:rsidR="00D628F0" w:rsidRDefault="00D628F0">
            <w:pPr>
              <w:rPr>
                <w:rFonts w:ascii="Arial" w:hAnsi="Arial" w:cs="Arial"/>
                <w:color w:val="000000"/>
                <w:sz w:val="20"/>
              </w:rPr>
            </w:pPr>
            <w:r>
              <w:rPr>
                <w:rFonts w:ascii="Arial" w:hAnsi="Arial" w:cs="Arial"/>
                <w:b/>
                <w:color w:val="000000"/>
                <w:sz w:val="16"/>
              </w:rPr>
              <w:t>end of the reporting period</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64CC497D" w14:textId="77777777" w:rsidR="00D628F0" w:rsidRDefault="00D628F0">
            <w:pPr>
              <w:jc w:val="right"/>
              <w:rPr>
                <w:rFonts w:ascii="Arial" w:hAnsi="Arial" w:cs="Arial"/>
                <w:b/>
                <w:color w:val="000000"/>
                <w:sz w:val="16"/>
              </w:rPr>
            </w:pPr>
            <w:r>
              <w:rPr>
                <w:rFonts w:ascii="Arial" w:hAnsi="Arial" w:cs="Arial"/>
                <w:b/>
                <w:color w:val="000000"/>
                <w:sz w:val="16"/>
              </w:rPr>
              <w:t xml:space="preserve"> 4,778 </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0C2C1C0D" w14:textId="77777777" w:rsidR="00D628F0" w:rsidRDefault="00D628F0">
            <w:pPr>
              <w:jc w:val="right"/>
              <w:rPr>
                <w:rFonts w:ascii="Arial" w:hAnsi="Arial" w:cs="Arial"/>
                <w:b/>
                <w:color w:val="000000"/>
                <w:sz w:val="16"/>
              </w:rPr>
            </w:pPr>
            <w:r>
              <w:rPr>
                <w:rFonts w:ascii="Arial" w:hAnsi="Arial" w:cs="Arial"/>
                <w:b/>
                <w:color w:val="000000"/>
                <w:sz w:val="16"/>
              </w:rPr>
              <w:t xml:space="preserve"> 4,205 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133CD7D2" w14:textId="77777777" w:rsidR="00D628F0" w:rsidRDefault="00D628F0">
            <w:pPr>
              <w:jc w:val="right"/>
              <w:rPr>
                <w:rFonts w:ascii="Arial" w:hAnsi="Arial" w:cs="Arial"/>
                <w:b/>
                <w:color w:val="000000"/>
                <w:sz w:val="16"/>
              </w:rPr>
            </w:pPr>
            <w:r>
              <w:rPr>
                <w:rFonts w:ascii="Arial" w:hAnsi="Arial" w:cs="Arial"/>
                <w:b/>
                <w:color w:val="000000"/>
                <w:sz w:val="16"/>
              </w:rPr>
              <w:t xml:space="preserve"> 4,654 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20305681" w14:textId="77777777" w:rsidR="00D628F0" w:rsidRDefault="00D628F0">
            <w:pPr>
              <w:jc w:val="right"/>
              <w:rPr>
                <w:rFonts w:ascii="Arial" w:hAnsi="Arial" w:cs="Arial"/>
                <w:b/>
                <w:color w:val="000000"/>
                <w:sz w:val="16"/>
              </w:rPr>
            </w:pPr>
            <w:r>
              <w:rPr>
                <w:rFonts w:ascii="Arial" w:hAnsi="Arial" w:cs="Arial"/>
                <w:b/>
                <w:color w:val="000000"/>
                <w:sz w:val="16"/>
              </w:rPr>
              <w:t xml:space="preserve"> 4,743 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797343B7" w14:textId="77777777" w:rsidR="00D628F0" w:rsidRDefault="00D628F0">
            <w:pPr>
              <w:jc w:val="right"/>
              <w:rPr>
                <w:rFonts w:ascii="Arial" w:hAnsi="Arial" w:cs="Arial"/>
                <w:b/>
                <w:color w:val="000000"/>
                <w:sz w:val="16"/>
              </w:rPr>
            </w:pPr>
            <w:r>
              <w:rPr>
                <w:rFonts w:ascii="Arial" w:hAnsi="Arial" w:cs="Arial"/>
                <w:b/>
                <w:color w:val="000000"/>
                <w:sz w:val="16"/>
              </w:rPr>
              <w:t xml:space="preserve"> 4,978 </w:t>
            </w:r>
          </w:p>
        </w:tc>
      </w:tr>
      <w:tr w:rsidR="00000000" w14:paraId="433928B4" w14:textId="77777777">
        <w:trPr>
          <w:trHeight w:val="255"/>
        </w:trPr>
        <w:tc>
          <w:tcPr>
            <w:tcW w:w="4920" w:type="dxa"/>
            <w:gridSpan w:val="4"/>
            <w:tcBorders>
              <w:top w:val="single" w:sz="6" w:space="0" w:color="000000"/>
              <w:left w:val="nil"/>
              <w:bottom w:val="nil"/>
              <w:right w:val="nil"/>
            </w:tcBorders>
            <w:shd w:val="clear" w:color="auto" w:fill="FFFFFF"/>
            <w:tcMar>
              <w:left w:w="101" w:type="dxa"/>
              <w:right w:w="101" w:type="dxa"/>
            </w:tcMar>
            <w:vAlign w:val="bottom"/>
          </w:tcPr>
          <w:p w14:paraId="668D8815" w14:textId="77777777" w:rsidR="00D628F0" w:rsidRDefault="00D628F0">
            <w:pPr>
              <w:rPr>
                <w:rFonts w:ascii="Arial" w:hAnsi="Arial" w:cs="Arial"/>
                <w:b/>
                <w:color w:val="000000"/>
                <w:sz w:val="16"/>
              </w:rPr>
            </w:pPr>
            <w:r>
              <w:rPr>
                <w:rFonts w:ascii="Arial" w:hAnsi="Arial" w:cs="Arial"/>
                <w:color w:val="000000"/>
                <w:sz w:val="16"/>
              </w:rPr>
              <w:t>Prepared on Australian Accounting Standards basis</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EAA7C12"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D66B4B3" w14:textId="77777777" w:rsidR="00D628F0" w:rsidRDefault="00D628F0">
            <w:pPr>
              <w:rPr>
                <w:rFonts w:ascii="Arial" w:hAnsi="Arial" w:cs="Arial"/>
                <w:color w:val="000000"/>
                <w:sz w:val="18"/>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82F2206" w14:textId="77777777" w:rsidR="00D628F0" w:rsidRDefault="00D628F0">
            <w:pPr>
              <w:rPr>
                <w:rFonts w:ascii="Arial" w:hAnsi="Arial" w:cs="Arial"/>
                <w:color w:val="000000"/>
                <w:sz w:val="18"/>
              </w:rPr>
            </w:pPr>
          </w:p>
        </w:tc>
      </w:tr>
    </w:tbl>
    <w:p w14:paraId="02DB6A38" w14:textId="77777777" w:rsidR="00D628F0" w:rsidRDefault="00D628F0">
      <w:pPr>
        <w:spacing w:line="14" w:lineRule="exact"/>
      </w:pPr>
      <w:r>
        <w:br w:type="page"/>
      </w:r>
    </w:p>
    <w:p w14:paraId="36869E3E" w14:textId="77777777" w:rsidR="00D628F0" w:rsidRDefault="00D628F0">
      <w:pPr>
        <w:pStyle w:val="TableHeading25"/>
        <w:spacing w:after="0"/>
      </w:pPr>
      <w:r>
        <w:t>Table 3.2.1b: Departmental comprehensive income statement (DVA excluding</w:t>
      </w:r>
      <w:r>
        <w:br/>
        <w:t xml:space="preserve"> DSHIS) (showing net cost of services) </w:t>
      </w:r>
      <w:r>
        <w:rPr>
          <w:snapToGrid w:val="0"/>
        </w:rPr>
        <w:t>for the period ended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00"/>
        <w:gridCol w:w="915"/>
        <w:gridCol w:w="915"/>
        <w:gridCol w:w="915"/>
        <w:gridCol w:w="915"/>
        <w:gridCol w:w="915"/>
      </w:tblGrid>
      <w:tr w:rsidR="00000000" w14:paraId="42CA56F9"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bottom"/>
          </w:tcPr>
          <w:p w14:paraId="65717755" w14:textId="77777777" w:rsidR="00D628F0" w:rsidRDefault="00D628F0"/>
        </w:tc>
        <w:tc>
          <w:tcPr>
            <w:tcW w:w="180" w:type="dxa"/>
            <w:tcBorders>
              <w:top w:val="single" w:sz="6" w:space="0" w:color="000000"/>
              <w:left w:val="nil"/>
              <w:bottom w:val="nil"/>
              <w:right w:val="nil"/>
            </w:tcBorders>
            <w:shd w:val="clear" w:color="auto" w:fill="FFFFFF"/>
            <w:tcMar>
              <w:left w:w="101" w:type="dxa"/>
              <w:right w:w="101" w:type="dxa"/>
            </w:tcMar>
            <w:vAlign w:val="bottom"/>
          </w:tcPr>
          <w:p w14:paraId="4CFBDB4F"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vAlign w:val="bottom"/>
          </w:tcPr>
          <w:p w14:paraId="751940F5"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4DE0058"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33C02E39"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EBA1D04"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4F81A43"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D146743"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1B0C4561"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67775C01"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6911927D"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622DB67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0EBE43D6"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343D103B"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15" w:type="dxa"/>
            <w:tcBorders>
              <w:top w:val="nil"/>
              <w:left w:val="nil"/>
              <w:bottom w:val="nil"/>
              <w:right w:val="nil"/>
            </w:tcBorders>
            <w:shd w:val="clear" w:color="auto" w:fill="FFFFFF"/>
            <w:tcMar>
              <w:left w:w="101" w:type="dxa"/>
              <w:right w:w="101" w:type="dxa"/>
            </w:tcMar>
            <w:vAlign w:val="bottom"/>
          </w:tcPr>
          <w:p w14:paraId="25A476B6"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15" w:type="dxa"/>
            <w:tcBorders>
              <w:top w:val="nil"/>
              <w:left w:val="nil"/>
              <w:bottom w:val="nil"/>
              <w:right w:val="nil"/>
            </w:tcBorders>
            <w:shd w:val="clear" w:color="auto" w:fill="FFFFFF"/>
            <w:tcMar>
              <w:left w:w="101" w:type="dxa"/>
              <w:right w:w="101" w:type="dxa"/>
            </w:tcMar>
            <w:vAlign w:val="bottom"/>
          </w:tcPr>
          <w:p w14:paraId="316ADE56"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15" w:type="dxa"/>
            <w:tcBorders>
              <w:top w:val="nil"/>
              <w:left w:val="nil"/>
              <w:bottom w:val="nil"/>
              <w:right w:val="nil"/>
            </w:tcBorders>
            <w:shd w:val="clear" w:color="auto" w:fill="FFFFFF"/>
            <w:tcMar>
              <w:left w:w="101" w:type="dxa"/>
              <w:right w:w="101" w:type="dxa"/>
            </w:tcMar>
            <w:vAlign w:val="bottom"/>
          </w:tcPr>
          <w:p w14:paraId="6BE06840" w14:textId="77777777" w:rsidR="00D628F0" w:rsidRDefault="00D628F0">
            <w:pPr>
              <w:jc w:val="right"/>
              <w:rPr>
                <w:rFonts w:ascii="Arial" w:hAnsi="Arial" w:cs="Arial"/>
                <w:color w:val="000000"/>
                <w:sz w:val="16"/>
              </w:rPr>
            </w:pPr>
            <w:r>
              <w:rPr>
                <w:rFonts w:ascii="Arial" w:hAnsi="Arial" w:cs="Arial"/>
                <w:color w:val="000000"/>
                <w:sz w:val="16"/>
              </w:rPr>
              <w:t>estimate</w:t>
            </w:r>
          </w:p>
        </w:tc>
      </w:tr>
      <w:tr w:rsidR="00000000" w14:paraId="76F19473"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0CE63E5"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48DB10DF"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17231C32"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38FD7432" w14:textId="77777777" w:rsidR="00D628F0" w:rsidRDefault="00D628F0">
            <w:pPr>
              <w:jc w:val="right"/>
              <w:rPr>
                <w:rFonts w:ascii="Arial" w:hAnsi="Arial" w:cs="Arial"/>
                <w:color w:val="000000"/>
                <w:sz w:val="16"/>
              </w:rPr>
            </w:pPr>
            <w:r>
              <w:rPr>
                <w:rFonts w:ascii="Arial" w:hAnsi="Arial" w:cs="Arial"/>
                <w:color w:val="000000"/>
                <w:sz w:val="16"/>
              </w:rPr>
              <w:t>2012-13</w:t>
            </w:r>
          </w:p>
        </w:tc>
        <w:tc>
          <w:tcPr>
            <w:tcW w:w="915" w:type="dxa"/>
            <w:tcBorders>
              <w:top w:val="nil"/>
              <w:left w:val="nil"/>
              <w:bottom w:val="nil"/>
              <w:right w:val="nil"/>
            </w:tcBorders>
            <w:shd w:val="clear" w:color="auto" w:fill="FFFF00"/>
            <w:tcMar>
              <w:left w:w="101" w:type="dxa"/>
              <w:right w:w="101" w:type="dxa"/>
            </w:tcMar>
            <w:vAlign w:val="bottom"/>
          </w:tcPr>
          <w:p w14:paraId="6E5F6752"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15" w:type="dxa"/>
            <w:tcBorders>
              <w:top w:val="nil"/>
              <w:left w:val="nil"/>
              <w:bottom w:val="nil"/>
              <w:right w:val="nil"/>
            </w:tcBorders>
            <w:shd w:val="clear" w:color="auto" w:fill="FFFFFF"/>
            <w:tcMar>
              <w:left w:w="101" w:type="dxa"/>
              <w:right w:w="101" w:type="dxa"/>
            </w:tcMar>
            <w:vAlign w:val="bottom"/>
          </w:tcPr>
          <w:p w14:paraId="5D0BA7BA"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15" w:type="dxa"/>
            <w:tcBorders>
              <w:top w:val="nil"/>
              <w:left w:val="nil"/>
              <w:bottom w:val="nil"/>
              <w:right w:val="nil"/>
            </w:tcBorders>
            <w:shd w:val="clear" w:color="auto" w:fill="FFFFFF"/>
            <w:tcMar>
              <w:left w:w="101" w:type="dxa"/>
              <w:right w:w="101" w:type="dxa"/>
            </w:tcMar>
            <w:vAlign w:val="bottom"/>
          </w:tcPr>
          <w:p w14:paraId="232E7CFD"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15" w:type="dxa"/>
            <w:tcBorders>
              <w:top w:val="nil"/>
              <w:left w:val="nil"/>
              <w:bottom w:val="nil"/>
              <w:right w:val="nil"/>
            </w:tcBorders>
            <w:shd w:val="clear" w:color="auto" w:fill="FFFFFF"/>
            <w:tcMar>
              <w:left w:w="101" w:type="dxa"/>
              <w:right w:w="101" w:type="dxa"/>
            </w:tcMar>
            <w:vAlign w:val="bottom"/>
          </w:tcPr>
          <w:p w14:paraId="497DB766"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4340C197"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CD8FC29"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1B4E7874"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2C6FBF87" w14:textId="77777777" w:rsidR="00D628F0" w:rsidRDefault="00D628F0">
            <w:pPr>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6135929"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3F505FCC"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0977F027"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944AFE1"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B1C2EEB"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1F22859B"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264F9DFE" w14:textId="77777777" w:rsidR="00D628F0" w:rsidRDefault="00D628F0">
            <w:pPr>
              <w:rPr>
                <w:rFonts w:ascii="Arial" w:hAnsi="Arial" w:cs="Arial"/>
                <w:color w:val="000000"/>
                <w:sz w:val="16"/>
              </w:rPr>
            </w:pPr>
            <w:r>
              <w:rPr>
                <w:rFonts w:ascii="Arial" w:hAnsi="Arial" w:cs="Arial"/>
                <w:b/>
                <w:color w:val="000000"/>
                <w:sz w:val="16"/>
              </w:rPr>
              <w:t>EXPENSE</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76CCE79"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0439D074"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8FE931C"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95E7004"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6FC10EF" w14:textId="77777777" w:rsidR="00D628F0" w:rsidRDefault="00D628F0">
            <w:pPr>
              <w:rPr>
                <w:rFonts w:ascii="Arial" w:hAnsi="Arial" w:cs="Arial"/>
                <w:color w:val="000000"/>
                <w:sz w:val="16"/>
              </w:rPr>
            </w:pPr>
          </w:p>
        </w:tc>
      </w:tr>
      <w:tr w:rsidR="00000000" w14:paraId="4790168F"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0A6C4A8D"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7774C262" w14:textId="77777777" w:rsidR="00D628F0" w:rsidRDefault="00D628F0">
            <w:pPr>
              <w:rPr>
                <w:rFonts w:ascii="Arial" w:hAnsi="Arial" w:cs="Arial"/>
                <w:color w:val="000000"/>
                <w:sz w:val="16"/>
              </w:rPr>
            </w:pPr>
            <w:r>
              <w:rPr>
                <w:rFonts w:ascii="Arial" w:hAnsi="Arial" w:cs="Arial"/>
                <w:color w:val="000000"/>
                <w:sz w:val="16"/>
              </w:rPr>
              <w:t>Employee benefits</w:t>
            </w:r>
          </w:p>
        </w:tc>
        <w:tc>
          <w:tcPr>
            <w:tcW w:w="915" w:type="dxa"/>
            <w:tcBorders>
              <w:top w:val="nil"/>
              <w:left w:val="nil"/>
              <w:bottom w:val="nil"/>
              <w:right w:val="nil"/>
            </w:tcBorders>
            <w:shd w:val="clear" w:color="auto" w:fill="FFFFFF"/>
            <w:tcMar>
              <w:left w:w="101" w:type="dxa"/>
              <w:right w:w="101" w:type="dxa"/>
            </w:tcMar>
            <w:vAlign w:val="bottom"/>
          </w:tcPr>
          <w:p w14:paraId="55522E86" w14:textId="77777777" w:rsidR="00D628F0" w:rsidRDefault="00D628F0">
            <w:pPr>
              <w:jc w:val="right"/>
              <w:rPr>
                <w:rFonts w:ascii="Arial" w:hAnsi="Arial" w:cs="Arial"/>
                <w:color w:val="000000"/>
                <w:sz w:val="16"/>
              </w:rPr>
            </w:pPr>
            <w:r>
              <w:rPr>
                <w:rFonts w:ascii="Arial" w:hAnsi="Arial" w:cs="Arial"/>
                <w:color w:val="000000"/>
                <w:sz w:val="16"/>
              </w:rPr>
              <w:t xml:space="preserve"> 185,598 </w:t>
            </w:r>
          </w:p>
        </w:tc>
        <w:tc>
          <w:tcPr>
            <w:tcW w:w="915" w:type="dxa"/>
            <w:tcBorders>
              <w:top w:val="nil"/>
              <w:left w:val="nil"/>
              <w:bottom w:val="nil"/>
              <w:right w:val="nil"/>
            </w:tcBorders>
            <w:shd w:val="clear" w:color="auto" w:fill="FFFF00"/>
            <w:tcMar>
              <w:left w:w="101" w:type="dxa"/>
              <w:right w:w="101" w:type="dxa"/>
            </w:tcMar>
            <w:vAlign w:val="bottom"/>
          </w:tcPr>
          <w:p w14:paraId="4CCFAD82" w14:textId="77777777" w:rsidR="00D628F0" w:rsidRDefault="00D628F0">
            <w:pPr>
              <w:jc w:val="right"/>
              <w:rPr>
                <w:rFonts w:ascii="Arial" w:hAnsi="Arial" w:cs="Arial"/>
                <w:color w:val="000000"/>
                <w:sz w:val="16"/>
              </w:rPr>
            </w:pPr>
            <w:r>
              <w:rPr>
                <w:rFonts w:ascii="Arial" w:hAnsi="Arial" w:cs="Arial"/>
                <w:color w:val="000000"/>
                <w:sz w:val="16"/>
              </w:rPr>
              <w:t xml:space="preserve"> 189,322 </w:t>
            </w:r>
          </w:p>
        </w:tc>
        <w:tc>
          <w:tcPr>
            <w:tcW w:w="915" w:type="dxa"/>
            <w:tcBorders>
              <w:top w:val="nil"/>
              <w:left w:val="nil"/>
              <w:bottom w:val="nil"/>
              <w:right w:val="nil"/>
            </w:tcBorders>
            <w:shd w:val="clear" w:color="auto" w:fill="FFFFFF"/>
            <w:tcMar>
              <w:left w:w="101" w:type="dxa"/>
              <w:right w:w="101" w:type="dxa"/>
            </w:tcMar>
            <w:vAlign w:val="bottom"/>
          </w:tcPr>
          <w:p w14:paraId="56404478" w14:textId="77777777" w:rsidR="00D628F0" w:rsidRDefault="00D628F0">
            <w:pPr>
              <w:jc w:val="right"/>
              <w:rPr>
                <w:rFonts w:ascii="Arial" w:hAnsi="Arial" w:cs="Arial"/>
                <w:color w:val="000000"/>
                <w:sz w:val="16"/>
              </w:rPr>
            </w:pPr>
            <w:r>
              <w:rPr>
                <w:rFonts w:ascii="Arial" w:hAnsi="Arial" w:cs="Arial"/>
                <w:color w:val="000000"/>
                <w:sz w:val="16"/>
              </w:rPr>
              <w:t xml:space="preserve"> 188,726 </w:t>
            </w:r>
          </w:p>
        </w:tc>
        <w:tc>
          <w:tcPr>
            <w:tcW w:w="915" w:type="dxa"/>
            <w:tcBorders>
              <w:top w:val="nil"/>
              <w:left w:val="nil"/>
              <w:bottom w:val="nil"/>
              <w:right w:val="nil"/>
            </w:tcBorders>
            <w:shd w:val="clear" w:color="auto" w:fill="FFFFFF"/>
            <w:tcMar>
              <w:left w:w="101" w:type="dxa"/>
              <w:right w:w="101" w:type="dxa"/>
            </w:tcMar>
            <w:vAlign w:val="bottom"/>
          </w:tcPr>
          <w:p w14:paraId="7A8F8D2D" w14:textId="77777777" w:rsidR="00D628F0" w:rsidRDefault="00D628F0">
            <w:pPr>
              <w:jc w:val="right"/>
              <w:rPr>
                <w:rFonts w:ascii="Arial" w:hAnsi="Arial" w:cs="Arial"/>
                <w:color w:val="000000"/>
                <w:sz w:val="16"/>
              </w:rPr>
            </w:pPr>
            <w:r>
              <w:rPr>
                <w:rFonts w:ascii="Arial" w:hAnsi="Arial" w:cs="Arial"/>
                <w:color w:val="000000"/>
                <w:sz w:val="16"/>
              </w:rPr>
              <w:t xml:space="preserve"> 185,758 </w:t>
            </w:r>
          </w:p>
        </w:tc>
        <w:tc>
          <w:tcPr>
            <w:tcW w:w="915" w:type="dxa"/>
            <w:tcBorders>
              <w:top w:val="nil"/>
              <w:left w:val="nil"/>
              <w:bottom w:val="nil"/>
              <w:right w:val="nil"/>
            </w:tcBorders>
            <w:shd w:val="clear" w:color="auto" w:fill="FFFFFF"/>
            <w:tcMar>
              <w:left w:w="101" w:type="dxa"/>
              <w:right w:w="101" w:type="dxa"/>
            </w:tcMar>
            <w:vAlign w:val="bottom"/>
          </w:tcPr>
          <w:p w14:paraId="7027F287" w14:textId="77777777" w:rsidR="00D628F0" w:rsidRDefault="00D628F0">
            <w:pPr>
              <w:jc w:val="right"/>
              <w:rPr>
                <w:rFonts w:ascii="Arial" w:hAnsi="Arial" w:cs="Arial"/>
                <w:color w:val="000000"/>
                <w:sz w:val="16"/>
              </w:rPr>
            </w:pPr>
            <w:r>
              <w:rPr>
                <w:rFonts w:ascii="Arial" w:hAnsi="Arial" w:cs="Arial"/>
                <w:color w:val="000000"/>
                <w:sz w:val="16"/>
              </w:rPr>
              <w:t xml:space="preserve"> 183,622 </w:t>
            </w:r>
          </w:p>
        </w:tc>
      </w:tr>
      <w:tr w:rsidR="00000000" w14:paraId="57C29B68"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DBE4CFA"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089C1BA5" w14:textId="77777777" w:rsidR="00D628F0" w:rsidRDefault="00D628F0">
            <w:pPr>
              <w:rPr>
                <w:rFonts w:ascii="Arial" w:hAnsi="Arial" w:cs="Arial"/>
                <w:color w:val="000000"/>
                <w:sz w:val="16"/>
              </w:rPr>
            </w:pPr>
            <w:r>
              <w:rPr>
                <w:rFonts w:ascii="Arial" w:hAnsi="Arial" w:cs="Arial"/>
                <w:color w:val="000000"/>
                <w:sz w:val="16"/>
              </w:rPr>
              <w:t>Supplier expenses</w:t>
            </w:r>
          </w:p>
        </w:tc>
        <w:tc>
          <w:tcPr>
            <w:tcW w:w="915" w:type="dxa"/>
            <w:tcBorders>
              <w:top w:val="nil"/>
              <w:left w:val="nil"/>
              <w:bottom w:val="nil"/>
              <w:right w:val="nil"/>
            </w:tcBorders>
            <w:shd w:val="clear" w:color="auto" w:fill="FFFFFF"/>
            <w:tcMar>
              <w:left w:w="101" w:type="dxa"/>
              <w:right w:w="101" w:type="dxa"/>
            </w:tcMar>
            <w:vAlign w:val="bottom"/>
          </w:tcPr>
          <w:p w14:paraId="67DD3020" w14:textId="77777777" w:rsidR="00D628F0" w:rsidRDefault="00D628F0">
            <w:pPr>
              <w:jc w:val="right"/>
              <w:rPr>
                <w:rFonts w:ascii="Arial" w:hAnsi="Arial" w:cs="Arial"/>
                <w:color w:val="000000"/>
                <w:sz w:val="16"/>
              </w:rPr>
            </w:pPr>
            <w:r>
              <w:rPr>
                <w:rFonts w:ascii="Arial" w:hAnsi="Arial" w:cs="Arial"/>
                <w:color w:val="000000"/>
                <w:sz w:val="16"/>
              </w:rPr>
              <w:t xml:space="preserve"> 100,287 </w:t>
            </w:r>
          </w:p>
        </w:tc>
        <w:tc>
          <w:tcPr>
            <w:tcW w:w="915" w:type="dxa"/>
            <w:tcBorders>
              <w:top w:val="nil"/>
              <w:left w:val="nil"/>
              <w:bottom w:val="nil"/>
              <w:right w:val="nil"/>
            </w:tcBorders>
            <w:shd w:val="clear" w:color="auto" w:fill="FFFF00"/>
            <w:tcMar>
              <w:left w:w="101" w:type="dxa"/>
              <w:right w:w="101" w:type="dxa"/>
            </w:tcMar>
            <w:vAlign w:val="bottom"/>
          </w:tcPr>
          <w:p w14:paraId="2B8C3BC1" w14:textId="77777777" w:rsidR="00D628F0" w:rsidRDefault="00D628F0">
            <w:pPr>
              <w:jc w:val="right"/>
              <w:rPr>
                <w:rFonts w:ascii="Arial" w:hAnsi="Arial" w:cs="Arial"/>
                <w:color w:val="000000"/>
                <w:sz w:val="16"/>
              </w:rPr>
            </w:pPr>
            <w:r>
              <w:rPr>
                <w:rFonts w:ascii="Arial" w:hAnsi="Arial" w:cs="Arial"/>
                <w:color w:val="000000"/>
                <w:sz w:val="16"/>
              </w:rPr>
              <w:t xml:space="preserve"> 111,322 </w:t>
            </w:r>
          </w:p>
        </w:tc>
        <w:tc>
          <w:tcPr>
            <w:tcW w:w="915" w:type="dxa"/>
            <w:tcBorders>
              <w:top w:val="nil"/>
              <w:left w:val="nil"/>
              <w:bottom w:val="nil"/>
              <w:right w:val="nil"/>
            </w:tcBorders>
            <w:shd w:val="clear" w:color="auto" w:fill="FFFFFF"/>
            <w:tcMar>
              <w:left w:w="101" w:type="dxa"/>
              <w:right w:w="101" w:type="dxa"/>
            </w:tcMar>
            <w:vAlign w:val="bottom"/>
          </w:tcPr>
          <w:p w14:paraId="3DDD25D1" w14:textId="77777777" w:rsidR="00D628F0" w:rsidRDefault="00D628F0">
            <w:pPr>
              <w:jc w:val="right"/>
              <w:rPr>
                <w:rFonts w:ascii="Arial" w:hAnsi="Arial" w:cs="Arial"/>
                <w:color w:val="000000"/>
                <w:sz w:val="16"/>
              </w:rPr>
            </w:pPr>
            <w:r>
              <w:rPr>
                <w:rFonts w:ascii="Arial" w:hAnsi="Arial" w:cs="Arial"/>
                <w:color w:val="000000"/>
                <w:sz w:val="16"/>
              </w:rPr>
              <w:t xml:space="preserve"> 101,836 </w:t>
            </w:r>
          </w:p>
        </w:tc>
        <w:tc>
          <w:tcPr>
            <w:tcW w:w="915" w:type="dxa"/>
            <w:tcBorders>
              <w:top w:val="nil"/>
              <w:left w:val="nil"/>
              <w:bottom w:val="nil"/>
              <w:right w:val="nil"/>
            </w:tcBorders>
            <w:shd w:val="clear" w:color="auto" w:fill="FFFFFF"/>
            <w:tcMar>
              <w:left w:w="101" w:type="dxa"/>
              <w:right w:w="101" w:type="dxa"/>
            </w:tcMar>
            <w:vAlign w:val="bottom"/>
          </w:tcPr>
          <w:p w14:paraId="6800A06F" w14:textId="77777777" w:rsidR="00D628F0" w:rsidRDefault="00D628F0">
            <w:pPr>
              <w:jc w:val="right"/>
              <w:rPr>
                <w:rFonts w:ascii="Arial" w:hAnsi="Arial" w:cs="Arial"/>
                <w:color w:val="000000"/>
                <w:sz w:val="16"/>
              </w:rPr>
            </w:pPr>
            <w:r>
              <w:rPr>
                <w:rFonts w:ascii="Arial" w:hAnsi="Arial" w:cs="Arial"/>
                <w:color w:val="000000"/>
                <w:sz w:val="16"/>
              </w:rPr>
              <w:t xml:space="preserve"> 96,584 </w:t>
            </w:r>
          </w:p>
        </w:tc>
        <w:tc>
          <w:tcPr>
            <w:tcW w:w="915" w:type="dxa"/>
            <w:tcBorders>
              <w:top w:val="nil"/>
              <w:left w:val="nil"/>
              <w:bottom w:val="nil"/>
              <w:right w:val="nil"/>
            </w:tcBorders>
            <w:shd w:val="clear" w:color="auto" w:fill="FFFFFF"/>
            <w:tcMar>
              <w:left w:w="101" w:type="dxa"/>
              <w:right w:w="101" w:type="dxa"/>
            </w:tcMar>
            <w:vAlign w:val="bottom"/>
          </w:tcPr>
          <w:p w14:paraId="7B17B689" w14:textId="77777777" w:rsidR="00D628F0" w:rsidRDefault="00D628F0">
            <w:pPr>
              <w:jc w:val="right"/>
              <w:rPr>
                <w:rFonts w:ascii="Arial" w:hAnsi="Arial" w:cs="Arial"/>
                <w:color w:val="000000"/>
                <w:sz w:val="16"/>
              </w:rPr>
            </w:pPr>
            <w:r>
              <w:rPr>
                <w:rFonts w:ascii="Arial" w:hAnsi="Arial" w:cs="Arial"/>
                <w:color w:val="000000"/>
                <w:sz w:val="16"/>
              </w:rPr>
              <w:t xml:space="preserve"> 96,437 </w:t>
            </w:r>
          </w:p>
        </w:tc>
      </w:tr>
      <w:tr w:rsidR="00000000" w14:paraId="6105065F"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FD0C583"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67361F89" w14:textId="77777777" w:rsidR="00D628F0" w:rsidRDefault="00D628F0">
            <w:pPr>
              <w:rPr>
                <w:rFonts w:ascii="Arial" w:hAnsi="Arial" w:cs="Arial"/>
                <w:color w:val="000000"/>
                <w:sz w:val="16"/>
              </w:rPr>
            </w:pPr>
            <w:r>
              <w:rPr>
                <w:rFonts w:ascii="Arial" w:hAnsi="Arial" w:cs="Arial"/>
                <w:color w:val="000000"/>
                <w:sz w:val="16"/>
              </w:rPr>
              <w:t>Depreciation and amortisation</w:t>
            </w:r>
          </w:p>
        </w:tc>
        <w:tc>
          <w:tcPr>
            <w:tcW w:w="915" w:type="dxa"/>
            <w:tcBorders>
              <w:top w:val="nil"/>
              <w:left w:val="nil"/>
              <w:bottom w:val="nil"/>
              <w:right w:val="nil"/>
            </w:tcBorders>
            <w:shd w:val="clear" w:color="auto" w:fill="FFFFFF"/>
            <w:tcMar>
              <w:left w:w="101" w:type="dxa"/>
              <w:right w:w="101" w:type="dxa"/>
            </w:tcMar>
            <w:vAlign w:val="bottom"/>
          </w:tcPr>
          <w:p w14:paraId="2264A8A8" w14:textId="77777777" w:rsidR="00D628F0" w:rsidRDefault="00D628F0">
            <w:pPr>
              <w:jc w:val="right"/>
              <w:rPr>
                <w:rFonts w:ascii="Arial" w:hAnsi="Arial" w:cs="Arial"/>
                <w:color w:val="000000"/>
                <w:sz w:val="16"/>
              </w:rPr>
            </w:pPr>
            <w:r>
              <w:rPr>
                <w:rFonts w:ascii="Arial" w:hAnsi="Arial" w:cs="Arial"/>
                <w:color w:val="000000"/>
                <w:sz w:val="16"/>
              </w:rPr>
              <w:t xml:space="preserve"> 27,566 </w:t>
            </w:r>
          </w:p>
        </w:tc>
        <w:tc>
          <w:tcPr>
            <w:tcW w:w="915" w:type="dxa"/>
            <w:tcBorders>
              <w:top w:val="nil"/>
              <w:left w:val="nil"/>
              <w:bottom w:val="nil"/>
              <w:right w:val="nil"/>
            </w:tcBorders>
            <w:shd w:val="clear" w:color="auto" w:fill="FFFF00"/>
            <w:tcMar>
              <w:left w:w="101" w:type="dxa"/>
              <w:right w:w="101" w:type="dxa"/>
            </w:tcMar>
            <w:vAlign w:val="bottom"/>
          </w:tcPr>
          <w:p w14:paraId="0AA6FF5D" w14:textId="77777777" w:rsidR="00D628F0" w:rsidRDefault="00D628F0">
            <w:pPr>
              <w:jc w:val="right"/>
              <w:rPr>
                <w:rFonts w:ascii="Arial" w:hAnsi="Arial" w:cs="Arial"/>
                <w:color w:val="000000"/>
                <w:sz w:val="16"/>
              </w:rPr>
            </w:pPr>
            <w:r>
              <w:rPr>
                <w:rFonts w:ascii="Arial" w:hAnsi="Arial" w:cs="Arial"/>
                <w:color w:val="000000"/>
                <w:sz w:val="16"/>
              </w:rPr>
              <w:t xml:space="preserve"> 26,747 </w:t>
            </w:r>
          </w:p>
        </w:tc>
        <w:tc>
          <w:tcPr>
            <w:tcW w:w="915" w:type="dxa"/>
            <w:tcBorders>
              <w:top w:val="nil"/>
              <w:left w:val="nil"/>
              <w:bottom w:val="nil"/>
              <w:right w:val="nil"/>
            </w:tcBorders>
            <w:shd w:val="clear" w:color="auto" w:fill="FFFFFF"/>
            <w:tcMar>
              <w:left w:w="101" w:type="dxa"/>
              <w:right w:w="101" w:type="dxa"/>
            </w:tcMar>
            <w:vAlign w:val="bottom"/>
          </w:tcPr>
          <w:p w14:paraId="439F4D74" w14:textId="77777777" w:rsidR="00D628F0" w:rsidRDefault="00D628F0">
            <w:pPr>
              <w:jc w:val="right"/>
              <w:rPr>
                <w:rFonts w:ascii="Arial" w:hAnsi="Arial" w:cs="Arial"/>
                <w:color w:val="000000"/>
                <w:sz w:val="16"/>
              </w:rPr>
            </w:pPr>
            <w:r>
              <w:rPr>
                <w:rFonts w:ascii="Arial" w:hAnsi="Arial" w:cs="Arial"/>
                <w:color w:val="000000"/>
                <w:sz w:val="16"/>
              </w:rPr>
              <w:t xml:space="preserve"> 27,182 </w:t>
            </w:r>
          </w:p>
        </w:tc>
        <w:tc>
          <w:tcPr>
            <w:tcW w:w="915" w:type="dxa"/>
            <w:tcBorders>
              <w:top w:val="nil"/>
              <w:left w:val="nil"/>
              <w:bottom w:val="nil"/>
              <w:right w:val="nil"/>
            </w:tcBorders>
            <w:shd w:val="clear" w:color="auto" w:fill="FFFFFF"/>
            <w:tcMar>
              <w:left w:w="101" w:type="dxa"/>
              <w:right w:w="101" w:type="dxa"/>
            </w:tcMar>
            <w:vAlign w:val="bottom"/>
          </w:tcPr>
          <w:p w14:paraId="516B3D98" w14:textId="77777777" w:rsidR="00D628F0" w:rsidRDefault="00D628F0">
            <w:pPr>
              <w:jc w:val="right"/>
              <w:rPr>
                <w:rFonts w:ascii="Arial" w:hAnsi="Arial" w:cs="Arial"/>
                <w:color w:val="000000"/>
                <w:sz w:val="16"/>
              </w:rPr>
            </w:pPr>
            <w:r>
              <w:rPr>
                <w:rFonts w:ascii="Arial" w:hAnsi="Arial" w:cs="Arial"/>
                <w:color w:val="000000"/>
                <w:sz w:val="16"/>
              </w:rPr>
              <w:t xml:space="preserve"> 27,182 </w:t>
            </w:r>
          </w:p>
        </w:tc>
        <w:tc>
          <w:tcPr>
            <w:tcW w:w="915" w:type="dxa"/>
            <w:tcBorders>
              <w:top w:val="nil"/>
              <w:left w:val="nil"/>
              <w:bottom w:val="nil"/>
              <w:right w:val="nil"/>
            </w:tcBorders>
            <w:shd w:val="clear" w:color="auto" w:fill="FFFFFF"/>
            <w:tcMar>
              <w:left w:w="101" w:type="dxa"/>
              <w:right w:w="101" w:type="dxa"/>
            </w:tcMar>
            <w:vAlign w:val="bottom"/>
          </w:tcPr>
          <w:p w14:paraId="1A26E3FC" w14:textId="77777777" w:rsidR="00D628F0" w:rsidRDefault="00D628F0">
            <w:pPr>
              <w:jc w:val="right"/>
              <w:rPr>
                <w:rFonts w:ascii="Arial" w:hAnsi="Arial" w:cs="Arial"/>
                <w:color w:val="000000"/>
                <w:sz w:val="16"/>
              </w:rPr>
            </w:pPr>
            <w:r>
              <w:rPr>
                <w:rFonts w:ascii="Arial" w:hAnsi="Arial" w:cs="Arial"/>
                <w:color w:val="000000"/>
                <w:sz w:val="16"/>
              </w:rPr>
              <w:t xml:space="preserve"> 27,182 </w:t>
            </w:r>
          </w:p>
        </w:tc>
      </w:tr>
      <w:tr w:rsidR="00000000" w14:paraId="02FF427F"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18D263D3"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5A4C4C0D" w14:textId="77777777" w:rsidR="00D628F0" w:rsidRDefault="00D628F0">
            <w:pPr>
              <w:rPr>
                <w:rFonts w:ascii="Arial" w:hAnsi="Arial" w:cs="Arial"/>
                <w:color w:val="000000"/>
                <w:sz w:val="16"/>
              </w:rPr>
            </w:pPr>
            <w:r>
              <w:rPr>
                <w:rFonts w:ascii="Arial" w:hAnsi="Arial" w:cs="Arial"/>
                <w:color w:val="000000"/>
                <w:sz w:val="16"/>
              </w:rPr>
              <w:t>Other expenses</w:t>
            </w:r>
          </w:p>
        </w:tc>
        <w:tc>
          <w:tcPr>
            <w:tcW w:w="915" w:type="dxa"/>
            <w:tcBorders>
              <w:top w:val="nil"/>
              <w:left w:val="nil"/>
              <w:bottom w:val="nil"/>
              <w:right w:val="nil"/>
            </w:tcBorders>
            <w:shd w:val="clear" w:color="auto" w:fill="FFFFFF"/>
            <w:tcMar>
              <w:left w:w="101" w:type="dxa"/>
              <w:right w:w="101" w:type="dxa"/>
            </w:tcMar>
            <w:vAlign w:val="bottom"/>
          </w:tcPr>
          <w:p w14:paraId="3C0E639E" w14:textId="77777777" w:rsidR="00D628F0" w:rsidRDefault="00D628F0">
            <w:pPr>
              <w:jc w:val="right"/>
              <w:rPr>
                <w:rFonts w:ascii="Arial" w:hAnsi="Arial" w:cs="Arial"/>
                <w:color w:val="000000"/>
                <w:sz w:val="16"/>
              </w:rPr>
            </w:pPr>
            <w:r>
              <w:rPr>
                <w:rFonts w:ascii="Arial" w:hAnsi="Arial" w:cs="Arial"/>
                <w:color w:val="000000"/>
                <w:sz w:val="16"/>
              </w:rPr>
              <w:t xml:space="preserve"> 511 </w:t>
            </w:r>
          </w:p>
        </w:tc>
        <w:tc>
          <w:tcPr>
            <w:tcW w:w="915" w:type="dxa"/>
            <w:tcBorders>
              <w:top w:val="nil"/>
              <w:left w:val="nil"/>
              <w:bottom w:val="nil"/>
              <w:right w:val="nil"/>
            </w:tcBorders>
            <w:shd w:val="clear" w:color="auto" w:fill="FFFF00"/>
            <w:tcMar>
              <w:left w:w="101" w:type="dxa"/>
              <w:right w:w="101" w:type="dxa"/>
            </w:tcMar>
            <w:vAlign w:val="bottom"/>
          </w:tcPr>
          <w:p w14:paraId="0F10768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059FA928"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59291907"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18B215E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087E97C6"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15A6B41E" w14:textId="77777777" w:rsidR="00D628F0" w:rsidRDefault="00D628F0">
            <w:pPr>
              <w:rPr>
                <w:rFonts w:ascii="Arial" w:hAnsi="Arial" w:cs="Arial"/>
                <w:color w:val="000000"/>
                <w:sz w:val="16"/>
              </w:rPr>
            </w:pPr>
            <w:r>
              <w:rPr>
                <w:rFonts w:ascii="Arial" w:hAnsi="Arial" w:cs="Arial"/>
                <w:b/>
                <w:color w:val="000000"/>
                <w:sz w:val="16"/>
              </w:rPr>
              <w:t>Total expenses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7589C4C" w14:textId="77777777" w:rsidR="00D628F0" w:rsidRDefault="00D628F0">
            <w:pPr>
              <w:jc w:val="right"/>
              <w:rPr>
                <w:rFonts w:ascii="Arial" w:hAnsi="Arial" w:cs="Arial"/>
                <w:b/>
                <w:color w:val="000000"/>
                <w:sz w:val="16"/>
              </w:rPr>
            </w:pPr>
            <w:r>
              <w:rPr>
                <w:rFonts w:ascii="Arial" w:hAnsi="Arial" w:cs="Arial"/>
                <w:b/>
                <w:color w:val="000000"/>
                <w:sz w:val="16"/>
              </w:rPr>
              <w:t xml:space="preserve"> 313,962 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5D70DF55" w14:textId="77777777" w:rsidR="00D628F0" w:rsidRDefault="00D628F0">
            <w:pPr>
              <w:jc w:val="right"/>
              <w:rPr>
                <w:rFonts w:ascii="Arial" w:hAnsi="Arial" w:cs="Arial"/>
                <w:b/>
                <w:color w:val="000000"/>
                <w:sz w:val="16"/>
              </w:rPr>
            </w:pPr>
            <w:r>
              <w:rPr>
                <w:rFonts w:ascii="Arial" w:hAnsi="Arial" w:cs="Arial"/>
                <w:b/>
                <w:color w:val="000000"/>
                <w:sz w:val="16"/>
              </w:rPr>
              <w:t xml:space="preserve"> 327,391 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E34A3E8" w14:textId="77777777" w:rsidR="00D628F0" w:rsidRDefault="00D628F0">
            <w:pPr>
              <w:jc w:val="right"/>
              <w:rPr>
                <w:rFonts w:ascii="Arial" w:hAnsi="Arial" w:cs="Arial"/>
                <w:b/>
                <w:color w:val="000000"/>
                <w:sz w:val="16"/>
              </w:rPr>
            </w:pPr>
            <w:r>
              <w:rPr>
                <w:rFonts w:ascii="Arial" w:hAnsi="Arial" w:cs="Arial"/>
                <w:b/>
                <w:color w:val="000000"/>
                <w:sz w:val="16"/>
              </w:rPr>
              <w:t xml:space="preserve"> 317,743 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480E7ED" w14:textId="77777777" w:rsidR="00D628F0" w:rsidRDefault="00D628F0">
            <w:pPr>
              <w:jc w:val="right"/>
              <w:rPr>
                <w:rFonts w:ascii="Arial" w:hAnsi="Arial" w:cs="Arial"/>
                <w:b/>
                <w:color w:val="000000"/>
                <w:sz w:val="16"/>
              </w:rPr>
            </w:pPr>
            <w:r>
              <w:rPr>
                <w:rFonts w:ascii="Arial" w:hAnsi="Arial" w:cs="Arial"/>
                <w:b/>
                <w:color w:val="000000"/>
                <w:sz w:val="16"/>
              </w:rPr>
              <w:t xml:space="preserve"> 309,524 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04E5778" w14:textId="77777777" w:rsidR="00D628F0" w:rsidRDefault="00D628F0">
            <w:pPr>
              <w:jc w:val="right"/>
              <w:rPr>
                <w:rFonts w:ascii="Arial" w:hAnsi="Arial" w:cs="Arial"/>
                <w:b/>
                <w:color w:val="000000"/>
                <w:sz w:val="16"/>
              </w:rPr>
            </w:pPr>
            <w:r>
              <w:rPr>
                <w:rFonts w:ascii="Arial" w:hAnsi="Arial" w:cs="Arial"/>
                <w:b/>
                <w:color w:val="000000"/>
                <w:sz w:val="16"/>
              </w:rPr>
              <w:t xml:space="preserve"> 307,241 </w:t>
            </w:r>
          </w:p>
        </w:tc>
      </w:tr>
      <w:tr w:rsidR="00000000" w14:paraId="52CFA783" w14:textId="77777777">
        <w:trPr>
          <w:trHeight w:hRule="exact" w:val="225"/>
        </w:trPr>
        <w:tc>
          <w:tcPr>
            <w:tcW w:w="180" w:type="dxa"/>
            <w:tcBorders>
              <w:top w:val="nil"/>
              <w:left w:val="nil"/>
              <w:bottom w:val="nil"/>
              <w:right w:val="nil"/>
            </w:tcBorders>
            <w:shd w:val="clear" w:color="auto" w:fill="FFFFFF"/>
            <w:tcMar>
              <w:left w:w="101" w:type="dxa"/>
              <w:right w:w="101" w:type="dxa"/>
            </w:tcMar>
            <w:vAlign w:val="bottom"/>
          </w:tcPr>
          <w:p w14:paraId="7B914019"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0E54EFA1"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6B79A05E"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40A2EC9"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05B19995"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95DA453"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875CAA8"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9EC8C51" w14:textId="77777777" w:rsidR="00D628F0" w:rsidRDefault="00D628F0">
            <w:pPr>
              <w:rPr>
                <w:rFonts w:ascii="Arial" w:hAnsi="Arial" w:cs="Arial"/>
                <w:color w:val="000000"/>
                <w:sz w:val="16"/>
              </w:rPr>
            </w:pPr>
          </w:p>
        </w:tc>
      </w:tr>
      <w:tr w:rsidR="00000000" w14:paraId="1E60770C" w14:textId="77777777">
        <w:trPr>
          <w:trHeight w:val="225"/>
        </w:trPr>
        <w:tc>
          <w:tcPr>
            <w:tcW w:w="3060" w:type="dxa"/>
            <w:gridSpan w:val="3"/>
            <w:vMerge w:val="restart"/>
            <w:tcBorders>
              <w:top w:val="nil"/>
              <w:left w:val="nil"/>
              <w:bottom w:val="nil"/>
              <w:right w:val="nil"/>
            </w:tcBorders>
            <w:shd w:val="clear" w:color="auto" w:fill="FFFFFF"/>
            <w:tcMar>
              <w:left w:w="101" w:type="dxa"/>
              <w:right w:w="101" w:type="dxa"/>
            </w:tcMar>
            <w:vAlign w:val="bottom"/>
          </w:tcPr>
          <w:p w14:paraId="035A2D40" w14:textId="77777777" w:rsidR="00D628F0" w:rsidRDefault="00D628F0">
            <w:pPr>
              <w:rPr>
                <w:rFonts w:ascii="Arial" w:hAnsi="Arial" w:cs="Arial"/>
                <w:color w:val="000000"/>
                <w:sz w:val="16"/>
              </w:rPr>
            </w:pPr>
            <w:r>
              <w:rPr>
                <w:rFonts w:ascii="Arial" w:hAnsi="Arial" w:cs="Arial"/>
                <w:b/>
                <w:color w:val="000000"/>
                <w:sz w:val="16"/>
              </w:rPr>
              <w:t>LESS:</w:t>
            </w:r>
          </w:p>
        </w:tc>
        <w:tc>
          <w:tcPr>
            <w:tcW w:w="915" w:type="dxa"/>
            <w:tcBorders>
              <w:top w:val="nil"/>
              <w:left w:val="nil"/>
              <w:bottom w:val="nil"/>
              <w:right w:val="nil"/>
            </w:tcBorders>
            <w:shd w:val="clear" w:color="auto" w:fill="FFFFFF"/>
            <w:tcMar>
              <w:left w:w="101" w:type="dxa"/>
              <w:right w:w="101" w:type="dxa"/>
            </w:tcMar>
            <w:vAlign w:val="bottom"/>
          </w:tcPr>
          <w:p w14:paraId="3586AFDD"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0B15934B"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5C06E33"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2507F15"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75281953" w14:textId="77777777" w:rsidR="00D628F0" w:rsidRDefault="00D628F0">
            <w:pPr>
              <w:rPr>
                <w:rFonts w:ascii="Arial" w:hAnsi="Arial" w:cs="Arial"/>
                <w:color w:val="000000"/>
                <w:sz w:val="16"/>
              </w:rPr>
            </w:pPr>
          </w:p>
        </w:tc>
      </w:tr>
      <w:tr w:rsidR="00000000" w14:paraId="715E2D92"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75C3BE6E" w14:textId="77777777" w:rsidR="00D628F0" w:rsidRDefault="00D628F0">
            <w:pPr>
              <w:rPr>
                <w:rFonts w:ascii="Arial" w:hAnsi="Arial" w:cs="Arial"/>
                <w:color w:val="000000"/>
                <w:sz w:val="16"/>
              </w:rPr>
            </w:pPr>
            <w:r>
              <w:rPr>
                <w:rFonts w:ascii="Arial" w:hAnsi="Arial" w:cs="Arial"/>
                <w:b/>
                <w:color w:val="000000"/>
                <w:sz w:val="16"/>
              </w:rPr>
              <w:t>OWN-SOURCE INCOME</w:t>
            </w:r>
          </w:p>
        </w:tc>
        <w:tc>
          <w:tcPr>
            <w:tcW w:w="915" w:type="dxa"/>
            <w:tcBorders>
              <w:top w:val="nil"/>
              <w:left w:val="nil"/>
              <w:bottom w:val="nil"/>
              <w:right w:val="nil"/>
            </w:tcBorders>
            <w:shd w:val="clear" w:color="auto" w:fill="FFFFFF"/>
            <w:tcMar>
              <w:left w:w="101" w:type="dxa"/>
              <w:right w:w="101" w:type="dxa"/>
            </w:tcMar>
            <w:vAlign w:val="bottom"/>
          </w:tcPr>
          <w:p w14:paraId="716D6F34"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0E5017CD"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31ADDB55"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75C406C5"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7C44AAEC" w14:textId="77777777" w:rsidR="00D628F0" w:rsidRDefault="00D628F0">
            <w:pPr>
              <w:rPr>
                <w:rFonts w:ascii="Arial" w:hAnsi="Arial" w:cs="Arial"/>
                <w:color w:val="000000"/>
                <w:sz w:val="16"/>
              </w:rPr>
            </w:pPr>
          </w:p>
        </w:tc>
      </w:tr>
      <w:tr w:rsidR="00000000" w14:paraId="296A390D"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45073466" w14:textId="77777777" w:rsidR="00D628F0" w:rsidRDefault="00D628F0">
            <w:pPr>
              <w:rPr>
                <w:rFonts w:ascii="Arial" w:hAnsi="Arial" w:cs="Arial"/>
                <w:color w:val="000000"/>
                <w:sz w:val="16"/>
              </w:rPr>
            </w:pPr>
            <w:r>
              <w:rPr>
                <w:rFonts w:ascii="Arial" w:hAnsi="Arial" w:cs="Arial"/>
                <w:b/>
                <w:color w:val="000000"/>
                <w:sz w:val="16"/>
              </w:rPr>
              <w:t>Own-source revenue</w:t>
            </w:r>
          </w:p>
        </w:tc>
        <w:tc>
          <w:tcPr>
            <w:tcW w:w="915" w:type="dxa"/>
            <w:tcBorders>
              <w:top w:val="nil"/>
              <w:left w:val="nil"/>
              <w:bottom w:val="nil"/>
              <w:right w:val="nil"/>
            </w:tcBorders>
            <w:shd w:val="clear" w:color="auto" w:fill="FFFFFF"/>
            <w:tcMar>
              <w:left w:w="101" w:type="dxa"/>
              <w:right w:w="101" w:type="dxa"/>
            </w:tcMar>
            <w:vAlign w:val="bottom"/>
          </w:tcPr>
          <w:p w14:paraId="4071F85C"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6F51A9F3"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2AF1C8E3"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18B47ED0"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F71BCF0" w14:textId="77777777" w:rsidR="00D628F0" w:rsidRDefault="00D628F0">
            <w:pPr>
              <w:rPr>
                <w:rFonts w:ascii="Arial" w:hAnsi="Arial" w:cs="Arial"/>
                <w:color w:val="000000"/>
                <w:sz w:val="16"/>
              </w:rPr>
            </w:pPr>
          </w:p>
        </w:tc>
      </w:tr>
      <w:tr w:rsidR="00000000" w14:paraId="52D1E932"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6B1B76D8"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17AB357B" w14:textId="77777777" w:rsidR="00D628F0" w:rsidRDefault="00D628F0">
            <w:pPr>
              <w:rPr>
                <w:rFonts w:ascii="Arial" w:hAnsi="Arial" w:cs="Arial"/>
                <w:color w:val="000000"/>
                <w:sz w:val="16"/>
              </w:rPr>
            </w:pPr>
            <w:r>
              <w:rPr>
                <w:rFonts w:ascii="Arial" w:hAnsi="Arial" w:cs="Arial"/>
                <w:color w:val="000000"/>
                <w:sz w:val="16"/>
              </w:rPr>
              <w:t xml:space="preserve">Sale of goods and rendering </w:t>
            </w:r>
          </w:p>
        </w:tc>
        <w:tc>
          <w:tcPr>
            <w:tcW w:w="915" w:type="dxa"/>
            <w:tcBorders>
              <w:top w:val="nil"/>
              <w:left w:val="nil"/>
              <w:bottom w:val="nil"/>
              <w:right w:val="nil"/>
            </w:tcBorders>
            <w:shd w:val="clear" w:color="auto" w:fill="FFFFFF"/>
            <w:tcMar>
              <w:left w:w="101" w:type="dxa"/>
              <w:right w:w="101" w:type="dxa"/>
            </w:tcMar>
            <w:vAlign w:val="bottom"/>
          </w:tcPr>
          <w:p w14:paraId="1E2F70A6"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1D01564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7582162"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6B0597E6"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0A13097" w14:textId="77777777" w:rsidR="00D628F0" w:rsidRDefault="00D628F0">
            <w:pPr>
              <w:rPr>
                <w:rFonts w:ascii="Arial" w:hAnsi="Arial" w:cs="Arial"/>
                <w:color w:val="000000"/>
                <w:sz w:val="16"/>
              </w:rPr>
            </w:pPr>
          </w:p>
        </w:tc>
      </w:tr>
      <w:tr w:rsidR="00000000" w14:paraId="38955B52"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9EC02EC"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4E38F6D1"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7A619D05" w14:textId="77777777" w:rsidR="00D628F0" w:rsidRDefault="00D628F0">
            <w:pPr>
              <w:rPr>
                <w:rFonts w:ascii="Arial" w:hAnsi="Arial" w:cs="Arial"/>
                <w:color w:val="000000"/>
                <w:sz w:val="16"/>
              </w:rPr>
            </w:pPr>
            <w:r>
              <w:rPr>
                <w:rFonts w:ascii="Arial" w:hAnsi="Arial" w:cs="Arial"/>
                <w:color w:val="000000"/>
                <w:sz w:val="16"/>
              </w:rPr>
              <w:t>of services</w:t>
            </w:r>
          </w:p>
        </w:tc>
        <w:tc>
          <w:tcPr>
            <w:tcW w:w="915" w:type="dxa"/>
            <w:tcBorders>
              <w:top w:val="nil"/>
              <w:left w:val="nil"/>
              <w:bottom w:val="nil"/>
              <w:right w:val="nil"/>
            </w:tcBorders>
            <w:shd w:val="clear" w:color="auto" w:fill="FFFFFF"/>
            <w:tcMar>
              <w:left w:w="101" w:type="dxa"/>
              <w:right w:w="101" w:type="dxa"/>
            </w:tcMar>
            <w:vAlign w:val="bottom"/>
          </w:tcPr>
          <w:p w14:paraId="0DD1B4A4" w14:textId="77777777" w:rsidR="00D628F0" w:rsidRDefault="00D628F0">
            <w:pPr>
              <w:jc w:val="right"/>
              <w:rPr>
                <w:rFonts w:ascii="Arial" w:hAnsi="Arial" w:cs="Arial"/>
                <w:color w:val="000000"/>
                <w:sz w:val="16"/>
              </w:rPr>
            </w:pPr>
            <w:r>
              <w:rPr>
                <w:rFonts w:ascii="Arial" w:hAnsi="Arial" w:cs="Arial"/>
                <w:color w:val="000000"/>
                <w:sz w:val="16"/>
              </w:rPr>
              <w:t xml:space="preserve"> 9,874 </w:t>
            </w:r>
          </w:p>
        </w:tc>
        <w:tc>
          <w:tcPr>
            <w:tcW w:w="915" w:type="dxa"/>
            <w:tcBorders>
              <w:top w:val="nil"/>
              <w:left w:val="nil"/>
              <w:bottom w:val="nil"/>
              <w:right w:val="nil"/>
            </w:tcBorders>
            <w:shd w:val="clear" w:color="auto" w:fill="FFFF00"/>
            <w:tcMar>
              <w:left w:w="101" w:type="dxa"/>
              <w:right w:w="101" w:type="dxa"/>
            </w:tcMar>
            <w:vAlign w:val="bottom"/>
          </w:tcPr>
          <w:p w14:paraId="410BB9BD" w14:textId="77777777" w:rsidR="00D628F0" w:rsidRDefault="00D628F0">
            <w:pPr>
              <w:jc w:val="right"/>
              <w:rPr>
                <w:rFonts w:ascii="Arial" w:hAnsi="Arial" w:cs="Arial"/>
                <w:color w:val="000000"/>
                <w:sz w:val="16"/>
              </w:rPr>
            </w:pPr>
            <w:r>
              <w:rPr>
                <w:rFonts w:ascii="Arial" w:hAnsi="Arial" w:cs="Arial"/>
                <w:color w:val="000000"/>
                <w:sz w:val="16"/>
              </w:rPr>
              <w:t xml:space="preserve"> 10,692 </w:t>
            </w:r>
          </w:p>
        </w:tc>
        <w:tc>
          <w:tcPr>
            <w:tcW w:w="915" w:type="dxa"/>
            <w:tcBorders>
              <w:top w:val="nil"/>
              <w:left w:val="nil"/>
              <w:bottom w:val="nil"/>
              <w:right w:val="nil"/>
            </w:tcBorders>
            <w:shd w:val="clear" w:color="auto" w:fill="FFFFFF"/>
            <w:tcMar>
              <w:left w:w="101" w:type="dxa"/>
              <w:right w:w="101" w:type="dxa"/>
            </w:tcMar>
            <w:vAlign w:val="bottom"/>
          </w:tcPr>
          <w:p w14:paraId="79E17068" w14:textId="77777777" w:rsidR="00D628F0" w:rsidRDefault="00D628F0">
            <w:pPr>
              <w:jc w:val="right"/>
              <w:rPr>
                <w:rFonts w:ascii="Arial" w:hAnsi="Arial" w:cs="Arial"/>
                <w:color w:val="000000"/>
                <w:sz w:val="16"/>
              </w:rPr>
            </w:pPr>
            <w:r>
              <w:rPr>
                <w:rFonts w:ascii="Arial" w:hAnsi="Arial" w:cs="Arial"/>
                <w:color w:val="000000"/>
                <w:sz w:val="16"/>
              </w:rPr>
              <w:t xml:space="preserve"> 7,899 </w:t>
            </w:r>
          </w:p>
        </w:tc>
        <w:tc>
          <w:tcPr>
            <w:tcW w:w="915" w:type="dxa"/>
            <w:tcBorders>
              <w:top w:val="nil"/>
              <w:left w:val="nil"/>
              <w:bottom w:val="nil"/>
              <w:right w:val="nil"/>
            </w:tcBorders>
            <w:shd w:val="clear" w:color="auto" w:fill="FFFFFF"/>
            <w:tcMar>
              <w:left w:w="101" w:type="dxa"/>
              <w:right w:w="101" w:type="dxa"/>
            </w:tcMar>
            <w:vAlign w:val="bottom"/>
          </w:tcPr>
          <w:p w14:paraId="58A2436F" w14:textId="77777777" w:rsidR="00D628F0" w:rsidRDefault="00D628F0">
            <w:pPr>
              <w:jc w:val="right"/>
              <w:rPr>
                <w:rFonts w:ascii="Arial" w:hAnsi="Arial" w:cs="Arial"/>
                <w:color w:val="000000"/>
                <w:sz w:val="16"/>
              </w:rPr>
            </w:pPr>
            <w:r>
              <w:rPr>
                <w:rFonts w:ascii="Arial" w:hAnsi="Arial" w:cs="Arial"/>
                <w:color w:val="000000"/>
                <w:sz w:val="16"/>
              </w:rPr>
              <w:t xml:space="preserve"> 7,922 </w:t>
            </w:r>
          </w:p>
        </w:tc>
        <w:tc>
          <w:tcPr>
            <w:tcW w:w="915" w:type="dxa"/>
            <w:tcBorders>
              <w:top w:val="nil"/>
              <w:left w:val="nil"/>
              <w:bottom w:val="nil"/>
              <w:right w:val="nil"/>
            </w:tcBorders>
            <w:shd w:val="clear" w:color="auto" w:fill="FFFFFF"/>
            <w:tcMar>
              <w:left w:w="101" w:type="dxa"/>
              <w:right w:w="101" w:type="dxa"/>
            </w:tcMar>
            <w:vAlign w:val="bottom"/>
          </w:tcPr>
          <w:p w14:paraId="6401EAB0" w14:textId="77777777" w:rsidR="00D628F0" w:rsidRDefault="00D628F0">
            <w:pPr>
              <w:jc w:val="right"/>
              <w:rPr>
                <w:rFonts w:ascii="Arial" w:hAnsi="Arial" w:cs="Arial"/>
                <w:color w:val="000000"/>
                <w:sz w:val="16"/>
              </w:rPr>
            </w:pPr>
            <w:r>
              <w:rPr>
                <w:rFonts w:ascii="Arial" w:hAnsi="Arial" w:cs="Arial"/>
                <w:color w:val="000000"/>
                <w:sz w:val="16"/>
              </w:rPr>
              <w:t xml:space="preserve"> 7,946 </w:t>
            </w:r>
          </w:p>
        </w:tc>
      </w:tr>
      <w:tr w:rsidR="00000000" w14:paraId="3EE7DE5B"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54DD3C85" w14:textId="77777777" w:rsidR="00D628F0" w:rsidRDefault="00D628F0">
            <w:pPr>
              <w:rPr>
                <w:rFonts w:ascii="Arial" w:hAnsi="Arial" w:cs="Arial"/>
                <w:color w:val="000000"/>
                <w:sz w:val="16"/>
              </w:rPr>
            </w:pPr>
            <w:r>
              <w:rPr>
                <w:rFonts w:ascii="Arial" w:hAnsi="Arial" w:cs="Arial"/>
                <w:b/>
                <w:color w:val="000000"/>
                <w:sz w:val="16"/>
              </w:rPr>
              <w:t>Total own-source revenue</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6678B17" w14:textId="77777777" w:rsidR="00D628F0" w:rsidRDefault="00D628F0">
            <w:pPr>
              <w:jc w:val="right"/>
              <w:rPr>
                <w:rFonts w:ascii="Arial" w:hAnsi="Arial" w:cs="Arial"/>
                <w:b/>
                <w:color w:val="000000"/>
                <w:sz w:val="16"/>
              </w:rPr>
            </w:pPr>
            <w:r>
              <w:rPr>
                <w:rFonts w:ascii="Arial" w:hAnsi="Arial" w:cs="Arial"/>
                <w:b/>
                <w:color w:val="000000"/>
                <w:sz w:val="16"/>
              </w:rPr>
              <w:t xml:space="preserve"> 9,874 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0D4FC3DB" w14:textId="77777777" w:rsidR="00D628F0" w:rsidRDefault="00D628F0">
            <w:pPr>
              <w:jc w:val="right"/>
              <w:rPr>
                <w:rFonts w:ascii="Arial" w:hAnsi="Arial" w:cs="Arial"/>
                <w:b/>
                <w:color w:val="000000"/>
                <w:sz w:val="16"/>
              </w:rPr>
            </w:pPr>
            <w:r>
              <w:rPr>
                <w:rFonts w:ascii="Arial" w:hAnsi="Arial" w:cs="Arial"/>
                <w:b/>
                <w:color w:val="000000"/>
                <w:sz w:val="16"/>
              </w:rPr>
              <w:t xml:space="preserve"> 10,692 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8195B82" w14:textId="77777777" w:rsidR="00D628F0" w:rsidRDefault="00D628F0">
            <w:pPr>
              <w:jc w:val="right"/>
              <w:rPr>
                <w:rFonts w:ascii="Arial" w:hAnsi="Arial" w:cs="Arial"/>
                <w:b/>
                <w:color w:val="000000"/>
                <w:sz w:val="16"/>
              </w:rPr>
            </w:pPr>
            <w:r>
              <w:rPr>
                <w:rFonts w:ascii="Arial" w:hAnsi="Arial" w:cs="Arial"/>
                <w:b/>
                <w:color w:val="000000"/>
                <w:sz w:val="16"/>
              </w:rPr>
              <w:t xml:space="preserve"> 7,899 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FD877DA" w14:textId="77777777" w:rsidR="00D628F0" w:rsidRDefault="00D628F0">
            <w:pPr>
              <w:jc w:val="right"/>
              <w:rPr>
                <w:rFonts w:ascii="Arial" w:hAnsi="Arial" w:cs="Arial"/>
                <w:b/>
                <w:color w:val="000000"/>
                <w:sz w:val="16"/>
              </w:rPr>
            </w:pPr>
            <w:r>
              <w:rPr>
                <w:rFonts w:ascii="Arial" w:hAnsi="Arial" w:cs="Arial"/>
                <w:b/>
                <w:color w:val="000000"/>
                <w:sz w:val="16"/>
              </w:rPr>
              <w:t xml:space="preserve"> 7,922 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E7A8FB4" w14:textId="77777777" w:rsidR="00D628F0" w:rsidRDefault="00D628F0">
            <w:pPr>
              <w:jc w:val="right"/>
              <w:rPr>
                <w:rFonts w:ascii="Arial" w:hAnsi="Arial" w:cs="Arial"/>
                <w:b/>
                <w:color w:val="000000"/>
                <w:sz w:val="16"/>
              </w:rPr>
            </w:pPr>
            <w:r>
              <w:rPr>
                <w:rFonts w:ascii="Arial" w:hAnsi="Arial" w:cs="Arial"/>
                <w:b/>
                <w:color w:val="000000"/>
                <w:sz w:val="16"/>
              </w:rPr>
              <w:t xml:space="preserve"> 7,946 </w:t>
            </w:r>
          </w:p>
        </w:tc>
      </w:tr>
      <w:tr w:rsidR="00000000" w14:paraId="480B3ADF" w14:textId="77777777">
        <w:trPr>
          <w:trHeight w:hRule="exact" w:val="225"/>
        </w:trPr>
        <w:tc>
          <w:tcPr>
            <w:tcW w:w="180" w:type="dxa"/>
            <w:tcBorders>
              <w:top w:val="nil"/>
              <w:left w:val="nil"/>
              <w:bottom w:val="nil"/>
              <w:right w:val="nil"/>
            </w:tcBorders>
            <w:shd w:val="clear" w:color="auto" w:fill="FFFFFF"/>
            <w:tcMar>
              <w:left w:w="101" w:type="dxa"/>
              <w:right w:w="101" w:type="dxa"/>
            </w:tcMar>
            <w:vAlign w:val="bottom"/>
          </w:tcPr>
          <w:p w14:paraId="604A2D89"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18C1D0DD"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5E767DEF"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2CA16E4"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1DDCCCDF"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AAC48A7"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E6BFDA4"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FEE67A7" w14:textId="77777777" w:rsidR="00D628F0" w:rsidRDefault="00D628F0">
            <w:pPr>
              <w:rPr>
                <w:rFonts w:ascii="Arial" w:hAnsi="Arial" w:cs="Arial"/>
                <w:color w:val="000000"/>
                <w:sz w:val="16"/>
              </w:rPr>
            </w:pPr>
          </w:p>
        </w:tc>
      </w:tr>
      <w:tr w:rsidR="00000000" w14:paraId="447FAFB6"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71DE689B" w14:textId="77777777" w:rsidR="00D628F0" w:rsidRDefault="00D628F0">
            <w:pPr>
              <w:rPr>
                <w:rFonts w:ascii="Arial" w:hAnsi="Arial" w:cs="Arial"/>
                <w:color w:val="000000"/>
                <w:sz w:val="16"/>
              </w:rPr>
            </w:pPr>
            <w:r>
              <w:rPr>
                <w:rFonts w:ascii="Arial" w:hAnsi="Arial" w:cs="Arial"/>
                <w:b/>
                <w:color w:val="000000"/>
                <w:sz w:val="16"/>
              </w:rPr>
              <w:t>Gains</w:t>
            </w:r>
          </w:p>
        </w:tc>
        <w:tc>
          <w:tcPr>
            <w:tcW w:w="915" w:type="dxa"/>
            <w:tcBorders>
              <w:top w:val="nil"/>
              <w:left w:val="nil"/>
              <w:bottom w:val="nil"/>
              <w:right w:val="nil"/>
            </w:tcBorders>
            <w:shd w:val="clear" w:color="auto" w:fill="FFFFFF"/>
            <w:tcMar>
              <w:left w:w="101" w:type="dxa"/>
              <w:right w:w="101" w:type="dxa"/>
            </w:tcMar>
            <w:vAlign w:val="bottom"/>
          </w:tcPr>
          <w:p w14:paraId="7C5FFC37"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095BB834"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1EB65DDD"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53B98E3"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6A651FBE" w14:textId="77777777" w:rsidR="00D628F0" w:rsidRDefault="00D628F0">
            <w:pPr>
              <w:rPr>
                <w:rFonts w:ascii="Arial" w:hAnsi="Arial" w:cs="Arial"/>
                <w:color w:val="000000"/>
                <w:sz w:val="16"/>
              </w:rPr>
            </w:pPr>
          </w:p>
        </w:tc>
      </w:tr>
      <w:tr w:rsidR="00000000" w14:paraId="6B8DB279"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184C456"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0D6D14AD" w14:textId="77777777" w:rsidR="00D628F0" w:rsidRDefault="00D628F0">
            <w:pPr>
              <w:rPr>
                <w:rFonts w:ascii="Arial" w:hAnsi="Arial" w:cs="Arial"/>
                <w:color w:val="000000"/>
                <w:sz w:val="16"/>
              </w:rPr>
            </w:pPr>
            <w:r>
              <w:rPr>
                <w:rFonts w:ascii="Arial" w:hAnsi="Arial" w:cs="Arial"/>
                <w:color w:val="000000"/>
                <w:sz w:val="16"/>
              </w:rPr>
              <w:t>Resources received free of charge</w:t>
            </w:r>
          </w:p>
        </w:tc>
        <w:tc>
          <w:tcPr>
            <w:tcW w:w="915" w:type="dxa"/>
            <w:tcBorders>
              <w:top w:val="nil"/>
              <w:left w:val="nil"/>
              <w:bottom w:val="nil"/>
              <w:right w:val="nil"/>
            </w:tcBorders>
            <w:shd w:val="clear" w:color="auto" w:fill="FFFFFF"/>
            <w:tcMar>
              <w:left w:w="101" w:type="dxa"/>
              <w:right w:w="101" w:type="dxa"/>
            </w:tcMar>
            <w:vAlign w:val="bottom"/>
          </w:tcPr>
          <w:p w14:paraId="2CBEE706" w14:textId="77777777" w:rsidR="00D628F0" w:rsidRDefault="00D628F0">
            <w:pPr>
              <w:jc w:val="right"/>
              <w:rPr>
                <w:rFonts w:ascii="Arial" w:hAnsi="Arial" w:cs="Arial"/>
                <w:color w:val="000000"/>
                <w:sz w:val="16"/>
              </w:rPr>
            </w:pPr>
            <w:r>
              <w:rPr>
                <w:rFonts w:ascii="Arial" w:hAnsi="Arial" w:cs="Arial"/>
                <w:color w:val="000000"/>
                <w:sz w:val="16"/>
              </w:rPr>
              <w:t xml:space="preserve"> 810 </w:t>
            </w:r>
          </w:p>
        </w:tc>
        <w:tc>
          <w:tcPr>
            <w:tcW w:w="915" w:type="dxa"/>
            <w:tcBorders>
              <w:top w:val="nil"/>
              <w:left w:val="nil"/>
              <w:bottom w:val="nil"/>
              <w:right w:val="nil"/>
            </w:tcBorders>
            <w:shd w:val="clear" w:color="auto" w:fill="FFFF00"/>
            <w:tcMar>
              <w:left w:w="101" w:type="dxa"/>
              <w:right w:w="101" w:type="dxa"/>
            </w:tcMar>
            <w:vAlign w:val="bottom"/>
          </w:tcPr>
          <w:p w14:paraId="32B1912B" w14:textId="77777777" w:rsidR="00D628F0" w:rsidRDefault="00D628F0">
            <w:pPr>
              <w:jc w:val="right"/>
              <w:rPr>
                <w:rFonts w:ascii="Arial" w:hAnsi="Arial" w:cs="Arial"/>
                <w:color w:val="000000"/>
                <w:sz w:val="16"/>
              </w:rPr>
            </w:pPr>
            <w:r>
              <w:rPr>
                <w:rFonts w:ascii="Arial" w:hAnsi="Arial" w:cs="Arial"/>
                <w:color w:val="000000"/>
                <w:sz w:val="16"/>
              </w:rPr>
              <w:t xml:space="preserve"> 750 </w:t>
            </w:r>
          </w:p>
        </w:tc>
        <w:tc>
          <w:tcPr>
            <w:tcW w:w="915" w:type="dxa"/>
            <w:tcBorders>
              <w:top w:val="nil"/>
              <w:left w:val="nil"/>
              <w:bottom w:val="nil"/>
              <w:right w:val="nil"/>
            </w:tcBorders>
            <w:shd w:val="clear" w:color="auto" w:fill="FFFFFF"/>
            <w:tcMar>
              <w:left w:w="101" w:type="dxa"/>
              <w:right w:w="101" w:type="dxa"/>
            </w:tcMar>
            <w:vAlign w:val="bottom"/>
          </w:tcPr>
          <w:p w14:paraId="611AFD1B" w14:textId="77777777" w:rsidR="00D628F0" w:rsidRDefault="00D628F0">
            <w:pPr>
              <w:jc w:val="right"/>
              <w:rPr>
                <w:rFonts w:ascii="Arial" w:hAnsi="Arial" w:cs="Arial"/>
                <w:color w:val="000000"/>
                <w:sz w:val="16"/>
              </w:rPr>
            </w:pPr>
            <w:r>
              <w:rPr>
                <w:rFonts w:ascii="Arial" w:hAnsi="Arial" w:cs="Arial"/>
                <w:color w:val="000000"/>
                <w:sz w:val="16"/>
              </w:rPr>
              <w:t xml:space="preserve"> 750 </w:t>
            </w:r>
          </w:p>
        </w:tc>
        <w:tc>
          <w:tcPr>
            <w:tcW w:w="915" w:type="dxa"/>
            <w:tcBorders>
              <w:top w:val="nil"/>
              <w:left w:val="nil"/>
              <w:bottom w:val="nil"/>
              <w:right w:val="nil"/>
            </w:tcBorders>
            <w:shd w:val="clear" w:color="auto" w:fill="FFFFFF"/>
            <w:tcMar>
              <w:left w:w="101" w:type="dxa"/>
              <w:right w:w="101" w:type="dxa"/>
            </w:tcMar>
            <w:vAlign w:val="bottom"/>
          </w:tcPr>
          <w:p w14:paraId="636CD085" w14:textId="77777777" w:rsidR="00D628F0" w:rsidRDefault="00D628F0">
            <w:pPr>
              <w:jc w:val="right"/>
              <w:rPr>
                <w:rFonts w:ascii="Arial" w:hAnsi="Arial" w:cs="Arial"/>
                <w:color w:val="000000"/>
                <w:sz w:val="16"/>
              </w:rPr>
            </w:pPr>
            <w:r>
              <w:rPr>
                <w:rFonts w:ascii="Arial" w:hAnsi="Arial" w:cs="Arial"/>
                <w:color w:val="000000"/>
                <w:sz w:val="16"/>
              </w:rPr>
              <w:t xml:space="preserve"> 750 </w:t>
            </w:r>
          </w:p>
        </w:tc>
        <w:tc>
          <w:tcPr>
            <w:tcW w:w="915" w:type="dxa"/>
            <w:tcBorders>
              <w:top w:val="nil"/>
              <w:left w:val="nil"/>
              <w:bottom w:val="nil"/>
              <w:right w:val="nil"/>
            </w:tcBorders>
            <w:shd w:val="clear" w:color="auto" w:fill="FFFFFF"/>
            <w:tcMar>
              <w:left w:w="101" w:type="dxa"/>
              <w:right w:w="101" w:type="dxa"/>
            </w:tcMar>
            <w:vAlign w:val="bottom"/>
          </w:tcPr>
          <w:p w14:paraId="608864BE" w14:textId="77777777" w:rsidR="00D628F0" w:rsidRDefault="00D628F0">
            <w:pPr>
              <w:jc w:val="right"/>
              <w:rPr>
                <w:rFonts w:ascii="Arial" w:hAnsi="Arial" w:cs="Arial"/>
                <w:color w:val="000000"/>
                <w:sz w:val="16"/>
              </w:rPr>
            </w:pPr>
            <w:r>
              <w:rPr>
                <w:rFonts w:ascii="Arial" w:hAnsi="Arial" w:cs="Arial"/>
                <w:color w:val="000000"/>
                <w:sz w:val="16"/>
              </w:rPr>
              <w:t xml:space="preserve"> 750 </w:t>
            </w:r>
          </w:p>
        </w:tc>
      </w:tr>
      <w:tr w:rsidR="00000000" w14:paraId="5FB77069"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3604C9EA" w14:textId="77777777" w:rsidR="00D628F0" w:rsidRDefault="00D628F0">
            <w:pPr>
              <w:rPr>
                <w:rFonts w:ascii="Arial" w:hAnsi="Arial" w:cs="Arial"/>
                <w:color w:val="000000"/>
                <w:sz w:val="16"/>
              </w:rPr>
            </w:pPr>
            <w:r>
              <w:rPr>
                <w:rFonts w:ascii="Arial" w:hAnsi="Arial" w:cs="Arial"/>
                <w:b/>
                <w:color w:val="000000"/>
                <w:sz w:val="16"/>
              </w:rPr>
              <w:t>Total gains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0C2D685" w14:textId="77777777" w:rsidR="00D628F0" w:rsidRDefault="00D628F0">
            <w:pPr>
              <w:jc w:val="right"/>
              <w:rPr>
                <w:rFonts w:ascii="Arial" w:hAnsi="Arial" w:cs="Arial"/>
                <w:b/>
                <w:color w:val="000000"/>
                <w:sz w:val="16"/>
              </w:rPr>
            </w:pPr>
            <w:r>
              <w:rPr>
                <w:rFonts w:ascii="Arial" w:hAnsi="Arial" w:cs="Arial"/>
                <w:b/>
                <w:color w:val="000000"/>
                <w:sz w:val="16"/>
              </w:rPr>
              <w:t xml:space="preserve"> 810 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7DAC9536" w14:textId="77777777" w:rsidR="00D628F0" w:rsidRDefault="00D628F0">
            <w:pPr>
              <w:jc w:val="right"/>
              <w:rPr>
                <w:rFonts w:ascii="Arial" w:hAnsi="Arial" w:cs="Arial"/>
                <w:b/>
                <w:color w:val="000000"/>
                <w:sz w:val="16"/>
              </w:rPr>
            </w:pPr>
            <w:r>
              <w:rPr>
                <w:rFonts w:ascii="Arial" w:hAnsi="Arial" w:cs="Arial"/>
                <w:b/>
                <w:color w:val="000000"/>
                <w:sz w:val="16"/>
              </w:rPr>
              <w:t xml:space="preserve"> 750 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0E54435" w14:textId="77777777" w:rsidR="00D628F0" w:rsidRDefault="00D628F0">
            <w:pPr>
              <w:jc w:val="right"/>
              <w:rPr>
                <w:rFonts w:ascii="Arial" w:hAnsi="Arial" w:cs="Arial"/>
                <w:b/>
                <w:color w:val="000000"/>
                <w:sz w:val="16"/>
              </w:rPr>
            </w:pPr>
            <w:r>
              <w:rPr>
                <w:rFonts w:ascii="Arial" w:hAnsi="Arial" w:cs="Arial"/>
                <w:b/>
                <w:color w:val="000000"/>
                <w:sz w:val="16"/>
              </w:rPr>
              <w:t xml:space="preserve"> 750 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6768E61" w14:textId="77777777" w:rsidR="00D628F0" w:rsidRDefault="00D628F0">
            <w:pPr>
              <w:jc w:val="right"/>
              <w:rPr>
                <w:rFonts w:ascii="Arial" w:hAnsi="Arial" w:cs="Arial"/>
                <w:b/>
                <w:color w:val="000000"/>
                <w:sz w:val="16"/>
              </w:rPr>
            </w:pPr>
            <w:r>
              <w:rPr>
                <w:rFonts w:ascii="Arial" w:hAnsi="Arial" w:cs="Arial"/>
                <w:b/>
                <w:color w:val="000000"/>
                <w:sz w:val="16"/>
              </w:rPr>
              <w:t xml:space="preserve"> 750 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D40F303" w14:textId="77777777" w:rsidR="00D628F0" w:rsidRDefault="00D628F0">
            <w:pPr>
              <w:jc w:val="right"/>
              <w:rPr>
                <w:rFonts w:ascii="Arial" w:hAnsi="Arial" w:cs="Arial"/>
                <w:b/>
                <w:color w:val="000000"/>
                <w:sz w:val="16"/>
              </w:rPr>
            </w:pPr>
            <w:r>
              <w:rPr>
                <w:rFonts w:ascii="Arial" w:hAnsi="Arial" w:cs="Arial"/>
                <w:b/>
                <w:color w:val="000000"/>
                <w:sz w:val="16"/>
              </w:rPr>
              <w:t xml:space="preserve"> 750 </w:t>
            </w:r>
          </w:p>
        </w:tc>
      </w:tr>
      <w:tr w:rsidR="00000000" w14:paraId="749F9460"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1B606070" w14:textId="77777777" w:rsidR="00D628F0" w:rsidRDefault="00D628F0">
            <w:pPr>
              <w:rPr>
                <w:rFonts w:ascii="Arial" w:hAnsi="Arial" w:cs="Arial"/>
                <w:b/>
                <w:color w:val="000000"/>
                <w:sz w:val="16"/>
              </w:rPr>
            </w:pPr>
            <w:r>
              <w:rPr>
                <w:rFonts w:ascii="Arial" w:hAnsi="Arial" w:cs="Arial"/>
                <w:b/>
                <w:color w:val="000000"/>
                <w:sz w:val="16"/>
              </w:rPr>
              <w:t>Total own-source income</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B605891" w14:textId="77777777" w:rsidR="00D628F0" w:rsidRDefault="00D628F0">
            <w:pPr>
              <w:jc w:val="right"/>
              <w:rPr>
                <w:rFonts w:ascii="Arial" w:hAnsi="Arial" w:cs="Arial"/>
                <w:b/>
                <w:color w:val="000000"/>
                <w:sz w:val="16"/>
              </w:rPr>
            </w:pPr>
            <w:r>
              <w:rPr>
                <w:rFonts w:ascii="Arial" w:hAnsi="Arial" w:cs="Arial"/>
                <w:b/>
                <w:color w:val="000000"/>
                <w:sz w:val="16"/>
              </w:rPr>
              <w:t xml:space="preserve"> 10,684 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1A328F24" w14:textId="77777777" w:rsidR="00D628F0" w:rsidRDefault="00D628F0">
            <w:pPr>
              <w:jc w:val="right"/>
              <w:rPr>
                <w:rFonts w:ascii="Arial" w:hAnsi="Arial" w:cs="Arial"/>
                <w:b/>
                <w:color w:val="000000"/>
                <w:sz w:val="16"/>
              </w:rPr>
            </w:pPr>
            <w:r>
              <w:rPr>
                <w:rFonts w:ascii="Arial" w:hAnsi="Arial" w:cs="Arial"/>
                <w:b/>
                <w:color w:val="000000"/>
                <w:sz w:val="16"/>
              </w:rPr>
              <w:t xml:space="preserve"> 11,442 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0AA111A" w14:textId="77777777" w:rsidR="00D628F0" w:rsidRDefault="00D628F0">
            <w:pPr>
              <w:jc w:val="right"/>
              <w:rPr>
                <w:rFonts w:ascii="Arial" w:hAnsi="Arial" w:cs="Arial"/>
                <w:b/>
                <w:color w:val="000000"/>
                <w:sz w:val="16"/>
              </w:rPr>
            </w:pPr>
            <w:r>
              <w:rPr>
                <w:rFonts w:ascii="Arial" w:hAnsi="Arial" w:cs="Arial"/>
                <w:b/>
                <w:color w:val="000000"/>
                <w:sz w:val="16"/>
              </w:rPr>
              <w:t xml:space="preserve"> 8,649 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75ECEB0" w14:textId="77777777" w:rsidR="00D628F0" w:rsidRDefault="00D628F0">
            <w:pPr>
              <w:jc w:val="right"/>
              <w:rPr>
                <w:rFonts w:ascii="Arial" w:hAnsi="Arial" w:cs="Arial"/>
                <w:b/>
                <w:color w:val="000000"/>
                <w:sz w:val="16"/>
              </w:rPr>
            </w:pPr>
            <w:r>
              <w:rPr>
                <w:rFonts w:ascii="Arial" w:hAnsi="Arial" w:cs="Arial"/>
                <w:b/>
                <w:color w:val="000000"/>
                <w:sz w:val="16"/>
              </w:rPr>
              <w:t xml:space="preserve"> 8,672 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B2C1146" w14:textId="77777777" w:rsidR="00D628F0" w:rsidRDefault="00D628F0">
            <w:pPr>
              <w:jc w:val="right"/>
              <w:rPr>
                <w:rFonts w:ascii="Arial" w:hAnsi="Arial" w:cs="Arial"/>
                <w:b/>
                <w:color w:val="000000"/>
                <w:sz w:val="16"/>
              </w:rPr>
            </w:pPr>
            <w:r>
              <w:rPr>
                <w:rFonts w:ascii="Arial" w:hAnsi="Arial" w:cs="Arial"/>
                <w:b/>
                <w:color w:val="000000"/>
                <w:sz w:val="16"/>
              </w:rPr>
              <w:t xml:space="preserve"> 8,696 </w:t>
            </w:r>
          </w:p>
        </w:tc>
      </w:tr>
      <w:tr w:rsidR="00000000" w14:paraId="7EEA4980" w14:textId="77777777">
        <w:trPr>
          <w:trHeight w:hRule="exact" w:val="225"/>
        </w:trPr>
        <w:tc>
          <w:tcPr>
            <w:tcW w:w="180" w:type="dxa"/>
            <w:tcBorders>
              <w:top w:val="nil"/>
              <w:left w:val="nil"/>
              <w:bottom w:val="nil"/>
              <w:right w:val="nil"/>
            </w:tcBorders>
            <w:shd w:val="clear" w:color="auto" w:fill="FFFFFF"/>
            <w:tcMar>
              <w:left w:w="101" w:type="dxa"/>
              <w:right w:w="101" w:type="dxa"/>
            </w:tcMar>
            <w:vAlign w:val="bottom"/>
          </w:tcPr>
          <w:p w14:paraId="290C20EF"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5158469E"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4299F46A"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7425842"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374095F9"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3C63B90"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6E7CF71"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60DEA82" w14:textId="77777777" w:rsidR="00D628F0" w:rsidRDefault="00D628F0">
            <w:pPr>
              <w:rPr>
                <w:rFonts w:ascii="Arial" w:hAnsi="Arial" w:cs="Arial"/>
                <w:color w:val="000000"/>
                <w:sz w:val="16"/>
              </w:rPr>
            </w:pPr>
          </w:p>
        </w:tc>
      </w:tr>
      <w:tr w:rsidR="00000000" w14:paraId="127967FF" w14:textId="77777777">
        <w:trPr>
          <w:trHeight w:val="450"/>
        </w:trPr>
        <w:tc>
          <w:tcPr>
            <w:tcW w:w="3060" w:type="dxa"/>
            <w:gridSpan w:val="3"/>
            <w:tcBorders>
              <w:top w:val="nil"/>
              <w:left w:val="nil"/>
              <w:bottom w:val="nil"/>
              <w:right w:val="nil"/>
            </w:tcBorders>
            <w:shd w:val="clear" w:color="auto" w:fill="FFFFFF"/>
            <w:tcMar>
              <w:left w:w="101" w:type="dxa"/>
              <w:right w:w="101" w:type="dxa"/>
            </w:tcMar>
            <w:vAlign w:val="bottom"/>
          </w:tcPr>
          <w:p w14:paraId="7D12B041" w14:textId="77777777" w:rsidR="00D628F0" w:rsidRDefault="00D628F0">
            <w:pPr>
              <w:rPr>
                <w:rFonts w:ascii="Arial" w:hAnsi="Arial" w:cs="Arial"/>
                <w:color w:val="000000"/>
                <w:sz w:val="16"/>
              </w:rPr>
            </w:pPr>
            <w:r>
              <w:rPr>
                <w:rFonts w:ascii="Arial" w:hAnsi="Arial" w:cs="Arial"/>
                <w:b/>
                <w:color w:val="000000"/>
                <w:sz w:val="16"/>
              </w:rPr>
              <w:t>Net cost of (contribution by) services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1009816" w14:textId="77777777" w:rsidR="00D628F0" w:rsidRDefault="00D628F0">
            <w:pPr>
              <w:jc w:val="right"/>
              <w:rPr>
                <w:rFonts w:ascii="Arial" w:hAnsi="Arial" w:cs="Arial"/>
                <w:b/>
                <w:color w:val="000000"/>
                <w:sz w:val="16"/>
              </w:rPr>
            </w:pPr>
            <w:r>
              <w:rPr>
                <w:rFonts w:ascii="Arial" w:hAnsi="Arial" w:cs="Arial"/>
                <w:b/>
                <w:color w:val="000000"/>
                <w:sz w:val="16"/>
              </w:rPr>
              <w:t xml:space="preserve"> 303,278 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1ED7622E" w14:textId="77777777" w:rsidR="00D628F0" w:rsidRDefault="00D628F0">
            <w:pPr>
              <w:jc w:val="right"/>
              <w:rPr>
                <w:rFonts w:ascii="Arial" w:hAnsi="Arial" w:cs="Arial"/>
                <w:b/>
                <w:color w:val="000000"/>
                <w:sz w:val="16"/>
              </w:rPr>
            </w:pPr>
            <w:r>
              <w:rPr>
                <w:rFonts w:ascii="Arial" w:hAnsi="Arial" w:cs="Arial"/>
                <w:b/>
                <w:color w:val="000000"/>
                <w:sz w:val="16"/>
              </w:rPr>
              <w:t xml:space="preserve"> 315,949 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7DE3E8D" w14:textId="77777777" w:rsidR="00D628F0" w:rsidRDefault="00D628F0">
            <w:pPr>
              <w:jc w:val="right"/>
              <w:rPr>
                <w:rFonts w:ascii="Arial" w:hAnsi="Arial" w:cs="Arial"/>
                <w:b/>
                <w:color w:val="000000"/>
                <w:sz w:val="16"/>
              </w:rPr>
            </w:pPr>
            <w:r>
              <w:rPr>
                <w:rFonts w:ascii="Arial" w:hAnsi="Arial" w:cs="Arial"/>
                <w:b/>
                <w:color w:val="000000"/>
                <w:sz w:val="16"/>
              </w:rPr>
              <w:t xml:space="preserve"> 309,094 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41277C6" w14:textId="77777777" w:rsidR="00D628F0" w:rsidRDefault="00D628F0">
            <w:pPr>
              <w:jc w:val="right"/>
              <w:rPr>
                <w:rFonts w:ascii="Arial" w:hAnsi="Arial" w:cs="Arial"/>
                <w:b/>
                <w:color w:val="000000"/>
                <w:sz w:val="16"/>
              </w:rPr>
            </w:pPr>
            <w:r>
              <w:rPr>
                <w:rFonts w:ascii="Arial" w:hAnsi="Arial" w:cs="Arial"/>
                <w:b/>
                <w:color w:val="000000"/>
                <w:sz w:val="16"/>
              </w:rPr>
              <w:t xml:space="preserve"> 300,852 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389A485" w14:textId="77777777" w:rsidR="00D628F0" w:rsidRDefault="00D628F0">
            <w:pPr>
              <w:jc w:val="right"/>
              <w:rPr>
                <w:rFonts w:ascii="Arial" w:hAnsi="Arial" w:cs="Arial"/>
                <w:b/>
                <w:color w:val="000000"/>
                <w:sz w:val="16"/>
              </w:rPr>
            </w:pPr>
            <w:r>
              <w:rPr>
                <w:rFonts w:ascii="Arial" w:hAnsi="Arial" w:cs="Arial"/>
                <w:b/>
                <w:color w:val="000000"/>
                <w:sz w:val="16"/>
              </w:rPr>
              <w:t xml:space="preserve"> 298,545 </w:t>
            </w:r>
          </w:p>
        </w:tc>
      </w:tr>
      <w:tr w:rsidR="00000000" w14:paraId="5D5D4DA3"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569767C5" w14:textId="77777777" w:rsidR="00D628F0" w:rsidRDefault="00D628F0">
            <w:pPr>
              <w:rPr>
                <w:rFonts w:ascii="Arial" w:hAnsi="Arial" w:cs="Arial"/>
                <w:b/>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0974CB02" w14:textId="77777777" w:rsidR="00D628F0" w:rsidRDefault="00D628F0">
            <w:pPr>
              <w:rPr>
                <w:rFonts w:ascii="Arial" w:hAnsi="Arial" w:cs="Arial"/>
                <w:color w:val="000000"/>
                <w:sz w:val="16"/>
              </w:rPr>
            </w:pPr>
            <w:r>
              <w:rPr>
                <w:rFonts w:ascii="Arial" w:hAnsi="Arial" w:cs="Arial"/>
                <w:color w:val="000000"/>
                <w:sz w:val="16"/>
              </w:rPr>
              <w:t>Revenue from Government</w:t>
            </w:r>
          </w:p>
        </w:tc>
        <w:tc>
          <w:tcPr>
            <w:tcW w:w="915" w:type="dxa"/>
            <w:tcBorders>
              <w:top w:val="nil"/>
              <w:left w:val="nil"/>
              <w:bottom w:val="nil"/>
              <w:right w:val="nil"/>
            </w:tcBorders>
            <w:shd w:val="clear" w:color="auto" w:fill="FFFFFF"/>
            <w:tcMar>
              <w:left w:w="101" w:type="dxa"/>
              <w:right w:w="101" w:type="dxa"/>
            </w:tcMar>
            <w:vAlign w:val="bottom"/>
          </w:tcPr>
          <w:p w14:paraId="609CC86B" w14:textId="77777777" w:rsidR="00D628F0" w:rsidRDefault="00D628F0">
            <w:pPr>
              <w:jc w:val="right"/>
              <w:rPr>
                <w:rFonts w:ascii="Arial" w:hAnsi="Arial" w:cs="Arial"/>
                <w:color w:val="000000"/>
                <w:sz w:val="16"/>
              </w:rPr>
            </w:pPr>
            <w:r>
              <w:rPr>
                <w:rFonts w:ascii="Arial" w:hAnsi="Arial" w:cs="Arial"/>
                <w:color w:val="000000"/>
                <w:sz w:val="16"/>
              </w:rPr>
              <w:t xml:space="preserve"> 285,118 </w:t>
            </w:r>
          </w:p>
        </w:tc>
        <w:tc>
          <w:tcPr>
            <w:tcW w:w="915" w:type="dxa"/>
            <w:tcBorders>
              <w:top w:val="nil"/>
              <w:left w:val="nil"/>
              <w:bottom w:val="nil"/>
              <w:right w:val="nil"/>
            </w:tcBorders>
            <w:shd w:val="clear" w:color="auto" w:fill="FFFF00"/>
            <w:tcMar>
              <w:left w:w="101" w:type="dxa"/>
              <w:right w:w="101" w:type="dxa"/>
            </w:tcMar>
            <w:vAlign w:val="bottom"/>
          </w:tcPr>
          <w:p w14:paraId="79C18FA7" w14:textId="77777777" w:rsidR="00D628F0" w:rsidRDefault="00D628F0">
            <w:pPr>
              <w:jc w:val="right"/>
              <w:rPr>
                <w:rFonts w:ascii="Arial" w:hAnsi="Arial" w:cs="Arial"/>
                <w:color w:val="000000"/>
                <w:sz w:val="16"/>
              </w:rPr>
            </w:pPr>
            <w:r>
              <w:rPr>
                <w:rFonts w:ascii="Arial" w:hAnsi="Arial" w:cs="Arial"/>
                <w:color w:val="000000"/>
                <w:sz w:val="16"/>
              </w:rPr>
              <w:t xml:space="preserve"> 289,202 </w:t>
            </w:r>
          </w:p>
        </w:tc>
        <w:tc>
          <w:tcPr>
            <w:tcW w:w="915" w:type="dxa"/>
            <w:tcBorders>
              <w:top w:val="nil"/>
              <w:left w:val="nil"/>
              <w:bottom w:val="nil"/>
              <w:right w:val="nil"/>
            </w:tcBorders>
            <w:shd w:val="clear" w:color="auto" w:fill="FFFFFF"/>
            <w:tcMar>
              <w:left w:w="101" w:type="dxa"/>
              <w:right w:w="101" w:type="dxa"/>
            </w:tcMar>
            <w:vAlign w:val="bottom"/>
          </w:tcPr>
          <w:p w14:paraId="11B0F142" w14:textId="77777777" w:rsidR="00D628F0" w:rsidRDefault="00D628F0">
            <w:pPr>
              <w:jc w:val="right"/>
              <w:rPr>
                <w:rFonts w:ascii="Arial" w:hAnsi="Arial" w:cs="Arial"/>
                <w:color w:val="000000"/>
                <w:sz w:val="16"/>
              </w:rPr>
            </w:pPr>
            <w:r>
              <w:rPr>
                <w:rFonts w:ascii="Arial" w:hAnsi="Arial" w:cs="Arial"/>
                <w:color w:val="000000"/>
                <w:sz w:val="16"/>
              </w:rPr>
              <w:t xml:space="preserve"> 281,912 </w:t>
            </w:r>
          </w:p>
        </w:tc>
        <w:tc>
          <w:tcPr>
            <w:tcW w:w="915" w:type="dxa"/>
            <w:tcBorders>
              <w:top w:val="nil"/>
              <w:left w:val="nil"/>
              <w:bottom w:val="nil"/>
              <w:right w:val="nil"/>
            </w:tcBorders>
            <w:shd w:val="clear" w:color="auto" w:fill="FFFFFF"/>
            <w:tcMar>
              <w:left w:w="101" w:type="dxa"/>
              <w:right w:w="101" w:type="dxa"/>
            </w:tcMar>
            <w:vAlign w:val="bottom"/>
          </w:tcPr>
          <w:p w14:paraId="4C24208E" w14:textId="77777777" w:rsidR="00D628F0" w:rsidRDefault="00D628F0">
            <w:pPr>
              <w:jc w:val="right"/>
              <w:rPr>
                <w:rFonts w:ascii="Arial" w:hAnsi="Arial" w:cs="Arial"/>
                <w:color w:val="000000"/>
                <w:sz w:val="16"/>
              </w:rPr>
            </w:pPr>
            <w:r>
              <w:rPr>
                <w:rFonts w:ascii="Arial" w:hAnsi="Arial" w:cs="Arial"/>
                <w:color w:val="000000"/>
                <w:sz w:val="16"/>
              </w:rPr>
              <w:t xml:space="preserve"> 273,670 </w:t>
            </w:r>
          </w:p>
        </w:tc>
        <w:tc>
          <w:tcPr>
            <w:tcW w:w="915" w:type="dxa"/>
            <w:tcBorders>
              <w:top w:val="nil"/>
              <w:left w:val="nil"/>
              <w:bottom w:val="nil"/>
              <w:right w:val="nil"/>
            </w:tcBorders>
            <w:shd w:val="clear" w:color="auto" w:fill="FFFFFF"/>
            <w:tcMar>
              <w:left w:w="101" w:type="dxa"/>
              <w:right w:w="101" w:type="dxa"/>
            </w:tcMar>
            <w:vAlign w:val="bottom"/>
          </w:tcPr>
          <w:p w14:paraId="2101CE8A" w14:textId="77777777" w:rsidR="00D628F0" w:rsidRDefault="00D628F0">
            <w:pPr>
              <w:jc w:val="right"/>
              <w:rPr>
                <w:rFonts w:ascii="Arial" w:hAnsi="Arial" w:cs="Arial"/>
                <w:color w:val="000000"/>
                <w:sz w:val="16"/>
              </w:rPr>
            </w:pPr>
            <w:r>
              <w:rPr>
                <w:rFonts w:ascii="Arial" w:hAnsi="Arial" w:cs="Arial"/>
                <w:color w:val="000000"/>
                <w:sz w:val="16"/>
              </w:rPr>
              <w:t xml:space="preserve"> 271,363 </w:t>
            </w:r>
          </w:p>
        </w:tc>
      </w:tr>
      <w:tr w:rsidR="00000000" w14:paraId="3305E27D"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5F784752" w14:textId="77777777" w:rsidR="00D628F0" w:rsidRDefault="00D628F0">
            <w:pPr>
              <w:rPr>
                <w:rFonts w:ascii="Arial" w:hAnsi="Arial" w:cs="Arial"/>
                <w:color w:val="000000"/>
                <w:sz w:val="16"/>
              </w:rPr>
            </w:pPr>
            <w:r>
              <w:rPr>
                <w:rFonts w:ascii="Arial" w:hAnsi="Arial" w:cs="Arial"/>
                <w:b/>
                <w:color w:val="000000"/>
                <w:sz w:val="16"/>
              </w:rPr>
              <w:t xml:space="preserve">Surplus (Deficit) before </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454FE37"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6BA94D42"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905CF8A"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EF7D6FF"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4FFC3C4" w14:textId="77777777" w:rsidR="00D628F0" w:rsidRDefault="00D628F0">
            <w:pPr>
              <w:rPr>
                <w:rFonts w:ascii="Arial" w:hAnsi="Arial" w:cs="Arial"/>
                <w:b/>
                <w:color w:val="000000"/>
                <w:sz w:val="16"/>
              </w:rPr>
            </w:pPr>
          </w:p>
        </w:tc>
      </w:tr>
      <w:tr w:rsidR="00000000" w14:paraId="31E1AE77" w14:textId="77777777">
        <w:trPr>
          <w:trHeight w:val="225"/>
        </w:trPr>
        <w:tc>
          <w:tcPr>
            <w:tcW w:w="180" w:type="dxa"/>
            <w:tcBorders>
              <w:top w:val="nil"/>
              <w:left w:val="nil"/>
              <w:bottom w:val="single" w:sz="6" w:space="0" w:color="000000"/>
              <w:right w:val="nil"/>
            </w:tcBorders>
            <w:shd w:val="clear" w:color="auto" w:fill="FFFFFF"/>
            <w:tcMar>
              <w:left w:w="101" w:type="dxa"/>
              <w:right w:w="101" w:type="dxa"/>
            </w:tcMar>
            <w:vAlign w:val="bottom"/>
          </w:tcPr>
          <w:p w14:paraId="03CE964D" w14:textId="77777777" w:rsidR="00D628F0" w:rsidRDefault="00D628F0">
            <w:pPr>
              <w:rPr>
                <w:rFonts w:ascii="Arial" w:hAnsi="Arial" w:cs="Arial"/>
                <w:b/>
                <w:color w:val="000000"/>
                <w:sz w:val="16"/>
              </w:rPr>
            </w:pPr>
          </w:p>
        </w:tc>
        <w:tc>
          <w:tcPr>
            <w:tcW w:w="2880" w:type="dxa"/>
            <w:gridSpan w:val="2"/>
            <w:tcBorders>
              <w:top w:val="nil"/>
              <w:left w:val="nil"/>
              <w:bottom w:val="single" w:sz="6" w:space="0" w:color="000000"/>
              <w:right w:val="nil"/>
            </w:tcBorders>
            <w:shd w:val="clear" w:color="auto" w:fill="FFFFFF"/>
            <w:tcMar>
              <w:left w:w="101" w:type="dxa"/>
              <w:right w:w="101" w:type="dxa"/>
            </w:tcMar>
            <w:vAlign w:val="bottom"/>
          </w:tcPr>
          <w:p w14:paraId="2768C6FD" w14:textId="77777777" w:rsidR="00D628F0" w:rsidRDefault="00D628F0">
            <w:pPr>
              <w:rPr>
                <w:rFonts w:ascii="Arial" w:hAnsi="Arial" w:cs="Arial"/>
                <w:color w:val="000000"/>
                <w:sz w:val="16"/>
              </w:rPr>
            </w:pPr>
            <w:r>
              <w:rPr>
                <w:rFonts w:ascii="Arial" w:hAnsi="Arial" w:cs="Arial"/>
                <w:b/>
                <w:color w:val="000000"/>
                <w:sz w:val="16"/>
              </w:rPr>
              <w:t>income tax</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79A6A888" w14:textId="77777777" w:rsidR="00D628F0" w:rsidRDefault="00D628F0">
            <w:pPr>
              <w:jc w:val="right"/>
              <w:rPr>
                <w:rFonts w:ascii="Arial" w:hAnsi="Arial" w:cs="Arial"/>
                <w:b/>
                <w:color w:val="000000"/>
                <w:sz w:val="16"/>
              </w:rPr>
            </w:pPr>
            <w:r>
              <w:rPr>
                <w:rFonts w:ascii="Arial" w:hAnsi="Arial" w:cs="Arial"/>
                <w:b/>
                <w:color w:val="000000"/>
                <w:sz w:val="16"/>
              </w:rPr>
              <w:t xml:space="preserve"> (18,160)</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099C5455" w14:textId="77777777" w:rsidR="00D628F0" w:rsidRDefault="00D628F0">
            <w:pPr>
              <w:jc w:val="right"/>
              <w:rPr>
                <w:rFonts w:ascii="Arial" w:hAnsi="Arial" w:cs="Arial"/>
                <w:b/>
                <w:color w:val="000000"/>
                <w:sz w:val="16"/>
              </w:rPr>
            </w:pPr>
            <w:r>
              <w:rPr>
                <w:rFonts w:ascii="Arial" w:hAnsi="Arial" w:cs="Arial"/>
                <w:b/>
                <w:color w:val="000000"/>
                <w:sz w:val="16"/>
              </w:rPr>
              <w:t xml:space="preserve"> (26,747)</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D5BFC26" w14:textId="77777777" w:rsidR="00D628F0" w:rsidRDefault="00D628F0">
            <w:pPr>
              <w:jc w:val="right"/>
              <w:rPr>
                <w:rFonts w:ascii="Arial" w:hAnsi="Arial" w:cs="Arial"/>
                <w:b/>
                <w:color w:val="000000"/>
                <w:sz w:val="16"/>
              </w:rPr>
            </w:pPr>
            <w:r>
              <w:rPr>
                <w:rFonts w:ascii="Arial" w:hAnsi="Arial" w:cs="Arial"/>
                <w:b/>
                <w:color w:val="000000"/>
                <w:sz w:val="16"/>
              </w:rPr>
              <w:t xml:space="preserve"> (27,182)</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CE50B47" w14:textId="77777777" w:rsidR="00D628F0" w:rsidRDefault="00D628F0">
            <w:pPr>
              <w:jc w:val="right"/>
              <w:rPr>
                <w:rFonts w:ascii="Arial" w:hAnsi="Arial" w:cs="Arial"/>
                <w:b/>
                <w:color w:val="000000"/>
                <w:sz w:val="16"/>
              </w:rPr>
            </w:pPr>
            <w:r>
              <w:rPr>
                <w:rFonts w:ascii="Arial" w:hAnsi="Arial" w:cs="Arial"/>
                <w:b/>
                <w:color w:val="000000"/>
                <w:sz w:val="16"/>
              </w:rPr>
              <w:t xml:space="preserve"> (27,182)</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9EE9BF3" w14:textId="77777777" w:rsidR="00D628F0" w:rsidRDefault="00D628F0">
            <w:pPr>
              <w:jc w:val="right"/>
              <w:rPr>
                <w:rFonts w:ascii="Arial" w:hAnsi="Arial" w:cs="Arial"/>
                <w:b/>
                <w:color w:val="000000"/>
                <w:sz w:val="16"/>
              </w:rPr>
            </w:pPr>
            <w:r>
              <w:rPr>
                <w:rFonts w:ascii="Arial" w:hAnsi="Arial" w:cs="Arial"/>
                <w:b/>
                <w:color w:val="000000"/>
                <w:sz w:val="16"/>
              </w:rPr>
              <w:t xml:space="preserve"> (27,182)</w:t>
            </w:r>
          </w:p>
        </w:tc>
      </w:tr>
      <w:tr w:rsidR="00000000" w14:paraId="70310DCC"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bottom"/>
          </w:tcPr>
          <w:p w14:paraId="39EEE85E" w14:textId="77777777" w:rsidR="00D628F0" w:rsidRDefault="00D628F0">
            <w:pPr>
              <w:rPr>
                <w:rFonts w:ascii="Arial" w:hAnsi="Arial" w:cs="Arial"/>
                <w:b/>
                <w:color w:val="000000"/>
                <w:sz w:val="16"/>
              </w:rPr>
            </w:pPr>
          </w:p>
        </w:tc>
        <w:tc>
          <w:tcPr>
            <w:tcW w:w="180" w:type="dxa"/>
            <w:tcBorders>
              <w:top w:val="single" w:sz="6" w:space="0" w:color="000000"/>
              <w:left w:val="nil"/>
              <w:bottom w:val="nil"/>
              <w:right w:val="nil"/>
            </w:tcBorders>
            <w:shd w:val="clear" w:color="auto" w:fill="FFFFFF"/>
            <w:tcMar>
              <w:left w:w="101" w:type="dxa"/>
              <w:right w:w="101" w:type="dxa"/>
            </w:tcMar>
            <w:vAlign w:val="bottom"/>
          </w:tcPr>
          <w:p w14:paraId="1D552F86"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vAlign w:val="bottom"/>
          </w:tcPr>
          <w:p w14:paraId="680CE532"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1C18DDF"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96C94A2" w14:textId="77777777" w:rsidR="00D628F0" w:rsidRDefault="00D628F0">
            <w:pPr>
              <w:rPr>
                <w:rFonts w:ascii="Arial" w:hAnsi="Arial" w:cs="Arial"/>
                <w:b/>
                <w:color w:val="000000"/>
                <w:sz w:val="16"/>
              </w:rPr>
            </w:pPr>
          </w:p>
        </w:tc>
        <w:tc>
          <w:tcPr>
            <w:tcW w:w="2745" w:type="dxa"/>
            <w:gridSpan w:val="3"/>
            <w:tcBorders>
              <w:top w:val="single" w:sz="6" w:space="0" w:color="000000"/>
              <w:left w:val="nil"/>
              <w:bottom w:val="nil"/>
              <w:right w:val="nil"/>
            </w:tcBorders>
            <w:shd w:val="clear" w:color="auto" w:fill="FFFFFF"/>
            <w:tcMar>
              <w:left w:w="101" w:type="dxa"/>
              <w:right w:w="101" w:type="dxa"/>
            </w:tcMar>
            <w:vAlign w:val="bottom"/>
          </w:tcPr>
          <w:p w14:paraId="258EBE8E" w14:textId="77777777" w:rsidR="00D628F0" w:rsidRDefault="00D628F0">
            <w:pPr>
              <w:jc w:val="right"/>
              <w:rPr>
                <w:rFonts w:ascii="Arial" w:hAnsi="Arial" w:cs="Arial"/>
                <w:b/>
                <w:color w:val="000000"/>
                <w:sz w:val="16"/>
              </w:rPr>
            </w:pPr>
            <w:r>
              <w:rPr>
                <w:rFonts w:ascii="Arial" w:hAnsi="Arial" w:cs="Arial"/>
                <w:color w:val="000000"/>
                <w:sz w:val="16"/>
              </w:rPr>
              <w:t>Continued on next page</w:t>
            </w:r>
          </w:p>
        </w:tc>
      </w:tr>
    </w:tbl>
    <w:p w14:paraId="24EB3E80" w14:textId="77777777" w:rsidR="00D628F0" w:rsidRDefault="00D628F0">
      <w:pPr>
        <w:spacing w:line="14" w:lineRule="exact"/>
      </w:pPr>
      <w:r>
        <w:br w:type="page"/>
      </w:r>
    </w:p>
    <w:p w14:paraId="6FC983D9" w14:textId="77777777" w:rsidR="00D628F0" w:rsidRDefault="00D628F0">
      <w:pPr>
        <w:pStyle w:val="TableHeading26"/>
        <w:spacing w:after="0"/>
      </w:pPr>
      <w:r>
        <w:t>Table 3.2.1b: Departmental comprehensive income statement (DVA excluding</w:t>
      </w:r>
      <w:r>
        <w:br/>
        <w:t xml:space="preserve"> DSHIS) (showing net cost of services) </w:t>
      </w:r>
      <w:r>
        <w:rPr>
          <w:snapToGrid w:val="0"/>
        </w:rPr>
        <w:t>for the period ended 30 June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250"/>
        <w:gridCol w:w="2700"/>
        <w:gridCol w:w="915"/>
        <w:gridCol w:w="915"/>
        <w:gridCol w:w="915"/>
        <w:gridCol w:w="915"/>
        <w:gridCol w:w="915"/>
      </w:tblGrid>
      <w:tr w:rsidR="00000000" w14:paraId="5FBFFF7C" w14:textId="77777777">
        <w:trPr>
          <w:trHeight w:val="225"/>
        </w:trPr>
        <w:tc>
          <w:tcPr>
            <w:tcW w:w="180" w:type="dxa"/>
            <w:tcBorders>
              <w:top w:val="single" w:sz="6" w:space="0" w:color="000000"/>
              <w:left w:val="nil"/>
              <w:bottom w:val="nil"/>
              <w:right w:val="nil"/>
            </w:tcBorders>
            <w:shd w:val="clear" w:color="auto" w:fill="FFFFFF"/>
            <w:tcMar>
              <w:left w:w="115" w:type="dxa"/>
              <w:right w:w="115" w:type="dxa"/>
            </w:tcMar>
            <w:vAlign w:val="bottom"/>
          </w:tcPr>
          <w:p w14:paraId="20D40363" w14:textId="77777777" w:rsidR="00D628F0" w:rsidRDefault="00D628F0"/>
        </w:tc>
        <w:tc>
          <w:tcPr>
            <w:tcW w:w="180" w:type="dxa"/>
            <w:tcBorders>
              <w:top w:val="single" w:sz="6" w:space="0" w:color="000000"/>
              <w:left w:val="nil"/>
              <w:bottom w:val="nil"/>
              <w:right w:val="nil"/>
            </w:tcBorders>
            <w:shd w:val="clear" w:color="auto" w:fill="FFFFFF"/>
            <w:tcMar>
              <w:left w:w="115" w:type="dxa"/>
              <w:right w:w="115" w:type="dxa"/>
            </w:tcMar>
            <w:vAlign w:val="bottom"/>
          </w:tcPr>
          <w:p w14:paraId="0092A1A5"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15" w:type="dxa"/>
              <w:right w:w="115" w:type="dxa"/>
            </w:tcMar>
            <w:vAlign w:val="bottom"/>
          </w:tcPr>
          <w:p w14:paraId="144FDEA8"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571D90D9"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915" w:type="dxa"/>
            <w:tcBorders>
              <w:top w:val="single" w:sz="6" w:space="0" w:color="000000"/>
              <w:left w:val="nil"/>
              <w:bottom w:val="nil"/>
              <w:right w:val="nil"/>
            </w:tcBorders>
            <w:shd w:val="clear" w:color="auto" w:fill="FFFF00"/>
            <w:tcMar>
              <w:left w:w="115" w:type="dxa"/>
              <w:right w:w="115" w:type="dxa"/>
            </w:tcMar>
            <w:vAlign w:val="bottom"/>
          </w:tcPr>
          <w:p w14:paraId="244AB48E"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60FD73F7"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7656B666"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77A067EE"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25CC51C3"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63B912C8"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15" w:type="dxa"/>
              <w:right w:w="115" w:type="dxa"/>
            </w:tcMar>
            <w:vAlign w:val="bottom"/>
          </w:tcPr>
          <w:p w14:paraId="4E128196"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370225CB"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6870AF77"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00"/>
            <w:tcMar>
              <w:left w:w="115" w:type="dxa"/>
              <w:right w:w="115" w:type="dxa"/>
            </w:tcMar>
            <w:vAlign w:val="bottom"/>
          </w:tcPr>
          <w:p w14:paraId="46085673"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15" w:type="dxa"/>
            <w:tcBorders>
              <w:top w:val="nil"/>
              <w:left w:val="nil"/>
              <w:bottom w:val="nil"/>
              <w:right w:val="nil"/>
            </w:tcBorders>
            <w:shd w:val="clear" w:color="auto" w:fill="FFFFFF"/>
            <w:tcMar>
              <w:left w:w="115" w:type="dxa"/>
              <w:right w:w="115" w:type="dxa"/>
            </w:tcMar>
            <w:vAlign w:val="bottom"/>
          </w:tcPr>
          <w:p w14:paraId="48E95B09"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15" w:type="dxa"/>
            <w:tcBorders>
              <w:top w:val="nil"/>
              <w:left w:val="nil"/>
              <w:bottom w:val="nil"/>
              <w:right w:val="nil"/>
            </w:tcBorders>
            <w:shd w:val="clear" w:color="auto" w:fill="FFFFFF"/>
            <w:tcMar>
              <w:left w:w="115" w:type="dxa"/>
              <w:right w:w="115" w:type="dxa"/>
            </w:tcMar>
            <w:vAlign w:val="bottom"/>
          </w:tcPr>
          <w:p w14:paraId="3B563945"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15" w:type="dxa"/>
            <w:tcBorders>
              <w:top w:val="nil"/>
              <w:left w:val="nil"/>
              <w:bottom w:val="nil"/>
              <w:right w:val="nil"/>
            </w:tcBorders>
            <w:shd w:val="clear" w:color="auto" w:fill="FFFFFF"/>
            <w:tcMar>
              <w:left w:w="115" w:type="dxa"/>
              <w:right w:w="115" w:type="dxa"/>
            </w:tcMar>
            <w:vAlign w:val="bottom"/>
          </w:tcPr>
          <w:p w14:paraId="75DFCD1A" w14:textId="77777777" w:rsidR="00D628F0" w:rsidRDefault="00D628F0">
            <w:pPr>
              <w:jc w:val="right"/>
              <w:rPr>
                <w:rFonts w:ascii="Arial" w:hAnsi="Arial" w:cs="Arial"/>
                <w:color w:val="000000"/>
                <w:sz w:val="16"/>
              </w:rPr>
            </w:pPr>
            <w:r>
              <w:rPr>
                <w:rFonts w:ascii="Arial" w:hAnsi="Arial" w:cs="Arial"/>
                <w:color w:val="000000"/>
                <w:sz w:val="16"/>
              </w:rPr>
              <w:t>estimate</w:t>
            </w:r>
          </w:p>
        </w:tc>
      </w:tr>
      <w:tr w:rsidR="00000000" w14:paraId="02BEAFC8"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2A696E4C"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15" w:type="dxa"/>
              <w:right w:w="115" w:type="dxa"/>
            </w:tcMar>
            <w:vAlign w:val="bottom"/>
          </w:tcPr>
          <w:p w14:paraId="29B925E3"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3EEF4BDC"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7D3DFAF4" w14:textId="77777777" w:rsidR="00D628F0" w:rsidRDefault="00D628F0">
            <w:pPr>
              <w:jc w:val="right"/>
              <w:rPr>
                <w:rFonts w:ascii="Arial" w:hAnsi="Arial" w:cs="Arial"/>
                <w:color w:val="000000"/>
                <w:sz w:val="16"/>
              </w:rPr>
            </w:pPr>
            <w:r>
              <w:rPr>
                <w:rFonts w:ascii="Arial" w:hAnsi="Arial" w:cs="Arial"/>
                <w:color w:val="000000"/>
                <w:sz w:val="16"/>
              </w:rPr>
              <w:t>2012-13</w:t>
            </w:r>
          </w:p>
        </w:tc>
        <w:tc>
          <w:tcPr>
            <w:tcW w:w="915" w:type="dxa"/>
            <w:tcBorders>
              <w:top w:val="nil"/>
              <w:left w:val="nil"/>
              <w:bottom w:val="nil"/>
              <w:right w:val="nil"/>
            </w:tcBorders>
            <w:shd w:val="clear" w:color="auto" w:fill="FFFF00"/>
            <w:tcMar>
              <w:left w:w="115" w:type="dxa"/>
              <w:right w:w="115" w:type="dxa"/>
            </w:tcMar>
            <w:vAlign w:val="bottom"/>
          </w:tcPr>
          <w:p w14:paraId="4DD16025"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15" w:type="dxa"/>
            <w:tcBorders>
              <w:top w:val="nil"/>
              <w:left w:val="nil"/>
              <w:bottom w:val="nil"/>
              <w:right w:val="nil"/>
            </w:tcBorders>
            <w:shd w:val="clear" w:color="auto" w:fill="FFFFFF"/>
            <w:tcMar>
              <w:left w:w="115" w:type="dxa"/>
              <w:right w:w="115" w:type="dxa"/>
            </w:tcMar>
            <w:vAlign w:val="bottom"/>
          </w:tcPr>
          <w:p w14:paraId="74624EDE"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15" w:type="dxa"/>
            <w:tcBorders>
              <w:top w:val="nil"/>
              <w:left w:val="nil"/>
              <w:bottom w:val="nil"/>
              <w:right w:val="nil"/>
            </w:tcBorders>
            <w:shd w:val="clear" w:color="auto" w:fill="FFFFFF"/>
            <w:tcMar>
              <w:left w:w="115" w:type="dxa"/>
              <w:right w:w="115" w:type="dxa"/>
            </w:tcMar>
            <w:vAlign w:val="bottom"/>
          </w:tcPr>
          <w:p w14:paraId="7A789C45"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15" w:type="dxa"/>
            <w:tcBorders>
              <w:top w:val="nil"/>
              <w:left w:val="nil"/>
              <w:bottom w:val="nil"/>
              <w:right w:val="nil"/>
            </w:tcBorders>
            <w:shd w:val="clear" w:color="auto" w:fill="FFFFFF"/>
            <w:tcMar>
              <w:left w:w="115" w:type="dxa"/>
              <w:right w:w="115" w:type="dxa"/>
            </w:tcMar>
            <w:vAlign w:val="bottom"/>
          </w:tcPr>
          <w:p w14:paraId="00100C90"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2C25B593"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686A395D"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15" w:type="dxa"/>
              <w:right w:w="115" w:type="dxa"/>
            </w:tcMar>
            <w:vAlign w:val="bottom"/>
          </w:tcPr>
          <w:p w14:paraId="4E2784A3"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5D183F66" w14:textId="77777777" w:rsidR="00D628F0" w:rsidRDefault="00D628F0">
            <w:pPr>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06451243"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00"/>
            <w:tcMar>
              <w:left w:w="115" w:type="dxa"/>
              <w:right w:w="115" w:type="dxa"/>
            </w:tcMar>
            <w:vAlign w:val="bottom"/>
          </w:tcPr>
          <w:p w14:paraId="22DA3E87"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299D7EA3"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1A0FF288"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70D81189"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76613A2E" w14:textId="77777777">
        <w:trPr>
          <w:trHeight w:hRule="exact" w:val="240"/>
        </w:trPr>
        <w:tc>
          <w:tcPr>
            <w:tcW w:w="180" w:type="dxa"/>
            <w:tcBorders>
              <w:top w:val="nil"/>
              <w:left w:val="nil"/>
              <w:bottom w:val="nil"/>
              <w:right w:val="nil"/>
            </w:tcBorders>
            <w:shd w:val="clear" w:color="auto" w:fill="FFFFFF"/>
            <w:tcMar>
              <w:left w:w="115" w:type="dxa"/>
              <w:right w:w="115" w:type="dxa"/>
            </w:tcMar>
            <w:vAlign w:val="bottom"/>
          </w:tcPr>
          <w:p w14:paraId="3DB3852B"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15" w:type="dxa"/>
              <w:right w:w="115" w:type="dxa"/>
            </w:tcMar>
            <w:vAlign w:val="bottom"/>
          </w:tcPr>
          <w:p w14:paraId="2B08A860"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063037FB"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02E04824"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00"/>
            <w:tcMar>
              <w:left w:w="115" w:type="dxa"/>
              <w:right w:w="115" w:type="dxa"/>
            </w:tcMar>
            <w:vAlign w:val="bottom"/>
          </w:tcPr>
          <w:p w14:paraId="713C4A24"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30F548B5"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4CF31B73"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2570E07F" w14:textId="77777777" w:rsidR="00D628F0" w:rsidRDefault="00D628F0">
            <w:pPr>
              <w:rPr>
                <w:rFonts w:ascii="Arial" w:hAnsi="Arial" w:cs="Arial"/>
                <w:color w:val="000000"/>
                <w:sz w:val="16"/>
              </w:rPr>
            </w:pPr>
          </w:p>
        </w:tc>
      </w:tr>
      <w:tr w:rsidR="00000000" w14:paraId="373657FD"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0B01F2F2"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15" w:type="dxa"/>
              <w:right w:w="115" w:type="dxa"/>
            </w:tcMar>
            <w:vAlign w:val="bottom"/>
          </w:tcPr>
          <w:p w14:paraId="64D1E7AF" w14:textId="77777777" w:rsidR="00D628F0" w:rsidRDefault="00D628F0">
            <w:pPr>
              <w:rPr>
                <w:rFonts w:ascii="Arial" w:hAnsi="Arial" w:cs="Arial"/>
                <w:color w:val="000000"/>
                <w:sz w:val="16"/>
              </w:rPr>
            </w:pPr>
            <w:r>
              <w:rPr>
                <w:rFonts w:ascii="Arial" w:hAnsi="Arial" w:cs="Arial"/>
                <w:color w:val="000000"/>
                <w:sz w:val="16"/>
              </w:rPr>
              <w:t>Income tax (competitive neutrality)</w:t>
            </w:r>
          </w:p>
        </w:tc>
        <w:tc>
          <w:tcPr>
            <w:tcW w:w="915" w:type="dxa"/>
            <w:tcBorders>
              <w:top w:val="nil"/>
              <w:left w:val="nil"/>
              <w:bottom w:val="nil"/>
              <w:right w:val="nil"/>
            </w:tcBorders>
            <w:shd w:val="clear" w:color="auto" w:fill="FFFFFF"/>
            <w:tcMar>
              <w:left w:w="115" w:type="dxa"/>
              <w:right w:w="115" w:type="dxa"/>
            </w:tcMar>
            <w:vAlign w:val="bottom"/>
          </w:tcPr>
          <w:p w14:paraId="63B20022" w14:textId="77777777" w:rsidR="00D628F0" w:rsidRDefault="00D628F0">
            <w:pPr>
              <w:jc w:val="right"/>
              <w:rPr>
                <w:rFonts w:ascii="Arial" w:hAnsi="Arial" w:cs="Arial"/>
                <w:color w:val="000000"/>
                <w:sz w:val="16"/>
              </w:rPr>
            </w:pPr>
            <w:r>
              <w:rPr>
                <w:rFonts w:ascii="Arial" w:hAnsi="Arial" w:cs="Arial"/>
                <w:color w:val="000000"/>
                <w:sz w:val="16"/>
              </w:rPr>
              <w:t xml:space="preserve"> 93 </w:t>
            </w:r>
          </w:p>
        </w:tc>
        <w:tc>
          <w:tcPr>
            <w:tcW w:w="915" w:type="dxa"/>
            <w:tcBorders>
              <w:top w:val="nil"/>
              <w:left w:val="nil"/>
              <w:bottom w:val="nil"/>
              <w:right w:val="nil"/>
            </w:tcBorders>
            <w:shd w:val="clear" w:color="auto" w:fill="FFFF00"/>
            <w:tcMar>
              <w:left w:w="115" w:type="dxa"/>
              <w:right w:w="115" w:type="dxa"/>
            </w:tcMar>
            <w:vAlign w:val="bottom"/>
          </w:tcPr>
          <w:p w14:paraId="3EBC1735"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15" w:type="dxa"/>
              <w:right w:w="115" w:type="dxa"/>
            </w:tcMar>
            <w:vAlign w:val="bottom"/>
          </w:tcPr>
          <w:p w14:paraId="50D3139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15" w:type="dxa"/>
              <w:right w:w="115" w:type="dxa"/>
            </w:tcMar>
            <w:vAlign w:val="bottom"/>
          </w:tcPr>
          <w:p w14:paraId="4CA33855"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15" w:type="dxa"/>
              <w:right w:w="115" w:type="dxa"/>
            </w:tcMar>
            <w:vAlign w:val="bottom"/>
          </w:tcPr>
          <w:p w14:paraId="2CB502BA"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194570B0" w14:textId="77777777">
        <w:trPr>
          <w:trHeight w:hRule="exact" w:val="225"/>
        </w:trPr>
        <w:tc>
          <w:tcPr>
            <w:tcW w:w="180" w:type="dxa"/>
            <w:tcBorders>
              <w:top w:val="nil"/>
              <w:left w:val="nil"/>
              <w:bottom w:val="nil"/>
              <w:right w:val="nil"/>
            </w:tcBorders>
            <w:shd w:val="clear" w:color="auto" w:fill="FFFFFF"/>
            <w:tcMar>
              <w:left w:w="115" w:type="dxa"/>
              <w:right w:w="115" w:type="dxa"/>
            </w:tcMar>
            <w:vAlign w:val="bottom"/>
          </w:tcPr>
          <w:p w14:paraId="3ADA4426"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15" w:type="dxa"/>
              <w:right w:w="115" w:type="dxa"/>
            </w:tcMar>
            <w:vAlign w:val="bottom"/>
          </w:tcPr>
          <w:p w14:paraId="62754B55"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48D7DA70"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BE3DD5F"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00"/>
            <w:tcMar>
              <w:left w:w="115" w:type="dxa"/>
              <w:right w:w="115" w:type="dxa"/>
            </w:tcMar>
            <w:vAlign w:val="bottom"/>
          </w:tcPr>
          <w:p w14:paraId="0FB04175"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77CBE4F7"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641BD229"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A5A679B" w14:textId="77777777" w:rsidR="00D628F0" w:rsidRDefault="00D628F0">
            <w:pPr>
              <w:rPr>
                <w:rFonts w:ascii="Arial" w:hAnsi="Arial" w:cs="Arial"/>
                <w:color w:val="000000"/>
                <w:sz w:val="16"/>
              </w:rPr>
            </w:pPr>
          </w:p>
        </w:tc>
      </w:tr>
      <w:tr w:rsidR="00000000" w14:paraId="745B4790"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1800DF70" w14:textId="77777777" w:rsidR="00D628F0" w:rsidRDefault="00D628F0">
            <w:pPr>
              <w:rPr>
                <w:rFonts w:ascii="Arial" w:hAnsi="Arial" w:cs="Arial"/>
                <w:color w:val="000000"/>
                <w:sz w:val="16"/>
              </w:rPr>
            </w:pPr>
            <w:r>
              <w:rPr>
                <w:rFonts w:ascii="Arial" w:hAnsi="Arial" w:cs="Arial"/>
                <w:b/>
                <w:color w:val="000000"/>
                <w:sz w:val="16"/>
              </w:rPr>
              <w:t>Surplus (Deficit) attributable</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74889ACF" w14:textId="77777777" w:rsidR="00D628F0" w:rsidRDefault="00D628F0">
            <w:pPr>
              <w:rPr>
                <w:rFonts w:ascii="Arial" w:hAnsi="Arial" w:cs="Arial"/>
                <w:b/>
                <w:color w:val="000000"/>
                <w:sz w:val="16"/>
              </w:rPr>
            </w:pPr>
          </w:p>
        </w:tc>
        <w:tc>
          <w:tcPr>
            <w:tcW w:w="915" w:type="dxa"/>
            <w:tcBorders>
              <w:top w:val="nil"/>
              <w:left w:val="nil"/>
              <w:bottom w:val="single" w:sz="6" w:space="0" w:color="000000"/>
              <w:right w:val="nil"/>
            </w:tcBorders>
            <w:shd w:val="clear" w:color="auto" w:fill="FFFF00"/>
            <w:tcMar>
              <w:left w:w="115" w:type="dxa"/>
              <w:right w:w="115" w:type="dxa"/>
            </w:tcMar>
            <w:vAlign w:val="bottom"/>
          </w:tcPr>
          <w:p w14:paraId="37A7F036" w14:textId="77777777" w:rsidR="00D628F0" w:rsidRDefault="00D628F0">
            <w:pPr>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40B70895" w14:textId="77777777" w:rsidR="00D628F0" w:rsidRDefault="00D628F0">
            <w:pPr>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48D1021D" w14:textId="77777777" w:rsidR="00D628F0" w:rsidRDefault="00D628F0">
            <w:pPr>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154ADF0A" w14:textId="77777777" w:rsidR="00D628F0" w:rsidRDefault="00D628F0">
            <w:pPr>
              <w:rPr>
                <w:rFonts w:ascii="Arial" w:hAnsi="Arial" w:cs="Arial"/>
                <w:color w:val="000000"/>
                <w:sz w:val="16"/>
              </w:rPr>
            </w:pPr>
          </w:p>
        </w:tc>
      </w:tr>
      <w:tr w:rsidR="00000000" w14:paraId="34D395FD"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6CD563B5"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15" w:type="dxa"/>
              <w:right w:w="115" w:type="dxa"/>
            </w:tcMar>
            <w:vAlign w:val="bottom"/>
          </w:tcPr>
          <w:p w14:paraId="515F1575" w14:textId="77777777" w:rsidR="00D628F0" w:rsidRDefault="00D628F0">
            <w:pPr>
              <w:rPr>
                <w:rFonts w:ascii="Arial" w:hAnsi="Arial" w:cs="Arial"/>
                <w:color w:val="000000"/>
                <w:sz w:val="16"/>
              </w:rPr>
            </w:pPr>
            <w:r>
              <w:rPr>
                <w:rFonts w:ascii="Arial" w:hAnsi="Arial" w:cs="Arial"/>
                <w:b/>
                <w:color w:val="000000"/>
                <w:sz w:val="16"/>
              </w:rPr>
              <w:t>to the Australian Government</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47C70956" w14:textId="77777777" w:rsidR="00D628F0" w:rsidRDefault="00D628F0">
            <w:pPr>
              <w:jc w:val="right"/>
              <w:rPr>
                <w:rFonts w:ascii="Arial" w:hAnsi="Arial" w:cs="Arial"/>
                <w:b/>
                <w:color w:val="000000"/>
                <w:sz w:val="16"/>
              </w:rPr>
            </w:pPr>
            <w:r>
              <w:rPr>
                <w:rFonts w:ascii="Arial" w:hAnsi="Arial" w:cs="Arial"/>
                <w:b/>
                <w:color w:val="000000"/>
                <w:sz w:val="16"/>
              </w:rPr>
              <w:t xml:space="preserve"> (18,253)</w:t>
            </w:r>
          </w:p>
        </w:tc>
        <w:tc>
          <w:tcPr>
            <w:tcW w:w="915"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39BE0E4C" w14:textId="77777777" w:rsidR="00D628F0" w:rsidRDefault="00D628F0">
            <w:pPr>
              <w:jc w:val="right"/>
              <w:rPr>
                <w:rFonts w:ascii="Arial" w:hAnsi="Arial" w:cs="Arial"/>
                <w:b/>
                <w:color w:val="000000"/>
                <w:sz w:val="16"/>
              </w:rPr>
            </w:pPr>
            <w:r>
              <w:rPr>
                <w:rFonts w:ascii="Arial" w:hAnsi="Arial" w:cs="Arial"/>
                <w:b/>
                <w:color w:val="000000"/>
                <w:sz w:val="16"/>
              </w:rPr>
              <w:t xml:space="preserve"> (26,747)</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4B373C38" w14:textId="77777777" w:rsidR="00D628F0" w:rsidRDefault="00D628F0">
            <w:pPr>
              <w:jc w:val="right"/>
              <w:rPr>
                <w:rFonts w:ascii="Arial" w:hAnsi="Arial" w:cs="Arial"/>
                <w:b/>
                <w:color w:val="000000"/>
                <w:sz w:val="16"/>
              </w:rPr>
            </w:pPr>
            <w:r>
              <w:rPr>
                <w:rFonts w:ascii="Arial" w:hAnsi="Arial" w:cs="Arial"/>
                <w:b/>
                <w:color w:val="000000"/>
                <w:sz w:val="16"/>
              </w:rPr>
              <w:t xml:space="preserve"> (27,182)</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210E1C8B" w14:textId="77777777" w:rsidR="00D628F0" w:rsidRDefault="00D628F0">
            <w:pPr>
              <w:jc w:val="right"/>
              <w:rPr>
                <w:rFonts w:ascii="Arial" w:hAnsi="Arial" w:cs="Arial"/>
                <w:b/>
                <w:color w:val="000000"/>
                <w:sz w:val="16"/>
              </w:rPr>
            </w:pPr>
            <w:r>
              <w:rPr>
                <w:rFonts w:ascii="Arial" w:hAnsi="Arial" w:cs="Arial"/>
                <w:b/>
                <w:color w:val="000000"/>
                <w:sz w:val="16"/>
              </w:rPr>
              <w:t xml:space="preserve"> (27,182)</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3569BF10" w14:textId="77777777" w:rsidR="00D628F0" w:rsidRDefault="00D628F0">
            <w:pPr>
              <w:jc w:val="right"/>
              <w:rPr>
                <w:rFonts w:ascii="Arial" w:hAnsi="Arial" w:cs="Arial"/>
                <w:b/>
                <w:color w:val="000000"/>
                <w:sz w:val="16"/>
              </w:rPr>
            </w:pPr>
            <w:r>
              <w:rPr>
                <w:rFonts w:ascii="Arial" w:hAnsi="Arial" w:cs="Arial"/>
                <w:b/>
                <w:color w:val="000000"/>
                <w:sz w:val="16"/>
              </w:rPr>
              <w:t xml:space="preserve"> (27,182)</w:t>
            </w:r>
          </w:p>
        </w:tc>
      </w:tr>
      <w:tr w:rsidR="00000000" w14:paraId="2C9C9A9D" w14:textId="77777777">
        <w:trPr>
          <w:trHeight w:hRule="exact" w:val="225"/>
        </w:trPr>
        <w:tc>
          <w:tcPr>
            <w:tcW w:w="180" w:type="dxa"/>
            <w:tcBorders>
              <w:top w:val="nil"/>
              <w:left w:val="nil"/>
              <w:bottom w:val="nil"/>
              <w:right w:val="nil"/>
            </w:tcBorders>
            <w:shd w:val="clear" w:color="auto" w:fill="FFFFFF"/>
            <w:tcMar>
              <w:left w:w="115" w:type="dxa"/>
              <w:right w:w="115" w:type="dxa"/>
            </w:tcMar>
            <w:vAlign w:val="bottom"/>
          </w:tcPr>
          <w:p w14:paraId="342DE832"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15" w:type="dxa"/>
              <w:right w:w="115" w:type="dxa"/>
            </w:tcMar>
            <w:vAlign w:val="bottom"/>
          </w:tcPr>
          <w:p w14:paraId="6031A579"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6BA5EE98"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57BF1CAD"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00"/>
            <w:tcMar>
              <w:left w:w="115" w:type="dxa"/>
              <w:right w:w="115" w:type="dxa"/>
            </w:tcMar>
            <w:vAlign w:val="bottom"/>
          </w:tcPr>
          <w:p w14:paraId="59BC0292"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1CBB8032"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6031B9E1"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6EB4E406" w14:textId="77777777" w:rsidR="00D628F0" w:rsidRDefault="00D628F0">
            <w:pPr>
              <w:rPr>
                <w:rFonts w:ascii="Arial" w:hAnsi="Arial" w:cs="Arial"/>
                <w:b/>
                <w:color w:val="000000"/>
                <w:sz w:val="16"/>
              </w:rPr>
            </w:pPr>
          </w:p>
        </w:tc>
      </w:tr>
      <w:tr w:rsidR="00000000" w14:paraId="6C6E0E5A"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0EE44A30" w14:textId="77777777" w:rsidR="00D628F0" w:rsidRDefault="00D628F0">
            <w:pPr>
              <w:rPr>
                <w:rFonts w:ascii="Arial" w:hAnsi="Arial" w:cs="Arial"/>
                <w:b/>
                <w:color w:val="000000"/>
                <w:sz w:val="16"/>
              </w:rPr>
            </w:pPr>
            <w:r>
              <w:rPr>
                <w:rFonts w:ascii="Arial" w:hAnsi="Arial" w:cs="Arial"/>
                <w:b/>
                <w:color w:val="000000"/>
                <w:sz w:val="16"/>
              </w:rPr>
              <w:t>OTHER COMPREHENSIVE INCOME</w:t>
            </w:r>
          </w:p>
        </w:tc>
        <w:tc>
          <w:tcPr>
            <w:tcW w:w="915" w:type="dxa"/>
            <w:tcBorders>
              <w:top w:val="nil"/>
              <w:left w:val="nil"/>
              <w:bottom w:val="nil"/>
              <w:right w:val="nil"/>
            </w:tcBorders>
            <w:shd w:val="clear" w:color="auto" w:fill="FFFFFF"/>
            <w:tcMar>
              <w:left w:w="115" w:type="dxa"/>
              <w:right w:w="115" w:type="dxa"/>
            </w:tcMar>
            <w:vAlign w:val="bottom"/>
          </w:tcPr>
          <w:p w14:paraId="66FEBC0C"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15" w:type="dxa"/>
              <w:right w:w="115" w:type="dxa"/>
            </w:tcMar>
            <w:vAlign w:val="bottom"/>
          </w:tcPr>
          <w:p w14:paraId="5581036E"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516D8274"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713280C4"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982DD3C" w14:textId="77777777" w:rsidR="00D628F0" w:rsidRDefault="00D628F0">
            <w:pPr>
              <w:rPr>
                <w:rFonts w:ascii="Arial" w:hAnsi="Arial" w:cs="Arial"/>
                <w:b/>
                <w:color w:val="000000"/>
                <w:sz w:val="16"/>
              </w:rPr>
            </w:pPr>
          </w:p>
        </w:tc>
      </w:tr>
      <w:tr w:rsidR="00000000" w14:paraId="5E204C93"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55297E71" w14:textId="77777777" w:rsidR="00D628F0" w:rsidRDefault="00D628F0">
            <w:pPr>
              <w:rPr>
                <w:rFonts w:ascii="Arial" w:hAnsi="Arial" w:cs="Arial"/>
                <w:b/>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bottom"/>
          </w:tcPr>
          <w:p w14:paraId="33E496AF" w14:textId="77777777" w:rsidR="00D628F0" w:rsidRDefault="00D628F0">
            <w:pPr>
              <w:rPr>
                <w:rFonts w:ascii="Arial" w:hAnsi="Arial" w:cs="Arial"/>
                <w:color w:val="000000"/>
                <w:sz w:val="16"/>
              </w:rPr>
            </w:pPr>
            <w:r>
              <w:rPr>
                <w:rFonts w:ascii="Arial" w:hAnsi="Arial" w:cs="Arial"/>
                <w:color w:val="000000"/>
                <w:sz w:val="16"/>
              </w:rPr>
              <w:t>Changes in assets revaluation</w:t>
            </w:r>
          </w:p>
        </w:tc>
        <w:tc>
          <w:tcPr>
            <w:tcW w:w="915" w:type="dxa"/>
            <w:tcBorders>
              <w:top w:val="nil"/>
              <w:left w:val="nil"/>
              <w:bottom w:val="nil"/>
              <w:right w:val="nil"/>
            </w:tcBorders>
            <w:shd w:val="clear" w:color="auto" w:fill="FFFFFF"/>
            <w:tcMar>
              <w:left w:w="115" w:type="dxa"/>
              <w:right w:w="115" w:type="dxa"/>
            </w:tcMar>
            <w:vAlign w:val="bottom"/>
          </w:tcPr>
          <w:p w14:paraId="6375850C"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00"/>
            <w:tcMar>
              <w:left w:w="115" w:type="dxa"/>
              <w:right w:w="115" w:type="dxa"/>
            </w:tcMar>
            <w:vAlign w:val="bottom"/>
          </w:tcPr>
          <w:p w14:paraId="2E7E1685"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632BB24"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53423137"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2D66DC5B" w14:textId="77777777" w:rsidR="00D628F0" w:rsidRDefault="00D628F0">
            <w:pPr>
              <w:rPr>
                <w:rFonts w:ascii="Arial" w:hAnsi="Arial" w:cs="Arial"/>
                <w:b/>
                <w:color w:val="000000"/>
                <w:sz w:val="16"/>
              </w:rPr>
            </w:pPr>
          </w:p>
        </w:tc>
      </w:tr>
      <w:tr w:rsidR="00000000" w14:paraId="51B97D7E"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1826821D" w14:textId="77777777" w:rsidR="00D628F0" w:rsidRDefault="00D628F0">
            <w:pPr>
              <w:rPr>
                <w:rFonts w:ascii="Arial" w:hAnsi="Arial" w:cs="Arial"/>
                <w:b/>
                <w:color w:val="000000"/>
                <w:sz w:val="16"/>
              </w:rPr>
            </w:pPr>
          </w:p>
        </w:tc>
        <w:tc>
          <w:tcPr>
            <w:tcW w:w="2880" w:type="dxa"/>
            <w:gridSpan w:val="2"/>
            <w:tcBorders>
              <w:top w:val="nil"/>
              <w:left w:val="nil"/>
              <w:bottom w:val="nil"/>
              <w:right w:val="nil"/>
            </w:tcBorders>
            <w:shd w:val="clear" w:color="auto" w:fill="FFFFFF"/>
            <w:tcMar>
              <w:left w:w="115" w:type="dxa"/>
              <w:right w:w="115" w:type="dxa"/>
            </w:tcMar>
            <w:vAlign w:val="bottom"/>
          </w:tcPr>
          <w:p w14:paraId="185A5CCB" w14:textId="77777777" w:rsidR="00D628F0" w:rsidRDefault="00D628F0">
            <w:pPr>
              <w:rPr>
                <w:rFonts w:ascii="Arial" w:hAnsi="Arial" w:cs="Arial"/>
                <w:color w:val="000000"/>
                <w:sz w:val="16"/>
              </w:rPr>
            </w:pPr>
            <w:r>
              <w:rPr>
                <w:rFonts w:ascii="Arial" w:hAnsi="Arial" w:cs="Arial"/>
                <w:color w:val="000000"/>
                <w:sz w:val="16"/>
              </w:rPr>
              <w:t>reserve</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5DA68B72" w14:textId="77777777" w:rsidR="00D628F0" w:rsidRDefault="00D628F0">
            <w:pPr>
              <w:jc w:val="right"/>
              <w:rPr>
                <w:rFonts w:ascii="Arial" w:hAnsi="Arial" w:cs="Arial"/>
                <w:color w:val="000000"/>
                <w:sz w:val="16"/>
              </w:rPr>
            </w:pPr>
            <w:r>
              <w:rPr>
                <w:rFonts w:ascii="Arial" w:hAnsi="Arial" w:cs="Arial"/>
                <w:color w:val="000000"/>
                <w:sz w:val="16"/>
              </w:rPr>
              <w:t xml:space="preserve"> (1,179)</w:t>
            </w:r>
          </w:p>
        </w:tc>
        <w:tc>
          <w:tcPr>
            <w:tcW w:w="915" w:type="dxa"/>
            <w:tcBorders>
              <w:top w:val="nil"/>
              <w:left w:val="nil"/>
              <w:bottom w:val="single" w:sz="6" w:space="0" w:color="000000"/>
              <w:right w:val="nil"/>
            </w:tcBorders>
            <w:shd w:val="clear" w:color="auto" w:fill="FFFF00"/>
            <w:tcMar>
              <w:left w:w="115" w:type="dxa"/>
              <w:right w:w="115" w:type="dxa"/>
            </w:tcMar>
            <w:vAlign w:val="bottom"/>
          </w:tcPr>
          <w:p w14:paraId="59407AFD"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19BB2F4D"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3D126C52"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06D26D58"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4FB06F92"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54103146" w14:textId="77777777" w:rsidR="00D628F0" w:rsidRDefault="00D628F0">
            <w:pPr>
              <w:rPr>
                <w:rFonts w:ascii="Arial" w:hAnsi="Arial" w:cs="Arial"/>
                <w:color w:val="000000"/>
                <w:sz w:val="16"/>
              </w:rPr>
            </w:pPr>
            <w:r>
              <w:rPr>
                <w:rFonts w:ascii="Arial" w:hAnsi="Arial" w:cs="Arial"/>
                <w:b/>
                <w:color w:val="000000"/>
                <w:sz w:val="16"/>
              </w:rPr>
              <w:t xml:space="preserve">Total other comprehensive income </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C3F36DB" w14:textId="77777777" w:rsidR="00D628F0" w:rsidRDefault="00D628F0">
            <w:pPr>
              <w:jc w:val="right"/>
              <w:rPr>
                <w:rFonts w:ascii="Arial" w:hAnsi="Arial" w:cs="Arial"/>
                <w:b/>
                <w:color w:val="000000"/>
                <w:sz w:val="16"/>
              </w:rPr>
            </w:pPr>
            <w:r>
              <w:rPr>
                <w:rFonts w:ascii="Arial" w:hAnsi="Arial" w:cs="Arial"/>
                <w:b/>
                <w:color w:val="000000"/>
                <w:sz w:val="16"/>
              </w:rPr>
              <w:t xml:space="preserve"> (1,179)</w:t>
            </w:r>
          </w:p>
        </w:tc>
        <w:tc>
          <w:tcPr>
            <w:tcW w:w="915" w:type="dxa"/>
            <w:tcBorders>
              <w:top w:val="single" w:sz="6" w:space="0" w:color="000000"/>
              <w:left w:val="nil"/>
              <w:bottom w:val="single" w:sz="6" w:space="0" w:color="000000"/>
              <w:right w:val="nil"/>
            </w:tcBorders>
            <w:shd w:val="clear" w:color="auto" w:fill="FFFF00"/>
            <w:tcMar>
              <w:left w:w="115" w:type="dxa"/>
              <w:right w:w="115" w:type="dxa"/>
            </w:tcMar>
            <w:vAlign w:val="bottom"/>
          </w:tcPr>
          <w:p w14:paraId="70281CAA"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4DE08CEF"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3A8B8B4F"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166C316A"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r>
      <w:tr w:rsidR="00000000" w14:paraId="68F58409" w14:textId="77777777">
        <w:trPr>
          <w:trHeight w:hRule="exact" w:val="225"/>
        </w:trPr>
        <w:tc>
          <w:tcPr>
            <w:tcW w:w="180" w:type="dxa"/>
            <w:tcBorders>
              <w:top w:val="nil"/>
              <w:left w:val="nil"/>
              <w:bottom w:val="nil"/>
              <w:right w:val="nil"/>
            </w:tcBorders>
            <w:shd w:val="clear" w:color="auto" w:fill="FFFFFF"/>
            <w:tcMar>
              <w:left w:w="115" w:type="dxa"/>
              <w:right w:w="115" w:type="dxa"/>
            </w:tcMar>
            <w:vAlign w:val="bottom"/>
          </w:tcPr>
          <w:p w14:paraId="3EB5197E"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15" w:type="dxa"/>
              <w:right w:w="115" w:type="dxa"/>
            </w:tcMar>
            <w:vAlign w:val="bottom"/>
          </w:tcPr>
          <w:p w14:paraId="449FCE5D"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41BCAC96"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7E35D86C"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00"/>
            <w:tcMar>
              <w:left w:w="115" w:type="dxa"/>
              <w:right w:w="115" w:type="dxa"/>
            </w:tcMar>
            <w:vAlign w:val="bottom"/>
          </w:tcPr>
          <w:p w14:paraId="72BC9095"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47038CF4"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6E434AF9"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26A02699" w14:textId="77777777" w:rsidR="00D628F0" w:rsidRDefault="00D628F0">
            <w:pPr>
              <w:rPr>
                <w:rFonts w:ascii="Arial" w:hAnsi="Arial" w:cs="Arial"/>
                <w:b/>
                <w:color w:val="000000"/>
                <w:sz w:val="16"/>
              </w:rPr>
            </w:pPr>
          </w:p>
        </w:tc>
      </w:tr>
      <w:tr w:rsidR="00000000" w14:paraId="294376FF"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2DD73FE9" w14:textId="77777777" w:rsidR="00D628F0" w:rsidRDefault="00D628F0">
            <w:pPr>
              <w:rPr>
                <w:rFonts w:ascii="Arial" w:hAnsi="Arial" w:cs="Arial"/>
                <w:b/>
                <w:color w:val="000000"/>
                <w:sz w:val="16"/>
              </w:rPr>
            </w:pPr>
            <w:r>
              <w:rPr>
                <w:rFonts w:ascii="Arial" w:hAnsi="Arial" w:cs="Arial"/>
                <w:b/>
                <w:color w:val="000000"/>
                <w:sz w:val="16"/>
              </w:rPr>
              <w:t xml:space="preserve">Total comprehensive income </w:t>
            </w:r>
          </w:p>
        </w:tc>
        <w:tc>
          <w:tcPr>
            <w:tcW w:w="915" w:type="dxa"/>
            <w:tcBorders>
              <w:top w:val="nil"/>
              <w:left w:val="nil"/>
              <w:bottom w:val="nil"/>
              <w:right w:val="nil"/>
            </w:tcBorders>
            <w:shd w:val="clear" w:color="auto" w:fill="FFFFFF"/>
            <w:tcMar>
              <w:left w:w="115" w:type="dxa"/>
              <w:right w:w="115" w:type="dxa"/>
            </w:tcMar>
            <w:vAlign w:val="bottom"/>
          </w:tcPr>
          <w:p w14:paraId="35BBA40A"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15" w:type="dxa"/>
              <w:right w:w="115" w:type="dxa"/>
            </w:tcMar>
            <w:vAlign w:val="bottom"/>
          </w:tcPr>
          <w:p w14:paraId="7A90D7AA"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21AE9244"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412DF7C5"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B871BD5" w14:textId="77777777" w:rsidR="00D628F0" w:rsidRDefault="00D628F0">
            <w:pPr>
              <w:rPr>
                <w:rFonts w:ascii="Arial" w:hAnsi="Arial" w:cs="Arial"/>
                <w:b/>
                <w:color w:val="000000"/>
                <w:sz w:val="16"/>
              </w:rPr>
            </w:pPr>
          </w:p>
        </w:tc>
      </w:tr>
      <w:tr w:rsidR="00000000" w14:paraId="188C267E"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1C38EC75" w14:textId="77777777" w:rsidR="00D628F0" w:rsidRDefault="00D628F0">
            <w:pPr>
              <w:rPr>
                <w:rFonts w:ascii="Arial" w:hAnsi="Arial" w:cs="Arial"/>
                <w:b/>
                <w:color w:val="000000"/>
                <w:sz w:val="16"/>
              </w:rPr>
            </w:pPr>
          </w:p>
        </w:tc>
        <w:tc>
          <w:tcPr>
            <w:tcW w:w="2880" w:type="dxa"/>
            <w:gridSpan w:val="2"/>
            <w:tcBorders>
              <w:top w:val="nil"/>
              <w:left w:val="nil"/>
              <w:bottom w:val="nil"/>
              <w:right w:val="nil"/>
            </w:tcBorders>
            <w:shd w:val="clear" w:color="auto" w:fill="FFFFFF"/>
            <w:tcMar>
              <w:left w:w="115" w:type="dxa"/>
              <w:right w:w="115" w:type="dxa"/>
            </w:tcMar>
            <w:vAlign w:val="bottom"/>
          </w:tcPr>
          <w:p w14:paraId="4ED3F37C" w14:textId="77777777" w:rsidR="00D628F0" w:rsidRDefault="00D628F0">
            <w:pPr>
              <w:rPr>
                <w:rFonts w:ascii="Arial" w:hAnsi="Arial" w:cs="Arial"/>
                <w:color w:val="000000"/>
                <w:sz w:val="16"/>
              </w:rPr>
            </w:pPr>
            <w:r>
              <w:rPr>
                <w:rFonts w:ascii="Arial" w:hAnsi="Arial" w:cs="Arial"/>
                <w:b/>
                <w:color w:val="000000"/>
                <w:sz w:val="16"/>
              </w:rPr>
              <w:t>attributable to the</w:t>
            </w:r>
          </w:p>
        </w:tc>
        <w:tc>
          <w:tcPr>
            <w:tcW w:w="915" w:type="dxa"/>
            <w:tcBorders>
              <w:top w:val="nil"/>
              <w:left w:val="nil"/>
              <w:bottom w:val="nil"/>
              <w:right w:val="nil"/>
            </w:tcBorders>
            <w:shd w:val="clear" w:color="auto" w:fill="FFFFFF"/>
            <w:tcMar>
              <w:left w:w="115" w:type="dxa"/>
              <w:right w:w="115" w:type="dxa"/>
            </w:tcMar>
            <w:vAlign w:val="bottom"/>
          </w:tcPr>
          <w:p w14:paraId="3430B19E"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15" w:type="dxa"/>
              <w:right w:w="115" w:type="dxa"/>
            </w:tcMar>
            <w:vAlign w:val="bottom"/>
          </w:tcPr>
          <w:p w14:paraId="4B1ABE82"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5C0B5F56"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B55457A"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51572DFD" w14:textId="77777777" w:rsidR="00D628F0" w:rsidRDefault="00D628F0">
            <w:pPr>
              <w:rPr>
                <w:rFonts w:ascii="Arial" w:hAnsi="Arial" w:cs="Arial"/>
                <w:b/>
                <w:color w:val="000000"/>
                <w:sz w:val="16"/>
              </w:rPr>
            </w:pPr>
          </w:p>
        </w:tc>
      </w:tr>
      <w:tr w:rsidR="00000000" w14:paraId="34578AE5" w14:textId="77777777">
        <w:trPr>
          <w:trHeight w:val="225"/>
        </w:trPr>
        <w:tc>
          <w:tcPr>
            <w:tcW w:w="180" w:type="dxa"/>
            <w:tcBorders>
              <w:top w:val="nil"/>
              <w:left w:val="nil"/>
              <w:bottom w:val="single" w:sz="6" w:space="0" w:color="000000"/>
              <w:right w:val="nil"/>
            </w:tcBorders>
            <w:shd w:val="clear" w:color="auto" w:fill="FFFFFF"/>
            <w:tcMar>
              <w:left w:w="115" w:type="dxa"/>
              <w:right w:w="115" w:type="dxa"/>
            </w:tcMar>
            <w:vAlign w:val="bottom"/>
          </w:tcPr>
          <w:p w14:paraId="53AD729C" w14:textId="77777777" w:rsidR="00D628F0" w:rsidRDefault="00D628F0">
            <w:pPr>
              <w:rPr>
                <w:rFonts w:ascii="Arial" w:hAnsi="Arial" w:cs="Arial"/>
                <w:b/>
                <w:color w:val="000000"/>
                <w:sz w:val="16"/>
              </w:rPr>
            </w:pPr>
          </w:p>
        </w:tc>
        <w:tc>
          <w:tcPr>
            <w:tcW w:w="2880" w:type="dxa"/>
            <w:gridSpan w:val="2"/>
            <w:tcBorders>
              <w:top w:val="nil"/>
              <w:left w:val="nil"/>
              <w:bottom w:val="single" w:sz="6" w:space="0" w:color="000000"/>
              <w:right w:val="nil"/>
            </w:tcBorders>
            <w:shd w:val="clear" w:color="auto" w:fill="FFFFFF"/>
            <w:tcMar>
              <w:left w:w="115" w:type="dxa"/>
              <w:right w:w="115" w:type="dxa"/>
            </w:tcMar>
            <w:vAlign w:val="bottom"/>
          </w:tcPr>
          <w:p w14:paraId="4012A569" w14:textId="77777777" w:rsidR="00D628F0" w:rsidRDefault="00D628F0">
            <w:pPr>
              <w:rPr>
                <w:rFonts w:ascii="Arial" w:hAnsi="Arial" w:cs="Arial"/>
                <w:color w:val="000000"/>
                <w:sz w:val="16"/>
              </w:rPr>
            </w:pPr>
            <w:r>
              <w:rPr>
                <w:rFonts w:ascii="Arial" w:hAnsi="Arial" w:cs="Arial"/>
                <w:b/>
                <w:color w:val="000000"/>
                <w:sz w:val="16"/>
              </w:rPr>
              <w:t>Australian Government</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266085B6" w14:textId="77777777" w:rsidR="00D628F0" w:rsidRDefault="00D628F0">
            <w:pPr>
              <w:jc w:val="right"/>
              <w:rPr>
                <w:rFonts w:ascii="Arial" w:hAnsi="Arial" w:cs="Arial"/>
                <w:b/>
                <w:color w:val="000000"/>
                <w:sz w:val="16"/>
              </w:rPr>
            </w:pPr>
            <w:r>
              <w:rPr>
                <w:rFonts w:ascii="Arial" w:hAnsi="Arial" w:cs="Arial"/>
                <w:b/>
                <w:color w:val="000000"/>
                <w:sz w:val="16"/>
              </w:rPr>
              <w:t xml:space="preserve"> (19,432)</w:t>
            </w:r>
          </w:p>
        </w:tc>
        <w:tc>
          <w:tcPr>
            <w:tcW w:w="915" w:type="dxa"/>
            <w:tcBorders>
              <w:top w:val="nil"/>
              <w:left w:val="nil"/>
              <w:bottom w:val="single" w:sz="6" w:space="0" w:color="000000"/>
              <w:right w:val="nil"/>
            </w:tcBorders>
            <w:shd w:val="clear" w:color="auto" w:fill="FFFF00"/>
            <w:tcMar>
              <w:left w:w="115" w:type="dxa"/>
              <w:right w:w="115" w:type="dxa"/>
            </w:tcMar>
            <w:vAlign w:val="bottom"/>
          </w:tcPr>
          <w:p w14:paraId="5FF6656A" w14:textId="77777777" w:rsidR="00D628F0" w:rsidRDefault="00D628F0">
            <w:pPr>
              <w:jc w:val="right"/>
              <w:rPr>
                <w:rFonts w:ascii="Arial" w:hAnsi="Arial" w:cs="Arial"/>
                <w:b/>
                <w:color w:val="000000"/>
                <w:sz w:val="16"/>
              </w:rPr>
            </w:pPr>
            <w:r>
              <w:rPr>
                <w:rFonts w:ascii="Arial" w:hAnsi="Arial" w:cs="Arial"/>
                <w:b/>
                <w:color w:val="000000"/>
                <w:sz w:val="16"/>
              </w:rPr>
              <w:t xml:space="preserve"> (26,747)</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0A9D8C98" w14:textId="77777777" w:rsidR="00D628F0" w:rsidRDefault="00D628F0">
            <w:pPr>
              <w:jc w:val="right"/>
              <w:rPr>
                <w:rFonts w:ascii="Arial" w:hAnsi="Arial" w:cs="Arial"/>
                <w:b/>
                <w:color w:val="000000"/>
                <w:sz w:val="16"/>
              </w:rPr>
            </w:pPr>
            <w:r>
              <w:rPr>
                <w:rFonts w:ascii="Arial" w:hAnsi="Arial" w:cs="Arial"/>
                <w:b/>
                <w:color w:val="000000"/>
                <w:sz w:val="16"/>
              </w:rPr>
              <w:t xml:space="preserve"> (27,182)</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59276B13" w14:textId="77777777" w:rsidR="00D628F0" w:rsidRDefault="00D628F0">
            <w:pPr>
              <w:jc w:val="right"/>
              <w:rPr>
                <w:rFonts w:ascii="Arial" w:hAnsi="Arial" w:cs="Arial"/>
                <w:b/>
                <w:color w:val="000000"/>
                <w:sz w:val="16"/>
              </w:rPr>
            </w:pPr>
            <w:r>
              <w:rPr>
                <w:rFonts w:ascii="Arial" w:hAnsi="Arial" w:cs="Arial"/>
                <w:b/>
                <w:color w:val="000000"/>
                <w:sz w:val="16"/>
              </w:rPr>
              <w:t xml:space="preserve"> (27,182)</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58439928" w14:textId="77777777" w:rsidR="00D628F0" w:rsidRDefault="00D628F0">
            <w:pPr>
              <w:jc w:val="right"/>
              <w:rPr>
                <w:rFonts w:ascii="Arial" w:hAnsi="Arial" w:cs="Arial"/>
                <w:b/>
                <w:color w:val="000000"/>
                <w:sz w:val="16"/>
              </w:rPr>
            </w:pPr>
            <w:r>
              <w:rPr>
                <w:rFonts w:ascii="Arial" w:hAnsi="Arial" w:cs="Arial"/>
                <w:b/>
                <w:color w:val="000000"/>
                <w:sz w:val="16"/>
              </w:rPr>
              <w:t xml:space="preserve"> (27,182)</w:t>
            </w:r>
          </w:p>
        </w:tc>
      </w:tr>
      <w:tr w:rsidR="00000000" w14:paraId="375CD760" w14:textId="77777777">
        <w:trPr>
          <w:trHeight w:hRule="exact" w:val="225"/>
        </w:trPr>
        <w:tc>
          <w:tcPr>
            <w:tcW w:w="18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1D78343B" w14:textId="77777777" w:rsidR="00D628F0" w:rsidRDefault="00D628F0">
            <w:pPr>
              <w:rPr>
                <w:rFonts w:ascii="Arial" w:hAnsi="Arial" w:cs="Arial"/>
                <w:b/>
                <w:color w:val="000000"/>
                <w:sz w:val="16"/>
              </w:rPr>
            </w:pPr>
          </w:p>
        </w:tc>
        <w:tc>
          <w:tcPr>
            <w:tcW w:w="18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27788863" w14:textId="77777777" w:rsidR="00D628F0" w:rsidRDefault="00D628F0">
            <w:pPr>
              <w:rPr>
                <w:rFonts w:ascii="Arial" w:hAnsi="Arial" w:cs="Arial"/>
                <w:color w:val="000000"/>
                <w:sz w:val="16"/>
              </w:rPr>
            </w:pPr>
          </w:p>
        </w:tc>
        <w:tc>
          <w:tcPr>
            <w:tcW w:w="2700"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56150658"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7FA149A3"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6992F317"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4584A361"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0C7C9AE8"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15" w:type="dxa"/>
              <w:right w:w="115" w:type="dxa"/>
            </w:tcMar>
            <w:vAlign w:val="bottom"/>
          </w:tcPr>
          <w:p w14:paraId="234F6184" w14:textId="77777777" w:rsidR="00D628F0" w:rsidRDefault="00D628F0">
            <w:pPr>
              <w:rPr>
                <w:rFonts w:ascii="Arial" w:hAnsi="Arial" w:cs="Arial"/>
                <w:color w:val="000000"/>
                <w:sz w:val="16"/>
              </w:rPr>
            </w:pPr>
          </w:p>
        </w:tc>
      </w:tr>
      <w:tr w:rsidR="00000000" w14:paraId="69756615" w14:textId="77777777">
        <w:trPr>
          <w:trHeight w:val="300"/>
        </w:trPr>
        <w:tc>
          <w:tcPr>
            <w:tcW w:w="7635" w:type="dxa"/>
            <w:gridSpan w:val="8"/>
            <w:tcBorders>
              <w:top w:val="single" w:sz="6" w:space="0" w:color="000000"/>
              <w:left w:val="nil"/>
              <w:bottom w:val="nil"/>
              <w:right w:val="nil"/>
            </w:tcBorders>
            <w:shd w:val="clear" w:color="auto" w:fill="FFFFFF"/>
            <w:tcMar>
              <w:left w:w="115" w:type="dxa"/>
              <w:right w:w="115" w:type="dxa"/>
            </w:tcMar>
            <w:vAlign w:val="center"/>
          </w:tcPr>
          <w:p w14:paraId="7FBF5038" w14:textId="77777777" w:rsidR="00D628F0" w:rsidRDefault="00D628F0">
            <w:pPr>
              <w:rPr>
                <w:rFonts w:ascii="Arial" w:hAnsi="Arial" w:cs="Arial"/>
                <w:color w:val="000000"/>
                <w:sz w:val="16"/>
              </w:rPr>
            </w:pPr>
            <w:r>
              <w:rPr>
                <w:rFonts w:ascii="Arial" w:hAnsi="Arial" w:cs="Arial"/>
                <w:b/>
                <w:color w:val="000000"/>
                <w:sz w:val="16"/>
              </w:rPr>
              <w:t>Note: Reconciliation of operating result attributable to agency</w:t>
            </w:r>
          </w:p>
        </w:tc>
      </w:tr>
      <w:tr w:rsidR="00000000" w14:paraId="1A46BAF9"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57DA29A4"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15" w:type="dxa"/>
              <w:right w:w="115" w:type="dxa"/>
            </w:tcMar>
            <w:vAlign w:val="bottom"/>
          </w:tcPr>
          <w:p w14:paraId="677C55A3"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27EE3EFC"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79F30B2E" w14:textId="77777777" w:rsidR="00D628F0" w:rsidRDefault="00D628F0">
            <w:pPr>
              <w:jc w:val="right"/>
              <w:rPr>
                <w:rFonts w:ascii="Arial" w:hAnsi="Arial" w:cs="Arial"/>
                <w:color w:val="000000"/>
                <w:sz w:val="16"/>
              </w:rPr>
            </w:pPr>
            <w:r>
              <w:rPr>
                <w:rFonts w:ascii="Arial" w:hAnsi="Arial" w:cs="Arial"/>
                <w:color w:val="000000"/>
                <w:sz w:val="16"/>
              </w:rPr>
              <w:t>2012-13</w:t>
            </w:r>
          </w:p>
        </w:tc>
        <w:tc>
          <w:tcPr>
            <w:tcW w:w="915" w:type="dxa"/>
            <w:tcBorders>
              <w:top w:val="single" w:sz="6" w:space="0" w:color="000000"/>
              <w:left w:val="nil"/>
              <w:bottom w:val="nil"/>
              <w:right w:val="nil"/>
            </w:tcBorders>
            <w:shd w:val="clear" w:color="auto" w:fill="FFFF00"/>
            <w:tcMar>
              <w:left w:w="115" w:type="dxa"/>
              <w:right w:w="115" w:type="dxa"/>
            </w:tcMar>
            <w:vAlign w:val="bottom"/>
          </w:tcPr>
          <w:p w14:paraId="7C00E868"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49E0D1FF"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50E4F2FC"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7A4A9518"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0991515E"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267FA2AC"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15" w:type="dxa"/>
              <w:right w:w="115" w:type="dxa"/>
            </w:tcMar>
            <w:vAlign w:val="bottom"/>
          </w:tcPr>
          <w:p w14:paraId="09906D84"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15" w:type="dxa"/>
              <w:right w:w="115" w:type="dxa"/>
            </w:tcMar>
            <w:vAlign w:val="bottom"/>
          </w:tcPr>
          <w:p w14:paraId="04C609F1" w14:textId="77777777" w:rsidR="00D628F0" w:rsidRDefault="00D628F0">
            <w:pPr>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3C7823BD"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00"/>
            <w:tcMar>
              <w:left w:w="115" w:type="dxa"/>
              <w:right w:w="115" w:type="dxa"/>
            </w:tcMar>
            <w:vAlign w:val="bottom"/>
          </w:tcPr>
          <w:p w14:paraId="67FFE48C"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5EEFB55C"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2D0D76D8"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78950FF0"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4553E772" w14:textId="77777777">
        <w:trPr>
          <w:trHeight w:val="450"/>
        </w:trPr>
        <w:tc>
          <w:tcPr>
            <w:tcW w:w="3060" w:type="dxa"/>
            <w:gridSpan w:val="3"/>
            <w:tcBorders>
              <w:top w:val="nil"/>
              <w:left w:val="nil"/>
              <w:bottom w:val="nil"/>
              <w:right w:val="nil"/>
            </w:tcBorders>
            <w:shd w:val="clear" w:color="auto" w:fill="FFFFFF"/>
            <w:tcMar>
              <w:left w:w="115" w:type="dxa"/>
              <w:right w:w="115" w:type="dxa"/>
            </w:tcMar>
            <w:vAlign w:val="bottom"/>
          </w:tcPr>
          <w:p w14:paraId="26EB3B46" w14:textId="77777777" w:rsidR="00D628F0" w:rsidRDefault="00D628F0">
            <w:pPr>
              <w:rPr>
                <w:rFonts w:ascii="Arial" w:hAnsi="Arial" w:cs="Arial"/>
                <w:color w:val="000000"/>
                <w:sz w:val="16"/>
              </w:rPr>
            </w:pPr>
            <w:r>
              <w:rPr>
                <w:rFonts w:ascii="Arial" w:hAnsi="Arial" w:cs="Arial"/>
                <w:b/>
                <w:color w:val="000000"/>
                <w:sz w:val="16"/>
              </w:rPr>
              <w:t>Total Comprehensive Income (loss)</w:t>
            </w: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294DA1C8"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00"/>
            <w:tcMar>
              <w:left w:w="115" w:type="dxa"/>
              <w:right w:w="115" w:type="dxa"/>
            </w:tcMar>
            <w:vAlign w:val="bottom"/>
          </w:tcPr>
          <w:p w14:paraId="224435B9"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2DCDB94C"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484A7033"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15" w:type="dxa"/>
              <w:right w:w="115" w:type="dxa"/>
            </w:tcMar>
            <w:vAlign w:val="bottom"/>
          </w:tcPr>
          <w:p w14:paraId="6ABF3B54" w14:textId="77777777" w:rsidR="00D628F0" w:rsidRDefault="00D628F0">
            <w:pPr>
              <w:rPr>
                <w:rFonts w:ascii="Arial" w:hAnsi="Arial" w:cs="Arial"/>
                <w:color w:val="000000"/>
                <w:sz w:val="16"/>
              </w:rPr>
            </w:pPr>
          </w:p>
        </w:tc>
      </w:tr>
      <w:tr w:rsidR="00000000" w14:paraId="425F4706"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3EE2E9C3"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bottom"/>
          </w:tcPr>
          <w:p w14:paraId="222EC684" w14:textId="77777777" w:rsidR="00D628F0" w:rsidRDefault="00D628F0">
            <w:pPr>
              <w:rPr>
                <w:rFonts w:ascii="Arial" w:hAnsi="Arial" w:cs="Arial"/>
                <w:b/>
                <w:color w:val="000000"/>
                <w:sz w:val="16"/>
              </w:rPr>
            </w:pPr>
            <w:r>
              <w:rPr>
                <w:rFonts w:ascii="Arial" w:hAnsi="Arial" w:cs="Arial"/>
                <w:b/>
                <w:color w:val="000000"/>
                <w:sz w:val="16"/>
              </w:rPr>
              <w:t>Attributable to the</w:t>
            </w:r>
          </w:p>
        </w:tc>
        <w:tc>
          <w:tcPr>
            <w:tcW w:w="915" w:type="dxa"/>
            <w:tcBorders>
              <w:top w:val="nil"/>
              <w:left w:val="nil"/>
              <w:bottom w:val="nil"/>
              <w:right w:val="nil"/>
            </w:tcBorders>
            <w:shd w:val="clear" w:color="auto" w:fill="FFFFFF"/>
            <w:tcMar>
              <w:left w:w="115" w:type="dxa"/>
              <w:right w:w="115" w:type="dxa"/>
            </w:tcMar>
            <w:vAlign w:val="bottom"/>
          </w:tcPr>
          <w:p w14:paraId="77828646"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15" w:type="dxa"/>
              <w:right w:w="115" w:type="dxa"/>
            </w:tcMar>
            <w:vAlign w:val="bottom"/>
          </w:tcPr>
          <w:p w14:paraId="656620D7"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A06CA39"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1188B8B0"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4521F275" w14:textId="77777777" w:rsidR="00D628F0" w:rsidRDefault="00D628F0">
            <w:pPr>
              <w:rPr>
                <w:rFonts w:ascii="Arial" w:hAnsi="Arial" w:cs="Arial"/>
                <w:color w:val="000000"/>
                <w:sz w:val="16"/>
              </w:rPr>
            </w:pPr>
          </w:p>
        </w:tc>
      </w:tr>
      <w:tr w:rsidR="00000000" w14:paraId="053E0BDE"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5C3486D2"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bottom"/>
          </w:tcPr>
          <w:p w14:paraId="662517BA" w14:textId="77777777" w:rsidR="00D628F0" w:rsidRDefault="00D628F0">
            <w:pPr>
              <w:rPr>
                <w:rFonts w:ascii="Arial" w:hAnsi="Arial" w:cs="Arial"/>
                <w:color w:val="000000"/>
                <w:sz w:val="16"/>
              </w:rPr>
            </w:pPr>
            <w:r>
              <w:rPr>
                <w:rFonts w:ascii="Arial" w:hAnsi="Arial" w:cs="Arial"/>
                <w:b/>
                <w:color w:val="000000"/>
                <w:sz w:val="16"/>
              </w:rPr>
              <w:t>Australian Government</w:t>
            </w:r>
          </w:p>
        </w:tc>
        <w:tc>
          <w:tcPr>
            <w:tcW w:w="915" w:type="dxa"/>
            <w:tcBorders>
              <w:top w:val="nil"/>
              <w:left w:val="nil"/>
              <w:bottom w:val="nil"/>
              <w:right w:val="nil"/>
            </w:tcBorders>
            <w:shd w:val="clear" w:color="auto" w:fill="FFFFFF"/>
            <w:tcMar>
              <w:left w:w="115" w:type="dxa"/>
              <w:right w:w="115" w:type="dxa"/>
            </w:tcMar>
            <w:vAlign w:val="bottom"/>
          </w:tcPr>
          <w:p w14:paraId="380C3AEC" w14:textId="77777777" w:rsidR="00D628F0" w:rsidRDefault="00D628F0">
            <w:pPr>
              <w:jc w:val="right"/>
              <w:rPr>
                <w:rFonts w:ascii="Arial" w:hAnsi="Arial" w:cs="Arial"/>
                <w:b/>
                <w:color w:val="000000"/>
                <w:sz w:val="16"/>
              </w:rPr>
            </w:pPr>
            <w:r>
              <w:rPr>
                <w:rFonts w:ascii="Arial" w:hAnsi="Arial" w:cs="Arial"/>
                <w:b/>
                <w:color w:val="000000"/>
                <w:sz w:val="16"/>
              </w:rPr>
              <w:t xml:space="preserve"> (19,432)</w:t>
            </w:r>
          </w:p>
        </w:tc>
        <w:tc>
          <w:tcPr>
            <w:tcW w:w="915" w:type="dxa"/>
            <w:tcBorders>
              <w:top w:val="nil"/>
              <w:left w:val="nil"/>
              <w:bottom w:val="nil"/>
              <w:right w:val="nil"/>
            </w:tcBorders>
            <w:shd w:val="clear" w:color="auto" w:fill="FFFF00"/>
            <w:tcMar>
              <w:left w:w="115" w:type="dxa"/>
              <w:right w:w="115" w:type="dxa"/>
            </w:tcMar>
            <w:vAlign w:val="bottom"/>
          </w:tcPr>
          <w:p w14:paraId="483D4F58" w14:textId="77777777" w:rsidR="00D628F0" w:rsidRDefault="00D628F0">
            <w:pPr>
              <w:jc w:val="right"/>
              <w:rPr>
                <w:rFonts w:ascii="Arial" w:hAnsi="Arial" w:cs="Arial"/>
                <w:b/>
                <w:color w:val="000000"/>
                <w:sz w:val="16"/>
              </w:rPr>
            </w:pPr>
            <w:r>
              <w:rPr>
                <w:rFonts w:ascii="Arial" w:hAnsi="Arial" w:cs="Arial"/>
                <w:b/>
                <w:color w:val="000000"/>
                <w:sz w:val="16"/>
              </w:rPr>
              <w:t xml:space="preserve"> (26,747)</w:t>
            </w:r>
          </w:p>
        </w:tc>
        <w:tc>
          <w:tcPr>
            <w:tcW w:w="915" w:type="dxa"/>
            <w:tcBorders>
              <w:top w:val="nil"/>
              <w:left w:val="nil"/>
              <w:bottom w:val="nil"/>
              <w:right w:val="nil"/>
            </w:tcBorders>
            <w:shd w:val="clear" w:color="auto" w:fill="FFFFFF"/>
            <w:tcMar>
              <w:left w:w="115" w:type="dxa"/>
              <w:right w:w="115" w:type="dxa"/>
            </w:tcMar>
            <w:vAlign w:val="bottom"/>
          </w:tcPr>
          <w:p w14:paraId="7319B41D" w14:textId="77777777" w:rsidR="00D628F0" w:rsidRDefault="00D628F0">
            <w:pPr>
              <w:jc w:val="right"/>
              <w:rPr>
                <w:rFonts w:ascii="Arial" w:hAnsi="Arial" w:cs="Arial"/>
                <w:b/>
                <w:color w:val="000000"/>
                <w:sz w:val="16"/>
              </w:rPr>
            </w:pPr>
            <w:r>
              <w:rPr>
                <w:rFonts w:ascii="Arial" w:hAnsi="Arial" w:cs="Arial"/>
                <w:b/>
                <w:color w:val="000000"/>
                <w:sz w:val="16"/>
              </w:rPr>
              <w:t xml:space="preserve"> (27,182)</w:t>
            </w:r>
          </w:p>
        </w:tc>
        <w:tc>
          <w:tcPr>
            <w:tcW w:w="915" w:type="dxa"/>
            <w:tcBorders>
              <w:top w:val="nil"/>
              <w:left w:val="nil"/>
              <w:bottom w:val="nil"/>
              <w:right w:val="nil"/>
            </w:tcBorders>
            <w:shd w:val="clear" w:color="auto" w:fill="FFFFFF"/>
            <w:tcMar>
              <w:left w:w="115" w:type="dxa"/>
              <w:right w:w="115" w:type="dxa"/>
            </w:tcMar>
            <w:vAlign w:val="bottom"/>
          </w:tcPr>
          <w:p w14:paraId="3C1FB1E0" w14:textId="77777777" w:rsidR="00D628F0" w:rsidRDefault="00D628F0">
            <w:pPr>
              <w:jc w:val="right"/>
              <w:rPr>
                <w:rFonts w:ascii="Arial" w:hAnsi="Arial" w:cs="Arial"/>
                <w:b/>
                <w:color w:val="000000"/>
                <w:sz w:val="16"/>
              </w:rPr>
            </w:pPr>
            <w:r>
              <w:rPr>
                <w:rFonts w:ascii="Arial" w:hAnsi="Arial" w:cs="Arial"/>
                <w:b/>
                <w:color w:val="000000"/>
                <w:sz w:val="16"/>
              </w:rPr>
              <w:t xml:space="preserve"> (27,182)</w:t>
            </w:r>
          </w:p>
        </w:tc>
        <w:tc>
          <w:tcPr>
            <w:tcW w:w="915" w:type="dxa"/>
            <w:tcBorders>
              <w:top w:val="nil"/>
              <w:left w:val="nil"/>
              <w:bottom w:val="nil"/>
              <w:right w:val="nil"/>
            </w:tcBorders>
            <w:shd w:val="clear" w:color="auto" w:fill="FFFFFF"/>
            <w:tcMar>
              <w:left w:w="115" w:type="dxa"/>
              <w:right w:w="115" w:type="dxa"/>
            </w:tcMar>
            <w:vAlign w:val="bottom"/>
          </w:tcPr>
          <w:p w14:paraId="26F7A33C" w14:textId="77777777" w:rsidR="00D628F0" w:rsidRDefault="00D628F0">
            <w:pPr>
              <w:jc w:val="right"/>
              <w:rPr>
                <w:rFonts w:ascii="Arial" w:hAnsi="Arial" w:cs="Arial"/>
                <w:b/>
                <w:color w:val="000000"/>
                <w:sz w:val="16"/>
              </w:rPr>
            </w:pPr>
            <w:r>
              <w:rPr>
                <w:rFonts w:ascii="Arial" w:hAnsi="Arial" w:cs="Arial"/>
                <w:b/>
                <w:color w:val="000000"/>
                <w:sz w:val="16"/>
              </w:rPr>
              <w:t xml:space="preserve"> (27,182)</w:t>
            </w:r>
          </w:p>
        </w:tc>
      </w:tr>
      <w:tr w:rsidR="00000000" w14:paraId="0513FFD4"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3859F9AC" w14:textId="77777777" w:rsidR="00D628F0" w:rsidRDefault="00D628F0">
            <w:pPr>
              <w:rPr>
                <w:rFonts w:ascii="Arial" w:hAnsi="Arial" w:cs="Arial"/>
                <w:b/>
                <w:color w:val="000000"/>
                <w:sz w:val="16"/>
              </w:rPr>
            </w:pPr>
            <w:r>
              <w:rPr>
                <w:rFonts w:ascii="Arial" w:hAnsi="Arial" w:cs="Arial"/>
                <w:color w:val="000000"/>
                <w:sz w:val="16"/>
              </w:rPr>
              <w:t>Plus non-appropriated expenses:</w:t>
            </w:r>
          </w:p>
        </w:tc>
        <w:tc>
          <w:tcPr>
            <w:tcW w:w="915" w:type="dxa"/>
            <w:tcBorders>
              <w:top w:val="nil"/>
              <w:left w:val="nil"/>
              <w:bottom w:val="nil"/>
              <w:right w:val="nil"/>
            </w:tcBorders>
            <w:shd w:val="clear" w:color="auto" w:fill="FFFFFF"/>
            <w:tcMar>
              <w:left w:w="115" w:type="dxa"/>
              <w:right w:w="115" w:type="dxa"/>
            </w:tcMar>
            <w:vAlign w:val="bottom"/>
          </w:tcPr>
          <w:p w14:paraId="6ECC13E6"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00"/>
            <w:tcMar>
              <w:left w:w="115" w:type="dxa"/>
              <w:right w:w="115" w:type="dxa"/>
            </w:tcMar>
            <w:vAlign w:val="bottom"/>
          </w:tcPr>
          <w:p w14:paraId="26244549"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5882B631"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29946A3E"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DBC8A57" w14:textId="77777777" w:rsidR="00D628F0" w:rsidRDefault="00D628F0">
            <w:pPr>
              <w:rPr>
                <w:rFonts w:ascii="Arial" w:hAnsi="Arial" w:cs="Arial"/>
                <w:color w:val="000000"/>
                <w:sz w:val="16"/>
              </w:rPr>
            </w:pPr>
          </w:p>
        </w:tc>
      </w:tr>
      <w:tr w:rsidR="00000000" w14:paraId="19509E65" w14:textId="77777777">
        <w:trPr>
          <w:trHeight w:val="450"/>
        </w:trPr>
        <w:tc>
          <w:tcPr>
            <w:tcW w:w="180" w:type="dxa"/>
            <w:tcBorders>
              <w:top w:val="nil"/>
              <w:left w:val="nil"/>
              <w:bottom w:val="nil"/>
              <w:right w:val="nil"/>
            </w:tcBorders>
            <w:shd w:val="clear" w:color="auto" w:fill="FFFFFF"/>
            <w:tcMar>
              <w:left w:w="115" w:type="dxa"/>
              <w:right w:w="115" w:type="dxa"/>
            </w:tcMar>
            <w:vAlign w:val="bottom"/>
          </w:tcPr>
          <w:p w14:paraId="6B4A21C8"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bottom"/>
          </w:tcPr>
          <w:p w14:paraId="15FEF796" w14:textId="77777777" w:rsidR="00D628F0" w:rsidRDefault="00D628F0">
            <w:pPr>
              <w:rPr>
                <w:rFonts w:ascii="Arial" w:hAnsi="Arial" w:cs="Arial"/>
                <w:color w:val="000000"/>
                <w:sz w:val="16"/>
              </w:rPr>
            </w:pPr>
            <w:r>
              <w:rPr>
                <w:rFonts w:ascii="Arial" w:hAnsi="Arial" w:cs="Arial"/>
                <w:color w:val="000000"/>
                <w:sz w:val="16"/>
              </w:rPr>
              <w:t>Depreciation and amortisation expenses</w:t>
            </w:r>
          </w:p>
        </w:tc>
        <w:tc>
          <w:tcPr>
            <w:tcW w:w="915" w:type="dxa"/>
            <w:tcBorders>
              <w:top w:val="nil"/>
              <w:left w:val="nil"/>
              <w:bottom w:val="nil"/>
              <w:right w:val="nil"/>
            </w:tcBorders>
            <w:shd w:val="clear" w:color="auto" w:fill="FFFFFF"/>
            <w:tcMar>
              <w:left w:w="115" w:type="dxa"/>
              <w:right w:w="115" w:type="dxa"/>
            </w:tcMar>
            <w:vAlign w:val="bottom"/>
          </w:tcPr>
          <w:p w14:paraId="716CE7C4" w14:textId="77777777" w:rsidR="00D628F0" w:rsidRDefault="00D628F0">
            <w:pPr>
              <w:jc w:val="right"/>
              <w:rPr>
                <w:rFonts w:ascii="Arial" w:hAnsi="Arial" w:cs="Arial"/>
                <w:color w:val="000000"/>
                <w:sz w:val="16"/>
              </w:rPr>
            </w:pPr>
            <w:r>
              <w:rPr>
                <w:rFonts w:ascii="Arial" w:hAnsi="Arial" w:cs="Arial"/>
                <w:color w:val="000000"/>
                <w:sz w:val="16"/>
              </w:rPr>
              <w:t xml:space="preserve"> 27,566 </w:t>
            </w:r>
          </w:p>
        </w:tc>
        <w:tc>
          <w:tcPr>
            <w:tcW w:w="915" w:type="dxa"/>
            <w:tcBorders>
              <w:top w:val="nil"/>
              <w:left w:val="nil"/>
              <w:bottom w:val="nil"/>
              <w:right w:val="nil"/>
            </w:tcBorders>
            <w:shd w:val="clear" w:color="auto" w:fill="FFFF00"/>
            <w:tcMar>
              <w:left w:w="115" w:type="dxa"/>
              <w:right w:w="115" w:type="dxa"/>
            </w:tcMar>
            <w:vAlign w:val="bottom"/>
          </w:tcPr>
          <w:p w14:paraId="7A0445D5" w14:textId="77777777" w:rsidR="00D628F0" w:rsidRDefault="00D628F0">
            <w:pPr>
              <w:jc w:val="right"/>
              <w:rPr>
                <w:rFonts w:ascii="Arial" w:hAnsi="Arial" w:cs="Arial"/>
                <w:color w:val="000000"/>
                <w:sz w:val="16"/>
              </w:rPr>
            </w:pPr>
            <w:r>
              <w:rPr>
                <w:rFonts w:ascii="Arial" w:hAnsi="Arial" w:cs="Arial"/>
                <w:color w:val="000000"/>
                <w:sz w:val="16"/>
              </w:rPr>
              <w:t xml:space="preserve"> 26,747 </w:t>
            </w:r>
          </w:p>
        </w:tc>
        <w:tc>
          <w:tcPr>
            <w:tcW w:w="915" w:type="dxa"/>
            <w:tcBorders>
              <w:top w:val="nil"/>
              <w:left w:val="nil"/>
              <w:bottom w:val="nil"/>
              <w:right w:val="nil"/>
            </w:tcBorders>
            <w:shd w:val="clear" w:color="auto" w:fill="FFFFFF"/>
            <w:tcMar>
              <w:left w:w="115" w:type="dxa"/>
              <w:right w:w="115" w:type="dxa"/>
            </w:tcMar>
            <w:vAlign w:val="bottom"/>
          </w:tcPr>
          <w:p w14:paraId="10F7F17F" w14:textId="77777777" w:rsidR="00D628F0" w:rsidRDefault="00D628F0">
            <w:pPr>
              <w:jc w:val="right"/>
              <w:rPr>
                <w:rFonts w:ascii="Arial" w:hAnsi="Arial" w:cs="Arial"/>
                <w:color w:val="000000"/>
                <w:sz w:val="16"/>
              </w:rPr>
            </w:pPr>
            <w:r>
              <w:rPr>
                <w:rFonts w:ascii="Arial" w:hAnsi="Arial" w:cs="Arial"/>
                <w:color w:val="000000"/>
                <w:sz w:val="16"/>
              </w:rPr>
              <w:t xml:space="preserve"> 27,182 </w:t>
            </w:r>
          </w:p>
        </w:tc>
        <w:tc>
          <w:tcPr>
            <w:tcW w:w="915" w:type="dxa"/>
            <w:tcBorders>
              <w:top w:val="nil"/>
              <w:left w:val="nil"/>
              <w:bottom w:val="nil"/>
              <w:right w:val="nil"/>
            </w:tcBorders>
            <w:shd w:val="clear" w:color="auto" w:fill="FFFFFF"/>
            <w:tcMar>
              <w:left w:w="115" w:type="dxa"/>
              <w:right w:w="115" w:type="dxa"/>
            </w:tcMar>
            <w:vAlign w:val="bottom"/>
          </w:tcPr>
          <w:p w14:paraId="12F84505" w14:textId="77777777" w:rsidR="00D628F0" w:rsidRDefault="00D628F0">
            <w:pPr>
              <w:jc w:val="right"/>
              <w:rPr>
                <w:rFonts w:ascii="Arial" w:hAnsi="Arial" w:cs="Arial"/>
                <w:color w:val="000000"/>
                <w:sz w:val="16"/>
              </w:rPr>
            </w:pPr>
            <w:r>
              <w:rPr>
                <w:rFonts w:ascii="Arial" w:hAnsi="Arial" w:cs="Arial"/>
                <w:color w:val="000000"/>
                <w:sz w:val="16"/>
              </w:rPr>
              <w:t xml:space="preserve"> 27,182 </w:t>
            </w:r>
          </w:p>
        </w:tc>
        <w:tc>
          <w:tcPr>
            <w:tcW w:w="915" w:type="dxa"/>
            <w:tcBorders>
              <w:top w:val="nil"/>
              <w:left w:val="nil"/>
              <w:bottom w:val="nil"/>
              <w:right w:val="nil"/>
            </w:tcBorders>
            <w:shd w:val="clear" w:color="auto" w:fill="FFFFFF"/>
            <w:tcMar>
              <w:left w:w="115" w:type="dxa"/>
              <w:right w:w="115" w:type="dxa"/>
            </w:tcMar>
            <w:vAlign w:val="bottom"/>
          </w:tcPr>
          <w:p w14:paraId="597C86EA" w14:textId="77777777" w:rsidR="00D628F0" w:rsidRDefault="00D628F0">
            <w:pPr>
              <w:jc w:val="right"/>
              <w:rPr>
                <w:rFonts w:ascii="Arial" w:hAnsi="Arial" w:cs="Arial"/>
                <w:color w:val="000000"/>
                <w:sz w:val="16"/>
              </w:rPr>
            </w:pPr>
            <w:r>
              <w:rPr>
                <w:rFonts w:ascii="Arial" w:hAnsi="Arial" w:cs="Arial"/>
                <w:color w:val="000000"/>
                <w:sz w:val="16"/>
              </w:rPr>
              <w:t xml:space="preserve"> 27,182 </w:t>
            </w:r>
          </w:p>
        </w:tc>
      </w:tr>
      <w:tr w:rsidR="00000000" w14:paraId="2CBFC185" w14:textId="77777777">
        <w:trPr>
          <w:trHeight w:val="225"/>
        </w:trPr>
        <w:tc>
          <w:tcPr>
            <w:tcW w:w="3060" w:type="dxa"/>
            <w:gridSpan w:val="3"/>
            <w:tcBorders>
              <w:top w:val="nil"/>
              <w:left w:val="nil"/>
              <w:bottom w:val="nil"/>
              <w:right w:val="nil"/>
            </w:tcBorders>
            <w:shd w:val="clear" w:color="auto" w:fill="FFFFFF"/>
            <w:tcMar>
              <w:left w:w="115" w:type="dxa"/>
              <w:right w:w="115" w:type="dxa"/>
            </w:tcMar>
            <w:vAlign w:val="bottom"/>
          </w:tcPr>
          <w:p w14:paraId="44D944EF" w14:textId="77777777" w:rsidR="00D628F0" w:rsidRDefault="00D628F0">
            <w:pPr>
              <w:rPr>
                <w:rFonts w:ascii="Arial" w:hAnsi="Arial" w:cs="Arial"/>
                <w:color w:val="000000"/>
                <w:sz w:val="16"/>
              </w:rPr>
            </w:pPr>
            <w:r>
              <w:rPr>
                <w:rFonts w:ascii="Arial" w:hAnsi="Arial" w:cs="Arial"/>
                <w:b/>
                <w:color w:val="000000"/>
                <w:sz w:val="16"/>
              </w:rPr>
              <w:t>Total Comprehensive Income</w:t>
            </w:r>
          </w:p>
        </w:tc>
        <w:tc>
          <w:tcPr>
            <w:tcW w:w="915" w:type="dxa"/>
            <w:tcBorders>
              <w:top w:val="nil"/>
              <w:left w:val="nil"/>
              <w:bottom w:val="nil"/>
              <w:right w:val="nil"/>
            </w:tcBorders>
            <w:shd w:val="clear" w:color="auto" w:fill="FFFFFF"/>
            <w:tcMar>
              <w:left w:w="115" w:type="dxa"/>
              <w:right w:w="115" w:type="dxa"/>
            </w:tcMar>
            <w:vAlign w:val="bottom"/>
          </w:tcPr>
          <w:p w14:paraId="5E366029"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15" w:type="dxa"/>
              <w:right w:w="115" w:type="dxa"/>
            </w:tcMar>
            <w:vAlign w:val="bottom"/>
          </w:tcPr>
          <w:p w14:paraId="6713EED7"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02BEA82B"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674628F9"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099ED0DF" w14:textId="77777777" w:rsidR="00D628F0" w:rsidRDefault="00D628F0">
            <w:pPr>
              <w:rPr>
                <w:rFonts w:ascii="Arial" w:hAnsi="Arial" w:cs="Arial"/>
                <w:color w:val="000000"/>
                <w:sz w:val="16"/>
              </w:rPr>
            </w:pPr>
          </w:p>
        </w:tc>
      </w:tr>
      <w:tr w:rsidR="00000000" w14:paraId="4671F9B0" w14:textId="77777777">
        <w:trPr>
          <w:trHeight w:val="225"/>
        </w:trPr>
        <w:tc>
          <w:tcPr>
            <w:tcW w:w="180" w:type="dxa"/>
            <w:tcBorders>
              <w:top w:val="nil"/>
              <w:left w:val="nil"/>
              <w:bottom w:val="nil"/>
              <w:right w:val="nil"/>
            </w:tcBorders>
            <w:shd w:val="clear" w:color="auto" w:fill="FFFFFF"/>
            <w:tcMar>
              <w:left w:w="115" w:type="dxa"/>
              <w:right w:w="115" w:type="dxa"/>
            </w:tcMar>
            <w:vAlign w:val="bottom"/>
          </w:tcPr>
          <w:p w14:paraId="536FE23B"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15" w:type="dxa"/>
              <w:right w:w="115" w:type="dxa"/>
            </w:tcMar>
            <w:vAlign w:val="bottom"/>
          </w:tcPr>
          <w:p w14:paraId="0646E640" w14:textId="77777777" w:rsidR="00D628F0" w:rsidRDefault="00D628F0">
            <w:pPr>
              <w:rPr>
                <w:rFonts w:ascii="Arial" w:hAnsi="Arial" w:cs="Arial"/>
                <w:b/>
                <w:color w:val="000000"/>
                <w:sz w:val="16"/>
              </w:rPr>
            </w:pPr>
            <w:r>
              <w:rPr>
                <w:rFonts w:ascii="Arial" w:hAnsi="Arial" w:cs="Arial"/>
                <w:b/>
                <w:color w:val="000000"/>
                <w:sz w:val="16"/>
              </w:rPr>
              <w:t>(loss) Attributable to the</w:t>
            </w:r>
          </w:p>
        </w:tc>
        <w:tc>
          <w:tcPr>
            <w:tcW w:w="915" w:type="dxa"/>
            <w:tcBorders>
              <w:top w:val="nil"/>
              <w:left w:val="nil"/>
              <w:bottom w:val="nil"/>
              <w:right w:val="nil"/>
            </w:tcBorders>
            <w:shd w:val="clear" w:color="auto" w:fill="FFFFFF"/>
            <w:tcMar>
              <w:left w:w="115" w:type="dxa"/>
              <w:right w:w="115" w:type="dxa"/>
            </w:tcMar>
            <w:vAlign w:val="bottom"/>
          </w:tcPr>
          <w:p w14:paraId="68FBDF8B"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15" w:type="dxa"/>
              <w:right w:w="115" w:type="dxa"/>
            </w:tcMar>
            <w:vAlign w:val="bottom"/>
          </w:tcPr>
          <w:p w14:paraId="21BBBD7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A60ACF7"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29D849B0"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698FA320" w14:textId="77777777" w:rsidR="00D628F0" w:rsidRDefault="00D628F0">
            <w:pPr>
              <w:rPr>
                <w:rFonts w:ascii="Arial" w:hAnsi="Arial" w:cs="Arial"/>
                <w:color w:val="000000"/>
                <w:sz w:val="16"/>
              </w:rPr>
            </w:pPr>
          </w:p>
        </w:tc>
      </w:tr>
      <w:tr w:rsidR="00000000" w14:paraId="6B22A282" w14:textId="77777777">
        <w:trPr>
          <w:trHeight w:val="225"/>
        </w:trPr>
        <w:tc>
          <w:tcPr>
            <w:tcW w:w="180" w:type="dxa"/>
            <w:tcBorders>
              <w:top w:val="nil"/>
              <w:left w:val="nil"/>
              <w:bottom w:val="single" w:sz="6" w:space="0" w:color="000000"/>
              <w:right w:val="nil"/>
            </w:tcBorders>
            <w:shd w:val="clear" w:color="auto" w:fill="FFFFFF"/>
            <w:tcMar>
              <w:left w:w="115" w:type="dxa"/>
              <w:right w:w="115" w:type="dxa"/>
            </w:tcMar>
            <w:vAlign w:val="bottom"/>
          </w:tcPr>
          <w:p w14:paraId="1D84A078" w14:textId="77777777" w:rsidR="00D628F0" w:rsidRDefault="00D628F0">
            <w:pPr>
              <w:rPr>
                <w:rFonts w:ascii="Arial" w:hAnsi="Arial" w:cs="Arial"/>
                <w:color w:val="000000"/>
                <w:sz w:val="16"/>
              </w:rPr>
            </w:pPr>
          </w:p>
        </w:tc>
        <w:tc>
          <w:tcPr>
            <w:tcW w:w="2880" w:type="dxa"/>
            <w:gridSpan w:val="2"/>
            <w:tcBorders>
              <w:top w:val="nil"/>
              <w:left w:val="nil"/>
              <w:bottom w:val="single" w:sz="6" w:space="0" w:color="000000"/>
              <w:right w:val="nil"/>
            </w:tcBorders>
            <w:shd w:val="clear" w:color="auto" w:fill="FFFFFF"/>
            <w:tcMar>
              <w:left w:w="115" w:type="dxa"/>
              <w:right w:w="115" w:type="dxa"/>
            </w:tcMar>
            <w:vAlign w:val="bottom"/>
          </w:tcPr>
          <w:p w14:paraId="040CD2AC" w14:textId="77777777" w:rsidR="00D628F0" w:rsidRDefault="00D628F0">
            <w:pPr>
              <w:rPr>
                <w:rFonts w:ascii="Arial" w:hAnsi="Arial" w:cs="Arial"/>
                <w:color w:val="000000"/>
                <w:sz w:val="16"/>
              </w:rPr>
            </w:pPr>
            <w:r>
              <w:rPr>
                <w:rFonts w:ascii="Arial" w:hAnsi="Arial" w:cs="Arial"/>
                <w:b/>
                <w:color w:val="000000"/>
                <w:sz w:val="16"/>
              </w:rPr>
              <w:t>agency</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7AFAB100" w14:textId="77777777" w:rsidR="00D628F0" w:rsidRDefault="00D628F0">
            <w:pPr>
              <w:jc w:val="right"/>
              <w:rPr>
                <w:rFonts w:ascii="Arial" w:hAnsi="Arial" w:cs="Arial"/>
                <w:b/>
                <w:color w:val="000000"/>
                <w:sz w:val="16"/>
              </w:rPr>
            </w:pPr>
            <w:r>
              <w:rPr>
                <w:rFonts w:ascii="Arial" w:hAnsi="Arial" w:cs="Arial"/>
                <w:b/>
                <w:color w:val="000000"/>
                <w:sz w:val="16"/>
              </w:rPr>
              <w:t xml:space="preserve"> 8,134 </w:t>
            </w:r>
          </w:p>
        </w:tc>
        <w:tc>
          <w:tcPr>
            <w:tcW w:w="915" w:type="dxa"/>
            <w:tcBorders>
              <w:top w:val="nil"/>
              <w:left w:val="nil"/>
              <w:bottom w:val="single" w:sz="6" w:space="0" w:color="000000"/>
              <w:right w:val="nil"/>
            </w:tcBorders>
            <w:shd w:val="clear" w:color="auto" w:fill="FFFF00"/>
            <w:tcMar>
              <w:left w:w="115" w:type="dxa"/>
              <w:right w:w="115" w:type="dxa"/>
            </w:tcMar>
            <w:vAlign w:val="bottom"/>
          </w:tcPr>
          <w:p w14:paraId="7E6546C1"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0E5860C3"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6F84DC0C"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915" w:type="dxa"/>
            <w:tcBorders>
              <w:top w:val="nil"/>
              <w:left w:val="nil"/>
              <w:bottom w:val="single" w:sz="6" w:space="0" w:color="000000"/>
              <w:right w:val="nil"/>
            </w:tcBorders>
            <w:shd w:val="clear" w:color="auto" w:fill="FFFFFF"/>
            <w:tcMar>
              <w:left w:w="115" w:type="dxa"/>
              <w:right w:w="115" w:type="dxa"/>
            </w:tcMar>
            <w:vAlign w:val="bottom"/>
          </w:tcPr>
          <w:p w14:paraId="56FAB5F0"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r>
      <w:tr w:rsidR="00000000" w14:paraId="7D95AB97" w14:textId="77777777">
        <w:trPr>
          <w:trHeight w:val="240"/>
        </w:trPr>
        <w:tc>
          <w:tcPr>
            <w:tcW w:w="3975" w:type="dxa"/>
            <w:gridSpan w:val="4"/>
            <w:tcBorders>
              <w:top w:val="single" w:sz="6" w:space="0" w:color="000000"/>
              <w:left w:val="nil"/>
              <w:bottom w:val="nil"/>
              <w:right w:val="nil"/>
            </w:tcBorders>
            <w:shd w:val="clear" w:color="auto" w:fill="FFFFFF"/>
            <w:tcMar>
              <w:left w:w="115" w:type="dxa"/>
              <w:right w:w="115" w:type="dxa"/>
            </w:tcMar>
            <w:vAlign w:val="bottom"/>
          </w:tcPr>
          <w:p w14:paraId="2AC14BC4" w14:textId="77777777" w:rsidR="00D628F0" w:rsidRDefault="00D628F0">
            <w:pPr>
              <w:rPr>
                <w:rFonts w:ascii="Arial" w:hAnsi="Arial" w:cs="Arial"/>
                <w:b/>
                <w:color w:val="000000"/>
                <w:sz w:val="16"/>
              </w:rPr>
            </w:pPr>
            <w:r>
              <w:rPr>
                <w:rFonts w:ascii="Arial" w:hAnsi="Arial" w:cs="Arial"/>
                <w:color w:val="000000"/>
                <w:sz w:val="16"/>
              </w:rPr>
              <w:t>Prepared on Australian Accounting Standards basis</w:t>
            </w:r>
          </w:p>
        </w:tc>
        <w:tc>
          <w:tcPr>
            <w:tcW w:w="915" w:type="dxa"/>
            <w:tcBorders>
              <w:top w:val="nil"/>
              <w:left w:val="nil"/>
              <w:bottom w:val="nil"/>
              <w:right w:val="nil"/>
            </w:tcBorders>
            <w:shd w:val="clear" w:color="auto" w:fill="FFFFFF"/>
            <w:tcMar>
              <w:left w:w="115" w:type="dxa"/>
              <w:right w:w="115" w:type="dxa"/>
            </w:tcMar>
            <w:vAlign w:val="bottom"/>
          </w:tcPr>
          <w:p w14:paraId="54845F77"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754F3A15"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7B74405F"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15" w:type="dxa"/>
              <w:right w:w="115" w:type="dxa"/>
            </w:tcMar>
            <w:vAlign w:val="bottom"/>
          </w:tcPr>
          <w:p w14:paraId="35D66962" w14:textId="77777777" w:rsidR="00D628F0" w:rsidRDefault="00D628F0">
            <w:pPr>
              <w:rPr>
                <w:rFonts w:ascii="Arial" w:hAnsi="Arial" w:cs="Arial"/>
                <w:color w:val="000000"/>
                <w:sz w:val="16"/>
              </w:rPr>
            </w:pPr>
          </w:p>
        </w:tc>
      </w:tr>
    </w:tbl>
    <w:p w14:paraId="71E4BBA2" w14:textId="77777777" w:rsidR="00D628F0" w:rsidRDefault="00D628F0">
      <w:pPr>
        <w:spacing w:line="14" w:lineRule="exact"/>
      </w:pPr>
      <w:r>
        <w:br w:type="page"/>
      </w:r>
    </w:p>
    <w:p w14:paraId="6EFF38C0" w14:textId="77777777" w:rsidR="00D628F0" w:rsidRDefault="00D628F0">
      <w:pPr>
        <w:pStyle w:val="Normal112"/>
        <w:spacing w:before="120"/>
        <w:rPr>
          <w:b/>
        </w:rPr>
      </w:pPr>
      <w:r>
        <w:rPr>
          <w:rFonts w:ascii="Arial" w:hAnsi="Arial" w:cs="Arial"/>
          <w:b/>
          <w:sz w:val="20"/>
          <w:szCs w:val="20"/>
        </w:rPr>
        <w:t>Table 3.2.2b: Budgeted departmental balance sheet (DVA excluding DSHIS)</w:t>
      </w:r>
      <w:r>
        <w:rPr>
          <w:b/>
        </w:rPr>
        <w:t xml:space="preserve"> </w:t>
      </w:r>
    </w:p>
    <w:p w14:paraId="5031042D" w14:textId="77777777" w:rsidR="00D628F0" w:rsidRDefault="00D628F0">
      <w:pPr>
        <w:pStyle w:val="Normal112"/>
        <w:rPr>
          <w:b/>
        </w:rPr>
      </w:pPr>
      <w:r>
        <w:rPr>
          <w:rFonts w:ascii="Arial" w:hAnsi="Arial" w:cs="Arial"/>
          <w:b/>
          <w:sz w:val="20"/>
          <w:szCs w:val="20"/>
        </w:rPr>
        <w:t>as at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00"/>
        <w:gridCol w:w="915"/>
        <w:gridCol w:w="915"/>
        <w:gridCol w:w="915"/>
        <w:gridCol w:w="915"/>
        <w:gridCol w:w="915"/>
      </w:tblGrid>
      <w:tr w:rsidR="00000000" w14:paraId="45C739FB"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center"/>
          </w:tcPr>
          <w:p w14:paraId="037A17E1" w14:textId="77777777" w:rsidR="00D628F0" w:rsidRDefault="00D628F0">
            <w:pPr>
              <w:rPr>
                <w:rFonts w:ascii="Times New Roman" w:hAnsi="Times New Roman" w:cs="Times New Roman"/>
                <w:b/>
              </w:rPr>
            </w:pPr>
          </w:p>
        </w:tc>
        <w:tc>
          <w:tcPr>
            <w:tcW w:w="180" w:type="dxa"/>
            <w:tcBorders>
              <w:top w:val="single" w:sz="6" w:space="0" w:color="000000"/>
              <w:left w:val="nil"/>
              <w:bottom w:val="nil"/>
              <w:right w:val="nil"/>
            </w:tcBorders>
            <w:shd w:val="clear" w:color="auto" w:fill="FFFFFF"/>
            <w:tcMar>
              <w:left w:w="101" w:type="dxa"/>
              <w:right w:w="101" w:type="dxa"/>
            </w:tcMar>
            <w:vAlign w:val="center"/>
          </w:tcPr>
          <w:p w14:paraId="7DF2CAEE"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vAlign w:val="center"/>
          </w:tcPr>
          <w:p w14:paraId="66601581"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0F25D83F"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915" w:type="dxa"/>
            <w:tcBorders>
              <w:top w:val="single" w:sz="6" w:space="0" w:color="000000"/>
              <w:left w:val="nil"/>
              <w:bottom w:val="nil"/>
              <w:right w:val="nil"/>
            </w:tcBorders>
            <w:shd w:val="clear" w:color="auto" w:fill="FFFF00"/>
            <w:tcMar>
              <w:left w:w="101" w:type="dxa"/>
              <w:right w:w="101" w:type="dxa"/>
            </w:tcMar>
            <w:vAlign w:val="center"/>
          </w:tcPr>
          <w:p w14:paraId="39E5AF52"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3B83ACBD"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4586A13B"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58E434B7"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758371DB"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07082270"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5E1DC467"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center"/>
          </w:tcPr>
          <w:p w14:paraId="37049995"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4684ADC3"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00"/>
            <w:tcMar>
              <w:left w:w="101" w:type="dxa"/>
              <w:right w:w="101" w:type="dxa"/>
            </w:tcMar>
            <w:vAlign w:val="center"/>
          </w:tcPr>
          <w:p w14:paraId="6B0AFA5D"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15" w:type="dxa"/>
            <w:tcBorders>
              <w:top w:val="nil"/>
              <w:left w:val="nil"/>
              <w:bottom w:val="nil"/>
              <w:right w:val="nil"/>
            </w:tcBorders>
            <w:shd w:val="clear" w:color="auto" w:fill="FFFFFF"/>
            <w:tcMar>
              <w:left w:w="101" w:type="dxa"/>
              <w:right w:w="101" w:type="dxa"/>
            </w:tcMar>
            <w:vAlign w:val="center"/>
          </w:tcPr>
          <w:p w14:paraId="1F33AA8A"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15" w:type="dxa"/>
            <w:tcBorders>
              <w:top w:val="nil"/>
              <w:left w:val="nil"/>
              <w:bottom w:val="nil"/>
              <w:right w:val="nil"/>
            </w:tcBorders>
            <w:shd w:val="clear" w:color="auto" w:fill="FFFFFF"/>
            <w:tcMar>
              <w:left w:w="101" w:type="dxa"/>
              <w:right w:w="101" w:type="dxa"/>
            </w:tcMar>
            <w:vAlign w:val="center"/>
          </w:tcPr>
          <w:p w14:paraId="1C222137"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15" w:type="dxa"/>
            <w:tcBorders>
              <w:top w:val="nil"/>
              <w:left w:val="nil"/>
              <w:bottom w:val="nil"/>
              <w:right w:val="nil"/>
            </w:tcBorders>
            <w:shd w:val="clear" w:color="auto" w:fill="FFFFFF"/>
            <w:tcMar>
              <w:left w:w="101" w:type="dxa"/>
              <w:right w:w="101" w:type="dxa"/>
            </w:tcMar>
            <w:vAlign w:val="center"/>
          </w:tcPr>
          <w:p w14:paraId="6460ED7B" w14:textId="77777777" w:rsidR="00D628F0" w:rsidRDefault="00D628F0">
            <w:pPr>
              <w:jc w:val="right"/>
              <w:rPr>
                <w:rFonts w:ascii="Arial" w:hAnsi="Arial" w:cs="Arial"/>
                <w:color w:val="000000"/>
                <w:sz w:val="16"/>
              </w:rPr>
            </w:pPr>
            <w:r>
              <w:rPr>
                <w:rFonts w:ascii="Arial" w:hAnsi="Arial" w:cs="Arial"/>
                <w:color w:val="000000"/>
                <w:sz w:val="16"/>
              </w:rPr>
              <w:t>estimate</w:t>
            </w:r>
          </w:p>
        </w:tc>
      </w:tr>
      <w:tr w:rsidR="00000000" w14:paraId="459AA2BF"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EB3C728"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61EC393F"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center"/>
          </w:tcPr>
          <w:p w14:paraId="3E5D1F6C"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158B3D8A" w14:textId="77777777" w:rsidR="00D628F0" w:rsidRDefault="00D628F0">
            <w:pPr>
              <w:jc w:val="right"/>
              <w:rPr>
                <w:rFonts w:ascii="Arial" w:hAnsi="Arial" w:cs="Arial"/>
                <w:color w:val="000000"/>
                <w:sz w:val="16"/>
              </w:rPr>
            </w:pPr>
            <w:r>
              <w:rPr>
                <w:rFonts w:ascii="Arial" w:hAnsi="Arial" w:cs="Arial"/>
                <w:color w:val="000000"/>
                <w:sz w:val="16"/>
              </w:rPr>
              <w:t>2012-13</w:t>
            </w:r>
          </w:p>
        </w:tc>
        <w:tc>
          <w:tcPr>
            <w:tcW w:w="915" w:type="dxa"/>
            <w:tcBorders>
              <w:top w:val="nil"/>
              <w:left w:val="nil"/>
              <w:bottom w:val="nil"/>
              <w:right w:val="nil"/>
            </w:tcBorders>
            <w:shd w:val="clear" w:color="auto" w:fill="FFFF00"/>
            <w:tcMar>
              <w:left w:w="101" w:type="dxa"/>
              <w:right w:w="101" w:type="dxa"/>
            </w:tcMar>
            <w:vAlign w:val="center"/>
          </w:tcPr>
          <w:p w14:paraId="19C49FAB"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15" w:type="dxa"/>
            <w:tcBorders>
              <w:top w:val="nil"/>
              <w:left w:val="nil"/>
              <w:bottom w:val="nil"/>
              <w:right w:val="nil"/>
            </w:tcBorders>
            <w:shd w:val="clear" w:color="auto" w:fill="FFFFFF"/>
            <w:tcMar>
              <w:left w:w="101" w:type="dxa"/>
              <w:right w:w="101" w:type="dxa"/>
            </w:tcMar>
            <w:vAlign w:val="center"/>
          </w:tcPr>
          <w:p w14:paraId="272E1001"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15" w:type="dxa"/>
            <w:tcBorders>
              <w:top w:val="nil"/>
              <w:left w:val="nil"/>
              <w:bottom w:val="nil"/>
              <w:right w:val="nil"/>
            </w:tcBorders>
            <w:shd w:val="clear" w:color="auto" w:fill="FFFFFF"/>
            <w:tcMar>
              <w:left w:w="101" w:type="dxa"/>
              <w:right w:w="101" w:type="dxa"/>
            </w:tcMar>
            <w:vAlign w:val="center"/>
          </w:tcPr>
          <w:p w14:paraId="2D28C8A3"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15" w:type="dxa"/>
            <w:tcBorders>
              <w:top w:val="nil"/>
              <w:left w:val="nil"/>
              <w:bottom w:val="nil"/>
              <w:right w:val="nil"/>
            </w:tcBorders>
            <w:shd w:val="clear" w:color="auto" w:fill="FFFFFF"/>
            <w:tcMar>
              <w:left w:w="101" w:type="dxa"/>
              <w:right w:w="101" w:type="dxa"/>
            </w:tcMar>
            <w:vAlign w:val="center"/>
          </w:tcPr>
          <w:p w14:paraId="10A5D9A1"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361C05C1"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58624823"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4D763CE2"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center"/>
          </w:tcPr>
          <w:p w14:paraId="4C0A7F98" w14:textId="77777777" w:rsidR="00D628F0" w:rsidRDefault="00D628F0">
            <w:pPr>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49CDCDB9"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00"/>
            <w:tcMar>
              <w:left w:w="101" w:type="dxa"/>
              <w:right w:w="101" w:type="dxa"/>
            </w:tcMar>
            <w:vAlign w:val="center"/>
          </w:tcPr>
          <w:p w14:paraId="775A146F"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55CEEB8C"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7E2F3232"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73A5AE48"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7D17AA4E"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6C1591DB" w14:textId="77777777" w:rsidR="00D628F0" w:rsidRDefault="00D628F0">
            <w:pPr>
              <w:rPr>
                <w:rFonts w:ascii="Arial" w:hAnsi="Arial" w:cs="Arial"/>
                <w:color w:val="000000"/>
                <w:sz w:val="16"/>
              </w:rPr>
            </w:pPr>
            <w:r>
              <w:rPr>
                <w:rFonts w:ascii="Arial" w:hAnsi="Arial" w:cs="Arial"/>
                <w:b/>
                <w:color w:val="000000"/>
                <w:sz w:val="16"/>
              </w:rPr>
              <w:t>ASSETS</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289691C"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3C92160A"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B644052"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0045697"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17ABFAA" w14:textId="77777777" w:rsidR="00D628F0" w:rsidRDefault="00D628F0">
            <w:pPr>
              <w:rPr>
                <w:rFonts w:ascii="Arial" w:hAnsi="Arial" w:cs="Arial"/>
                <w:color w:val="000000"/>
                <w:sz w:val="16"/>
              </w:rPr>
            </w:pPr>
          </w:p>
        </w:tc>
      </w:tr>
      <w:tr w:rsidR="00000000" w14:paraId="367D1D62"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0FED7277" w14:textId="77777777" w:rsidR="00D628F0" w:rsidRDefault="00D628F0">
            <w:pPr>
              <w:rPr>
                <w:rFonts w:ascii="Arial" w:hAnsi="Arial" w:cs="Arial"/>
                <w:color w:val="000000"/>
                <w:sz w:val="16"/>
              </w:rPr>
            </w:pPr>
            <w:r>
              <w:rPr>
                <w:rFonts w:ascii="Arial" w:hAnsi="Arial" w:cs="Arial"/>
                <w:b/>
                <w:color w:val="000000"/>
                <w:sz w:val="16"/>
              </w:rPr>
              <w:t>Financial assets</w:t>
            </w:r>
          </w:p>
        </w:tc>
        <w:tc>
          <w:tcPr>
            <w:tcW w:w="915" w:type="dxa"/>
            <w:tcBorders>
              <w:top w:val="nil"/>
              <w:left w:val="nil"/>
              <w:bottom w:val="nil"/>
              <w:right w:val="nil"/>
            </w:tcBorders>
            <w:shd w:val="clear" w:color="auto" w:fill="FFFFFF"/>
            <w:tcMar>
              <w:left w:w="101" w:type="dxa"/>
              <w:right w:w="101" w:type="dxa"/>
            </w:tcMar>
            <w:vAlign w:val="bottom"/>
          </w:tcPr>
          <w:p w14:paraId="234D0A16"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5D88B313"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604ACBDF"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307C2066"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24F3C299" w14:textId="77777777" w:rsidR="00D628F0" w:rsidRDefault="00D628F0">
            <w:pPr>
              <w:rPr>
                <w:rFonts w:ascii="Arial" w:hAnsi="Arial" w:cs="Arial"/>
                <w:color w:val="000000"/>
                <w:sz w:val="16"/>
              </w:rPr>
            </w:pPr>
          </w:p>
        </w:tc>
      </w:tr>
      <w:tr w:rsidR="00000000" w14:paraId="6E044497"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8DCFC1C"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50C0B143" w14:textId="77777777" w:rsidR="00D628F0" w:rsidRDefault="00D628F0">
            <w:pPr>
              <w:rPr>
                <w:rFonts w:ascii="Arial" w:hAnsi="Arial" w:cs="Arial"/>
                <w:color w:val="000000"/>
                <w:sz w:val="16"/>
              </w:rPr>
            </w:pPr>
            <w:r>
              <w:rPr>
                <w:rFonts w:ascii="Arial" w:hAnsi="Arial" w:cs="Arial"/>
                <w:color w:val="000000"/>
                <w:sz w:val="16"/>
              </w:rPr>
              <w:t>Cash and cash equivalents</w:t>
            </w:r>
          </w:p>
        </w:tc>
        <w:tc>
          <w:tcPr>
            <w:tcW w:w="915" w:type="dxa"/>
            <w:tcBorders>
              <w:top w:val="nil"/>
              <w:left w:val="nil"/>
              <w:bottom w:val="nil"/>
              <w:right w:val="nil"/>
            </w:tcBorders>
            <w:shd w:val="clear" w:color="auto" w:fill="FFFFFF"/>
            <w:tcMar>
              <w:left w:w="101" w:type="dxa"/>
              <w:right w:w="101" w:type="dxa"/>
            </w:tcMar>
            <w:vAlign w:val="bottom"/>
          </w:tcPr>
          <w:p w14:paraId="0B5D312F" w14:textId="77777777" w:rsidR="00D628F0" w:rsidRDefault="00D628F0">
            <w:pPr>
              <w:jc w:val="right"/>
              <w:rPr>
                <w:rFonts w:ascii="Arial" w:hAnsi="Arial" w:cs="Arial"/>
                <w:color w:val="000000"/>
                <w:sz w:val="16"/>
              </w:rPr>
            </w:pPr>
            <w:r>
              <w:rPr>
                <w:rFonts w:ascii="Arial" w:hAnsi="Arial" w:cs="Arial"/>
                <w:color w:val="000000"/>
                <w:sz w:val="16"/>
              </w:rPr>
              <w:t xml:space="preserve"> 2,903 </w:t>
            </w:r>
          </w:p>
        </w:tc>
        <w:tc>
          <w:tcPr>
            <w:tcW w:w="915" w:type="dxa"/>
            <w:tcBorders>
              <w:top w:val="nil"/>
              <w:left w:val="nil"/>
              <w:bottom w:val="nil"/>
              <w:right w:val="nil"/>
            </w:tcBorders>
            <w:shd w:val="clear" w:color="auto" w:fill="FFFF00"/>
            <w:tcMar>
              <w:left w:w="101" w:type="dxa"/>
              <w:right w:w="101" w:type="dxa"/>
            </w:tcMar>
            <w:vAlign w:val="bottom"/>
          </w:tcPr>
          <w:p w14:paraId="11348363" w14:textId="77777777" w:rsidR="00D628F0" w:rsidRDefault="00D628F0">
            <w:pPr>
              <w:jc w:val="right"/>
              <w:rPr>
                <w:rFonts w:ascii="Arial" w:hAnsi="Arial" w:cs="Arial"/>
                <w:color w:val="000000"/>
                <w:sz w:val="16"/>
              </w:rPr>
            </w:pPr>
            <w:r>
              <w:rPr>
                <w:rFonts w:ascii="Arial" w:hAnsi="Arial" w:cs="Arial"/>
                <w:color w:val="000000"/>
                <w:sz w:val="16"/>
              </w:rPr>
              <w:t xml:space="preserve"> 3,111 </w:t>
            </w:r>
          </w:p>
        </w:tc>
        <w:tc>
          <w:tcPr>
            <w:tcW w:w="915" w:type="dxa"/>
            <w:tcBorders>
              <w:top w:val="nil"/>
              <w:left w:val="nil"/>
              <w:bottom w:val="nil"/>
              <w:right w:val="nil"/>
            </w:tcBorders>
            <w:shd w:val="clear" w:color="auto" w:fill="FFFFFF"/>
            <w:tcMar>
              <w:left w:w="101" w:type="dxa"/>
              <w:right w:w="101" w:type="dxa"/>
            </w:tcMar>
            <w:vAlign w:val="bottom"/>
          </w:tcPr>
          <w:p w14:paraId="26A11FFE" w14:textId="77777777" w:rsidR="00D628F0" w:rsidRDefault="00D628F0">
            <w:pPr>
              <w:jc w:val="right"/>
              <w:rPr>
                <w:rFonts w:ascii="Arial" w:hAnsi="Arial" w:cs="Arial"/>
                <w:color w:val="000000"/>
                <w:sz w:val="16"/>
              </w:rPr>
            </w:pPr>
            <w:r>
              <w:rPr>
                <w:rFonts w:ascii="Arial" w:hAnsi="Arial" w:cs="Arial"/>
                <w:color w:val="000000"/>
                <w:sz w:val="16"/>
              </w:rPr>
              <w:t xml:space="preserve"> 3,601 </w:t>
            </w:r>
          </w:p>
        </w:tc>
        <w:tc>
          <w:tcPr>
            <w:tcW w:w="915" w:type="dxa"/>
            <w:tcBorders>
              <w:top w:val="nil"/>
              <w:left w:val="nil"/>
              <w:bottom w:val="nil"/>
              <w:right w:val="nil"/>
            </w:tcBorders>
            <w:shd w:val="clear" w:color="auto" w:fill="FFFFFF"/>
            <w:tcMar>
              <w:left w:w="101" w:type="dxa"/>
              <w:right w:w="101" w:type="dxa"/>
            </w:tcMar>
            <w:vAlign w:val="bottom"/>
          </w:tcPr>
          <w:p w14:paraId="0E552180" w14:textId="77777777" w:rsidR="00D628F0" w:rsidRDefault="00D628F0">
            <w:pPr>
              <w:jc w:val="right"/>
              <w:rPr>
                <w:rFonts w:ascii="Arial" w:hAnsi="Arial" w:cs="Arial"/>
                <w:color w:val="000000"/>
                <w:sz w:val="16"/>
              </w:rPr>
            </w:pPr>
            <w:r>
              <w:rPr>
                <w:rFonts w:ascii="Arial" w:hAnsi="Arial" w:cs="Arial"/>
                <w:color w:val="000000"/>
                <w:sz w:val="16"/>
              </w:rPr>
              <w:t xml:space="preserve"> 3,714 </w:t>
            </w:r>
          </w:p>
        </w:tc>
        <w:tc>
          <w:tcPr>
            <w:tcW w:w="915" w:type="dxa"/>
            <w:tcBorders>
              <w:top w:val="nil"/>
              <w:left w:val="nil"/>
              <w:bottom w:val="nil"/>
              <w:right w:val="nil"/>
            </w:tcBorders>
            <w:shd w:val="clear" w:color="auto" w:fill="FFFFFF"/>
            <w:tcMar>
              <w:left w:w="101" w:type="dxa"/>
              <w:right w:w="101" w:type="dxa"/>
            </w:tcMar>
            <w:vAlign w:val="bottom"/>
          </w:tcPr>
          <w:p w14:paraId="72F2F740" w14:textId="77777777" w:rsidR="00D628F0" w:rsidRDefault="00D628F0">
            <w:pPr>
              <w:jc w:val="right"/>
              <w:rPr>
                <w:rFonts w:ascii="Arial" w:hAnsi="Arial" w:cs="Arial"/>
                <w:color w:val="000000"/>
                <w:sz w:val="16"/>
              </w:rPr>
            </w:pPr>
            <w:r>
              <w:rPr>
                <w:rFonts w:ascii="Arial" w:hAnsi="Arial" w:cs="Arial"/>
                <w:color w:val="000000"/>
                <w:sz w:val="16"/>
              </w:rPr>
              <w:t xml:space="preserve"> 3,955 </w:t>
            </w:r>
          </w:p>
        </w:tc>
      </w:tr>
      <w:tr w:rsidR="00000000" w14:paraId="7DFC3784"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34C835E3"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7FC827FE" w14:textId="77777777" w:rsidR="00D628F0" w:rsidRDefault="00D628F0">
            <w:pPr>
              <w:rPr>
                <w:rFonts w:ascii="Arial" w:hAnsi="Arial" w:cs="Arial"/>
                <w:color w:val="000000"/>
                <w:sz w:val="16"/>
              </w:rPr>
            </w:pPr>
            <w:r>
              <w:rPr>
                <w:rFonts w:ascii="Arial" w:hAnsi="Arial" w:cs="Arial"/>
                <w:color w:val="000000"/>
                <w:sz w:val="16"/>
              </w:rPr>
              <w:t>Trade and other receivables</w:t>
            </w:r>
          </w:p>
        </w:tc>
        <w:tc>
          <w:tcPr>
            <w:tcW w:w="915" w:type="dxa"/>
            <w:tcBorders>
              <w:top w:val="nil"/>
              <w:left w:val="nil"/>
              <w:bottom w:val="nil"/>
              <w:right w:val="nil"/>
            </w:tcBorders>
            <w:shd w:val="clear" w:color="auto" w:fill="FFFFFF"/>
            <w:tcMar>
              <w:left w:w="101" w:type="dxa"/>
              <w:right w:w="101" w:type="dxa"/>
            </w:tcMar>
            <w:vAlign w:val="bottom"/>
          </w:tcPr>
          <w:p w14:paraId="3CB33602" w14:textId="77777777" w:rsidR="00D628F0" w:rsidRDefault="00D628F0">
            <w:pPr>
              <w:jc w:val="right"/>
              <w:rPr>
                <w:rFonts w:ascii="Arial" w:hAnsi="Arial" w:cs="Arial"/>
                <w:color w:val="000000"/>
                <w:sz w:val="16"/>
              </w:rPr>
            </w:pPr>
            <w:r>
              <w:rPr>
                <w:rFonts w:ascii="Arial" w:hAnsi="Arial" w:cs="Arial"/>
                <w:color w:val="000000"/>
                <w:sz w:val="16"/>
              </w:rPr>
              <w:t xml:space="preserve"> 3,240 </w:t>
            </w:r>
          </w:p>
        </w:tc>
        <w:tc>
          <w:tcPr>
            <w:tcW w:w="915" w:type="dxa"/>
            <w:tcBorders>
              <w:top w:val="nil"/>
              <w:left w:val="nil"/>
              <w:bottom w:val="nil"/>
              <w:right w:val="nil"/>
            </w:tcBorders>
            <w:shd w:val="clear" w:color="auto" w:fill="FFFF00"/>
            <w:tcMar>
              <w:left w:w="101" w:type="dxa"/>
              <w:right w:w="101" w:type="dxa"/>
            </w:tcMar>
            <w:vAlign w:val="bottom"/>
          </w:tcPr>
          <w:p w14:paraId="422BB295" w14:textId="77777777" w:rsidR="00D628F0" w:rsidRDefault="00D628F0">
            <w:pPr>
              <w:jc w:val="right"/>
              <w:rPr>
                <w:rFonts w:ascii="Arial" w:hAnsi="Arial" w:cs="Arial"/>
                <w:color w:val="000000"/>
                <w:sz w:val="16"/>
              </w:rPr>
            </w:pPr>
            <w:r>
              <w:rPr>
                <w:rFonts w:ascii="Arial" w:hAnsi="Arial" w:cs="Arial"/>
                <w:color w:val="000000"/>
                <w:sz w:val="16"/>
              </w:rPr>
              <w:t xml:space="preserve"> 3,240 </w:t>
            </w:r>
          </w:p>
        </w:tc>
        <w:tc>
          <w:tcPr>
            <w:tcW w:w="915" w:type="dxa"/>
            <w:tcBorders>
              <w:top w:val="nil"/>
              <w:left w:val="nil"/>
              <w:bottom w:val="nil"/>
              <w:right w:val="nil"/>
            </w:tcBorders>
            <w:shd w:val="clear" w:color="auto" w:fill="FFFFFF"/>
            <w:tcMar>
              <w:left w:w="101" w:type="dxa"/>
              <w:right w:w="101" w:type="dxa"/>
            </w:tcMar>
            <w:vAlign w:val="bottom"/>
          </w:tcPr>
          <w:p w14:paraId="216EDF63" w14:textId="77777777" w:rsidR="00D628F0" w:rsidRDefault="00D628F0">
            <w:pPr>
              <w:jc w:val="right"/>
              <w:rPr>
                <w:rFonts w:ascii="Arial" w:hAnsi="Arial" w:cs="Arial"/>
                <w:color w:val="000000"/>
                <w:sz w:val="16"/>
              </w:rPr>
            </w:pPr>
            <w:r>
              <w:rPr>
                <w:rFonts w:ascii="Arial" w:hAnsi="Arial" w:cs="Arial"/>
                <w:color w:val="000000"/>
                <w:sz w:val="16"/>
              </w:rPr>
              <w:t xml:space="preserve"> 3,240 </w:t>
            </w:r>
          </w:p>
        </w:tc>
        <w:tc>
          <w:tcPr>
            <w:tcW w:w="915" w:type="dxa"/>
            <w:tcBorders>
              <w:top w:val="nil"/>
              <w:left w:val="nil"/>
              <w:bottom w:val="nil"/>
              <w:right w:val="nil"/>
            </w:tcBorders>
            <w:shd w:val="clear" w:color="auto" w:fill="FFFFFF"/>
            <w:tcMar>
              <w:left w:w="101" w:type="dxa"/>
              <w:right w:w="101" w:type="dxa"/>
            </w:tcMar>
            <w:vAlign w:val="bottom"/>
          </w:tcPr>
          <w:p w14:paraId="357CA9F7" w14:textId="77777777" w:rsidR="00D628F0" w:rsidRDefault="00D628F0">
            <w:pPr>
              <w:jc w:val="right"/>
              <w:rPr>
                <w:rFonts w:ascii="Arial" w:hAnsi="Arial" w:cs="Arial"/>
                <w:color w:val="000000"/>
                <w:sz w:val="16"/>
              </w:rPr>
            </w:pPr>
            <w:r>
              <w:rPr>
                <w:rFonts w:ascii="Arial" w:hAnsi="Arial" w:cs="Arial"/>
                <w:color w:val="000000"/>
                <w:sz w:val="16"/>
              </w:rPr>
              <w:t xml:space="preserve"> 3,240 </w:t>
            </w:r>
          </w:p>
        </w:tc>
        <w:tc>
          <w:tcPr>
            <w:tcW w:w="915" w:type="dxa"/>
            <w:tcBorders>
              <w:top w:val="nil"/>
              <w:left w:val="nil"/>
              <w:bottom w:val="nil"/>
              <w:right w:val="nil"/>
            </w:tcBorders>
            <w:shd w:val="clear" w:color="auto" w:fill="FFFFFF"/>
            <w:tcMar>
              <w:left w:w="101" w:type="dxa"/>
              <w:right w:w="101" w:type="dxa"/>
            </w:tcMar>
            <w:vAlign w:val="bottom"/>
          </w:tcPr>
          <w:p w14:paraId="0A9129C6" w14:textId="77777777" w:rsidR="00D628F0" w:rsidRDefault="00D628F0">
            <w:pPr>
              <w:jc w:val="right"/>
              <w:rPr>
                <w:rFonts w:ascii="Arial" w:hAnsi="Arial" w:cs="Arial"/>
                <w:color w:val="000000"/>
                <w:sz w:val="16"/>
              </w:rPr>
            </w:pPr>
            <w:r>
              <w:rPr>
                <w:rFonts w:ascii="Arial" w:hAnsi="Arial" w:cs="Arial"/>
                <w:color w:val="000000"/>
                <w:sz w:val="16"/>
              </w:rPr>
              <w:t xml:space="preserve"> 3,240 </w:t>
            </w:r>
          </w:p>
        </w:tc>
      </w:tr>
      <w:tr w:rsidR="00000000" w14:paraId="0BDEA3DB"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FEAB1B2"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79AFE57C" w14:textId="77777777" w:rsidR="00D628F0" w:rsidRDefault="00D628F0">
            <w:pPr>
              <w:rPr>
                <w:rFonts w:ascii="Arial" w:hAnsi="Arial" w:cs="Arial"/>
                <w:color w:val="000000"/>
                <w:sz w:val="16"/>
              </w:rPr>
            </w:pPr>
            <w:r>
              <w:rPr>
                <w:rFonts w:ascii="Arial" w:hAnsi="Arial" w:cs="Arial"/>
                <w:color w:val="000000"/>
                <w:sz w:val="16"/>
              </w:rPr>
              <w:t>Appropriation receivables</w:t>
            </w:r>
          </w:p>
        </w:tc>
        <w:tc>
          <w:tcPr>
            <w:tcW w:w="915" w:type="dxa"/>
            <w:tcBorders>
              <w:top w:val="nil"/>
              <w:left w:val="nil"/>
              <w:bottom w:val="nil"/>
              <w:right w:val="nil"/>
            </w:tcBorders>
            <w:shd w:val="clear" w:color="auto" w:fill="FFFFFF"/>
            <w:tcMar>
              <w:left w:w="101" w:type="dxa"/>
              <w:right w:w="101" w:type="dxa"/>
            </w:tcMar>
            <w:vAlign w:val="bottom"/>
          </w:tcPr>
          <w:p w14:paraId="6C03AE7F" w14:textId="77777777" w:rsidR="00D628F0" w:rsidRDefault="00D628F0">
            <w:pPr>
              <w:jc w:val="right"/>
              <w:rPr>
                <w:rFonts w:ascii="Arial" w:hAnsi="Arial" w:cs="Arial"/>
                <w:color w:val="000000"/>
                <w:sz w:val="16"/>
              </w:rPr>
            </w:pPr>
            <w:r>
              <w:rPr>
                <w:rFonts w:ascii="Arial" w:hAnsi="Arial" w:cs="Arial"/>
                <w:color w:val="000000"/>
                <w:sz w:val="16"/>
              </w:rPr>
              <w:t xml:space="preserve"> 13,230 </w:t>
            </w:r>
          </w:p>
        </w:tc>
        <w:tc>
          <w:tcPr>
            <w:tcW w:w="915" w:type="dxa"/>
            <w:tcBorders>
              <w:top w:val="nil"/>
              <w:left w:val="nil"/>
              <w:bottom w:val="nil"/>
              <w:right w:val="nil"/>
            </w:tcBorders>
            <w:shd w:val="clear" w:color="auto" w:fill="FFFF00"/>
            <w:tcMar>
              <w:left w:w="101" w:type="dxa"/>
              <w:right w:w="101" w:type="dxa"/>
            </w:tcMar>
            <w:vAlign w:val="bottom"/>
          </w:tcPr>
          <w:p w14:paraId="644A2011" w14:textId="77777777" w:rsidR="00D628F0" w:rsidRDefault="00D628F0">
            <w:pPr>
              <w:jc w:val="right"/>
              <w:rPr>
                <w:rFonts w:ascii="Arial" w:hAnsi="Arial" w:cs="Arial"/>
                <w:color w:val="000000"/>
                <w:sz w:val="16"/>
              </w:rPr>
            </w:pPr>
            <w:r>
              <w:rPr>
                <w:rFonts w:ascii="Arial" w:hAnsi="Arial" w:cs="Arial"/>
                <w:color w:val="000000"/>
                <w:sz w:val="16"/>
              </w:rPr>
              <w:t xml:space="preserve"> 8,530 </w:t>
            </w:r>
          </w:p>
        </w:tc>
        <w:tc>
          <w:tcPr>
            <w:tcW w:w="915" w:type="dxa"/>
            <w:tcBorders>
              <w:top w:val="nil"/>
              <w:left w:val="nil"/>
              <w:bottom w:val="nil"/>
              <w:right w:val="nil"/>
            </w:tcBorders>
            <w:shd w:val="clear" w:color="auto" w:fill="FFFFFF"/>
            <w:tcMar>
              <w:left w:w="101" w:type="dxa"/>
              <w:right w:w="101" w:type="dxa"/>
            </w:tcMar>
            <w:vAlign w:val="bottom"/>
          </w:tcPr>
          <w:p w14:paraId="0ABD159A" w14:textId="77777777" w:rsidR="00D628F0" w:rsidRDefault="00D628F0">
            <w:pPr>
              <w:jc w:val="right"/>
              <w:rPr>
                <w:rFonts w:ascii="Arial" w:hAnsi="Arial" w:cs="Arial"/>
                <w:color w:val="000000"/>
                <w:sz w:val="16"/>
              </w:rPr>
            </w:pPr>
            <w:r>
              <w:rPr>
                <w:rFonts w:ascii="Arial" w:hAnsi="Arial" w:cs="Arial"/>
                <w:color w:val="000000"/>
                <w:sz w:val="16"/>
              </w:rPr>
              <w:t xml:space="preserve"> 7,930 </w:t>
            </w:r>
          </w:p>
        </w:tc>
        <w:tc>
          <w:tcPr>
            <w:tcW w:w="915" w:type="dxa"/>
            <w:tcBorders>
              <w:top w:val="nil"/>
              <w:left w:val="nil"/>
              <w:bottom w:val="nil"/>
              <w:right w:val="nil"/>
            </w:tcBorders>
            <w:shd w:val="clear" w:color="auto" w:fill="FFFFFF"/>
            <w:tcMar>
              <w:left w:w="101" w:type="dxa"/>
              <w:right w:w="101" w:type="dxa"/>
            </w:tcMar>
            <w:vAlign w:val="bottom"/>
          </w:tcPr>
          <w:p w14:paraId="12F27E3A" w14:textId="77777777" w:rsidR="00D628F0" w:rsidRDefault="00D628F0">
            <w:pPr>
              <w:jc w:val="right"/>
              <w:rPr>
                <w:rFonts w:ascii="Arial" w:hAnsi="Arial" w:cs="Arial"/>
                <w:color w:val="000000"/>
                <w:sz w:val="16"/>
              </w:rPr>
            </w:pPr>
            <w:r>
              <w:rPr>
                <w:rFonts w:ascii="Arial" w:hAnsi="Arial" w:cs="Arial"/>
                <w:color w:val="000000"/>
                <w:sz w:val="16"/>
              </w:rPr>
              <w:t xml:space="preserve"> 7,930 </w:t>
            </w:r>
          </w:p>
        </w:tc>
        <w:tc>
          <w:tcPr>
            <w:tcW w:w="915" w:type="dxa"/>
            <w:tcBorders>
              <w:top w:val="nil"/>
              <w:left w:val="nil"/>
              <w:bottom w:val="nil"/>
              <w:right w:val="nil"/>
            </w:tcBorders>
            <w:shd w:val="clear" w:color="auto" w:fill="FFFFFF"/>
            <w:tcMar>
              <w:left w:w="101" w:type="dxa"/>
              <w:right w:w="101" w:type="dxa"/>
            </w:tcMar>
            <w:vAlign w:val="bottom"/>
          </w:tcPr>
          <w:p w14:paraId="7BE14345" w14:textId="77777777" w:rsidR="00D628F0" w:rsidRDefault="00D628F0">
            <w:pPr>
              <w:jc w:val="right"/>
              <w:rPr>
                <w:rFonts w:ascii="Arial" w:hAnsi="Arial" w:cs="Arial"/>
                <w:color w:val="000000"/>
                <w:sz w:val="16"/>
              </w:rPr>
            </w:pPr>
            <w:r>
              <w:rPr>
                <w:rFonts w:ascii="Arial" w:hAnsi="Arial" w:cs="Arial"/>
                <w:color w:val="000000"/>
                <w:sz w:val="16"/>
              </w:rPr>
              <w:t xml:space="preserve"> 7,930 </w:t>
            </w:r>
          </w:p>
        </w:tc>
      </w:tr>
      <w:tr w:rsidR="00000000" w14:paraId="0F7955D0"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740D0B6"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0C93D340" w14:textId="77777777" w:rsidR="00D628F0" w:rsidRDefault="00D628F0">
            <w:pPr>
              <w:rPr>
                <w:rFonts w:ascii="Arial" w:hAnsi="Arial" w:cs="Arial"/>
                <w:color w:val="000000"/>
                <w:sz w:val="16"/>
              </w:rPr>
            </w:pPr>
            <w:r>
              <w:rPr>
                <w:rFonts w:ascii="Arial" w:hAnsi="Arial" w:cs="Arial"/>
                <w:color w:val="000000"/>
                <w:sz w:val="16"/>
              </w:rPr>
              <w:t>Investments</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1E1BFEEA"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330F277B"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676A76AB"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7A5767EB"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063A8E7F"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6E01260D"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3CDDBE77" w14:textId="77777777" w:rsidR="00D628F0" w:rsidRDefault="00D628F0">
            <w:pPr>
              <w:rPr>
                <w:rFonts w:ascii="Arial" w:hAnsi="Arial" w:cs="Arial"/>
                <w:color w:val="000000"/>
                <w:sz w:val="16"/>
              </w:rPr>
            </w:pPr>
            <w:r>
              <w:rPr>
                <w:rFonts w:ascii="Arial" w:hAnsi="Arial" w:cs="Arial"/>
                <w:b/>
                <w:i/>
                <w:color w:val="000000"/>
                <w:sz w:val="16"/>
              </w:rPr>
              <w:t>Total financial assets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1E0B406" w14:textId="77777777" w:rsidR="00D628F0" w:rsidRDefault="00D628F0">
            <w:pPr>
              <w:jc w:val="right"/>
              <w:rPr>
                <w:rFonts w:ascii="Arial" w:hAnsi="Arial" w:cs="Arial"/>
                <w:b/>
                <w:i/>
                <w:color w:val="000000"/>
                <w:sz w:val="16"/>
              </w:rPr>
            </w:pPr>
            <w:r>
              <w:rPr>
                <w:rFonts w:ascii="Arial" w:hAnsi="Arial" w:cs="Arial"/>
                <w:b/>
                <w:color w:val="000000"/>
                <w:sz w:val="16"/>
              </w:rPr>
              <w:t xml:space="preserve"> 19,373 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44670706" w14:textId="77777777" w:rsidR="00D628F0" w:rsidRDefault="00D628F0">
            <w:pPr>
              <w:jc w:val="right"/>
              <w:rPr>
                <w:rFonts w:ascii="Arial" w:hAnsi="Arial" w:cs="Arial"/>
                <w:b/>
                <w:color w:val="000000"/>
                <w:sz w:val="16"/>
              </w:rPr>
            </w:pPr>
            <w:r>
              <w:rPr>
                <w:rFonts w:ascii="Arial" w:hAnsi="Arial" w:cs="Arial"/>
                <w:b/>
                <w:color w:val="000000"/>
                <w:sz w:val="16"/>
              </w:rPr>
              <w:t xml:space="preserve"> 14,881 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F85378A" w14:textId="77777777" w:rsidR="00D628F0" w:rsidRDefault="00D628F0">
            <w:pPr>
              <w:jc w:val="right"/>
              <w:rPr>
                <w:rFonts w:ascii="Arial" w:hAnsi="Arial" w:cs="Arial"/>
                <w:b/>
                <w:color w:val="000000"/>
                <w:sz w:val="16"/>
              </w:rPr>
            </w:pPr>
            <w:r>
              <w:rPr>
                <w:rFonts w:ascii="Arial" w:hAnsi="Arial" w:cs="Arial"/>
                <w:b/>
                <w:color w:val="000000"/>
                <w:sz w:val="16"/>
              </w:rPr>
              <w:t xml:space="preserve"> 14,771 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4B0721C" w14:textId="77777777" w:rsidR="00D628F0" w:rsidRDefault="00D628F0">
            <w:pPr>
              <w:jc w:val="right"/>
              <w:rPr>
                <w:rFonts w:ascii="Arial" w:hAnsi="Arial" w:cs="Arial"/>
                <w:b/>
                <w:color w:val="000000"/>
                <w:sz w:val="16"/>
              </w:rPr>
            </w:pPr>
            <w:r>
              <w:rPr>
                <w:rFonts w:ascii="Arial" w:hAnsi="Arial" w:cs="Arial"/>
                <w:b/>
                <w:color w:val="000000"/>
                <w:sz w:val="16"/>
              </w:rPr>
              <w:t xml:space="preserve"> 14,884 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016993A" w14:textId="77777777" w:rsidR="00D628F0" w:rsidRDefault="00D628F0">
            <w:pPr>
              <w:jc w:val="right"/>
              <w:rPr>
                <w:rFonts w:ascii="Arial" w:hAnsi="Arial" w:cs="Arial"/>
                <w:b/>
                <w:color w:val="000000"/>
                <w:sz w:val="16"/>
              </w:rPr>
            </w:pPr>
            <w:r>
              <w:rPr>
                <w:rFonts w:ascii="Arial" w:hAnsi="Arial" w:cs="Arial"/>
                <w:b/>
                <w:color w:val="000000"/>
                <w:sz w:val="16"/>
              </w:rPr>
              <w:t xml:space="preserve"> 15,125 </w:t>
            </w:r>
          </w:p>
        </w:tc>
      </w:tr>
      <w:tr w:rsidR="00000000" w14:paraId="3AC7CBEE" w14:textId="77777777">
        <w:trPr>
          <w:trHeight w:hRule="exact" w:val="60"/>
        </w:trPr>
        <w:tc>
          <w:tcPr>
            <w:tcW w:w="180" w:type="dxa"/>
            <w:tcBorders>
              <w:top w:val="nil"/>
              <w:left w:val="nil"/>
              <w:bottom w:val="nil"/>
              <w:right w:val="nil"/>
            </w:tcBorders>
            <w:shd w:val="clear" w:color="auto" w:fill="FFFFFF"/>
            <w:tcMar>
              <w:left w:w="101" w:type="dxa"/>
              <w:right w:w="101" w:type="dxa"/>
            </w:tcMar>
            <w:vAlign w:val="center"/>
          </w:tcPr>
          <w:p w14:paraId="3D1DB4B6"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37AA8ADA"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249D93C8"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C3B172D"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11F50A0B"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08F02AB"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9661638"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C6F0962" w14:textId="77777777" w:rsidR="00D628F0" w:rsidRDefault="00D628F0">
            <w:pPr>
              <w:rPr>
                <w:rFonts w:ascii="Arial" w:hAnsi="Arial" w:cs="Arial"/>
                <w:color w:val="000000"/>
                <w:sz w:val="16"/>
              </w:rPr>
            </w:pPr>
          </w:p>
        </w:tc>
      </w:tr>
      <w:tr w:rsidR="00000000" w14:paraId="3831DC13"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1DE74B0F" w14:textId="77777777" w:rsidR="00D628F0" w:rsidRDefault="00D628F0">
            <w:pPr>
              <w:rPr>
                <w:rFonts w:ascii="Arial" w:hAnsi="Arial" w:cs="Arial"/>
                <w:color w:val="000000"/>
                <w:sz w:val="16"/>
              </w:rPr>
            </w:pPr>
            <w:r>
              <w:rPr>
                <w:rFonts w:ascii="Arial" w:hAnsi="Arial" w:cs="Arial"/>
                <w:b/>
                <w:color w:val="000000"/>
                <w:sz w:val="16"/>
              </w:rPr>
              <w:t>Non-financial assets</w:t>
            </w:r>
          </w:p>
        </w:tc>
        <w:tc>
          <w:tcPr>
            <w:tcW w:w="915" w:type="dxa"/>
            <w:tcBorders>
              <w:top w:val="nil"/>
              <w:left w:val="nil"/>
              <w:bottom w:val="nil"/>
              <w:right w:val="nil"/>
            </w:tcBorders>
            <w:shd w:val="clear" w:color="auto" w:fill="FFFFFF"/>
            <w:tcMar>
              <w:left w:w="101" w:type="dxa"/>
              <w:right w:w="101" w:type="dxa"/>
            </w:tcMar>
            <w:vAlign w:val="bottom"/>
          </w:tcPr>
          <w:p w14:paraId="4D37354C"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5A047CF3"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793A5608"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E03765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75E047DD" w14:textId="77777777" w:rsidR="00D628F0" w:rsidRDefault="00D628F0">
            <w:pPr>
              <w:rPr>
                <w:rFonts w:ascii="Arial" w:hAnsi="Arial" w:cs="Arial"/>
                <w:color w:val="000000"/>
                <w:sz w:val="16"/>
              </w:rPr>
            </w:pPr>
          </w:p>
        </w:tc>
      </w:tr>
      <w:tr w:rsidR="00000000" w14:paraId="40558C72"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BD4A93B"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586D1E97" w14:textId="77777777" w:rsidR="00D628F0" w:rsidRDefault="00D628F0">
            <w:pPr>
              <w:rPr>
                <w:rFonts w:ascii="Arial" w:hAnsi="Arial" w:cs="Arial"/>
                <w:color w:val="000000"/>
                <w:sz w:val="16"/>
              </w:rPr>
            </w:pPr>
            <w:r>
              <w:rPr>
                <w:rFonts w:ascii="Arial" w:hAnsi="Arial" w:cs="Arial"/>
                <w:color w:val="000000"/>
                <w:sz w:val="16"/>
              </w:rPr>
              <w:t>Land and buildings</w:t>
            </w:r>
          </w:p>
        </w:tc>
        <w:tc>
          <w:tcPr>
            <w:tcW w:w="915" w:type="dxa"/>
            <w:tcBorders>
              <w:top w:val="nil"/>
              <w:left w:val="nil"/>
              <w:bottom w:val="nil"/>
              <w:right w:val="nil"/>
            </w:tcBorders>
            <w:shd w:val="clear" w:color="auto" w:fill="FFFFFF"/>
            <w:tcMar>
              <w:left w:w="101" w:type="dxa"/>
              <w:right w:w="101" w:type="dxa"/>
            </w:tcMar>
            <w:vAlign w:val="bottom"/>
          </w:tcPr>
          <w:p w14:paraId="6D3B5EE5" w14:textId="77777777" w:rsidR="00D628F0" w:rsidRDefault="00D628F0">
            <w:pPr>
              <w:jc w:val="right"/>
              <w:rPr>
                <w:rFonts w:ascii="Arial" w:hAnsi="Arial" w:cs="Arial"/>
                <w:color w:val="000000"/>
                <w:sz w:val="16"/>
              </w:rPr>
            </w:pPr>
            <w:r>
              <w:rPr>
                <w:rFonts w:ascii="Arial" w:hAnsi="Arial" w:cs="Arial"/>
                <w:color w:val="000000"/>
                <w:sz w:val="16"/>
              </w:rPr>
              <w:t xml:space="preserve"> 23,674 </w:t>
            </w:r>
          </w:p>
        </w:tc>
        <w:tc>
          <w:tcPr>
            <w:tcW w:w="915" w:type="dxa"/>
            <w:tcBorders>
              <w:top w:val="nil"/>
              <w:left w:val="nil"/>
              <w:bottom w:val="nil"/>
              <w:right w:val="nil"/>
            </w:tcBorders>
            <w:shd w:val="clear" w:color="auto" w:fill="FFFF00"/>
            <w:tcMar>
              <w:left w:w="101" w:type="dxa"/>
              <w:right w:w="101" w:type="dxa"/>
            </w:tcMar>
            <w:vAlign w:val="bottom"/>
          </w:tcPr>
          <w:p w14:paraId="19B46171" w14:textId="77777777" w:rsidR="00D628F0" w:rsidRDefault="00D628F0">
            <w:pPr>
              <w:jc w:val="right"/>
              <w:rPr>
                <w:rFonts w:ascii="Arial" w:hAnsi="Arial" w:cs="Arial"/>
                <w:color w:val="000000"/>
                <w:sz w:val="16"/>
              </w:rPr>
            </w:pPr>
            <w:r>
              <w:rPr>
                <w:rFonts w:ascii="Arial" w:hAnsi="Arial" w:cs="Arial"/>
                <w:color w:val="000000"/>
                <w:sz w:val="16"/>
              </w:rPr>
              <w:t xml:space="preserve"> 20,622 </w:t>
            </w:r>
          </w:p>
        </w:tc>
        <w:tc>
          <w:tcPr>
            <w:tcW w:w="915" w:type="dxa"/>
            <w:tcBorders>
              <w:top w:val="nil"/>
              <w:left w:val="nil"/>
              <w:bottom w:val="nil"/>
              <w:right w:val="nil"/>
            </w:tcBorders>
            <w:shd w:val="clear" w:color="auto" w:fill="FFFFFF"/>
            <w:tcMar>
              <w:left w:w="101" w:type="dxa"/>
              <w:right w:w="101" w:type="dxa"/>
            </w:tcMar>
            <w:vAlign w:val="bottom"/>
          </w:tcPr>
          <w:p w14:paraId="380AF568" w14:textId="77777777" w:rsidR="00D628F0" w:rsidRDefault="00D628F0">
            <w:pPr>
              <w:jc w:val="right"/>
              <w:rPr>
                <w:rFonts w:ascii="Arial" w:hAnsi="Arial" w:cs="Arial"/>
                <w:color w:val="000000"/>
                <w:sz w:val="16"/>
              </w:rPr>
            </w:pPr>
            <w:r>
              <w:rPr>
                <w:rFonts w:ascii="Arial" w:hAnsi="Arial" w:cs="Arial"/>
                <w:color w:val="000000"/>
                <w:sz w:val="16"/>
              </w:rPr>
              <w:t xml:space="preserve"> 15,778 </w:t>
            </w:r>
          </w:p>
        </w:tc>
        <w:tc>
          <w:tcPr>
            <w:tcW w:w="915" w:type="dxa"/>
            <w:tcBorders>
              <w:top w:val="nil"/>
              <w:left w:val="nil"/>
              <w:bottom w:val="nil"/>
              <w:right w:val="nil"/>
            </w:tcBorders>
            <w:shd w:val="clear" w:color="auto" w:fill="FFFFFF"/>
            <w:tcMar>
              <w:left w:w="101" w:type="dxa"/>
              <w:right w:w="101" w:type="dxa"/>
            </w:tcMar>
            <w:vAlign w:val="bottom"/>
          </w:tcPr>
          <w:p w14:paraId="177569F4" w14:textId="77777777" w:rsidR="00D628F0" w:rsidRDefault="00D628F0">
            <w:pPr>
              <w:jc w:val="right"/>
              <w:rPr>
                <w:rFonts w:ascii="Arial" w:hAnsi="Arial" w:cs="Arial"/>
                <w:color w:val="000000"/>
                <w:sz w:val="16"/>
              </w:rPr>
            </w:pPr>
            <w:r>
              <w:rPr>
                <w:rFonts w:ascii="Arial" w:hAnsi="Arial" w:cs="Arial"/>
                <w:color w:val="000000"/>
                <w:sz w:val="16"/>
              </w:rPr>
              <w:t xml:space="preserve"> 18,160 </w:t>
            </w:r>
          </w:p>
        </w:tc>
        <w:tc>
          <w:tcPr>
            <w:tcW w:w="915" w:type="dxa"/>
            <w:tcBorders>
              <w:top w:val="nil"/>
              <w:left w:val="nil"/>
              <w:bottom w:val="nil"/>
              <w:right w:val="nil"/>
            </w:tcBorders>
            <w:shd w:val="clear" w:color="auto" w:fill="FFFFFF"/>
            <w:tcMar>
              <w:left w:w="101" w:type="dxa"/>
              <w:right w:w="101" w:type="dxa"/>
            </w:tcMar>
            <w:vAlign w:val="bottom"/>
          </w:tcPr>
          <w:p w14:paraId="0E6E80F2" w14:textId="77777777" w:rsidR="00D628F0" w:rsidRDefault="00D628F0">
            <w:pPr>
              <w:jc w:val="right"/>
              <w:rPr>
                <w:rFonts w:ascii="Arial" w:hAnsi="Arial" w:cs="Arial"/>
                <w:color w:val="000000"/>
                <w:sz w:val="16"/>
              </w:rPr>
            </w:pPr>
            <w:r>
              <w:rPr>
                <w:rFonts w:ascii="Arial" w:hAnsi="Arial" w:cs="Arial"/>
                <w:color w:val="000000"/>
                <w:sz w:val="16"/>
              </w:rPr>
              <w:t xml:space="preserve"> 14,782 </w:t>
            </w:r>
          </w:p>
        </w:tc>
      </w:tr>
      <w:tr w:rsidR="00000000" w14:paraId="5C437781"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2CF9C4A9"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04FA59AB" w14:textId="77777777" w:rsidR="00D628F0" w:rsidRDefault="00D628F0">
            <w:pPr>
              <w:rPr>
                <w:rFonts w:ascii="Arial" w:hAnsi="Arial" w:cs="Arial"/>
                <w:color w:val="000000"/>
                <w:sz w:val="16"/>
              </w:rPr>
            </w:pPr>
            <w:r>
              <w:rPr>
                <w:rFonts w:ascii="Arial" w:hAnsi="Arial" w:cs="Arial"/>
                <w:color w:val="000000"/>
                <w:sz w:val="16"/>
              </w:rPr>
              <w:t>Infrastructure, plant and equipment</w:t>
            </w:r>
          </w:p>
        </w:tc>
        <w:tc>
          <w:tcPr>
            <w:tcW w:w="915" w:type="dxa"/>
            <w:tcBorders>
              <w:top w:val="nil"/>
              <w:left w:val="nil"/>
              <w:bottom w:val="nil"/>
              <w:right w:val="nil"/>
            </w:tcBorders>
            <w:shd w:val="clear" w:color="auto" w:fill="FFFFFF"/>
            <w:tcMar>
              <w:left w:w="101" w:type="dxa"/>
              <w:right w:w="101" w:type="dxa"/>
            </w:tcMar>
            <w:vAlign w:val="bottom"/>
          </w:tcPr>
          <w:p w14:paraId="134EB989" w14:textId="77777777" w:rsidR="00D628F0" w:rsidRDefault="00D628F0">
            <w:pPr>
              <w:jc w:val="right"/>
              <w:rPr>
                <w:rFonts w:ascii="Arial" w:hAnsi="Arial" w:cs="Arial"/>
                <w:color w:val="000000"/>
                <w:sz w:val="16"/>
              </w:rPr>
            </w:pPr>
            <w:r>
              <w:rPr>
                <w:rFonts w:ascii="Arial" w:hAnsi="Arial" w:cs="Arial"/>
                <w:color w:val="000000"/>
                <w:sz w:val="16"/>
              </w:rPr>
              <w:t xml:space="preserve"> 11,883 </w:t>
            </w:r>
          </w:p>
        </w:tc>
        <w:tc>
          <w:tcPr>
            <w:tcW w:w="915" w:type="dxa"/>
            <w:tcBorders>
              <w:top w:val="nil"/>
              <w:left w:val="nil"/>
              <w:bottom w:val="nil"/>
              <w:right w:val="nil"/>
            </w:tcBorders>
            <w:shd w:val="clear" w:color="auto" w:fill="FFFF00"/>
            <w:tcMar>
              <w:left w:w="101" w:type="dxa"/>
              <w:right w:w="101" w:type="dxa"/>
            </w:tcMar>
            <w:vAlign w:val="bottom"/>
          </w:tcPr>
          <w:p w14:paraId="4E306A07" w14:textId="77777777" w:rsidR="00D628F0" w:rsidRDefault="00D628F0">
            <w:pPr>
              <w:jc w:val="right"/>
              <w:rPr>
                <w:rFonts w:ascii="Arial" w:hAnsi="Arial" w:cs="Arial"/>
                <w:color w:val="000000"/>
                <w:sz w:val="16"/>
              </w:rPr>
            </w:pPr>
            <w:r>
              <w:rPr>
                <w:rFonts w:ascii="Arial" w:hAnsi="Arial" w:cs="Arial"/>
                <w:color w:val="000000"/>
                <w:sz w:val="16"/>
              </w:rPr>
              <w:t xml:space="preserve"> 12,897 </w:t>
            </w:r>
          </w:p>
        </w:tc>
        <w:tc>
          <w:tcPr>
            <w:tcW w:w="915" w:type="dxa"/>
            <w:tcBorders>
              <w:top w:val="nil"/>
              <w:left w:val="nil"/>
              <w:bottom w:val="nil"/>
              <w:right w:val="nil"/>
            </w:tcBorders>
            <w:shd w:val="clear" w:color="auto" w:fill="FFFFFF"/>
            <w:tcMar>
              <w:left w:w="101" w:type="dxa"/>
              <w:right w:w="101" w:type="dxa"/>
            </w:tcMar>
            <w:vAlign w:val="bottom"/>
          </w:tcPr>
          <w:p w14:paraId="32605D4B" w14:textId="77777777" w:rsidR="00D628F0" w:rsidRDefault="00D628F0">
            <w:pPr>
              <w:jc w:val="right"/>
              <w:rPr>
                <w:rFonts w:ascii="Arial" w:hAnsi="Arial" w:cs="Arial"/>
                <w:color w:val="000000"/>
                <w:sz w:val="16"/>
              </w:rPr>
            </w:pPr>
            <w:r>
              <w:rPr>
                <w:rFonts w:ascii="Arial" w:hAnsi="Arial" w:cs="Arial"/>
                <w:color w:val="000000"/>
                <w:sz w:val="16"/>
              </w:rPr>
              <w:t xml:space="preserve"> 14,872 </w:t>
            </w:r>
          </w:p>
        </w:tc>
        <w:tc>
          <w:tcPr>
            <w:tcW w:w="915" w:type="dxa"/>
            <w:tcBorders>
              <w:top w:val="nil"/>
              <w:left w:val="nil"/>
              <w:bottom w:val="nil"/>
              <w:right w:val="nil"/>
            </w:tcBorders>
            <w:shd w:val="clear" w:color="auto" w:fill="FFFFFF"/>
            <w:tcMar>
              <w:left w:w="101" w:type="dxa"/>
              <w:right w:w="101" w:type="dxa"/>
            </w:tcMar>
            <w:vAlign w:val="bottom"/>
          </w:tcPr>
          <w:p w14:paraId="35E7DC6A" w14:textId="77777777" w:rsidR="00D628F0" w:rsidRDefault="00D628F0">
            <w:pPr>
              <w:jc w:val="right"/>
              <w:rPr>
                <w:rFonts w:ascii="Arial" w:hAnsi="Arial" w:cs="Arial"/>
                <w:color w:val="000000"/>
                <w:sz w:val="16"/>
              </w:rPr>
            </w:pPr>
            <w:r>
              <w:rPr>
                <w:rFonts w:ascii="Arial" w:hAnsi="Arial" w:cs="Arial"/>
                <w:color w:val="000000"/>
                <w:sz w:val="16"/>
              </w:rPr>
              <w:t xml:space="preserve"> 15,895 </w:t>
            </w:r>
          </w:p>
        </w:tc>
        <w:tc>
          <w:tcPr>
            <w:tcW w:w="915" w:type="dxa"/>
            <w:tcBorders>
              <w:top w:val="nil"/>
              <w:left w:val="nil"/>
              <w:bottom w:val="nil"/>
              <w:right w:val="nil"/>
            </w:tcBorders>
            <w:shd w:val="clear" w:color="auto" w:fill="FFFFFF"/>
            <w:tcMar>
              <w:left w:w="101" w:type="dxa"/>
              <w:right w:w="101" w:type="dxa"/>
            </w:tcMar>
            <w:vAlign w:val="bottom"/>
          </w:tcPr>
          <w:p w14:paraId="1AFFA401" w14:textId="77777777" w:rsidR="00D628F0" w:rsidRDefault="00D628F0">
            <w:pPr>
              <w:jc w:val="right"/>
              <w:rPr>
                <w:rFonts w:ascii="Arial" w:hAnsi="Arial" w:cs="Arial"/>
                <w:color w:val="000000"/>
                <w:sz w:val="16"/>
              </w:rPr>
            </w:pPr>
            <w:r>
              <w:rPr>
                <w:rFonts w:ascii="Arial" w:hAnsi="Arial" w:cs="Arial"/>
                <w:color w:val="000000"/>
                <w:sz w:val="16"/>
              </w:rPr>
              <w:t xml:space="preserve"> 16,918 </w:t>
            </w:r>
          </w:p>
        </w:tc>
      </w:tr>
      <w:tr w:rsidR="00000000" w14:paraId="58AF0C8F"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234C7219"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46C1E194" w14:textId="77777777" w:rsidR="00D628F0" w:rsidRDefault="00D628F0">
            <w:pPr>
              <w:rPr>
                <w:rFonts w:ascii="Arial" w:hAnsi="Arial" w:cs="Arial"/>
                <w:color w:val="000000"/>
                <w:sz w:val="16"/>
              </w:rPr>
            </w:pPr>
            <w:r>
              <w:rPr>
                <w:rFonts w:ascii="Arial" w:hAnsi="Arial" w:cs="Arial"/>
                <w:color w:val="000000"/>
                <w:sz w:val="16"/>
              </w:rPr>
              <w:t>Intangibles</w:t>
            </w:r>
          </w:p>
        </w:tc>
        <w:tc>
          <w:tcPr>
            <w:tcW w:w="915" w:type="dxa"/>
            <w:tcBorders>
              <w:top w:val="nil"/>
              <w:left w:val="nil"/>
              <w:bottom w:val="nil"/>
              <w:right w:val="nil"/>
            </w:tcBorders>
            <w:shd w:val="clear" w:color="auto" w:fill="FFFFFF"/>
            <w:tcMar>
              <w:left w:w="101" w:type="dxa"/>
              <w:right w:w="101" w:type="dxa"/>
            </w:tcMar>
            <w:vAlign w:val="bottom"/>
          </w:tcPr>
          <w:p w14:paraId="16F7C2F6" w14:textId="77777777" w:rsidR="00D628F0" w:rsidRDefault="00D628F0">
            <w:pPr>
              <w:jc w:val="right"/>
              <w:rPr>
                <w:rFonts w:ascii="Arial" w:hAnsi="Arial" w:cs="Arial"/>
                <w:color w:val="000000"/>
                <w:sz w:val="16"/>
              </w:rPr>
            </w:pPr>
            <w:r>
              <w:rPr>
                <w:rFonts w:ascii="Arial" w:hAnsi="Arial" w:cs="Arial"/>
                <w:color w:val="000000"/>
                <w:sz w:val="16"/>
              </w:rPr>
              <w:t xml:space="preserve"> 96,269 </w:t>
            </w:r>
          </w:p>
        </w:tc>
        <w:tc>
          <w:tcPr>
            <w:tcW w:w="915" w:type="dxa"/>
            <w:tcBorders>
              <w:top w:val="nil"/>
              <w:left w:val="nil"/>
              <w:bottom w:val="nil"/>
              <w:right w:val="nil"/>
            </w:tcBorders>
            <w:shd w:val="clear" w:color="auto" w:fill="FFFF00"/>
            <w:tcMar>
              <w:left w:w="101" w:type="dxa"/>
              <w:right w:w="101" w:type="dxa"/>
            </w:tcMar>
            <w:vAlign w:val="bottom"/>
          </w:tcPr>
          <w:p w14:paraId="39FF02D4" w14:textId="77777777" w:rsidR="00D628F0" w:rsidRDefault="00D628F0">
            <w:pPr>
              <w:jc w:val="right"/>
              <w:rPr>
                <w:rFonts w:ascii="Arial" w:hAnsi="Arial" w:cs="Arial"/>
                <w:color w:val="000000"/>
                <w:sz w:val="16"/>
              </w:rPr>
            </w:pPr>
            <w:r>
              <w:rPr>
                <w:rFonts w:ascii="Arial" w:hAnsi="Arial" w:cs="Arial"/>
                <w:color w:val="000000"/>
                <w:sz w:val="16"/>
              </w:rPr>
              <w:t xml:space="preserve"> 102,622 </w:t>
            </w:r>
          </w:p>
        </w:tc>
        <w:tc>
          <w:tcPr>
            <w:tcW w:w="915" w:type="dxa"/>
            <w:tcBorders>
              <w:top w:val="nil"/>
              <w:left w:val="nil"/>
              <w:bottom w:val="nil"/>
              <w:right w:val="nil"/>
            </w:tcBorders>
            <w:shd w:val="clear" w:color="auto" w:fill="FFFFFF"/>
            <w:tcMar>
              <w:left w:w="101" w:type="dxa"/>
              <w:right w:w="101" w:type="dxa"/>
            </w:tcMar>
            <w:vAlign w:val="bottom"/>
          </w:tcPr>
          <w:p w14:paraId="071C3FFB" w14:textId="77777777" w:rsidR="00D628F0" w:rsidRDefault="00D628F0">
            <w:pPr>
              <w:jc w:val="right"/>
              <w:rPr>
                <w:rFonts w:ascii="Arial" w:hAnsi="Arial" w:cs="Arial"/>
                <w:color w:val="000000"/>
                <w:sz w:val="16"/>
              </w:rPr>
            </w:pPr>
            <w:r>
              <w:rPr>
                <w:rFonts w:ascii="Arial" w:hAnsi="Arial" w:cs="Arial"/>
                <w:color w:val="000000"/>
                <w:sz w:val="16"/>
              </w:rPr>
              <w:t xml:space="preserve"> 93,842 </w:t>
            </w:r>
          </w:p>
        </w:tc>
        <w:tc>
          <w:tcPr>
            <w:tcW w:w="915" w:type="dxa"/>
            <w:tcBorders>
              <w:top w:val="nil"/>
              <w:left w:val="nil"/>
              <w:bottom w:val="nil"/>
              <w:right w:val="nil"/>
            </w:tcBorders>
            <w:shd w:val="clear" w:color="auto" w:fill="FFFFFF"/>
            <w:tcMar>
              <w:left w:w="101" w:type="dxa"/>
              <w:right w:w="101" w:type="dxa"/>
            </w:tcMar>
            <w:vAlign w:val="bottom"/>
          </w:tcPr>
          <w:p w14:paraId="61CF462A" w14:textId="77777777" w:rsidR="00D628F0" w:rsidRDefault="00D628F0">
            <w:pPr>
              <w:jc w:val="right"/>
              <w:rPr>
                <w:rFonts w:ascii="Arial" w:hAnsi="Arial" w:cs="Arial"/>
                <w:color w:val="000000"/>
                <w:sz w:val="16"/>
              </w:rPr>
            </w:pPr>
            <w:r>
              <w:rPr>
                <w:rFonts w:ascii="Arial" w:hAnsi="Arial" w:cs="Arial"/>
                <w:color w:val="000000"/>
                <w:sz w:val="16"/>
              </w:rPr>
              <w:t xml:space="preserve"> 77,388 </w:t>
            </w:r>
          </w:p>
        </w:tc>
        <w:tc>
          <w:tcPr>
            <w:tcW w:w="915" w:type="dxa"/>
            <w:tcBorders>
              <w:top w:val="nil"/>
              <w:left w:val="nil"/>
              <w:bottom w:val="nil"/>
              <w:right w:val="nil"/>
            </w:tcBorders>
            <w:shd w:val="clear" w:color="auto" w:fill="FFFFFF"/>
            <w:tcMar>
              <w:left w:w="101" w:type="dxa"/>
              <w:right w:w="101" w:type="dxa"/>
            </w:tcMar>
            <w:vAlign w:val="bottom"/>
          </w:tcPr>
          <w:p w14:paraId="67C3AC1F" w14:textId="77777777" w:rsidR="00D628F0" w:rsidRDefault="00D628F0">
            <w:pPr>
              <w:jc w:val="right"/>
              <w:rPr>
                <w:rFonts w:ascii="Arial" w:hAnsi="Arial" w:cs="Arial"/>
                <w:color w:val="000000"/>
                <w:sz w:val="16"/>
              </w:rPr>
            </w:pPr>
            <w:r>
              <w:rPr>
                <w:rFonts w:ascii="Arial" w:hAnsi="Arial" w:cs="Arial"/>
                <w:color w:val="000000"/>
                <w:sz w:val="16"/>
              </w:rPr>
              <w:t xml:space="preserve"> 65,984 </w:t>
            </w:r>
          </w:p>
        </w:tc>
      </w:tr>
      <w:tr w:rsidR="00000000" w14:paraId="768BC6AB"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E81A7FC"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5F1646D0" w14:textId="77777777" w:rsidR="00D628F0" w:rsidRDefault="00D628F0">
            <w:pPr>
              <w:rPr>
                <w:rFonts w:ascii="Arial" w:hAnsi="Arial" w:cs="Arial"/>
                <w:color w:val="000000"/>
                <w:sz w:val="16"/>
              </w:rPr>
            </w:pPr>
            <w:r>
              <w:rPr>
                <w:rFonts w:ascii="Arial" w:hAnsi="Arial" w:cs="Arial"/>
                <w:color w:val="000000"/>
                <w:sz w:val="16"/>
              </w:rPr>
              <w:t>Other non-financial assets</w:t>
            </w:r>
          </w:p>
        </w:tc>
        <w:tc>
          <w:tcPr>
            <w:tcW w:w="915" w:type="dxa"/>
            <w:tcBorders>
              <w:top w:val="nil"/>
              <w:left w:val="nil"/>
              <w:bottom w:val="nil"/>
              <w:right w:val="nil"/>
            </w:tcBorders>
            <w:shd w:val="clear" w:color="auto" w:fill="FFFFFF"/>
            <w:tcMar>
              <w:left w:w="101" w:type="dxa"/>
              <w:right w:w="101" w:type="dxa"/>
            </w:tcMar>
            <w:vAlign w:val="bottom"/>
          </w:tcPr>
          <w:p w14:paraId="74A7725A" w14:textId="77777777" w:rsidR="00D628F0" w:rsidRDefault="00D628F0">
            <w:pPr>
              <w:jc w:val="right"/>
              <w:rPr>
                <w:rFonts w:ascii="Arial" w:hAnsi="Arial" w:cs="Arial"/>
                <w:color w:val="000000"/>
                <w:sz w:val="16"/>
              </w:rPr>
            </w:pPr>
            <w:r>
              <w:rPr>
                <w:rFonts w:ascii="Arial" w:hAnsi="Arial" w:cs="Arial"/>
                <w:color w:val="000000"/>
                <w:sz w:val="16"/>
              </w:rPr>
              <w:t xml:space="preserve"> 7,229 </w:t>
            </w:r>
          </w:p>
        </w:tc>
        <w:tc>
          <w:tcPr>
            <w:tcW w:w="915" w:type="dxa"/>
            <w:tcBorders>
              <w:top w:val="nil"/>
              <w:left w:val="nil"/>
              <w:bottom w:val="nil"/>
              <w:right w:val="nil"/>
            </w:tcBorders>
            <w:shd w:val="clear" w:color="auto" w:fill="FFFF00"/>
            <w:tcMar>
              <w:left w:w="101" w:type="dxa"/>
              <w:right w:w="101" w:type="dxa"/>
            </w:tcMar>
            <w:vAlign w:val="bottom"/>
          </w:tcPr>
          <w:p w14:paraId="56DAC9E6" w14:textId="77777777" w:rsidR="00D628F0" w:rsidRDefault="00D628F0">
            <w:pPr>
              <w:jc w:val="right"/>
              <w:rPr>
                <w:rFonts w:ascii="Arial" w:hAnsi="Arial" w:cs="Arial"/>
                <w:color w:val="000000"/>
                <w:sz w:val="16"/>
              </w:rPr>
            </w:pPr>
            <w:r>
              <w:rPr>
                <w:rFonts w:ascii="Arial" w:hAnsi="Arial" w:cs="Arial"/>
                <w:color w:val="000000"/>
                <w:sz w:val="16"/>
              </w:rPr>
              <w:t xml:space="preserve"> 7,231 </w:t>
            </w:r>
          </w:p>
        </w:tc>
        <w:tc>
          <w:tcPr>
            <w:tcW w:w="915" w:type="dxa"/>
            <w:tcBorders>
              <w:top w:val="nil"/>
              <w:left w:val="nil"/>
              <w:bottom w:val="nil"/>
              <w:right w:val="nil"/>
            </w:tcBorders>
            <w:shd w:val="clear" w:color="auto" w:fill="FFFFFF"/>
            <w:tcMar>
              <w:left w:w="101" w:type="dxa"/>
              <w:right w:w="101" w:type="dxa"/>
            </w:tcMar>
            <w:vAlign w:val="bottom"/>
          </w:tcPr>
          <w:p w14:paraId="22806947" w14:textId="77777777" w:rsidR="00D628F0" w:rsidRDefault="00D628F0">
            <w:pPr>
              <w:jc w:val="right"/>
              <w:rPr>
                <w:rFonts w:ascii="Arial" w:hAnsi="Arial" w:cs="Arial"/>
                <w:color w:val="000000"/>
                <w:sz w:val="16"/>
              </w:rPr>
            </w:pPr>
            <w:r>
              <w:rPr>
                <w:rFonts w:ascii="Arial" w:hAnsi="Arial" w:cs="Arial"/>
                <w:color w:val="000000"/>
                <w:sz w:val="16"/>
              </w:rPr>
              <w:t xml:space="preserve"> 7,231 </w:t>
            </w:r>
          </w:p>
        </w:tc>
        <w:tc>
          <w:tcPr>
            <w:tcW w:w="915" w:type="dxa"/>
            <w:tcBorders>
              <w:top w:val="nil"/>
              <w:left w:val="nil"/>
              <w:bottom w:val="nil"/>
              <w:right w:val="nil"/>
            </w:tcBorders>
            <w:shd w:val="clear" w:color="auto" w:fill="FFFFFF"/>
            <w:tcMar>
              <w:left w:w="101" w:type="dxa"/>
              <w:right w:w="101" w:type="dxa"/>
            </w:tcMar>
            <w:vAlign w:val="bottom"/>
          </w:tcPr>
          <w:p w14:paraId="335391C6" w14:textId="77777777" w:rsidR="00D628F0" w:rsidRDefault="00D628F0">
            <w:pPr>
              <w:jc w:val="right"/>
              <w:rPr>
                <w:rFonts w:ascii="Arial" w:hAnsi="Arial" w:cs="Arial"/>
                <w:color w:val="000000"/>
                <w:sz w:val="16"/>
              </w:rPr>
            </w:pPr>
            <w:r>
              <w:rPr>
                <w:rFonts w:ascii="Arial" w:hAnsi="Arial" w:cs="Arial"/>
                <w:color w:val="000000"/>
                <w:sz w:val="16"/>
              </w:rPr>
              <w:t xml:space="preserve"> 7,231 </w:t>
            </w:r>
          </w:p>
        </w:tc>
        <w:tc>
          <w:tcPr>
            <w:tcW w:w="915" w:type="dxa"/>
            <w:tcBorders>
              <w:top w:val="nil"/>
              <w:left w:val="nil"/>
              <w:bottom w:val="nil"/>
              <w:right w:val="nil"/>
            </w:tcBorders>
            <w:shd w:val="clear" w:color="auto" w:fill="FFFFFF"/>
            <w:tcMar>
              <w:left w:w="101" w:type="dxa"/>
              <w:right w:w="101" w:type="dxa"/>
            </w:tcMar>
            <w:vAlign w:val="bottom"/>
          </w:tcPr>
          <w:p w14:paraId="280C2FA0" w14:textId="77777777" w:rsidR="00D628F0" w:rsidRDefault="00D628F0">
            <w:pPr>
              <w:jc w:val="right"/>
              <w:rPr>
                <w:rFonts w:ascii="Arial" w:hAnsi="Arial" w:cs="Arial"/>
                <w:color w:val="000000"/>
                <w:sz w:val="16"/>
              </w:rPr>
            </w:pPr>
            <w:r>
              <w:rPr>
                <w:rFonts w:ascii="Arial" w:hAnsi="Arial" w:cs="Arial"/>
                <w:color w:val="000000"/>
                <w:sz w:val="16"/>
              </w:rPr>
              <w:t xml:space="preserve"> 7,231 </w:t>
            </w:r>
          </w:p>
        </w:tc>
      </w:tr>
      <w:tr w:rsidR="00000000" w14:paraId="39D630F5"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6B517B24" w14:textId="77777777" w:rsidR="00D628F0" w:rsidRDefault="00D628F0">
            <w:pPr>
              <w:rPr>
                <w:rFonts w:ascii="Arial" w:hAnsi="Arial" w:cs="Arial"/>
                <w:color w:val="000000"/>
                <w:sz w:val="16"/>
              </w:rPr>
            </w:pPr>
            <w:r>
              <w:rPr>
                <w:rFonts w:ascii="Arial" w:hAnsi="Arial" w:cs="Arial"/>
                <w:b/>
                <w:i/>
                <w:color w:val="000000"/>
                <w:sz w:val="16"/>
              </w:rPr>
              <w:t>Total non-financial assets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FEDF902" w14:textId="77777777" w:rsidR="00D628F0" w:rsidRDefault="00D628F0">
            <w:pPr>
              <w:jc w:val="right"/>
              <w:rPr>
                <w:rFonts w:ascii="Arial" w:hAnsi="Arial" w:cs="Arial"/>
                <w:b/>
                <w:i/>
                <w:color w:val="000000"/>
                <w:sz w:val="16"/>
              </w:rPr>
            </w:pPr>
            <w:r>
              <w:rPr>
                <w:rFonts w:ascii="Arial" w:hAnsi="Arial" w:cs="Arial"/>
                <w:b/>
                <w:color w:val="000000"/>
                <w:sz w:val="16"/>
              </w:rPr>
              <w:t xml:space="preserve"> 139,055 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57768EFA" w14:textId="77777777" w:rsidR="00D628F0" w:rsidRDefault="00D628F0">
            <w:pPr>
              <w:jc w:val="right"/>
              <w:rPr>
                <w:rFonts w:ascii="Arial" w:hAnsi="Arial" w:cs="Arial"/>
                <w:b/>
                <w:color w:val="000000"/>
                <w:sz w:val="16"/>
              </w:rPr>
            </w:pPr>
            <w:r>
              <w:rPr>
                <w:rFonts w:ascii="Arial" w:hAnsi="Arial" w:cs="Arial"/>
                <w:b/>
                <w:color w:val="000000"/>
                <w:sz w:val="16"/>
              </w:rPr>
              <w:t xml:space="preserve"> 143,372 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A57F112" w14:textId="77777777" w:rsidR="00D628F0" w:rsidRDefault="00D628F0">
            <w:pPr>
              <w:jc w:val="right"/>
              <w:rPr>
                <w:rFonts w:ascii="Arial" w:hAnsi="Arial" w:cs="Arial"/>
                <w:b/>
                <w:color w:val="000000"/>
                <w:sz w:val="16"/>
              </w:rPr>
            </w:pPr>
            <w:r>
              <w:rPr>
                <w:rFonts w:ascii="Arial" w:hAnsi="Arial" w:cs="Arial"/>
                <w:b/>
                <w:color w:val="000000"/>
                <w:sz w:val="16"/>
              </w:rPr>
              <w:t xml:space="preserve"> 131,723 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AC84118" w14:textId="77777777" w:rsidR="00D628F0" w:rsidRDefault="00D628F0">
            <w:pPr>
              <w:jc w:val="right"/>
              <w:rPr>
                <w:rFonts w:ascii="Arial" w:hAnsi="Arial" w:cs="Arial"/>
                <w:b/>
                <w:color w:val="000000"/>
                <w:sz w:val="16"/>
              </w:rPr>
            </w:pPr>
            <w:r>
              <w:rPr>
                <w:rFonts w:ascii="Arial" w:hAnsi="Arial" w:cs="Arial"/>
                <w:b/>
                <w:color w:val="000000"/>
                <w:sz w:val="16"/>
              </w:rPr>
              <w:t xml:space="preserve"> 118,674 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F75EB72" w14:textId="77777777" w:rsidR="00D628F0" w:rsidRDefault="00D628F0">
            <w:pPr>
              <w:jc w:val="right"/>
              <w:rPr>
                <w:rFonts w:ascii="Arial" w:hAnsi="Arial" w:cs="Arial"/>
                <w:b/>
                <w:color w:val="000000"/>
                <w:sz w:val="16"/>
              </w:rPr>
            </w:pPr>
            <w:r>
              <w:rPr>
                <w:rFonts w:ascii="Arial" w:hAnsi="Arial" w:cs="Arial"/>
                <w:b/>
                <w:color w:val="000000"/>
                <w:sz w:val="16"/>
              </w:rPr>
              <w:t xml:space="preserve"> 104,915 </w:t>
            </w:r>
          </w:p>
        </w:tc>
      </w:tr>
      <w:tr w:rsidR="00000000" w14:paraId="1F3C6AAD"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6920F7D9" w14:textId="77777777" w:rsidR="00D628F0" w:rsidRDefault="00D628F0">
            <w:pPr>
              <w:rPr>
                <w:rFonts w:ascii="Arial" w:hAnsi="Arial" w:cs="Arial"/>
                <w:b/>
                <w:color w:val="000000"/>
                <w:sz w:val="16"/>
              </w:rPr>
            </w:pPr>
            <w:r>
              <w:rPr>
                <w:rFonts w:ascii="Arial" w:hAnsi="Arial" w:cs="Arial"/>
                <w:b/>
                <w:color w:val="000000"/>
                <w:sz w:val="16"/>
              </w:rPr>
              <w:t>Total assets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0D13FA9" w14:textId="77777777" w:rsidR="00D628F0" w:rsidRDefault="00D628F0">
            <w:pPr>
              <w:jc w:val="right"/>
              <w:rPr>
                <w:rFonts w:ascii="Arial" w:hAnsi="Arial" w:cs="Arial"/>
                <w:b/>
                <w:color w:val="000000"/>
                <w:sz w:val="16"/>
              </w:rPr>
            </w:pPr>
            <w:r>
              <w:rPr>
                <w:rFonts w:ascii="Arial" w:hAnsi="Arial" w:cs="Arial"/>
                <w:b/>
                <w:color w:val="000000"/>
                <w:sz w:val="16"/>
              </w:rPr>
              <w:t xml:space="preserve"> 158,428 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66840B96" w14:textId="77777777" w:rsidR="00D628F0" w:rsidRDefault="00D628F0">
            <w:pPr>
              <w:jc w:val="right"/>
              <w:rPr>
                <w:rFonts w:ascii="Arial" w:hAnsi="Arial" w:cs="Arial"/>
                <w:b/>
                <w:color w:val="000000"/>
                <w:sz w:val="16"/>
              </w:rPr>
            </w:pPr>
            <w:r>
              <w:rPr>
                <w:rFonts w:ascii="Arial" w:hAnsi="Arial" w:cs="Arial"/>
                <w:b/>
                <w:color w:val="000000"/>
                <w:sz w:val="16"/>
              </w:rPr>
              <w:t xml:space="preserve"> 158,253 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2BD677C" w14:textId="77777777" w:rsidR="00D628F0" w:rsidRDefault="00D628F0">
            <w:pPr>
              <w:jc w:val="right"/>
              <w:rPr>
                <w:rFonts w:ascii="Arial" w:hAnsi="Arial" w:cs="Arial"/>
                <w:b/>
                <w:color w:val="000000"/>
                <w:sz w:val="16"/>
              </w:rPr>
            </w:pPr>
            <w:r>
              <w:rPr>
                <w:rFonts w:ascii="Arial" w:hAnsi="Arial" w:cs="Arial"/>
                <w:b/>
                <w:color w:val="000000"/>
                <w:sz w:val="16"/>
              </w:rPr>
              <w:t xml:space="preserve"> 146,494 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737F2C3" w14:textId="77777777" w:rsidR="00D628F0" w:rsidRDefault="00D628F0">
            <w:pPr>
              <w:jc w:val="right"/>
              <w:rPr>
                <w:rFonts w:ascii="Arial" w:hAnsi="Arial" w:cs="Arial"/>
                <w:b/>
                <w:color w:val="000000"/>
                <w:sz w:val="16"/>
              </w:rPr>
            </w:pPr>
            <w:r>
              <w:rPr>
                <w:rFonts w:ascii="Arial" w:hAnsi="Arial" w:cs="Arial"/>
                <w:b/>
                <w:color w:val="000000"/>
                <w:sz w:val="16"/>
              </w:rPr>
              <w:t xml:space="preserve"> 133,558 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8690046" w14:textId="77777777" w:rsidR="00D628F0" w:rsidRDefault="00D628F0">
            <w:pPr>
              <w:jc w:val="right"/>
              <w:rPr>
                <w:rFonts w:ascii="Arial" w:hAnsi="Arial" w:cs="Arial"/>
                <w:b/>
                <w:color w:val="000000"/>
                <w:sz w:val="16"/>
              </w:rPr>
            </w:pPr>
            <w:r>
              <w:rPr>
                <w:rFonts w:ascii="Arial" w:hAnsi="Arial" w:cs="Arial"/>
                <w:b/>
                <w:color w:val="000000"/>
                <w:sz w:val="16"/>
              </w:rPr>
              <w:t xml:space="preserve"> 120,040 </w:t>
            </w:r>
          </w:p>
        </w:tc>
      </w:tr>
      <w:tr w:rsidR="00000000" w14:paraId="62E30B67" w14:textId="77777777">
        <w:trPr>
          <w:trHeight w:hRule="exact" w:val="60"/>
        </w:trPr>
        <w:tc>
          <w:tcPr>
            <w:tcW w:w="180" w:type="dxa"/>
            <w:tcBorders>
              <w:top w:val="nil"/>
              <w:left w:val="nil"/>
              <w:bottom w:val="nil"/>
              <w:right w:val="nil"/>
            </w:tcBorders>
            <w:shd w:val="clear" w:color="auto" w:fill="FFFFFF"/>
            <w:tcMar>
              <w:left w:w="101" w:type="dxa"/>
              <w:right w:w="101" w:type="dxa"/>
            </w:tcMar>
            <w:vAlign w:val="center"/>
          </w:tcPr>
          <w:p w14:paraId="6BD5423E"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6F5B24BB"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169CFC78"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F8E35AD"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2DADFC86"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6BD6FE2"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C79E45B"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B3A33D3" w14:textId="77777777" w:rsidR="00D628F0" w:rsidRDefault="00D628F0">
            <w:pPr>
              <w:rPr>
                <w:rFonts w:ascii="Arial" w:hAnsi="Arial" w:cs="Arial"/>
                <w:color w:val="000000"/>
                <w:sz w:val="16"/>
              </w:rPr>
            </w:pPr>
          </w:p>
        </w:tc>
      </w:tr>
      <w:tr w:rsidR="00000000" w14:paraId="0F236B85"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3B3961E2" w14:textId="77777777" w:rsidR="00D628F0" w:rsidRDefault="00D628F0">
            <w:pPr>
              <w:rPr>
                <w:rFonts w:ascii="Arial" w:hAnsi="Arial" w:cs="Arial"/>
                <w:color w:val="000000"/>
                <w:sz w:val="16"/>
              </w:rPr>
            </w:pPr>
            <w:r>
              <w:rPr>
                <w:rFonts w:ascii="Arial" w:hAnsi="Arial" w:cs="Arial"/>
                <w:b/>
                <w:color w:val="000000"/>
                <w:sz w:val="16"/>
              </w:rPr>
              <w:t>LIABILITIES</w:t>
            </w:r>
          </w:p>
        </w:tc>
        <w:tc>
          <w:tcPr>
            <w:tcW w:w="915" w:type="dxa"/>
            <w:tcBorders>
              <w:top w:val="nil"/>
              <w:left w:val="nil"/>
              <w:bottom w:val="nil"/>
              <w:right w:val="nil"/>
            </w:tcBorders>
            <w:shd w:val="clear" w:color="auto" w:fill="FFFFFF"/>
            <w:tcMar>
              <w:left w:w="101" w:type="dxa"/>
              <w:right w:w="101" w:type="dxa"/>
            </w:tcMar>
            <w:vAlign w:val="bottom"/>
          </w:tcPr>
          <w:p w14:paraId="236CF16C"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2576794E"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D185A3C"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3A4A92C7"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9EDB41C" w14:textId="77777777" w:rsidR="00D628F0" w:rsidRDefault="00D628F0">
            <w:pPr>
              <w:rPr>
                <w:rFonts w:ascii="Arial" w:hAnsi="Arial" w:cs="Arial"/>
                <w:color w:val="000000"/>
                <w:sz w:val="16"/>
              </w:rPr>
            </w:pPr>
          </w:p>
        </w:tc>
      </w:tr>
      <w:tr w:rsidR="00000000" w14:paraId="2A9B6025" w14:textId="77777777">
        <w:trPr>
          <w:trHeight w:hRule="exact" w:val="60"/>
        </w:trPr>
        <w:tc>
          <w:tcPr>
            <w:tcW w:w="180" w:type="dxa"/>
            <w:tcBorders>
              <w:top w:val="nil"/>
              <w:left w:val="nil"/>
              <w:bottom w:val="nil"/>
              <w:right w:val="nil"/>
            </w:tcBorders>
            <w:shd w:val="clear" w:color="auto" w:fill="FFFFFF"/>
            <w:tcMar>
              <w:left w:w="101" w:type="dxa"/>
              <w:right w:w="101" w:type="dxa"/>
            </w:tcMar>
            <w:vAlign w:val="center"/>
          </w:tcPr>
          <w:p w14:paraId="5CE07C85"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2B15E4CB"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01F6F77F"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7A817C01"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547F2D66"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2DFD765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6FB21B6E"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1ED348C5" w14:textId="77777777" w:rsidR="00D628F0" w:rsidRDefault="00D628F0">
            <w:pPr>
              <w:rPr>
                <w:rFonts w:ascii="Arial" w:hAnsi="Arial" w:cs="Arial"/>
                <w:color w:val="000000"/>
                <w:sz w:val="16"/>
              </w:rPr>
            </w:pPr>
          </w:p>
        </w:tc>
      </w:tr>
      <w:tr w:rsidR="00000000" w14:paraId="0F656D3C"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25C43639" w14:textId="77777777" w:rsidR="00D628F0" w:rsidRDefault="00D628F0">
            <w:pPr>
              <w:rPr>
                <w:rFonts w:ascii="Arial" w:hAnsi="Arial" w:cs="Arial"/>
                <w:color w:val="000000"/>
                <w:sz w:val="16"/>
              </w:rPr>
            </w:pPr>
            <w:r>
              <w:rPr>
                <w:rFonts w:ascii="Arial" w:hAnsi="Arial" w:cs="Arial"/>
                <w:b/>
                <w:color w:val="000000"/>
                <w:sz w:val="16"/>
              </w:rPr>
              <w:t>Payables</w:t>
            </w:r>
          </w:p>
        </w:tc>
        <w:tc>
          <w:tcPr>
            <w:tcW w:w="915" w:type="dxa"/>
            <w:tcBorders>
              <w:top w:val="nil"/>
              <w:left w:val="nil"/>
              <w:bottom w:val="nil"/>
              <w:right w:val="nil"/>
            </w:tcBorders>
            <w:shd w:val="clear" w:color="auto" w:fill="FFFFFF"/>
            <w:tcMar>
              <w:left w:w="101" w:type="dxa"/>
              <w:right w:w="101" w:type="dxa"/>
            </w:tcMar>
            <w:vAlign w:val="bottom"/>
          </w:tcPr>
          <w:p w14:paraId="7360E6D2"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6783F661"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C8FDD40"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627BD50"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7D967076" w14:textId="77777777" w:rsidR="00D628F0" w:rsidRDefault="00D628F0">
            <w:pPr>
              <w:rPr>
                <w:rFonts w:ascii="Arial" w:hAnsi="Arial" w:cs="Arial"/>
                <w:color w:val="000000"/>
                <w:sz w:val="16"/>
              </w:rPr>
            </w:pPr>
          </w:p>
        </w:tc>
      </w:tr>
      <w:tr w:rsidR="00000000" w14:paraId="550DF7FF"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11C4EC5"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7606A957" w14:textId="77777777" w:rsidR="00D628F0" w:rsidRDefault="00D628F0">
            <w:pPr>
              <w:rPr>
                <w:rFonts w:ascii="Arial" w:hAnsi="Arial" w:cs="Arial"/>
                <w:color w:val="000000"/>
                <w:sz w:val="16"/>
              </w:rPr>
            </w:pPr>
            <w:r>
              <w:rPr>
                <w:rFonts w:ascii="Arial" w:hAnsi="Arial" w:cs="Arial"/>
                <w:color w:val="000000"/>
                <w:sz w:val="16"/>
              </w:rPr>
              <w:t>Supplier payables</w:t>
            </w:r>
          </w:p>
        </w:tc>
        <w:tc>
          <w:tcPr>
            <w:tcW w:w="915" w:type="dxa"/>
            <w:tcBorders>
              <w:top w:val="nil"/>
              <w:left w:val="nil"/>
              <w:bottom w:val="nil"/>
              <w:right w:val="nil"/>
            </w:tcBorders>
            <w:shd w:val="clear" w:color="auto" w:fill="FFFFFF"/>
            <w:tcMar>
              <w:left w:w="101" w:type="dxa"/>
              <w:right w:w="101" w:type="dxa"/>
            </w:tcMar>
            <w:vAlign w:val="bottom"/>
          </w:tcPr>
          <w:p w14:paraId="789B5D45" w14:textId="77777777" w:rsidR="00D628F0" w:rsidRDefault="00D628F0">
            <w:pPr>
              <w:jc w:val="right"/>
              <w:rPr>
                <w:rFonts w:ascii="Arial" w:hAnsi="Arial" w:cs="Arial"/>
                <w:color w:val="000000"/>
                <w:sz w:val="16"/>
              </w:rPr>
            </w:pPr>
            <w:r>
              <w:rPr>
                <w:rFonts w:ascii="Arial" w:hAnsi="Arial" w:cs="Arial"/>
                <w:color w:val="000000"/>
                <w:sz w:val="16"/>
              </w:rPr>
              <w:t xml:space="preserve"> 11,616 </w:t>
            </w:r>
          </w:p>
        </w:tc>
        <w:tc>
          <w:tcPr>
            <w:tcW w:w="915" w:type="dxa"/>
            <w:tcBorders>
              <w:top w:val="nil"/>
              <w:left w:val="nil"/>
              <w:bottom w:val="nil"/>
              <w:right w:val="nil"/>
            </w:tcBorders>
            <w:shd w:val="clear" w:color="auto" w:fill="FFFF00"/>
            <w:tcMar>
              <w:left w:w="101" w:type="dxa"/>
              <w:right w:w="101" w:type="dxa"/>
            </w:tcMar>
            <w:vAlign w:val="bottom"/>
          </w:tcPr>
          <w:p w14:paraId="7B562B34" w14:textId="77777777" w:rsidR="00D628F0" w:rsidRDefault="00D628F0">
            <w:pPr>
              <w:jc w:val="right"/>
              <w:rPr>
                <w:rFonts w:ascii="Arial" w:hAnsi="Arial" w:cs="Arial"/>
                <w:color w:val="000000"/>
                <w:sz w:val="16"/>
              </w:rPr>
            </w:pPr>
            <w:r>
              <w:rPr>
                <w:rFonts w:ascii="Arial" w:hAnsi="Arial" w:cs="Arial"/>
                <w:color w:val="000000"/>
                <w:sz w:val="16"/>
              </w:rPr>
              <w:t xml:space="preserve"> 10,281 </w:t>
            </w:r>
          </w:p>
        </w:tc>
        <w:tc>
          <w:tcPr>
            <w:tcW w:w="915" w:type="dxa"/>
            <w:tcBorders>
              <w:top w:val="nil"/>
              <w:left w:val="nil"/>
              <w:bottom w:val="nil"/>
              <w:right w:val="nil"/>
            </w:tcBorders>
            <w:shd w:val="clear" w:color="auto" w:fill="FFFFFF"/>
            <w:tcMar>
              <w:left w:w="101" w:type="dxa"/>
              <w:right w:w="101" w:type="dxa"/>
            </w:tcMar>
            <w:vAlign w:val="bottom"/>
          </w:tcPr>
          <w:p w14:paraId="33C475EF" w14:textId="77777777" w:rsidR="00D628F0" w:rsidRDefault="00D628F0">
            <w:pPr>
              <w:jc w:val="right"/>
              <w:rPr>
                <w:rFonts w:ascii="Arial" w:hAnsi="Arial" w:cs="Arial"/>
                <w:color w:val="000000"/>
                <w:sz w:val="16"/>
              </w:rPr>
            </w:pPr>
            <w:r>
              <w:rPr>
                <w:rFonts w:ascii="Arial" w:hAnsi="Arial" w:cs="Arial"/>
                <w:color w:val="000000"/>
                <w:sz w:val="16"/>
              </w:rPr>
              <w:t xml:space="preserve"> 9,973 </w:t>
            </w:r>
          </w:p>
        </w:tc>
        <w:tc>
          <w:tcPr>
            <w:tcW w:w="915" w:type="dxa"/>
            <w:tcBorders>
              <w:top w:val="nil"/>
              <w:left w:val="nil"/>
              <w:bottom w:val="nil"/>
              <w:right w:val="nil"/>
            </w:tcBorders>
            <w:shd w:val="clear" w:color="auto" w:fill="FFFFFF"/>
            <w:tcMar>
              <w:left w:w="101" w:type="dxa"/>
              <w:right w:w="101" w:type="dxa"/>
            </w:tcMar>
            <w:vAlign w:val="bottom"/>
          </w:tcPr>
          <w:p w14:paraId="12ED1809" w14:textId="77777777" w:rsidR="00D628F0" w:rsidRDefault="00D628F0">
            <w:pPr>
              <w:jc w:val="right"/>
              <w:rPr>
                <w:rFonts w:ascii="Arial" w:hAnsi="Arial" w:cs="Arial"/>
                <w:color w:val="000000"/>
                <w:sz w:val="16"/>
              </w:rPr>
            </w:pPr>
            <w:r>
              <w:rPr>
                <w:rFonts w:ascii="Arial" w:hAnsi="Arial" w:cs="Arial"/>
                <w:color w:val="000000"/>
                <w:sz w:val="16"/>
              </w:rPr>
              <w:t xml:space="preserve"> 9,980 </w:t>
            </w:r>
          </w:p>
        </w:tc>
        <w:tc>
          <w:tcPr>
            <w:tcW w:w="915" w:type="dxa"/>
            <w:tcBorders>
              <w:top w:val="nil"/>
              <w:left w:val="nil"/>
              <w:bottom w:val="nil"/>
              <w:right w:val="nil"/>
            </w:tcBorders>
            <w:shd w:val="clear" w:color="auto" w:fill="FFFFFF"/>
            <w:tcMar>
              <w:left w:w="101" w:type="dxa"/>
              <w:right w:w="101" w:type="dxa"/>
            </w:tcMar>
            <w:vAlign w:val="bottom"/>
          </w:tcPr>
          <w:p w14:paraId="2CBFCC51" w14:textId="77777777" w:rsidR="00D628F0" w:rsidRDefault="00D628F0">
            <w:pPr>
              <w:jc w:val="right"/>
              <w:rPr>
                <w:rFonts w:ascii="Arial" w:hAnsi="Arial" w:cs="Arial"/>
                <w:color w:val="000000"/>
                <w:sz w:val="16"/>
              </w:rPr>
            </w:pPr>
            <w:r>
              <w:rPr>
                <w:rFonts w:ascii="Arial" w:hAnsi="Arial" w:cs="Arial"/>
                <w:color w:val="000000"/>
                <w:sz w:val="16"/>
              </w:rPr>
              <w:t xml:space="preserve"> 10,171 </w:t>
            </w:r>
          </w:p>
        </w:tc>
      </w:tr>
      <w:tr w:rsidR="00000000" w14:paraId="14BF79F5"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13EFD0CC"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7229EFCF" w14:textId="77777777" w:rsidR="00D628F0" w:rsidRDefault="00D628F0">
            <w:pPr>
              <w:rPr>
                <w:rFonts w:ascii="Arial" w:hAnsi="Arial" w:cs="Arial"/>
                <w:color w:val="000000"/>
                <w:sz w:val="16"/>
              </w:rPr>
            </w:pPr>
            <w:r>
              <w:rPr>
                <w:rFonts w:ascii="Arial" w:hAnsi="Arial" w:cs="Arial"/>
                <w:color w:val="000000"/>
                <w:sz w:val="16"/>
              </w:rPr>
              <w:t>Other payables</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DE1BFE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688BC361"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4D33E7F"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7117B4F"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04B45221"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781C9C66"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center"/>
          </w:tcPr>
          <w:p w14:paraId="10B667CD" w14:textId="77777777" w:rsidR="00D628F0" w:rsidRDefault="00D628F0">
            <w:pPr>
              <w:rPr>
                <w:rFonts w:ascii="Arial" w:hAnsi="Arial" w:cs="Arial"/>
                <w:color w:val="000000"/>
                <w:sz w:val="16"/>
              </w:rPr>
            </w:pPr>
            <w:r>
              <w:rPr>
                <w:rFonts w:ascii="Arial" w:hAnsi="Arial" w:cs="Arial"/>
                <w:b/>
                <w:i/>
                <w:color w:val="000000"/>
                <w:sz w:val="16"/>
              </w:rPr>
              <w:t>Total payables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0B8D500" w14:textId="77777777" w:rsidR="00D628F0" w:rsidRDefault="00D628F0">
            <w:pPr>
              <w:jc w:val="right"/>
              <w:rPr>
                <w:rFonts w:ascii="Arial" w:hAnsi="Arial" w:cs="Arial"/>
                <w:b/>
                <w:i/>
                <w:color w:val="000000"/>
                <w:sz w:val="16"/>
              </w:rPr>
            </w:pPr>
            <w:r>
              <w:rPr>
                <w:rFonts w:ascii="Arial" w:hAnsi="Arial" w:cs="Arial"/>
                <w:b/>
                <w:color w:val="000000"/>
                <w:sz w:val="16"/>
              </w:rPr>
              <w:t xml:space="preserve"> 11,616 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0DD03D51" w14:textId="77777777" w:rsidR="00D628F0" w:rsidRDefault="00D628F0">
            <w:pPr>
              <w:jc w:val="right"/>
              <w:rPr>
                <w:rFonts w:ascii="Arial" w:hAnsi="Arial" w:cs="Arial"/>
                <w:b/>
                <w:color w:val="000000"/>
                <w:sz w:val="16"/>
              </w:rPr>
            </w:pPr>
            <w:r>
              <w:rPr>
                <w:rFonts w:ascii="Arial" w:hAnsi="Arial" w:cs="Arial"/>
                <w:b/>
                <w:color w:val="000000"/>
                <w:sz w:val="16"/>
              </w:rPr>
              <w:t xml:space="preserve"> 10,281 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8CCF783" w14:textId="77777777" w:rsidR="00D628F0" w:rsidRDefault="00D628F0">
            <w:pPr>
              <w:jc w:val="right"/>
              <w:rPr>
                <w:rFonts w:ascii="Arial" w:hAnsi="Arial" w:cs="Arial"/>
                <w:b/>
                <w:color w:val="000000"/>
                <w:sz w:val="16"/>
              </w:rPr>
            </w:pPr>
            <w:r>
              <w:rPr>
                <w:rFonts w:ascii="Arial" w:hAnsi="Arial" w:cs="Arial"/>
                <w:b/>
                <w:color w:val="000000"/>
                <w:sz w:val="16"/>
              </w:rPr>
              <w:t xml:space="preserve"> 9,973 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A402113" w14:textId="77777777" w:rsidR="00D628F0" w:rsidRDefault="00D628F0">
            <w:pPr>
              <w:jc w:val="right"/>
              <w:rPr>
                <w:rFonts w:ascii="Arial" w:hAnsi="Arial" w:cs="Arial"/>
                <w:b/>
                <w:color w:val="000000"/>
                <w:sz w:val="16"/>
              </w:rPr>
            </w:pPr>
            <w:r>
              <w:rPr>
                <w:rFonts w:ascii="Arial" w:hAnsi="Arial" w:cs="Arial"/>
                <w:b/>
                <w:color w:val="000000"/>
                <w:sz w:val="16"/>
              </w:rPr>
              <w:t xml:space="preserve"> 9,980 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941B07E" w14:textId="77777777" w:rsidR="00D628F0" w:rsidRDefault="00D628F0">
            <w:pPr>
              <w:jc w:val="right"/>
              <w:rPr>
                <w:rFonts w:ascii="Arial" w:hAnsi="Arial" w:cs="Arial"/>
                <w:b/>
                <w:color w:val="000000"/>
                <w:sz w:val="16"/>
              </w:rPr>
            </w:pPr>
            <w:r>
              <w:rPr>
                <w:rFonts w:ascii="Arial" w:hAnsi="Arial" w:cs="Arial"/>
                <w:b/>
                <w:color w:val="000000"/>
                <w:sz w:val="16"/>
              </w:rPr>
              <w:t xml:space="preserve"> 10,171 </w:t>
            </w:r>
          </w:p>
        </w:tc>
      </w:tr>
      <w:tr w:rsidR="00000000" w14:paraId="03C1E3D1" w14:textId="77777777">
        <w:trPr>
          <w:trHeight w:hRule="exact" w:val="60"/>
        </w:trPr>
        <w:tc>
          <w:tcPr>
            <w:tcW w:w="180" w:type="dxa"/>
            <w:tcBorders>
              <w:top w:val="nil"/>
              <w:left w:val="nil"/>
              <w:bottom w:val="nil"/>
              <w:right w:val="nil"/>
            </w:tcBorders>
            <w:shd w:val="clear" w:color="auto" w:fill="FFFFFF"/>
            <w:tcMar>
              <w:left w:w="101" w:type="dxa"/>
              <w:right w:w="101" w:type="dxa"/>
            </w:tcMar>
            <w:vAlign w:val="center"/>
          </w:tcPr>
          <w:p w14:paraId="7CA8F1F5"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78573C69"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45B58473"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FA716CD"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2822AD50"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55F8CAF"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DA4FF5F"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DE5CBA2" w14:textId="77777777" w:rsidR="00D628F0" w:rsidRDefault="00D628F0">
            <w:pPr>
              <w:rPr>
                <w:rFonts w:ascii="Arial" w:hAnsi="Arial" w:cs="Arial"/>
                <w:color w:val="000000"/>
                <w:sz w:val="16"/>
              </w:rPr>
            </w:pPr>
          </w:p>
        </w:tc>
      </w:tr>
      <w:tr w:rsidR="00000000" w14:paraId="52099CE6"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404D73DC" w14:textId="77777777" w:rsidR="00D628F0" w:rsidRDefault="00D628F0">
            <w:pPr>
              <w:rPr>
                <w:rFonts w:ascii="Arial" w:hAnsi="Arial" w:cs="Arial"/>
                <w:color w:val="000000"/>
                <w:sz w:val="16"/>
              </w:rPr>
            </w:pPr>
            <w:r>
              <w:rPr>
                <w:rFonts w:ascii="Arial" w:hAnsi="Arial" w:cs="Arial"/>
                <w:b/>
                <w:color w:val="000000"/>
                <w:sz w:val="16"/>
              </w:rPr>
              <w:t>Provisions</w:t>
            </w:r>
          </w:p>
        </w:tc>
        <w:tc>
          <w:tcPr>
            <w:tcW w:w="915" w:type="dxa"/>
            <w:tcBorders>
              <w:top w:val="nil"/>
              <w:left w:val="nil"/>
              <w:bottom w:val="nil"/>
              <w:right w:val="nil"/>
            </w:tcBorders>
            <w:shd w:val="clear" w:color="auto" w:fill="FFFFFF"/>
            <w:tcMar>
              <w:left w:w="101" w:type="dxa"/>
              <w:right w:w="101" w:type="dxa"/>
            </w:tcMar>
            <w:vAlign w:val="bottom"/>
          </w:tcPr>
          <w:p w14:paraId="76629BD4"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40011D36"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05CA6A93"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1674798"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323262EB" w14:textId="77777777" w:rsidR="00D628F0" w:rsidRDefault="00D628F0">
            <w:pPr>
              <w:rPr>
                <w:rFonts w:ascii="Arial" w:hAnsi="Arial" w:cs="Arial"/>
                <w:color w:val="000000"/>
                <w:sz w:val="16"/>
              </w:rPr>
            </w:pPr>
          </w:p>
        </w:tc>
      </w:tr>
      <w:tr w:rsidR="00000000" w14:paraId="11114DBF"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55D500FD"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6793D727" w14:textId="77777777" w:rsidR="00D628F0" w:rsidRDefault="00D628F0">
            <w:pPr>
              <w:rPr>
                <w:rFonts w:ascii="Arial" w:hAnsi="Arial" w:cs="Arial"/>
                <w:color w:val="000000"/>
                <w:sz w:val="16"/>
              </w:rPr>
            </w:pPr>
            <w:r>
              <w:rPr>
                <w:rFonts w:ascii="Arial" w:hAnsi="Arial" w:cs="Arial"/>
                <w:color w:val="000000"/>
                <w:sz w:val="16"/>
              </w:rPr>
              <w:t>Employees</w:t>
            </w:r>
          </w:p>
        </w:tc>
        <w:tc>
          <w:tcPr>
            <w:tcW w:w="915" w:type="dxa"/>
            <w:tcBorders>
              <w:top w:val="nil"/>
              <w:left w:val="nil"/>
              <w:bottom w:val="nil"/>
              <w:right w:val="nil"/>
            </w:tcBorders>
            <w:shd w:val="clear" w:color="auto" w:fill="FFFFFF"/>
            <w:tcMar>
              <w:left w:w="101" w:type="dxa"/>
              <w:right w:w="101" w:type="dxa"/>
            </w:tcMar>
            <w:vAlign w:val="bottom"/>
          </w:tcPr>
          <w:p w14:paraId="2DB1ECEE" w14:textId="77777777" w:rsidR="00D628F0" w:rsidRDefault="00D628F0">
            <w:pPr>
              <w:jc w:val="right"/>
              <w:rPr>
                <w:rFonts w:ascii="Arial" w:hAnsi="Arial" w:cs="Arial"/>
                <w:color w:val="000000"/>
                <w:sz w:val="16"/>
              </w:rPr>
            </w:pPr>
            <w:r>
              <w:rPr>
                <w:rFonts w:ascii="Arial" w:hAnsi="Arial" w:cs="Arial"/>
                <w:color w:val="000000"/>
                <w:sz w:val="16"/>
              </w:rPr>
              <w:t xml:space="preserve"> 73,837 </w:t>
            </w:r>
          </w:p>
        </w:tc>
        <w:tc>
          <w:tcPr>
            <w:tcW w:w="915" w:type="dxa"/>
            <w:tcBorders>
              <w:top w:val="nil"/>
              <w:left w:val="nil"/>
              <w:bottom w:val="nil"/>
              <w:right w:val="nil"/>
            </w:tcBorders>
            <w:shd w:val="clear" w:color="auto" w:fill="FFFF00"/>
            <w:tcMar>
              <w:left w:w="101" w:type="dxa"/>
              <w:right w:w="101" w:type="dxa"/>
            </w:tcMar>
            <w:vAlign w:val="bottom"/>
          </w:tcPr>
          <w:p w14:paraId="1DDB204F" w14:textId="77777777" w:rsidR="00D628F0" w:rsidRDefault="00D628F0">
            <w:pPr>
              <w:jc w:val="right"/>
              <w:rPr>
                <w:rFonts w:ascii="Arial" w:hAnsi="Arial" w:cs="Arial"/>
                <w:color w:val="000000"/>
                <w:sz w:val="16"/>
              </w:rPr>
            </w:pPr>
            <w:r>
              <w:rPr>
                <w:rFonts w:ascii="Arial" w:hAnsi="Arial" w:cs="Arial"/>
                <w:color w:val="000000"/>
                <w:sz w:val="16"/>
              </w:rPr>
              <w:t xml:space="preserve"> 74,082 </w:t>
            </w:r>
          </w:p>
        </w:tc>
        <w:tc>
          <w:tcPr>
            <w:tcW w:w="915" w:type="dxa"/>
            <w:tcBorders>
              <w:top w:val="nil"/>
              <w:left w:val="nil"/>
              <w:bottom w:val="nil"/>
              <w:right w:val="nil"/>
            </w:tcBorders>
            <w:shd w:val="clear" w:color="auto" w:fill="FFFFFF"/>
            <w:tcMar>
              <w:left w:w="101" w:type="dxa"/>
              <w:right w:w="101" w:type="dxa"/>
            </w:tcMar>
            <w:vAlign w:val="bottom"/>
          </w:tcPr>
          <w:p w14:paraId="7A7332DD" w14:textId="77777777" w:rsidR="00D628F0" w:rsidRDefault="00D628F0">
            <w:pPr>
              <w:jc w:val="right"/>
              <w:rPr>
                <w:rFonts w:ascii="Arial" w:hAnsi="Arial" w:cs="Arial"/>
                <w:color w:val="000000"/>
                <w:sz w:val="16"/>
              </w:rPr>
            </w:pPr>
            <w:r>
              <w:rPr>
                <w:rFonts w:ascii="Arial" w:hAnsi="Arial" w:cs="Arial"/>
                <w:color w:val="000000"/>
                <w:sz w:val="16"/>
              </w:rPr>
              <w:t xml:space="preserve"> 74,280 </w:t>
            </w:r>
          </w:p>
        </w:tc>
        <w:tc>
          <w:tcPr>
            <w:tcW w:w="915" w:type="dxa"/>
            <w:tcBorders>
              <w:top w:val="nil"/>
              <w:left w:val="nil"/>
              <w:bottom w:val="nil"/>
              <w:right w:val="nil"/>
            </w:tcBorders>
            <w:shd w:val="clear" w:color="auto" w:fill="FFFFFF"/>
            <w:tcMar>
              <w:left w:w="101" w:type="dxa"/>
              <w:right w:w="101" w:type="dxa"/>
            </w:tcMar>
            <w:vAlign w:val="bottom"/>
          </w:tcPr>
          <w:p w14:paraId="30734305" w14:textId="77777777" w:rsidR="00D628F0" w:rsidRDefault="00D628F0">
            <w:pPr>
              <w:jc w:val="right"/>
              <w:rPr>
                <w:rFonts w:ascii="Arial" w:hAnsi="Arial" w:cs="Arial"/>
                <w:color w:val="000000"/>
                <w:sz w:val="16"/>
              </w:rPr>
            </w:pPr>
            <w:r>
              <w:rPr>
                <w:rFonts w:ascii="Arial" w:hAnsi="Arial" w:cs="Arial"/>
                <w:color w:val="000000"/>
                <w:sz w:val="16"/>
              </w:rPr>
              <w:t xml:space="preserve"> 74,386 </w:t>
            </w:r>
          </w:p>
        </w:tc>
        <w:tc>
          <w:tcPr>
            <w:tcW w:w="915" w:type="dxa"/>
            <w:tcBorders>
              <w:top w:val="nil"/>
              <w:left w:val="nil"/>
              <w:bottom w:val="nil"/>
              <w:right w:val="nil"/>
            </w:tcBorders>
            <w:shd w:val="clear" w:color="auto" w:fill="FFFFFF"/>
            <w:tcMar>
              <w:left w:w="101" w:type="dxa"/>
              <w:right w:w="101" w:type="dxa"/>
            </w:tcMar>
            <w:vAlign w:val="bottom"/>
          </w:tcPr>
          <w:p w14:paraId="50DEDEAC" w14:textId="77777777" w:rsidR="00D628F0" w:rsidRDefault="00D628F0">
            <w:pPr>
              <w:jc w:val="right"/>
              <w:rPr>
                <w:rFonts w:ascii="Arial" w:hAnsi="Arial" w:cs="Arial"/>
                <w:color w:val="000000"/>
                <w:sz w:val="16"/>
              </w:rPr>
            </w:pPr>
            <w:r>
              <w:rPr>
                <w:rFonts w:ascii="Arial" w:hAnsi="Arial" w:cs="Arial"/>
                <w:color w:val="000000"/>
                <w:sz w:val="16"/>
              </w:rPr>
              <w:t xml:space="preserve"> 74,436 </w:t>
            </w:r>
          </w:p>
        </w:tc>
      </w:tr>
      <w:tr w:rsidR="00000000" w14:paraId="2905E49C"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5FE04305"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3977FE38" w14:textId="77777777" w:rsidR="00D628F0" w:rsidRDefault="00D628F0">
            <w:pPr>
              <w:rPr>
                <w:rFonts w:ascii="Arial" w:hAnsi="Arial" w:cs="Arial"/>
                <w:color w:val="000000"/>
                <w:sz w:val="16"/>
              </w:rPr>
            </w:pPr>
            <w:r>
              <w:rPr>
                <w:rFonts w:ascii="Arial" w:hAnsi="Arial" w:cs="Arial"/>
                <w:color w:val="000000"/>
                <w:sz w:val="16"/>
              </w:rPr>
              <w:t>Other provisions</w:t>
            </w:r>
          </w:p>
        </w:tc>
        <w:tc>
          <w:tcPr>
            <w:tcW w:w="915" w:type="dxa"/>
            <w:tcBorders>
              <w:top w:val="nil"/>
              <w:left w:val="nil"/>
              <w:bottom w:val="nil"/>
              <w:right w:val="nil"/>
            </w:tcBorders>
            <w:shd w:val="clear" w:color="auto" w:fill="FFFFFF"/>
            <w:tcMar>
              <w:left w:w="101" w:type="dxa"/>
              <w:right w:w="101" w:type="dxa"/>
            </w:tcMar>
            <w:vAlign w:val="bottom"/>
          </w:tcPr>
          <w:p w14:paraId="4B60774B" w14:textId="77777777" w:rsidR="00D628F0" w:rsidRDefault="00D628F0">
            <w:pPr>
              <w:jc w:val="right"/>
              <w:rPr>
                <w:rFonts w:ascii="Arial" w:hAnsi="Arial" w:cs="Arial"/>
                <w:color w:val="000000"/>
                <w:sz w:val="16"/>
              </w:rPr>
            </w:pPr>
            <w:r>
              <w:rPr>
                <w:rFonts w:ascii="Arial" w:hAnsi="Arial" w:cs="Arial"/>
                <w:color w:val="000000"/>
                <w:sz w:val="16"/>
              </w:rPr>
              <w:t xml:space="preserve"> 6,646 </w:t>
            </w:r>
          </w:p>
        </w:tc>
        <w:tc>
          <w:tcPr>
            <w:tcW w:w="915" w:type="dxa"/>
            <w:tcBorders>
              <w:top w:val="nil"/>
              <w:left w:val="nil"/>
              <w:bottom w:val="nil"/>
              <w:right w:val="nil"/>
            </w:tcBorders>
            <w:shd w:val="clear" w:color="auto" w:fill="FFFF00"/>
            <w:tcMar>
              <w:left w:w="101" w:type="dxa"/>
              <w:right w:w="101" w:type="dxa"/>
            </w:tcMar>
            <w:vAlign w:val="bottom"/>
          </w:tcPr>
          <w:p w14:paraId="4ECD66FD" w14:textId="77777777" w:rsidR="00D628F0" w:rsidRDefault="00D628F0">
            <w:pPr>
              <w:jc w:val="right"/>
              <w:rPr>
                <w:rFonts w:ascii="Arial" w:hAnsi="Arial" w:cs="Arial"/>
                <w:color w:val="000000"/>
                <w:sz w:val="16"/>
              </w:rPr>
            </w:pPr>
            <w:r>
              <w:rPr>
                <w:rFonts w:ascii="Arial" w:hAnsi="Arial" w:cs="Arial"/>
                <w:color w:val="000000"/>
                <w:sz w:val="16"/>
              </w:rPr>
              <w:t xml:space="preserve"> 6,646 </w:t>
            </w:r>
          </w:p>
        </w:tc>
        <w:tc>
          <w:tcPr>
            <w:tcW w:w="915" w:type="dxa"/>
            <w:tcBorders>
              <w:top w:val="nil"/>
              <w:left w:val="nil"/>
              <w:bottom w:val="nil"/>
              <w:right w:val="nil"/>
            </w:tcBorders>
            <w:shd w:val="clear" w:color="auto" w:fill="FFFFFF"/>
            <w:tcMar>
              <w:left w:w="101" w:type="dxa"/>
              <w:right w:w="101" w:type="dxa"/>
            </w:tcMar>
            <w:vAlign w:val="bottom"/>
          </w:tcPr>
          <w:p w14:paraId="38F4E395" w14:textId="77777777" w:rsidR="00D628F0" w:rsidRDefault="00D628F0">
            <w:pPr>
              <w:jc w:val="right"/>
              <w:rPr>
                <w:rFonts w:ascii="Arial" w:hAnsi="Arial" w:cs="Arial"/>
                <w:color w:val="000000"/>
                <w:sz w:val="16"/>
              </w:rPr>
            </w:pPr>
            <w:r>
              <w:rPr>
                <w:rFonts w:ascii="Arial" w:hAnsi="Arial" w:cs="Arial"/>
                <w:color w:val="000000"/>
                <w:sz w:val="16"/>
              </w:rPr>
              <w:t xml:space="preserve"> 6,646 </w:t>
            </w:r>
          </w:p>
        </w:tc>
        <w:tc>
          <w:tcPr>
            <w:tcW w:w="915" w:type="dxa"/>
            <w:tcBorders>
              <w:top w:val="nil"/>
              <w:left w:val="nil"/>
              <w:bottom w:val="nil"/>
              <w:right w:val="nil"/>
            </w:tcBorders>
            <w:shd w:val="clear" w:color="auto" w:fill="FFFFFF"/>
            <w:tcMar>
              <w:left w:w="101" w:type="dxa"/>
              <w:right w:w="101" w:type="dxa"/>
            </w:tcMar>
            <w:vAlign w:val="bottom"/>
          </w:tcPr>
          <w:p w14:paraId="25CBA5A5" w14:textId="77777777" w:rsidR="00D628F0" w:rsidRDefault="00D628F0">
            <w:pPr>
              <w:jc w:val="right"/>
              <w:rPr>
                <w:rFonts w:ascii="Arial" w:hAnsi="Arial" w:cs="Arial"/>
                <w:color w:val="000000"/>
                <w:sz w:val="16"/>
              </w:rPr>
            </w:pPr>
            <w:r>
              <w:rPr>
                <w:rFonts w:ascii="Arial" w:hAnsi="Arial" w:cs="Arial"/>
                <w:color w:val="000000"/>
                <w:sz w:val="16"/>
              </w:rPr>
              <w:t xml:space="preserve"> 6,646 </w:t>
            </w:r>
          </w:p>
        </w:tc>
        <w:tc>
          <w:tcPr>
            <w:tcW w:w="915" w:type="dxa"/>
            <w:tcBorders>
              <w:top w:val="nil"/>
              <w:left w:val="nil"/>
              <w:bottom w:val="nil"/>
              <w:right w:val="nil"/>
            </w:tcBorders>
            <w:shd w:val="clear" w:color="auto" w:fill="FFFFFF"/>
            <w:tcMar>
              <w:left w:w="101" w:type="dxa"/>
              <w:right w:w="101" w:type="dxa"/>
            </w:tcMar>
            <w:vAlign w:val="bottom"/>
          </w:tcPr>
          <w:p w14:paraId="109E6E9B" w14:textId="77777777" w:rsidR="00D628F0" w:rsidRDefault="00D628F0">
            <w:pPr>
              <w:jc w:val="right"/>
              <w:rPr>
                <w:rFonts w:ascii="Arial" w:hAnsi="Arial" w:cs="Arial"/>
                <w:color w:val="000000"/>
                <w:sz w:val="16"/>
              </w:rPr>
            </w:pPr>
            <w:r>
              <w:rPr>
                <w:rFonts w:ascii="Arial" w:hAnsi="Arial" w:cs="Arial"/>
                <w:color w:val="000000"/>
                <w:sz w:val="16"/>
              </w:rPr>
              <w:t xml:space="preserve"> 6,646 </w:t>
            </w:r>
          </w:p>
        </w:tc>
      </w:tr>
      <w:tr w:rsidR="00000000" w14:paraId="77202011"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center"/>
          </w:tcPr>
          <w:p w14:paraId="62200644" w14:textId="77777777" w:rsidR="00D628F0" w:rsidRDefault="00D628F0">
            <w:pPr>
              <w:rPr>
                <w:rFonts w:ascii="Arial" w:hAnsi="Arial" w:cs="Arial"/>
                <w:color w:val="000000"/>
                <w:sz w:val="16"/>
              </w:rPr>
            </w:pPr>
            <w:r>
              <w:rPr>
                <w:rFonts w:ascii="Arial" w:hAnsi="Arial" w:cs="Arial"/>
                <w:b/>
                <w:i/>
                <w:color w:val="000000"/>
                <w:sz w:val="16"/>
              </w:rPr>
              <w:t>Total provisions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19D577E" w14:textId="77777777" w:rsidR="00D628F0" w:rsidRDefault="00D628F0">
            <w:pPr>
              <w:jc w:val="right"/>
              <w:rPr>
                <w:rFonts w:ascii="Arial" w:hAnsi="Arial" w:cs="Arial"/>
                <w:b/>
                <w:i/>
                <w:color w:val="000000"/>
                <w:sz w:val="16"/>
              </w:rPr>
            </w:pPr>
            <w:r>
              <w:rPr>
                <w:rFonts w:ascii="Arial" w:hAnsi="Arial" w:cs="Arial"/>
                <w:b/>
                <w:color w:val="000000"/>
                <w:sz w:val="16"/>
              </w:rPr>
              <w:t xml:space="preserve"> 80,483 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0C3228C3" w14:textId="77777777" w:rsidR="00D628F0" w:rsidRDefault="00D628F0">
            <w:pPr>
              <w:jc w:val="right"/>
              <w:rPr>
                <w:rFonts w:ascii="Arial" w:hAnsi="Arial" w:cs="Arial"/>
                <w:b/>
                <w:color w:val="000000"/>
                <w:sz w:val="16"/>
              </w:rPr>
            </w:pPr>
            <w:r>
              <w:rPr>
                <w:rFonts w:ascii="Arial" w:hAnsi="Arial" w:cs="Arial"/>
                <w:b/>
                <w:color w:val="000000"/>
                <w:sz w:val="16"/>
              </w:rPr>
              <w:t xml:space="preserve"> 80,728 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B5265DA" w14:textId="77777777" w:rsidR="00D628F0" w:rsidRDefault="00D628F0">
            <w:pPr>
              <w:jc w:val="right"/>
              <w:rPr>
                <w:rFonts w:ascii="Arial" w:hAnsi="Arial" w:cs="Arial"/>
                <w:b/>
                <w:color w:val="000000"/>
                <w:sz w:val="16"/>
              </w:rPr>
            </w:pPr>
            <w:r>
              <w:rPr>
                <w:rFonts w:ascii="Arial" w:hAnsi="Arial" w:cs="Arial"/>
                <w:b/>
                <w:color w:val="000000"/>
                <w:sz w:val="16"/>
              </w:rPr>
              <w:t xml:space="preserve"> 80,926 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31A5D90" w14:textId="77777777" w:rsidR="00D628F0" w:rsidRDefault="00D628F0">
            <w:pPr>
              <w:jc w:val="right"/>
              <w:rPr>
                <w:rFonts w:ascii="Arial" w:hAnsi="Arial" w:cs="Arial"/>
                <w:b/>
                <w:color w:val="000000"/>
                <w:sz w:val="16"/>
              </w:rPr>
            </w:pPr>
            <w:r>
              <w:rPr>
                <w:rFonts w:ascii="Arial" w:hAnsi="Arial" w:cs="Arial"/>
                <w:b/>
                <w:color w:val="000000"/>
                <w:sz w:val="16"/>
              </w:rPr>
              <w:t xml:space="preserve"> 81,032 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58414D6" w14:textId="77777777" w:rsidR="00D628F0" w:rsidRDefault="00D628F0">
            <w:pPr>
              <w:jc w:val="right"/>
              <w:rPr>
                <w:rFonts w:ascii="Arial" w:hAnsi="Arial" w:cs="Arial"/>
                <w:b/>
                <w:color w:val="000000"/>
                <w:sz w:val="16"/>
              </w:rPr>
            </w:pPr>
            <w:r>
              <w:rPr>
                <w:rFonts w:ascii="Arial" w:hAnsi="Arial" w:cs="Arial"/>
                <w:b/>
                <w:color w:val="000000"/>
                <w:sz w:val="16"/>
              </w:rPr>
              <w:t xml:space="preserve"> 81,082 </w:t>
            </w:r>
          </w:p>
        </w:tc>
      </w:tr>
      <w:tr w:rsidR="00000000" w14:paraId="17D8C8D6" w14:textId="77777777">
        <w:trPr>
          <w:trHeight w:hRule="exact" w:val="225"/>
        </w:trPr>
        <w:tc>
          <w:tcPr>
            <w:tcW w:w="180" w:type="dxa"/>
            <w:tcBorders>
              <w:top w:val="nil"/>
              <w:left w:val="nil"/>
              <w:bottom w:val="nil"/>
              <w:right w:val="nil"/>
            </w:tcBorders>
            <w:shd w:val="clear" w:color="auto" w:fill="FFFFFF"/>
            <w:tcMar>
              <w:left w:w="101" w:type="dxa"/>
              <w:right w:w="101" w:type="dxa"/>
            </w:tcMar>
            <w:vAlign w:val="center"/>
          </w:tcPr>
          <w:p w14:paraId="267B3393"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5F764A91"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58179768"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C185EDA" w14:textId="77777777" w:rsidR="00D628F0" w:rsidRDefault="00D628F0">
            <w:pPr>
              <w:rPr>
                <w:rFonts w:ascii="Arial" w:hAnsi="Arial" w:cs="Arial"/>
                <w:i/>
                <w:color w:val="000000"/>
                <w:sz w:val="16"/>
              </w:rPr>
            </w:pP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6DFBA483"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9E33531"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C7C7F87"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F353901" w14:textId="77777777" w:rsidR="00D628F0" w:rsidRDefault="00D628F0">
            <w:pPr>
              <w:rPr>
                <w:rFonts w:ascii="Arial" w:hAnsi="Arial" w:cs="Arial"/>
                <w:color w:val="000000"/>
                <w:sz w:val="16"/>
              </w:rPr>
            </w:pPr>
          </w:p>
        </w:tc>
      </w:tr>
      <w:tr w:rsidR="00000000" w14:paraId="754DE7E4"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729D7BAD" w14:textId="77777777" w:rsidR="00D628F0" w:rsidRDefault="00D628F0">
            <w:pPr>
              <w:rPr>
                <w:rFonts w:ascii="Arial" w:hAnsi="Arial" w:cs="Arial"/>
                <w:color w:val="000000"/>
                <w:sz w:val="16"/>
              </w:rPr>
            </w:pPr>
            <w:r>
              <w:rPr>
                <w:rFonts w:ascii="Arial" w:hAnsi="Arial" w:cs="Arial"/>
                <w:b/>
                <w:color w:val="000000"/>
                <w:sz w:val="16"/>
              </w:rPr>
              <w:t>Total liabilities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E9E960F" w14:textId="77777777" w:rsidR="00D628F0" w:rsidRDefault="00D628F0">
            <w:pPr>
              <w:jc w:val="right"/>
              <w:rPr>
                <w:rFonts w:ascii="Arial" w:hAnsi="Arial" w:cs="Arial"/>
                <w:b/>
                <w:color w:val="000000"/>
                <w:sz w:val="16"/>
              </w:rPr>
            </w:pPr>
            <w:r>
              <w:rPr>
                <w:rFonts w:ascii="Arial" w:hAnsi="Arial" w:cs="Arial"/>
                <w:b/>
                <w:color w:val="000000"/>
                <w:sz w:val="16"/>
              </w:rPr>
              <w:t xml:space="preserve"> 92,099 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44EF7AD1" w14:textId="77777777" w:rsidR="00D628F0" w:rsidRDefault="00D628F0">
            <w:pPr>
              <w:jc w:val="right"/>
              <w:rPr>
                <w:rFonts w:ascii="Arial" w:hAnsi="Arial" w:cs="Arial"/>
                <w:b/>
                <w:color w:val="000000"/>
                <w:sz w:val="16"/>
              </w:rPr>
            </w:pPr>
            <w:r>
              <w:rPr>
                <w:rFonts w:ascii="Arial" w:hAnsi="Arial" w:cs="Arial"/>
                <w:b/>
                <w:color w:val="000000"/>
                <w:sz w:val="16"/>
              </w:rPr>
              <w:t xml:space="preserve"> 91,009 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24774B3" w14:textId="77777777" w:rsidR="00D628F0" w:rsidRDefault="00D628F0">
            <w:pPr>
              <w:jc w:val="right"/>
              <w:rPr>
                <w:rFonts w:ascii="Arial" w:hAnsi="Arial" w:cs="Arial"/>
                <w:b/>
                <w:color w:val="000000"/>
                <w:sz w:val="16"/>
              </w:rPr>
            </w:pPr>
            <w:r>
              <w:rPr>
                <w:rFonts w:ascii="Arial" w:hAnsi="Arial" w:cs="Arial"/>
                <w:b/>
                <w:color w:val="000000"/>
                <w:sz w:val="16"/>
              </w:rPr>
              <w:t xml:space="preserve"> 90,899 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A54C985" w14:textId="77777777" w:rsidR="00D628F0" w:rsidRDefault="00D628F0">
            <w:pPr>
              <w:jc w:val="right"/>
              <w:rPr>
                <w:rFonts w:ascii="Arial" w:hAnsi="Arial" w:cs="Arial"/>
                <w:b/>
                <w:color w:val="000000"/>
                <w:sz w:val="16"/>
              </w:rPr>
            </w:pPr>
            <w:r>
              <w:rPr>
                <w:rFonts w:ascii="Arial" w:hAnsi="Arial" w:cs="Arial"/>
                <w:b/>
                <w:color w:val="000000"/>
                <w:sz w:val="16"/>
              </w:rPr>
              <w:t xml:space="preserve"> 91,012 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1C3F2FF" w14:textId="77777777" w:rsidR="00D628F0" w:rsidRDefault="00D628F0">
            <w:pPr>
              <w:jc w:val="right"/>
              <w:rPr>
                <w:rFonts w:ascii="Arial" w:hAnsi="Arial" w:cs="Arial"/>
                <w:b/>
                <w:color w:val="000000"/>
                <w:sz w:val="16"/>
              </w:rPr>
            </w:pPr>
            <w:r>
              <w:rPr>
                <w:rFonts w:ascii="Arial" w:hAnsi="Arial" w:cs="Arial"/>
                <w:b/>
                <w:color w:val="000000"/>
                <w:sz w:val="16"/>
              </w:rPr>
              <w:t xml:space="preserve"> 91,253 </w:t>
            </w:r>
          </w:p>
        </w:tc>
      </w:tr>
      <w:tr w:rsidR="00000000" w14:paraId="74A5F301" w14:textId="77777777">
        <w:trPr>
          <w:trHeight w:hRule="exact" w:val="60"/>
        </w:trPr>
        <w:tc>
          <w:tcPr>
            <w:tcW w:w="180" w:type="dxa"/>
            <w:tcBorders>
              <w:top w:val="nil"/>
              <w:left w:val="nil"/>
              <w:bottom w:val="nil"/>
              <w:right w:val="nil"/>
            </w:tcBorders>
            <w:shd w:val="clear" w:color="auto" w:fill="FFFFFF"/>
            <w:tcMar>
              <w:left w:w="101" w:type="dxa"/>
              <w:right w:w="101" w:type="dxa"/>
            </w:tcMar>
            <w:vAlign w:val="center"/>
          </w:tcPr>
          <w:p w14:paraId="48C60C11"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70C9B3ED"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05087D71"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1C112B9"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56F7FF4C"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309FA61"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0D700B4"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342CC57" w14:textId="77777777" w:rsidR="00D628F0" w:rsidRDefault="00D628F0">
            <w:pPr>
              <w:rPr>
                <w:rFonts w:ascii="Arial" w:hAnsi="Arial" w:cs="Arial"/>
                <w:color w:val="000000"/>
                <w:sz w:val="16"/>
              </w:rPr>
            </w:pPr>
          </w:p>
        </w:tc>
      </w:tr>
      <w:tr w:rsidR="00000000" w14:paraId="74382E85"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1D685F8E" w14:textId="77777777" w:rsidR="00D628F0" w:rsidRDefault="00D628F0">
            <w:pPr>
              <w:rPr>
                <w:rFonts w:ascii="Arial" w:hAnsi="Arial" w:cs="Arial"/>
                <w:color w:val="000000"/>
                <w:sz w:val="16"/>
              </w:rPr>
            </w:pPr>
            <w:r>
              <w:rPr>
                <w:rFonts w:ascii="Arial" w:hAnsi="Arial" w:cs="Arial"/>
                <w:b/>
                <w:color w:val="000000"/>
                <w:sz w:val="16"/>
              </w:rPr>
              <w:t>Net assets</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8269D88" w14:textId="77777777" w:rsidR="00D628F0" w:rsidRDefault="00D628F0">
            <w:pPr>
              <w:jc w:val="right"/>
              <w:rPr>
                <w:rFonts w:ascii="Arial" w:hAnsi="Arial" w:cs="Arial"/>
                <w:b/>
                <w:color w:val="000000"/>
                <w:sz w:val="16"/>
              </w:rPr>
            </w:pPr>
            <w:r>
              <w:rPr>
                <w:rFonts w:ascii="Arial" w:hAnsi="Arial" w:cs="Arial"/>
                <w:b/>
                <w:color w:val="000000"/>
                <w:sz w:val="16"/>
              </w:rPr>
              <w:t xml:space="preserve"> 66,329 </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0C76472C" w14:textId="77777777" w:rsidR="00D628F0" w:rsidRDefault="00D628F0">
            <w:pPr>
              <w:jc w:val="right"/>
              <w:rPr>
                <w:rFonts w:ascii="Arial" w:hAnsi="Arial" w:cs="Arial"/>
                <w:b/>
                <w:color w:val="000000"/>
                <w:sz w:val="16"/>
              </w:rPr>
            </w:pPr>
            <w:r>
              <w:rPr>
                <w:rFonts w:ascii="Arial" w:hAnsi="Arial" w:cs="Arial"/>
                <w:b/>
                <w:color w:val="000000"/>
                <w:sz w:val="16"/>
              </w:rPr>
              <w:t xml:space="preserve"> 67,244 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0951184" w14:textId="77777777" w:rsidR="00D628F0" w:rsidRDefault="00D628F0">
            <w:pPr>
              <w:jc w:val="right"/>
              <w:rPr>
                <w:rFonts w:ascii="Arial" w:hAnsi="Arial" w:cs="Arial"/>
                <w:b/>
                <w:color w:val="000000"/>
                <w:sz w:val="16"/>
              </w:rPr>
            </w:pPr>
            <w:r>
              <w:rPr>
                <w:rFonts w:ascii="Arial" w:hAnsi="Arial" w:cs="Arial"/>
                <w:b/>
                <w:color w:val="000000"/>
                <w:sz w:val="16"/>
              </w:rPr>
              <w:t xml:space="preserve"> 55,595 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61CDC713" w14:textId="77777777" w:rsidR="00D628F0" w:rsidRDefault="00D628F0">
            <w:pPr>
              <w:jc w:val="right"/>
              <w:rPr>
                <w:rFonts w:ascii="Arial" w:hAnsi="Arial" w:cs="Arial"/>
                <w:b/>
                <w:color w:val="000000"/>
                <w:sz w:val="16"/>
              </w:rPr>
            </w:pPr>
            <w:r>
              <w:rPr>
                <w:rFonts w:ascii="Arial" w:hAnsi="Arial" w:cs="Arial"/>
                <w:b/>
                <w:color w:val="000000"/>
                <w:sz w:val="16"/>
              </w:rPr>
              <w:t xml:space="preserve"> 42,546 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2E5B00BD" w14:textId="77777777" w:rsidR="00D628F0" w:rsidRDefault="00D628F0">
            <w:pPr>
              <w:jc w:val="right"/>
              <w:rPr>
                <w:rFonts w:ascii="Arial" w:hAnsi="Arial" w:cs="Arial"/>
                <w:b/>
                <w:color w:val="000000"/>
                <w:sz w:val="16"/>
              </w:rPr>
            </w:pPr>
            <w:r>
              <w:rPr>
                <w:rFonts w:ascii="Arial" w:hAnsi="Arial" w:cs="Arial"/>
                <w:b/>
                <w:color w:val="000000"/>
                <w:sz w:val="16"/>
              </w:rPr>
              <w:t xml:space="preserve"> 28,787 </w:t>
            </w:r>
          </w:p>
        </w:tc>
      </w:tr>
      <w:tr w:rsidR="00000000" w14:paraId="24B64CF0" w14:textId="77777777">
        <w:trPr>
          <w:trHeight w:hRule="exact" w:val="60"/>
        </w:trPr>
        <w:tc>
          <w:tcPr>
            <w:tcW w:w="180" w:type="dxa"/>
            <w:tcBorders>
              <w:top w:val="nil"/>
              <w:left w:val="nil"/>
              <w:bottom w:val="nil"/>
              <w:right w:val="nil"/>
            </w:tcBorders>
            <w:shd w:val="clear" w:color="auto" w:fill="FFFFFF"/>
            <w:tcMar>
              <w:left w:w="101" w:type="dxa"/>
              <w:right w:w="101" w:type="dxa"/>
            </w:tcMar>
            <w:vAlign w:val="bottom"/>
          </w:tcPr>
          <w:p w14:paraId="2A5D98AF"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63B7287F" w14:textId="77777777" w:rsidR="00D628F0" w:rsidRDefault="00D628F0">
            <w:pPr>
              <w:rPr>
                <w:rFonts w:ascii="Arial" w:hAnsi="Arial" w:cs="Arial"/>
                <w:b/>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04996F73"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D55440E"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1B20862F"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9C87C49"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B54D3BD"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04BBD9E" w14:textId="77777777" w:rsidR="00D628F0" w:rsidRDefault="00D628F0">
            <w:pPr>
              <w:rPr>
                <w:rFonts w:ascii="Arial" w:hAnsi="Arial" w:cs="Arial"/>
                <w:b/>
                <w:color w:val="000000"/>
                <w:sz w:val="16"/>
              </w:rPr>
            </w:pPr>
          </w:p>
        </w:tc>
      </w:tr>
      <w:tr w:rsidR="00000000" w14:paraId="347E1A4B"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00B25474" w14:textId="77777777" w:rsidR="00D628F0" w:rsidRDefault="00D628F0">
            <w:pPr>
              <w:rPr>
                <w:rFonts w:ascii="Arial" w:hAnsi="Arial" w:cs="Arial"/>
                <w:b/>
                <w:color w:val="000000"/>
                <w:sz w:val="16"/>
              </w:rPr>
            </w:pPr>
            <w:r>
              <w:rPr>
                <w:rFonts w:ascii="Arial" w:hAnsi="Arial" w:cs="Arial"/>
                <w:b/>
                <w:color w:val="000000"/>
                <w:sz w:val="16"/>
              </w:rPr>
              <w:t>Equity</w:t>
            </w:r>
          </w:p>
        </w:tc>
        <w:tc>
          <w:tcPr>
            <w:tcW w:w="915" w:type="dxa"/>
            <w:tcBorders>
              <w:top w:val="nil"/>
              <w:left w:val="nil"/>
              <w:bottom w:val="nil"/>
              <w:right w:val="nil"/>
            </w:tcBorders>
            <w:shd w:val="clear" w:color="auto" w:fill="FFFFFF"/>
            <w:tcMar>
              <w:left w:w="101" w:type="dxa"/>
              <w:right w:w="101" w:type="dxa"/>
            </w:tcMar>
            <w:vAlign w:val="bottom"/>
          </w:tcPr>
          <w:p w14:paraId="545EA1A2"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4D6BA63C"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35D51DB2"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BE0FD98"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116D9872" w14:textId="77777777" w:rsidR="00D628F0" w:rsidRDefault="00D628F0">
            <w:pPr>
              <w:rPr>
                <w:rFonts w:ascii="Arial" w:hAnsi="Arial" w:cs="Arial"/>
                <w:color w:val="000000"/>
                <w:sz w:val="16"/>
              </w:rPr>
            </w:pPr>
          </w:p>
        </w:tc>
      </w:tr>
      <w:tr w:rsidR="00000000" w14:paraId="70520147"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4C370A8"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38C5CCD3" w14:textId="77777777" w:rsidR="00D628F0" w:rsidRDefault="00D628F0">
            <w:pPr>
              <w:rPr>
                <w:rFonts w:ascii="Arial" w:hAnsi="Arial" w:cs="Arial"/>
                <w:color w:val="000000"/>
                <w:sz w:val="16"/>
              </w:rPr>
            </w:pPr>
            <w:r>
              <w:rPr>
                <w:rFonts w:ascii="Arial" w:hAnsi="Arial" w:cs="Arial"/>
                <w:color w:val="000000"/>
                <w:sz w:val="16"/>
              </w:rPr>
              <w:t>Contributed equity</w:t>
            </w:r>
          </w:p>
        </w:tc>
        <w:tc>
          <w:tcPr>
            <w:tcW w:w="915" w:type="dxa"/>
            <w:tcBorders>
              <w:top w:val="nil"/>
              <w:left w:val="nil"/>
              <w:bottom w:val="nil"/>
              <w:right w:val="nil"/>
            </w:tcBorders>
            <w:shd w:val="clear" w:color="auto" w:fill="FFFFFF"/>
            <w:tcMar>
              <w:left w:w="101" w:type="dxa"/>
              <w:right w:w="101" w:type="dxa"/>
            </w:tcMar>
            <w:vAlign w:val="bottom"/>
          </w:tcPr>
          <w:p w14:paraId="174F94CB" w14:textId="77777777" w:rsidR="00D628F0" w:rsidRDefault="00D628F0">
            <w:pPr>
              <w:jc w:val="right"/>
              <w:rPr>
                <w:rFonts w:ascii="Arial" w:hAnsi="Arial" w:cs="Arial"/>
                <w:color w:val="000000"/>
                <w:sz w:val="16"/>
              </w:rPr>
            </w:pPr>
            <w:r>
              <w:rPr>
                <w:rFonts w:ascii="Arial" w:hAnsi="Arial" w:cs="Arial"/>
                <w:color w:val="000000"/>
                <w:sz w:val="16"/>
              </w:rPr>
              <w:t xml:space="preserve"> 161,821 </w:t>
            </w:r>
          </w:p>
        </w:tc>
        <w:tc>
          <w:tcPr>
            <w:tcW w:w="915" w:type="dxa"/>
            <w:tcBorders>
              <w:top w:val="nil"/>
              <w:left w:val="nil"/>
              <w:bottom w:val="nil"/>
              <w:right w:val="nil"/>
            </w:tcBorders>
            <w:shd w:val="clear" w:color="auto" w:fill="FFFF00"/>
            <w:tcMar>
              <w:left w:w="101" w:type="dxa"/>
              <w:right w:w="101" w:type="dxa"/>
            </w:tcMar>
            <w:vAlign w:val="bottom"/>
          </w:tcPr>
          <w:p w14:paraId="630BF6ED" w14:textId="77777777" w:rsidR="00D628F0" w:rsidRDefault="00D628F0">
            <w:pPr>
              <w:jc w:val="right"/>
              <w:rPr>
                <w:rFonts w:ascii="Arial" w:hAnsi="Arial" w:cs="Arial"/>
                <w:color w:val="000000"/>
                <w:sz w:val="16"/>
              </w:rPr>
            </w:pPr>
            <w:r>
              <w:rPr>
                <w:rFonts w:ascii="Arial" w:hAnsi="Arial" w:cs="Arial"/>
                <w:color w:val="000000"/>
                <w:sz w:val="16"/>
              </w:rPr>
              <w:t xml:space="preserve"> 189,483 </w:t>
            </w:r>
          </w:p>
        </w:tc>
        <w:tc>
          <w:tcPr>
            <w:tcW w:w="915" w:type="dxa"/>
            <w:tcBorders>
              <w:top w:val="nil"/>
              <w:left w:val="nil"/>
              <w:bottom w:val="nil"/>
              <w:right w:val="nil"/>
            </w:tcBorders>
            <w:shd w:val="clear" w:color="auto" w:fill="FFFFFF"/>
            <w:tcMar>
              <w:left w:w="101" w:type="dxa"/>
              <w:right w:w="101" w:type="dxa"/>
            </w:tcMar>
            <w:vAlign w:val="bottom"/>
          </w:tcPr>
          <w:p w14:paraId="5D0CD15D" w14:textId="77777777" w:rsidR="00D628F0" w:rsidRDefault="00D628F0">
            <w:pPr>
              <w:jc w:val="right"/>
              <w:rPr>
                <w:rFonts w:ascii="Arial" w:hAnsi="Arial" w:cs="Arial"/>
                <w:color w:val="000000"/>
                <w:sz w:val="16"/>
              </w:rPr>
            </w:pPr>
            <w:r>
              <w:rPr>
                <w:rFonts w:ascii="Arial" w:hAnsi="Arial" w:cs="Arial"/>
                <w:color w:val="000000"/>
                <w:sz w:val="16"/>
              </w:rPr>
              <w:t xml:space="preserve"> 205,016 </w:t>
            </w:r>
          </w:p>
        </w:tc>
        <w:tc>
          <w:tcPr>
            <w:tcW w:w="915" w:type="dxa"/>
            <w:tcBorders>
              <w:top w:val="nil"/>
              <w:left w:val="nil"/>
              <w:bottom w:val="nil"/>
              <w:right w:val="nil"/>
            </w:tcBorders>
            <w:shd w:val="clear" w:color="auto" w:fill="FFFFFF"/>
            <w:tcMar>
              <w:left w:w="101" w:type="dxa"/>
              <w:right w:w="101" w:type="dxa"/>
            </w:tcMar>
            <w:vAlign w:val="bottom"/>
          </w:tcPr>
          <w:p w14:paraId="4FC8D2DF" w14:textId="77777777" w:rsidR="00D628F0" w:rsidRDefault="00D628F0">
            <w:pPr>
              <w:jc w:val="right"/>
              <w:rPr>
                <w:rFonts w:ascii="Arial" w:hAnsi="Arial" w:cs="Arial"/>
                <w:color w:val="000000"/>
                <w:sz w:val="16"/>
              </w:rPr>
            </w:pPr>
            <w:r>
              <w:rPr>
                <w:rFonts w:ascii="Arial" w:hAnsi="Arial" w:cs="Arial"/>
                <w:color w:val="000000"/>
                <w:sz w:val="16"/>
              </w:rPr>
              <w:t xml:space="preserve"> 219,149 </w:t>
            </w:r>
          </w:p>
        </w:tc>
        <w:tc>
          <w:tcPr>
            <w:tcW w:w="915" w:type="dxa"/>
            <w:tcBorders>
              <w:top w:val="nil"/>
              <w:left w:val="nil"/>
              <w:bottom w:val="nil"/>
              <w:right w:val="nil"/>
            </w:tcBorders>
            <w:shd w:val="clear" w:color="auto" w:fill="FFFFFF"/>
            <w:tcMar>
              <w:left w:w="101" w:type="dxa"/>
              <w:right w:w="101" w:type="dxa"/>
            </w:tcMar>
            <w:vAlign w:val="bottom"/>
          </w:tcPr>
          <w:p w14:paraId="664E990A" w14:textId="77777777" w:rsidR="00D628F0" w:rsidRDefault="00D628F0">
            <w:pPr>
              <w:jc w:val="right"/>
              <w:rPr>
                <w:rFonts w:ascii="Arial" w:hAnsi="Arial" w:cs="Arial"/>
                <w:color w:val="000000"/>
                <w:sz w:val="16"/>
              </w:rPr>
            </w:pPr>
            <w:r>
              <w:rPr>
                <w:rFonts w:ascii="Arial" w:hAnsi="Arial" w:cs="Arial"/>
                <w:color w:val="000000"/>
                <w:sz w:val="16"/>
              </w:rPr>
              <w:t xml:space="preserve"> 232,572 </w:t>
            </w:r>
          </w:p>
        </w:tc>
      </w:tr>
      <w:tr w:rsidR="00000000" w14:paraId="234F3623"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1507E92C"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6B88F182" w14:textId="77777777" w:rsidR="00D628F0" w:rsidRDefault="00D628F0">
            <w:pPr>
              <w:rPr>
                <w:rFonts w:ascii="Arial" w:hAnsi="Arial" w:cs="Arial"/>
                <w:color w:val="000000"/>
                <w:sz w:val="16"/>
              </w:rPr>
            </w:pPr>
            <w:r>
              <w:rPr>
                <w:rFonts w:ascii="Arial" w:hAnsi="Arial" w:cs="Arial"/>
                <w:color w:val="000000"/>
                <w:sz w:val="16"/>
              </w:rPr>
              <w:t>Asset revaluation reserve</w:t>
            </w:r>
          </w:p>
        </w:tc>
        <w:tc>
          <w:tcPr>
            <w:tcW w:w="915" w:type="dxa"/>
            <w:tcBorders>
              <w:top w:val="nil"/>
              <w:left w:val="nil"/>
              <w:bottom w:val="nil"/>
              <w:right w:val="nil"/>
            </w:tcBorders>
            <w:shd w:val="clear" w:color="auto" w:fill="FFFFFF"/>
            <w:tcMar>
              <w:left w:w="101" w:type="dxa"/>
              <w:right w:w="101" w:type="dxa"/>
            </w:tcMar>
            <w:vAlign w:val="bottom"/>
          </w:tcPr>
          <w:p w14:paraId="7FA5EEBA" w14:textId="77777777" w:rsidR="00D628F0" w:rsidRDefault="00D628F0">
            <w:pPr>
              <w:jc w:val="right"/>
              <w:rPr>
                <w:rFonts w:ascii="Arial" w:hAnsi="Arial" w:cs="Arial"/>
                <w:color w:val="000000"/>
                <w:sz w:val="16"/>
              </w:rPr>
            </w:pPr>
            <w:r>
              <w:rPr>
                <w:rFonts w:ascii="Arial" w:hAnsi="Arial" w:cs="Arial"/>
                <w:color w:val="000000"/>
                <w:sz w:val="16"/>
              </w:rPr>
              <w:t xml:space="preserve"> 9,091 </w:t>
            </w:r>
          </w:p>
        </w:tc>
        <w:tc>
          <w:tcPr>
            <w:tcW w:w="915" w:type="dxa"/>
            <w:tcBorders>
              <w:top w:val="nil"/>
              <w:left w:val="nil"/>
              <w:bottom w:val="nil"/>
              <w:right w:val="nil"/>
            </w:tcBorders>
            <w:shd w:val="clear" w:color="auto" w:fill="FFFF00"/>
            <w:tcMar>
              <w:left w:w="101" w:type="dxa"/>
              <w:right w:w="101" w:type="dxa"/>
            </w:tcMar>
            <w:vAlign w:val="bottom"/>
          </w:tcPr>
          <w:p w14:paraId="1BC441FE" w14:textId="77777777" w:rsidR="00D628F0" w:rsidRDefault="00D628F0">
            <w:pPr>
              <w:jc w:val="right"/>
              <w:rPr>
                <w:rFonts w:ascii="Arial" w:hAnsi="Arial" w:cs="Arial"/>
                <w:color w:val="000000"/>
                <w:sz w:val="16"/>
              </w:rPr>
            </w:pPr>
            <w:r>
              <w:rPr>
                <w:rFonts w:ascii="Arial" w:hAnsi="Arial" w:cs="Arial"/>
                <w:color w:val="000000"/>
                <w:sz w:val="16"/>
              </w:rPr>
              <w:t xml:space="preserve"> 9,091 </w:t>
            </w:r>
          </w:p>
        </w:tc>
        <w:tc>
          <w:tcPr>
            <w:tcW w:w="915" w:type="dxa"/>
            <w:tcBorders>
              <w:top w:val="nil"/>
              <w:left w:val="nil"/>
              <w:bottom w:val="nil"/>
              <w:right w:val="nil"/>
            </w:tcBorders>
            <w:shd w:val="clear" w:color="auto" w:fill="FFFFFF"/>
            <w:tcMar>
              <w:left w:w="101" w:type="dxa"/>
              <w:right w:w="101" w:type="dxa"/>
            </w:tcMar>
            <w:vAlign w:val="bottom"/>
          </w:tcPr>
          <w:p w14:paraId="532480D1" w14:textId="77777777" w:rsidR="00D628F0" w:rsidRDefault="00D628F0">
            <w:pPr>
              <w:jc w:val="right"/>
              <w:rPr>
                <w:rFonts w:ascii="Arial" w:hAnsi="Arial" w:cs="Arial"/>
                <w:color w:val="000000"/>
                <w:sz w:val="16"/>
              </w:rPr>
            </w:pPr>
            <w:r>
              <w:rPr>
                <w:rFonts w:ascii="Arial" w:hAnsi="Arial" w:cs="Arial"/>
                <w:color w:val="000000"/>
                <w:sz w:val="16"/>
              </w:rPr>
              <w:t xml:space="preserve"> 9,091 </w:t>
            </w:r>
          </w:p>
        </w:tc>
        <w:tc>
          <w:tcPr>
            <w:tcW w:w="915" w:type="dxa"/>
            <w:tcBorders>
              <w:top w:val="nil"/>
              <w:left w:val="nil"/>
              <w:bottom w:val="nil"/>
              <w:right w:val="nil"/>
            </w:tcBorders>
            <w:shd w:val="clear" w:color="auto" w:fill="FFFFFF"/>
            <w:tcMar>
              <w:left w:w="101" w:type="dxa"/>
              <w:right w:w="101" w:type="dxa"/>
            </w:tcMar>
            <w:vAlign w:val="bottom"/>
          </w:tcPr>
          <w:p w14:paraId="3A6EC012" w14:textId="77777777" w:rsidR="00D628F0" w:rsidRDefault="00D628F0">
            <w:pPr>
              <w:jc w:val="right"/>
              <w:rPr>
                <w:rFonts w:ascii="Arial" w:hAnsi="Arial" w:cs="Arial"/>
                <w:color w:val="000000"/>
                <w:sz w:val="16"/>
              </w:rPr>
            </w:pPr>
            <w:r>
              <w:rPr>
                <w:rFonts w:ascii="Arial" w:hAnsi="Arial" w:cs="Arial"/>
                <w:color w:val="000000"/>
                <w:sz w:val="16"/>
              </w:rPr>
              <w:t xml:space="preserve"> 9,091 </w:t>
            </w:r>
          </w:p>
        </w:tc>
        <w:tc>
          <w:tcPr>
            <w:tcW w:w="915" w:type="dxa"/>
            <w:tcBorders>
              <w:top w:val="nil"/>
              <w:left w:val="nil"/>
              <w:bottom w:val="nil"/>
              <w:right w:val="nil"/>
            </w:tcBorders>
            <w:shd w:val="clear" w:color="auto" w:fill="FFFFFF"/>
            <w:tcMar>
              <w:left w:w="101" w:type="dxa"/>
              <w:right w:w="101" w:type="dxa"/>
            </w:tcMar>
            <w:vAlign w:val="bottom"/>
          </w:tcPr>
          <w:p w14:paraId="45CB4CD4" w14:textId="77777777" w:rsidR="00D628F0" w:rsidRDefault="00D628F0">
            <w:pPr>
              <w:jc w:val="right"/>
              <w:rPr>
                <w:rFonts w:ascii="Arial" w:hAnsi="Arial" w:cs="Arial"/>
                <w:color w:val="000000"/>
                <w:sz w:val="16"/>
              </w:rPr>
            </w:pPr>
            <w:r>
              <w:rPr>
                <w:rFonts w:ascii="Arial" w:hAnsi="Arial" w:cs="Arial"/>
                <w:color w:val="000000"/>
                <w:sz w:val="16"/>
              </w:rPr>
              <w:t xml:space="preserve"> 9,091 </w:t>
            </w:r>
          </w:p>
        </w:tc>
      </w:tr>
      <w:tr w:rsidR="00000000" w14:paraId="78CE02E3"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30DC9D61"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1A8E62B7" w14:textId="77777777" w:rsidR="00D628F0" w:rsidRDefault="00D628F0">
            <w:pPr>
              <w:rPr>
                <w:rFonts w:ascii="Arial" w:hAnsi="Arial" w:cs="Arial"/>
                <w:color w:val="000000"/>
                <w:sz w:val="16"/>
              </w:rPr>
            </w:pPr>
            <w:r>
              <w:rPr>
                <w:rFonts w:ascii="Arial" w:hAnsi="Arial" w:cs="Arial"/>
                <w:color w:val="000000"/>
                <w:sz w:val="16"/>
              </w:rPr>
              <w:t>Retained surplus (accumulated deficit)</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636DBD1A" w14:textId="77777777" w:rsidR="00D628F0" w:rsidRDefault="00D628F0">
            <w:pPr>
              <w:jc w:val="right"/>
              <w:rPr>
                <w:rFonts w:ascii="Arial" w:hAnsi="Arial" w:cs="Arial"/>
                <w:color w:val="000000"/>
                <w:sz w:val="16"/>
              </w:rPr>
            </w:pPr>
            <w:r>
              <w:rPr>
                <w:rFonts w:ascii="Arial" w:hAnsi="Arial" w:cs="Arial"/>
                <w:color w:val="000000"/>
                <w:sz w:val="16"/>
              </w:rPr>
              <w:t>(104,583)</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03FC7840" w14:textId="77777777" w:rsidR="00D628F0" w:rsidRDefault="00D628F0">
            <w:pPr>
              <w:jc w:val="right"/>
              <w:rPr>
                <w:rFonts w:ascii="Arial" w:hAnsi="Arial" w:cs="Arial"/>
                <w:color w:val="000000"/>
                <w:sz w:val="16"/>
              </w:rPr>
            </w:pPr>
            <w:r>
              <w:rPr>
                <w:rFonts w:ascii="Arial" w:hAnsi="Arial" w:cs="Arial"/>
                <w:color w:val="000000"/>
                <w:sz w:val="16"/>
              </w:rPr>
              <w:t>(131,330)</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079DCEA6" w14:textId="77777777" w:rsidR="00D628F0" w:rsidRDefault="00D628F0">
            <w:pPr>
              <w:jc w:val="right"/>
              <w:rPr>
                <w:rFonts w:ascii="Arial" w:hAnsi="Arial" w:cs="Arial"/>
                <w:color w:val="000000"/>
                <w:sz w:val="16"/>
              </w:rPr>
            </w:pPr>
            <w:r>
              <w:rPr>
                <w:rFonts w:ascii="Arial" w:hAnsi="Arial" w:cs="Arial"/>
                <w:color w:val="000000"/>
                <w:sz w:val="16"/>
              </w:rPr>
              <w:t>(158,512)</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C0D6DE7" w14:textId="77777777" w:rsidR="00D628F0" w:rsidRDefault="00D628F0">
            <w:pPr>
              <w:jc w:val="right"/>
              <w:rPr>
                <w:rFonts w:ascii="Arial" w:hAnsi="Arial" w:cs="Arial"/>
                <w:color w:val="000000"/>
                <w:sz w:val="16"/>
              </w:rPr>
            </w:pPr>
            <w:r>
              <w:rPr>
                <w:rFonts w:ascii="Arial" w:hAnsi="Arial" w:cs="Arial"/>
                <w:color w:val="000000"/>
                <w:sz w:val="16"/>
              </w:rPr>
              <w:t>(185,694)</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A3E0837" w14:textId="77777777" w:rsidR="00D628F0" w:rsidRDefault="00D628F0">
            <w:pPr>
              <w:jc w:val="right"/>
              <w:rPr>
                <w:rFonts w:ascii="Arial" w:hAnsi="Arial" w:cs="Arial"/>
                <w:color w:val="000000"/>
                <w:sz w:val="16"/>
              </w:rPr>
            </w:pPr>
            <w:r>
              <w:rPr>
                <w:rFonts w:ascii="Arial" w:hAnsi="Arial" w:cs="Arial"/>
                <w:color w:val="000000"/>
                <w:sz w:val="16"/>
              </w:rPr>
              <w:t>(212,876)</w:t>
            </w:r>
          </w:p>
        </w:tc>
      </w:tr>
      <w:tr w:rsidR="00000000" w14:paraId="2DB0EC63" w14:textId="77777777">
        <w:trPr>
          <w:trHeight w:val="225"/>
        </w:trPr>
        <w:tc>
          <w:tcPr>
            <w:tcW w:w="3060" w:type="dxa"/>
            <w:gridSpan w:val="3"/>
            <w:tcBorders>
              <w:top w:val="nil"/>
              <w:left w:val="nil"/>
              <w:bottom w:val="single" w:sz="6" w:space="0" w:color="000000"/>
              <w:right w:val="nil"/>
            </w:tcBorders>
            <w:shd w:val="clear" w:color="auto" w:fill="FFFFFF"/>
            <w:tcMar>
              <w:left w:w="101" w:type="dxa"/>
              <w:right w:w="101" w:type="dxa"/>
            </w:tcMar>
            <w:vAlign w:val="bottom"/>
          </w:tcPr>
          <w:p w14:paraId="1251C7A9" w14:textId="77777777" w:rsidR="00D628F0" w:rsidRDefault="00D628F0">
            <w:pPr>
              <w:rPr>
                <w:rFonts w:ascii="Arial" w:hAnsi="Arial" w:cs="Arial"/>
                <w:color w:val="000000"/>
                <w:sz w:val="16"/>
              </w:rPr>
            </w:pPr>
            <w:r>
              <w:rPr>
                <w:rFonts w:ascii="Arial" w:hAnsi="Arial" w:cs="Arial"/>
                <w:b/>
                <w:color w:val="000000"/>
                <w:sz w:val="16"/>
              </w:rPr>
              <w:t>Total equity</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6656859" w14:textId="77777777" w:rsidR="00D628F0" w:rsidRDefault="00D628F0">
            <w:pPr>
              <w:jc w:val="right"/>
              <w:rPr>
                <w:rFonts w:ascii="Arial" w:hAnsi="Arial" w:cs="Arial"/>
                <w:b/>
                <w:color w:val="000000"/>
                <w:sz w:val="16"/>
              </w:rPr>
            </w:pPr>
            <w:r>
              <w:rPr>
                <w:rFonts w:ascii="Arial" w:hAnsi="Arial" w:cs="Arial"/>
                <w:b/>
                <w:color w:val="000000"/>
                <w:sz w:val="16"/>
              </w:rPr>
              <w:t xml:space="preserve"> 66,329 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5B6102E2" w14:textId="77777777" w:rsidR="00D628F0" w:rsidRDefault="00D628F0">
            <w:pPr>
              <w:jc w:val="right"/>
              <w:rPr>
                <w:rFonts w:ascii="Arial" w:hAnsi="Arial" w:cs="Arial"/>
                <w:b/>
                <w:color w:val="000000"/>
                <w:sz w:val="16"/>
              </w:rPr>
            </w:pPr>
            <w:r>
              <w:rPr>
                <w:rFonts w:ascii="Arial" w:hAnsi="Arial" w:cs="Arial"/>
                <w:b/>
                <w:color w:val="000000"/>
                <w:sz w:val="16"/>
              </w:rPr>
              <w:t xml:space="preserve"> 67,244 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3B88F2A" w14:textId="77777777" w:rsidR="00D628F0" w:rsidRDefault="00D628F0">
            <w:pPr>
              <w:jc w:val="right"/>
              <w:rPr>
                <w:rFonts w:ascii="Arial" w:hAnsi="Arial" w:cs="Arial"/>
                <w:b/>
                <w:color w:val="000000"/>
                <w:sz w:val="16"/>
              </w:rPr>
            </w:pPr>
            <w:r>
              <w:rPr>
                <w:rFonts w:ascii="Arial" w:hAnsi="Arial" w:cs="Arial"/>
                <w:b/>
                <w:color w:val="000000"/>
                <w:sz w:val="16"/>
              </w:rPr>
              <w:t xml:space="preserve"> 55,595 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A5909C9" w14:textId="77777777" w:rsidR="00D628F0" w:rsidRDefault="00D628F0">
            <w:pPr>
              <w:jc w:val="right"/>
              <w:rPr>
                <w:rFonts w:ascii="Arial" w:hAnsi="Arial" w:cs="Arial"/>
                <w:b/>
                <w:color w:val="000000"/>
                <w:sz w:val="16"/>
              </w:rPr>
            </w:pPr>
            <w:r>
              <w:rPr>
                <w:rFonts w:ascii="Arial" w:hAnsi="Arial" w:cs="Arial"/>
                <w:b/>
                <w:color w:val="000000"/>
                <w:sz w:val="16"/>
              </w:rPr>
              <w:t xml:space="preserve"> 42,546 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4D94174" w14:textId="77777777" w:rsidR="00D628F0" w:rsidRDefault="00D628F0">
            <w:pPr>
              <w:jc w:val="right"/>
              <w:rPr>
                <w:rFonts w:ascii="Arial" w:hAnsi="Arial" w:cs="Arial"/>
                <w:b/>
                <w:color w:val="000000"/>
                <w:sz w:val="16"/>
              </w:rPr>
            </w:pPr>
            <w:r>
              <w:rPr>
                <w:rFonts w:ascii="Arial" w:hAnsi="Arial" w:cs="Arial"/>
                <w:b/>
                <w:color w:val="000000"/>
                <w:sz w:val="16"/>
              </w:rPr>
              <w:t xml:space="preserve"> 28,787 </w:t>
            </w:r>
          </w:p>
        </w:tc>
      </w:tr>
      <w:tr w:rsidR="00000000" w14:paraId="16C990D7" w14:textId="77777777">
        <w:trPr>
          <w:trHeight w:val="225"/>
        </w:trPr>
        <w:tc>
          <w:tcPr>
            <w:tcW w:w="3975" w:type="dxa"/>
            <w:gridSpan w:val="4"/>
            <w:tcBorders>
              <w:top w:val="single" w:sz="6" w:space="0" w:color="000000"/>
              <w:left w:val="nil"/>
              <w:bottom w:val="nil"/>
              <w:right w:val="nil"/>
            </w:tcBorders>
            <w:shd w:val="clear" w:color="auto" w:fill="FFFFFF"/>
            <w:tcMar>
              <w:left w:w="101" w:type="dxa"/>
              <w:right w:w="101" w:type="dxa"/>
            </w:tcMar>
            <w:vAlign w:val="bottom"/>
          </w:tcPr>
          <w:p w14:paraId="7769655B" w14:textId="77777777" w:rsidR="00D628F0" w:rsidRDefault="00D628F0">
            <w:pPr>
              <w:rPr>
                <w:rFonts w:ascii="Arial" w:hAnsi="Arial" w:cs="Arial"/>
                <w:b/>
                <w:color w:val="000000"/>
                <w:sz w:val="16"/>
              </w:rPr>
            </w:pPr>
            <w:r>
              <w:rPr>
                <w:rFonts w:ascii="Arial" w:hAnsi="Arial" w:cs="Arial"/>
                <w:color w:val="000000"/>
                <w:sz w:val="16"/>
              </w:rPr>
              <w:t>Prepared on Australian Accounting Standards basis</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1625AA2"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53BB505"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E9C552F"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E7CDA24" w14:textId="77777777" w:rsidR="00D628F0" w:rsidRDefault="00D628F0">
            <w:pPr>
              <w:rPr>
                <w:rFonts w:ascii="Arial" w:hAnsi="Arial" w:cs="Arial"/>
                <w:b/>
                <w:color w:val="000000"/>
                <w:sz w:val="16"/>
              </w:rPr>
            </w:pPr>
          </w:p>
        </w:tc>
      </w:tr>
    </w:tbl>
    <w:p w14:paraId="4DC64206" w14:textId="77777777" w:rsidR="00D628F0" w:rsidRDefault="00D628F0">
      <w:pPr>
        <w:spacing w:line="14" w:lineRule="exact"/>
        <w:rPr>
          <w:rFonts w:ascii="Times New Roman" w:hAnsi="Times New Roman" w:cs="Times New Roman"/>
          <w:b/>
        </w:rPr>
      </w:pPr>
      <w:r>
        <w:rPr>
          <w:rFonts w:ascii="Times New Roman" w:hAnsi="Times New Roman" w:cs="Times New Roman"/>
          <w:b/>
        </w:rPr>
        <w:br w:type="page"/>
      </w:r>
    </w:p>
    <w:p w14:paraId="49DFC9AE" w14:textId="77777777" w:rsidR="00D628F0" w:rsidRDefault="00D628F0">
      <w:pPr>
        <w:pStyle w:val="TableHeading27"/>
        <w:spacing w:after="0"/>
      </w:pPr>
      <w:r>
        <w:t>Table 3.2.3b: Budgeted departmental statement of cash flows (DVA excluding</w:t>
      </w:r>
      <w:r>
        <w:br/>
        <w:t xml:space="preserve"> DSHIS) for the period ended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00"/>
        <w:gridCol w:w="915"/>
        <w:gridCol w:w="915"/>
        <w:gridCol w:w="915"/>
        <w:gridCol w:w="915"/>
        <w:gridCol w:w="915"/>
      </w:tblGrid>
      <w:tr w:rsidR="00000000" w14:paraId="449E5362"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center"/>
          </w:tcPr>
          <w:p w14:paraId="2948E876" w14:textId="77777777" w:rsidR="00D628F0" w:rsidRDefault="00D628F0"/>
        </w:tc>
        <w:tc>
          <w:tcPr>
            <w:tcW w:w="180" w:type="dxa"/>
            <w:tcBorders>
              <w:top w:val="single" w:sz="6" w:space="0" w:color="000000"/>
              <w:left w:val="nil"/>
              <w:bottom w:val="nil"/>
              <w:right w:val="nil"/>
            </w:tcBorders>
            <w:shd w:val="clear" w:color="auto" w:fill="FFFFFF"/>
            <w:tcMar>
              <w:left w:w="101" w:type="dxa"/>
              <w:right w:w="101" w:type="dxa"/>
            </w:tcMar>
            <w:vAlign w:val="center"/>
          </w:tcPr>
          <w:p w14:paraId="6D0ABEF2"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vAlign w:val="center"/>
          </w:tcPr>
          <w:p w14:paraId="504C4013"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184303FA"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915" w:type="dxa"/>
            <w:tcBorders>
              <w:top w:val="single" w:sz="6" w:space="0" w:color="000000"/>
              <w:left w:val="nil"/>
              <w:bottom w:val="nil"/>
              <w:right w:val="nil"/>
            </w:tcBorders>
            <w:shd w:val="clear" w:color="auto" w:fill="FFFF00"/>
            <w:tcMar>
              <w:left w:w="101" w:type="dxa"/>
              <w:right w:w="101" w:type="dxa"/>
            </w:tcMar>
            <w:vAlign w:val="center"/>
          </w:tcPr>
          <w:p w14:paraId="5DFC56F3"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34A08CE8"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0E4A77F3"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59E86CAF"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2E2160A2"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08F1C054"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3D6C154E"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center"/>
          </w:tcPr>
          <w:p w14:paraId="767A336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491360CB"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00"/>
            <w:tcMar>
              <w:left w:w="101" w:type="dxa"/>
              <w:right w:w="101" w:type="dxa"/>
            </w:tcMar>
            <w:vAlign w:val="center"/>
          </w:tcPr>
          <w:p w14:paraId="07752C2F"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915" w:type="dxa"/>
            <w:tcBorders>
              <w:top w:val="nil"/>
              <w:left w:val="nil"/>
              <w:bottom w:val="nil"/>
              <w:right w:val="nil"/>
            </w:tcBorders>
            <w:shd w:val="clear" w:color="auto" w:fill="FFFFFF"/>
            <w:tcMar>
              <w:left w:w="101" w:type="dxa"/>
              <w:right w:w="101" w:type="dxa"/>
            </w:tcMar>
            <w:vAlign w:val="center"/>
          </w:tcPr>
          <w:p w14:paraId="352CB1C9"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15" w:type="dxa"/>
            <w:tcBorders>
              <w:top w:val="nil"/>
              <w:left w:val="nil"/>
              <w:bottom w:val="nil"/>
              <w:right w:val="nil"/>
            </w:tcBorders>
            <w:shd w:val="clear" w:color="auto" w:fill="FFFFFF"/>
            <w:tcMar>
              <w:left w:w="101" w:type="dxa"/>
              <w:right w:w="101" w:type="dxa"/>
            </w:tcMar>
            <w:vAlign w:val="center"/>
          </w:tcPr>
          <w:p w14:paraId="0EAD3407"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15" w:type="dxa"/>
            <w:tcBorders>
              <w:top w:val="nil"/>
              <w:left w:val="nil"/>
              <w:bottom w:val="nil"/>
              <w:right w:val="nil"/>
            </w:tcBorders>
            <w:shd w:val="clear" w:color="auto" w:fill="FFFFFF"/>
            <w:tcMar>
              <w:left w:w="101" w:type="dxa"/>
              <w:right w:w="101" w:type="dxa"/>
            </w:tcMar>
            <w:vAlign w:val="center"/>
          </w:tcPr>
          <w:p w14:paraId="25B1B960" w14:textId="77777777" w:rsidR="00D628F0" w:rsidRDefault="00D628F0">
            <w:pPr>
              <w:jc w:val="right"/>
              <w:rPr>
                <w:rFonts w:ascii="Arial" w:hAnsi="Arial" w:cs="Arial"/>
                <w:color w:val="000000"/>
                <w:sz w:val="16"/>
              </w:rPr>
            </w:pPr>
            <w:r>
              <w:rPr>
                <w:rFonts w:ascii="Arial" w:hAnsi="Arial" w:cs="Arial"/>
                <w:color w:val="000000"/>
                <w:sz w:val="16"/>
              </w:rPr>
              <w:t>estimate</w:t>
            </w:r>
          </w:p>
        </w:tc>
      </w:tr>
      <w:tr w:rsidR="00000000" w14:paraId="0B5266A4"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5184E8A3"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72DDA17C"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center"/>
          </w:tcPr>
          <w:p w14:paraId="3B88FDF2"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1182F5F9" w14:textId="77777777" w:rsidR="00D628F0" w:rsidRDefault="00D628F0">
            <w:pPr>
              <w:jc w:val="right"/>
              <w:rPr>
                <w:rFonts w:ascii="Arial" w:hAnsi="Arial" w:cs="Arial"/>
                <w:color w:val="000000"/>
                <w:sz w:val="16"/>
              </w:rPr>
            </w:pPr>
            <w:r>
              <w:rPr>
                <w:rFonts w:ascii="Arial" w:hAnsi="Arial" w:cs="Arial"/>
                <w:color w:val="000000"/>
                <w:sz w:val="16"/>
              </w:rPr>
              <w:t>2012-13</w:t>
            </w:r>
          </w:p>
        </w:tc>
        <w:tc>
          <w:tcPr>
            <w:tcW w:w="915" w:type="dxa"/>
            <w:tcBorders>
              <w:top w:val="nil"/>
              <w:left w:val="nil"/>
              <w:bottom w:val="nil"/>
              <w:right w:val="nil"/>
            </w:tcBorders>
            <w:shd w:val="clear" w:color="auto" w:fill="FFFF00"/>
            <w:tcMar>
              <w:left w:w="101" w:type="dxa"/>
              <w:right w:w="101" w:type="dxa"/>
            </w:tcMar>
            <w:vAlign w:val="center"/>
          </w:tcPr>
          <w:p w14:paraId="682308C1"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15" w:type="dxa"/>
            <w:tcBorders>
              <w:top w:val="nil"/>
              <w:left w:val="nil"/>
              <w:bottom w:val="nil"/>
              <w:right w:val="nil"/>
            </w:tcBorders>
            <w:shd w:val="clear" w:color="auto" w:fill="FFFFFF"/>
            <w:tcMar>
              <w:left w:w="101" w:type="dxa"/>
              <w:right w:w="101" w:type="dxa"/>
            </w:tcMar>
            <w:vAlign w:val="center"/>
          </w:tcPr>
          <w:p w14:paraId="2313AFE7"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15" w:type="dxa"/>
            <w:tcBorders>
              <w:top w:val="nil"/>
              <w:left w:val="nil"/>
              <w:bottom w:val="nil"/>
              <w:right w:val="nil"/>
            </w:tcBorders>
            <w:shd w:val="clear" w:color="auto" w:fill="FFFFFF"/>
            <w:tcMar>
              <w:left w:w="101" w:type="dxa"/>
              <w:right w:w="101" w:type="dxa"/>
            </w:tcMar>
            <w:vAlign w:val="center"/>
          </w:tcPr>
          <w:p w14:paraId="454FF7F3"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15" w:type="dxa"/>
            <w:tcBorders>
              <w:top w:val="nil"/>
              <w:left w:val="nil"/>
              <w:bottom w:val="nil"/>
              <w:right w:val="nil"/>
            </w:tcBorders>
            <w:shd w:val="clear" w:color="auto" w:fill="FFFFFF"/>
            <w:tcMar>
              <w:left w:w="101" w:type="dxa"/>
              <w:right w:w="101" w:type="dxa"/>
            </w:tcMar>
            <w:vAlign w:val="center"/>
          </w:tcPr>
          <w:p w14:paraId="27E8069C"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311F7CF6"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3385E7E"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548DFB76"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center"/>
          </w:tcPr>
          <w:p w14:paraId="65F4C916" w14:textId="77777777" w:rsidR="00D628F0" w:rsidRDefault="00D628F0">
            <w:pPr>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7AD34E6B"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00"/>
            <w:tcMar>
              <w:left w:w="101" w:type="dxa"/>
              <w:right w:w="101" w:type="dxa"/>
            </w:tcMar>
            <w:vAlign w:val="center"/>
          </w:tcPr>
          <w:p w14:paraId="177461A0"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66D1E940"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1DEE29F3"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54CBFFC1"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6A406FE3"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2009A7C9" w14:textId="77777777" w:rsidR="00D628F0" w:rsidRDefault="00D628F0">
            <w:pPr>
              <w:rPr>
                <w:rFonts w:ascii="Arial" w:hAnsi="Arial" w:cs="Arial"/>
                <w:color w:val="000000"/>
                <w:sz w:val="16"/>
              </w:rPr>
            </w:pPr>
            <w:r>
              <w:rPr>
                <w:rFonts w:ascii="Arial" w:hAnsi="Arial" w:cs="Arial"/>
                <w:b/>
                <w:color w:val="000000"/>
                <w:sz w:val="16"/>
              </w:rPr>
              <w:t>OPERATING ACTIVITIES</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D768943"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377C8E81"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073C96C"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50316EA"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292F150" w14:textId="77777777" w:rsidR="00D628F0" w:rsidRDefault="00D628F0">
            <w:pPr>
              <w:rPr>
                <w:rFonts w:ascii="Arial" w:hAnsi="Arial" w:cs="Arial"/>
                <w:color w:val="000000"/>
                <w:sz w:val="16"/>
              </w:rPr>
            </w:pPr>
          </w:p>
        </w:tc>
      </w:tr>
      <w:tr w:rsidR="00000000" w14:paraId="3A9F25F1"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451151E6" w14:textId="77777777" w:rsidR="00D628F0" w:rsidRDefault="00D628F0">
            <w:pPr>
              <w:rPr>
                <w:rFonts w:ascii="Arial" w:hAnsi="Arial" w:cs="Arial"/>
                <w:color w:val="000000"/>
                <w:sz w:val="16"/>
              </w:rPr>
            </w:pPr>
            <w:r>
              <w:rPr>
                <w:rFonts w:ascii="Arial" w:hAnsi="Arial" w:cs="Arial"/>
                <w:b/>
                <w:color w:val="000000"/>
                <w:sz w:val="16"/>
              </w:rPr>
              <w:t>Cash received</w:t>
            </w:r>
          </w:p>
        </w:tc>
        <w:tc>
          <w:tcPr>
            <w:tcW w:w="915" w:type="dxa"/>
            <w:tcBorders>
              <w:top w:val="nil"/>
              <w:left w:val="nil"/>
              <w:bottom w:val="nil"/>
              <w:right w:val="nil"/>
            </w:tcBorders>
            <w:shd w:val="clear" w:color="auto" w:fill="FFFFFF"/>
            <w:tcMar>
              <w:left w:w="101" w:type="dxa"/>
              <w:right w:w="101" w:type="dxa"/>
            </w:tcMar>
            <w:vAlign w:val="bottom"/>
          </w:tcPr>
          <w:p w14:paraId="447FB6C0"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7292C78D"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03FE6A55"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241E6F7"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5467263" w14:textId="77777777" w:rsidR="00D628F0" w:rsidRDefault="00D628F0">
            <w:pPr>
              <w:rPr>
                <w:rFonts w:ascii="Arial" w:hAnsi="Arial" w:cs="Arial"/>
                <w:color w:val="000000"/>
                <w:sz w:val="16"/>
              </w:rPr>
            </w:pPr>
          </w:p>
        </w:tc>
      </w:tr>
      <w:tr w:rsidR="00000000" w14:paraId="5F473A3A"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067F7090"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620DE7E7" w14:textId="77777777" w:rsidR="00D628F0" w:rsidRDefault="00D628F0">
            <w:pPr>
              <w:rPr>
                <w:rFonts w:ascii="Arial" w:hAnsi="Arial" w:cs="Arial"/>
                <w:color w:val="000000"/>
                <w:sz w:val="16"/>
              </w:rPr>
            </w:pPr>
            <w:r>
              <w:rPr>
                <w:rFonts w:ascii="Arial" w:hAnsi="Arial" w:cs="Arial"/>
                <w:color w:val="000000"/>
                <w:sz w:val="16"/>
              </w:rPr>
              <w:t>Appropriations</w:t>
            </w:r>
          </w:p>
        </w:tc>
        <w:tc>
          <w:tcPr>
            <w:tcW w:w="915" w:type="dxa"/>
            <w:tcBorders>
              <w:top w:val="nil"/>
              <w:left w:val="nil"/>
              <w:bottom w:val="nil"/>
              <w:right w:val="nil"/>
            </w:tcBorders>
            <w:shd w:val="clear" w:color="auto" w:fill="FFFFFF"/>
            <w:tcMar>
              <w:left w:w="101" w:type="dxa"/>
              <w:right w:w="101" w:type="dxa"/>
            </w:tcMar>
            <w:vAlign w:val="bottom"/>
          </w:tcPr>
          <w:p w14:paraId="4A866D79" w14:textId="77777777" w:rsidR="00D628F0" w:rsidRDefault="00D628F0">
            <w:pPr>
              <w:jc w:val="right"/>
              <w:rPr>
                <w:rFonts w:ascii="Arial" w:hAnsi="Arial" w:cs="Arial"/>
                <w:color w:val="000000"/>
                <w:sz w:val="16"/>
              </w:rPr>
            </w:pPr>
            <w:r>
              <w:rPr>
                <w:rFonts w:ascii="Arial" w:hAnsi="Arial" w:cs="Arial"/>
                <w:color w:val="000000"/>
                <w:sz w:val="16"/>
              </w:rPr>
              <w:t xml:space="preserve"> 304,285 </w:t>
            </w:r>
          </w:p>
        </w:tc>
        <w:tc>
          <w:tcPr>
            <w:tcW w:w="915" w:type="dxa"/>
            <w:tcBorders>
              <w:top w:val="nil"/>
              <w:left w:val="nil"/>
              <w:bottom w:val="nil"/>
              <w:right w:val="nil"/>
            </w:tcBorders>
            <w:shd w:val="clear" w:color="auto" w:fill="FFFF00"/>
            <w:tcMar>
              <w:left w:w="101" w:type="dxa"/>
              <w:right w:w="101" w:type="dxa"/>
            </w:tcMar>
            <w:vAlign w:val="bottom"/>
          </w:tcPr>
          <w:p w14:paraId="22228BA8" w14:textId="77777777" w:rsidR="00D628F0" w:rsidRDefault="00D628F0">
            <w:pPr>
              <w:jc w:val="right"/>
              <w:rPr>
                <w:rFonts w:ascii="Arial" w:hAnsi="Arial" w:cs="Arial"/>
                <w:color w:val="000000"/>
                <w:sz w:val="16"/>
              </w:rPr>
            </w:pPr>
            <w:r>
              <w:rPr>
                <w:rFonts w:ascii="Arial" w:hAnsi="Arial" w:cs="Arial"/>
                <w:color w:val="000000"/>
                <w:sz w:val="16"/>
              </w:rPr>
              <w:t xml:space="preserve"> 293,902 </w:t>
            </w:r>
          </w:p>
        </w:tc>
        <w:tc>
          <w:tcPr>
            <w:tcW w:w="915" w:type="dxa"/>
            <w:tcBorders>
              <w:top w:val="nil"/>
              <w:left w:val="nil"/>
              <w:bottom w:val="nil"/>
              <w:right w:val="nil"/>
            </w:tcBorders>
            <w:shd w:val="clear" w:color="auto" w:fill="FFFFFF"/>
            <w:tcMar>
              <w:left w:w="101" w:type="dxa"/>
              <w:right w:w="101" w:type="dxa"/>
            </w:tcMar>
            <w:vAlign w:val="bottom"/>
          </w:tcPr>
          <w:p w14:paraId="22547790" w14:textId="77777777" w:rsidR="00D628F0" w:rsidRDefault="00D628F0">
            <w:pPr>
              <w:jc w:val="right"/>
              <w:rPr>
                <w:rFonts w:ascii="Arial" w:hAnsi="Arial" w:cs="Arial"/>
                <w:color w:val="000000"/>
                <w:sz w:val="16"/>
              </w:rPr>
            </w:pPr>
            <w:r>
              <w:rPr>
                <w:rFonts w:ascii="Arial" w:hAnsi="Arial" w:cs="Arial"/>
                <w:color w:val="000000"/>
                <w:sz w:val="16"/>
              </w:rPr>
              <w:t xml:space="preserve"> 282,512 </w:t>
            </w:r>
          </w:p>
        </w:tc>
        <w:tc>
          <w:tcPr>
            <w:tcW w:w="915" w:type="dxa"/>
            <w:tcBorders>
              <w:top w:val="nil"/>
              <w:left w:val="nil"/>
              <w:bottom w:val="nil"/>
              <w:right w:val="nil"/>
            </w:tcBorders>
            <w:shd w:val="clear" w:color="auto" w:fill="FFFFFF"/>
            <w:tcMar>
              <w:left w:w="101" w:type="dxa"/>
              <w:right w:w="101" w:type="dxa"/>
            </w:tcMar>
            <w:vAlign w:val="bottom"/>
          </w:tcPr>
          <w:p w14:paraId="1D7B8663" w14:textId="77777777" w:rsidR="00D628F0" w:rsidRDefault="00D628F0">
            <w:pPr>
              <w:jc w:val="right"/>
              <w:rPr>
                <w:rFonts w:ascii="Arial" w:hAnsi="Arial" w:cs="Arial"/>
                <w:color w:val="000000"/>
                <w:sz w:val="16"/>
              </w:rPr>
            </w:pPr>
            <w:r>
              <w:rPr>
                <w:rFonts w:ascii="Arial" w:hAnsi="Arial" w:cs="Arial"/>
                <w:color w:val="000000"/>
                <w:sz w:val="16"/>
              </w:rPr>
              <w:t xml:space="preserve"> 273,671 </w:t>
            </w:r>
          </w:p>
        </w:tc>
        <w:tc>
          <w:tcPr>
            <w:tcW w:w="915" w:type="dxa"/>
            <w:tcBorders>
              <w:top w:val="nil"/>
              <w:left w:val="nil"/>
              <w:bottom w:val="nil"/>
              <w:right w:val="nil"/>
            </w:tcBorders>
            <w:shd w:val="clear" w:color="auto" w:fill="FFFFFF"/>
            <w:tcMar>
              <w:left w:w="101" w:type="dxa"/>
              <w:right w:w="101" w:type="dxa"/>
            </w:tcMar>
            <w:vAlign w:val="bottom"/>
          </w:tcPr>
          <w:p w14:paraId="26DF4AD9" w14:textId="77777777" w:rsidR="00D628F0" w:rsidRDefault="00D628F0">
            <w:pPr>
              <w:jc w:val="right"/>
              <w:rPr>
                <w:rFonts w:ascii="Arial" w:hAnsi="Arial" w:cs="Arial"/>
                <w:color w:val="000000"/>
                <w:sz w:val="16"/>
              </w:rPr>
            </w:pPr>
            <w:r>
              <w:rPr>
                <w:rFonts w:ascii="Arial" w:hAnsi="Arial" w:cs="Arial"/>
                <w:color w:val="000000"/>
                <w:sz w:val="16"/>
              </w:rPr>
              <w:t xml:space="preserve"> 271,363 </w:t>
            </w:r>
          </w:p>
        </w:tc>
      </w:tr>
      <w:tr w:rsidR="00000000" w14:paraId="19025DFC"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A91A347"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5031BD53" w14:textId="77777777" w:rsidR="00D628F0" w:rsidRDefault="00D628F0">
            <w:pPr>
              <w:rPr>
                <w:rFonts w:ascii="Arial" w:hAnsi="Arial" w:cs="Arial"/>
                <w:color w:val="000000"/>
                <w:sz w:val="16"/>
              </w:rPr>
            </w:pPr>
            <w:r>
              <w:rPr>
                <w:rFonts w:ascii="Arial" w:hAnsi="Arial" w:cs="Arial"/>
                <w:color w:val="000000"/>
                <w:sz w:val="16"/>
              </w:rPr>
              <w:t>Sale of goods and services</w:t>
            </w:r>
          </w:p>
        </w:tc>
        <w:tc>
          <w:tcPr>
            <w:tcW w:w="915" w:type="dxa"/>
            <w:tcBorders>
              <w:top w:val="nil"/>
              <w:left w:val="nil"/>
              <w:bottom w:val="nil"/>
              <w:right w:val="nil"/>
            </w:tcBorders>
            <w:shd w:val="clear" w:color="auto" w:fill="FFFFFF"/>
            <w:tcMar>
              <w:left w:w="101" w:type="dxa"/>
              <w:right w:w="101" w:type="dxa"/>
            </w:tcMar>
            <w:vAlign w:val="bottom"/>
          </w:tcPr>
          <w:p w14:paraId="1F38ED86" w14:textId="77777777" w:rsidR="00D628F0" w:rsidRDefault="00D628F0">
            <w:pPr>
              <w:jc w:val="right"/>
              <w:rPr>
                <w:rFonts w:ascii="Arial" w:hAnsi="Arial" w:cs="Arial"/>
                <w:color w:val="000000"/>
                <w:sz w:val="16"/>
              </w:rPr>
            </w:pPr>
            <w:r>
              <w:rPr>
                <w:rFonts w:ascii="Arial" w:hAnsi="Arial" w:cs="Arial"/>
                <w:color w:val="000000"/>
                <w:sz w:val="16"/>
              </w:rPr>
              <w:t xml:space="preserve"> 11,359 </w:t>
            </w:r>
          </w:p>
        </w:tc>
        <w:tc>
          <w:tcPr>
            <w:tcW w:w="915" w:type="dxa"/>
            <w:tcBorders>
              <w:top w:val="nil"/>
              <w:left w:val="nil"/>
              <w:bottom w:val="nil"/>
              <w:right w:val="nil"/>
            </w:tcBorders>
            <w:shd w:val="clear" w:color="auto" w:fill="FFFF00"/>
            <w:tcMar>
              <w:left w:w="101" w:type="dxa"/>
              <w:right w:w="101" w:type="dxa"/>
            </w:tcMar>
            <w:vAlign w:val="bottom"/>
          </w:tcPr>
          <w:p w14:paraId="65FCF562" w14:textId="77777777" w:rsidR="00D628F0" w:rsidRDefault="00D628F0">
            <w:pPr>
              <w:jc w:val="right"/>
              <w:rPr>
                <w:rFonts w:ascii="Arial" w:hAnsi="Arial" w:cs="Arial"/>
                <w:color w:val="000000"/>
                <w:sz w:val="16"/>
              </w:rPr>
            </w:pPr>
            <w:r>
              <w:rPr>
                <w:rFonts w:ascii="Arial" w:hAnsi="Arial" w:cs="Arial"/>
                <w:color w:val="000000"/>
                <w:sz w:val="16"/>
              </w:rPr>
              <w:t xml:space="preserve"> 10,692 </w:t>
            </w:r>
          </w:p>
        </w:tc>
        <w:tc>
          <w:tcPr>
            <w:tcW w:w="915" w:type="dxa"/>
            <w:tcBorders>
              <w:top w:val="nil"/>
              <w:left w:val="nil"/>
              <w:bottom w:val="nil"/>
              <w:right w:val="nil"/>
            </w:tcBorders>
            <w:shd w:val="clear" w:color="auto" w:fill="FFFFFF"/>
            <w:tcMar>
              <w:left w:w="101" w:type="dxa"/>
              <w:right w:w="101" w:type="dxa"/>
            </w:tcMar>
            <w:vAlign w:val="bottom"/>
          </w:tcPr>
          <w:p w14:paraId="345EAA49" w14:textId="77777777" w:rsidR="00D628F0" w:rsidRDefault="00D628F0">
            <w:pPr>
              <w:jc w:val="right"/>
              <w:rPr>
                <w:rFonts w:ascii="Arial" w:hAnsi="Arial" w:cs="Arial"/>
                <w:color w:val="000000"/>
                <w:sz w:val="16"/>
              </w:rPr>
            </w:pPr>
            <w:r>
              <w:rPr>
                <w:rFonts w:ascii="Arial" w:hAnsi="Arial" w:cs="Arial"/>
                <w:color w:val="000000"/>
                <w:sz w:val="16"/>
              </w:rPr>
              <w:t xml:space="preserve"> 7,899 </w:t>
            </w:r>
          </w:p>
        </w:tc>
        <w:tc>
          <w:tcPr>
            <w:tcW w:w="915" w:type="dxa"/>
            <w:tcBorders>
              <w:top w:val="nil"/>
              <w:left w:val="nil"/>
              <w:bottom w:val="nil"/>
              <w:right w:val="nil"/>
            </w:tcBorders>
            <w:shd w:val="clear" w:color="auto" w:fill="FFFFFF"/>
            <w:tcMar>
              <w:left w:w="101" w:type="dxa"/>
              <w:right w:w="101" w:type="dxa"/>
            </w:tcMar>
            <w:vAlign w:val="bottom"/>
          </w:tcPr>
          <w:p w14:paraId="2EB78BC3" w14:textId="77777777" w:rsidR="00D628F0" w:rsidRDefault="00D628F0">
            <w:pPr>
              <w:jc w:val="right"/>
              <w:rPr>
                <w:rFonts w:ascii="Arial" w:hAnsi="Arial" w:cs="Arial"/>
                <w:color w:val="000000"/>
                <w:sz w:val="16"/>
              </w:rPr>
            </w:pPr>
            <w:r>
              <w:rPr>
                <w:rFonts w:ascii="Arial" w:hAnsi="Arial" w:cs="Arial"/>
                <w:color w:val="000000"/>
                <w:sz w:val="16"/>
              </w:rPr>
              <w:t xml:space="preserve"> 7,922 </w:t>
            </w:r>
          </w:p>
        </w:tc>
        <w:tc>
          <w:tcPr>
            <w:tcW w:w="915" w:type="dxa"/>
            <w:tcBorders>
              <w:top w:val="nil"/>
              <w:left w:val="nil"/>
              <w:bottom w:val="nil"/>
              <w:right w:val="nil"/>
            </w:tcBorders>
            <w:shd w:val="clear" w:color="auto" w:fill="FFFFFF"/>
            <w:tcMar>
              <w:left w:w="101" w:type="dxa"/>
              <w:right w:w="101" w:type="dxa"/>
            </w:tcMar>
            <w:vAlign w:val="bottom"/>
          </w:tcPr>
          <w:p w14:paraId="52797821" w14:textId="77777777" w:rsidR="00D628F0" w:rsidRDefault="00D628F0">
            <w:pPr>
              <w:jc w:val="right"/>
              <w:rPr>
                <w:rFonts w:ascii="Arial" w:hAnsi="Arial" w:cs="Arial"/>
                <w:color w:val="000000"/>
                <w:sz w:val="16"/>
              </w:rPr>
            </w:pPr>
            <w:r>
              <w:rPr>
                <w:rFonts w:ascii="Arial" w:hAnsi="Arial" w:cs="Arial"/>
                <w:color w:val="000000"/>
                <w:sz w:val="16"/>
              </w:rPr>
              <w:t xml:space="preserve"> 7,947 </w:t>
            </w:r>
          </w:p>
        </w:tc>
      </w:tr>
      <w:tr w:rsidR="00000000" w14:paraId="212C6886"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0ADC57C7"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42202EDB" w14:textId="77777777" w:rsidR="00D628F0" w:rsidRDefault="00D628F0">
            <w:pPr>
              <w:rPr>
                <w:rFonts w:ascii="Arial" w:hAnsi="Arial" w:cs="Arial"/>
                <w:color w:val="000000"/>
                <w:sz w:val="16"/>
              </w:rPr>
            </w:pPr>
            <w:r>
              <w:rPr>
                <w:rFonts w:ascii="Arial" w:hAnsi="Arial" w:cs="Arial"/>
                <w:color w:val="000000"/>
                <w:sz w:val="16"/>
              </w:rPr>
              <w:t>Net GST received</w:t>
            </w:r>
          </w:p>
        </w:tc>
        <w:tc>
          <w:tcPr>
            <w:tcW w:w="915" w:type="dxa"/>
            <w:tcBorders>
              <w:top w:val="nil"/>
              <w:left w:val="nil"/>
              <w:bottom w:val="nil"/>
              <w:right w:val="nil"/>
            </w:tcBorders>
            <w:shd w:val="clear" w:color="auto" w:fill="FFFFFF"/>
            <w:tcMar>
              <w:left w:w="101" w:type="dxa"/>
              <w:right w:w="101" w:type="dxa"/>
            </w:tcMar>
            <w:vAlign w:val="bottom"/>
          </w:tcPr>
          <w:p w14:paraId="67B25EEC" w14:textId="77777777" w:rsidR="00D628F0" w:rsidRDefault="00D628F0">
            <w:pPr>
              <w:jc w:val="right"/>
              <w:rPr>
                <w:rFonts w:ascii="Arial" w:hAnsi="Arial" w:cs="Arial"/>
                <w:color w:val="000000"/>
                <w:sz w:val="16"/>
              </w:rPr>
            </w:pPr>
            <w:r>
              <w:rPr>
                <w:rFonts w:ascii="Arial" w:hAnsi="Arial" w:cs="Arial"/>
                <w:color w:val="000000"/>
                <w:sz w:val="16"/>
              </w:rPr>
              <w:t xml:space="preserve"> 14,090 </w:t>
            </w:r>
          </w:p>
        </w:tc>
        <w:tc>
          <w:tcPr>
            <w:tcW w:w="915" w:type="dxa"/>
            <w:tcBorders>
              <w:top w:val="nil"/>
              <w:left w:val="nil"/>
              <w:bottom w:val="nil"/>
              <w:right w:val="nil"/>
            </w:tcBorders>
            <w:shd w:val="clear" w:color="auto" w:fill="FFFF00"/>
            <w:tcMar>
              <w:left w:w="101" w:type="dxa"/>
              <w:right w:w="101" w:type="dxa"/>
            </w:tcMar>
            <w:vAlign w:val="bottom"/>
          </w:tcPr>
          <w:p w14:paraId="40F07BFF" w14:textId="77777777" w:rsidR="00D628F0" w:rsidRDefault="00D628F0">
            <w:pPr>
              <w:jc w:val="right"/>
              <w:rPr>
                <w:rFonts w:ascii="Arial" w:hAnsi="Arial" w:cs="Arial"/>
                <w:color w:val="000000"/>
                <w:sz w:val="16"/>
              </w:rPr>
            </w:pPr>
            <w:r>
              <w:rPr>
                <w:rFonts w:ascii="Arial" w:hAnsi="Arial" w:cs="Arial"/>
                <w:color w:val="000000"/>
                <w:sz w:val="16"/>
              </w:rPr>
              <w:t xml:space="preserve"> 13,336 </w:t>
            </w:r>
          </w:p>
        </w:tc>
        <w:tc>
          <w:tcPr>
            <w:tcW w:w="915" w:type="dxa"/>
            <w:tcBorders>
              <w:top w:val="nil"/>
              <w:left w:val="nil"/>
              <w:bottom w:val="nil"/>
              <w:right w:val="nil"/>
            </w:tcBorders>
            <w:shd w:val="clear" w:color="auto" w:fill="FFFFFF"/>
            <w:tcMar>
              <w:left w:w="101" w:type="dxa"/>
              <w:right w:w="101" w:type="dxa"/>
            </w:tcMar>
            <w:vAlign w:val="bottom"/>
          </w:tcPr>
          <w:p w14:paraId="64D1AD91" w14:textId="77777777" w:rsidR="00D628F0" w:rsidRDefault="00D628F0">
            <w:pPr>
              <w:jc w:val="right"/>
              <w:rPr>
                <w:rFonts w:ascii="Arial" w:hAnsi="Arial" w:cs="Arial"/>
                <w:color w:val="000000"/>
                <w:sz w:val="16"/>
              </w:rPr>
            </w:pPr>
            <w:r>
              <w:rPr>
                <w:rFonts w:ascii="Arial" w:hAnsi="Arial" w:cs="Arial"/>
                <w:color w:val="000000"/>
                <w:sz w:val="16"/>
              </w:rPr>
              <w:t xml:space="preserve"> 13,336 </w:t>
            </w:r>
          </w:p>
        </w:tc>
        <w:tc>
          <w:tcPr>
            <w:tcW w:w="915" w:type="dxa"/>
            <w:tcBorders>
              <w:top w:val="nil"/>
              <w:left w:val="nil"/>
              <w:bottom w:val="nil"/>
              <w:right w:val="nil"/>
            </w:tcBorders>
            <w:shd w:val="clear" w:color="auto" w:fill="FFFFFF"/>
            <w:tcMar>
              <w:left w:w="101" w:type="dxa"/>
              <w:right w:w="101" w:type="dxa"/>
            </w:tcMar>
            <w:vAlign w:val="bottom"/>
          </w:tcPr>
          <w:p w14:paraId="5AFC7BE6" w14:textId="77777777" w:rsidR="00D628F0" w:rsidRDefault="00D628F0">
            <w:pPr>
              <w:jc w:val="right"/>
              <w:rPr>
                <w:rFonts w:ascii="Arial" w:hAnsi="Arial" w:cs="Arial"/>
                <w:color w:val="000000"/>
                <w:sz w:val="16"/>
              </w:rPr>
            </w:pPr>
            <w:r>
              <w:rPr>
                <w:rFonts w:ascii="Arial" w:hAnsi="Arial" w:cs="Arial"/>
                <w:color w:val="000000"/>
                <w:sz w:val="16"/>
              </w:rPr>
              <w:t xml:space="preserve"> 13,336 </w:t>
            </w:r>
          </w:p>
        </w:tc>
        <w:tc>
          <w:tcPr>
            <w:tcW w:w="915" w:type="dxa"/>
            <w:tcBorders>
              <w:top w:val="nil"/>
              <w:left w:val="nil"/>
              <w:bottom w:val="nil"/>
              <w:right w:val="nil"/>
            </w:tcBorders>
            <w:shd w:val="clear" w:color="auto" w:fill="FFFFFF"/>
            <w:tcMar>
              <w:left w:w="101" w:type="dxa"/>
              <w:right w:w="101" w:type="dxa"/>
            </w:tcMar>
            <w:vAlign w:val="bottom"/>
          </w:tcPr>
          <w:p w14:paraId="232A19CC" w14:textId="77777777" w:rsidR="00D628F0" w:rsidRDefault="00D628F0">
            <w:pPr>
              <w:jc w:val="right"/>
              <w:rPr>
                <w:rFonts w:ascii="Arial" w:hAnsi="Arial" w:cs="Arial"/>
                <w:color w:val="000000"/>
                <w:sz w:val="16"/>
              </w:rPr>
            </w:pPr>
            <w:r>
              <w:rPr>
                <w:rFonts w:ascii="Arial" w:hAnsi="Arial" w:cs="Arial"/>
                <w:color w:val="000000"/>
                <w:sz w:val="16"/>
              </w:rPr>
              <w:t xml:space="preserve"> 13,336 </w:t>
            </w:r>
          </w:p>
        </w:tc>
      </w:tr>
      <w:tr w:rsidR="00000000" w14:paraId="1303434F"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3FB2A61C"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439B5A50" w14:textId="77777777" w:rsidR="00D628F0" w:rsidRDefault="00D628F0">
            <w:pPr>
              <w:rPr>
                <w:rFonts w:ascii="Arial" w:hAnsi="Arial" w:cs="Arial"/>
                <w:color w:val="000000"/>
                <w:sz w:val="16"/>
              </w:rPr>
            </w:pPr>
            <w:r>
              <w:rPr>
                <w:rFonts w:ascii="Arial" w:hAnsi="Arial" w:cs="Arial"/>
                <w:color w:val="000000"/>
                <w:sz w:val="16"/>
              </w:rPr>
              <w:t xml:space="preserve">Other </w:t>
            </w:r>
          </w:p>
        </w:tc>
        <w:tc>
          <w:tcPr>
            <w:tcW w:w="915" w:type="dxa"/>
            <w:tcBorders>
              <w:top w:val="nil"/>
              <w:left w:val="nil"/>
              <w:bottom w:val="nil"/>
              <w:right w:val="nil"/>
            </w:tcBorders>
            <w:shd w:val="clear" w:color="auto" w:fill="FFFFFF"/>
            <w:tcMar>
              <w:left w:w="101" w:type="dxa"/>
              <w:right w:w="101" w:type="dxa"/>
            </w:tcMar>
            <w:vAlign w:val="bottom"/>
          </w:tcPr>
          <w:p w14:paraId="39E4763F"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00"/>
            <w:tcMar>
              <w:left w:w="101" w:type="dxa"/>
              <w:right w:w="101" w:type="dxa"/>
            </w:tcMar>
            <w:vAlign w:val="bottom"/>
          </w:tcPr>
          <w:p w14:paraId="0C9917CC"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68329678"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77C35D9F"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1CEB896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2EDE1BF3"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7F39F015" w14:textId="77777777" w:rsidR="00D628F0" w:rsidRDefault="00D628F0">
            <w:pPr>
              <w:rPr>
                <w:rFonts w:ascii="Arial" w:hAnsi="Arial" w:cs="Arial"/>
                <w:color w:val="000000"/>
                <w:sz w:val="16"/>
              </w:rPr>
            </w:pPr>
            <w:r>
              <w:rPr>
                <w:rFonts w:ascii="Arial" w:hAnsi="Arial" w:cs="Arial"/>
                <w:b/>
                <w:i/>
                <w:color w:val="000000"/>
                <w:sz w:val="16"/>
              </w:rPr>
              <w:t>Total cash received</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CBC5348" w14:textId="77777777" w:rsidR="00D628F0" w:rsidRDefault="00D628F0">
            <w:pPr>
              <w:jc w:val="right"/>
              <w:rPr>
                <w:rFonts w:ascii="Arial" w:hAnsi="Arial" w:cs="Arial"/>
                <w:b/>
                <w:i/>
                <w:color w:val="000000"/>
                <w:sz w:val="16"/>
              </w:rPr>
            </w:pPr>
            <w:r>
              <w:rPr>
                <w:rFonts w:ascii="Arial" w:hAnsi="Arial" w:cs="Arial"/>
                <w:b/>
                <w:color w:val="000000"/>
                <w:sz w:val="16"/>
              </w:rPr>
              <w:t xml:space="preserve"> 329,734 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0FD3E287" w14:textId="77777777" w:rsidR="00D628F0" w:rsidRDefault="00D628F0">
            <w:pPr>
              <w:jc w:val="right"/>
              <w:rPr>
                <w:rFonts w:ascii="Arial" w:hAnsi="Arial" w:cs="Arial"/>
                <w:b/>
                <w:color w:val="000000"/>
                <w:sz w:val="16"/>
              </w:rPr>
            </w:pPr>
            <w:r>
              <w:rPr>
                <w:rFonts w:ascii="Arial" w:hAnsi="Arial" w:cs="Arial"/>
                <w:b/>
                <w:color w:val="000000"/>
                <w:sz w:val="16"/>
              </w:rPr>
              <w:t xml:space="preserve"> 317,930 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EA601C6" w14:textId="77777777" w:rsidR="00D628F0" w:rsidRDefault="00D628F0">
            <w:pPr>
              <w:jc w:val="right"/>
              <w:rPr>
                <w:rFonts w:ascii="Arial" w:hAnsi="Arial" w:cs="Arial"/>
                <w:b/>
                <w:color w:val="000000"/>
                <w:sz w:val="16"/>
              </w:rPr>
            </w:pPr>
            <w:r>
              <w:rPr>
                <w:rFonts w:ascii="Arial" w:hAnsi="Arial" w:cs="Arial"/>
                <w:b/>
                <w:color w:val="000000"/>
                <w:sz w:val="16"/>
              </w:rPr>
              <w:t xml:space="preserve"> 303,747 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19EF3A0" w14:textId="77777777" w:rsidR="00D628F0" w:rsidRDefault="00D628F0">
            <w:pPr>
              <w:jc w:val="right"/>
              <w:rPr>
                <w:rFonts w:ascii="Arial" w:hAnsi="Arial" w:cs="Arial"/>
                <w:b/>
                <w:color w:val="000000"/>
                <w:sz w:val="16"/>
              </w:rPr>
            </w:pPr>
            <w:r>
              <w:rPr>
                <w:rFonts w:ascii="Arial" w:hAnsi="Arial" w:cs="Arial"/>
                <w:b/>
                <w:color w:val="000000"/>
                <w:sz w:val="16"/>
              </w:rPr>
              <w:t xml:space="preserve"> 294,929 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9F53423" w14:textId="77777777" w:rsidR="00D628F0" w:rsidRDefault="00D628F0">
            <w:pPr>
              <w:jc w:val="right"/>
              <w:rPr>
                <w:rFonts w:ascii="Arial" w:hAnsi="Arial" w:cs="Arial"/>
                <w:b/>
                <w:color w:val="000000"/>
                <w:sz w:val="16"/>
              </w:rPr>
            </w:pPr>
            <w:r>
              <w:rPr>
                <w:rFonts w:ascii="Arial" w:hAnsi="Arial" w:cs="Arial"/>
                <w:b/>
                <w:color w:val="000000"/>
                <w:sz w:val="16"/>
              </w:rPr>
              <w:t xml:space="preserve"> 292,646 </w:t>
            </w:r>
          </w:p>
        </w:tc>
      </w:tr>
      <w:tr w:rsidR="00000000" w14:paraId="71D38114" w14:textId="77777777">
        <w:trPr>
          <w:trHeight w:hRule="exact" w:val="60"/>
        </w:trPr>
        <w:tc>
          <w:tcPr>
            <w:tcW w:w="180" w:type="dxa"/>
            <w:tcBorders>
              <w:top w:val="nil"/>
              <w:left w:val="nil"/>
              <w:bottom w:val="nil"/>
              <w:right w:val="nil"/>
            </w:tcBorders>
            <w:shd w:val="clear" w:color="auto" w:fill="FFFFFF"/>
            <w:tcMar>
              <w:left w:w="101" w:type="dxa"/>
              <w:right w:w="101" w:type="dxa"/>
            </w:tcMar>
            <w:vAlign w:val="center"/>
          </w:tcPr>
          <w:p w14:paraId="19E30F13"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36C5FE8E"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64C35F55"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62D203D" w14:textId="77777777" w:rsidR="00D628F0" w:rsidRDefault="00D628F0">
            <w:pPr>
              <w:rPr>
                <w:rFonts w:ascii="Arial" w:hAnsi="Arial" w:cs="Arial"/>
                <w:b/>
                <w:i/>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7C3A8E43"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D7092D4"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2BDBDD6"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4288719" w14:textId="77777777" w:rsidR="00D628F0" w:rsidRDefault="00D628F0">
            <w:pPr>
              <w:rPr>
                <w:rFonts w:ascii="Arial" w:hAnsi="Arial" w:cs="Arial"/>
                <w:color w:val="000000"/>
                <w:sz w:val="16"/>
              </w:rPr>
            </w:pPr>
          </w:p>
        </w:tc>
      </w:tr>
      <w:tr w:rsidR="00000000" w14:paraId="32CF9D6F"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5A0BC28B" w14:textId="77777777" w:rsidR="00D628F0" w:rsidRDefault="00D628F0">
            <w:pPr>
              <w:rPr>
                <w:rFonts w:ascii="Arial" w:hAnsi="Arial" w:cs="Arial"/>
                <w:color w:val="000000"/>
                <w:sz w:val="16"/>
              </w:rPr>
            </w:pPr>
            <w:r>
              <w:rPr>
                <w:rFonts w:ascii="Arial" w:hAnsi="Arial" w:cs="Arial"/>
                <w:b/>
                <w:color w:val="000000"/>
                <w:sz w:val="16"/>
              </w:rPr>
              <w:t>Cash used</w:t>
            </w:r>
          </w:p>
        </w:tc>
        <w:tc>
          <w:tcPr>
            <w:tcW w:w="915" w:type="dxa"/>
            <w:tcBorders>
              <w:top w:val="nil"/>
              <w:left w:val="nil"/>
              <w:bottom w:val="nil"/>
              <w:right w:val="nil"/>
            </w:tcBorders>
            <w:shd w:val="clear" w:color="auto" w:fill="FFFFFF"/>
            <w:tcMar>
              <w:left w:w="101" w:type="dxa"/>
              <w:right w:w="101" w:type="dxa"/>
            </w:tcMar>
            <w:vAlign w:val="bottom"/>
          </w:tcPr>
          <w:p w14:paraId="10332617"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154900CC"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2CB04DAE"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02A0CF33"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6E3999D6" w14:textId="77777777" w:rsidR="00D628F0" w:rsidRDefault="00D628F0">
            <w:pPr>
              <w:rPr>
                <w:rFonts w:ascii="Arial" w:hAnsi="Arial" w:cs="Arial"/>
                <w:color w:val="000000"/>
                <w:sz w:val="16"/>
              </w:rPr>
            </w:pPr>
          </w:p>
        </w:tc>
      </w:tr>
      <w:tr w:rsidR="00000000" w14:paraId="2866FEB0"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1D76B16"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20341AF0" w14:textId="77777777" w:rsidR="00D628F0" w:rsidRDefault="00D628F0">
            <w:pPr>
              <w:rPr>
                <w:rFonts w:ascii="Arial" w:hAnsi="Arial" w:cs="Arial"/>
                <w:color w:val="000000"/>
                <w:sz w:val="16"/>
              </w:rPr>
            </w:pPr>
            <w:r>
              <w:rPr>
                <w:rFonts w:ascii="Arial" w:hAnsi="Arial" w:cs="Arial"/>
                <w:color w:val="000000"/>
                <w:sz w:val="16"/>
              </w:rPr>
              <w:t>Employees</w:t>
            </w:r>
          </w:p>
        </w:tc>
        <w:tc>
          <w:tcPr>
            <w:tcW w:w="915" w:type="dxa"/>
            <w:tcBorders>
              <w:top w:val="nil"/>
              <w:left w:val="nil"/>
              <w:bottom w:val="nil"/>
              <w:right w:val="nil"/>
            </w:tcBorders>
            <w:shd w:val="clear" w:color="auto" w:fill="FFFFFF"/>
            <w:tcMar>
              <w:left w:w="101" w:type="dxa"/>
              <w:right w:w="101" w:type="dxa"/>
            </w:tcMar>
            <w:vAlign w:val="bottom"/>
          </w:tcPr>
          <w:p w14:paraId="09FA2AE7" w14:textId="77777777" w:rsidR="00D628F0" w:rsidRDefault="00D628F0">
            <w:pPr>
              <w:jc w:val="right"/>
              <w:rPr>
                <w:rFonts w:ascii="Arial" w:hAnsi="Arial" w:cs="Arial"/>
                <w:color w:val="000000"/>
                <w:sz w:val="16"/>
              </w:rPr>
            </w:pPr>
            <w:r>
              <w:rPr>
                <w:rFonts w:ascii="Arial" w:hAnsi="Arial" w:cs="Arial"/>
                <w:color w:val="000000"/>
                <w:sz w:val="16"/>
              </w:rPr>
              <w:t xml:space="preserve"> 191,440 </w:t>
            </w:r>
          </w:p>
        </w:tc>
        <w:tc>
          <w:tcPr>
            <w:tcW w:w="915" w:type="dxa"/>
            <w:tcBorders>
              <w:top w:val="nil"/>
              <w:left w:val="nil"/>
              <w:bottom w:val="nil"/>
              <w:right w:val="nil"/>
            </w:tcBorders>
            <w:shd w:val="clear" w:color="auto" w:fill="FFFF00"/>
            <w:tcMar>
              <w:left w:w="101" w:type="dxa"/>
              <w:right w:w="101" w:type="dxa"/>
            </w:tcMar>
            <w:vAlign w:val="bottom"/>
          </w:tcPr>
          <w:p w14:paraId="5D4C9EDB" w14:textId="77777777" w:rsidR="00D628F0" w:rsidRDefault="00D628F0">
            <w:pPr>
              <w:jc w:val="right"/>
              <w:rPr>
                <w:rFonts w:ascii="Arial" w:hAnsi="Arial" w:cs="Arial"/>
                <w:color w:val="000000"/>
                <w:sz w:val="16"/>
              </w:rPr>
            </w:pPr>
            <w:r>
              <w:rPr>
                <w:rFonts w:ascii="Arial" w:hAnsi="Arial" w:cs="Arial"/>
                <w:color w:val="000000"/>
                <w:sz w:val="16"/>
              </w:rPr>
              <w:t xml:space="preserve"> 191,655 </w:t>
            </w:r>
          </w:p>
        </w:tc>
        <w:tc>
          <w:tcPr>
            <w:tcW w:w="915" w:type="dxa"/>
            <w:tcBorders>
              <w:top w:val="nil"/>
              <w:left w:val="nil"/>
              <w:bottom w:val="nil"/>
              <w:right w:val="nil"/>
            </w:tcBorders>
            <w:shd w:val="clear" w:color="auto" w:fill="FFFFFF"/>
            <w:tcMar>
              <w:left w:w="101" w:type="dxa"/>
              <w:right w:w="101" w:type="dxa"/>
            </w:tcMar>
            <w:vAlign w:val="bottom"/>
          </w:tcPr>
          <w:p w14:paraId="5F772793" w14:textId="77777777" w:rsidR="00D628F0" w:rsidRDefault="00D628F0">
            <w:pPr>
              <w:jc w:val="right"/>
              <w:rPr>
                <w:rFonts w:ascii="Arial" w:hAnsi="Arial" w:cs="Arial"/>
                <w:color w:val="000000"/>
                <w:sz w:val="16"/>
              </w:rPr>
            </w:pPr>
            <w:r>
              <w:rPr>
                <w:rFonts w:ascii="Arial" w:hAnsi="Arial" w:cs="Arial"/>
                <w:color w:val="000000"/>
                <w:sz w:val="16"/>
              </w:rPr>
              <w:t xml:space="preserve"> 188,592 </w:t>
            </w:r>
          </w:p>
        </w:tc>
        <w:tc>
          <w:tcPr>
            <w:tcW w:w="915" w:type="dxa"/>
            <w:tcBorders>
              <w:top w:val="nil"/>
              <w:left w:val="nil"/>
              <w:bottom w:val="nil"/>
              <w:right w:val="nil"/>
            </w:tcBorders>
            <w:shd w:val="clear" w:color="auto" w:fill="FFFFFF"/>
            <w:tcMar>
              <w:left w:w="101" w:type="dxa"/>
              <w:right w:w="101" w:type="dxa"/>
            </w:tcMar>
            <w:vAlign w:val="bottom"/>
          </w:tcPr>
          <w:p w14:paraId="79362171" w14:textId="77777777" w:rsidR="00D628F0" w:rsidRDefault="00D628F0">
            <w:pPr>
              <w:jc w:val="right"/>
              <w:rPr>
                <w:rFonts w:ascii="Arial" w:hAnsi="Arial" w:cs="Arial"/>
                <w:color w:val="000000"/>
                <w:sz w:val="16"/>
              </w:rPr>
            </w:pPr>
            <w:r>
              <w:rPr>
                <w:rFonts w:ascii="Arial" w:hAnsi="Arial" w:cs="Arial"/>
                <w:color w:val="000000"/>
                <w:sz w:val="16"/>
              </w:rPr>
              <w:t xml:space="preserve"> 187,246 </w:t>
            </w:r>
          </w:p>
        </w:tc>
        <w:tc>
          <w:tcPr>
            <w:tcW w:w="915" w:type="dxa"/>
            <w:tcBorders>
              <w:top w:val="nil"/>
              <w:left w:val="nil"/>
              <w:bottom w:val="nil"/>
              <w:right w:val="nil"/>
            </w:tcBorders>
            <w:shd w:val="clear" w:color="auto" w:fill="FFFFFF"/>
            <w:tcMar>
              <w:left w:w="101" w:type="dxa"/>
              <w:right w:w="101" w:type="dxa"/>
            </w:tcMar>
            <w:vAlign w:val="bottom"/>
          </w:tcPr>
          <w:p w14:paraId="2CADF399" w14:textId="77777777" w:rsidR="00D628F0" w:rsidRDefault="00D628F0">
            <w:pPr>
              <w:jc w:val="right"/>
              <w:rPr>
                <w:rFonts w:ascii="Arial" w:hAnsi="Arial" w:cs="Arial"/>
                <w:color w:val="000000"/>
                <w:sz w:val="16"/>
              </w:rPr>
            </w:pPr>
            <w:r>
              <w:rPr>
                <w:rFonts w:ascii="Arial" w:hAnsi="Arial" w:cs="Arial"/>
                <w:color w:val="000000"/>
                <w:sz w:val="16"/>
              </w:rPr>
              <w:t xml:space="preserve"> 185,118 </w:t>
            </w:r>
          </w:p>
        </w:tc>
      </w:tr>
      <w:tr w:rsidR="00000000" w14:paraId="665D74F3"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12457211"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0D35BEA3" w14:textId="77777777" w:rsidR="00D628F0" w:rsidRDefault="00D628F0">
            <w:pPr>
              <w:rPr>
                <w:rFonts w:ascii="Arial" w:hAnsi="Arial" w:cs="Arial"/>
                <w:color w:val="000000"/>
                <w:sz w:val="16"/>
              </w:rPr>
            </w:pPr>
            <w:r>
              <w:rPr>
                <w:rFonts w:ascii="Arial" w:hAnsi="Arial" w:cs="Arial"/>
                <w:color w:val="000000"/>
                <w:sz w:val="16"/>
              </w:rPr>
              <w:t>Suppliers</w:t>
            </w:r>
          </w:p>
        </w:tc>
        <w:tc>
          <w:tcPr>
            <w:tcW w:w="915" w:type="dxa"/>
            <w:tcBorders>
              <w:top w:val="nil"/>
              <w:left w:val="nil"/>
              <w:bottom w:val="nil"/>
              <w:right w:val="nil"/>
            </w:tcBorders>
            <w:shd w:val="clear" w:color="auto" w:fill="FFFFFF"/>
            <w:tcMar>
              <w:left w:w="101" w:type="dxa"/>
              <w:right w:w="101" w:type="dxa"/>
            </w:tcMar>
            <w:vAlign w:val="bottom"/>
          </w:tcPr>
          <w:p w14:paraId="61DF1920" w14:textId="77777777" w:rsidR="00D628F0" w:rsidRDefault="00D628F0">
            <w:pPr>
              <w:jc w:val="right"/>
              <w:rPr>
                <w:rFonts w:ascii="Arial" w:hAnsi="Arial" w:cs="Arial"/>
                <w:color w:val="000000"/>
                <w:sz w:val="16"/>
              </w:rPr>
            </w:pPr>
            <w:r>
              <w:rPr>
                <w:rFonts w:ascii="Arial" w:hAnsi="Arial" w:cs="Arial"/>
                <w:color w:val="000000"/>
                <w:sz w:val="16"/>
              </w:rPr>
              <w:t xml:space="preserve"> 102,578 </w:t>
            </w:r>
          </w:p>
        </w:tc>
        <w:tc>
          <w:tcPr>
            <w:tcW w:w="915" w:type="dxa"/>
            <w:tcBorders>
              <w:top w:val="nil"/>
              <w:left w:val="nil"/>
              <w:bottom w:val="nil"/>
              <w:right w:val="nil"/>
            </w:tcBorders>
            <w:shd w:val="clear" w:color="auto" w:fill="FFFF00"/>
            <w:tcMar>
              <w:left w:w="101" w:type="dxa"/>
              <w:right w:w="101" w:type="dxa"/>
            </w:tcMar>
            <w:vAlign w:val="bottom"/>
          </w:tcPr>
          <w:p w14:paraId="46D3DD61" w14:textId="77777777" w:rsidR="00D628F0" w:rsidRDefault="00D628F0">
            <w:pPr>
              <w:jc w:val="right"/>
              <w:rPr>
                <w:rFonts w:ascii="Arial" w:hAnsi="Arial" w:cs="Arial"/>
                <w:color w:val="000000"/>
                <w:sz w:val="16"/>
              </w:rPr>
            </w:pPr>
            <w:r>
              <w:rPr>
                <w:rFonts w:ascii="Arial" w:hAnsi="Arial" w:cs="Arial"/>
                <w:color w:val="000000"/>
                <w:sz w:val="16"/>
              </w:rPr>
              <w:t xml:space="preserve"> 112,097 </w:t>
            </w:r>
          </w:p>
        </w:tc>
        <w:tc>
          <w:tcPr>
            <w:tcW w:w="915" w:type="dxa"/>
            <w:tcBorders>
              <w:top w:val="nil"/>
              <w:left w:val="nil"/>
              <w:bottom w:val="nil"/>
              <w:right w:val="nil"/>
            </w:tcBorders>
            <w:shd w:val="clear" w:color="auto" w:fill="FFFFFF"/>
            <w:tcMar>
              <w:left w:w="101" w:type="dxa"/>
              <w:right w:w="101" w:type="dxa"/>
            </w:tcMar>
            <w:vAlign w:val="bottom"/>
          </w:tcPr>
          <w:p w14:paraId="48E0BCA3" w14:textId="77777777" w:rsidR="00D628F0" w:rsidRDefault="00D628F0">
            <w:pPr>
              <w:jc w:val="right"/>
              <w:rPr>
                <w:rFonts w:ascii="Arial" w:hAnsi="Arial" w:cs="Arial"/>
                <w:color w:val="000000"/>
                <w:sz w:val="16"/>
              </w:rPr>
            </w:pPr>
            <w:r>
              <w:rPr>
                <w:rFonts w:ascii="Arial" w:hAnsi="Arial" w:cs="Arial"/>
                <w:color w:val="000000"/>
                <w:sz w:val="16"/>
              </w:rPr>
              <w:t xml:space="preserve"> 101,329 </w:t>
            </w:r>
          </w:p>
        </w:tc>
        <w:tc>
          <w:tcPr>
            <w:tcW w:w="915" w:type="dxa"/>
            <w:tcBorders>
              <w:top w:val="nil"/>
              <w:left w:val="nil"/>
              <w:bottom w:val="nil"/>
              <w:right w:val="nil"/>
            </w:tcBorders>
            <w:shd w:val="clear" w:color="auto" w:fill="FFFFFF"/>
            <w:tcMar>
              <w:left w:w="101" w:type="dxa"/>
              <w:right w:w="101" w:type="dxa"/>
            </w:tcMar>
            <w:vAlign w:val="bottom"/>
          </w:tcPr>
          <w:p w14:paraId="70B1905B" w14:textId="77777777" w:rsidR="00D628F0" w:rsidRDefault="00D628F0">
            <w:pPr>
              <w:jc w:val="right"/>
              <w:rPr>
                <w:rFonts w:ascii="Arial" w:hAnsi="Arial" w:cs="Arial"/>
                <w:color w:val="000000"/>
                <w:sz w:val="16"/>
              </w:rPr>
            </w:pPr>
            <w:r>
              <w:rPr>
                <w:rFonts w:ascii="Arial" w:hAnsi="Arial" w:cs="Arial"/>
                <w:color w:val="000000"/>
                <w:sz w:val="16"/>
              </w:rPr>
              <w:t xml:space="preserve"> 94,234 </w:t>
            </w:r>
          </w:p>
        </w:tc>
        <w:tc>
          <w:tcPr>
            <w:tcW w:w="915" w:type="dxa"/>
            <w:tcBorders>
              <w:top w:val="nil"/>
              <w:left w:val="nil"/>
              <w:bottom w:val="nil"/>
              <w:right w:val="nil"/>
            </w:tcBorders>
            <w:shd w:val="clear" w:color="auto" w:fill="FFFFFF"/>
            <w:tcMar>
              <w:left w:w="101" w:type="dxa"/>
              <w:right w:w="101" w:type="dxa"/>
            </w:tcMar>
            <w:vAlign w:val="bottom"/>
          </w:tcPr>
          <w:p w14:paraId="66FBD669" w14:textId="77777777" w:rsidR="00D628F0" w:rsidRDefault="00D628F0">
            <w:pPr>
              <w:jc w:val="right"/>
              <w:rPr>
                <w:rFonts w:ascii="Arial" w:hAnsi="Arial" w:cs="Arial"/>
                <w:color w:val="000000"/>
                <w:sz w:val="16"/>
              </w:rPr>
            </w:pPr>
            <w:r>
              <w:rPr>
                <w:rFonts w:ascii="Arial" w:hAnsi="Arial" w:cs="Arial"/>
                <w:color w:val="000000"/>
                <w:sz w:val="16"/>
              </w:rPr>
              <w:t xml:space="preserve"> 93,951 </w:t>
            </w:r>
          </w:p>
        </w:tc>
      </w:tr>
      <w:tr w:rsidR="00000000" w14:paraId="272C7D3C"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2A5C8351"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3A2689A0" w14:textId="77777777" w:rsidR="00D628F0" w:rsidRDefault="00D628F0">
            <w:pPr>
              <w:rPr>
                <w:rFonts w:ascii="Arial" w:hAnsi="Arial" w:cs="Arial"/>
                <w:color w:val="000000"/>
                <w:sz w:val="16"/>
              </w:rPr>
            </w:pPr>
            <w:r>
              <w:rPr>
                <w:rFonts w:ascii="Arial" w:hAnsi="Arial" w:cs="Arial"/>
                <w:color w:val="000000"/>
                <w:sz w:val="16"/>
              </w:rPr>
              <w:t>Net GST paid</w:t>
            </w:r>
          </w:p>
        </w:tc>
        <w:tc>
          <w:tcPr>
            <w:tcW w:w="915" w:type="dxa"/>
            <w:tcBorders>
              <w:top w:val="nil"/>
              <w:left w:val="nil"/>
              <w:bottom w:val="nil"/>
              <w:right w:val="nil"/>
            </w:tcBorders>
            <w:shd w:val="clear" w:color="auto" w:fill="FFFFFF"/>
            <w:tcMar>
              <w:left w:w="101" w:type="dxa"/>
              <w:right w:w="101" w:type="dxa"/>
            </w:tcMar>
            <w:vAlign w:val="bottom"/>
          </w:tcPr>
          <w:p w14:paraId="737A98BD" w14:textId="77777777" w:rsidR="00D628F0" w:rsidRDefault="00D628F0">
            <w:pPr>
              <w:jc w:val="right"/>
              <w:rPr>
                <w:rFonts w:ascii="Arial" w:hAnsi="Arial" w:cs="Arial"/>
                <w:color w:val="000000"/>
                <w:sz w:val="16"/>
              </w:rPr>
            </w:pPr>
            <w:r>
              <w:rPr>
                <w:rFonts w:ascii="Arial" w:hAnsi="Arial" w:cs="Arial"/>
                <w:color w:val="000000"/>
                <w:sz w:val="16"/>
              </w:rPr>
              <w:t xml:space="preserve"> 12,261 </w:t>
            </w:r>
          </w:p>
        </w:tc>
        <w:tc>
          <w:tcPr>
            <w:tcW w:w="915" w:type="dxa"/>
            <w:tcBorders>
              <w:top w:val="nil"/>
              <w:left w:val="nil"/>
              <w:bottom w:val="nil"/>
              <w:right w:val="nil"/>
            </w:tcBorders>
            <w:shd w:val="clear" w:color="auto" w:fill="FFFF00"/>
            <w:tcMar>
              <w:left w:w="101" w:type="dxa"/>
              <w:right w:w="101" w:type="dxa"/>
            </w:tcMar>
            <w:vAlign w:val="bottom"/>
          </w:tcPr>
          <w:p w14:paraId="41426DCA" w14:textId="77777777" w:rsidR="00D628F0" w:rsidRDefault="00D628F0">
            <w:pPr>
              <w:jc w:val="right"/>
              <w:rPr>
                <w:rFonts w:ascii="Arial" w:hAnsi="Arial" w:cs="Arial"/>
                <w:color w:val="000000"/>
                <w:sz w:val="16"/>
              </w:rPr>
            </w:pPr>
            <w:r>
              <w:rPr>
                <w:rFonts w:ascii="Arial" w:hAnsi="Arial" w:cs="Arial"/>
                <w:color w:val="000000"/>
                <w:sz w:val="16"/>
              </w:rPr>
              <w:t xml:space="preserve"> 13,336 </w:t>
            </w:r>
          </w:p>
        </w:tc>
        <w:tc>
          <w:tcPr>
            <w:tcW w:w="915" w:type="dxa"/>
            <w:tcBorders>
              <w:top w:val="nil"/>
              <w:left w:val="nil"/>
              <w:bottom w:val="nil"/>
              <w:right w:val="nil"/>
            </w:tcBorders>
            <w:shd w:val="clear" w:color="auto" w:fill="FFFFFF"/>
            <w:tcMar>
              <w:left w:w="101" w:type="dxa"/>
              <w:right w:w="101" w:type="dxa"/>
            </w:tcMar>
            <w:vAlign w:val="bottom"/>
          </w:tcPr>
          <w:p w14:paraId="2C7AC436" w14:textId="77777777" w:rsidR="00D628F0" w:rsidRDefault="00D628F0">
            <w:pPr>
              <w:jc w:val="right"/>
              <w:rPr>
                <w:rFonts w:ascii="Arial" w:hAnsi="Arial" w:cs="Arial"/>
                <w:color w:val="000000"/>
                <w:sz w:val="16"/>
              </w:rPr>
            </w:pPr>
            <w:r>
              <w:rPr>
                <w:rFonts w:ascii="Arial" w:hAnsi="Arial" w:cs="Arial"/>
                <w:color w:val="000000"/>
                <w:sz w:val="16"/>
              </w:rPr>
              <w:t xml:space="preserve"> 13,336 </w:t>
            </w:r>
          </w:p>
        </w:tc>
        <w:tc>
          <w:tcPr>
            <w:tcW w:w="915" w:type="dxa"/>
            <w:tcBorders>
              <w:top w:val="nil"/>
              <w:left w:val="nil"/>
              <w:bottom w:val="nil"/>
              <w:right w:val="nil"/>
            </w:tcBorders>
            <w:shd w:val="clear" w:color="auto" w:fill="FFFFFF"/>
            <w:tcMar>
              <w:left w:w="101" w:type="dxa"/>
              <w:right w:w="101" w:type="dxa"/>
            </w:tcMar>
            <w:vAlign w:val="bottom"/>
          </w:tcPr>
          <w:p w14:paraId="7CC61FAF" w14:textId="77777777" w:rsidR="00D628F0" w:rsidRDefault="00D628F0">
            <w:pPr>
              <w:jc w:val="right"/>
              <w:rPr>
                <w:rFonts w:ascii="Arial" w:hAnsi="Arial" w:cs="Arial"/>
                <w:color w:val="000000"/>
                <w:sz w:val="16"/>
              </w:rPr>
            </w:pPr>
            <w:r>
              <w:rPr>
                <w:rFonts w:ascii="Arial" w:hAnsi="Arial" w:cs="Arial"/>
                <w:color w:val="000000"/>
                <w:sz w:val="16"/>
              </w:rPr>
              <w:t xml:space="preserve"> 13,336 </w:t>
            </w:r>
          </w:p>
        </w:tc>
        <w:tc>
          <w:tcPr>
            <w:tcW w:w="915" w:type="dxa"/>
            <w:tcBorders>
              <w:top w:val="nil"/>
              <w:left w:val="nil"/>
              <w:bottom w:val="nil"/>
              <w:right w:val="nil"/>
            </w:tcBorders>
            <w:shd w:val="clear" w:color="auto" w:fill="FFFFFF"/>
            <w:tcMar>
              <w:left w:w="101" w:type="dxa"/>
              <w:right w:w="101" w:type="dxa"/>
            </w:tcMar>
            <w:vAlign w:val="bottom"/>
          </w:tcPr>
          <w:p w14:paraId="57BA7522" w14:textId="77777777" w:rsidR="00D628F0" w:rsidRDefault="00D628F0">
            <w:pPr>
              <w:jc w:val="right"/>
              <w:rPr>
                <w:rFonts w:ascii="Arial" w:hAnsi="Arial" w:cs="Arial"/>
                <w:color w:val="000000"/>
                <w:sz w:val="16"/>
              </w:rPr>
            </w:pPr>
            <w:r>
              <w:rPr>
                <w:rFonts w:ascii="Arial" w:hAnsi="Arial" w:cs="Arial"/>
                <w:color w:val="000000"/>
                <w:sz w:val="16"/>
              </w:rPr>
              <w:t xml:space="preserve"> 13,336 </w:t>
            </w:r>
          </w:p>
        </w:tc>
      </w:tr>
      <w:tr w:rsidR="00000000" w14:paraId="16401A22"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0CD1F24"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083098B3" w14:textId="77777777" w:rsidR="00D628F0" w:rsidRDefault="00D628F0">
            <w:pPr>
              <w:rPr>
                <w:rFonts w:ascii="Arial" w:hAnsi="Arial" w:cs="Arial"/>
                <w:color w:val="000000"/>
                <w:sz w:val="16"/>
              </w:rPr>
            </w:pPr>
            <w:r>
              <w:rPr>
                <w:rFonts w:ascii="Arial" w:hAnsi="Arial" w:cs="Arial"/>
                <w:color w:val="000000"/>
                <w:sz w:val="16"/>
              </w:rPr>
              <w:t>Other</w:t>
            </w:r>
          </w:p>
        </w:tc>
        <w:tc>
          <w:tcPr>
            <w:tcW w:w="915" w:type="dxa"/>
            <w:tcBorders>
              <w:top w:val="nil"/>
              <w:left w:val="nil"/>
              <w:bottom w:val="nil"/>
              <w:right w:val="nil"/>
            </w:tcBorders>
            <w:shd w:val="clear" w:color="auto" w:fill="FFFFFF"/>
            <w:tcMar>
              <w:left w:w="101" w:type="dxa"/>
              <w:right w:w="101" w:type="dxa"/>
            </w:tcMar>
            <w:vAlign w:val="bottom"/>
          </w:tcPr>
          <w:p w14:paraId="4B5EBECD" w14:textId="77777777" w:rsidR="00D628F0" w:rsidRDefault="00D628F0">
            <w:pPr>
              <w:jc w:val="right"/>
              <w:rPr>
                <w:rFonts w:ascii="Arial" w:hAnsi="Arial" w:cs="Arial"/>
                <w:color w:val="000000"/>
                <w:sz w:val="16"/>
              </w:rPr>
            </w:pPr>
            <w:r>
              <w:rPr>
                <w:rFonts w:ascii="Arial" w:hAnsi="Arial" w:cs="Arial"/>
                <w:color w:val="000000"/>
                <w:sz w:val="16"/>
              </w:rPr>
              <w:t xml:space="preserve"> 6,463 </w:t>
            </w:r>
          </w:p>
        </w:tc>
        <w:tc>
          <w:tcPr>
            <w:tcW w:w="915" w:type="dxa"/>
            <w:tcBorders>
              <w:top w:val="nil"/>
              <w:left w:val="nil"/>
              <w:bottom w:val="nil"/>
              <w:right w:val="nil"/>
            </w:tcBorders>
            <w:shd w:val="clear" w:color="auto" w:fill="FFFF00"/>
            <w:tcMar>
              <w:left w:w="101" w:type="dxa"/>
              <w:right w:w="101" w:type="dxa"/>
            </w:tcMar>
            <w:vAlign w:val="bottom"/>
          </w:tcPr>
          <w:p w14:paraId="0CCAAC05"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563604B8"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715FFCEE"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0A771A7E"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32DBBE5B"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34375355" w14:textId="77777777" w:rsidR="00D628F0" w:rsidRDefault="00D628F0">
            <w:pPr>
              <w:rPr>
                <w:rFonts w:ascii="Arial" w:hAnsi="Arial" w:cs="Arial"/>
                <w:color w:val="000000"/>
                <w:sz w:val="16"/>
              </w:rPr>
            </w:pPr>
            <w:r>
              <w:rPr>
                <w:rFonts w:ascii="Arial" w:hAnsi="Arial" w:cs="Arial"/>
                <w:b/>
                <w:i/>
                <w:color w:val="000000"/>
                <w:sz w:val="16"/>
              </w:rPr>
              <w:t>Total cash used</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984BA92" w14:textId="77777777" w:rsidR="00D628F0" w:rsidRDefault="00D628F0">
            <w:pPr>
              <w:jc w:val="right"/>
              <w:rPr>
                <w:rFonts w:ascii="Arial" w:hAnsi="Arial" w:cs="Arial"/>
                <w:b/>
                <w:i/>
                <w:color w:val="000000"/>
                <w:sz w:val="16"/>
              </w:rPr>
            </w:pPr>
            <w:r>
              <w:rPr>
                <w:rFonts w:ascii="Arial" w:hAnsi="Arial" w:cs="Arial"/>
                <w:b/>
                <w:color w:val="000000"/>
                <w:sz w:val="16"/>
              </w:rPr>
              <w:t xml:space="preserve"> 312,742 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03F652F4" w14:textId="77777777" w:rsidR="00D628F0" w:rsidRDefault="00D628F0">
            <w:pPr>
              <w:jc w:val="right"/>
              <w:rPr>
                <w:rFonts w:ascii="Arial" w:hAnsi="Arial" w:cs="Arial"/>
                <w:b/>
                <w:color w:val="000000"/>
                <w:sz w:val="16"/>
              </w:rPr>
            </w:pPr>
            <w:r>
              <w:rPr>
                <w:rFonts w:ascii="Arial" w:hAnsi="Arial" w:cs="Arial"/>
                <w:b/>
                <w:color w:val="000000"/>
                <w:sz w:val="16"/>
              </w:rPr>
              <w:t xml:space="preserve"> 317,088 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BD8FAF0" w14:textId="77777777" w:rsidR="00D628F0" w:rsidRDefault="00D628F0">
            <w:pPr>
              <w:jc w:val="right"/>
              <w:rPr>
                <w:rFonts w:ascii="Arial" w:hAnsi="Arial" w:cs="Arial"/>
                <w:b/>
                <w:color w:val="000000"/>
                <w:sz w:val="16"/>
              </w:rPr>
            </w:pPr>
            <w:r>
              <w:rPr>
                <w:rFonts w:ascii="Arial" w:hAnsi="Arial" w:cs="Arial"/>
                <w:b/>
                <w:color w:val="000000"/>
                <w:sz w:val="16"/>
              </w:rPr>
              <w:t xml:space="preserve"> 303,257 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E1F87AD" w14:textId="77777777" w:rsidR="00D628F0" w:rsidRDefault="00D628F0">
            <w:pPr>
              <w:jc w:val="right"/>
              <w:rPr>
                <w:rFonts w:ascii="Arial" w:hAnsi="Arial" w:cs="Arial"/>
                <w:b/>
                <w:color w:val="000000"/>
                <w:sz w:val="16"/>
              </w:rPr>
            </w:pPr>
            <w:r>
              <w:rPr>
                <w:rFonts w:ascii="Arial" w:hAnsi="Arial" w:cs="Arial"/>
                <w:b/>
                <w:color w:val="000000"/>
                <w:sz w:val="16"/>
              </w:rPr>
              <w:t xml:space="preserve"> 294,816 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AA4E46B" w14:textId="77777777" w:rsidR="00D628F0" w:rsidRDefault="00D628F0">
            <w:pPr>
              <w:jc w:val="right"/>
              <w:rPr>
                <w:rFonts w:ascii="Arial" w:hAnsi="Arial" w:cs="Arial"/>
                <w:b/>
                <w:color w:val="000000"/>
                <w:sz w:val="16"/>
              </w:rPr>
            </w:pPr>
            <w:r>
              <w:rPr>
                <w:rFonts w:ascii="Arial" w:hAnsi="Arial" w:cs="Arial"/>
                <w:b/>
                <w:color w:val="000000"/>
                <w:sz w:val="16"/>
              </w:rPr>
              <w:t xml:space="preserve"> 292,405 </w:t>
            </w:r>
          </w:p>
        </w:tc>
      </w:tr>
      <w:tr w:rsidR="00000000" w14:paraId="2AE08441"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33226899" w14:textId="77777777" w:rsidR="00D628F0" w:rsidRDefault="00D628F0">
            <w:pPr>
              <w:rPr>
                <w:rFonts w:ascii="Arial" w:hAnsi="Arial" w:cs="Arial"/>
                <w:b/>
                <w:color w:val="000000"/>
                <w:sz w:val="16"/>
              </w:rPr>
            </w:pPr>
            <w:r>
              <w:rPr>
                <w:rFonts w:ascii="Arial" w:hAnsi="Arial" w:cs="Arial"/>
                <w:b/>
                <w:color w:val="000000"/>
                <w:sz w:val="16"/>
              </w:rPr>
              <w:t>Net cash from (used by)</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A13909F" w14:textId="77777777" w:rsidR="00D628F0" w:rsidRDefault="00D628F0">
            <w:pP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6B9FF1D6" w14:textId="77777777" w:rsidR="00D628F0" w:rsidRDefault="00D628F0">
            <w:pP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20D82EB" w14:textId="77777777" w:rsidR="00D628F0" w:rsidRDefault="00D628F0">
            <w:pP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B646C08" w14:textId="77777777" w:rsidR="00D628F0" w:rsidRDefault="00D628F0">
            <w:pP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6912FB9" w14:textId="77777777" w:rsidR="00D628F0" w:rsidRDefault="00D628F0">
            <w:pPr>
              <w:rPr>
                <w:rFonts w:ascii="Arial" w:hAnsi="Arial" w:cs="Arial"/>
                <w:b/>
                <w:color w:val="000000"/>
                <w:sz w:val="16"/>
              </w:rPr>
            </w:pPr>
          </w:p>
        </w:tc>
      </w:tr>
      <w:tr w:rsidR="00000000" w14:paraId="26D2C16F"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023E865C" w14:textId="77777777" w:rsidR="00D628F0" w:rsidRDefault="00D628F0">
            <w:pPr>
              <w:rPr>
                <w:rFonts w:ascii="Arial" w:hAnsi="Arial" w:cs="Arial"/>
                <w:b/>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33B53B9C" w14:textId="77777777" w:rsidR="00D628F0" w:rsidRDefault="00D628F0">
            <w:pPr>
              <w:rPr>
                <w:rFonts w:ascii="Arial" w:hAnsi="Arial" w:cs="Arial"/>
                <w:color w:val="000000"/>
                <w:sz w:val="16"/>
              </w:rPr>
            </w:pPr>
            <w:r>
              <w:rPr>
                <w:rFonts w:ascii="Arial" w:hAnsi="Arial" w:cs="Arial"/>
                <w:b/>
                <w:color w:val="000000"/>
                <w:sz w:val="16"/>
              </w:rPr>
              <w:t>operating activities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ABC8E64" w14:textId="77777777" w:rsidR="00D628F0" w:rsidRDefault="00D628F0">
            <w:pPr>
              <w:jc w:val="right"/>
              <w:rPr>
                <w:rFonts w:ascii="Arial" w:hAnsi="Arial" w:cs="Arial"/>
                <w:b/>
                <w:color w:val="000000"/>
                <w:sz w:val="16"/>
              </w:rPr>
            </w:pPr>
            <w:r>
              <w:rPr>
                <w:rFonts w:ascii="Arial" w:hAnsi="Arial" w:cs="Arial"/>
                <w:b/>
                <w:color w:val="000000"/>
                <w:sz w:val="16"/>
              </w:rPr>
              <w:t xml:space="preserve"> 16,992 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3EAF5E15" w14:textId="77777777" w:rsidR="00D628F0" w:rsidRDefault="00D628F0">
            <w:pPr>
              <w:jc w:val="right"/>
              <w:rPr>
                <w:rFonts w:ascii="Arial" w:hAnsi="Arial" w:cs="Arial"/>
                <w:b/>
                <w:color w:val="000000"/>
                <w:sz w:val="16"/>
              </w:rPr>
            </w:pPr>
            <w:r>
              <w:rPr>
                <w:rFonts w:ascii="Arial" w:hAnsi="Arial" w:cs="Arial"/>
                <w:b/>
                <w:color w:val="000000"/>
                <w:sz w:val="16"/>
              </w:rPr>
              <w:t xml:space="preserve"> 842 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8B9179B" w14:textId="77777777" w:rsidR="00D628F0" w:rsidRDefault="00D628F0">
            <w:pPr>
              <w:jc w:val="right"/>
              <w:rPr>
                <w:rFonts w:ascii="Arial" w:hAnsi="Arial" w:cs="Arial"/>
                <w:b/>
                <w:color w:val="000000"/>
                <w:sz w:val="16"/>
              </w:rPr>
            </w:pPr>
            <w:r>
              <w:rPr>
                <w:rFonts w:ascii="Arial" w:hAnsi="Arial" w:cs="Arial"/>
                <w:b/>
                <w:color w:val="000000"/>
                <w:sz w:val="16"/>
              </w:rPr>
              <w:t xml:space="preserve"> 490 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FCB7631" w14:textId="77777777" w:rsidR="00D628F0" w:rsidRDefault="00D628F0">
            <w:pPr>
              <w:jc w:val="right"/>
              <w:rPr>
                <w:rFonts w:ascii="Arial" w:hAnsi="Arial" w:cs="Arial"/>
                <w:b/>
                <w:color w:val="000000"/>
                <w:sz w:val="16"/>
              </w:rPr>
            </w:pPr>
            <w:r>
              <w:rPr>
                <w:rFonts w:ascii="Arial" w:hAnsi="Arial" w:cs="Arial"/>
                <w:b/>
                <w:color w:val="000000"/>
                <w:sz w:val="16"/>
              </w:rPr>
              <w:t xml:space="preserve"> 113 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B820A52" w14:textId="77777777" w:rsidR="00D628F0" w:rsidRDefault="00D628F0">
            <w:pPr>
              <w:jc w:val="right"/>
              <w:rPr>
                <w:rFonts w:ascii="Arial" w:hAnsi="Arial" w:cs="Arial"/>
                <w:b/>
                <w:color w:val="000000"/>
                <w:sz w:val="16"/>
              </w:rPr>
            </w:pPr>
            <w:r>
              <w:rPr>
                <w:rFonts w:ascii="Arial" w:hAnsi="Arial" w:cs="Arial"/>
                <w:b/>
                <w:color w:val="000000"/>
                <w:sz w:val="16"/>
              </w:rPr>
              <w:t xml:space="preserve"> 241 </w:t>
            </w:r>
          </w:p>
        </w:tc>
      </w:tr>
      <w:tr w:rsidR="00000000" w14:paraId="7B0B71D1" w14:textId="77777777">
        <w:trPr>
          <w:trHeight w:hRule="exact" w:val="60"/>
        </w:trPr>
        <w:tc>
          <w:tcPr>
            <w:tcW w:w="180" w:type="dxa"/>
            <w:tcBorders>
              <w:top w:val="nil"/>
              <w:left w:val="nil"/>
              <w:bottom w:val="nil"/>
              <w:right w:val="nil"/>
            </w:tcBorders>
            <w:shd w:val="clear" w:color="auto" w:fill="FFFFFF"/>
            <w:tcMar>
              <w:left w:w="101" w:type="dxa"/>
              <w:right w:w="101" w:type="dxa"/>
            </w:tcMar>
            <w:vAlign w:val="center"/>
          </w:tcPr>
          <w:p w14:paraId="7E538A66"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65F16B68"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79B25476"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95F3159"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63F4EE2F"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6626C85"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8EA164A"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765E4E8" w14:textId="77777777" w:rsidR="00D628F0" w:rsidRDefault="00D628F0">
            <w:pPr>
              <w:rPr>
                <w:rFonts w:ascii="Arial" w:hAnsi="Arial" w:cs="Arial"/>
                <w:color w:val="000000"/>
                <w:sz w:val="16"/>
              </w:rPr>
            </w:pPr>
          </w:p>
        </w:tc>
      </w:tr>
      <w:tr w:rsidR="00000000" w14:paraId="610E2C4B"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011A6174" w14:textId="77777777" w:rsidR="00D628F0" w:rsidRDefault="00D628F0">
            <w:pPr>
              <w:rPr>
                <w:rFonts w:ascii="Arial" w:hAnsi="Arial" w:cs="Arial"/>
                <w:color w:val="000000"/>
                <w:sz w:val="16"/>
              </w:rPr>
            </w:pPr>
            <w:r>
              <w:rPr>
                <w:rFonts w:ascii="Arial" w:hAnsi="Arial" w:cs="Arial"/>
                <w:b/>
                <w:color w:val="000000"/>
                <w:sz w:val="16"/>
              </w:rPr>
              <w:t>INVESTING ACTIVITIES</w:t>
            </w:r>
          </w:p>
        </w:tc>
        <w:tc>
          <w:tcPr>
            <w:tcW w:w="915" w:type="dxa"/>
            <w:tcBorders>
              <w:top w:val="nil"/>
              <w:left w:val="nil"/>
              <w:bottom w:val="nil"/>
              <w:right w:val="nil"/>
            </w:tcBorders>
            <w:shd w:val="clear" w:color="auto" w:fill="FFFFFF"/>
            <w:tcMar>
              <w:left w:w="101" w:type="dxa"/>
              <w:right w:w="101" w:type="dxa"/>
            </w:tcMar>
            <w:vAlign w:val="bottom"/>
          </w:tcPr>
          <w:p w14:paraId="6C1962CC"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24F02D24"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2D0074D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058FA092"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720FBE8D" w14:textId="77777777" w:rsidR="00D628F0" w:rsidRDefault="00D628F0">
            <w:pPr>
              <w:rPr>
                <w:rFonts w:ascii="Arial" w:hAnsi="Arial" w:cs="Arial"/>
                <w:color w:val="000000"/>
                <w:sz w:val="16"/>
              </w:rPr>
            </w:pPr>
          </w:p>
        </w:tc>
      </w:tr>
      <w:tr w:rsidR="00000000" w14:paraId="12D7B843" w14:textId="77777777">
        <w:trPr>
          <w:trHeight w:hRule="exact" w:val="60"/>
        </w:trPr>
        <w:tc>
          <w:tcPr>
            <w:tcW w:w="180" w:type="dxa"/>
            <w:tcBorders>
              <w:top w:val="nil"/>
              <w:left w:val="nil"/>
              <w:bottom w:val="nil"/>
              <w:right w:val="nil"/>
            </w:tcBorders>
            <w:shd w:val="clear" w:color="auto" w:fill="FFFFFF"/>
            <w:tcMar>
              <w:left w:w="101" w:type="dxa"/>
              <w:right w:w="101" w:type="dxa"/>
            </w:tcMar>
            <w:vAlign w:val="center"/>
          </w:tcPr>
          <w:p w14:paraId="77C629DC"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0840DD5A"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3B78860F"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19BBC86A" w14:textId="77777777" w:rsidR="00D628F0" w:rsidRDefault="00D628F0">
            <w:pPr>
              <w:rPr>
                <w:rFonts w:ascii="Arial" w:hAnsi="Arial" w:cs="Arial"/>
                <w:b/>
                <w:i/>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5404519D"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4BBDC56"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7600A315"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117D66A6" w14:textId="77777777" w:rsidR="00D628F0" w:rsidRDefault="00D628F0">
            <w:pPr>
              <w:rPr>
                <w:rFonts w:ascii="Arial" w:hAnsi="Arial" w:cs="Arial"/>
                <w:color w:val="000000"/>
                <w:sz w:val="16"/>
              </w:rPr>
            </w:pPr>
          </w:p>
        </w:tc>
      </w:tr>
      <w:tr w:rsidR="00000000" w14:paraId="598CA71C"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78C4A087" w14:textId="77777777" w:rsidR="00D628F0" w:rsidRDefault="00D628F0">
            <w:pPr>
              <w:rPr>
                <w:rFonts w:ascii="Arial" w:hAnsi="Arial" w:cs="Arial"/>
                <w:color w:val="000000"/>
                <w:sz w:val="16"/>
              </w:rPr>
            </w:pPr>
            <w:r>
              <w:rPr>
                <w:rFonts w:ascii="Arial" w:hAnsi="Arial" w:cs="Arial"/>
                <w:b/>
                <w:color w:val="000000"/>
                <w:sz w:val="16"/>
              </w:rPr>
              <w:t>Cash used</w:t>
            </w:r>
          </w:p>
        </w:tc>
        <w:tc>
          <w:tcPr>
            <w:tcW w:w="915" w:type="dxa"/>
            <w:tcBorders>
              <w:top w:val="nil"/>
              <w:left w:val="nil"/>
              <w:bottom w:val="nil"/>
              <w:right w:val="nil"/>
            </w:tcBorders>
            <w:shd w:val="clear" w:color="auto" w:fill="FFFFFF"/>
            <w:tcMar>
              <w:left w:w="101" w:type="dxa"/>
              <w:right w:w="101" w:type="dxa"/>
            </w:tcMar>
            <w:vAlign w:val="bottom"/>
          </w:tcPr>
          <w:p w14:paraId="2A4F521B"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400DA169"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65F61D8C"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2DD86CFC"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62D9D351" w14:textId="77777777" w:rsidR="00D628F0" w:rsidRDefault="00D628F0">
            <w:pPr>
              <w:rPr>
                <w:rFonts w:ascii="Arial" w:hAnsi="Arial" w:cs="Arial"/>
                <w:color w:val="000000"/>
                <w:sz w:val="16"/>
              </w:rPr>
            </w:pPr>
          </w:p>
        </w:tc>
      </w:tr>
      <w:tr w:rsidR="00000000" w14:paraId="5F858FA8"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03F3D177"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3BB7721C" w14:textId="77777777" w:rsidR="00D628F0" w:rsidRDefault="00D628F0">
            <w:pPr>
              <w:rPr>
                <w:rFonts w:ascii="Arial" w:hAnsi="Arial" w:cs="Arial"/>
                <w:color w:val="000000"/>
                <w:sz w:val="16"/>
              </w:rPr>
            </w:pPr>
            <w:r>
              <w:rPr>
                <w:rFonts w:ascii="Arial" w:hAnsi="Arial" w:cs="Arial"/>
                <w:color w:val="000000"/>
                <w:sz w:val="16"/>
              </w:rPr>
              <w:t xml:space="preserve">Purchase of property, plant </w:t>
            </w:r>
          </w:p>
        </w:tc>
        <w:tc>
          <w:tcPr>
            <w:tcW w:w="915" w:type="dxa"/>
            <w:tcBorders>
              <w:top w:val="nil"/>
              <w:left w:val="nil"/>
              <w:bottom w:val="nil"/>
              <w:right w:val="nil"/>
            </w:tcBorders>
            <w:shd w:val="clear" w:color="auto" w:fill="FFFFFF"/>
            <w:tcMar>
              <w:left w:w="101" w:type="dxa"/>
              <w:right w:w="101" w:type="dxa"/>
            </w:tcMar>
            <w:vAlign w:val="bottom"/>
          </w:tcPr>
          <w:p w14:paraId="07A178A3"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589DBE3C"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3697E667"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7C6ED8C1"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37E4E10" w14:textId="77777777" w:rsidR="00D628F0" w:rsidRDefault="00D628F0">
            <w:pPr>
              <w:rPr>
                <w:rFonts w:ascii="Arial" w:hAnsi="Arial" w:cs="Arial"/>
                <w:color w:val="000000"/>
                <w:sz w:val="16"/>
              </w:rPr>
            </w:pPr>
          </w:p>
        </w:tc>
      </w:tr>
      <w:tr w:rsidR="00000000" w14:paraId="4F894997"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21E503B0"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69CB40BD"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357F8FA4" w14:textId="77777777" w:rsidR="00D628F0" w:rsidRDefault="00D628F0">
            <w:pPr>
              <w:rPr>
                <w:rFonts w:ascii="Arial" w:hAnsi="Arial" w:cs="Arial"/>
                <w:color w:val="000000"/>
                <w:sz w:val="16"/>
              </w:rPr>
            </w:pPr>
            <w:r>
              <w:rPr>
                <w:rFonts w:ascii="Arial" w:hAnsi="Arial" w:cs="Arial"/>
                <w:color w:val="000000"/>
                <w:sz w:val="16"/>
              </w:rPr>
              <w:t>and equipment</w:t>
            </w:r>
          </w:p>
        </w:tc>
        <w:tc>
          <w:tcPr>
            <w:tcW w:w="915" w:type="dxa"/>
            <w:tcBorders>
              <w:top w:val="nil"/>
              <w:left w:val="nil"/>
              <w:bottom w:val="nil"/>
              <w:right w:val="nil"/>
            </w:tcBorders>
            <w:shd w:val="clear" w:color="auto" w:fill="FFFFFF"/>
            <w:tcMar>
              <w:left w:w="101" w:type="dxa"/>
              <w:right w:w="101" w:type="dxa"/>
            </w:tcMar>
            <w:vAlign w:val="bottom"/>
          </w:tcPr>
          <w:p w14:paraId="79B65F84" w14:textId="77777777" w:rsidR="00D628F0" w:rsidRDefault="00D628F0">
            <w:pPr>
              <w:jc w:val="right"/>
              <w:rPr>
                <w:rFonts w:ascii="Arial" w:hAnsi="Arial" w:cs="Arial"/>
                <w:color w:val="000000"/>
                <w:sz w:val="16"/>
              </w:rPr>
            </w:pPr>
            <w:r>
              <w:rPr>
                <w:rFonts w:ascii="Arial" w:hAnsi="Arial" w:cs="Arial"/>
                <w:color w:val="000000"/>
                <w:sz w:val="16"/>
              </w:rPr>
              <w:t xml:space="preserve"> 33,893 </w:t>
            </w:r>
          </w:p>
        </w:tc>
        <w:tc>
          <w:tcPr>
            <w:tcW w:w="915" w:type="dxa"/>
            <w:tcBorders>
              <w:top w:val="nil"/>
              <w:left w:val="nil"/>
              <w:bottom w:val="nil"/>
              <w:right w:val="nil"/>
            </w:tcBorders>
            <w:shd w:val="clear" w:color="auto" w:fill="FFFF00"/>
            <w:tcMar>
              <w:left w:w="101" w:type="dxa"/>
              <w:right w:w="101" w:type="dxa"/>
            </w:tcMar>
            <w:vAlign w:val="bottom"/>
          </w:tcPr>
          <w:p w14:paraId="647B3C18" w14:textId="77777777" w:rsidR="00D628F0" w:rsidRDefault="00D628F0">
            <w:pPr>
              <w:jc w:val="right"/>
              <w:rPr>
                <w:rFonts w:ascii="Arial" w:hAnsi="Arial" w:cs="Arial"/>
                <w:color w:val="000000"/>
                <w:sz w:val="16"/>
              </w:rPr>
            </w:pPr>
            <w:r>
              <w:rPr>
                <w:rFonts w:ascii="Arial" w:hAnsi="Arial" w:cs="Arial"/>
                <w:color w:val="000000"/>
                <w:sz w:val="16"/>
              </w:rPr>
              <w:t xml:space="preserve"> 31,062 </w:t>
            </w:r>
          </w:p>
        </w:tc>
        <w:tc>
          <w:tcPr>
            <w:tcW w:w="915" w:type="dxa"/>
            <w:tcBorders>
              <w:top w:val="nil"/>
              <w:left w:val="nil"/>
              <w:bottom w:val="nil"/>
              <w:right w:val="nil"/>
            </w:tcBorders>
            <w:shd w:val="clear" w:color="auto" w:fill="FFFFFF"/>
            <w:tcMar>
              <w:left w:w="101" w:type="dxa"/>
              <w:right w:w="101" w:type="dxa"/>
            </w:tcMar>
            <w:vAlign w:val="bottom"/>
          </w:tcPr>
          <w:p w14:paraId="66BD4958" w14:textId="77777777" w:rsidR="00D628F0" w:rsidRDefault="00D628F0">
            <w:pPr>
              <w:jc w:val="right"/>
              <w:rPr>
                <w:rFonts w:ascii="Arial" w:hAnsi="Arial" w:cs="Arial"/>
                <w:color w:val="000000"/>
                <w:sz w:val="16"/>
              </w:rPr>
            </w:pPr>
            <w:r>
              <w:rPr>
                <w:rFonts w:ascii="Arial" w:hAnsi="Arial" w:cs="Arial"/>
                <w:color w:val="000000"/>
                <w:sz w:val="16"/>
              </w:rPr>
              <w:t xml:space="preserve"> 15,533 </w:t>
            </w:r>
          </w:p>
        </w:tc>
        <w:tc>
          <w:tcPr>
            <w:tcW w:w="915" w:type="dxa"/>
            <w:tcBorders>
              <w:top w:val="nil"/>
              <w:left w:val="nil"/>
              <w:bottom w:val="nil"/>
              <w:right w:val="nil"/>
            </w:tcBorders>
            <w:shd w:val="clear" w:color="auto" w:fill="FFFFFF"/>
            <w:tcMar>
              <w:left w:w="101" w:type="dxa"/>
              <w:right w:w="101" w:type="dxa"/>
            </w:tcMar>
            <w:vAlign w:val="bottom"/>
          </w:tcPr>
          <w:p w14:paraId="06B3B301" w14:textId="77777777" w:rsidR="00D628F0" w:rsidRDefault="00D628F0">
            <w:pPr>
              <w:jc w:val="right"/>
              <w:rPr>
                <w:rFonts w:ascii="Arial" w:hAnsi="Arial" w:cs="Arial"/>
                <w:color w:val="000000"/>
                <w:sz w:val="16"/>
              </w:rPr>
            </w:pPr>
            <w:r>
              <w:rPr>
                <w:rFonts w:ascii="Arial" w:hAnsi="Arial" w:cs="Arial"/>
                <w:color w:val="000000"/>
                <w:sz w:val="16"/>
              </w:rPr>
              <w:t xml:space="preserve"> 14,133 </w:t>
            </w:r>
          </w:p>
        </w:tc>
        <w:tc>
          <w:tcPr>
            <w:tcW w:w="915" w:type="dxa"/>
            <w:tcBorders>
              <w:top w:val="nil"/>
              <w:left w:val="nil"/>
              <w:bottom w:val="nil"/>
              <w:right w:val="nil"/>
            </w:tcBorders>
            <w:shd w:val="clear" w:color="auto" w:fill="FFFFFF"/>
            <w:tcMar>
              <w:left w:w="101" w:type="dxa"/>
              <w:right w:w="101" w:type="dxa"/>
            </w:tcMar>
            <w:vAlign w:val="bottom"/>
          </w:tcPr>
          <w:p w14:paraId="36E6CE68" w14:textId="77777777" w:rsidR="00D628F0" w:rsidRDefault="00D628F0">
            <w:pPr>
              <w:jc w:val="right"/>
              <w:rPr>
                <w:rFonts w:ascii="Arial" w:hAnsi="Arial" w:cs="Arial"/>
                <w:color w:val="000000"/>
                <w:sz w:val="16"/>
              </w:rPr>
            </w:pPr>
            <w:r>
              <w:rPr>
                <w:rFonts w:ascii="Arial" w:hAnsi="Arial" w:cs="Arial"/>
                <w:color w:val="000000"/>
                <w:sz w:val="16"/>
              </w:rPr>
              <w:t xml:space="preserve"> 13,423 </w:t>
            </w:r>
          </w:p>
        </w:tc>
      </w:tr>
      <w:tr w:rsidR="00000000" w14:paraId="4BDEBDE2"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60D90F94" w14:textId="77777777" w:rsidR="00D628F0" w:rsidRDefault="00D628F0">
            <w:pPr>
              <w:rPr>
                <w:rFonts w:ascii="Arial" w:hAnsi="Arial" w:cs="Arial"/>
                <w:color w:val="000000"/>
                <w:sz w:val="16"/>
              </w:rPr>
            </w:pPr>
            <w:r>
              <w:rPr>
                <w:rFonts w:ascii="Arial" w:hAnsi="Arial" w:cs="Arial"/>
                <w:b/>
                <w:i/>
                <w:color w:val="000000"/>
                <w:sz w:val="16"/>
              </w:rPr>
              <w:t>Total cash used</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23785EC" w14:textId="77777777" w:rsidR="00D628F0" w:rsidRDefault="00D628F0">
            <w:pPr>
              <w:jc w:val="right"/>
              <w:rPr>
                <w:rFonts w:ascii="Arial" w:hAnsi="Arial" w:cs="Arial"/>
                <w:b/>
                <w:i/>
                <w:color w:val="000000"/>
                <w:sz w:val="16"/>
              </w:rPr>
            </w:pPr>
            <w:r>
              <w:rPr>
                <w:rFonts w:ascii="Arial" w:hAnsi="Arial" w:cs="Arial"/>
                <w:b/>
                <w:color w:val="000000"/>
                <w:sz w:val="16"/>
              </w:rPr>
              <w:t xml:space="preserve"> 33,893 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27196A74" w14:textId="77777777" w:rsidR="00D628F0" w:rsidRDefault="00D628F0">
            <w:pPr>
              <w:jc w:val="right"/>
              <w:rPr>
                <w:rFonts w:ascii="Arial" w:hAnsi="Arial" w:cs="Arial"/>
                <w:b/>
                <w:color w:val="000000"/>
                <w:sz w:val="16"/>
              </w:rPr>
            </w:pPr>
            <w:r>
              <w:rPr>
                <w:rFonts w:ascii="Arial" w:hAnsi="Arial" w:cs="Arial"/>
                <w:b/>
                <w:color w:val="000000"/>
                <w:sz w:val="16"/>
              </w:rPr>
              <w:t xml:space="preserve"> 31,062 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515B512" w14:textId="77777777" w:rsidR="00D628F0" w:rsidRDefault="00D628F0">
            <w:pPr>
              <w:jc w:val="right"/>
              <w:rPr>
                <w:rFonts w:ascii="Arial" w:hAnsi="Arial" w:cs="Arial"/>
                <w:b/>
                <w:color w:val="000000"/>
                <w:sz w:val="16"/>
              </w:rPr>
            </w:pPr>
            <w:r>
              <w:rPr>
                <w:rFonts w:ascii="Arial" w:hAnsi="Arial" w:cs="Arial"/>
                <w:b/>
                <w:color w:val="000000"/>
                <w:sz w:val="16"/>
              </w:rPr>
              <w:t xml:space="preserve"> 15,533 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CD01E3F" w14:textId="77777777" w:rsidR="00D628F0" w:rsidRDefault="00D628F0">
            <w:pPr>
              <w:jc w:val="right"/>
              <w:rPr>
                <w:rFonts w:ascii="Arial" w:hAnsi="Arial" w:cs="Arial"/>
                <w:b/>
                <w:color w:val="000000"/>
                <w:sz w:val="16"/>
              </w:rPr>
            </w:pPr>
            <w:r>
              <w:rPr>
                <w:rFonts w:ascii="Arial" w:hAnsi="Arial" w:cs="Arial"/>
                <w:b/>
                <w:color w:val="000000"/>
                <w:sz w:val="16"/>
              </w:rPr>
              <w:t xml:space="preserve"> 14,133 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7254541" w14:textId="77777777" w:rsidR="00D628F0" w:rsidRDefault="00D628F0">
            <w:pPr>
              <w:jc w:val="right"/>
              <w:rPr>
                <w:rFonts w:ascii="Arial" w:hAnsi="Arial" w:cs="Arial"/>
                <w:b/>
                <w:color w:val="000000"/>
                <w:sz w:val="16"/>
              </w:rPr>
            </w:pPr>
            <w:r>
              <w:rPr>
                <w:rFonts w:ascii="Arial" w:hAnsi="Arial" w:cs="Arial"/>
                <w:b/>
                <w:color w:val="000000"/>
                <w:sz w:val="16"/>
              </w:rPr>
              <w:t xml:space="preserve"> 13,423 </w:t>
            </w:r>
          </w:p>
        </w:tc>
      </w:tr>
      <w:tr w:rsidR="00000000" w14:paraId="794B9B68"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3B2756D3" w14:textId="77777777" w:rsidR="00D628F0" w:rsidRDefault="00D628F0">
            <w:pPr>
              <w:rPr>
                <w:rFonts w:ascii="Arial" w:hAnsi="Arial" w:cs="Arial"/>
                <w:b/>
                <w:color w:val="000000"/>
                <w:sz w:val="16"/>
              </w:rPr>
            </w:pPr>
            <w:r>
              <w:rPr>
                <w:rFonts w:ascii="Arial" w:hAnsi="Arial" w:cs="Arial"/>
                <w:b/>
                <w:color w:val="000000"/>
                <w:sz w:val="16"/>
              </w:rPr>
              <w:t xml:space="preserve">Net cash from (used by)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F3AC0AE" w14:textId="77777777" w:rsidR="00D628F0" w:rsidRDefault="00D628F0">
            <w:pP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3BFEBFDC" w14:textId="77777777" w:rsidR="00D628F0" w:rsidRDefault="00D628F0">
            <w:pP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7131D16" w14:textId="77777777" w:rsidR="00D628F0" w:rsidRDefault="00D628F0">
            <w:pP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34F9760" w14:textId="77777777" w:rsidR="00D628F0" w:rsidRDefault="00D628F0">
            <w:pP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F6F3B87" w14:textId="77777777" w:rsidR="00D628F0" w:rsidRDefault="00D628F0">
            <w:pPr>
              <w:rPr>
                <w:rFonts w:ascii="Arial" w:hAnsi="Arial" w:cs="Arial"/>
                <w:b/>
                <w:color w:val="000000"/>
                <w:sz w:val="16"/>
              </w:rPr>
            </w:pPr>
          </w:p>
        </w:tc>
      </w:tr>
      <w:tr w:rsidR="00000000" w14:paraId="07562206"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495DE2A" w14:textId="77777777" w:rsidR="00D628F0" w:rsidRDefault="00D628F0">
            <w:pPr>
              <w:rPr>
                <w:rFonts w:ascii="Arial" w:hAnsi="Arial" w:cs="Arial"/>
                <w:b/>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6478D4FC" w14:textId="77777777" w:rsidR="00D628F0" w:rsidRDefault="00D628F0">
            <w:pPr>
              <w:rPr>
                <w:rFonts w:ascii="Arial" w:hAnsi="Arial" w:cs="Arial"/>
                <w:color w:val="000000"/>
                <w:sz w:val="16"/>
              </w:rPr>
            </w:pPr>
            <w:r>
              <w:rPr>
                <w:rFonts w:ascii="Arial" w:hAnsi="Arial" w:cs="Arial"/>
                <w:b/>
                <w:color w:val="000000"/>
                <w:sz w:val="16"/>
              </w:rPr>
              <w:t>investing activities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A8FBEB0" w14:textId="77777777" w:rsidR="00D628F0" w:rsidRDefault="00D628F0">
            <w:pPr>
              <w:jc w:val="right"/>
              <w:rPr>
                <w:rFonts w:ascii="Arial" w:hAnsi="Arial" w:cs="Arial"/>
                <w:b/>
                <w:color w:val="000000"/>
                <w:sz w:val="16"/>
              </w:rPr>
            </w:pPr>
            <w:r>
              <w:rPr>
                <w:rFonts w:ascii="Arial" w:hAnsi="Arial" w:cs="Arial"/>
                <w:b/>
                <w:color w:val="000000"/>
                <w:sz w:val="16"/>
              </w:rPr>
              <w:t>(33,893)</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47931212" w14:textId="77777777" w:rsidR="00D628F0" w:rsidRDefault="00D628F0">
            <w:pPr>
              <w:jc w:val="right"/>
              <w:rPr>
                <w:rFonts w:ascii="Arial" w:hAnsi="Arial" w:cs="Arial"/>
                <w:b/>
                <w:color w:val="000000"/>
                <w:sz w:val="16"/>
              </w:rPr>
            </w:pPr>
            <w:r>
              <w:rPr>
                <w:rFonts w:ascii="Arial" w:hAnsi="Arial" w:cs="Arial"/>
                <w:b/>
                <w:color w:val="000000"/>
                <w:sz w:val="16"/>
              </w:rPr>
              <w:t>(31,062)</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02915DA" w14:textId="77777777" w:rsidR="00D628F0" w:rsidRDefault="00D628F0">
            <w:pPr>
              <w:jc w:val="right"/>
              <w:rPr>
                <w:rFonts w:ascii="Arial" w:hAnsi="Arial" w:cs="Arial"/>
                <w:b/>
                <w:color w:val="000000"/>
                <w:sz w:val="16"/>
              </w:rPr>
            </w:pPr>
            <w:r>
              <w:rPr>
                <w:rFonts w:ascii="Arial" w:hAnsi="Arial" w:cs="Arial"/>
                <w:b/>
                <w:color w:val="000000"/>
                <w:sz w:val="16"/>
              </w:rPr>
              <w:t>(15,533)</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33839D0" w14:textId="77777777" w:rsidR="00D628F0" w:rsidRDefault="00D628F0">
            <w:pPr>
              <w:jc w:val="right"/>
              <w:rPr>
                <w:rFonts w:ascii="Arial" w:hAnsi="Arial" w:cs="Arial"/>
                <w:b/>
                <w:color w:val="000000"/>
                <w:sz w:val="16"/>
              </w:rPr>
            </w:pPr>
            <w:r>
              <w:rPr>
                <w:rFonts w:ascii="Arial" w:hAnsi="Arial" w:cs="Arial"/>
                <w:b/>
                <w:color w:val="000000"/>
                <w:sz w:val="16"/>
              </w:rPr>
              <w:t>(14,133)</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F0ED6E0" w14:textId="77777777" w:rsidR="00D628F0" w:rsidRDefault="00D628F0">
            <w:pPr>
              <w:jc w:val="right"/>
              <w:rPr>
                <w:rFonts w:ascii="Arial" w:hAnsi="Arial" w:cs="Arial"/>
                <w:b/>
                <w:color w:val="000000"/>
                <w:sz w:val="16"/>
              </w:rPr>
            </w:pPr>
            <w:r>
              <w:rPr>
                <w:rFonts w:ascii="Arial" w:hAnsi="Arial" w:cs="Arial"/>
                <w:b/>
                <w:color w:val="000000"/>
                <w:sz w:val="16"/>
              </w:rPr>
              <w:t>(13,423)</w:t>
            </w:r>
          </w:p>
        </w:tc>
      </w:tr>
      <w:tr w:rsidR="00000000" w14:paraId="4F58AF4D"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0E640112" w14:textId="77777777" w:rsidR="00D628F0" w:rsidRDefault="00D628F0">
            <w:pPr>
              <w:rPr>
                <w:rFonts w:ascii="Arial" w:hAnsi="Arial" w:cs="Arial"/>
                <w:b/>
                <w:color w:val="000000"/>
                <w:sz w:val="16"/>
              </w:rPr>
            </w:pPr>
            <w:r>
              <w:rPr>
                <w:rFonts w:ascii="Arial" w:hAnsi="Arial" w:cs="Arial"/>
                <w:b/>
                <w:color w:val="000000"/>
                <w:sz w:val="16"/>
              </w:rPr>
              <w:t>FINANCING ACTIVITIES</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D89CE8E"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1AC5EE36"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650522D"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26D69E8"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A84AFC9" w14:textId="77777777" w:rsidR="00D628F0" w:rsidRDefault="00D628F0">
            <w:pPr>
              <w:rPr>
                <w:rFonts w:ascii="Arial" w:hAnsi="Arial" w:cs="Arial"/>
                <w:color w:val="000000"/>
                <w:sz w:val="16"/>
              </w:rPr>
            </w:pPr>
          </w:p>
        </w:tc>
      </w:tr>
      <w:tr w:rsidR="00000000" w14:paraId="09530B16"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1849EB6D" w14:textId="77777777" w:rsidR="00D628F0" w:rsidRDefault="00D628F0">
            <w:pPr>
              <w:rPr>
                <w:rFonts w:ascii="Arial" w:hAnsi="Arial" w:cs="Arial"/>
                <w:color w:val="000000"/>
                <w:sz w:val="16"/>
              </w:rPr>
            </w:pPr>
            <w:r>
              <w:rPr>
                <w:rFonts w:ascii="Arial" w:hAnsi="Arial" w:cs="Arial"/>
                <w:b/>
                <w:color w:val="000000"/>
                <w:sz w:val="16"/>
              </w:rPr>
              <w:t>Cash received</w:t>
            </w:r>
          </w:p>
        </w:tc>
        <w:tc>
          <w:tcPr>
            <w:tcW w:w="915" w:type="dxa"/>
            <w:tcBorders>
              <w:top w:val="nil"/>
              <w:left w:val="nil"/>
              <w:bottom w:val="nil"/>
              <w:right w:val="nil"/>
            </w:tcBorders>
            <w:shd w:val="clear" w:color="auto" w:fill="FFFFFF"/>
            <w:tcMar>
              <w:left w:w="101" w:type="dxa"/>
              <w:right w:w="101" w:type="dxa"/>
            </w:tcMar>
            <w:vAlign w:val="bottom"/>
          </w:tcPr>
          <w:p w14:paraId="66D96EE4"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3E8006CE"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091EED7"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09849E6D"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3FBE79CA" w14:textId="77777777" w:rsidR="00D628F0" w:rsidRDefault="00D628F0">
            <w:pPr>
              <w:rPr>
                <w:rFonts w:ascii="Arial" w:hAnsi="Arial" w:cs="Arial"/>
                <w:color w:val="000000"/>
                <w:sz w:val="16"/>
              </w:rPr>
            </w:pPr>
          </w:p>
        </w:tc>
      </w:tr>
      <w:tr w:rsidR="00000000" w14:paraId="36E610F0"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51DCF028"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23F60BF8" w14:textId="77777777" w:rsidR="00D628F0" w:rsidRDefault="00D628F0">
            <w:pPr>
              <w:rPr>
                <w:rFonts w:ascii="Arial" w:hAnsi="Arial" w:cs="Arial"/>
                <w:color w:val="000000"/>
                <w:sz w:val="16"/>
              </w:rPr>
            </w:pPr>
            <w:r>
              <w:rPr>
                <w:rFonts w:ascii="Arial" w:hAnsi="Arial" w:cs="Arial"/>
                <w:color w:val="000000"/>
                <w:sz w:val="16"/>
              </w:rPr>
              <w:t xml:space="preserve">Contributed equity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135EFFA" w14:textId="77777777" w:rsidR="00D628F0" w:rsidRDefault="00D628F0">
            <w:pPr>
              <w:jc w:val="right"/>
              <w:rPr>
                <w:rFonts w:ascii="Arial" w:hAnsi="Arial" w:cs="Arial"/>
                <w:color w:val="000000"/>
                <w:sz w:val="16"/>
              </w:rPr>
            </w:pPr>
            <w:r>
              <w:rPr>
                <w:rFonts w:ascii="Arial" w:hAnsi="Arial" w:cs="Arial"/>
                <w:color w:val="000000"/>
                <w:sz w:val="16"/>
              </w:rPr>
              <w:t xml:space="preserve"> 21,450 </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7D441D36" w14:textId="77777777" w:rsidR="00D628F0" w:rsidRDefault="00D628F0">
            <w:pPr>
              <w:jc w:val="right"/>
              <w:rPr>
                <w:rFonts w:ascii="Arial" w:hAnsi="Arial" w:cs="Arial"/>
                <w:color w:val="000000"/>
                <w:sz w:val="16"/>
              </w:rPr>
            </w:pPr>
            <w:r>
              <w:rPr>
                <w:rFonts w:ascii="Arial" w:hAnsi="Arial" w:cs="Arial"/>
                <w:color w:val="000000"/>
                <w:sz w:val="16"/>
              </w:rPr>
              <w:t xml:space="preserve"> 27,662 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921A730" w14:textId="77777777" w:rsidR="00D628F0" w:rsidRDefault="00D628F0">
            <w:pPr>
              <w:jc w:val="right"/>
              <w:rPr>
                <w:rFonts w:ascii="Arial" w:hAnsi="Arial" w:cs="Arial"/>
                <w:color w:val="000000"/>
                <w:sz w:val="16"/>
              </w:rPr>
            </w:pPr>
            <w:r>
              <w:rPr>
                <w:rFonts w:ascii="Arial" w:hAnsi="Arial" w:cs="Arial"/>
                <w:color w:val="000000"/>
                <w:sz w:val="16"/>
              </w:rPr>
              <w:t xml:space="preserve"> 15,533 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B17BEF8" w14:textId="77777777" w:rsidR="00D628F0" w:rsidRDefault="00D628F0">
            <w:pPr>
              <w:jc w:val="right"/>
              <w:rPr>
                <w:rFonts w:ascii="Arial" w:hAnsi="Arial" w:cs="Arial"/>
                <w:color w:val="000000"/>
                <w:sz w:val="16"/>
              </w:rPr>
            </w:pPr>
            <w:r>
              <w:rPr>
                <w:rFonts w:ascii="Arial" w:hAnsi="Arial" w:cs="Arial"/>
                <w:color w:val="000000"/>
                <w:sz w:val="16"/>
              </w:rPr>
              <w:t xml:space="preserve"> 14,133 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9060477" w14:textId="77777777" w:rsidR="00D628F0" w:rsidRDefault="00D628F0">
            <w:pPr>
              <w:jc w:val="right"/>
              <w:rPr>
                <w:rFonts w:ascii="Arial" w:hAnsi="Arial" w:cs="Arial"/>
                <w:color w:val="000000"/>
                <w:sz w:val="16"/>
              </w:rPr>
            </w:pPr>
            <w:r>
              <w:rPr>
                <w:rFonts w:ascii="Arial" w:hAnsi="Arial" w:cs="Arial"/>
                <w:color w:val="000000"/>
                <w:sz w:val="16"/>
              </w:rPr>
              <w:t xml:space="preserve"> 13,423 </w:t>
            </w:r>
          </w:p>
        </w:tc>
      </w:tr>
      <w:tr w:rsidR="00000000" w14:paraId="55D2247E"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33249A82" w14:textId="77777777" w:rsidR="00D628F0" w:rsidRDefault="00D628F0">
            <w:pPr>
              <w:rPr>
                <w:rFonts w:ascii="Arial" w:hAnsi="Arial" w:cs="Arial"/>
                <w:color w:val="000000"/>
                <w:sz w:val="16"/>
              </w:rPr>
            </w:pPr>
            <w:r>
              <w:rPr>
                <w:rFonts w:ascii="Arial" w:hAnsi="Arial" w:cs="Arial"/>
                <w:b/>
                <w:i/>
                <w:color w:val="000000"/>
                <w:sz w:val="16"/>
              </w:rPr>
              <w:t>Total cash received</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E484678" w14:textId="77777777" w:rsidR="00D628F0" w:rsidRDefault="00D628F0">
            <w:pPr>
              <w:jc w:val="right"/>
              <w:rPr>
                <w:rFonts w:ascii="Arial" w:hAnsi="Arial" w:cs="Arial"/>
                <w:b/>
                <w:i/>
                <w:color w:val="000000"/>
                <w:sz w:val="16"/>
              </w:rPr>
            </w:pPr>
            <w:r>
              <w:rPr>
                <w:rFonts w:ascii="Arial" w:hAnsi="Arial" w:cs="Arial"/>
                <w:b/>
                <w:color w:val="000000"/>
                <w:sz w:val="16"/>
              </w:rPr>
              <w:t xml:space="preserve"> 21,450 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55C429E2" w14:textId="77777777" w:rsidR="00D628F0" w:rsidRDefault="00D628F0">
            <w:pPr>
              <w:jc w:val="right"/>
              <w:rPr>
                <w:rFonts w:ascii="Arial" w:hAnsi="Arial" w:cs="Arial"/>
                <w:b/>
                <w:color w:val="000000"/>
                <w:sz w:val="16"/>
              </w:rPr>
            </w:pPr>
            <w:r>
              <w:rPr>
                <w:rFonts w:ascii="Arial" w:hAnsi="Arial" w:cs="Arial"/>
                <w:b/>
                <w:color w:val="000000"/>
                <w:sz w:val="16"/>
              </w:rPr>
              <w:t xml:space="preserve"> 27,662 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1879718" w14:textId="77777777" w:rsidR="00D628F0" w:rsidRDefault="00D628F0">
            <w:pPr>
              <w:jc w:val="right"/>
              <w:rPr>
                <w:rFonts w:ascii="Arial" w:hAnsi="Arial" w:cs="Arial"/>
                <w:b/>
                <w:color w:val="000000"/>
                <w:sz w:val="16"/>
              </w:rPr>
            </w:pPr>
            <w:r>
              <w:rPr>
                <w:rFonts w:ascii="Arial" w:hAnsi="Arial" w:cs="Arial"/>
                <w:b/>
                <w:color w:val="000000"/>
                <w:sz w:val="16"/>
              </w:rPr>
              <w:t xml:space="preserve"> 15,533 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9BC6550" w14:textId="77777777" w:rsidR="00D628F0" w:rsidRDefault="00D628F0">
            <w:pPr>
              <w:jc w:val="right"/>
              <w:rPr>
                <w:rFonts w:ascii="Arial" w:hAnsi="Arial" w:cs="Arial"/>
                <w:b/>
                <w:color w:val="000000"/>
                <w:sz w:val="16"/>
              </w:rPr>
            </w:pPr>
            <w:r>
              <w:rPr>
                <w:rFonts w:ascii="Arial" w:hAnsi="Arial" w:cs="Arial"/>
                <w:b/>
                <w:color w:val="000000"/>
                <w:sz w:val="16"/>
              </w:rPr>
              <w:t xml:space="preserve"> 14,133 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B876FA0" w14:textId="77777777" w:rsidR="00D628F0" w:rsidRDefault="00D628F0">
            <w:pPr>
              <w:jc w:val="right"/>
              <w:rPr>
                <w:rFonts w:ascii="Arial" w:hAnsi="Arial" w:cs="Arial"/>
                <w:b/>
                <w:color w:val="000000"/>
                <w:sz w:val="16"/>
              </w:rPr>
            </w:pPr>
            <w:r>
              <w:rPr>
                <w:rFonts w:ascii="Arial" w:hAnsi="Arial" w:cs="Arial"/>
                <w:b/>
                <w:color w:val="000000"/>
                <w:sz w:val="16"/>
              </w:rPr>
              <w:t xml:space="preserve"> 13,423 </w:t>
            </w:r>
          </w:p>
        </w:tc>
      </w:tr>
      <w:tr w:rsidR="00000000" w14:paraId="783B21FC"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79CEC7AB" w14:textId="77777777" w:rsidR="00D628F0" w:rsidRDefault="00D628F0">
            <w:pPr>
              <w:rPr>
                <w:rFonts w:ascii="Arial" w:hAnsi="Arial" w:cs="Arial"/>
                <w:b/>
                <w:color w:val="000000"/>
                <w:sz w:val="16"/>
              </w:rPr>
            </w:pPr>
            <w:r>
              <w:rPr>
                <w:rFonts w:ascii="Arial" w:hAnsi="Arial" w:cs="Arial"/>
                <w:b/>
                <w:color w:val="000000"/>
                <w:sz w:val="16"/>
              </w:rPr>
              <w:t xml:space="preserve">Net cash from (used by)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CCED96B" w14:textId="77777777" w:rsidR="00D628F0" w:rsidRDefault="00D628F0">
            <w:pP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76779FBB" w14:textId="77777777" w:rsidR="00D628F0" w:rsidRDefault="00D628F0">
            <w:pP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637BC2C" w14:textId="77777777" w:rsidR="00D628F0" w:rsidRDefault="00D628F0">
            <w:pP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33ACBEA" w14:textId="77777777" w:rsidR="00D628F0" w:rsidRDefault="00D628F0">
            <w:pP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1AD8104" w14:textId="77777777" w:rsidR="00D628F0" w:rsidRDefault="00D628F0">
            <w:pPr>
              <w:rPr>
                <w:rFonts w:ascii="Arial" w:hAnsi="Arial" w:cs="Arial"/>
                <w:b/>
                <w:color w:val="000000"/>
                <w:sz w:val="16"/>
              </w:rPr>
            </w:pPr>
          </w:p>
        </w:tc>
      </w:tr>
      <w:tr w:rsidR="00000000" w14:paraId="14505D73"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0F93C5D8" w14:textId="77777777" w:rsidR="00D628F0" w:rsidRDefault="00D628F0">
            <w:pPr>
              <w:rPr>
                <w:rFonts w:ascii="Arial" w:hAnsi="Arial" w:cs="Arial"/>
                <w:b/>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3319A0B3" w14:textId="77777777" w:rsidR="00D628F0" w:rsidRDefault="00D628F0">
            <w:pPr>
              <w:rPr>
                <w:rFonts w:ascii="Arial" w:hAnsi="Arial" w:cs="Arial"/>
                <w:color w:val="000000"/>
                <w:sz w:val="16"/>
              </w:rPr>
            </w:pPr>
            <w:r>
              <w:rPr>
                <w:rFonts w:ascii="Arial" w:hAnsi="Arial" w:cs="Arial"/>
                <w:b/>
                <w:color w:val="000000"/>
                <w:sz w:val="16"/>
              </w:rPr>
              <w:t>financing activities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936B376" w14:textId="77777777" w:rsidR="00D628F0" w:rsidRDefault="00D628F0">
            <w:pPr>
              <w:jc w:val="right"/>
              <w:rPr>
                <w:rFonts w:ascii="Arial" w:hAnsi="Arial" w:cs="Arial"/>
                <w:b/>
                <w:color w:val="000000"/>
                <w:sz w:val="16"/>
              </w:rPr>
            </w:pPr>
            <w:r>
              <w:rPr>
                <w:rFonts w:ascii="Arial" w:hAnsi="Arial" w:cs="Arial"/>
                <w:b/>
                <w:color w:val="000000"/>
                <w:sz w:val="16"/>
              </w:rPr>
              <w:t xml:space="preserve"> 21,450 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428FBE29" w14:textId="77777777" w:rsidR="00D628F0" w:rsidRDefault="00D628F0">
            <w:pPr>
              <w:jc w:val="right"/>
              <w:rPr>
                <w:rFonts w:ascii="Arial" w:hAnsi="Arial" w:cs="Arial"/>
                <w:b/>
                <w:color w:val="000000"/>
                <w:sz w:val="16"/>
              </w:rPr>
            </w:pPr>
            <w:r>
              <w:rPr>
                <w:rFonts w:ascii="Arial" w:hAnsi="Arial" w:cs="Arial"/>
                <w:b/>
                <w:color w:val="000000"/>
                <w:sz w:val="16"/>
              </w:rPr>
              <w:t xml:space="preserve"> 27,662 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F7F1452" w14:textId="77777777" w:rsidR="00D628F0" w:rsidRDefault="00D628F0">
            <w:pPr>
              <w:jc w:val="right"/>
              <w:rPr>
                <w:rFonts w:ascii="Arial" w:hAnsi="Arial" w:cs="Arial"/>
                <w:b/>
                <w:color w:val="000000"/>
                <w:sz w:val="16"/>
              </w:rPr>
            </w:pPr>
            <w:r>
              <w:rPr>
                <w:rFonts w:ascii="Arial" w:hAnsi="Arial" w:cs="Arial"/>
                <w:b/>
                <w:color w:val="000000"/>
                <w:sz w:val="16"/>
              </w:rPr>
              <w:t xml:space="preserve"> 15,533 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93B5711" w14:textId="77777777" w:rsidR="00D628F0" w:rsidRDefault="00D628F0">
            <w:pPr>
              <w:jc w:val="right"/>
              <w:rPr>
                <w:rFonts w:ascii="Arial" w:hAnsi="Arial" w:cs="Arial"/>
                <w:b/>
                <w:color w:val="000000"/>
                <w:sz w:val="16"/>
              </w:rPr>
            </w:pPr>
            <w:r>
              <w:rPr>
                <w:rFonts w:ascii="Arial" w:hAnsi="Arial" w:cs="Arial"/>
                <w:b/>
                <w:color w:val="000000"/>
                <w:sz w:val="16"/>
              </w:rPr>
              <w:t xml:space="preserve"> 14,133 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48819BE" w14:textId="77777777" w:rsidR="00D628F0" w:rsidRDefault="00D628F0">
            <w:pPr>
              <w:jc w:val="right"/>
              <w:rPr>
                <w:rFonts w:ascii="Arial" w:hAnsi="Arial" w:cs="Arial"/>
                <w:b/>
                <w:color w:val="000000"/>
                <w:sz w:val="16"/>
              </w:rPr>
            </w:pPr>
            <w:r>
              <w:rPr>
                <w:rFonts w:ascii="Arial" w:hAnsi="Arial" w:cs="Arial"/>
                <w:b/>
                <w:color w:val="000000"/>
                <w:sz w:val="16"/>
              </w:rPr>
              <w:t xml:space="preserve"> 13,423 </w:t>
            </w:r>
          </w:p>
        </w:tc>
      </w:tr>
      <w:tr w:rsidR="00000000" w14:paraId="66930139"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6A1DCCEE" w14:textId="77777777" w:rsidR="00D628F0" w:rsidRDefault="00D628F0">
            <w:pPr>
              <w:rPr>
                <w:rFonts w:ascii="Arial" w:hAnsi="Arial" w:cs="Arial"/>
                <w:b/>
                <w:color w:val="000000"/>
                <w:sz w:val="16"/>
              </w:rPr>
            </w:pPr>
            <w:r>
              <w:rPr>
                <w:rFonts w:ascii="Arial" w:hAnsi="Arial" w:cs="Arial"/>
                <w:b/>
                <w:color w:val="000000"/>
                <w:sz w:val="16"/>
              </w:rPr>
              <w:t>Net increase (decrease)</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44BC398" w14:textId="77777777" w:rsidR="00D628F0" w:rsidRDefault="00D628F0">
            <w:pP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399B5EBC" w14:textId="77777777" w:rsidR="00D628F0" w:rsidRDefault="00D628F0">
            <w:pP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88E14D6" w14:textId="77777777" w:rsidR="00D628F0" w:rsidRDefault="00D628F0">
            <w:pP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DC2149C" w14:textId="77777777" w:rsidR="00D628F0" w:rsidRDefault="00D628F0">
            <w:pPr>
              <w:rPr>
                <w:rFonts w:ascii="Arial" w:hAnsi="Arial" w:cs="Arial"/>
                <w:b/>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99D675C" w14:textId="77777777" w:rsidR="00D628F0" w:rsidRDefault="00D628F0">
            <w:pPr>
              <w:rPr>
                <w:rFonts w:ascii="Arial" w:hAnsi="Arial" w:cs="Arial"/>
                <w:b/>
                <w:color w:val="000000"/>
                <w:sz w:val="16"/>
              </w:rPr>
            </w:pPr>
          </w:p>
        </w:tc>
      </w:tr>
      <w:tr w:rsidR="00000000" w14:paraId="14F7C27B"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30A2C884" w14:textId="77777777" w:rsidR="00D628F0" w:rsidRDefault="00D628F0">
            <w:pPr>
              <w:rPr>
                <w:rFonts w:ascii="Arial" w:hAnsi="Arial" w:cs="Arial"/>
                <w:b/>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6FF33D80" w14:textId="77777777" w:rsidR="00D628F0" w:rsidRDefault="00D628F0">
            <w:pPr>
              <w:rPr>
                <w:rFonts w:ascii="Arial" w:hAnsi="Arial" w:cs="Arial"/>
                <w:color w:val="000000"/>
                <w:sz w:val="16"/>
              </w:rPr>
            </w:pPr>
            <w:r>
              <w:rPr>
                <w:rFonts w:ascii="Arial" w:hAnsi="Arial" w:cs="Arial"/>
                <w:b/>
                <w:color w:val="000000"/>
                <w:sz w:val="16"/>
              </w:rPr>
              <w:t>in cash held</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18B57A0" w14:textId="77777777" w:rsidR="00D628F0" w:rsidRDefault="00D628F0">
            <w:pPr>
              <w:jc w:val="right"/>
              <w:rPr>
                <w:rFonts w:ascii="Arial" w:hAnsi="Arial" w:cs="Arial"/>
                <w:b/>
                <w:color w:val="000000"/>
                <w:sz w:val="16"/>
              </w:rPr>
            </w:pPr>
            <w:r>
              <w:rPr>
                <w:rFonts w:ascii="Arial" w:hAnsi="Arial" w:cs="Arial"/>
                <w:b/>
                <w:color w:val="000000"/>
                <w:sz w:val="16"/>
              </w:rPr>
              <w:t>1,602 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39AD8658" w14:textId="77777777" w:rsidR="00D628F0" w:rsidRDefault="00D628F0">
            <w:pPr>
              <w:jc w:val="right"/>
              <w:rPr>
                <w:rFonts w:ascii="Arial" w:hAnsi="Arial" w:cs="Arial"/>
                <w:b/>
                <w:color w:val="000000"/>
                <w:sz w:val="16"/>
              </w:rPr>
            </w:pPr>
            <w:r>
              <w:rPr>
                <w:rFonts w:ascii="Arial" w:hAnsi="Arial" w:cs="Arial"/>
                <w:b/>
                <w:color w:val="000000"/>
                <w:sz w:val="16"/>
              </w:rPr>
              <w:t>208 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107A30D" w14:textId="77777777" w:rsidR="00D628F0" w:rsidRDefault="00D628F0">
            <w:pPr>
              <w:jc w:val="right"/>
              <w:rPr>
                <w:rFonts w:ascii="Arial" w:hAnsi="Arial" w:cs="Arial"/>
                <w:b/>
                <w:color w:val="000000"/>
                <w:sz w:val="16"/>
              </w:rPr>
            </w:pPr>
            <w:r>
              <w:rPr>
                <w:rFonts w:ascii="Arial" w:hAnsi="Arial" w:cs="Arial"/>
                <w:b/>
                <w:color w:val="000000"/>
                <w:sz w:val="16"/>
              </w:rPr>
              <w:t>490 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D0715B2" w14:textId="77777777" w:rsidR="00D628F0" w:rsidRDefault="00D628F0">
            <w:pPr>
              <w:jc w:val="right"/>
              <w:rPr>
                <w:rFonts w:ascii="Arial" w:hAnsi="Arial" w:cs="Arial"/>
                <w:b/>
                <w:color w:val="000000"/>
                <w:sz w:val="16"/>
              </w:rPr>
            </w:pPr>
            <w:r>
              <w:rPr>
                <w:rFonts w:ascii="Arial" w:hAnsi="Arial" w:cs="Arial"/>
                <w:b/>
                <w:color w:val="000000"/>
                <w:sz w:val="16"/>
              </w:rPr>
              <w:t>113 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3D81DB1" w14:textId="77777777" w:rsidR="00D628F0" w:rsidRDefault="00D628F0">
            <w:pPr>
              <w:jc w:val="right"/>
              <w:rPr>
                <w:rFonts w:ascii="Arial" w:hAnsi="Arial" w:cs="Arial"/>
                <w:b/>
                <w:color w:val="000000"/>
                <w:sz w:val="16"/>
              </w:rPr>
            </w:pPr>
            <w:r>
              <w:rPr>
                <w:rFonts w:ascii="Arial" w:hAnsi="Arial" w:cs="Arial"/>
                <w:b/>
                <w:color w:val="000000"/>
                <w:sz w:val="16"/>
              </w:rPr>
              <w:t>241 </w:t>
            </w:r>
          </w:p>
        </w:tc>
      </w:tr>
      <w:tr w:rsidR="00000000" w14:paraId="2440B48F"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7FEC9E7B" w14:textId="77777777" w:rsidR="00D628F0" w:rsidRDefault="00D628F0">
            <w:pPr>
              <w:rPr>
                <w:rFonts w:ascii="Arial" w:hAnsi="Arial" w:cs="Arial"/>
                <w:b/>
                <w:color w:val="000000"/>
                <w:sz w:val="16"/>
              </w:rPr>
            </w:pPr>
            <w:r>
              <w:rPr>
                <w:rFonts w:ascii="Arial" w:hAnsi="Arial" w:cs="Arial"/>
                <w:color w:val="000000"/>
                <w:sz w:val="16"/>
              </w:rPr>
              <w:t xml:space="preserve">Cash and cash equivalents at the </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388BE8F"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200340C1"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7D7E68F"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0B4C97F"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2A30D43" w14:textId="77777777" w:rsidR="00D628F0" w:rsidRDefault="00D628F0">
            <w:pPr>
              <w:rPr>
                <w:rFonts w:ascii="Arial" w:hAnsi="Arial" w:cs="Arial"/>
                <w:color w:val="000000"/>
                <w:sz w:val="16"/>
              </w:rPr>
            </w:pPr>
          </w:p>
        </w:tc>
      </w:tr>
      <w:tr w:rsidR="00000000" w14:paraId="27827F47"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15B9708"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11BDF9E2" w14:textId="77777777" w:rsidR="00D628F0" w:rsidRDefault="00D628F0">
            <w:pPr>
              <w:rPr>
                <w:rFonts w:ascii="Arial" w:hAnsi="Arial" w:cs="Arial"/>
                <w:color w:val="000000"/>
                <w:sz w:val="16"/>
              </w:rPr>
            </w:pPr>
            <w:r>
              <w:rPr>
                <w:rFonts w:ascii="Arial" w:hAnsi="Arial" w:cs="Arial"/>
                <w:color w:val="000000"/>
                <w:sz w:val="16"/>
              </w:rPr>
              <w:t>beginning of the reporting period</w:t>
            </w:r>
          </w:p>
        </w:tc>
        <w:tc>
          <w:tcPr>
            <w:tcW w:w="915" w:type="dxa"/>
            <w:tcBorders>
              <w:top w:val="nil"/>
              <w:left w:val="nil"/>
              <w:bottom w:val="nil"/>
              <w:right w:val="nil"/>
            </w:tcBorders>
            <w:shd w:val="clear" w:color="auto" w:fill="FFFFFF"/>
            <w:tcMar>
              <w:left w:w="101" w:type="dxa"/>
              <w:right w:w="101" w:type="dxa"/>
            </w:tcMar>
            <w:vAlign w:val="bottom"/>
          </w:tcPr>
          <w:p w14:paraId="4027FCC3" w14:textId="77777777" w:rsidR="00D628F0" w:rsidRDefault="00D628F0">
            <w:pPr>
              <w:jc w:val="right"/>
              <w:rPr>
                <w:rFonts w:ascii="Arial" w:hAnsi="Arial" w:cs="Arial"/>
                <w:color w:val="000000"/>
                <w:sz w:val="16"/>
              </w:rPr>
            </w:pPr>
            <w:r>
              <w:rPr>
                <w:rFonts w:ascii="Arial" w:hAnsi="Arial" w:cs="Arial"/>
                <w:color w:val="000000"/>
                <w:sz w:val="16"/>
              </w:rPr>
              <w:t xml:space="preserve"> 1,301 </w:t>
            </w:r>
          </w:p>
        </w:tc>
        <w:tc>
          <w:tcPr>
            <w:tcW w:w="915" w:type="dxa"/>
            <w:tcBorders>
              <w:top w:val="nil"/>
              <w:left w:val="nil"/>
              <w:bottom w:val="nil"/>
              <w:right w:val="nil"/>
            </w:tcBorders>
            <w:shd w:val="clear" w:color="auto" w:fill="FFFF00"/>
            <w:tcMar>
              <w:left w:w="101" w:type="dxa"/>
              <w:right w:w="101" w:type="dxa"/>
            </w:tcMar>
            <w:vAlign w:val="bottom"/>
          </w:tcPr>
          <w:p w14:paraId="59189E61" w14:textId="77777777" w:rsidR="00D628F0" w:rsidRDefault="00D628F0">
            <w:pPr>
              <w:jc w:val="right"/>
              <w:rPr>
                <w:rFonts w:ascii="Arial" w:hAnsi="Arial" w:cs="Arial"/>
                <w:color w:val="000000"/>
                <w:sz w:val="16"/>
              </w:rPr>
            </w:pPr>
            <w:r>
              <w:rPr>
                <w:rFonts w:ascii="Arial" w:hAnsi="Arial" w:cs="Arial"/>
                <w:color w:val="000000"/>
                <w:sz w:val="16"/>
              </w:rPr>
              <w:t xml:space="preserve"> 2,903 </w:t>
            </w:r>
          </w:p>
        </w:tc>
        <w:tc>
          <w:tcPr>
            <w:tcW w:w="915" w:type="dxa"/>
            <w:tcBorders>
              <w:top w:val="nil"/>
              <w:left w:val="nil"/>
              <w:bottom w:val="nil"/>
              <w:right w:val="nil"/>
            </w:tcBorders>
            <w:shd w:val="clear" w:color="auto" w:fill="FFFFFF"/>
            <w:tcMar>
              <w:left w:w="101" w:type="dxa"/>
              <w:right w:w="101" w:type="dxa"/>
            </w:tcMar>
            <w:vAlign w:val="bottom"/>
          </w:tcPr>
          <w:p w14:paraId="2080CB67" w14:textId="77777777" w:rsidR="00D628F0" w:rsidRDefault="00D628F0">
            <w:pPr>
              <w:jc w:val="right"/>
              <w:rPr>
                <w:rFonts w:ascii="Arial" w:hAnsi="Arial" w:cs="Arial"/>
                <w:color w:val="000000"/>
                <w:sz w:val="16"/>
              </w:rPr>
            </w:pPr>
            <w:r>
              <w:rPr>
                <w:rFonts w:ascii="Arial" w:hAnsi="Arial" w:cs="Arial"/>
                <w:color w:val="000000"/>
                <w:sz w:val="16"/>
              </w:rPr>
              <w:t xml:space="preserve"> 3,111 </w:t>
            </w:r>
          </w:p>
        </w:tc>
        <w:tc>
          <w:tcPr>
            <w:tcW w:w="915" w:type="dxa"/>
            <w:tcBorders>
              <w:top w:val="nil"/>
              <w:left w:val="nil"/>
              <w:bottom w:val="nil"/>
              <w:right w:val="nil"/>
            </w:tcBorders>
            <w:shd w:val="clear" w:color="auto" w:fill="FFFFFF"/>
            <w:tcMar>
              <w:left w:w="101" w:type="dxa"/>
              <w:right w:w="101" w:type="dxa"/>
            </w:tcMar>
            <w:vAlign w:val="bottom"/>
          </w:tcPr>
          <w:p w14:paraId="0807F1EF" w14:textId="77777777" w:rsidR="00D628F0" w:rsidRDefault="00D628F0">
            <w:pPr>
              <w:jc w:val="right"/>
              <w:rPr>
                <w:rFonts w:ascii="Arial" w:hAnsi="Arial" w:cs="Arial"/>
                <w:color w:val="000000"/>
                <w:sz w:val="16"/>
              </w:rPr>
            </w:pPr>
            <w:r>
              <w:rPr>
                <w:rFonts w:ascii="Arial" w:hAnsi="Arial" w:cs="Arial"/>
                <w:color w:val="000000"/>
                <w:sz w:val="16"/>
              </w:rPr>
              <w:t xml:space="preserve"> 3,601 </w:t>
            </w:r>
          </w:p>
        </w:tc>
        <w:tc>
          <w:tcPr>
            <w:tcW w:w="915" w:type="dxa"/>
            <w:tcBorders>
              <w:top w:val="nil"/>
              <w:left w:val="nil"/>
              <w:bottom w:val="nil"/>
              <w:right w:val="nil"/>
            </w:tcBorders>
            <w:shd w:val="clear" w:color="auto" w:fill="FFFFFF"/>
            <w:tcMar>
              <w:left w:w="101" w:type="dxa"/>
              <w:right w:w="101" w:type="dxa"/>
            </w:tcMar>
            <w:vAlign w:val="bottom"/>
          </w:tcPr>
          <w:p w14:paraId="33D90430" w14:textId="77777777" w:rsidR="00D628F0" w:rsidRDefault="00D628F0">
            <w:pPr>
              <w:jc w:val="right"/>
              <w:rPr>
                <w:rFonts w:ascii="Arial" w:hAnsi="Arial" w:cs="Arial"/>
                <w:color w:val="000000"/>
                <w:sz w:val="16"/>
              </w:rPr>
            </w:pPr>
            <w:r>
              <w:rPr>
                <w:rFonts w:ascii="Arial" w:hAnsi="Arial" w:cs="Arial"/>
                <w:color w:val="000000"/>
                <w:sz w:val="16"/>
              </w:rPr>
              <w:t xml:space="preserve"> 3,714 </w:t>
            </w:r>
          </w:p>
        </w:tc>
      </w:tr>
      <w:tr w:rsidR="00000000" w14:paraId="5F6B873A"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54599877" w14:textId="77777777" w:rsidR="00D628F0" w:rsidRDefault="00D628F0">
            <w:pPr>
              <w:rPr>
                <w:rFonts w:ascii="Arial" w:hAnsi="Arial" w:cs="Arial"/>
                <w:color w:val="000000"/>
                <w:sz w:val="16"/>
              </w:rPr>
            </w:pPr>
            <w:r>
              <w:rPr>
                <w:rFonts w:ascii="Arial" w:hAnsi="Arial" w:cs="Arial"/>
                <w:b/>
                <w:color w:val="000000"/>
                <w:sz w:val="16"/>
              </w:rPr>
              <w:t xml:space="preserve">Cash and cash equivalents at the </w:t>
            </w:r>
          </w:p>
        </w:tc>
        <w:tc>
          <w:tcPr>
            <w:tcW w:w="915" w:type="dxa"/>
            <w:tcBorders>
              <w:top w:val="nil"/>
              <w:left w:val="nil"/>
              <w:bottom w:val="nil"/>
              <w:right w:val="nil"/>
            </w:tcBorders>
            <w:shd w:val="clear" w:color="auto" w:fill="FFFFFF"/>
            <w:tcMar>
              <w:left w:w="101" w:type="dxa"/>
              <w:right w:w="101" w:type="dxa"/>
            </w:tcMar>
            <w:vAlign w:val="bottom"/>
          </w:tcPr>
          <w:p w14:paraId="0C3AE6A0"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00"/>
            <w:tcMar>
              <w:left w:w="101" w:type="dxa"/>
              <w:right w:w="101" w:type="dxa"/>
            </w:tcMar>
            <w:vAlign w:val="bottom"/>
          </w:tcPr>
          <w:p w14:paraId="4AAE2FFD"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1773C8A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FE5EDBC"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42DE262E" w14:textId="77777777" w:rsidR="00D628F0" w:rsidRDefault="00D628F0">
            <w:pPr>
              <w:rPr>
                <w:rFonts w:ascii="Arial" w:hAnsi="Arial" w:cs="Arial"/>
                <w:color w:val="000000"/>
                <w:sz w:val="16"/>
              </w:rPr>
            </w:pPr>
          </w:p>
        </w:tc>
      </w:tr>
      <w:tr w:rsidR="00000000" w14:paraId="5D8C2532" w14:textId="77777777">
        <w:trPr>
          <w:trHeight w:val="225"/>
        </w:trPr>
        <w:tc>
          <w:tcPr>
            <w:tcW w:w="180" w:type="dxa"/>
            <w:tcBorders>
              <w:top w:val="nil"/>
              <w:left w:val="nil"/>
              <w:bottom w:val="single" w:sz="6" w:space="0" w:color="000000"/>
              <w:right w:val="nil"/>
            </w:tcBorders>
            <w:shd w:val="clear" w:color="auto" w:fill="FFFFFF"/>
            <w:tcMar>
              <w:left w:w="101" w:type="dxa"/>
              <w:right w:w="101" w:type="dxa"/>
            </w:tcMar>
            <w:vAlign w:val="center"/>
          </w:tcPr>
          <w:p w14:paraId="3B2FB814" w14:textId="77777777" w:rsidR="00D628F0" w:rsidRDefault="00D628F0">
            <w:pPr>
              <w:rPr>
                <w:rFonts w:ascii="Arial" w:hAnsi="Arial" w:cs="Arial"/>
                <w:color w:val="000000"/>
                <w:sz w:val="16"/>
              </w:rPr>
            </w:pPr>
          </w:p>
        </w:tc>
        <w:tc>
          <w:tcPr>
            <w:tcW w:w="2880" w:type="dxa"/>
            <w:gridSpan w:val="2"/>
            <w:tcBorders>
              <w:top w:val="nil"/>
              <w:left w:val="nil"/>
              <w:bottom w:val="single" w:sz="6" w:space="0" w:color="000000"/>
              <w:right w:val="nil"/>
            </w:tcBorders>
            <w:shd w:val="clear" w:color="auto" w:fill="FFFFFF"/>
            <w:tcMar>
              <w:left w:w="101" w:type="dxa"/>
              <w:right w:w="101" w:type="dxa"/>
            </w:tcMar>
            <w:vAlign w:val="bottom"/>
          </w:tcPr>
          <w:p w14:paraId="30B5A258" w14:textId="77777777" w:rsidR="00D628F0" w:rsidRDefault="00D628F0">
            <w:pPr>
              <w:rPr>
                <w:rFonts w:ascii="Arial" w:hAnsi="Arial" w:cs="Arial"/>
                <w:color w:val="000000"/>
                <w:sz w:val="16"/>
              </w:rPr>
            </w:pPr>
            <w:r>
              <w:rPr>
                <w:rFonts w:ascii="Arial" w:hAnsi="Arial" w:cs="Arial"/>
                <w:b/>
                <w:color w:val="000000"/>
                <w:sz w:val="16"/>
              </w:rPr>
              <w:t>end of the reporting period</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321E3F5" w14:textId="77777777" w:rsidR="00D628F0" w:rsidRDefault="00D628F0">
            <w:pPr>
              <w:jc w:val="right"/>
              <w:rPr>
                <w:rFonts w:ascii="Arial" w:hAnsi="Arial" w:cs="Arial"/>
                <w:b/>
                <w:color w:val="000000"/>
                <w:sz w:val="16"/>
              </w:rPr>
            </w:pPr>
            <w:r>
              <w:rPr>
                <w:rFonts w:ascii="Arial" w:hAnsi="Arial" w:cs="Arial"/>
                <w:b/>
                <w:color w:val="000000"/>
                <w:sz w:val="16"/>
              </w:rPr>
              <w:t xml:space="preserve"> 2,903 </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06330D9E" w14:textId="77777777" w:rsidR="00D628F0" w:rsidRDefault="00D628F0">
            <w:pPr>
              <w:jc w:val="right"/>
              <w:rPr>
                <w:rFonts w:ascii="Arial" w:hAnsi="Arial" w:cs="Arial"/>
                <w:b/>
                <w:color w:val="000000"/>
                <w:sz w:val="16"/>
              </w:rPr>
            </w:pPr>
            <w:r>
              <w:rPr>
                <w:rFonts w:ascii="Arial" w:hAnsi="Arial" w:cs="Arial"/>
                <w:b/>
                <w:color w:val="000000"/>
                <w:sz w:val="16"/>
              </w:rPr>
              <w:t xml:space="preserve"> 3,111 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6F9E112E" w14:textId="77777777" w:rsidR="00D628F0" w:rsidRDefault="00D628F0">
            <w:pPr>
              <w:jc w:val="right"/>
              <w:rPr>
                <w:rFonts w:ascii="Arial" w:hAnsi="Arial" w:cs="Arial"/>
                <w:b/>
                <w:color w:val="000000"/>
                <w:sz w:val="16"/>
              </w:rPr>
            </w:pPr>
            <w:r>
              <w:rPr>
                <w:rFonts w:ascii="Arial" w:hAnsi="Arial" w:cs="Arial"/>
                <w:b/>
                <w:color w:val="000000"/>
                <w:sz w:val="16"/>
              </w:rPr>
              <w:t xml:space="preserve"> 3,601 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1E06070D" w14:textId="77777777" w:rsidR="00D628F0" w:rsidRDefault="00D628F0">
            <w:pPr>
              <w:jc w:val="right"/>
              <w:rPr>
                <w:rFonts w:ascii="Arial" w:hAnsi="Arial" w:cs="Arial"/>
                <w:b/>
                <w:color w:val="000000"/>
                <w:sz w:val="16"/>
              </w:rPr>
            </w:pPr>
            <w:r>
              <w:rPr>
                <w:rFonts w:ascii="Arial" w:hAnsi="Arial" w:cs="Arial"/>
                <w:b/>
                <w:color w:val="000000"/>
                <w:sz w:val="16"/>
              </w:rPr>
              <w:t xml:space="preserve"> 3,714 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68494294" w14:textId="77777777" w:rsidR="00D628F0" w:rsidRDefault="00D628F0">
            <w:pPr>
              <w:jc w:val="right"/>
              <w:rPr>
                <w:rFonts w:ascii="Arial" w:hAnsi="Arial" w:cs="Arial"/>
                <w:b/>
                <w:color w:val="000000"/>
                <w:sz w:val="16"/>
              </w:rPr>
            </w:pPr>
            <w:r>
              <w:rPr>
                <w:rFonts w:ascii="Arial" w:hAnsi="Arial" w:cs="Arial"/>
                <w:b/>
                <w:color w:val="000000"/>
                <w:sz w:val="16"/>
              </w:rPr>
              <w:t xml:space="preserve"> 3,955 </w:t>
            </w:r>
          </w:p>
        </w:tc>
      </w:tr>
      <w:tr w:rsidR="00000000" w14:paraId="114249EF" w14:textId="77777777">
        <w:trPr>
          <w:trHeight w:val="225"/>
        </w:trPr>
        <w:tc>
          <w:tcPr>
            <w:tcW w:w="4890" w:type="dxa"/>
            <w:gridSpan w:val="5"/>
            <w:tcBorders>
              <w:top w:val="single" w:sz="6" w:space="0" w:color="000000"/>
              <w:left w:val="nil"/>
              <w:bottom w:val="nil"/>
              <w:right w:val="nil"/>
            </w:tcBorders>
            <w:shd w:val="clear" w:color="auto" w:fill="FFFFFF"/>
            <w:tcMar>
              <w:left w:w="101" w:type="dxa"/>
              <w:right w:w="101" w:type="dxa"/>
            </w:tcMar>
            <w:vAlign w:val="center"/>
          </w:tcPr>
          <w:p w14:paraId="647BCB8C" w14:textId="77777777" w:rsidR="00D628F0" w:rsidRDefault="00D628F0">
            <w:pPr>
              <w:rPr>
                <w:rFonts w:ascii="Arial" w:hAnsi="Arial" w:cs="Arial"/>
                <w:b/>
                <w:color w:val="000000"/>
                <w:sz w:val="16"/>
              </w:rPr>
            </w:pPr>
            <w:r>
              <w:rPr>
                <w:rFonts w:ascii="Arial" w:hAnsi="Arial" w:cs="Arial"/>
                <w:color w:val="000000"/>
                <w:sz w:val="16"/>
              </w:rPr>
              <w:t>Prepared on Australian Accounting Standards basis</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7C3CB8A2"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40842BF1"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29969797" w14:textId="77777777" w:rsidR="00D628F0" w:rsidRDefault="00D628F0">
            <w:pPr>
              <w:rPr>
                <w:rFonts w:ascii="Arial" w:hAnsi="Arial" w:cs="Arial"/>
                <w:color w:val="000000"/>
                <w:sz w:val="16"/>
              </w:rPr>
            </w:pPr>
          </w:p>
        </w:tc>
      </w:tr>
    </w:tbl>
    <w:p w14:paraId="371B13A4" w14:textId="77777777" w:rsidR="00D628F0" w:rsidRDefault="00D628F0">
      <w:pPr>
        <w:spacing w:line="14" w:lineRule="exact"/>
      </w:pPr>
      <w:r>
        <w:br w:type="page"/>
      </w:r>
    </w:p>
    <w:p w14:paraId="24CD4ECD" w14:textId="77777777" w:rsidR="00D628F0" w:rsidRDefault="00D628F0">
      <w:pPr>
        <w:pStyle w:val="Normal114"/>
        <w:spacing w:before="120"/>
        <w:rPr>
          <w:rFonts w:ascii="Arial" w:hAnsi="Arial" w:cs="Arial"/>
          <w:sz w:val="20"/>
          <w:szCs w:val="20"/>
        </w:rPr>
      </w:pPr>
      <w:r>
        <w:rPr>
          <w:rFonts w:ascii="Arial" w:hAnsi="Arial" w:cs="Arial"/>
          <w:b/>
          <w:sz w:val="20"/>
          <w:szCs w:val="20"/>
        </w:rPr>
        <w:t>Table 3.2.1c: Departmental comprehensive income statement (DSHIS) (showing</w:t>
      </w:r>
      <w:r>
        <w:rPr>
          <w:rFonts w:ascii="Arial" w:hAnsi="Arial" w:cs="Arial"/>
          <w:b/>
          <w:sz w:val="20"/>
          <w:szCs w:val="20"/>
        </w:rPr>
        <w:br/>
        <w:t xml:space="preserve"> net cost of services) for the period ended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00"/>
        <w:gridCol w:w="915"/>
        <w:gridCol w:w="915"/>
        <w:gridCol w:w="915"/>
        <w:gridCol w:w="915"/>
        <w:gridCol w:w="915"/>
      </w:tblGrid>
      <w:tr w:rsidR="00000000" w14:paraId="491DAD93"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center"/>
          </w:tcPr>
          <w:p w14:paraId="7354C83D" w14:textId="77777777" w:rsidR="00D628F0" w:rsidRDefault="00D628F0">
            <w:pPr>
              <w:rPr>
                <w:rFonts w:ascii="Arial" w:hAnsi="Arial" w:cs="Arial"/>
                <w:sz w:val="20"/>
                <w:szCs w:val="20"/>
              </w:rPr>
            </w:pPr>
          </w:p>
        </w:tc>
        <w:tc>
          <w:tcPr>
            <w:tcW w:w="180" w:type="dxa"/>
            <w:tcBorders>
              <w:top w:val="single" w:sz="6" w:space="0" w:color="000000"/>
              <w:left w:val="nil"/>
              <w:bottom w:val="nil"/>
              <w:right w:val="nil"/>
            </w:tcBorders>
            <w:shd w:val="clear" w:color="auto" w:fill="FFFFFF"/>
            <w:tcMar>
              <w:left w:w="101" w:type="dxa"/>
              <w:right w:w="101" w:type="dxa"/>
            </w:tcMar>
            <w:vAlign w:val="center"/>
          </w:tcPr>
          <w:p w14:paraId="1692CE17" w14:textId="77777777" w:rsidR="00D628F0" w:rsidRDefault="00D628F0">
            <w:pPr>
              <w:rPr>
                <w:rFonts w:ascii="Arial" w:hAnsi="Arial" w:cs="Arial"/>
                <w:color w:val="000000"/>
                <w:sz w:val="16"/>
                <w:szCs w:val="20"/>
              </w:rPr>
            </w:pPr>
          </w:p>
        </w:tc>
        <w:tc>
          <w:tcPr>
            <w:tcW w:w="2700" w:type="dxa"/>
            <w:tcBorders>
              <w:top w:val="single" w:sz="6" w:space="0" w:color="000000"/>
              <w:left w:val="nil"/>
              <w:bottom w:val="nil"/>
              <w:right w:val="nil"/>
            </w:tcBorders>
            <w:shd w:val="clear" w:color="auto" w:fill="FFFFFF"/>
            <w:tcMar>
              <w:left w:w="101" w:type="dxa"/>
              <w:right w:w="101" w:type="dxa"/>
            </w:tcMar>
            <w:vAlign w:val="center"/>
          </w:tcPr>
          <w:p w14:paraId="18F8FAA3" w14:textId="77777777" w:rsidR="00D628F0" w:rsidRDefault="00D628F0">
            <w:pPr>
              <w:jc w:val="right"/>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22B3EE1F" w14:textId="77777777" w:rsidR="00D628F0" w:rsidRDefault="00D628F0">
            <w:pPr>
              <w:jc w:val="right"/>
              <w:rPr>
                <w:rFonts w:ascii="Arial" w:hAnsi="Arial" w:cs="Arial"/>
                <w:color w:val="000000"/>
                <w:sz w:val="16"/>
                <w:szCs w:val="20"/>
              </w:rPr>
            </w:pPr>
            <w:r>
              <w:rPr>
                <w:rFonts w:ascii="Arial" w:hAnsi="Arial" w:cs="Arial"/>
                <w:color w:val="000000"/>
                <w:sz w:val="16"/>
                <w:szCs w:val="20"/>
              </w:rPr>
              <w:t>Actual</w:t>
            </w:r>
          </w:p>
        </w:tc>
        <w:tc>
          <w:tcPr>
            <w:tcW w:w="915" w:type="dxa"/>
            <w:tcBorders>
              <w:top w:val="single" w:sz="6" w:space="0" w:color="000000"/>
              <w:left w:val="nil"/>
              <w:bottom w:val="nil"/>
              <w:right w:val="nil"/>
            </w:tcBorders>
            <w:shd w:val="clear" w:color="auto" w:fill="FFFF00"/>
            <w:tcMar>
              <w:left w:w="101" w:type="dxa"/>
              <w:right w:w="101" w:type="dxa"/>
            </w:tcMar>
            <w:vAlign w:val="center"/>
          </w:tcPr>
          <w:p w14:paraId="6BC2E9DC" w14:textId="77777777" w:rsidR="00D628F0" w:rsidRDefault="00D628F0">
            <w:pPr>
              <w:jc w:val="right"/>
              <w:rPr>
                <w:rFonts w:ascii="Arial" w:hAnsi="Arial" w:cs="Arial"/>
                <w:color w:val="000000"/>
                <w:sz w:val="16"/>
                <w:szCs w:val="20"/>
              </w:rPr>
            </w:pPr>
            <w:r>
              <w:rPr>
                <w:rFonts w:ascii="Arial" w:hAnsi="Arial" w:cs="Arial"/>
                <w:color w:val="000000"/>
                <w:sz w:val="16"/>
                <w:szCs w:val="20"/>
              </w:rPr>
              <w:t>Revised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2F928B84" w14:textId="77777777" w:rsidR="00D628F0" w:rsidRDefault="00D628F0">
            <w:pPr>
              <w:jc w:val="right"/>
              <w:rPr>
                <w:rFonts w:ascii="Arial" w:hAnsi="Arial" w:cs="Arial"/>
                <w:color w:val="000000"/>
                <w:sz w:val="16"/>
                <w:szCs w:val="20"/>
              </w:rPr>
            </w:pPr>
            <w:r>
              <w:rPr>
                <w:rFonts w:ascii="Arial" w:hAnsi="Arial" w:cs="Arial"/>
                <w:color w:val="000000"/>
                <w:sz w:val="16"/>
                <w:szCs w:val="20"/>
              </w:rPr>
              <w:t>Forward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23FF24B1" w14:textId="77777777" w:rsidR="00D628F0" w:rsidRDefault="00D628F0">
            <w:pPr>
              <w:jc w:val="right"/>
              <w:rPr>
                <w:rFonts w:ascii="Arial" w:hAnsi="Arial" w:cs="Arial"/>
                <w:color w:val="000000"/>
                <w:sz w:val="16"/>
                <w:szCs w:val="20"/>
              </w:rPr>
            </w:pPr>
            <w:r>
              <w:rPr>
                <w:rFonts w:ascii="Arial" w:hAnsi="Arial" w:cs="Arial"/>
                <w:color w:val="000000"/>
                <w:sz w:val="16"/>
                <w:szCs w:val="20"/>
              </w:rPr>
              <w:t>Forward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0E2F56B2" w14:textId="77777777" w:rsidR="00D628F0" w:rsidRDefault="00D628F0">
            <w:pPr>
              <w:jc w:val="right"/>
              <w:rPr>
                <w:rFonts w:ascii="Arial" w:hAnsi="Arial" w:cs="Arial"/>
                <w:color w:val="000000"/>
                <w:sz w:val="16"/>
                <w:szCs w:val="20"/>
              </w:rPr>
            </w:pPr>
            <w:r>
              <w:rPr>
                <w:rFonts w:ascii="Arial" w:hAnsi="Arial" w:cs="Arial"/>
                <w:color w:val="000000"/>
                <w:sz w:val="16"/>
                <w:szCs w:val="20"/>
              </w:rPr>
              <w:t>Forward</w:t>
            </w:r>
          </w:p>
        </w:tc>
      </w:tr>
      <w:tr w:rsidR="00000000" w14:paraId="3CE47630"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1298C21D" w14:textId="77777777" w:rsidR="00D628F0" w:rsidRDefault="00D628F0">
            <w:pPr>
              <w:rPr>
                <w:rFonts w:ascii="Arial" w:hAnsi="Arial" w:cs="Arial"/>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095B809F" w14:textId="77777777" w:rsidR="00D628F0" w:rsidRDefault="00D628F0">
            <w:pPr>
              <w:rPr>
                <w:rFonts w:ascii="Arial" w:hAnsi="Arial" w:cs="Arial"/>
                <w:color w:val="000000"/>
                <w:sz w:val="16"/>
                <w:szCs w:val="20"/>
              </w:rPr>
            </w:pPr>
          </w:p>
        </w:tc>
        <w:tc>
          <w:tcPr>
            <w:tcW w:w="2700" w:type="dxa"/>
            <w:tcBorders>
              <w:top w:val="nil"/>
              <w:left w:val="nil"/>
              <w:bottom w:val="nil"/>
              <w:right w:val="nil"/>
            </w:tcBorders>
            <w:shd w:val="clear" w:color="auto" w:fill="FFFFFF"/>
            <w:tcMar>
              <w:left w:w="101" w:type="dxa"/>
              <w:right w:w="101" w:type="dxa"/>
            </w:tcMar>
            <w:vAlign w:val="center"/>
          </w:tcPr>
          <w:p w14:paraId="1661FC13" w14:textId="77777777" w:rsidR="00D628F0" w:rsidRDefault="00D628F0">
            <w:pPr>
              <w:jc w:val="right"/>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center"/>
          </w:tcPr>
          <w:p w14:paraId="4810341A" w14:textId="77777777" w:rsidR="00D628F0" w:rsidRDefault="00D628F0">
            <w:pPr>
              <w:jc w:val="right"/>
              <w:rPr>
                <w:rFonts w:ascii="Arial" w:hAnsi="Arial" w:cs="Arial"/>
                <w:color w:val="000000"/>
                <w:sz w:val="16"/>
                <w:szCs w:val="20"/>
              </w:rPr>
            </w:pPr>
          </w:p>
        </w:tc>
        <w:tc>
          <w:tcPr>
            <w:tcW w:w="915" w:type="dxa"/>
            <w:tcBorders>
              <w:top w:val="nil"/>
              <w:left w:val="nil"/>
              <w:bottom w:val="nil"/>
              <w:right w:val="nil"/>
            </w:tcBorders>
            <w:shd w:val="clear" w:color="auto" w:fill="FFFF00"/>
            <w:tcMar>
              <w:left w:w="101" w:type="dxa"/>
              <w:right w:w="101" w:type="dxa"/>
            </w:tcMar>
            <w:vAlign w:val="center"/>
          </w:tcPr>
          <w:p w14:paraId="30ABA310" w14:textId="77777777" w:rsidR="00D628F0" w:rsidRDefault="00D628F0">
            <w:pPr>
              <w:jc w:val="right"/>
              <w:rPr>
                <w:rFonts w:ascii="Arial" w:hAnsi="Arial" w:cs="Arial"/>
                <w:color w:val="000000"/>
                <w:sz w:val="16"/>
                <w:szCs w:val="20"/>
              </w:rPr>
            </w:pPr>
            <w:r>
              <w:rPr>
                <w:rFonts w:ascii="Arial" w:hAnsi="Arial" w:cs="Arial"/>
                <w:color w:val="000000"/>
                <w:sz w:val="16"/>
                <w:szCs w:val="20"/>
              </w:rPr>
              <w:t>budget</w:t>
            </w:r>
          </w:p>
        </w:tc>
        <w:tc>
          <w:tcPr>
            <w:tcW w:w="915" w:type="dxa"/>
            <w:tcBorders>
              <w:top w:val="nil"/>
              <w:left w:val="nil"/>
              <w:bottom w:val="nil"/>
              <w:right w:val="nil"/>
            </w:tcBorders>
            <w:shd w:val="clear" w:color="auto" w:fill="FFFFFF"/>
            <w:tcMar>
              <w:left w:w="101" w:type="dxa"/>
              <w:right w:w="101" w:type="dxa"/>
            </w:tcMar>
            <w:vAlign w:val="center"/>
          </w:tcPr>
          <w:p w14:paraId="439B5994" w14:textId="77777777" w:rsidR="00D628F0" w:rsidRDefault="00D628F0">
            <w:pPr>
              <w:jc w:val="right"/>
              <w:rPr>
                <w:rFonts w:ascii="Arial" w:hAnsi="Arial" w:cs="Arial"/>
                <w:color w:val="000000"/>
                <w:sz w:val="16"/>
                <w:szCs w:val="20"/>
              </w:rPr>
            </w:pPr>
            <w:r>
              <w:rPr>
                <w:rFonts w:ascii="Arial" w:hAnsi="Arial" w:cs="Arial"/>
                <w:color w:val="000000"/>
                <w:sz w:val="16"/>
                <w:szCs w:val="20"/>
              </w:rPr>
              <w:t>estimate</w:t>
            </w:r>
          </w:p>
        </w:tc>
        <w:tc>
          <w:tcPr>
            <w:tcW w:w="915" w:type="dxa"/>
            <w:tcBorders>
              <w:top w:val="nil"/>
              <w:left w:val="nil"/>
              <w:bottom w:val="nil"/>
              <w:right w:val="nil"/>
            </w:tcBorders>
            <w:shd w:val="clear" w:color="auto" w:fill="FFFFFF"/>
            <w:tcMar>
              <w:left w:w="101" w:type="dxa"/>
              <w:right w:w="101" w:type="dxa"/>
            </w:tcMar>
            <w:vAlign w:val="center"/>
          </w:tcPr>
          <w:p w14:paraId="39C86885" w14:textId="77777777" w:rsidR="00D628F0" w:rsidRDefault="00D628F0">
            <w:pPr>
              <w:jc w:val="right"/>
              <w:rPr>
                <w:rFonts w:ascii="Arial" w:hAnsi="Arial" w:cs="Arial"/>
                <w:color w:val="000000"/>
                <w:sz w:val="16"/>
                <w:szCs w:val="20"/>
              </w:rPr>
            </w:pPr>
            <w:r>
              <w:rPr>
                <w:rFonts w:ascii="Arial" w:hAnsi="Arial" w:cs="Arial"/>
                <w:color w:val="000000"/>
                <w:sz w:val="16"/>
                <w:szCs w:val="20"/>
              </w:rPr>
              <w:t>estimate</w:t>
            </w:r>
          </w:p>
        </w:tc>
        <w:tc>
          <w:tcPr>
            <w:tcW w:w="915" w:type="dxa"/>
            <w:tcBorders>
              <w:top w:val="nil"/>
              <w:left w:val="nil"/>
              <w:bottom w:val="nil"/>
              <w:right w:val="nil"/>
            </w:tcBorders>
            <w:shd w:val="clear" w:color="auto" w:fill="FFFFFF"/>
            <w:tcMar>
              <w:left w:w="101" w:type="dxa"/>
              <w:right w:w="101" w:type="dxa"/>
            </w:tcMar>
            <w:vAlign w:val="center"/>
          </w:tcPr>
          <w:p w14:paraId="585E836B" w14:textId="77777777" w:rsidR="00D628F0" w:rsidRDefault="00D628F0">
            <w:pPr>
              <w:jc w:val="right"/>
              <w:rPr>
                <w:rFonts w:ascii="Arial" w:hAnsi="Arial" w:cs="Arial"/>
                <w:color w:val="000000"/>
                <w:sz w:val="16"/>
                <w:szCs w:val="20"/>
              </w:rPr>
            </w:pPr>
            <w:r>
              <w:rPr>
                <w:rFonts w:ascii="Arial" w:hAnsi="Arial" w:cs="Arial"/>
                <w:color w:val="000000"/>
                <w:sz w:val="16"/>
                <w:szCs w:val="20"/>
              </w:rPr>
              <w:t>estimate</w:t>
            </w:r>
          </w:p>
        </w:tc>
      </w:tr>
      <w:tr w:rsidR="00000000" w14:paraId="4E4F8B1B"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2396F2DF" w14:textId="77777777" w:rsidR="00D628F0" w:rsidRDefault="00D628F0">
            <w:pPr>
              <w:rPr>
                <w:rFonts w:ascii="Arial" w:hAnsi="Arial" w:cs="Arial"/>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70F009E9" w14:textId="77777777" w:rsidR="00D628F0" w:rsidRDefault="00D628F0">
            <w:pPr>
              <w:rPr>
                <w:rFonts w:ascii="Arial" w:hAnsi="Arial" w:cs="Arial"/>
                <w:color w:val="000000"/>
                <w:sz w:val="16"/>
                <w:szCs w:val="20"/>
              </w:rPr>
            </w:pPr>
          </w:p>
        </w:tc>
        <w:tc>
          <w:tcPr>
            <w:tcW w:w="2700" w:type="dxa"/>
            <w:tcBorders>
              <w:top w:val="nil"/>
              <w:left w:val="nil"/>
              <w:bottom w:val="nil"/>
              <w:right w:val="nil"/>
            </w:tcBorders>
            <w:shd w:val="clear" w:color="auto" w:fill="FFFFFF"/>
            <w:tcMar>
              <w:left w:w="101" w:type="dxa"/>
              <w:right w:w="101" w:type="dxa"/>
            </w:tcMar>
            <w:vAlign w:val="center"/>
          </w:tcPr>
          <w:p w14:paraId="43B912A0" w14:textId="77777777" w:rsidR="00D628F0" w:rsidRDefault="00D628F0">
            <w:pPr>
              <w:jc w:val="right"/>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center"/>
          </w:tcPr>
          <w:p w14:paraId="2E0C5C04" w14:textId="77777777" w:rsidR="00D628F0" w:rsidRDefault="00D628F0">
            <w:pPr>
              <w:jc w:val="right"/>
              <w:rPr>
                <w:rFonts w:ascii="Arial" w:hAnsi="Arial" w:cs="Arial"/>
                <w:color w:val="000000"/>
                <w:sz w:val="16"/>
                <w:szCs w:val="20"/>
              </w:rPr>
            </w:pPr>
            <w:r>
              <w:rPr>
                <w:rFonts w:ascii="Arial" w:hAnsi="Arial" w:cs="Arial"/>
                <w:color w:val="000000"/>
                <w:sz w:val="16"/>
                <w:szCs w:val="20"/>
              </w:rPr>
              <w:t>2012-13</w:t>
            </w:r>
          </w:p>
        </w:tc>
        <w:tc>
          <w:tcPr>
            <w:tcW w:w="915" w:type="dxa"/>
            <w:tcBorders>
              <w:top w:val="nil"/>
              <w:left w:val="nil"/>
              <w:bottom w:val="nil"/>
              <w:right w:val="nil"/>
            </w:tcBorders>
            <w:shd w:val="clear" w:color="auto" w:fill="FFFF00"/>
            <w:tcMar>
              <w:left w:w="101" w:type="dxa"/>
              <w:right w:w="101" w:type="dxa"/>
            </w:tcMar>
            <w:vAlign w:val="center"/>
          </w:tcPr>
          <w:p w14:paraId="2B32E1C4" w14:textId="77777777" w:rsidR="00D628F0" w:rsidRDefault="00D628F0">
            <w:pPr>
              <w:jc w:val="right"/>
              <w:rPr>
                <w:rFonts w:ascii="Arial" w:hAnsi="Arial" w:cs="Arial"/>
                <w:color w:val="000000"/>
                <w:sz w:val="16"/>
                <w:szCs w:val="20"/>
              </w:rPr>
            </w:pPr>
            <w:r>
              <w:rPr>
                <w:rFonts w:ascii="Arial" w:hAnsi="Arial" w:cs="Arial"/>
                <w:color w:val="000000"/>
                <w:sz w:val="16"/>
                <w:szCs w:val="20"/>
              </w:rPr>
              <w:t>2013-14</w:t>
            </w:r>
          </w:p>
        </w:tc>
        <w:tc>
          <w:tcPr>
            <w:tcW w:w="915" w:type="dxa"/>
            <w:tcBorders>
              <w:top w:val="nil"/>
              <w:left w:val="nil"/>
              <w:bottom w:val="nil"/>
              <w:right w:val="nil"/>
            </w:tcBorders>
            <w:shd w:val="clear" w:color="auto" w:fill="FFFFFF"/>
            <w:tcMar>
              <w:left w:w="101" w:type="dxa"/>
              <w:right w:w="101" w:type="dxa"/>
            </w:tcMar>
            <w:vAlign w:val="center"/>
          </w:tcPr>
          <w:p w14:paraId="5A0BEDA6" w14:textId="77777777" w:rsidR="00D628F0" w:rsidRDefault="00D628F0">
            <w:pPr>
              <w:jc w:val="right"/>
              <w:rPr>
                <w:rFonts w:ascii="Arial" w:hAnsi="Arial" w:cs="Arial"/>
                <w:color w:val="000000"/>
                <w:sz w:val="16"/>
                <w:szCs w:val="20"/>
              </w:rPr>
            </w:pPr>
            <w:r>
              <w:rPr>
                <w:rFonts w:ascii="Arial" w:hAnsi="Arial" w:cs="Arial"/>
                <w:color w:val="000000"/>
                <w:sz w:val="16"/>
                <w:szCs w:val="20"/>
              </w:rPr>
              <w:t>2014-15</w:t>
            </w:r>
          </w:p>
        </w:tc>
        <w:tc>
          <w:tcPr>
            <w:tcW w:w="915" w:type="dxa"/>
            <w:tcBorders>
              <w:top w:val="nil"/>
              <w:left w:val="nil"/>
              <w:bottom w:val="nil"/>
              <w:right w:val="nil"/>
            </w:tcBorders>
            <w:shd w:val="clear" w:color="auto" w:fill="FFFFFF"/>
            <w:tcMar>
              <w:left w:w="101" w:type="dxa"/>
              <w:right w:w="101" w:type="dxa"/>
            </w:tcMar>
            <w:vAlign w:val="center"/>
          </w:tcPr>
          <w:p w14:paraId="16A8E428" w14:textId="77777777" w:rsidR="00D628F0" w:rsidRDefault="00D628F0">
            <w:pPr>
              <w:jc w:val="right"/>
              <w:rPr>
                <w:rFonts w:ascii="Arial" w:hAnsi="Arial" w:cs="Arial"/>
                <w:color w:val="000000"/>
                <w:sz w:val="16"/>
                <w:szCs w:val="20"/>
              </w:rPr>
            </w:pPr>
            <w:r>
              <w:rPr>
                <w:rFonts w:ascii="Arial" w:hAnsi="Arial" w:cs="Arial"/>
                <w:color w:val="000000"/>
                <w:sz w:val="16"/>
                <w:szCs w:val="20"/>
              </w:rPr>
              <w:t>2015-16</w:t>
            </w:r>
          </w:p>
        </w:tc>
        <w:tc>
          <w:tcPr>
            <w:tcW w:w="915" w:type="dxa"/>
            <w:tcBorders>
              <w:top w:val="nil"/>
              <w:left w:val="nil"/>
              <w:bottom w:val="nil"/>
              <w:right w:val="nil"/>
            </w:tcBorders>
            <w:shd w:val="clear" w:color="auto" w:fill="FFFFFF"/>
            <w:tcMar>
              <w:left w:w="101" w:type="dxa"/>
              <w:right w:w="101" w:type="dxa"/>
            </w:tcMar>
            <w:vAlign w:val="center"/>
          </w:tcPr>
          <w:p w14:paraId="684586C1" w14:textId="77777777" w:rsidR="00D628F0" w:rsidRDefault="00D628F0">
            <w:pPr>
              <w:jc w:val="right"/>
              <w:rPr>
                <w:rFonts w:ascii="Arial" w:hAnsi="Arial" w:cs="Arial"/>
                <w:color w:val="000000"/>
                <w:sz w:val="16"/>
                <w:szCs w:val="20"/>
              </w:rPr>
            </w:pPr>
            <w:r>
              <w:rPr>
                <w:rFonts w:ascii="Arial" w:hAnsi="Arial" w:cs="Arial"/>
                <w:color w:val="000000"/>
                <w:sz w:val="16"/>
                <w:szCs w:val="20"/>
              </w:rPr>
              <w:t>2016-17</w:t>
            </w:r>
          </w:p>
        </w:tc>
      </w:tr>
      <w:tr w:rsidR="00000000" w14:paraId="268CA1B8"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5C986159" w14:textId="77777777" w:rsidR="00D628F0" w:rsidRDefault="00D628F0">
            <w:pPr>
              <w:rPr>
                <w:rFonts w:ascii="Arial" w:hAnsi="Arial" w:cs="Arial"/>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5CDB8BAA" w14:textId="77777777" w:rsidR="00D628F0" w:rsidRDefault="00D628F0">
            <w:pPr>
              <w:rPr>
                <w:rFonts w:ascii="Arial" w:hAnsi="Arial" w:cs="Arial"/>
                <w:color w:val="000000"/>
                <w:sz w:val="16"/>
                <w:szCs w:val="20"/>
              </w:rPr>
            </w:pPr>
          </w:p>
        </w:tc>
        <w:tc>
          <w:tcPr>
            <w:tcW w:w="2700" w:type="dxa"/>
            <w:tcBorders>
              <w:top w:val="nil"/>
              <w:left w:val="nil"/>
              <w:bottom w:val="nil"/>
              <w:right w:val="nil"/>
            </w:tcBorders>
            <w:shd w:val="clear" w:color="auto" w:fill="FFFFFF"/>
            <w:tcMar>
              <w:left w:w="101" w:type="dxa"/>
              <w:right w:w="101" w:type="dxa"/>
            </w:tcMar>
            <w:vAlign w:val="center"/>
          </w:tcPr>
          <w:p w14:paraId="6D89EE05" w14:textId="77777777" w:rsidR="00D628F0" w:rsidRDefault="00D628F0">
            <w:pPr>
              <w:jc w:val="right"/>
              <w:rPr>
                <w:rFonts w:ascii="Arial" w:hAnsi="Arial" w:cs="Arial"/>
                <w:color w:val="000000"/>
                <w:sz w:val="16"/>
                <w:szCs w:val="20"/>
              </w:rPr>
            </w:pP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5F7D19EB"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c>
          <w:tcPr>
            <w:tcW w:w="915" w:type="dxa"/>
            <w:tcBorders>
              <w:top w:val="nil"/>
              <w:left w:val="nil"/>
              <w:bottom w:val="single" w:sz="6" w:space="0" w:color="000000"/>
              <w:right w:val="nil"/>
            </w:tcBorders>
            <w:shd w:val="clear" w:color="auto" w:fill="FFFF00"/>
            <w:tcMar>
              <w:left w:w="101" w:type="dxa"/>
              <w:right w:w="101" w:type="dxa"/>
            </w:tcMar>
            <w:vAlign w:val="center"/>
          </w:tcPr>
          <w:p w14:paraId="5D583FFC"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1D9B8ACE"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7328B5A8"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7BCDF067"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r>
      <w:tr w:rsidR="00000000" w14:paraId="6D48AF30"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7C24E4E2" w14:textId="77777777" w:rsidR="00D628F0" w:rsidRDefault="00D628F0">
            <w:pPr>
              <w:rPr>
                <w:rFonts w:ascii="Arial" w:hAnsi="Arial" w:cs="Arial"/>
                <w:color w:val="000000"/>
                <w:sz w:val="16"/>
                <w:szCs w:val="20"/>
              </w:rPr>
            </w:pPr>
            <w:r>
              <w:rPr>
                <w:rFonts w:ascii="Arial" w:hAnsi="Arial" w:cs="Arial"/>
                <w:b/>
                <w:color w:val="000000"/>
                <w:sz w:val="16"/>
                <w:szCs w:val="20"/>
              </w:rPr>
              <w:t>EXPENSES</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E6DB886" w14:textId="77777777" w:rsidR="00D628F0" w:rsidRDefault="00D628F0">
            <w:pPr>
              <w:rPr>
                <w:rFonts w:ascii="Arial" w:hAnsi="Arial" w:cs="Arial"/>
                <w:b/>
                <w:color w:val="000000"/>
                <w:sz w:val="16"/>
                <w:szCs w:val="20"/>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424CC16C"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5A536C9"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E337BBB"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81EB66A" w14:textId="77777777" w:rsidR="00D628F0" w:rsidRDefault="00D628F0">
            <w:pPr>
              <w:rPr>
                <w:rFonts w:ascii="Arial" w:hAnsi="Arial" w:cs="Arial"/>
                <w:color w:val="000000"/>
                <w:sz w:val="16"/>
                <w:szCs w:val="20"/>
              </w:rPr>
            </w:pPr>
          </w:p>
        </w:tc>
      </w:tr>
      <w:tr w:rsidR="00000000" w14:paraId="5FFB25AD"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1875A480" w14:textId="77777777" w:rsidR="00D628F0" w:rsidRDefault="00D628F0">
            <w:pPr>
              <w:rPr>
                <w:rFonts w:ascii="Arial" w:hAnsi="Arial" w:cs="Arial"/>
                <w:color w:val="000000"/>
                <w:sz w:val="16"/>
                <w:szCs w:val="20"/>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743470E1" w14:textId="77777777" w:rsidR="00D628F0" w:rsidRDefault="00D628F0">
            <w:pPr>
              <w:rPr>
                <w:rFonts w:ascii="Arial" w:hAnsi="Arial" w:cs="Arial"/>
                <w:color w:val="000000"/>
                <w:sz w:val="16"/>
                <w:szCs w:val="20"/>
              </w:rPr>
            </w:pPr>
            <w:r>
              <w:rPr>
                <w:rFonts w:ascii="Arial" w:hAnsi="Arial" w:cs="Arial"/>
                <w:color w:val="000000"/>
                <w:sz w:val="16"/>
                <w:szCs w:val="20"/>
              </w:rPr>
              <w:t>Employee benefits</w:t>
            </w:r>
          </w:p>
        </w:tc>
        <w:tc>
          <w:tcPr>
            <w:tcW w:w="915" w:type="dxa"/>
            <w:tcBorders>
              <w:top w:val="nil"/>
              <w:left w:val="nil"/>
              <w:bottom w:val="nil"/>
              <w:right w:val="nil"/>
            </w:tcBorders>
            <w:shd w:val="clear" w:color="auto" w:fill="FFFFFF"/>
            <w:tcMar>
              <w:left w:w="101" w:type="dxa"/>
              <w:right w:w="101" w:type="dxa"/>
            </w:tcMar>
            <w:vAlign w:val="bottom"/>
          </w:tcPr>
          <w:p w14:paraId="1ADB524A"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3,303 </w:t>
            </w:r>
          </w:p>
        </w:tc>
        <w:tc>
          <w:tcPr>
            <w:tcW w:w="915" w:type="dxa"/>
            <w:tcBorders>
              <w:top w:val="nil"/>
              <w:left w:val="nil"/>
              <w:bottom w:val="nil"/>
              <w:right w:val="nil"/>
            </w:tcBorders>
            <w:shd w:val="clear" w:color="auto" w:fill="FFFF00"/>
            <w:tcMar>
              <w:left w:w="101" w:type="dxa"/>
              <w:right w:w="101" w:type="dxa"/>
            </w:tcMar>
            <w:vAlign w:val="bottom"/>
          </w:tcPr>
          <w:p w14:paraId="6AF09FBF"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3,798 </w:t>
            </w:r>
          </w:p>
        </w:tc>
        <w:tc>
          <w:tcPr>
            <w:tcW w:w="915" w:type="dxa"/>
            <w:tcBorders>
              <w:top w:val="nil"/>
              <w:left w:val="nil"/>
              <w:bottom w:val="nil"/>
              <w:right w:val="nil"/>
            </w:tcBorders>
            <w:shd w:val="clear" w:color="auto" w:fill="FFFFFF"/>
            <w:tcMar>
              <w:left w:w="101" w:type="dxa"/>
              <w:right w:w="101" w:type="dxa"/>
            </w:tcMar>
            <w:vAlign w:val="bottom"/>
          </w:tcPr>
          <w:p w14:paraId="2C2D4B70"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4,083 </w:t>
            </w:r>
          </w:p>
        </w:tc>
        <w:tc>
          <w:tcPr>
            <w:tcW w:w="915" w:type="dxa"/>
            <w:tcBorders>
              <w:top w:val="nil"/>
              <w:left w:val="nil"/>
              <w:bottom w:val="nil"/>
              <w:right w:val="nil"/>
            </w:tcBorders>
            <w:shd w:val="clear" w:color="auto" w:fill="FFFFFF"/>
            <w:tcMar>
              <w:left w:w="101" w:type="dxa"/>
              <w:right w:w="101" w:type="dxa"/>
            </w:tcMar>
            <w:vAlign w:val="bottom"/>
          </w:tcPr>
          <w:p w14:paraId="60B3D4A3"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4,389 </w:t>
            </w:r>
          </w:p>
        </w:tc>
        <w:tc>
          <w:tcPr>
            <w:tcW w:w="915" w:type="dxa"/>
            <w:tcBorders>
              <w:top w:val="nil"/>
              <w:left w:val="nil"/>
              <w:bottom w:val="nil"/>
              <w:right w:val="nil"/>
            </w:tcBorders>
            <w:shd w:val="clear" w:color="auto" w:fill="FFFFFF"/>
            <w:tcMar>
              <w:left w:w="101" w:type="dxa"/>
              <w:right w:w="101" w:type="dxa"/>
            </w:tcMar>
            <w:vAlign w:val="bottom"/>
          </w:tcPr>
          <w:p w14:paraId="6DF15FF5"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4,718 </w:t>
            </w:r>
          </w:p>
        </w:tc>
      </w:tr>
      <w:tr w:rsidR="00000000" w14:paraId="2335D014"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0E13870" w14:textId="77777777" w:rsidR="00D628F0" w:rsidRDefault="00D628F0">
            <w:pPr>
              <w:rPr>
                <w:rFonts w:ascii="Arial" w:hAnsi="Arial" w:cs="Arial"/>
                <w:color w:val="000000"/>
                <w:sz w:val="16"/>
                <w:szCs w:val="20"/>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1B3EEB52" w14:textId="77777777" w:rsidR="00D628F0" w:rsidRDefault="00D628F0">
            <w:pPr>
              <w:rPr>
                <w:rFonts w:ascii="Arial" w:hAnsi="Arial" w:cs="Arial"/>
                <w:color w:val="000000"/>
                <w:sz w:val="16"/>
                <w:szCs w:val="20"/>
              </w:rPr>
            </w:pPr>
            <w:r>
              <w:rPr>
                <w:rFonts w:ascii="Arial" w:hAnsi="Arial" w:cs="Arial"/>
                <w:color w:val="000000"/>
                <w:sz w:val="16"/>
                <w:szCs w:val="20"/>
              </w:rPr>
              <w:t>Supplier expenses</w:t>
            </w:r>
          </w:p>
        </w:tc>
        <w:tc>
          <w:tcPr>
            <w:tcW w:w="915" w:type="dxa"/>
            <w:tcBorders>
              <w:top w:val="nil"/>
              <w:left w:val="nil"/>
              <w:bottom w:val="nil"/>
              <w:right w:val="nil"/>
            </w:tcBorders>
            <w:shd w:val="clear" w:color="auto" w:fill="FFFFFF"/>
            <w:tcMar>
              <w:left w:w="101" w:type="dxa"/>
              <w:right w:w="101" w:type="dxa"/>
            </w:tcMar>
            <w:vAlign w:val="bottom"/>
          </w:tcPr>
          <w:p w14:paraId="57D658F8"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2,248 </w:t>
            </w:r>
          </w:p>
        </w:tc>
        <w:tc>
          <w:tcPr>
            <w:tcW w:w="915" w:type="dxa"/>
            <w:tcBorders>
              <w:top w:val="nil"/>
              <w:left w:val="nil"/>
              <w:bottom w:val="nil"/>
              <w:right w:val="nil"/>
            </w:tcBorders>
            <w:shd w:val="clear" w:color="auto" w:fill="FFFF00"/>
            <w:tcMar>
              <w:left w:w="101" w:type="dxa"/>
              <w:right w:w="101" w:type="dxa"/>
            </w:tcMar>
            <w:vAlign w:val="bottom"/>
          </w:tcPr>
          <w:p w14:paraId="551FF410"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3,141 </w:t>
            </w:r>
          </w:p>
        </w:tc>
        <w:tc>
          <w:tcPr>
            <w:tcW w:w="915" w:type="dxa"/>
            <w:tcBorders>
              <w:top w:val="nil"/>
              <w:left w:val="nil"/>
              <w:bottom w:val="nil"/>
              <w:right w:val="nil"/>
            </w:tcBorders>
            <w:shd w:val="clear" w:color="auto" w:fill="FFFFFF"/>
            <w:tcMar>
              <w:left w:w="101" w:type="dxa"/>
              <w:right w:w="101" w:type="dxa"/>
            </w:tcMar>
            <w:vAlign w:val="bottom"/>
          </w:tcPr>
          <w:p w14:paraId="45E2FF13"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3,382 </w:t>
            </w:r>
          </w:p>
        </w:tc>
        <w:tc>
          <w:tcPr>
            <w:tcW w:w="915" w:type="dxa"/>
            <w:tcBorders>
              <w:top w:val="nil"/>
              <w:left w:val="nil"/>
              <w:bottom w:val="nil"/>
              <w:right w:val="nil"/>
            </w:tcBorders>
            <w:shd w:val="clear" w:color="auto" w:fill="FFFFFF"/>
            <w:tcMar>
              <w:left w:w="101" w:type="dxa"/>
              <w:right w:w="101" w:type="dxa"/>
            </w:tcMar>
            <w:vAlign w:val="bottom"/>
          </w:tcPr>
          <w:p w14:paraId="30606002"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3,642 </w:t>
            </w:r>
          </w:p>
        </w:tc>
        <w:tc>
          <w:tcPr>
            <w:tcW w:w="915" w:type="dxa"/>
            <w:tcBorders>
              <w:top w:val="nil"/>
              <w:left w:val="nil"/>
              <w:bottom w:val="nil"/>
              <w:right w:val="nil"/>
            </w:tcBorders>
            <w:shd w:val="clear" w:color="auto" w:fill="FFFFFF"/>
            <w:tcMar>
              <w:left w:w="101" w:type="dxa"/>
              <w:right w:w="101" w:type="dxa"/>
            </w:tcMar>
            <w:vAlign w:val="bottom"/>
          </w:tcPr>
          <w:p w14:paraId="7C4FF9F9"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3,920 </w:t>
            </w:r>
          </w:p>
        </w:tc>
      </w:tr>
      <w:tr w:rsidR="00000000" w14:paraId="746643BF"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27C443D" w14:textId="77777777" w:rsidR="00D628F0" w:rsidRDefault="00D628F0">
            <w:pPr>
              <w:rPr>
                <w:rFonts w:ascii="Arial" w:hAnsi="Arial" w:cs="Arial"/>
                <w:color w:val="000000"/>
                <w:sz w:val="16"/>
                <w:szCs w:val="20"/>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5452C21C" w14:textId="77777777" w:rsidR="00D628F0" w:rsidRDefault="00D628F0">
            <w:pPr>
              <w:rPr>
                <w:rFonts w:ascii="Arial" w:hAnsi="Arial" w:cs="Arial"/>
                <w:color w:val="000000"/>
                <w:sz w:val="16"/>
                <w:szCs w:val="20"/>
              </w:rPr>
            </w:pPr>
            <w:r>
              <w:rPr>
                <w:rFonts w:ascii="Arial" w:hAnsi="Arial" w:cs="Arial"/>
                <w:color w:val="000000"/>
                <w:sz w:val="16"/>
                <w:szCs w:val="20"/>
              </w:rPr>
              <w:t>Depreciation and amortisation</w:t>
            </w:r>
          </w:p>
        </w:tc>
        <w:tc>
          <w:tcPr>
            <w:tcW w:w="915" w:type="dxa"/>
            <w:tcBorders>
              <w:top w:val="nil"/>
              <w:left w:val="nil"/>
              <w:bottom w:val="nil"/>
              <w:right w:val="nil"/>
            </w:tcBorders>
            <w:shd w:val="clear" w:color="auto" w:fill="FFFFFF"/>
            <w:tcMar>
              <w:left w:w="101" w:type="dxa"/>
              <w:right w:w="101" w:type="dxa"/>
            </w:tcMar>
            <w:vAlign w:val="bottom"/>
          </w:tcPr>
          <w:p w14:paraId="05ED7FDF"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75 </w:t>
            </w:r>
          </w:p>
        </w:tc>
        <w:tc>
          <w:tcPr>
            <w:tcW w:w="915" w:type="dxa"/>
            <w:tcBorders>
              <w:top w:val="nil"/>
              <w:left w:val="nil"/>
              <w:bottom w:val="nil"/>
              <w:right w:val="nil"/>
            </w:tcBorders>
            <w:shd w:val="clear" w:color="auto" w:fill="FFFF00"/>
            <w:tcMar>
              <w:left w:w="101" w:type="dxa"/>
              <w:right w:w="101" w:type="dxa"/>
            </w:tcMar>
            <w:vAlign w:val="bottom"/>
          </w:tcPr>
          <w:p w14:paraId="034F3D5F"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75 </w:t>
            </w:r>
          </w:p>
        </w:tc>
        <w:tc>
          <w:tcPr>
            <w:tcW w:w="915" w:type="dxa"/>
            <w:tcBorders>
              <w:top w:val="nil"/>
              <w:left w:val="nil"/>
              <w:bottom w:val="nil"/>
              <w:right w:val="nil"/>
            </w:tcBorders>
            <w:shd w:val="clear" w:color="auto" w:fill="FFFFFF"/>
            <w:tcMar>
              <w:left w:w="101" w:type="dxa"/>
              <w:right w:w="101" w:type="dxa"/>
            </w:tcMar>
            <w:vAlign w:val="bottom"/>
          </w:tcPr>
          <w:p w14:paraId="11F21133"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75 </w:t>
            </w:r>
          </w:p>
        </w:tc>
        <w:tc>
          <w:tcPr>
            <w:tcW w:w="915" w:type="dxa"/>
            <w:tcBorders>
              <w:top w:val="nil"/>
              <w:left w:val="nil"/>
              <w:bottom w:val="nil"/>
              <w:right w:val="nil"/>
            </w:tcBorders>
            <w:shd w:val="clear" w:color="auto" w:fill="FFFFFF"/>
            <w:tcMar>
              <w:left w:w="101" w:type="dxa"/>
              <w:right w:w="101" w:type="dxa"/>
            </w:tcMar>
            <w:vAlign w:val="bottom"/>
          </w:tcPr>
          <w:p w14:paraId="0E8A810A"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75 </w:t>
            </w:r>
          </w:p>
        </w:tc>
        <w:tc>
          <w:tcPr>
            <w:tcW w:w="915" w:type="dxa"/>
            <w:tcBorders>
              <w:top w:val="nil"/>
              <w:left w:val="nil"/>
              <w:bottom w:val="nil"/>
              <w:right w:val="nil"/>
            </w:tcBorders>
            <w:shd w:val="clear" w:color="auto" w:fill="FFFFFF"/>
            <w:tcMar>
              <w:left w:w="101" w:type="dxa"/>
              <w:right w:w="101" w:type="dxa"/>
            </w:tcMar>
            <w:vAlign w:val="bottom"/>
          </w:tcPr>
          <w:p w14:paraId="728506E4"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75 </w:t>
            </w:r>
          </w:p>
        </w:tc>
      </w:tr>
      <w:tr w:rsidR="00000000" w14:paraId="286500F4"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1241FE62" w14:textId="77777777" w:rsidR="00D628F0" w:rsidRDefault="00D628F0">
            <w:pPr>
              <w:rPr>
                <w:rFonts w:ascii="Arial" w:hAnsi="Arial" w:cs="Arial"/>
                <w:color w:val="000000"/>
                <w:sz w:val="16"/>
                <w:szCs w:val="20"/>
              </w:rPr>
            </w:pPr>
          </w:p>
        </w:tc>
        <w:tc>
          <w:tcPr>
            <w:tcW w:w="2880" w:type="dxa"/>
            <w:gridSpan w:val="2"/>
            <w:tcBorders>
              <w:top w:val="nil"/>
              <w:left w:val="nil"/>
              <w:bottom w:val="nil"/>
              <w:right w:val="nil"/>
            </w:tcBorders>
            <w:shd w:val="clear" w:color="auto" w:fill="FFFFFF"/>
            <w:tcMar>
              <w:left w:w="101" w:type="dxa"/>
              <w:right w:w="101" w:type="dxa"/>
            </w:tcMar>
            <w:vAlign w:val="bottom"/>
          </w:tcPr>
          <w:p w14:paraId="08C8C328" w14:textId="77777777" w:rsidR="00D628F0" w:rsidRDefault="00D628F0">
            <w:pPr>
              <w:rPr>
                <w:rFonts w:ascii="Arial" w:hAnsi="Arial" w:cs="Arial"/>
                <w:color w:val="000000"/>
                <w:sz w:val="16"/>
                <w:szCs w:val="20"/>
              </w:rPr>
            </w:pPr>
            <w:r>
              <w:rPr>
                <w:rFonts w:ascii="Arial" w:hAnsi="Arial" w:cs="Arial"/>
                <w:color w:val="000000"/>
                <w:sz w:val="16"/>
                <w:szCs w:val="20"/>
              </w:rPr>
              <w:t>Insurance claims</w:t>
            </w:r>
          </w:p>
        </w:tc>
        <w:tc>
          <w:tcPr>
            <w:tcW w:w="915" w:type="dxa"/>
            <w:tcBorders>
              <w:top w:val="nil"/>
              <w:left w:val="nil"/>
              <w:bottom w:val="nil"/>
              <w:right w:val="nil"/>
            </w:tcBorders>
            <w:shd w:val="clear" w:color="auto" w:fill="FFFFFF"/>
            <w:tcMar>
              <w:left w:w="101" w:type="dxa"/>
              <w:right w:w="101" w:type="dxa"/>
            </w:tcMar>
            <w:vAlign w:val="bottom"/>
          </w:tcPr>
          <w:p w14:paraId="18F388EF"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28,667 </w:t>
            </w:r>
          </w:p>
        </w:tc>
        <w:tc>
          <w:tcPr>
            <w:tcW w:w="915" w:type="dxa"/>
            <w:tcBorders>
              <w:top w:val="nil"/>
              <w:left w:val="nil"/>
              <w:bottom w:val="nil"/>
              <w:right w:val="nil"/>
            </w:tcBorders>
            <w:shd w:val="clear" w:color="auto" w:fill="FFFF00"/>
            <w:tcMar>
              <w:left w:w="101" w:type="dxa"/>
              <w:right w:w="101" w:type="dxa"/>
            </w:tcMar>
            <w:vAlign w:val="bottom"/>
          </w:tcPr>
          <w:p w14:paraId="51D90387"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27,484 </w:t>
            </w:r>
          </w:p>
        </w:tc>
        <w:tc>
          <w:tcPr>
            <w:tcW w:w="915" w:type="dxa"/>
            <w:tcBorders>
              <w:top w:val="nil"/>
              <w:left w:val="nil"/>
              <w:bottom w:val="nil"/>
              <w:right w:val="nil"/>
            </w:tcBorders>
            <w:shd w:val="clear" w:color="auto" w:fill="FFFFFF"/>
            <w:tcMar>
              <w:left w:w="101" w:type="dxa"/>
              <w:right w:w="101" w:type="dxa"/>
            </w:tcMar>
            <w:vAlign w:val="bottom"/>
          </w:tcPr>
          <w:p w14:paraId="0D692F8F"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29,467 </w:t>
            </w:r>
          </w:p>
        </w:tc>
        <w:tc>
          <w:tcPr>
            <w:tcW w:w="915" w:type="dxa"/>
            <w:tcBorders>
              <w:top w:val="nil"/>
              <w:left w:val="nil"/>
              <w:bottom w:val="nil"/>
              <w:right w:val="nil"/>
            </w:tcBorders>
            <w:shd w:val="clear" w:color="auto" w:fill="FFFFFF"/>
            <w:tcMar>
              <w:left w:w="101" w:type="dxa"/>
              <w:right w:w="101" w:type="dxa"/>
            </w:tcMar>
            <w:vAlign w:val="bottom"/>
          </w:tcPr>
          <w:p w14:paraId="17522870"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31,596 </w:t>
            </w:r>
          </w:p>
        </w:tc>
        <w:tc>
          <w:tcPr>
            <w:tcW w:w="915" w:type="dxa"/>
            <w:tcBorders>
              <w:top w:val="nil"/>
              <w:left w:val="nil"/>
              <w:bottom w:val="nil"/>
              <w:right w:val="nil"/>
            </w:tcBorders>
            <w:shd w:val="clear" w:color="auto" w:fill="FFFFFF"/>
            <w:tcMar>
              <w:left w:w="101" w:type="dxa"/>
              <w:right w:w="101" w:type="dxa"/>
            </w:tcMar>
            <w:vAlign w:val="bottom"/>
          </w:tcPr>
          <w:p w14:paraId="45E61FF6"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33,880 </w:t>
            </w:r>
          </w:p>
        </w:tc>
      </w:tr>
      <w:tr w:rsidR="00000000" w14:paraId="4E71D9D5"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45E24949" w14:textId="77777777" w:rsidR="00D628F0" w:rsidRDefault="00D628F0">
            <w:pPr>
              <w:rPr>
                <w:rFonts w:ascii="Arial" w:hAnsi="Arial" w:cs="Arial"/>
                <w:color w:val="000000"/>
                <w:sz w:val="16"/>
                <w:szCs w:val="20"/>
              </w:rPr>
            </w:pPr>
            <w:r>
              <w:rPr>
                <w:rFonts w:ascii="Arial" w:hAnsi="Arial" w:cs="Arial"/>
                <w:b/>
                <w:color w:val="000000"/>
                <w:sz w:val="16"/>
                <w:szCs w:val="20"/>
              </w:rPr>
              <w:t>Total expenses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5225BA6"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34,293 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6222B8E2"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34,498 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91B9E2D"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37,007 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39009A6"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39,702 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7CF1553"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42,593 </w:t>
            </w:r>
          </w:p>
        </w:tc>
      </w:tr>
      <w:tr w:rsidR="00000000" w14:paraId="0D401E1F" w14:textId="77777777">
        <w:trPr>
          <w:trHeight w:hRule="exact" w:val="225"/>
        </w:trPr>
        <w:tc>
          <w:tcPr>
            <w:tcW w:w="180" w:type="dxa"/>
            <w:tcBorders>
              <w:top w:val="nil"/>
              <w:left w:val="nil"/>
              <w:bottom w:val="nil"/>
              <w:right w:val="nil"/>
            </w:tcBorders>
            <w:shd w:val="clear" w:color="auto" w:fill="FFFFFF"/>
            <w:tcMar>
              <w:left w:w="101" w:type="dxa"/>
              <w:right w:w="101" w:type="dxa"/>
            </w:tcMar>
            <w:vAlign w:val="center"/>
          </w:tcPr>
          <w:p w14:paraId="00BEA191" w14:textId="77777777" w:rsidR="00D628F0" w:rsidRDefault="00D628F0">
            <w:pPr>
              <w:rPr>
                <w:rFonts w:ascii="Arial" w:hAnsi="Arial" w:cs="Arial"/>
                <w:b/>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2C48DB58" w14:textId="77777777" w:rsidR="00D628F0" w:rsidRDefault="00D628F0">
            <w:pPr>
              <w:rPr>
                <w:rFonts w:ascii="Arial" w:hAnsi="Arial" w:cs="Arial"/>
                <w:color w:val="000000"/>
                <w:sz w:val="16"/>
                <w:szCs w:val="20"/>
              </w:rPr>
            </w:pPr>
          </w:p>
        </w:tc>
        <w:tc>
          <w:tcPr>
            <w:tcW w:w="2700" w:type="dxa"/>
            <w:tcBorders>
              <w:top w:val="nil"/>
              <w:left w:val="nil"/>
              <w:bottom w:val="nil"/>
              <w:right w:val="nil"/>
            </w:tcBorders>
            <w:shd w:val="clear" w:color="auto" w:fill="FFFFFF"/>
            <w:tcMar>
              <w:left w:w="101" w:type="dxa"/>
              <w:right w:w="101" w:type="dxa"/>
            </w:tcMar>
            <w:vAlign w:val="bottom"/>
          </w:tcPr>
          <w:p w14:paraId="02138422"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1C0BE11"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1A486CBB"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7800CDC"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67A4657"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BE93919" w14:textId="77777777" w:rsidR="00D628F0" w:rsidRDefault="00D628F0">
            <w:pPr>
              <w:rPr>
                <w:rFonts w:ascii="Arial" w:hAnsi="Arial" w:cs="Arial"/>
                <w:color w:val="000000"/>
                <w:sz w:val="16"/>
                <w:szCs w:val="20"/>
              </w:rPr>
            </w:pPr>
          </w:p>
        </w:tc>
      </w:tr>
      <w:tr w:rsidR="00000000" w14:paraId="7FD24831" w14:textId="77777777">
        <w:trPr>
          <w:trHeight w:val="225"/>
        </w:trPr>
        <w:tc>
          <w:tcPr>
            <w:tcW w:w="3060" w:type="dxa"/>
            <w:gridSpan w:val="3"/>
            <w:vMerge w:val="restart"/>
            <w:tcBorders>
              <w:top w:val="nil"/>
              <w:left w:val="nil"/>
              <w:bottom w:val="nil"/>
              <w:right w:val="nil"/>
            </w:tcBorders>
            <w:shd w:val="clear" w:color="auto" w:fill="FFFFFF"/>
            <w:tcMar>
              <w:left w:w="101" w:type="dxa"/>
              <w:right w:w="101" w:type="dxa"/>
            </w:tcMar>
            <w:vAlign w:val="bottom"/>
          </w:tcPr>
          <w:p w14:paraId="6FD03AEA" w14:textId="77777777" w:rsidR="00D628F0" w:rsidRDefault="00D628F0">
            <w:pPr>
              <w:rPr>
                <w:rFonts w:ascii="Arial" w:hAnsi="Arial" w:cs="Arial"/>
                <w:color w:val="000000"/>
                <w:sz w:val="16"/>
                <w:szCs w:val="20"/>
              </w:rPr>
            </w:pPr>
            <w:r>
              <w:rPr>
                <w:rFonts w:ascii="Arial" w:hAnsi="Arial" w:cs="Arial"/>
                <w:b/>
                <w:color w:val="000000"/>
                <w:sz w:val="16"/>
                <w:szCs w:val="20"/>
              </w:rPr>
              <w:t>LESS:</w:t>
            </w:r>
          </w:p>
        </w:tc>
        <w:tc>
          <w:tcPr>
            <w:tcW w:w="915" w:type="dxa"/>
            <w:tcBorders>
              <w:top w:val="nil"/>
              <w:left w:val="nil"/>
              <w:bottom w:val="nil"/>
              <w:right w:val="nil"/>
            </w:tcBorders>
            <w:shd w:val="clear" w:color="auto" w:fill="FFFFFF"/>
            <w:tcMar>
              <w:left w:w="101" w:type="dxa"/>
              <w:right w:w="101" w:type="dxa"/>
            </w:tcMar>
            <w:vAlign w:val="bottom"/>
          </w:tcPr>
          <w:p w14:paraId="227110EE"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00"/>
            <w:tcMar>
              <w:left w:w="101" w:type="dxa"/>
              <w:right w:w="101" w:type="dxa"/>
            </w:tcMar>
            <w:vAlign w:val="bottom"/>
          </w:tcPr>
          <w:p w14:paraId="66A33FEB"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1FD802D3"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3CF11412"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079BD1F5" w14:textId="77777777" w:rsidR="00D628F0" w:rsidRDefault="00D628F0">
            <w:pPr>
              <w:rPr>
                <w:rFonts w:ascii="Arial" w:hAnsi="Arial" w:cs="Arial"/>
                <w:color w:val="000000"/>
                <w:sz w:val="16"/>
                <w:szCs w:val="20"/>
              </w:rPr>
            </w:pPr>
          </w:p>
        </w:tc>
      </w:tr>
      <w:tr w:rsidR="00000000" w14:paraId="6FFF08FE"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412875BD" w14:textId="77777777" w:rsidR="00D628F0" w:rsidRDefault="00D628F0">
            <w:pPr>
              <w:rPr>
                <w:rFonts w:ascii="Arial" w:hAnsi="Arial" w:cs="Arial"/>
                <w:color w:val="000000"/>
                <w:sz w:val="16"/>
                <w:szCs w:val="20"/>
              </w:rPr>
            </w:pPr>
            <w:r>
              <w:rPr>
                <w:rFonts w:ascii="Arial" w:hAnsi="Arial" w:cs="Arial"/>
                <w:b/>
                <w:color w:val="000000"/>
                <w:sz w:val="16"/>
                <w:szCs w:val="20"/>
              </w:rPr>
              <w:t>OWN-SOURCE INCOME</w:t>
            </w:r>
          </w:p>
        </w:tc>
        <w:tc>
          <w:tcPr>
            <w:tcW w:w="915" w:type="dxa"/>
            <w:tcBorders>
              <w:top w:val="nil"/>
              <w:left w:val="nil"/>
              <w:bottom w:val="nil"/>
              <w:right w:val="nil"/>
            </w:tcBorders>
            <w:shd w:val="clear" w:color="auto" w:fill="FFFFFF"/>
            <w:tcMar>
              <w:left w:w="101" w:type="dxa"/>
              <w:right w:w="101" w:type="dxa"/>
            </w:tcMar>
            <w:vAlign w:val="bottom"/>
          </w:tcPr>
          <w:p w14:paraId="4839A9E7"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00"/>
            <w:tcMar>
              <w:left w:w="101" w:type="dxa"/>
              <w:right w:w="101" w:type="dxa"/>
            </w:tcMar>
            <w:vAlign w:val="bottom"/>
          </w:tcPr>
          <w:p w14:paraId="6737DF61"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65816B9F"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310A955E"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7E11127C" w14:textId="77777777" w:rsidR="00D628F0" w:rsidRDefault="00D628F0">
            <w:pPr>
              <w:rPr>
                <w:rFonts w:ascii="Arial" w:hAnsi="Arial" w:cs="Arial"/>
                <w:color w:val="000000"/>
                <w:sz w:val="16"/>
                <w:szCs w:val="20"/>
              </w:rPr>
            </w:pPr>
          </w:p>
        </w:tc>
      </w:tr>
      <w:tr w:rsidR="00000000" w14:paraId="4DE2AE53"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2608F27C" w14:textId="77777777" w:rsidR="00D628F0" w:rsidRDefault="00D628F0">
            <w:pPr>
              <w:rPr>
                <w:rFonts w:ascii="Arial" w:hAnsi="Arial" w:cs="Arial"/>
                <w:color w:val="000000"/>
                <w:sz w:val="16"/>
                <w:szCs w:val="20"/>
              </w:rPr>
            </w:pPr>
            <w:r>
              <w:rPr>
                <w:rFonts w:ascii="Arial" w:hAnsi="Arial" w:cs="Arial"/>
                <w:b/>
                <w:color w:val="000000"/>
                <w:sz w:val="16"/>
                <w:szCs w:val="20"/>
              </w:rPr>
              <w:t>Own-source revenue</w:t>
            </w:r>
          </w:p>
        </w:tc>
        <w:tc>
          <w:tcPr>
            <w:tcW w:w="915" w:type="dxa"/>
            <w:tcBorders>
              <w:top w:val="nil"/>
              <w:left w:val="nil"/>
              <w:bottom w:val="nil"/>
              <w:right w:val="nil"/>
            </w:tcBorders>
            <w:shd w:val="clear" w:color="auto" w:fill="FFFFFF"/>
            <w:tcMar>
              <w:left w:w="101" w:type="dxa"/>
              <w:right w:w="101" w:type="dxa"/>
            </w:tcMar>
            <w:vAlign w:val="bottom"/>
          </w:tcPr>
          <w:p w14:paraId="404B3C6A"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00"/>
            <w:tcMar>
              <w:left w:w="101" w:type="dxa"/>
              <w:right w:w="101" w:type="dxa"/>
            </w:tcMar>
            <w:vAlign w:val="bottom"/>
          </w:tcPr>
          <w:p w14:paraId="21597F48"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0174BFA8"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76E942FB"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6DBB84CD" w14:textId="77777777" w:rsidR="00D628F0" w:rsidRDefault="00D628F0">
            <w:pPr>
              <w:rPr>
                <w:rFonts w:ascii="Arial" w:hAnsi="Arial" w:cs="Arial"/>
                <w:color w:val="000000"/>
                <w:sz w:val="16"/>
                <w:szCs w:val="20"/>
              </w:rPr>
            </w:pPr>
          </w:p>
        </w:tc>
      </w:tr>
      <w:tr w:rsidR="00000000" w14:paraId="097BC1B4"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0C4677C1" w14:textId="77777777" w:rsidR="00D628F0" w:rsidRDefault="00D628F0">
            <w:pPr>
              <w:rPr>
                <w:rFonts w:ascii="Arial" w:hAnsi="Arial" w:cs="Arial"/>
                <w:color w:val="000000"/>
                <w:sz w:val="16"/>
                <w:szCs w:val="20"/>
              </w:rPr>
            </w:pPr>
          </w:p>
        </w:tc>
        <w:tc>
          <w:tcPr>
            <w:tcW w:w="2880" w:type="dxa"/>
            <w:gridSpan w:val="2"/>
            <w:tcBorders>
              <w:top w:val="nil"/>
              <w:left w:val="nil"/>
              <w:bottom w:val="nil"/>
              <w:right w:val="nil"/>
            </w:tcBorders>
            <w:shd w:val="clear" w:color="auto" w:fill="FFFFFF"/>
            <w:tcMar>
              <w:left w:w="101" w:type="dxa"/>
              <w:right w:w="101" w:type="dxa"/>
            </w:tcMar>
            <w:vAlign w:val="bottom"/>
          </w:tcPr>
          <w:p w14:paraId="066CD32D" w14:textId="77777777" w:rsidR="00D628F0" w:rsidRDefault="00D628F0">
            <w:pPr>
              <w:rPr>
                <w:rFonts w:ascii="Arial" w:hAnsi="Arial" w:cs="Arial"/>
                <w:color w:val="000000"/>
                <w:sz w:val="16"/>
                <w:szCs w:val="20"/>
              </w:rPr>
            </w:pPr>
            <w:r>
              <w:rPr>
                <w:rFonts w:ascii="Arial" w:hAnsi="Arial" w:cs="Arial"/>
                <w:color w:val="000000"/>
                <w:sz w:val="16"/>
                <w:szCs w:val="20"/>
              </w:rPr>
              <w:t xml:space="preserve">Sale of goods and rendering </w:t>
            </w:r>
          </w:p>
        </w:tc>
        <w:tc>
          <w:tcPr>
            <w:tcW w:w="915" w:type="dxa"/>
            <w:tcBorders>
              <w:top w:val="nil"/>
              <w:left w:val="nil"/>
              <w:bottom w:val="nil"/>
              <w:right w:val="nil"/>
            </w:tcBorders>
            <w:shd w:val="clear" w:color="auto" w:fill="FFFFFF"/>
            <w:tcMar>
              <w:left w:w="101" w:type="dxa"/>
              <w:right w:w="101" w:type="dxa"/>
            </w:tcMar>
            <w:vAlign w:val="bottom"/>
          </w:tcPr>
          <w:p w14:paraId="17EE1155"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00"/>
            <w:tcMar>
              <w:left w:w="101" w:type="dxa"/>
              <w:right w:w="101" w:type="dxa"/>
            </w:tcMar>
            <w:vAlign w:val="bottom"/>
          </w:tcPr>
          <w:p w14:paraId="231BB542"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79057479"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61523B71"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2ABF5710" w14:textId="77777777" w:rsidR="00D628F0" w:rsidRDefault="00D628F0">
            <w:pPr>
              <w:rPr>
                <w:rFonts w:ascii="Arial" w:hAnsi="Arial" w:cs="Arial"/>
                <w:color w:val="000000"/>
                <w:sz w:val="16"/>
                <w:szCs w:val="20"/>
              </w:rPr>
            </w:pPr>
          </w:p>
        </w:tc>
      </w:tr>
      <w:tr w:rsidR="00000000" w14:paraId="45EF45E8"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BC2D567" w14:textId="77777777" w:rsidR="00D628F0" w:rsidRDefault="00D628F0">
            <w:pPr>
              <w:rPr>
                <w:rFonts w:ascii="Arial" w:hAnsi="Arial" w:cs="Arial"/>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2C81C768" w14:textId="77777777" w:rsidR="00D628F0" w:rsidRDefault="00D628F0">
            <w:pPr>
              <w:rPr>
                <w:rFonts w:ascii="Arial" w:hAnsi="Arial" w:cs="Arial"/>
                <w:color w:val="000000"/>
                <w:sz w:val="16"/>
                <w:szCs w:val="20"/>
              </w:rPr>
            </w:pPr>
          </w:p>
        </w:tc>
        <w:tc>
          <w:tcPr>
            <w:tcW w:w="2700" w:type="dxa"/>
            <w:tcBorders>
              <w:top w:val="nil"/>
              <w:left w:val="nil"/>
              <w:bottom w:val="nil"/>
              <w:right w:val="nil"/>
            </w:tcBorders>
            <w:shd w:val="clear" w:color="auto" w:fill="FFFFFF"/>
            <w:tcMar>
              <w:left w:w="101" w:type="dxa"/>
              <w:right w:w="101" w:type="dxa"/>
            </w:tcMar>
            <w:vAlign w:val="bottom"/>
          </w:tcPr>
          <w:p w14:paraId="09CBA558" w14:textId="77777777" w:rsidR="00D628F0" w:rsidRDefault="00D628F0">
            <w:pPr>
              <w:rPr>
                <w:rFonts w:ascii="Arial" w:hAnsi="Arial" w:cs="Arial"/>
                <w:color w:val="000000"/>
                <w:sz w:val="16"/>
                <w:szCs w:val="20"/>
              </w:rPr>
            </w:pPr>
            <w:r>
              <w:rPr>
                <w:rFonts w:ascii="Arial" w:hAnsi="Arial" w:cs="Arial"/>
                <w:color w:val="000000"/>
                <w:sz w:val="16"/>
                <w:szCs w:val="20"/>
              </w:rPr>
              <w:t>of services</w:t>
            </w:r>
          </w:p>
        </w:tc>
        <w:tc>
          <w:tcPr>
            <w:tcW w:w="915" w:type="dxa"/>
            <w:tcBorders>
              <w:top w:val="nil"/>
              <w:left w:val="nil"/>
              <w:bottom w:val="nil"/>
              <w:right w:val="nil"/>
            </w:tcBorders>
            <w:shd w:val="clear" w:color="auto" w:fill="FFFFFF"/>
            <w:tcMar>
              <w:left w:w="101" w:type="dxa"/>
              <w:right w:w="101" w:type="dxa"/>
            </w:tcMar>
            <w:vAlign w:val="center"/>
          </w:tcPr>
          <w:p w14:paraId="6492DC29"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28,948 </w:t>
            </w:r>
          </w:p>
        </w:tc>
        <w:tc>
          <w:tcPr>
            <w:tcW w:w="915" w:type="dxa"/>
            <w:tcBorders>
              <w:top w:val="nil"/>
              <w:left w:val="nil"/>
              <w:bottom w:val="nil"/>
              <w:right w:val="nil"/>
            </w:tcBorders>
            <w:shd w:val="clear" w:color="auto" w:fill="FFFF00"/>
            <w:tcMar>
              <w:left w:w="101" w:type="dxa"/>
              <w:right w:w="101" w:type="dxa"/>
            </w:tcMar>
            <w:vAlign w:val="bottom"/>
          </w:tcPr>
          <w:p w14:paraId="7114FDC3"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32,355 </w:t>
            </w:r>
          </w:p>
        </w:tc>
        <w:tc>
          <w:tcPr>
            <w:tcW w:w="915" w:type="dxa"/>
            <w:tcBorders>
              <w:top w:val="nil"/>
              <w:left w:val="nil"/>
              <w:bottom w:val="nil"/>
              <w:right w:val="nil"/>
            </w:tcBorders>
            <w:shd w:val="clear" w:color="auto" w:fill="FFFFFF"/>
            <w:tcMar>
              <w:left w:w="101" w:type="dxa"/>
              <w:right w:w="101" w:type="dxa"/>
            </w:tcMar>
            <w:vAlign w:val="center"/>
          </w:tcPr>
          <w:p w14:paraId="4D581F1F"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35,821 </w:t>
            </w:r>
          </w:p>
        </w:tc>
        <w:tc>
          <w:tcPr>
            <w:tcW w:w="915" w:type="dxa"/>
            <w:tcBorders>
              <w:top w:val="nil"/>
              <w:left w:val="nil"/>
              <w:bottom w:val="nil"/>
              <w:right w:val="nil"/>
            </w:tcBorders>
            <w:shd w:val="clear" w:color="auto" w:fill="FFFFFF"/>
            <w:tcMar>
              <w:left w:w="101" w:type="dxa"/>
              <w:right w:w="101" w:type="dxa"/>
            </w:tcMar>
            <w:vAlign w:val="center"/>
          </w:tcPr>
          <w:p w14:paraId="48AEB6B6"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39,730 </w:t>
            </w:r>
          </w:p>
        </w:tc>
        <w:tc>
          <w:tcPr>
            <w:tcW w:w="915" w:type="dxa"/>
            <w:tcBorders>
              <w:top w:val="nil"/>
              <w:left w:val="nil"/>
              <w:bottom w:val="nil"/>
              <w:right w:val="nil"/>
            </w:tcBorders>
            <w:shd w:val="clear" w:color="auto" w:fill="FFFFFF"/>
            <w:tcMar>
              <w:left w:w="101" w:type="dxa"/>
              <w:right w:w="101" w:type="dxa"/>
            </w:tcMar>
            <w:vAlign w:val="bottom"/>
          </w:tcPr>
          <w:p w14:paraId="71A444C6"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44,047 </w:t>
            </w:r>
          </w:p>
        </w:tc>
      </w:tr>
      <w:tr w:rsidR="00000000" w14:paraId="6F2B09E5"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0759B75E" w14:textId="77777777" w:rsidR="00D628F0" w:rsidRDefault="00D628F0">
            <w:pPr>
              <w:rPr>
                <w:rFonts w:ascii="Arial" w:hAnsi="Arial" w:cs="Arial"/>
                <w:color w:val="000000"/>
                <w:sz w:val="16"/>
                <w:szCs w:val="20"/>
              </w:rPr>
            </w:pPr>
          </w:p>
        </w:tc>
        <w:tc>
          <w:tcPr>
            <w:tcW w:w="2880" w:type="dxa"/>
            <w:gridSpan w:val="2"/>
            <w:tcBorders>
              <w:top w:val="nil"/>
              <w:left w:val="nil"/>
              <w:bottom w:val="nil"/>
              <w:right w:val="nil"/>
            </w:tcBorders>
            <w:shd w:val="clear" w:color="auto" w:fill="FFFFFF"/>
            <w:tcMar>
              <w:left w:w="101" w:type="dxa"/>
              <w:right w:w="101" w:type="dxa"/>
            </w:tcMar>
            <w:vAlign w:val="bottom"/>
          </w:tcPr>
          <w:p w14:paraId="17DC3BB6" w14:textId="77777777" w:rsidR="00D628F0" w:rsidRDefault="00D628F0">
            <w:pPr>
              <w:rPr>
                <w:rFonts w:ascii="Arial" w:hAnsi="Arial" w:cs="Arial"/>
                <w:color w:val="000000"/>
                <w:sz w:val="16"/>
                <w:szCs w:val="20"/>
              </w:rPr>
            </w:pPr>
            <w:r>
              <w:rPr>
                <w:rFonts w:ascii="Arial" w:hAnsi="Arial" w:cs="Arial"/>
                <w:color w:val="000000"/>
                <w:sz w:val="16"/>
                <w:szCs w:val="20"/>
              </w:rPr>
              <w:t xml:space="preserve">Other </w:t>
            </w:r>
          </w:p>
        </w:tc>
        <w:tc>
          <w:tcPr>
            <w:tcW w:w="915" w:type="dxa"/>
            <w:tcBorders>
              <w:top w:val="nil"/>
              <w:left w:val="nil"/>
              <w:bottom w:val="nil"/>
              <w:right w:val="nil"/>
            </w:tcBorders>
            <w:shd w:val="clear" w:color="auto" w:fill="FFFFFF"/>
            <w:tcMar>
              <w:left w:w="101" w:type="dxa"/>
              <w:right w:w="101" w:type="dxa"/>
            </w:tcMar>
            <w:vAlign w:val="bottom"/>
          </w:tcPr>
          <w:p w14:paraId="76EB6F2F"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4,104 </w:t>
            </w:r>
          </w:p>
        </w:tc>
        <w:tc>
          <w:tcPr>
            <w:tcW w:w="915" w:type="dxa"/>
            <w:tcBorders>
              <w:top w:val="nil"/>
              <w:left w:val="nil"/>
              <w:bottom w:val="nil"/>
              <w:right w:val="nil"/>
            </w:tcBorders>
            <w:shd w:val="clear" w:color="auto" w:fill="FFFF00"/>
            <w:tcMar>
              <w:left w:w="101" w:type="dxa"/>
              <w:right w:w="101" w:type="dxa"/>
            </w:tcMar>
            <w:vAlign w:val="bottom"/>
          </w:tcPr>
          <w:p w14:paraId="41155583"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4,300 </w:t>
            </w:r>
          </w:p>
        </w:tc>
        <w:tc>
          <w:tcPr>
            <w:tcW w:w="915" w:type="dxa"/>
            <w:tcBorders>
              <w:top w:val="nil"/>
              <w:left w:val="nil"/>
              <w:bottom w:val="nil"/>
              <w:right w:val="nil"/>
            </w:tcBorders>
            <w:shd w:val="clear" w:color="auto" w:fill="FFFFFF"/>
            <w:tcMar>
              <w:left w:w="101" w:type="dxa"/>
              <w:right w:w="101" w:type="dxa"/>
            </w:tcMar>
            <w:vAlign w:val="bottom"/>
          </w:tcPr>
          <w:p w14:paraId="6A7E4ABE"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4,440 </w:t>
            </w:r>
          </w:p>
        </w:tc>
        <w:tc>
          <w:tcPr>
            <w:tcW w:w="915" w:type="dxa"/>
            <w:tcBorders>
              <w:top w:val="nil"/>
              <w:left w:val="nil"/>
              <w:bottom w:val="nil"/>
              <w:right w:val="nil"/>
            </w:tcBorders>
            <w:shd w:val="clear" w:color="auto" w:fill="FFFFFF"/>
            <w:tcMar>
              <w:left w:w="101" w:type="dxa"/>
              <w:right w:w="101" w:type="dxa"/>
            </w:tcMar>
            <w:vAlign w:val="bottom"/>
          </w:tcPr>
          <w:p w14:paraId="0A065828"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4,587 </w:t>
            </w:r>
          </w:p>
        </w:tc>
        <w:tc>
          <w:tcPr>
            <w:tcW w:w="915" w:type="dxa"/>
            <w:tcBorders>
              <w:top w:val="nil"/>
              <w:left w:val="nil"/>
              <w:bottom w:val="nil"/>
              <w:right w:val="nil"/>
            </w:tcBorders>
            <w:shd w:val="clear" w:color="auto" w:fill="FFFFFF"/>
            <w:tcMar>
              <w:left w:w="101" w:type="dxa"/>
              <w:right w:w="101" w:type="dxa"/>
            </w:tcMar>
            <w:vAlign w:val="bottom"/>
          </w:tcPr>
          <w:p w14:paraId="3070B70C"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4,741 </w:t>
            </w:r>
          </w:p>
        </w:tc>
      </w:tr>
      <w:tr w:rsidR="00000000" w14:paraId="12DA3D4E"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61277B6B" w14:textId="77777777" w:rsidR="00D628F0" w:rsidRDefault="00D628F0">
            <w:pPr>
              <w:rPr>
                <w:rFonts w:ascii="Arial" w:hAnsi="Arial" w:cs="Arial"/>
                <w:color w:val="000000"/>
                <w:sz w:val="16"/>
                <w:szCs w:val="20"/>
              </w:rPr>
            </w:pPr>
            <w:r>
              <w:rPr>
                <w:rFonts w:ascii="Arial" w:hAnsi="Arial" w:cs="Arial"/>
                <w:b/>
                <w:color w:val="000000"/>
                <w:sz w:val="16"/>
                <w:szCs w:val="20"/>
              </w:rPr>
              <w:t>Total own-source revenue</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2B6A0FF"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33,052 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734B2A67"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36,655 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5A6B478"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40,261 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7662D99"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44,317 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5EFFD6D"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48,788 </w:t>
            </w:r>
          </w:p>
        </w:tc>
      </w:tr>
      <w:tr w:rsidR="00000000" w14:paraId="279AF4D0" w14:textId="77777777">
        <w:trPr>
          <w:trHeight w:hRule="exact" w:val="225"/>
        </w:trPr>
        <w:tc>
          <w:tcPr>
            <w:tcW w:w="180" w:type="dxa"/>
            <w:tcBorders>
              <w:top w:val="nil"/>
              <w:left w:val="nil"/>
              <w:bottom w:val="nil"/>
              <w:right w:val="nil"/>
            </w:tcBorders>
            <w:shd w:val="clear" w:color="auto" w:fill="FFFFFF"/>
            <w:tcMar>
              <w:left w:w="101" w:type="dxa"/>
              <w:right w:w="101" w:type="dxa"/>
            </w:tcMar>
            <w:vAlign w:val="center"/>
          </w:tcPr>
          <w:p w14:paraId="596E92CE" w14:textId="77777777" w:rsidR="00D628F0" w:rsidRDefault="00D628F0">
            <w:pPr>
              <w:rPr>
                <w:rFonts w:ascii="Arial" w:hAnsi="Arial" w:cs="Arial"/>
                <w:b/>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0202CEE4" w14:textId="77777777" w:rsidR="00D628F0" w:rsidRDefault="00D628F0">
            <w:pPr>
              <w:rPr>
                <w:rFonts w:ascii="Arial" w:hAnsi="Arial" w:cs="Arial"/>
                <w:color w:val="000000"/>
                <w:sz w:val="16"/>
                <w:szCs w:val="20"/>
              </w:rPr>
            </w:pPr>
          </w:p>
        </w:tc>
        <w:tc>
          <w:tcPr>
            <w:tcW w:w="2700" w:type="dxa"/>
            <w:tcBorders>
              <w:top w:val="nil"/>
              <w:left w:val="nil"/>
              <w:bottom w:val="nil"/>
              <w:right w:val="nil"/>
            </w:tcBorders>
            <w:shd w:val="clear" w:color="auto" w:fill="FFFFFF"/>
            <w:tcMar>
              <w:left w:w="101" w:type="dxa"/>
              <w:right w:w="101" w:type="dxa"/>
            </w:tcMar>
            <w:vAlign w:val="bottom"/>
          </w:tcPr>
          <w:p w14:paraId="40C7C371"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AA18BE3"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32805909"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0E47262"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704D159"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EE02291" w14:textId="77777777" w:rsidR="00D628F0" w:rsidRDefault="00D628F0">
            <w:pPr>
              <w:rPr>
                <w:rFonts w:ascii="Arial" w:hAnsi="Arial" w:cs="Arial"/>
                <w:color w:val="000000"/>
                <w:sz w:val="16"/>
                <w:szCs w:val="20"/>
              </w:rPr>
            </w:pPr>
          </w:p>
        </w:tc>
      </w:tr>
      <w:tr w:rsidR="00000000" w14:paraId="554B5A51"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7EAE84D5" w14:textId="77777777" w:rsidR="00D628F0" w:rsidRDefault="00D628F0">
            <w:pPr>
              <w:rPr>
                <w:rFonts w:ascii="Arial" w:hAnsi="Arial" w:cs="Arial"/>
                <w:color w:val="000000"/>
                <w:sz w:val="16"/>
                <w:szCs w:val="20"/>
              </w:rPr>
            </w:pPr>
            <w:r>
              <w:rPr>
                <w:rFonts w:ascii="Arial" w:hAnsi="Arial" w:cs="Arial"/>
                <w:b/>
                <w:color w:val="000000"/>
                <w:sz w:val="16"/>
                <w:szCs w:val="20"/>
              </w:rPr>
              <w:t>Gains</w:t>
            </w:r>
          </w:p>
        </w:tc>
        <w:tc>
          <w:tcPr>
            <w:tcW w:w="915" w:type="dxa"/>
            <w:tcBorders>
              <w:top w:val="nil"/>
              <w:left w:val="nil"/>
              <w:bottom w:val="nil"/>
              <w:right w:val="nil"/>
            </w:tcBorders>
            <w:shd w:val="clear" w:color="auto" w:fill="FFFFFF"/>
            <w:tcMar>
              <w:left w:w="101" w:type="dxa"/>
              <w:right w:w="101" w:type="dxa"/>
            </w:tcMar>
            <w:vAlign w:val="bottom"/>
          </w:tcPr>
          <w:p w14:paraId="082AE534"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00"/>
            <w:tcMar>
              <w:left w:w="101" w:type="dxa"/>
              <w:right w:w="101" w:type="dxa"/>
            </w:tcMar>
            <w:vAlign w:val="bottom"/>
          </w:tcPr>
          <w:p w14:paraId="70A7BF40"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6E60DF67"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156754A7"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3827433D" w14:textId="77777777" w:rsidR="00D628F0" w:rsidRDefault="00D628F0">
            <w:pPr>
              <w:rPr>
                <w:rFonts w:ascii="Arial" w:hAnsi="Arial" w:cs="Arial"/>
                <w:color w:val="000000"/>
                <w:sz w:val="16"/>
                <w:szCs w:val="20"/>
              </w:rPr>
            </w:pPr>
          </w:p>
        </w:tc>
      </w:tr>
      <w:tr w:rsidR="00000000" w14:paraId="7787D7FA"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6D4C97D" w14:textId="77777777" w:rsidR="00D628F0" w:rsidRDefault="00D628F0">
            <w:pPr>
              <w:rPr>
                <w:rFonts w:ascii="Arial" w:hAnsi="Arial" w:cs="Arial"/>
                <w:color w:val="000000"/>
                <w:sz w:val="16"/>
                <w:szCs w:val="20"/>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6C42A81C" w14:textId="77777777" w:rsidR="00D628F0" w:rsidRDefault="00D628F0">
            <w:pPr>
              <w:rPr>
                <w:rFonts w:ascii="Arial" w:hAnsi="Arial" w:cs="Arial"/>
                <w:color w:val="000000"/>
                <w:sz w:val="16"/>
                <w:szCs w:val="20"/>
              </w:rPr>
            </w:pPr>
            <w:r>
              <w:rPr>
                <w:rFonts w:ascii="Arial" w:hAnsi="Arial" w:cs="Arial"/>
                <w:color w:val="000000"/>
                <w:sz w:val="16"/>
                <w:szCs w:val="20"/>
              </w:rPr>
              <w:t>Resources received free of charge</w:t>
            </w:r>
          </w:p>
        </w:tc>
        <w:tc>
          <w:tcPr>
            <w:tcW w:w="915" w:type="dxa"/>
            <w:tcBorders>
              <w:top w:val="nil"/>
              <w:left w:val="nil"/>
              <w:bottom w:val="nil"/>
              <w:right w:val="nil"/>
            </w:tcBorders>
            <w:shd w:val="clear" w:color="auto" w:fill="FFFFFF"/>
            <w:tcMar>
              <w:left w:w="101" w:type="dxa"/>
              <w:right w:w="101" w:type="dxa"/>
            </w:tcMar>
            <w:vAlign w:val="bottom"/>
          </w:tcPr>
          <w:p w14:paraId="543822FF"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55 </w:t>
            </w:r>
          </w:p>
        </w:tc>
        <w:tc>
          <w:tcPr>
            <w:tcW w:w="915" w:type="dxa"/>
            <w:tcBorders>
              <w:top w:val="nil"/>
              <w:left w:val="nil"/>
              <w:bottom w:val="nil"/>
              <w:right w:val="nil"/>
            </w:tcBorders>
            <w:shd w:val="clear" w:color="auto" w:fill="FFFF00"/>
            <w:tcMar>
              <w:left w:w="101" w:type="dxa"/>
              <w:right w:w="101" w:type="dxa"/>
            </w:tcMar>
            <w:vAlign w:val="bottom"/>
          </w:tcPr>
          <w:p w14:paraId="08A36EFA"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55 </w:t>
            </w:r>
          </w:p>
        </w:tc>
        <w:tc>
          <w:tcPr>
            <w:tcW w:w="915" w:type="dxa"/>
            <w:tcBorders>
              <w:top w:val="nil"/>
              <w:left w:val="nil"/>
              <w:bottom w:val="nil"/>
              <w:right w:val="nil"/>
            </w:tcBorders>
            <w:shd w:val="clear" w:color="auto" w:fill="FFFFFF"/>
            <w:tcMar>
              <w:left w:w="101" w:type="dxa"/>
              <w:right w:w="101" w:type="dxa"/>
            </w:tcMar>
            <w:vAlign w:val="bottom"/>
          </w:tcPr>
          <w:p w14:paraId="00E5143D"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55 </w:t>
            </w:r>
          </w:p>
        </w:tc>
        <w:tc>
          <w:tcPr>
            <w:tcW w:w="915" w:type="dxa"/>
            <w:tcBorders>
              <w:top w:val="nil"/>
              <w:left w:val="nil"/>
              <w:bottom w:val="nil"/>
              <w:right w:val="nil"/>
            </w:tcBorders>
            <w:shd w:val="clear" w:color="auto" w:fill="FFFFFF"/>
            <w:tcMar>
              <w:left w:w="101" w:type="dxa"/>
              <w:right w:w="101" w:type="dxa"/>
            </w:tcMar>
            <w:vAlign w:val="bottom"/>
          </w:tcPr>
          <w:p w14:paraId="6F460A1A"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55 </w:t>
            </w:r>
          </w:p>
        </w:tc>
        <w:tc>
          <w:tcPr>
            <w:tcW w:w="915" w:type="dxa"/>
            <w:tcBorders>
              <w:top w:val="nil"/>
              <w:left w:val="nil"/>
              <w:bottom w:val="nil"/>
              <w:right w:val="nil"/>
            </w:tcBorders>
            <w:shd w:val="clear" w:color="auto" w:fill="FFFFFF"/>
            <w:tcMar>
              <w:left w:w="101" w:type="dxa"/>
              <w:right w:w="101" w:type="dxa"/>
            </w:tcMar>
            <w:vAlign w:val="bottom"/>
          </w:tcPr>
          <w:p w14:paraId="6CFE6C26"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55 </w:t>
            </w:r>
          </w:p>
        </w:tc>
      </w:tr>
      <w:tr w:rsidR="00000000" w14:paraId="3B74B9AC"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31757A7F" w14:textId="77777777" w:rsidR="00D628F0" w:rsidRDefault="00D628F0">
            <w:pPr>
              <w:rPr>
                <w:rFonts w:ascii="Arial" w:hAnsi="Arial" w:cs="Arial"/>
                <w:color w:val="000000"/>
                <w:sz w:val="16"/>
                <w:szCs w:val="20"/>
              </w:rPr>
            </w:pPr>
            <w:r>
              <w:rPr>
                <w:rFonts w:ascii="Arial" w:hAnsi="Arial" w:cs="Arial"/>
                <w:b/>
                <w:color w:val="000000"/>
                <w:sz w:val="16"/>
                <w:szCs w:val="20"/>
              </w:rPr>
              <w:t>Total gains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2E92A8A"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55 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46119FCA"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55 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D2BCFF1"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55 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4D52CF1"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55 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129CB9B"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55 </w:t>
            </w:r>
          </w:p>
        </w:tc>
      </w:tr>
      <w:tr w:rsidR="00000000" w14:paraId="04FA8C5B"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0803D674" w14:textId="77777777" w:rsidR="00D628F0" w:rsidRDefault="00D628F0">
            <w:pPr>
              <w:rPr>
                <w:rFonts w:ascii="Arial" w:hAnsi="Arial" w:cs="Arial"/>
                <w:b/>
                <w:color w:val="000000"/>
                <w:sz w:val="16"/>
                <w:szCs w:val="20"/>
              </w:rPr>
            </w:pPr>
            <w:r>
              <w:rPr>
                <w:rFonts w:ascii="Arial" w:hAnsi="Arial" w:cs="Arial"/>
                <w:b/>
                <w:color w:val="000000"/>
                <w:sz w:val="16"/>
                <w:szCs w:val="20"/>
              </w:rPr>
              <w:t>Total own-source income</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646CC5A"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33,107 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351A529E"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36,710 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DE03A89"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40,316 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E326A05"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44,372 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F1A09E5"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48,843 </w:t>
            </w:r>
          </w:p>
        </w:tc>
      </w:tr>
      <w:tr w:rsidR="00000000" w14:paraId="1E439098" w14:textId="77777777">
        <w:trPr>
          <w:trHeight w:hRule="exact" w:val="225"/>
        </w:trPr>
        <w:tc>
          <w:tcPr>
            <w:tcW w:w="180" w:type="dxa"/>
            <w:tcBorders>
              <w:top w:val="nil"/>
              <w:left w:val="nil"/>
              <w:bottom w:val="nil"/>
              <w:right w:val="nil"/>
            </w:tcBorders>
            <w:shd w:val="clear" w:color="auto" w:fill="FFFFFF"/>
            <w:tcMar>
              <w:left w:w="101" w:type="dxa"/>
              <w:right w:w="101" w:type="dxa"/>
            </w:tcMar>
            <w:vAlign w:val="center"/>
          </w:tcPr>
          <w:p w14:paraId="1AE743B2" w14:textId="77777777" w:rsidR="00D628F0" w:rsidRDefault="00D628F0">
            <w:pPr>
              <w:rPr>
                <w:rFonts w:ascii="Arial" w:hAnsi="Arial" w:cs="Arial"/>
                <w:b/>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351CC5D4" w14:textId="77777777" w:rsidR="00D628F0" w:rsidRDefault="00D628F0">
            <w:pPr>
              <w:rPr>
                <w:rFonts w:ascii="Arial" w:hAnsi="Arial" w:cs="Arial"/>
                <w:color w:val="000000"/>
                <w:sz w:val="16"/>
                <w:szCs w:val="20"/>
              </w:rPr>
            </w:pPr>
          </w:p>
        </w:tc>
        <w:tc>
          <w:tcPr>
            <w:tcW w:w="2700" w:type="dxa"/>
            <w:tcBorders>
              <w:top w:val="nil"/>
              <w:left w:val="nil"/>
              <w:bottom w:val="nil"/>
              <w:right w:val="nil"/>
            </w:tcBorders>
            <w:shd w:val="clear" w:color="auto" w:fill="FFFFFF"/>
            <w:tcMar>
              <w:left w:w="101" w:type="dxa"/>
              <w:right w:w="101" w:type="dxa"/>
            </w:tcMar>
            <w:vAlign w:val="bottom"/>
          </w:tcPr>
          <w:p w14:paraId="2BDE1867" w14:textId="77777777" w:rsidR="00D628F0" w:rsidRDefault="00D628F0">
            <w:pPr>
              <w:rPr>
                <w:rFonts w:ascii="Arial" w:hAnsi="Arial" w:cs="Arial"/>
                <w:color w:val="000000"/>
                <w:sz w:val="16"/>
                <w:szCs w:val="20"/>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25AFEB7" w14:textId="77777777" w:rsidR="00D628F0" w:rsidRDefault="00D628F0">
            <w:pPr>
              <w:rPr>
                <w:rFonts w:ascii="Arial" w:hAnsi="Arial" w:cs="Arial"/>
                <w:color w:val="000000"/>
                <w:sz w:val="16"/>
                <w:szCs w:val="20"/>
              </w:rPr>
            </w:pP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77EA570B" w14:textId="77777777" w:rsidR="00D628F0" w:rsidRDefault="00D628F0">
            <w:pPr>
              <w:rPr>
                <w:rFonts w:ascii="Arial" w:hAnsi="Arial" w:cs="Arial"/>
                <w:color w:val="000000"/>
                <w:sz w:val="16"/>
                <w:szCs w:val="20"/>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41A3369" w14:textId="77777777" w:rsidR="00D628F0" w:rsidRDefault="00D628F0">
            <w:pPr>
              <w:rPr>
                <w:rFonts w:ascii="Arial" w:hAnsi="Arial" w:cs="Arial"/>
                <w:color w:val="000000"/>
                <w:sz w:val="16"/>
                <w:szCs w:val="20"/>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C334200" w14:textId="77777777" w:rsidR="00D628F0" w:rsidRDefault="00D628F0">
            <w:pPr>
              <w:rPr>
                <w:rFonts w:ascii="Arial" w:hAnsi="Arial" w:cs="Arial"/>
                <w:color w:val="000000"/>
                <w:sz w:val="16"/>
                <w:szCs w:val="20"/>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577C168" w14:textId="77777777" w:rsidR="00D628F0" w:rsidRDefault="00D628F0">
            <w:pPr>
              <w:rPr>
                <w:rFonts w:ascii="Arial" w:hAnsi="Arial" w:cs="Arial"/>
                <w:color w:val="000000"/>
                <w:sz w:val="16"/>
                <w:szCs w:val="20"/>
              </w:rPr>
            </w:pPr>
          </w:p>
        </w:tc>
      </w:tr>
      <w:tr w:rsidR="00000000" w14:paraId="7E9E9485" w14:textId="77777777">
        <w:trPr>
          <w:trHeight w:val="450"/>
        </w:trPr>
        <w:tc>
          <w:tcPr>
            <w:tcW w:w="3060" w:type="dxa"/>
            <w:gridSpan w:val="3"/>
            <w:tcBorders>
              <w:top w:val="nil"/>
              <w:left w:val="nil"/>
              <w:bottom w:val="nil"/>
              <w:right w:val="nil"/>
            </w:tcBorders>
            <w:shd w:val="clear" w:color="auto" w:fill="FFFFFF"/>
            <w:tcMar>
              <w:left w:w="101" w:type="dxa"/>
              <w:right w:w="101" w:type="dxa"/>
            </w:tcMar>
            <w:vAlign w:val="bottom"/>
          </w:tcPr>
          <w:p w14:paraId="210EDA95" w14:textId="77777777" w:rsidR="00D628F0" w:rsidRDefault="00D628F0">
            <w:pPr>
              <w:rPr>
                <w:rFonts w:ascii="Arial" w:hAnsi="Arial" w:cs="Arial"/>
                <w:color w:val="000000"/>
                <w:sz w:val="16"/>
                <w:szCs w:val="20"/>
              </w:rPr>
            </w:pPr>
            <w:r>
              <w:rPr>
                <w:rFonts w:ascii="Arial" w:hAnsi="Arial" w:cs="Arial"/>
                <w:b/>
                <w:color w:val="000000"/>
                <w:sz w:val="16"/>
                <w:szCs w:val="20"/>
              </w:rPr>
              <w:t>Net cost of (contribution by) services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1E444EB" w14:textId="77777777" w:rsidR="00D628F0" w:rsidRDefault="00D628F0">
            <w:pPr>
              <w:jc w:val="right"/>
              <w:rPr>
                <w:rFonts w:ascii="Arial" w:hAnsi="Arial" w:cs="Arial"/>
                <w:b/>
                <w:color w:val="000000"/>
                <w:sz w:val="16"/>
                <w:szCs w:val="20"/>
              </w:rPr>
            </w:pPr>
            <w:r>
              <w:rPr>
                <w:rFonts w:ascii="Arial" w:hAnsi="Arial" w:cs="Arial"/>
                <w:b/>
                <w:color w:val="000000"/>
                <w:sz w:val="16"/>
                <w:szCs w:val="20"/>
              </w:rPr>
              <w:t>1,186 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3D34CD74" w14:textId="77777777" w:rsidR="00D628F0" w:rsidRDefault="00D628F0">
            <w:pPr>
              <w:jc w:val="right"/>
              <w:rPr>
                <w:rFonts w:ascii="Arial" w:hAnsi="Arial" w:cs="Arial"/>
                <w:b/>
                <w:color w:val="000000"/>
                <w:sz w:val="16"/>
                <w:szCs w:val="20"/>
              </w:rPr>
            </w:pPr>
            <w:r>
              <w:rPr>
                <w:rFonts w:ascii="Arial" w:hAnsi="Arial" w:cs="Arial"/>
                <w:b/>
                <w:color w:val="000000"/>
                <w:sz w:val="16"/>
                <w:szCs w:val="20"/>
              </w:rPr>
              <w:t>(2,212)</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DBAAC11" w14:textId="77777777" w:rsidR="00D628F0" w:rsidRDefault="00D628F0">
            <w:pPr>
              <w:jc w:val="right"/>
              <w:rPr>
                <w:rFonts w:ascii="Arial" w:hAnsi="Arial" w:cs="Arial"/>
                <w:b/>
                <w:color w:val="000000"/>
                <w:sz w:val="16"/>
                <w:szCs w:val="20"/>
              </w:rPr>
            </w:pPr>
            <w:r>
              <w:rPr>
                <w:rFonts w:ascii="Arial" w:hAnsi="Arial" w:cs="Arial"/>
                <w:b/>
                <w:color w:val="000000"/>
                <w:sz w:val="16"/>
                <w:szCs w:val="20"/>
              </w:rPr>
              <w:t>(3,309)</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D67C23E" w14:textId="77777777" w:rsidR="00D628F0" w:rsidRDefault="00D628F0">
            <w:pPr>
              <w:jc w:val="right"/>
              <w:rPr>
                <w:rFonts w:ascii="Arial" w:hAnsi="Arial" w:cs="Arial"/>
                <w:b/>
                <w:color w:val="000000"/>
                <w:sz w:val="16"/>
                <w:szCs w:val="20"/>
              </w:rPr>
            </w:pPr>
            <w:r>
              <w:rPr>
                <w:rFonts w:ascii="Arial" w:hAnsi="Arial" w:cs="Arial"/>
                <w:b/>
                <w:color w:val="000000"/>
                <w:sz w:val="16"/>
                <w:szCs w:val="20"/>
              </w:rPr>
              <w:t>(4,670)</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093BBF6" w14:textId="77777777" w:rsidR="00D628F0" w:rsidRDefault="00D628F0">
            <w:pPr>
              <w:jc w:val="right"/>
              <w:rPr>
                <w:rFonts w:ascii="Arial" w:hAnsi="Arial" w:cs="Arial"/>
                <w:b/>
                <w:color w:val="000000"/>
                <w:sz w:val="16"/>
                <w:szCs w:val="20"/>
              </w:rPr>
            </w:pPr>
            <w:r>
              <w:rPr>
                <w:rFonts w:ascii="Arial" w:hAnsi="Arial" w:cs="Arial"/>
                <w:b/>
                <w:color w:val="000000"/>
                <w:sz w:val="16"/>
                <w:szCs w:val="20"/>
              </w:rPr>
              <w:t>(6,250)</w:t>
            </w:r>
          </w:p>
        </w:tc>
      </w:tr>
      <w:tr w:rsidR="00000000" w14:paraId="2000ABC8"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24B4AF73" w14:textId="77777777" w:rsidR="00D628F0" w:rsidRDefault="00D628F0">
            <w:pPr>
              <w:rPr>
                <w:rFonts w:ascii="Arial" w:hAnsi="Arial" w:cs="Arial"/>
                <w:b/>
                <w:color w:val="000000"/>
                <w:sz w:val="16"/>
                <w:szCs w:val="20"/>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42BB8F71" w14:textId="77777777" w:rsidR="00D628F0" w:rsidRDefault="00D628F0">
            <w:pPr>
              <w:rPr>
                <w:rFonts w:ascii="Arial" w:hAnsi="Arial" w:cs="Arial"/>
                <w:color w:val="000000"/>
                <w:sz w:val="16"/>
                <w:szCs w:val="20"/>
              </w:rPr>
            </w:pPr>
            <w:r>
              <w:rPr>
                <w:rFonts w:ascii="Arial" w:hAnsi="Arial" w:cs="Arial"/>
                <w:color w:val="000000"/>
                <w:sz w:val="16"/>
                <w:szCs w:val="20"/>
              </w:rPr>
              <w:t>Revenue from Government</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307AB286"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120 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6E1F9BAA"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120 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4DA3B28E"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120 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1C05DDB6"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120 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81746B7"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120 </w:t>
            </w:r>
          </w:p>
        </w:tc>
      </w:tr>
      <w:tr w:rsidR="00000000" w14:paraId="131E9D12"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54CACE34" w14:textId="77777777" w:rsidR="00D628F0" w:rsidRDefault="00D628F0">
            <w:pPr>
              <w:rPr>
                <w:rFonts w:ascii="Arial" w:hAnsi="Arial" w:cs="Arial"/>
                <w:color w:val="000000"/>
                <w:sz w:val="16"/>
                <w:szCs w:val="20"/>
              </w:rPr>
            </w:pPr>
            <w:r>
              <w:rPr>
                <w:rFonts w:ascii="Arial" w:hAnsi="Arial" w:cs="Arial"/>
                <w:b/>
                <w:color w:val="000000"/>
                <w:sz w:val="16"/>
                <w:szCs w:val="20"/>
              </w:rPr>
              <w:t xml:space="preserve">Surplus (Deficit) attributable </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35583BA" w14:textId="77777777" w:rsidR="00D628F0" w:rsidRDefault="00D628F0">
            <w:pPr>
              <w:jc w:val="right"/>
              <w:rPr>
                <w:rFonts w:ascii="Arial" w:hAnsi="Arial" w:cs="Arial"/>
                <w:b/>
                <w:color w:val="000000"/>
                <w:sz w:val="16"/>
                <w:szCs w:val="20"/>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02AB1A17" w14:textId="77777777" w:rsidR="00D628F0" w:rsidRDefault="00D628F0">
            <w:pPr>
              <w:jc w:val="right"/>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9149B93" w14:textId="77777777" w:rsidR="00D628F0" w:rsidRDefault="00D628F0">
            <w:pPr>
              <w:jc w:val="right"/>
              <w:rPr>
                <w:rFonts w:ascii="Arial" w:hAnsi="Arial" w:cs="Arial"/>
                <w:b/>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6A15197" w14:textId="77777777" w:rsidR="00D628F0" w:rsidRDefault="00D628F0">
            <w:pPr>
              <w:jc w:val="right"/>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5C3C9BA" w14:textId="77777777" w:rsidR="00D628F0" w:rsidRDefault="00D628F0">
            <w:pPr>
              <w:jc w:val="right"/>
              <w:rPr>
                <w:rFonts w:ascii="Arial" w:hAnsi="Arial" w:cs="Arial"/>
                <w:color w:val="000000"/>
                <w:sz w:val="16"/>
                <w:szCs w:val="20"/>
              </w:rPr>
            </w:pPr>
          </w:p>
        </w:tc>
      </w:tr>
      <w:tr w:rsidR="00000000" w14:paraId="583C5393"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187C6D5E" w14:textId="77777777" w:rsidR="00D628F0" w:rsidRDefault="00D628F0">
            <w:pPr>
              <w:rPr>
                <w:rFonts w:ascii="Arial" w:hAnsi="Arial" w:cs="Arial"/>
                <w:color w:val="000000"/>
                <w:sz w:val="16"/>
                <w:szCs w:val="20"/>
              </w:rPr>
            </w:pPr>
          </w:p>
        </w:tc>
        <w:tc>
          <w:tcPr>
            <w:tcW w:w="2880" w:type="dxa"/>
            <w:gridSpan w:val="2"/>
            <w:tcBorders>
              <w:top w:val="nil"/>
              <w:left w:val="nil"/>
              <w:bottom w:val="nil"/>
              <w:right w:val="nil"/>
            </w:tcBorders>
            <w:shd w:val="clear" w:color="auto" w:fill="FFFFFF"/>
            <w:tcMar>
              <w:left w:w="101" w:type="dxa"/>
              <w:right w:w="101" w:type="dxa"/>
            </w:tcMar>
            <w:vAlign w:val="bottom"/>
          </w:tcPr>
          <w:p w14:paraId="787C80F8" w14:textId="77777777" w:rsidR="00D628F0" w:rsidRDefault="00D628F0">
            <w:pPr>
              <w:rPr>
                <w:rFonts w:ascii="Arial" w:hAnsi="Arial" w:cs="Arial"/>
                <w:color w:val="000000"/>
                <w:sz w:val="16"/>
                <w:szCs w:val="20"/>
              </w:rPr>
            </w:pPr>
            <w:r>
              <w:rPr>
                <w:rFonts w:ascii="Arial" w:hAnsi="Arial" w:cs="Arial"/>
                <w:b/>
                <w:color w:val="000000"/>
                <w:sz w:val="16"/>
                <w:szCs w:val="20"/>
              </w:rPr>
              <w:t>to the Australian Government</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B6C916B" w14:textId="77777777" w:rsidR="00D628F0" w:rsidRDefault="00D628F0">
            <w:pPr>
              <w:jc w:val="right"/>
              <w:rPr>
                <w:rFonts w:ascii="Arial" w:hAnsi="Arial" w:cs="Arial"/>
                <w:b/>
                <w:color w:val="000000"/>
                <w:sz w:val="16"/>
                <w:szCs w:val="20"/>
              </w:rPr>
            </w:pPr>
            <w:r>
              <w:rPr>
                <w:rFonts w:ascii="Arial" w:hAnsi="Arial" w:cs="Arial"/>
                <w:b/>
                <w:color w:val="000000"/>
                <w:sz w:val="16"/>
                <w:szCs w:val="20"/>
              </w:rPr>
              <w:t>(1,066)</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6F13A24A" w14:textId="77777777" w:rsidR="00D628F0" w:rsidRDefault="00D628F0">
            <w:pPr>
              <w:jc w:val="right"/>
              <w:rPr>
                <w:rFonts w:ascii="Arial" w:hAnsi="Arial" w:cs="Arial"/>
                <w:b/>
                <w:color w:val="000000"/>
                <w:sz w:val="16"/>
                <w:szCs w:val="20"/>
              </w:rPr>
            </w:pPr>
            <w:r>
              <w:rPr>
                <w:rFonts w:ascii="Arial" w:hAnsi="Arial" w:cs="Arial"/>
                <w:b/>
                <w:color w:val="000000"/>
                <w:sz w:val="16"/>
                <w:szCs w:val="20"/>
              </w:rPr>
              <w:t>2,332 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F45EAB7" w14:textId="77777777" w:rsidR="00D628F0" w:rsidRDefault="00D628F0">
            <w:pPr>
              <w:jc w:val="right"/>
              <w:rPr>
                <w:rFonts w:ascii="Arial" w:hAnsi="Arial" w:cs="Arial"/>
                <w:b/>
                <w:color w:val="000000"/>
                <w:sz w:val="16"/>
                <w:szCs w:val="20"/>
              </w:rPr>
            </w:pPr>
            <w:r>
              <w:rPr>
                <w:rFonts w:ascii="Arial" w:hAnsi="Arial" w:cs="Arial"/>
                <w:b/>
                <w:color w:val="000000"/>
                <w:sz w:val="16"/>
                <w:szCs w:val="20"/>
              </w:rPr>
              <w:t>3,429 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184A55CF" w14:textId="77777777" w:rsidR="00D628F0" w:rsidRDefault="00D628F0">
            <w:pPr>
              <w:jc w:val="right"/>
              <w:rPr>
                <w:rFonts w:ascii="Arial" w:hAnsi="Arial" w:cs="Arial"/>
                <w:b/>
                <w:color w:val="000000"/>
                <w:sz w:val="16"/>
                <w:szCs w:val="20"/>
              </w:rPr>
            </w:pPr>
            <w:r>
              <w:rPr>
                <w:rFonts w:ascii="Arial" w:hAnsi="Arial" w:cs="Arial"/>
                <w:b/>
                <w:color w:val="000000"/>
                <w:sz w:val="16"/>
                <w:szCs w:val="20"/>
              </w:rPr>
              <w:t>4,790 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76CAAC2E" w14:textId="77777777" w:rsidR="00D628F0" w:rsidRDefault="00D628F0">
            <w:pPr>
              <w:jc w:val="right"/>
              <w:rPr>
                <w:rFonts w:ascii="Arial" w:hAnsi="Arial" w:cs="Arial"/>
                <w:b/>
                <w:color w:val="000000"/>
                <w:sz w:val="16"/>
                <w:szCs w:val="20"/>
              </w:rPr>
            </w:pPr>
            <w:r>
              <w:rPr>
                <w:rFonts w:ascii="Arial" w:hAnsi="Arial" w:cs="Arial"/>
                <w:b/>
                <w:color w:val="000000"/>
                <w:sz w:val="16"/>
                <w:szCs w:val="20"/>
              </w:rPr>
              <w:t>6,370 </w:t>
            </w:r>
          </w:p>
        </w:tc>
      </w:tr>
      <w:tr w:rsidR="00000000" w14:paraId="3A3B5042" w14:textId="77777777">
        <w:trPr>
          <w:trHeight w:hRule="exact" w:val="225"/>
        </w:trPr>
        <w:tc>
          <w:tcPr>
            <w:tcW w:w="180" w:type="dxa"/>
            <w:tcBorders>
              <w:top w:val="nil"/>
              <w:left w:val="nil"/>
              <w:bottom w:val="nil"/>
              <w:right w:val="nil"/>
            </w:tcBorders>
            <w:shd w:val="clear" w:color="auto" w:fill="FFFFFF"/>
            <w:tcMar>
              <w:left w:w="101" w:type="dxa"/>
              <w:right w:w="101" w:type="dxa"/>
            </w:tcMar>
            <w:vAlign w:val="center"/>
          </w:tcPr>
          <w:p w14:paraId="1D5F19C7" w14:textId="77777777" w:rsidR="00D628F0" w:rsidRDefault="00D628F0">
            <w:pPr>
              <w:rPr>
                <w:rFonts w:ascii="Arial" w:hAnsi="Arial" w:cs="Arial"/>
                <w:b/>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646CA5EE" w14:textId="77777777" w:rsidR="00D628F0" w:rsidRDefault="00D628F0">
            <w:pPr>
              <w:rPr>
                <w:rFonts w:ascii="Arial" w:hAnsi="Arial" w:cs="Arial"/>
                <w:color w:val="000000"/>
                <w:sz w:val="16"/>
                <w:szCs w:val="20"/>
              </w:rPr>
            </w:pPr>
          </w:p>
        </w:tc>
        <w:tc>
          <w:tcPr>
            <w:tcW w:w="2700" w:type="dxa"/>
            <w:tcBorders>
              <w:top w:val="nil"/>
              <w:left w:val="nil"/>
              <w:bottom w:val="nil"/>
              <w:right w:val="nil"/>
            </w:tcBorders>
            <w:shd w:val="clear" w:color="auto" w:fill="FFFFFF"/>
            <w:tcMar>
              <w:left w:w="101" w:type="dxa"/>
              <w:right w:w="101" w:type="dxa"/>
            </w:tcMar>
            <w:vAlign w:val="bottom"/>
          </w:tcPr>
          <w:p w14:paraId="372695F8"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E542442" w14:textId="77777777" w:rsidR="00D628F0" w:rsidRDefault="00D628F0">
            <w:pPr>
              <w:rPr>
                <w:rFonts w:ascii="Arial" w:hAnsi="Arial" w:cs="Arial"/>
                <w:b/>
                <w:color w:val="000000"/>
                <w:sz w:val="16"/>
                <w:szCs w:val="20"/>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5CFFD7A9" w14:textId="77777777" w:rsidR="00D628F0" w:rsidRDefault="00D628F0">
            <w:pPr>
              <w:rPr>
                <w:rFonts w:ascii="Arial" w:hAnsi="Arial" w:cs="Arial"/>
                <w:b/>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E014682" w14:textId="77777777" w:rsidR="00D628F0" w:rsidRDefault="00D628F0">
            <w:pPr>
              <w:rPr>
                <w:rFonts w:ascii="Arial" w:hAnsi="Arial" w:cs="Arial"/>
                <w:b/>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1FADA71" w14:textId="77777777" w:rsidR="00D628F0" w:rsidRDefault="00D628F0">
            <w:pPr>
              <w:rPr>
                <w:rFonts w:ascii="Arial" w:hAnsi="Arial" w:cs="Arial"/>
                <w:b/>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F9B0C80" w14:textId="77777777" w:rsidR="00D628F0" w:rsidRDefault="00D628F0">
            <w:pPr>
              <w:rPr>
                <w:rFonts w:ascii="Arial" w:hAnsi="Arial" w:cs="Arial"/>
                <w:b/>
                <w:color w:val="000000"/>
                <w:sz w:val="16"/>
                <w:szCs w:val="20"/>
              </w:rPr>
            </w:pPr>
          </w:p>
        </w:tc>
      </w:tr>
      <w:tr w:rsidR="00000000" w14:paraId="7AE2F9E4"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1082D1F1" w14:textId="77777777" w:rsidR="00D628F0" w:rsidRDefault="00D628F0">
            <w:pPr>
              <w:rPr>
                <w:rFonts w:ascii="Arial" w:hAnsi="Arial" w:cs="Arial"/>
                <w:b/>
                <w:color w:val="000000"/>
                <w:sz w:val="16"/>
                <w:szCs w:val="20"/>
              </w:rPr>
            </w:pPr>
            <w:r>
              <w:rPr>
                <w:rFonts w:ascii="Arial" w:hAnsi="Arial" w:cs="Arial"/>
                <w:b/>
                <w:color w:val="000000"/>
                <w:sz w:val="16"/>
                <w:szCs w:val="20"/>
              </w:rPr>
              <w:t xml:space="preserve">Total comprehensive income </w:t>
            </w:r>
          </w:p>
        </w:tc>
        <w:tc>
          <w:tcPr>
            <w:tcW w:w="915" w:type="dxa"/>
            <w:tcBorders>
              <w:top w:val="nil"/>
              <w:left w:val="nil"/>
              <w:bottom w:val="nil"/>
              <w:right w:val="nil"/>
            </w:tcBorders>
            <w:shd w:val="clear" w:color="auto" w:fill="FFFFFF"/>
            <w:tcMar>
              <w:left w:w="101" w:type="dxa"/>
              <w:right w:w="101" w:type="dxa"/>
            </w:tcMar>
            <w:vAlign w:val="bottom"/>
          </w:tcPr>
          <w:p w14:paraId="05BCB57D"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00"/>
            <w:tcMar>
              <w:left w:w="101" w:type="dxa"/>
              <w:right w:w="101" w:type="dxa"/>
            </w:tcMar>
            <w:vAlign w:val="bottom"/>
          </w:tcPr>
          <w:p w14:paraId="338B32F6"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7E2EC3D5"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631BB29F"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38A05B7F" w14:textId="77777777" w:rsidR="00D628F0" w:rsidRDefault="00D628F0">
            <w:pPr>
              <w:rPr>
                <w:rFonts w:ascii="Arial" w:hAnsi="Arial" w:cs="Arial"/>
                <w:b/>
                <w:color w:val="000000"/>
                <w:sz w:val="16"/>
                <w:szCs w:val="20"/>
              </w:rPr>
            </w:pPr>
          </w:p>
        </w:tc>
      </w:tr>
      <w:tr w:rsidR="00000000" w14:paraId="55AB16A7"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099891A" w14:textId="77777777" w:rsidR="00D628F0" w:rsidRDefault="00D628F0">
            <w:pPr>
              <w:rPr>
                <w:rFonts w:ascii="Arial" w:hAnsi="Arial" w:cs="Arial"/>
                <w:b/>
                <w:color w:val="000000"/>
                <w:sz w:val="16"/>
                <w:szCs w:val="20"/>
              </w:rPr>
            </w:pPr>
          </w:p>
        </w:tc>
        <w:tc>
          <w:tcPr>
            <w:tcW w:w="2880" w:type="dxa"/>
            <w:gridSpan w:val="2"/>
            <w:tcBorders>
              <w:top w:val="nil"/>
              <w:left w:val="nil"/>
              <w:bottom w:val="nil"/>
              <w:right w:val="nil"/>
            </w:tcBorders>
            <w:shd w:val="clear" w:color="auto" w:fill="FFFFFF"/>
            <w:tcMar>
              <w:left w:w="101" w:type="dxa"/>
              <w:right w:w="101" w:type="dxa"/>
            </w:tcMar>
            <w:vAlign w:val="bottom"/>
          </w:tcPr>
          <w:p w14:paraId="4D2D8C3A" w14:textId="77777777" w:rsidR="00D628F0" w:rsidRDefault="00D628F0">
            <w:pPr>
              <w:rPr>
                <w:rFonts w:ascii="Arial" w:hAnsi="Arial" w:cs="Arial"/>
                <w:color w:val="000000"/>
                <w:sz w:val="16"/>
                <w:szCs w:val="20"/>
              </w:rPr>
            </w:pPr>
            <w:r>
              <w:rPr>
                <w:rFonts w:ascii="Arial" w:hAnsi="Arial" w:cs="Arial"/>
                <w:b/>
                <w:color w:val="000000"/>
                <w:sz w:val="16"/>
                <w:szCs w:val="20"/>
              </w:rPr>
              <w:t>attributable to the</w:t>
            </w:r>
          </w:p>
        </w:tc>
        <w:tc>
          <w:tcPr>
            <w:tcW w:w="915" w:type="dxa"/>
            <w:tcBorders>
              <w:top w:val="nil"/>
              <w:left w:val="nil"/>
              <w:bottom w:val="nil"/>
              <w:right w:val="nil"/>
            </w:tcBorders>
            <w:shd w:val="clear" w:color="auto" w:fill="FFFFFF"/>
            <w:tcMar>
              <w:left w:w="101" w:type="dxa"/>
              <w:right w:w="101" w:type="dxa"/>
            </w:tcMar>
            <w:vAlign w:val="bottom"/>
          </w:tcPr>
          <w:p w14:paraId="6769688E"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00"/>
            <w:tcMar>
              <w:left w:w="101" w:type="dxa"/>
              <w:right w:w="101" w:type="dxa"/>
            </w:tcMar>
            <w:vAlign w:val="bottom"/>
          </w:tcPr>
          <w:p w14:paraId="51DD0778"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27747869"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3A3C2A9D"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313B940A" w14:textId="77777777" w:rsidR="00D628F0" w:rsidRDefault="00D628F0">
            <w:pPr>
              <w:rPr>
                <w:rFonts w:ascii="Arial" w:hAnsi="Arial" w:cs="Arial"/>
                <w:b/>
                <w:color w:val="000000"/>
                <w:sz w:val="16"/>
                <w:szCs w:val="20"/>
              </w:rPr>
            </w:pPr>
          </w:p>
        </w:tc>
      </w:tr>
      <w:tr w:rsidR="00000000" w14:paraId="6C91B5EB" w14:textId="77777777">
        <w:trPr>
          <w:trHeight w:val="225"/>
        </w:trPr>
        <w:tc>
          <w:tcPr>
            <w:tcW w:w="180" w:type="dxa"/>
            <w:tcBorders>
              <w:top w:val="nil"/>
              <w:left w:val="nil"/>
              <w:bottom w:val="single" w:sz="6" w:space="0" w:color="000000"/>
              <w:right w:val="nil"/>
            </w:tcBorders>
            <w:shd w:val="clear" w:color="auto" w:fill="FFFFFF"/>
            <w:tcMar>
              <w:left w:w="101" w:type="dxa"/>
              <w:right w:w="101" w:type="dxa"/>
            </w:tcMar>
            <w:vAlign w:val="center"/>
          </w:tcPr>
          <w:p w14:paraId="1F90E866" w14:textId="77777777" w:rsidR="00D628F0" w:rsidRDefault="00D628F0">
            <w:pPr>
              <w:rPr>
                <w:rFonts w:ascii="Arial" w:hAnsi="Arial" w:cs="Arial"/>
                <w:b/>
                <w:color w:val="000000"/>
                <w:sz w:val="16"/>
                <w:szCs w:val="20"/>
              </w:rPr>
            </w:pPr>
          </w:p>
        </w:tc>
        <w:tc>
          <w:tcPr>
            <w:tcW w:w="2880" w:type="dxa"/>
            <w:gridSpan w:val="2"/>
            <w:tcBorders>
              <w:top w:val="nil"/>
              <w:left w:val="nil"/>
              <w:bottom w:val="single" w:sz="6" w:space="0" w:color="000000"/>
              <w:right w:val="nil"/>
            </w:tcBorders>
            <w:shd w:val="clear" w:color="auto" w:fill="FFFFFF"/>
            <w:tcMar>
              <w:left w:w="101" w:type="dxa"/>
              <w:right w:w="101" w:type="dxa"/>
            </w:tcMar>
            <w:vAlign w:val="bottom"/>
          </w:tcPr>
          <w:p w14:paraId="153061D5" w14:textId="77777777" w:rsidR="00D628F0" w:rsidRDefault="00D628F0">
            <w:pPr>
              <w:rPr>
                <w:rFonts w:ascii="Arial" w:hAnsi="Arial" w:cs="Arial"/>
                <w:color w:val="000000"/>
                <w:sz w:val="16"/>
                <w:szCs w:val="20"/>
              </w:rPr>
            </w:pPr>
            <w:r>
              <w:rPr>
                <w:rFonts w:ascii="Arial" w:hAnsi="Arial" w:cs="Arial"/>
                <w:b/>
                <w:color w:val="000000"/>
                <w:sz w:val="16"/>
                <w:szCs w:val="20"/>
              </w:rPr>
              <w:t>Australian Government</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7C25D482" w14:textId="77777777" w:rsidR="00D628F0" w:rsidRDefault="00D628F0">
            <w:pPr>
              <w:jc w:val="right"/>
              <w:rPr>
                <w:rFonts w:ascii="Arial" w:hAnsi="Arial" w:cs="Arial"/>
                <w:b/>
                <w:color w:val="000000"/>
                <w:sz w:val="16"/>
                <w:szCs w:val="20"/>
              </w:rPr>
            </w:pPr>
            <w:r>
              <w:rPr>
                <w:rFonts w:ascii="Arial" w:hAnsi="Arial" w:cs="Arial"/>
                <w:b/>
                <w:color w:val="000000"/>
                <w:sz w:val="16"/>
                <w:szCs w:val="20"/>
              </w:rPr>
              <w:t>(1,066)</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52567EE7" w14:textId="77777777" w:rsidR="00D628F0" w:rsidRDefault="00D628F0">
            <w:pPr>
              <w:jc w:val="right"/>
              <w:rPr>
                <w:rFonts w:ascii="Arial" w:hAnsi="Arial" w:cs="Arial"/>
                <w:b/>
                <w:color w:val="000000"/>
                <w:sz w:val="16"/>
                <w:szCs w:val="20"/>
              </w:rPr>
            </w:pPr>
            <w:r>
              <w:rPr>
                <w:rFonts w:ascii="Arial" w:hAnsi="Arial" w:cs="Arial"/>
                <w:b/>
                <w:color w:val="000000"/>
                <w:sz w:val="16"/>
                <w:szCs w:val="20"/>
              </w:rPr>
              <w:t>2,332 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B4F5189" w14:textId="77777777" w:rsidR="00D628F0" w:rsidRDefault="00D628F0">
            <w:pPr>
              <w:jc w:val="right"/>
              <w:rPr>
                <w:rFonts w:ascii="Arial" w:hAnsi="Arial" w:cs="Arial"/>
                <w:b/>
                <w:color w:val="000000"/>
                <w:sz w:val="16"/>
                <w:szCs w:val="20"/>
              </w:rPr>
            </w:pPr>
            <w:r>
              <w:rPr>
                <w:rFonts w:ascii="Arial" w:hAnsi="Arial" w:cs="Arial"/>
                <w:b/>
                <w:color w:val="000000"/>
                <w:sz w:val="16"/>
                <w:szCs w:val="20"/>
              </w:rPr>
              <w:t>3,429 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0CF7EB03" w14:textId="77777777" w:rsidR="00D628F0" w:rsidRDefault="00D628F0">
            <w:pPr>
              <w:jc w:val="right"/>
              <w:rPr>
                <w:rFonts w:ascii="Arial" w:hAnsi="Arial" w:cs="Arial"/>
                <w:b/>
                <w:color w:val="000000"/>
                <w:sz w:val="16"/>
                <w:szCs w:val="20"/>
              </w:rPr>
            </w:pPr>
            <w:r>
              <w:rPr>
                <w:rFonts w:ascii="Arial" w:hAnsi="Arial" w:cs="Arial"/>
                <w:b/>
                <w:color w:val="000000"/>
                <w:sz w:val="16"/>
                <w:szCs w:val="20"/>
              </w:rPr>
              <w:t>4,790 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1DFF7755" w14:textId="77777777" w:rsidR="00D628F0" w:rsidRDefault="00D628F0">
            <w:pPr>
              <w:jc w:val="right"/>
              <w:rPr>
                <w:rFonts w:ascii="Arial" w:hAnsi="Arial" w:cs="Arial"/>
                <w:b/>
                <w:color w:val="000000"/>
                <w:sz w:val="16"/>
                <w:szCs w:val="20"/>
              </w:rPr>
            </w:pPr>
            <w:r>
              <w:rPr>
                <w:rFonts w:ascii="Arial" w:hAnsi="Arial" w:cs="Arial"/>
                <w:b/>
                <w:color w:val="000000"/>
                <w:sz w:val="16"/>
                <w:szCs w:val="20"/>
              </w:rPr>
              <w:t>6,370 </w:t>
            </w:r>
          </w:p>
        </w:tc>
      </w:tr>
      <w:tr w:rsidR="00000000" w14:paraId="6F11D9E0" w14:textId="77777777">
        <w:trPr>
          <w:trHeight w:hRule="exact" w:val="225"/>
        </w:trPr>
        <w:tc>
          <w:tcPr>
            <w:tcW w:w="18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2CFCE17F" w14:textId="77777777" w:rsidR="00D628F0" w:rsidRDefault="00D628F0">
            <w:pPr>
              <w:rPr>
                <w:rFonts w:ascii="Arial" w:hAnsi="Arial" w:cs="Arial"/>
                <w:b/>
                <w:color w:val="000000"/>
                <w:sz w:val="16"/>
                <w:szCs w:val="20"/>
              </w:rPr>
            </w:pPr>
          </w:p>
        </w:tc>
        <w:tc>
          <w:tcPr>
            <w:tcW w:w="18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7C6398FA" w14:textId="77777777" w:rsidR="00D628F0" w:rsidRDefault="00D628F0">
            <w:pPr>
              <w:rPr>
                <w:rFonts w:ascii="Arial" w:hAnsi="Arial" w:cs="Arial"/>
                <w:color w:val="000000"/>
                <w:sz w:val="16"/>
                <w:szCs w:val="20"/>
              </w:rPr>
            </w:pPr>
          </w:p>
        </w:tc>
        <w:tc>
          <w:tcPr>
            <w:tcW w:w="2700"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13F0B8D7" w14:textId="77777777" w:rsidR="00D628F0" w:rsidRDefault="00D628F0">
            <w:pPr>
              <w:rPr>
                <w:rFonts w:ascii="Arial" w:hAnsi="Arial" w:cs="Arial"/>
                <w:color w:val="000000"/>
                <w:sz w:val="16"/>
                <w:szCs w:val="20"/>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14EFDA10" w14:textId="77777777" w:rsidR="00D628F0" w:rsidRDefault="00D628F0">
            <w:pPr>
              <w:rPr>
                <w:rFonts w:ascii="Arial" w:hAnsi="Arial" w:cs="Arial"/>
                <w:color w:val="000000"/>
                <w:sz w:val="16"/>
                <w:szCs w:val="20"/>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508D5601" w14:textId="77777777" w:rsidR="00D628F0" w:rsidRDefault="00D628F0">
            <w:pPr>
              <w:rPr>
                <w:rFonts w:ascii="Arial" w:hAnsi="Arial" w:cs="Arial"/>
                <w:color w:val="000000"/>
                <w:sz w:val="16"/>
                <w:szCs w:val="20"/>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5929350F" w14:textId="77777777" w:rsidR="00D628F0" w:rsidRDefault="00D628F0">
            <w:pPr>
              <w:rPr>
                <w:rFonts w:ascii="Arial" w:hAnsi="Arial" w:cs="Arial"/>
                <w:color w:val="000000"/>
                <w:sz w:val="16"/>
                <w:szCs w:val="20"/>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1CE57258" w14:textId="77777777" w:rsidR="00D628F0" w:rsidRDefault="00D628F0">
            <w:pPr>
              <w:rPr>
                <w:rFonts w:ascii="Arial" w:hAnsi="Arial" w:cs="Arial"/>
                <w:color w:val="000000"/>
                <w:sz w:val="16"/>
                <w:szCs w:val="20"/>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center"/>
          </w:tcPr>
          <w:p w14:paraId="2960510B" w14:textId="77777777" w:rsidR="00D628F0" w:rsidRDefault="00D628F0">
            <w:pPr>
              <w:rPr>
                <w:rFonts w:ascii="Arial" w:hAnsi="Arial" w:cs="Arial"/>
                <w:color w:val="000000"/>
                <w:sz w:val="16"/>
                <w:szCs w:val="20"/>
              </w:rPr>
            </w:pPr>
          </w:p>
        </w:tc>
      </w:tr>
      <w:tr w:rsidR="00000000" w14:paraId="2CD4D8A3" w14:textId="77777777">
        <w:trPr>
          <w:trHeight w:val="225"/>
        </w:trPr>
        <w:tc>
          <w:tcPr>
            <w:tcW w:w="7635" w:type="dxa"/>
            <w:gridSpan w:val="8"/>
            <w:tcBorders>
              <w:top w:val="single" w:sz="6" w:space="0" w:color="000000"/>
              <w:left w:val="nil"/>
              <w:bottom w:val="nil"/>
              <w:right w:val="nil"/>
            </w:tcBorders>
            <w:shd w:val="clear" w:color="auto" w:fill="FFFFFF"/>
            <w:tcMar>
              <w:left w:w="101" w:type="dxa"/>
              <w:right w:w="101" w:type="dxa"/>
            </w:tcMar>
            <w:vAlign w:val="bottom"/>
          </w:tcPr>
          <w:p w14:paraId="1AE06023" w14:textId="77777777" w:rsidR="00D628F0" w:rsidRDefault="00D628F0">
            <w:pPr>
              <w:rPr>
                <w:rFonts w:ascii="Arial" w:hAnsi="Arial" w:cs="Arial"/>
                <w:color w:val="000000"/>
                <w:sz w:val="16"/>
                <w:szCs w:val="20"/>
              </w:rPr>
            </w:pPr>
            <w:r>
              <w:rPr>
                <w:rFonts w:ascii="Arial" w:hAnsi="Arial" w:cs="Arial"/>
                <w:b/>
                <w:color w:val="000000"/>
                <w:sz w:val="16"/>
                <w:szCs w:val="20"/>
              </w:rPr>
              <w:t>Note: Reconciliation of comprehensive income attributable to the agency</w:t>
            </w:r>
          </w:p>
        </w:tc>
      </w:tr>
      <w:tr w:rsidR="00000000" w14:paraId="5402CE03"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C87A859" w14:textId="77777777" w:rsidR="00D628F0" w:rsidRDefault="00D628F0">
            <w:pPr>
              <w:rPr>
                <w:rFonts w:ascii="Arial" w:hAnsi="Arial" w:cs="Arial"/>
                <w:b/>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7B5254F1" w14:textId="77777777" w:rsidR="00D628F0" w:rsidRDefault="00D628F0">
            <w:pPr>
              <w:rPr>
                <w:rFonts w:ascii="Arial" w:hAnsi="Arial" w:cs="Arial"/>
                <w:color w:val="000000"/>
                <w:sz w:val="16"/>
                <w:szCs w:val="20"/>
              </w:rPr>
            </w:pPr>
          </w:p>
        </w:tc>
        <w:tc>
          <w:tcPr>
            <w:tcW w:w="2700" w:type="dxa"/>
            <w:tcBorders>
              <w:top w:val="nil"/>
              <w:left w:val="nil"/>
              <w:bottom w:val="nil"/>
              <w:right w:val="nil"/>
            </w:tcBorders>
            <w:shd w:val="clear" w:color="auto" w:fill="FFFFFF"/>
            <w:tcMar>
              <w:left w:w="101" w:type="dxa"/>
              <w:right w:w="101" w:type="dxa"/>
            </w:tcMar>
            <w:vAlign w:val="center"/>
          </w:tcPr>
          <w:p w14:paraId="20919012"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center"/>
          </w:tcPr>
          <w:p w14:paraId="0B50D962" w14:textId="77777777" w:rsidR="00D628F0" w:rsidRDefault="00D628F0">
            <w:pPr>
              <w:jc w:val="right"/>
              <w:rPr>
                <w:rFonts w:ascii="Arial" w:hAnsi="Arial" w:cs="Arial"/>
                <w:color w:val="000000"/>
                <w:sz w:val="16"/>
                <w:szCs w:val="20"/>
              </w:rPr>
            </w:pPr>
            <w:r>
              <w:rPr>
                <w:rFonts w:ascii="Arial" w:hAnsi="Arial" w:cs="Arial"/>
                <w:color w:val="000000"/>
                <w:sz w:val="16"/>
                <w:szCs w:val="20"/>
              </w:rPr>
              <w:t>2012-13</w:t>
            </w:r>
          </w:p>
        </w:tc>
        <w:tc>
          <w:tcPr>
            <w:tcW w:w="915" w:type="dxa"/>
            <w:tcBorders>
              <w:top w:val="nil"/>
              <w:left w:val="nil"/>
              <w:bottom w:val="nil"/>
              <w:right w:val="nil"/>
            </w:tcBorders>
            <w:shd w:val="clear" w:color="auto" w:fill="FFFF00"/>
            <w:tcMar>
              <w:left w:w="101" w:type="dxa"/>
              <w:right w:w="101" w:type="dxa"/>
            </w:tcMar>
            <w:vAlign w:val="center"/>
          </w:tcPr>
          <w:p w14:paraId="37B04C16" w14:textId="77777777" w:rsidR="00D628F0" w:rsidRDefault="00D628F0">
            <w:pPr>
              <w:jc w:val="right"/>
              <w:rPr>
                <w:rFonts w:ascii="Arial" w:hAnsi="Arial" w:cs="Arial"/>
                <w:color w:val="000000"/>
                <w:sz w:val="16"/>
                <w:szCs w:val="20"/>
              </w:rPr>
            </w:pPr>
            <w:r>
              <w:rPr>
                <w:rFonts w:ascii="Arial" w:hAnsi="Arial" w:cs="Arial"/>
                <w:color w:val="000000"/>
                <w:sz w:val="16"/>
                <w:szCs w:val="20"/>
              </w:rPr>
              <w:t>2013-14</w:t>
            </w:r>
          </w:p>
        </w:tc>
        <w:tc>
          <w:tcPr>
            <w:tcW w:w="915" w:type="dxa"/>
            <w:tcBorders>
              <w:top w:val="nil"/>
              <w:left w:val="nil"/>
              <w:bottom w:val="nil"/>
              <w:right w:val="nil"/>
            </w:tcBorders>
            <w:shd w:val="clear" w:color="auto" w:fill="FFFFFF"/>
            <w:tcMar>
              <w:left w:w="101" w:type="dxa"/>
              <w:right w:w="101" w:type="dxa"/>
            </w:tcMar>
            <w:vAlign w:val="center"/>
          </w:tcPr>
          <w:p w14:paraId="0163A669" w14:textId="77777777" w:rsidR="00D628F0" w:rsidRDefault="00D628F0">
            <w:pPr>
              <w:jc w:val="right"/>
              <w:rPr>
                <w:rFonts w:ascii="Arial" w:hAnsi="Arial" w:cs="Arial"/>
                <w:color w:val="000000"/>
                <w:sz w:val="16"/>
                <w:szCs w:val="20"/>
              </w:rPr>
            </w:pPr>
            <w:r>
              <w:rPr>
                <w:rFonts w:ascii="Arial" w:hAnsi="Arial" w:cs="Arial"/>
                <w:color w:val="000000"/>
                <w:sz w:val="16"/>
                <w:szCs w:val="20"/>
              </w:rPr>
              <w:t>2014-15</w:t>
            </w:r>
          </w:p>
        </w:tc>
        <w:tc>
          <w:tcPr>
            <w:tcW w:w="915" w:type="dxa"/>
            <w:tcBorders>
              <w:top w:val="nil"/>
              <w:left w:val="nil"/>
              <w:bottom w:val="nil"/>
              <w:right w:val="nil"/>
            </w:tcBorders>
            <w:shd w:val="clear" w:color="auto" w:fill="FFFFFF"/>
            <w:tcMar>
              <w:left w:w="101" w:type="dxa"/>
              <w:right w:w="101" w:type="dxa"/>
            </w:tcMar>
            <w:vAlign w:val="center"/>
          </w:tcPr>
          <w:p w14:paraId="66F3C962" w14:textId="77777777" w:rsidR="00D628F0" w:rsidRDefault="00D628F0">
            <w:pPr>
              <w:jc w:val="right"/>
              <w:rPr>
                <w:rFonts w:ascii="Arial" w:hAnsi="Arial" w:cs="Arial"/>
                <w:color w:val="000000"/>
                <w:sz w:val="16"/>
                <w:szCs w:val="20"/>
              </w:rPr>
            </w:pPr>
            <w:r>
              <w:rPr>
                <w:rFonts w:ascii="Arial" w:hAnsi="Arial" w:cs="Arial"/>
                <w:color w:val="000000"/>
                <w:sz w:val="16"/>
                <w:szCs w:val="20"/>
              </w:rPr>
              <w:t>2015-16</w:t>
            </w:r>
          </w:p>
        </w:tc>
        <w:tc>
          <w:tcPr>
            <w:tcW w:w="915" w:type="dxa"/>
            <w:tcBorders>
              <w:top w:val="nil"/>
              <w:left w:val="nil"/>
              <w:bottom w:val="nil"/>
              <w:right w:val="nil"/>
            </w:tcBorders>
            <w:shd w:val="clear" w:color="auto" w:fill="FFFFFF"/>
            <w:tcMar>
              <w:left w:w="101" w:type="dxa"/>
              <w:right w:w="101" w:type="dxa"/>
            </w:tcMar>
            <w:vAlign w:val="center"/>
          </w:tcPr>
          <w:p w14:paraId="31819A22" w14:textId="77777777" w:rsidR="00D628F0" w:rsidRDefault="00D628F0">
            <w:pPr>
              <w:jc w:val="right"/>
              <w:rPr>
                <w:rFonts w:ascii="Arial" w:hAnsi="Arial" w:cs="Arial"/>
                <w:color w:val="000000"/>
                <w:sz w:val="16"/>
                <w:szCs w:val="20"/>
              </w:rPr>
            </w:pPr>
            <w:r>
              <w:rPr>
                <w:rFonts w:ascii="Arial" w:hAnsi="Arial" w:cs="Arial"/>
                <w:color w:val="000000"/>
                <w:sz w:val="16"/>
                <w:szCs w:val="20"/>
              </w:rPr>
              <w:t>2016-17</w:t>
            </w:r>
          </w:p>
        </w:tc>
      </w:tr>
      <w:tr w:rsidR="00000000" w14:paraId="5754234A"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0AA623C2" w14:textId="77777777" w:rsidR="00D628F0" w:rsidRDefault="00D628F0">
            <w:pPr>
              <w:rPr>
                <w:rFonts w:ascii="Arial" w:hAnsi="Arial" w:cs="Arial"/>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22B674B6" w14:textId="77777777" w:rsidR="00D628F0" w:rsidRDefault="00D628F0">
            <w:pPr>
              <w:rPr>
                <w:rFonts w:ascii="Arial" w:hAnsi="Arial" w:cs="Arial"/>
                <w:color w:val="000000"/>
                <w:sz w:val="16"/>
                <w:szCs w:val="20"/>
              </w:rPr>
            </w:pPr>
          </w:p>
        </w:tc>
        <w:tc>
          <w:tcPr>
            <w:tcW w:w="2700" w:type="dxa"/>
            <w:tcBorders>
              <w:top w:val="nil"/>
              <w:left w:val="nil"/>
              <w:bottom w:val="nil"/>
              <w:right w:val="nil"/>
            </w:tcBorders>
            <w:shd w:val="clear" w:color="auto" w:fill="FFFFFF"/>
            <w:tcMar>
              <w:left w:w="101" w:type="dxa"/>
              <w:right w:w="101" w:type="dxa"/>
            </w:tcMar>
            <w:vAlign w:val="center"/>
          </w:tcPr>
          <w:p w14:paraId="4CA83C8A" w14:textId="77777777" w:rsidR="00D628F0" w:rsidRDefault="00D628F0">
            <w:pPr>
              <w:rPr>
                <w:rFonts w:ascii="Arial" w:hAnsi="Arial" w:cs="Arial"/>
                <w:color w:val="000000"/>
                <w:sz w:val="16"/>
                <w:szCs w:val="20"/>
              </w:rPr>
            </w:pP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6D274C7A"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c>
          <w:tcPr>
            <w:tcW w:w="915" w:type="dxa"/>
            <w:tcBorders>
              <w:top w:val="nil"/>
              <w:left w:val="nil"/>
              <w:bottom w:val="single" w:sz="6" w:space="0" w:color="000000"/>
              <w:right w:val="nil"/>
            </w:tcBorders>
            <w:shd w:val="clear" w:color="auto" w:fill="FFFF00"/>
            <w:tcMar>
              <w:left w:w="101" w:type="dxa"/>
              <w:right w:w="101" w:type="dxa"/>
            </w:tcMar>
            <w:vAlign w:val="center"/>
          </w:tcPr>
          <w:p w14:paraId="17ADD610"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02F9F377"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49FDD2EE"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2991BEDE"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r>
      <w:tr w:rsidR="00000000" w14:paraId="0F56BC1B"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center"/>
          </w:tcPr>
          <w:p w14:paraId="51DAA327" w14:textId="77777777" w:rsidR="00D628F0" w:rsidRDefault="00D628F0">
            <w:pPr>
              <w:rPr>
                <w:rFonts w:ascii="Arial" w:hAnsi="Arial" w:cs="Arial"/>
                <w:color w:val="000000"/>
                <w:sz w:val="16"/>
                <w:szCs w:val="20"/>
              </w:rPr>
            </w:pPr>
            <w:r>
              <w:rPr>
                <w:rFonts w:ascii="Arial" w:hAnsi="Arial" w:cs="Arial"/>
                <w:b/>
                <w:color w:val="000000"/>
                <w:sz w:val="16"/>
                <w:szCs w:val="20"/>
              </w:rPr>
              <w:t xml:space="preserve">Total Comprehensive Income (loss) </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4BB1DDC4" w14:textId="77777777" w:rsidR="00D628F0" w:rsidRDefault="00D628F0">
            <w:pPr>
              <w:rPr>
                <w:rFonts w:ascii="Arial" w:hAnsi="Arial" w:cs="Arial"/>
                <w:b/>
                <w:color w:val="000000"/>
                <w:sz w:val="16"/>
                <w:szCs w:val="20"/>
              </w:rPr>
            </w:pPr>
          </w:p>
        </w:tc>
        <w:tc>
          <w:tcPr>
            <w:tcW w:w="915" w:type="dxa"/>
            <w:tcBorders>
              <w:top w:val="single" w:sz="6" w:space="0" w:color="000000"/>
              <w:left w:val="nil"/>
              <w:bottom w:val="nil"/>
              <w:right w:val="nil"/>
            </w:tcBorders>
            <w:shd w:val="clear" w:color="auto" w:fill="FFFF00"/>
            <w:tcMar>
              <w:left w:w="101" w:type="dxa"/>
              <w:right w:w="101" w:type="dxa"/>
            </w:tcMar>
            <w:vAlign w:val="center"/>
          </w:tcPr>
          <w:p w14:paraId="019596CD" w14:textId="77777777" w:rsidR="00D628F0" w:rsidRDefault="00D628F0">
            <w:pPr>
              <w:rPr>
                <w:rFonts w:ascii="Arial" w:hAnsi="Arial" w:cs="Arial"/>
                <w:b/>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62C6EDD8"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049F5A3B"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70553171" w14:textId="77777777" w:rsidR="00D628F0" w:rsidRDefault="00D628F0">
            <w:pPr>
              <w:rPr>
                <w:rFonts w:ascii="Arial" w:hAnsi="Arial" w:cs="Arial"/>
                <w:color w:val="000000"/>
                <w:sz w:val="16"/>
                <w:szCs w:val="20"/>
              </w:rPr>
            </w:pPr>
          </w:p>
        </w:tc>
      </w:tr>
      <w:tr w:rsidR="00000000" w14:paraId="6CCDDF10"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0D7B1B9F" w14:textId="77777777" w:rsidR="00D628F0" w:rsidRDefault="00D628F0">
            <w:pPr>
              <w:rPr>
                <w:rFonts w:ascii="Arial" w:hAnsi="Arial" w:cs="Arial"/>
                <w:color w:val="000000"/>
                <w:sz w:val="16"/>
                <w:szCs w:val="20"/>
              </w:rPr>
            </w:pPr>
          </w:p>
        </w:tc>
        <w:tc>
          <w:tcPr>
            <w:tcW w:w="2880" w:type="dxa"/>
            <w:gridSpan w:val="2"/>
            <w:vMerge w:val="restart"/>
            <w:tcBorders>
              <w:top w:val="nil"/>
              <w:left w:val="nil"/>
              <w:bottom w:val="nil"/>
              <w:right w:val="nil"/>
            </w:tcBorders>
            <w:shd w:val="clear" w:color="auto" w:fill="FFFFFF"/>
            <w:tcMar>
              <w:left w:w="101" w:type="dxa"/>
              <w:right w:w="101" w:type="dxa"/>
            </w:tcMar>
            <w:vAlign w:val="center"/>
          </w:tcPr>
          <w:p w14:paraId="46DF6500" w14:textId="77777777" w:rsidR="00D628F0" w:rsidRDefault="00D628F0">
            <w:pPr>
              <w:rPr>
                <w:rFonts w:ascii="Arial" w:hAnsi="Arial" w:cs="Arial"/>
                <w:b/>
                <w:color w:val="000000"/>
                <w:sz w:val="16"/>
                <w:szCs w:val="20"/>
              </w:rPr>
            </w:pPr>
            <w:r>
              <w:rPr>
                <w:rFonts w:ascii="Arial" w:hAnsi="Arial" w:cs="Arial"/>
                <w:b/>
                <w:color w:val="000000"/>
                <w:sz w:val="16"/>
                <w:szCs w:val="20"/>
              </w:rPr>
              <w:t>Attributable to the</w:t>
            </w:r>
          </w:p>
        </w:tc>
        <w:tc>
          <w:tcPr>
            <w:tcW w:w="915" w:type="dxa"/>
            <w:tcBorders>
              <w:top w:val="nil"/>
              <w:left w:val="nil"/>
              <w:bottom w:val="nil"/>
              <w:right w:val="nil"/>
            </w:tcBorders>
            <w:shd w:val="clear" w:color="auto" w:fill="FFFFFF"/>
            <w:tcMar>
              <w:left w:w="101" w:type="dxa"/>
              <w:right w:w="101" w:type="dxa"/>
            </w:tcMar>
            <w:vAlign w:val="center"/>
          </w:tcPr>
          <w:p w14:paraId="03327A5C"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00"/>
            <w:tcMar>
              <w:left w:w="101" w:type="dxa"/>
              <w:right w:w="101" w:type="dxa"/>
            </w:tcMar>
            <w:vAlign w:val="center"/>
          </w:tcPr>
          <w:p w14:paraId="428CC83B"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FF"/>
            <w:tcMar>
              <w:left w:w="101" w:type="dxa"/>
              <w:right w:w="101" w:type="dxa"/>
            </w:tcMar>
            <w:vAlign w:val="center"/>
          </w:tcPr>
          <w:p w14:paraId="2DEA4ABE"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center"/>
          </w:tcPr>
          <w:p w14:paraId="10421432"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center"/>
          </w:tcPr>
          <w:p w14:paraId="520D8C58" w14:textId="77777777" w:rsidR="00D628F0" w:rsidRDefault="00D628F0">
            <w:pPr>
              <w:rPr>
                <w:rFonts w:ascii="Arial" w:hAnsi="Arial" w:cs="Arial"/>
                <w:color w:val="000000"/>
                <w:sz w:val="16"/>
                <w:szCs w:val="20"/>
              </w:rPr>
            </w:pPr>
          </w:p>
        </w:tc>
      </w:tr>
      <w:tr w:rsidR="00000000" w14:paraId="70FA9433"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30F35383" w14:textId="77777777" w:rsidR="00D628F0" w:rsidRDefault="00D628F0">
            <w:pPr>
              <w:rPr>
                <w:rFonts w:ascii="Arial" w:hAnsi="Arial" w:cs="Arial"/>
                <w:color w:val="000000"/>
                <w:sz w:val="16"/>
                <w:szCs w:val="20"/>
              </w:rPr>
            </w:pPr>
          </w:p>
        </w:tc>
        <w:tc>
          <w:tcPr>
            <w:tcW w:w="2880" w:type="dxa"/>
            <w:gridSpan w:val="2"/>
            <w:tcBorders>
              <w:top w:val="nil"/>
              <w:left w:val="nil"/>
              <w:bottom w:val="nil"/>
              <w:right w:val="nil"/>
            </w:tcBorders>
            <w:shd w:val="clear" w:color="auto" w:fill="FFFFFF"/>
            <w:tcMar>
              <w:left w:w="101" w:type="dxa"/>
              <w:right w:w="101" w:type="dxa"/>
            </w:tcMar>
            <w:vAlign w:val="center"/>
          </w:tcPr>
          <w:p w14:paraId="01D7953F" w14:textId="77777777" w:rsidR="00D628F0" w:rsidRDefault="00D628F0">
            <w:pPr>
              <w:rPr>
                <w:rFonts w:ascii="Arial" w:hAnsi="Arial" w:cs="Arial"/>
                <w:color w:val="000000"/>
                <w:sz w:val="16"/>
                <w:szCs w:val="20"/>
              </w:rPr>
            </w:pPr>
            <w:r>
              <w:rPr>
                <w:rFonts w:ascii="Arial" w:hAnsi="Arial" w:cs="Arial"/>
                <w:b/>
                <w:color w:val="000000"/>
                <w:sz w:val="16"/>
                <w:szCs w:val="20"/>
              </w:rPr>
              <w:t>Australian Government</w:t>
            </w:r>
          </w:p>
        </w:tc>
        <w:tc>
          <w:tcPr>
            <w:tcW w:w="915" w:type="dxa"/>
            <w:tcBorders>
              <w:top w:val="nil"/>
              <w:left w:val="nil"/>
              <w:bottom w:val="nil"/>
              <w:right w:val="nil"/>
            </w:tcBorders>
            <w:shd w:val="clear" w:color="auto" w:fill="FFFFFF"/>
            <w:tcMar>
              <w:left w:w="101" w:type="dxa"/>
              <w:right w:w="101" w:type="dxa"/>
            </w:tcMar>
            <w:vAlign w:val="center"/>
          </w:tcPr>
          <w:p w14:paraId="46853E65" w14:textId="77777777" w:rsidR="00D628F0" w:rsidRDefault="00D628F0">
            <w:pPr>
              <w:jc w:val="right"/>
              <w:rPr>
                <w:rFonts w:ascii="Arial" w:hAnsi="Arial" w:cs="Arial"/>
                <w:b/>
                <w:color w:val="000000"/>
                <w:sz w:val="16"/>
                <w:szCs w:val="20"/>
              </w:rPr>
            </w:pPr>
            <w:r>
              <w:rPr>
                <w:rFonts w:ascii="Arial" w:hAnsi="Arial" w:cs="Arial"/>
                <w:b/>
                <w:color w:val="000000"/>
                <w:sz w:val="16"/>
                <w:szCs w:val="20"/>
              </w:rPr>
              <w:t>(1,066)</w:t>
            </w:r>
          </w:p>
        </w:tc>
        <w:tc>
          <w:tcPr>
            <w:tcW w:w="915" w:type="dxa"/>
            <w:tcBorders>
              <w:top w:val="nil"/>
              <w:left w:val="nil"/>
              <w:bottom w:val="nil"/>
              <w:right w:val="nil"/>
            </w:tcBorders>
            <w:shd w:val="clear" w:color="auto" w:fill="FFFF00"/>
            <w:tcMar>
              <w:left w:w="101" w:type="dxa"/>
              <w:right w:w="101" w:type="dxa"/>
            </w:tcMar>
            <w:vAlign w:val="center"/>
          </w:tcPr>
          <w:p w14:paraId="00B77E7E" w14:textId="77777777" w:rsidR="00D628F0" w:rsidRDefault="00D628F0">
            <w:pPr>
              <w:jc w:val="right"/>
              <w:rPr>
                <w:rFonts w:ascii="Arial" w:hAnsi="Arial" w:cs="Arial"/>
                <w:b/>
                <w:color w:val="000000"/>
                <w:sz w:val="16"/>
                <w:szCs w:val="20"/>
              </w:rPr>
            </w:pPr>
            <w:r>
              <w:rPr>
                <w:rFonts w:ascii="Arial" w:hAnsi="Arial" w:cs="Arial"/>
                <w:b/>
                <w:color w:val="000000"/>
                <w:sz w:val="16"/>
                <w:szCs w:val="20"/>
              </w:rPr>
              <w:t>2,332 </w:t>
            </w:r>
          </w:p>
        </w:tc>
        <w:tc>
          <w:tcPr>
            <w:tcW w:w="915" w:type="dxa"/>
            <w:tcBorders>
              <w:top w:val="nil"/>
              <w:left w:val="nil"/>
              <w:bottom w:val="nil"/>
              <w:right w:val="nil"/>
            </w:tcBorders>
            <w:shd w:val="clear" w:color="auto" w:fill="FFFFFF"/>
            <w:tcMar>
              <w:left w:w="101" w:type="dxa"/>
              <w:right w:w="101" w:type="dxa"/>
            </w:tcMar>
            <w:vAlign w:val="center"/>
          </w:tcPr>
          <w:p w14:paraId="1A7C4B11" w14:textId="77777777" w:rsidR="00D628F0" w:rsidRDefault="00D628F0">
            <w:pPr>
              <w:jc w:val="right"/>
              <w:rPr>
                <w:rFonts w:ascii="Arial" w:hAnsi="Arial" w:cs="Arial"/>
                <w:b/>
                <w:color w:val="000000"/>
                <w:sz w:val="16"/>
                <w:szCs w:val="20"/>
              </w:rPr>
            </w:pPr>
            <w:r>
              <w:rPr>
                <w:rFonts w:ascii="Arial" w:hAnsi="Arial" w:cs="Arial"/>
                <w:b/>
                <w:color w:val="000000"/>
                <w:sz w:val="16"/>
                <w:szCs w:val="20"/>
              </w:rPr>
              <w:t>3,429 </w:t>
            </w:r>
          </w:p>
        </w:tc>
        <w:tc>
          <w:tcPr>
            <w:tcW w:w="915" w:type="dxa"/>
            <w:tcBorders>
              <w:top w:val="nil"/>
              <w:left w:val="nil"/>
              <w:bottom w:val="nil"/>
              <w:right w:val="nil"/>
            </w:tcBorders>
            <w:shd w:val="clear" w:color="auto" w:fill="FFFFFF"/>
            <w:tcMar>
              <w:left w:w="101" w:type="dxa"/>
              <w:right w:w="101" w:type="dxa"/>
            </w:tcMar>
            <w:vAlign w:val="center"/>
          </w:tcPr>
          <w:p w14:paraId="2D5893DC" w14:textId="77777777" w:rsidR="00D628F0" w:rsidRDefault="00D628F0">
            <w:pPr>
              <w:jc w:val="right"/>
              <w:rPr>
                <w:rFonts w:ascii="Arial" w:hAnsi="Arial" w:cs="Arial"/>
                <w:b/>
                <w:color w:val="000000"/>
                <w:sz w:val="16"/>
                <w:szCs w:val="20"/>
              </w:rPr>
            </w:pPr>
            <w:r>
              <w:rPr>
                <w:rFonts w:ascii="Arial" w:hAnsi="Arial" w:cs="Arial"/>
                <w:b/>
                <w:color w:val="000000"/>
                <w:sz w:val="16"/>
                <w:szCs w:val="20"/>
              </w:rPr>
              <w:t>4,790 </w:t>
            </w:r>
          </w:p>
        </w:tc>
        <w:tc>
          <w:tcPr>
            <w:tcW w:w="915" w:type="dxa"/>
            <w:tcBorders>
              <w:top w:val="nil"/>
              <w:left w:val="nil"/>
              <w:bottom w:val="nil"/>
              <w:right w:val="nil"/>
            </w:tcBorders>
            <w:shd w:val="clear" w:color="auto" w:fill="FFFFFF"/>
            <w:tcMar>
              <w:left w:w="101" w:type="dxa"/>
              <w:right w:w="101" w:type="dxa"/>
            </w:tcMar>
            <w:vAlign w:val="center"/>
          </w:tcPr>
          <w:p w14:paraId="3A2D253E" w14:textId="77777777" w:rsidR="00D628F0" w:rsidRDefault="00D628F0">
            <w:pPr>
              <w:jc w:val="right"/>
              <w:rPr>
                <w:rFonts w:ascii="Arial" w:hAnsi="Arial" w:cs="Arial"/>
                <w:b/>
                <w:color w:val="000000"/>
                <w:sz w:val="16"/>
                <w:szCs w:val="20"/>
              </w:rPr>
            </w:pPr>
            <w:r>
              <w:rPr>
                <w:rFonts w:ascii="Arial" w:hAnsi="Arial" w:cs="Arial"/>
                <w:b/>
                <w:color w:val="000000"/>
                <w:sz w:val="16"/>
                <w:szCs w:val="20"/>
              </w:rPr>
              <w:t>6,370 </w:t>
            </w:r>
          </w:p>
        </w:tc>
      </w:tr>
      <w:tr w:rsidR="00000000" w14:paraId="3AD66BBC"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5814546C" w14:textId="77777777" w:rsidR="00D628F0" w:rsidRDefault="00D628F0">
            <w:pPr>
              <w:rPr>
                <w:rFonts w:ascii="Arial" w:hAnsi="Arial" w:cs="Arial"/>
                <w:b/>
                <w:color w:val="000000"/>
                <w:sz w:val="16"/>
                <w:szCs w:val="20"/>
              </w:rPr>
            </w:pPr>
          </w:p>
        </w:tc>
        <w:tc>
          <w:tcPr>
            <w:tcW w:w="2880" w:type="dxa"/>
            <w:gridSpan w:val="2"/>
            <w:tcBorders>
              <w:top w:val="nil"/>
              <w:left w:val="nil"/>
              <w:bottom w:val="nil"/>
              <w:right w:val="nil"/>
            </w:tcBorders>
            <w:shd w:val="clear" w:color="auto" w:fill="FFFFFF"/>
            <w:tcMar>
              <w:left w:w="101" w:type="dxa"/>
              <w:right w:w="101" w:type="dxa"/>
            </w:tcMar>
            <w:vAlign w:val="center"/>
          </w:tcPr>
          <w:p w14:paraId="1EF7A2A8" w14:textId="77777777" w:rsidR="00D628F0" w:rsidRDefault="00D628F0">
            <w:pPr>
              <w:rPr>
                <w:rFonts w:ascii="Arial" w:hAnsi="Arial" w:cs="Arial"/>
                <w:color w:val="000000"/>
                <w:sz w:val="16"/>
                <w:szCs w:val="20"/>
              </w:rPr>
            </w:pPr>
            <w:r>
              <w:rPr>
                <w:rFonts w:ascii="Arial" w:hAnsi="Arial" w:cs="Arial"/>
                <w:color w:val="000000"/>
                <w:sz w:val="16"/>
                <w:szCs w:val="20"/>
              </w:rPr>
              <w:t>Plus non-appropriated expenses:</w:t>
            </w:r>
          </w:p>
        </w:tc>
        <w:tc>
          <w:tcPr>
            <w:tcW w:w="915" w:type="dxa"/>
            <w:tcBorders>
              <w:top w:val="nil"/>
              <w:left w:val="nil"/>
              <w:bottom w:val="nil"/>
              <w:right w:val="nil"/>
            </w:tcBorders>
            <w:shd w:val="clear" w:color="auto" w:fill="FFFFFF"/>
            <w:tcMar>
              <w:left w:w="101" w:type="dxa"/>
              <w:right w:w="101" w:type="dxa"/>
            </w:tcMar>
            <w:vAlign w:val="center"/>
          </w:tcPr>
          <w:p w14:paraId="1D27BE55"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00"/>
            <w:tcMar>
              <w:left w:w="101" w:type="dxa"/>
              <w:right w:w="101" w:type="dxa"/>
            </w:tcMar>
            <w:vAlign w:val="center"/>
          </w:tcPr>
          <w:p w14:paraId="18BD784E"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center"/>
          </w:tcPr>
          <w:p w14:paraId="37BD0F5E"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center"/>
          </w:tcPr>
          <w:p w14:paraId="6B036A7A"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center"/>
          </w:tcPr>
          <w:p w14:paraId="7D18C8A5" w14:textId="77777777" w:rsidR="00D628F0" w:rsidRDefault="00D628F0">
            <w:pPr>
              <w:rPr>
                <w:rFonts w:ascii="Arial" w:hAnsi="Arial" w:cs="Arial"/>
                <w:color w:val="000000"/>
                <w:sz w:val="16"/>
                <w:szCs w:val="20"/>
              </w:rPr>
            </w:pPr>
          </w:p>
        </w:tc>
      </w:tr>
      <w:tr w:rsidR="00000000" w14:paraId="49AC5B64" w14:textId="77777777">
        <w:trPr>
          <w:trHeight w:val="450"/>
        </w:trPr>
        <w:tc>
          <w:tcPr>
            <w:tcW w:w="180" w:type="dxa"/>
            <w:tcBorders>
              <w:top w:val="nil"/>
              <w:left w:val="nil"/>
              <w:bottom w:val="nil"/>
              <w:right w:val="nil"/>
            </w:tcBorders>
            <w:shd w:val="clear" w:color="auto" w:fill="FFFFFF"/>
            <w:tcMar>
              <w:left w:w="101" w:type="dxa"/>
              <w:right w:w="101" w:type="dxa"/>
            </w:tcMar>
            <w:vAlign w:val="center"/>
          </w:tcPr>
          <w:p w14:paraId="4EEFE6A2" w14:textId="77777777" w:rsidR="00D628F0" w:rsidRDefault="00D628F0">
            <w:pPr>
              <w:rPr>
                <w:rFonts w:ascii="Arial" w:hAnsi="Arial" w:cs="Arial"/>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646FBECC" w14:textId="77777777" w:rsidR="00D628F0" w:rsidRDefault="00D628F0">
            <w:pPr>
              <w:rPr>
                <w:rFonts w:ascii="Arial" w:hAnsi="Arial" w:cs="Arial"/>
                <w:color w:val="000000"/>
                <w:sz w:val="16"/>
                <w:szCs w:val="20"/>
              </w:rPr>
            </w:pPr>
          </w:p>
        </w:tc>
        <w:tc>
          <w:tcPr>
            <w:tcW w:w="2700" w:type="dxa"/>
            <w:tcBorders>
              <w:top w:val="nil"/>
              <w:left w:val="nil"/>
              <w:bottom w:val="nil"/>
              <w:right w:val="nil"/>
            </w:tcBorders>
            <w:shd w:val="clear" w:color="auto" w:fill="FFFFFF"/>
            <w:tcMar>
              <w:left w:w="101" w:type="dxa"/>
              <w:right w:w="101" w:type="dxa"/>
            </w:tcMar>
            <w:vAlign w:val="center"/>
          </w:tcPr>
          <w:p w14:paraId="2DF7922B" w14:textId="77777777" w:rsidR="00D628F0" w:rsidRDefault="00D628F0">
            <w:pPr>
              <w:rPr>
                <w:rFonts w:ascii="Arial" w:hAnsi="Arial" w:cs="Arial"/>
                <w:color w:val="000000"/>
                <w:sz w:val="16"/>
                <w:szCs w:val="20"/>
              </w:rPr>
            </w:pPr>
            <w:r>
              <w:rPr>
                <w:rFonts w:ascii="Arial" w:hAnsi="Arial" w:cs="Arial"/>
                <w:color w:val="000000"/>
                <w:sz w:val="16"/>
                <w:szCs w:val="20"/>
              </w:rPr>
              <w:t>Depreciation and amortisation expenses</w:t>
            </w:r>
          </w:p>
        </w:tc>
        <w:tc>
          <w:tcPr>
            <w:tcW w:w="915" w:type="dxa"/>
            <w:tcBorders>
              <w:top w:val="nil"/>
              <w:left w:val="nil"/>
              <w:bottom w:val="nil"/>
              <w:right w:val="nil"/>
            </w:tcBorders>
            <w:shd w:val="clear" w:color="auto" w:fill="FFFFFF"/>
            <w:tcMar>
              <w:left w:w="101" w:type="dxa"/>
              <w:right w:w="101" w:type="dxa"/>
            </w:tcMar>
            <w:vAlign w:val="bottom"/>
          </w:tcPr>
          <w:p w14:paraId="0DAF5158"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75 </w:t>
            </w:r>
          </w:p>
        </w:tc>
        <w:tc>
          <w:tcPr>
            <w:tcW w:w="915" w:type="dxa"/>
            <w:tcBorders>
              <w:top w:val="nil"/>
              <w:left w:val="nil"/>
              <w:bottom w:val="nil"/>
              <w:right w:val="nil"/>
            </w:tcBorders>
            <w:shd w:val="clear" w:color="auto" w:fill="FFFF00"/>
            <w:tcMar>
              <w:left w:w="101" w:type="dxa"/>
              <w:right w:w="101" w:type="dxa"/>
            </w:tcMar>
            <w:vAlign w:val="bottom"/>
          </w:tcPr>
          <w:p w14:paraId="19D048A8"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75 </w:t>
            </w:r>
          </w:p>
        </w:tc>
        <w:tc>
          <w:tcPr>
            <w:tcW w:w="915" w:type="dxa"/>
            <w:tcBorders>
              <w:top w:val="nil"/>
              <w:left w:val="nil"/>
              <w:bottom w:val="nil"/>
              <w:right w:val="nil"/>
            </w:tcBorders>
            <w:shd w:val="clear" w:color="auto" w:fill="FFFFFF"/>
            <w:tcMar>
              <w:left w:w="101" w:type="dxa"/>
              <w:right w:w="101" w:type="dxa"/>
            </w:tcMar>
            <w:vAlign w:val="bottom"/>
          </w:tcPr>
          <w:p w14:paraId="66800489"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75 </w:t>
            </w:r>
          </w:p>
        </w:tc>
        <w:tc>
          <w:tcPr>
            <w:tcW w:w="915" w:type="dxa"/>
            <w:tcBorders>
              <w:top w:val="nil"/>
              <w:left w:val="nil"/>
              <w:bottom w:val="nil"/>
              <w:right w:val="nil"/>
            </w:tcBorders>
            <w:shd w:val="clear" w:color="auto" w:fill="FFFFFF"/>
            <w:tcMar>
              <w:left w:w="101" w:type="dxa"/>
              <w:right w:w="101" w:type="dxa"/>
            </w:tcMar>
            <w:vAlign w:val="bottom"/>
          </w:tcPr>
          <w:p w14:paraId="583ADBC0"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75 </w:t>
            </w:r>
          </w:p>
        </w:tc>
        <w:tc>
          <w:tcPr>
            <w:tcW w:w="915" w:type="dxa"/>
            <w:tcBorders>
              <w:top w:val="nil"/>
              <w:left w:val="nil"/>
              <w:bottom w:val="nil"/>
              <w:right w:val="nil"/>
            </w:tcBorders>
            <w:shd w:val="clear" w:color="auto" w:fill="FFFFFF"/>
            <w:tcMar>
              <w:left w:w="101" w:type="dxa"/>
              <w:right w:w="101" w:type="dxa"/>
            </w:tcMar>
            <w:vAlign w:val="bottom"/>
          </w:tcPr>
          <w:p w14:paraId="650D48BD"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75 </w:t>
            </w:r>
          </w:p>
        </w:tc>
      </w:tr>
      <w:tr w:rsidR="00000000" w14:paraId="53699834"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center"/>
          </w:tcPr>
          <w:p w14:paraId="743AF845" w14:textId="77777777" w:rsidR="00D628F0" w:rsidRDefault="00D628F0">
            <w:pPr>
              <w:rPr>
                <w:rFonts w:ascii="Arial" w:hAnsi="Arial" w:cs="Arial"/>
                <w:color w:val="000000"/>
                <w:sz w:val="16"/>
                <w:szCs w:val="20"/>
              </w:rPr>
            </w:pPr>
            <w:r>
              <w:rPr>
                <w:rFonts w:ascii="Arial" w:hAnsi="Arial" w:cs="Arial"/>
                <w:b/>
                <w:color w:val="000000"/>
                <w:sz w:val="16"/>
                <w:szCs w:val="20"/>
              </w:rPr>
              <w:t>Total Comprehensive Income</w:t>
            </w:r>
          </w:p>
        </w:tc>
        <w:tc>
          <w:tcPr>
            <w:tcW w:w="915" w:type="dxa"/>
            <w:tcBorders>
              <w:top w:val="nil"/>
              <w:left w:val="nil"/>
              <w:bottom w:val="nil"/>
              <w:right w:val="nil"/>
            </w:tcBorders>
            <w:shd w:val="clear" w:color="auto" w:fill="FFFFFF"/>
            <w:tcMar>
              <w:left w:w="101" w:type="dxa"/>
              <w:right w:w="101" w:type="dxa"/>
            </w:tcMar>
            <w:vAlign w:val="center"/>
          </w:tcPr>
          <w:p w14:paraId="15537351"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00"/>
            <w:tcMar>
              <w:left w:w="101" w:type="dxa"/>
              <w:right w:w="101" w:type="dxa"/>
            </w:tcMar>
            <w:vAlign w:val="center"/>
          </w:tcPr>
          <w:p w14:paraId="3D7BB4D4"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center"/>
          </w:tcPr>
          <w:p w14:paraId="4DD51104"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center"/>
          </w:tcPr>
          <w:p w14:paraId="01FAA4CB"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center"/>
          </w:tcPr>
          <w:p w14:paraId="0790A72A" w14:textId="77777777" w:rsidR="00D628F0" w:rsidRDefault="00D628F0">
            <w:pPr>
              <w:rPr>
                <w:rFonts w:ascii="Arial" w:hAnsi="Arial" w:cs="Arial"/>
                <w:color w:val="000000"/>
                <w:sz w:val="16"/>
                <w:szCs w:val="20"/>
              </w:rPr>
            </w:pPr>
          </w:p>
        </w:tc>
      </w:tr>
      <w:tr w:rsidR="00000000" w14:paraId="2869B8B0"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1500D83A" w14:textId="77777777" w:rsidR="00D628F0" w:rsidRDefault="00D628F0">
            <w:pPr>
              <w:rPr>
                <w:rFonts w:ascii="Arial" w:hAnsi="Arial" w:cs="Arial"/>
                <w:color w:val="000000"/>
                <w:sz w:val="16"/>
                <w:szCs w:val="20"/>
              </w:rPr>
            </w:pPr>
          </w:p>
        </w:tc>
        <w:tc>
          <w:tcPr>
            <w:tcW w:w="2880" w:type="dxa"/>
            <w:gridSpan w:val="2"/>
            <w:vMerge w:val="restart"/>
            <w:tcBorders>
              <w:top w:val="nil"/>
              <w:left w:val="nil"/>
              <w:bottom w:val="nil"/>
              <w:right w:val="nil"/>
            </w:tcBorders>
            <w:shd w:val="clear" w:color="auto" w:fill="FFFFFF"/>
            <w:tcMar>
              <w:left w:w="101" w:type="dxa"/>
              <w:right w:w="101" w:type="dxa"/>
            </w:tcMar>
            <w:vAlign w:val="center"/>
          </w:tcPr>
          <w:p w14:paraId="5C73EF5A" w14:textId="77777777" w:rsidR="00D628F0" w:rsidRDefault="00D628F0">
            <w:pPr>
              <w:rPr>
                <w:rFonts w:ascii="Arial" w:hAnsi="Arial" w:cs="Arial"/>
                <w:b/>
                <w:color w:val="000000"/>
                <w:sz w:val="16"/>
                <w:szCs w:val="20"/>
              </w:rPr>
            </w:pPr>
            <w:r>
              <w:rPr>
                <w:rFonts w:ascii="Arial" w:hAnsi="Arial" w:cs="Arial"/>
                <w:b/>
                <w:color w:val="000000"/>
                <w:sz w:val="16"/>
                <w:szCs w:val="20"/>
              </w:rPr>
              <w:t>(loss) Attributable to the</w:t>
            </w:r>
          </w:p>
        </w:tc>
        <w:tc>
          <w:tcPr>
            <w:tcW w:w="915" w:type="dxa"/>
            <w:tcBorders>
              <w:top w:val="nil"/>
              <w:left w:val="nil"/>
              <w:bottom w:val="nil"/>
              <w:right w:val="nil"/>
            </w:tcBorders>
            <w:shd w:val="clear" w:color="auto" w:fill="FFFFFF"/>
            <w:tcMar>
              <w:left w:w="101" w:type="dxa"/>
              <w:right w:w="101" w:type="dxa"/>
            </w:tcMar>
            <w:vAlign w:val="center"/>
          </w:tcPr>
          <w:p w14:paraId="66B23812"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00"/>
            <w:tcMar>
              <w:left w:w="101" w:type="dxa"/>
              <w:right w:w="101" w:type="dxa"/>
            </w:tcMar>
            <w:vAlign w:val="center"/>
          </w:tcPr>
          <w:p w14:paraId="5E1DE55A"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center"/>
          </w:tcPr>
          <w:p w14:paraId="3BF48D3B"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center"/>
          </w:tcPr>
          <w:p w14:paraId="2FDADA9D"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center"/>
          </w:tcPr>
          <w:p w14:paraId="7A018C21" w14:textId="77777777" w:rsidR="00D628F0" w:rsidRDefault="00D628F0">
            <w:pPr>
              <w:rPr>
                <w:rFonts w:ascii="Arial" w:hAnsi="Arial" w:cs="Arial"/>
                <w:color w:val="000000"/>
                <w:sz w:val="16"/>
                <w:szCs w:val="20"/>
              </w:rPr>
            </w:pPr>
          </w:p>
        </w:tc>
      </w:tr>
      <w:tr w:rsidR="00000000" w14:paraId="7D3EAF13" w14:textId="77777777">
        <w:trPr>
          <w:trHeight w:val="225"/>
        </w:trPr>
        <w:tc>
          <w:tcPr>
            <w:tcW w:w="180" w:type="dxa"/>
            <w:tcBorders>
              <w:top w:val="nil"/>
              <w:left w:val="nil"/>
              <w:bottom w:val="single" w:sz="6" w:space="0" w:color="000000"/>
              <w:right w:val="nil"/>
            </w:tcBorders>
            <w:shd w:val="clear" w:color="auto" w:fill="FFFFFF"/>
            <w:tcMar>
              <w:left w:w="101" w:type="dxa"/>
              <w:right w:w="101" w:type="dxa"/>
            </w:tcMar>
            <w:vAlign w:val="center"/>
          </w:tcPr>
          <w:p w14:paraId="7ADF0496" w14:textId="77777777" w:rsidR="00D628F0" w:rsidRDefault="00D628F0">
            <w:pPr>
              <w:rPr>
                <w:rFonts w:ascii="Arial" w:hAnsi="Arial" w:cs="Arial"/>
                <w:color w:val="000000"/>
                <w:sz w:val="16"/>
                <w:szCs w:val="20"/>
              </w:rPr>
            </w:pPr>
          </w:p>
        </w:tc>
        <w:tc>
          <w:tcPr>
            <w:tcW w:w="2880" w:type="dxa"/>
            <w:gridSpan w:val="2"/>
            <w:tcBorders>
              <w:top w:val="nil"/>
              <w:left w:val="nil"/>
              <w:bottom w:val="single" w:sz="6" w:space="0" w:color="000000"/>
              <w:right w:val="nil"/>
            </w:tcBorders>
            <w:shd w:val="clear" w:color="auto" w:fill="FFFFFF"/>
            <w:tcMar>
              <w:left w:w="101" w:type="dxa"/>
              <w:right w:w="101" w:type="dxa"/>
            </w:tcMar>
            <w:vAlign w:val="center"/>
          </w:tcPr>
          <w:p w14:paraId="58BFE7BA" w14:textId="77777777" w:rsidR="00D628F0" w:rsidRDefault="00D628F0">
            <w:pPr>
              <w:rPr>
                <w:rFonts w:ascii="Arial" w:hAnsi="Arial" w:cs="Arial"/>
                <w:color w:val="000000"/>
                <w:sz w:val="16"/>
                <w:szCs w:val="20"/>
              </w:rPr>
            </w:pPr>
            <w:r>
              <w:rPr>
                <w:rFonts w:ascii="Arial" w:hAnsi="Arial" w:cs="Arial"/>
                <w:b/>
                <w:color w:val="000000"/>
                <w:sz w:val="16"/>
                <w:szCs w:val="20"/>
              </w:rPr>
              <w:t>agency</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529A083" w14:textId="77777777" w:rsidR="00D628F0" w:rsidRDefault="00D628F0">
            <w:pPr>
              <w:jc w:val="right"/>
              <w:rPr>
                <w:rFonts w:ascii="Arial" w:hAnsi="Arial" w:cs="Arial"/>
                <w:b/>
                <w:color w:val="000000"/>
                <w:sz w:val="16"/>
                <w:szCs w:val="20"/>
              </w:rPr>
            </w:pPr>
            <w:r>
              <w:rPr>
                <w:rFonts w:ascii="Arial" w:hAnsi="Arial" w:cs="Arial"/>
                <w:b/>
                <w:color w:val="000000"/>
                <w:sz w:val="16"/>
                <w:szCs w:val="20"/>
              </w:rPr>
              <w:t>(991)</w:t>
            </w:r>
          </w:p>
        </w:tc>
        <w:tc>
          <w:tcPr>
            <w:tcW w:w="915" w:type="dxa"/>
            <w:tcBorders>
              <w:top w:val="nil"/>
              <w:left w:val="nil"/>
              <w:bottom w:val="single" w:sz="6" w:space="0" w:color="000000"/>
              <w:right w:val="nil"/>
            </w:tcBorders>
            <w:shd w:val="clear" w:color="auto" w:fill="FFFF00"/>
            <w:tcMar>
              <w:left w:w="101" w:type="dxa"/>
              <w:right w:w="101" w:type="dxa"/>
            </w:tcMar>
            <w:vAlign w:val="center"/>
          </w:tcPr>
          <w:p w14:paraId="38FFA88B"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2,407 </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42F1A600"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3,504 </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4B7A2F1B"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4,865 </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296E083C"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6,445 </w:t>
            </w:r>
          </w:p>
        </w:tc>
      </w:tr>
      <w:tr w:rsidR="00000000" w14:paraId="7667F117" w14:textId="77777777">
        <w:trPr>
          <w:trHeight w:val="225"/>
        </w:trPr>
        <w:tc>
          <w:tcPr>
            <w:tcW w:w="7635" w:type="dxa"/>
            <w:gridSpan w:val="8"/>
            <w:tcBorders>
              <w:top w:val="single" w:sz="6" w:space="0" w:color="000000"/>
              <w:left w:val="nil"/>
              <w:bottom w:val="nil"/>
              <w:right w:val="nil"/>
            </w:tcBorders>
            <w:shd w:val="clear" w:color="auto" w:fill="FFFFFF"/>
            <w:tcMar>
              <w:left w:w="101" w:type="dxa"/>
              <w:right w:w="101" w:type="dxa"/>
            </w:tcMar>
            <w:vAlign w:val="center"/>
          </w:tcPr>
          <w:p w14:paraId="68CF5E77" w14:textId="77777777" w:rsidR="00D628F0" w:rsidRDefault="00D628F0">
            <w:pPr>
              <w:rPr>
                <w:rFonts w:ascii="Arial" w:hAnsi="Arial" w:cs="Arial"/>
                <w:b/>
                <w:color w:val="000000"/>
                <w:sz w:val="16"/>
                <w:szCs w:val="20"/>
              </w:rPr>
            </w:pPr>
            <w:r>
              <w:rPr>
                <w:rFonts w:ascii="Arial" w:hAnsi="Arial" w:cs="Arial"/>
                <w:color w:val="000000"/>
                <w:sz w:val="16"/>
                <w:szCs w:val="20"/>
              </w:rPr>
              <w:t>Prepared on Australian Accounting Standards basis</w:t>
            </w:r>
          </w:p>
        </w:tc>
      </w:tr>
    </w:tbl>
    <w:p w14:paraId="0C98F4D9" w14:textId="77777777" w:rsidR="00D628F0" w:rsidRDefault="00D628F0">
      <w:pPr>
        <w:spacing w:line="14" w:lineRule="exact"/>
        <w:rPr>
          <w:rFonts w:ascii="Arial" w:hAnsi="Arial" w:cs="Arial"/>
          <w:sz w:val="20"/>
          <w:szCs w:val="20"/>
        </w:rPr>
      </w:pPr>
      <w:r>
        <w:rPr>
          <w:rFonts w:ascii="Arial" w:hAnsi="Arial" w:cs="Arial"/>
          <w:sz w:val="20"/>
          <w:szCs w:val="20"/>
        </w:rPr>
        <w:br w:type="page"/>
      </w:r>
    </w:p>
    <w:p w14:paraId="62F5D51D" w14:textId="77777777" w:rsidR="00D628F0" w:rsidRDefault="00D628F0">
      <w:pPr>
        <w:pStyle w:val="TableHeading28"/>
        <w:spacing w:after="0"/>
      </w:pPr>
      <w:r>
        <w:t xml:space="preserve">Table 3.2.2c: Budgeted departmental balance sheet (DSHIS) </w:t>
      </w:r>
      <w:r>
        <w:br/>
        <w:t>as at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00"/>
        <w:gridCol w:w="915"/>
        <w:gridCol w:w="915"/>
        <w:gridCol w:w="915"/>
        <w:gridCol w:w="915"/>
        <w:gridCol w:w="915"/>
      </w:tblGrid>
      <w:tr w:rsidR="00000000" w14:paraId="58CAC217"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center"/>
          </w:tcPr>
          <w:p w14:paraId="0BFDA0CA" w14:textId="77777777" w:rsidR="00D628F0" w:rsidRDefault="00D628F0"/>
        </w:tc>
        <w:tc>
          <w:tcPr>
            <w:tcW w:w="180" w:type="dxa"/>
            <w:tcBorders>
              <w:top w:val="single" w:sz="6" w:space="0" w:color="000000"/>
              <w:left w:val="nil"/>
              <w:bottom w:val="nil"/>
              <w:right w:val="nil"/>
            </w:tcBorders>
            <w:shd w:val="clear" w:color="auto" w:fill="FFFFFF"/>
            <w:tcMar>
              <w:left w:w="101" w:type="dxa"/>
              <w:right w:w="101" w:type="dxa"/>
            </w:tcMar>
            <w:vAlign w:val="center"/>
          </w:tcPr>
          <w:p w14:paraId="1C0E2466"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vAlign w:val="center"/>
          </w:tcPr>
          <w:p w14:paraId="65972DAD"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73C030C4" w14:textId="77777777" w:rsidR="00D628F0" w:rsidRDefault="00D628F0">
            <w:pPr>
              <w:jc w:val="right"/>
              <w:rPr>
                <w:rFonts w:ascii="Arial" w:hAnsi="Arial" w:cs="Arial"/>
                <w:color w:val="000000"/>
                <w:sz w:val="16"/>
                <w:vertAlign w:val="superscript"/>
              </w:rPr>
            </w:pPr>
            <w:r>
              <w:rPr>
                <w:rFonts w:ascii="Arial" w:hAnsi="Arial" w:cs="Arial"/>
                <w:color w:val="000000"/>
                <w:sz w:val="16"/>
              </w:rPr>
              <w:t>Actual</w:t>
            </w:r>
          </w:p>
        </w:tc>
        <w:tc>
          <w:tcPr>
            <w:tcW w:w="915" w:type="dxa"/>
            <w:tcBorders>
              <w:top w:val="single" w:sz="6" w:space="0" w:color="000000"/>
              <w:left w:val="nil"/>
              <w:bottom w:val="nil"/>
              <w:right w:val="nil"/>
            </w:tcBorders>
            <w:shd w:val="clear" w:color="auto" w:fill="FFFF00"/>
            <w:tcMar>
              <w:left w:w="101" w:type="dxa"/>
              <w:right w:w="101" w:type="dxa"/>
            </w:tcMar>
            <w:vAlign w:val="center"/>
          </w:tcPr>
          <w:p w14:paraId="2F1BD720"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5A18AD48"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7FBC8802"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7EBAA14B"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3DF1051E"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584D254"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0385E8E4"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center"/>
          </w:tcPr>
          <w:p w14:paraId="4344166B"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261CEB6D"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00"/>
            <w:tcMar>
              <w:left w:w="101" w:type="dxa"/>
              <w:right w:w="101" w:type="dxa"/>
            </w:tcMar>
            <w:vAlign w:val="center"/>
          </w:tcPr>
          <w:p w14:paraId="3E80854C" w14:textId="77777777" w:rsidR="00D628F0" w:rsidRDefault="00D628F0">
            <w:pPr>
              <w:jc w:val="right"/>
              <w:rPr>
                <w:rFonts w:ascii="Arial" w:hAnsi="Arial" w:cs="Arial"/>
                <w:color w:val="000000"/>
                <w:sz w:val="16"/>
                <w:vertAlign w:val="superscript"/>
              </w:rPr>
            </w:pPr>
            <w:r>
              <w:rPr>
                <w:rFonts w:ascii="Arial" w:hAnsi="Arial" w:cs="Arial"/>
                <w:color w:val="000000"/>
                <w:sz w:val="16"/>
              </w:rPr>
              <w:t>budget</w:t>
            </w:r>
          </w:p>
        </w:tc>
        <w:tc>
          <w:tcPr>
            <w:tcW w:w="915" w:type="dxa"/>
            <w:tcBorders>
              <w:top w:val="nil"/>
              <w:left w:val="nil"/>
              <w:bottom w:val="nil"/>
              <w:right w:val="nil"/>
            </w:tcBorders>
            <w:shd w:val="clear" w:color="auto" w:fill="FFFFFF"/>
            <w:tcMar>
              <w:left w:w="101" w:type="dxa"/>
              <w:right w:w="101" w:type="dxa"/>
            </w:tcMar>
            <w:vAlign w:val="center"/>
          </w:tcPr>
          <w:p w14:paraId="63868023"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15" w:type="dxa"/>
            <w:tcBorders>
              <w:top w:val="nil"/>
              <w:left w:val="nil"/>
              <w:bottom w:val="nil"/>
              <w:right w:val="nil"/>
            </w:tcBorders>
            <w:shd w:val="clear" w:color="auto" w:fill="FFFFFF"/>
            <w:tcMar>
              <w:left w:w="101" w:type="dxa"/>
              <w:right w:w="101" w:type="dxa"/>
            </w:tcMar>
            <w:vAlign w:val="center"/>
          </w:tcPr>
          <w:p w14:paraId="39EE9C27"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15" w:type="dxa"/>
            <w:tcBorders>
              <w:top w:val="nil"/>
              <w:left w:val="nil"/>
              <w:bottom w:val="nil"/>
              <w:right w:val="nil"/>
            </w:tcBorders>
            <w:shd w:val="clear" w:color="auto" w:fill="FFFFFF"/>
            <w:tcMar>
              <w:left w:w="101" w:type="dxa"/>
              <w:right w:w="101" w:type="dxa"/>
            </w:tcMar>
            <w:vAlign w:val="center"/>
          </w:tcPr>
          <w:p w14:paraId="11E94B0E" w14:textId="77777777" w:rsidR="00D628F0" w:rsidRDefault="00D628F0">
            <w:pPr>
              <w:jc w:val="right"/>
              <w:rPr>
                <w:rFonts w:ascii="Arial" w:hAnsi="Arial" w:cs="Arial"/>
                <w:color w:val="000000"/>
                <w:sz w:val="16"/>
              </w:rPr>
            </w:pPr>
            <w:r>
              <w:rPr>
                <w:rFonts w:ascii="Arial" w:hAnsi="Arial" w:cs="Arial"/>
                <w:color w:val="000000"/>
                <w:sz w:val="16"/>
              </w:rPr>
              <w:t>estimate</w:t>
            </w:r>
          </w:p>
        </w:tc>
      </w:tr>
      <w:tr w:rsidR="00000000" w14:paraId="3B0D88EB"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25E301B"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52685E57"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center"/>
          </w:tcPr>
          <w:p w14:paraId="08F803F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center"/>
          </w:tcPr>
          <w:p w14:paraId="2DBD5587" w14:textId="77777777" w:rsidR="00D628F0" w:rsidRDefault="00D628F0">
            <w:pPr>
              <w:jc w:val="right"/>
              <w:rPr>
                <w:rFonts w:ascii="Arial" w:hAnsi="Arial" w:cs="Arial"/>
                <w:color w:val="000000"/>
                <w:sz w:val="16"/>
                <w:vertAlign w:val="superscript"/>
              </w:rPr>
            </w:pPr>
            <w:r>
              <w:rPr>
                <w:rFonts w:ascii="Arial" w:hAnsi="Arial" w:cs="Arial"/>
                <w:color w:val="000000"/>
                <w:sz w:val="16"/>
              </w:rPr>
              <w:t>2012-13</w:t>
            </w:r>
          </w:p>
        </w:tc>
        <w:tc>
          <w:tcPr>
            <w:tcW w:w="915" w:type="dxa"/>
            <w:tcBorders>
              <w:top w:val="nil"/>
              <w:left w:val="nil"/>
              <w:bottom w:val="nil"/>
              <w:right w:val="nil"/>
            </w:tcBorders>
            <w:shd w:val="clear" w:color="auto" w:fill="FFFF00"/>
            <w:tcMar>
              <w:left w:w="101" w:type="dxa"/>
              <w:right w:w="101" w:type="dxa"/>
            </w:tcMar>
            <w:vAlign w:val="center"/>
          </w:tcPr>
          <w:p w14:paraId="5386EF5D"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15" w:type="dxa"/>
            <w:tcBorders>
              <w:top w:val="nil"/>
              <w:left w:val="nil"/>
              <w:bottom w:val="nil"/>
              <w:right w:val="nil"/>
            </w:tcBorders>
            <w:shd w:val="clear" w:color="auto" w:fill="FFFFFF"/>
            <w:tcMar>
              <w:left w:w="101" w:type="dxa"/>
              <w:right w:w="101" w:type="dxa"/>
            </w:tcMar>
            <w:vAlign w:val="center"/>
          </w:tcPr>
          <w:p w14:paraId="7A999C06"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15" w:type="dxa"/>
            <w:tcBorders>
              <w:top w:val="nil"/>
              <w:left w:val="nil"/>
              <w:bottom w:val="nil"/>
              <w:right w:val="nil"/>
            </w:tcBorders>
            <w:shd w:val="clear" w:color="auto" w:fill="FFFFFF"/>
            <w:tcMar>
              <w:left w:w="101" w:type="dxa"/>
              <w:right w:w="101" w:type="dxa"/>
            </w:tcMar>
            <w:vAlign w:val="center"/>
          </w:tcPr>
          <w:p w14:paraId="720378D4"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15" w:type="dxa"/>
            <w:tcBorders>
              <w:top w:val="nil"/>
              <w:left w:val="nil"/>
              <w:bottom w:val="nil"/>
              <w:right w:val="nil"/>
            </w:tcBorders>
            <w:shd w:val="clear" w:color="auto" w:fill="FFFFFF"/>
            <w:tcMar>
              <w:left w:w="101" w:type="dxa"/>
              <w:right w:w="101" w:type="dxa"/>
            </w:tcMar>
            <w:vAlign w:val="center"/>
          </w:tcPr>
          <w:p w14:paraId="0A3F5787"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0CD9191D"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114A8607"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7304682C"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center"/>
          </w:tcPr>
          <w:p w14:paraId="0B1D5194" w14:textId="77777777" w:rsidR="00D628F0" w:rsidRDefault="00D628F0">
            <w:pPr>
              <w:rPr>
                <w:rFonts w:ascii="Arial" w:hAnsi="Arial" w:cs="Arial"/>
                <w:color w:val="000000"/>
                <w:sz w:val="16"/>
              </w:rPr>
            </w:pP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7ECF5C53" w14:textId="77777777" w:rsidR="00D628F0" w:rsidRDefault="00D628F0">
            <w:pPr>
              <w:jc w:val="right"/>
              <w:rPr>
                <w:rFonts w:ascii="Arial" w:hAnsi="Arial" w:cs="Arial"/>
                <w:color w:val="000000"/>
                <w:sz w:val="16"/>
                <w:vertAlign w:val="superscript"/>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00"/>
            <w:tcMar>
              <w:left w:w="101" w:type="dxa"/>
              <w:right w:w="101" w:type="dxa"/>
            </w:tcMar>
            <w:vAlign w:val="center"/>
          </w:tcPr>
          <w:p w14:paraId="7415D9E1"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05548527"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1684D8C0"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017BFE58"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60069BCE"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7FA52847" w14:textId="77777777" w:rsidR="00D628F0" w:rsidRDefault="00D628F0">
            <w:pPr>
              <w:rPr>
                <w:rFonts w:ascii="Arial" w:hAnsi="Arial" w:cs="Arial"/>
                <w:color w:val="000000"/>
                <w:sz w:val="16"/>
              </w:rPr>
            </w:pPr>
            <w:r>
              <w:rPr>
                <w:rFonts w:ascii="Arial" w:hAnsi="Arial" w:cs="Arial"/>
                <w:b/>
                <w:color w:val="000000"/>
                <w:sz w:val="16"/>
              </w:rPr>
              <w:t>ASSETS</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E0720B7" w14:textId="77777777" w:rsidR="00D628F0" w:rsidRDefault="00D628F0">
            <w:pPr>
              <w:rPr>
                <w:rFonts w:ascii="Arial" w:hAnsi="Arial" w:cs="Arial"/>
                <w:b/>
                <w:color w:val="000000"/>
                <w:sz w:val="16"/>
                <w:vertAlign w:val="superscript"/>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727F0AE2"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ED16A6E"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2ECA7D9"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BEFF7EA" w14:textId="77777777" w:rsidR="00D628F0" w:rsidRDefault="00D628F0">
            <w:pPr>
              <w:rPr>
                <w:rFonts w:ascii="Arial" w:hAnsi="Arial" w:cs="Arial"/>
                <w:color w:val="000000"/>
                <w:sz w:val="16"/>
                <w:vertAlign w:val="superscript"/>
              </w:rPr>
            </w:pPr>
          </w:p>
        </w:tc>
      </w:tr>
      <w:tr w:rsidR="00000000" w14:paraId="319612E2"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789418D5" w14:textId="77777777" w:rsidR="00D628F0" w:rsidRDefault="00D628F0">
            <w:pPr>
              <w:rPr>
                <w:rFonts w:ascii="Arial" w:hAnsi="Arial" w:cs="Arial"/>
                <w:color w:val="000000"/>
                <w:sz w:val="16"/>
                <w:vertAlign w:val="superscript"/>
              </w:rPr>
            </w:pPr>
            <w:r>
              <w:rPr>
                <w:rFonts w:ascii="Arial" w:hAnsi="Arial" w:cs="Arial"/>
                <w:b/>
                <w:color w:val="000000"/>
                <w:sz w:val="16"/>
              </w:rPr>
              <w:t>Financial assets</w:t>
            </w:r>
          </w:p>
        </w:tc>
        <w:tc>
          <w:tcPr>
            <w:tcW w:w="915" w:type="dxa"/>
            <w:tcBorders>
              <w:top w:val="nil"/>
              <w:left w:val="nil"/>
              <w:bottom w:val="nil"/>
              <w:right w:val="nil"/>
            </w:tcBorders>
            <w:shd w:val="clear" w:color="auto" w:fill="FFFFFF"/>
            <w:tcMar>
              <w:left w:w="101" w:type="dxa"/>
              <w:right w:w="101" w:type="dxa"/>
            </w:tcMar>
            <w:vAlign w:val="bottom"/>
          </w:tcPr>
          <w:p w14:paraId="64898BE7" w14:textId="77777777" w:rsidR="00D628F0" w:rsidRDefault="00D628F0">
            <w:pPr>
              <w:rPr>
                <w:rFonts w:ascii="Arial" w:hAnsi="Arial" w:cs="Arial"/>
                <w:b/>
                <w:color w:val="000000"/>
                <w:sz w:val="16"/>
                <w:vertAlign w:val="superscript"/>
              </w:rPr>
            </w:pPr>
          </w:p>
        </w:tc>
        <w:tc>
          <w:tcPr>
            <w:tcW w:w="915" w:type="dxa"/>
            <w:tcBorders>
              <w:top w:val="nil"/>
              <w:left w:val="nil"/>
              <w:bottom w:val="nil"/>
              <w:right w:val="nil"/>
            </w:tcBorders>
            <w:shd w:val="clear" w:color="auto" w:fill="FFFF00"/>
            <w:tcMar>
              <w:left w:w="101" w:type="dxa"/>
              <w:right w:w="101" w:type="dxa"/>
            </w:tcMar>
            <w:vAlign w:val="bottom"/>
          </w:tcPr>
          <w:p w14:paraId="0BC905BF"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39EE2849"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008C3F55"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1F6645F2" w14:textId="77777777" w:rsidR="00D628F0" w:rsidRDefault="00D628F0">
            <w:pPr>
              <w:rPr>
                <w:rFonts w:ascii="Arial" w:hAnsi="Arial" w:cs="Arial"/>
                <w:color w:val="000000"/>
                <w:sz w:val="16"/>
                <w:vertAlign w:val="superscript"/>
              </w:rPr>
            </w:pPr>
          </w:p>
        </w:tc>
      </w:tr>
      <w:tr w:rsidR="00000000" w14:paraId="7425684F"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55F2F65" w14:textId="77777777" w:rsidR="00D628F0" w:rsidRDefault="00D628F0">
            <w:pPr>
              <w:rPr>
                <w:rFonts w:ascii="Arial" w:hAnsi="Arial" w:cs="Arial"/>
                <w:color w:val="000000"/>
                <w:sz w:val="16"/>
                <w:vertAlign w:val="superscript"/>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0FAA1C3C" w14:textId="77777777" w:rsidR="00D628F0" w:rsidRDefault="00D628F0">
            <w:pPr>
              <w:rPr>
                <w:rFonts w:ascii="Arial" w:hAnsi="Arial" w:cs="Arial"/>
                <w:color w:val="000000"/>
                <w:sz w:val="16"/>
                <w:vertAlign w:val="superscript"/>
              </w:rPr>
            </w:pPr>
            <w:r>
              <w:rPr>
                <w:rFonts w:ascii="Arial" w:hAnsi="Arial" w:cs="Arial"/>
                <w:color w:val="000000"/>
                <w:sz w:val="16"/>
              </w:rPr>
              <w:t>Cash and cash equivalents</w:t>
            </w:r>
          </w:p>
        </w:tc>
        <w:tc>
          <w:tcPr>
            <w:tcW w:w="915" w:type="dxa"/>
            <w:tcBorders>
              <w:top w:val="nil"/>
              <w:left w:val="nil"/>
              <w:bottom w:val="nil"/>
              <w:right w:val="nil"/>
            </w:tcBorders>
            <w:shd w:val="clear" w:color="auto" w:fill="FFFFFF"/>
            <w:tcMar>
              <w:left w:w="101" w:type="dxa"/>
              <w:right w:w="101" w:type="dxa"/>
            </w:tcMar>
            <w:vAlign w:val="bottom"/>
          </w:tcPr>
          <w:p w14:paraId="0C09E033"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1,875 </w:t>
            </w:r>
          </w:p>
        </w:tc>
        <w:tc>
          <w:tcPr>
            <w:tcW w:w="915" w:type="dxa"/>
            <w:tcBorders>
              <w:top w:val="nil"/>
              <w:left w:val="nil"/>
              <w:bottom w:val="nil"/>
              <w:right w:val="nil"/>
            </w:tcBorders>
            <w:shd w:val="clear" w:color="auto" w:fill="FFFF00"/>
            <w:tcMar>
              <w:left w:w="101" w:type="dxa"/>
              <w:right w:w="101" w:type="dxa"/>
            </w:tcMar>
            <w:vAlign w:val="bottom"/>
          </w:tcPr>
          <w:p w14:paraId="71EAB30E" w14:textId="77777777" w:rsidR="00D628F0" w:rsidRDefault="00D628F0">
            <w:pPr>
              <w:jc w:val="right"/>
              <w:rPr>
                <w:rFonts w:ascii="Arial" w:hAnsi="Arial" w:cs="Arial"/>
                <w:color w:val="000000"/>
                <w:sz w:val="16"/>
              </w:rPr>
            </w:pPr>
            <w:r>
              <w:rPr>
                <w:rFonts w:ascii="Arial" w:hAnsi="Arial" w:cs="Arial"/>
                <w:color w:val="000000"/>
                <w:sz w:val="16"/>
              </w:rPr>
              <w:t xml:space="preserve"> 1,094 </w:t>
            </w:r>
          </w:p>
        </w:tc>
        <w:tc>
          <w:tcPr>
            <w:tcW w:w="915" w:type="dxa"/>
            <w:tcBorders>
              <w:top w:val="nil"/>
              <w:left w:val="nil"/>
              <w:bottom w:val="nil"/>
              <w:right w:val="nil"/>
            </w:tcBorders>
            <w:shd w:val="clear" w:color="auto" w:fill="FFFFFF"/>
            <w:tcMar>
              <w:left w:w="101" w:type="dxa"/>
              <w:right w:w="101" w:type="dxa"/>
            </w:tcMar>
            <w:vAlign w:val="bottom"/>
          </w:tcPr>
          <w:p w14:paraId="53E41892" w14:textId="77777777" w:rsidR="00D628F0" w:rsidRDefault="00D628F0">
            <w:pPr>
              <w:jc w:val="right"/>
              <w:rPr>
                <w:rFonts w:ascii="Arial" w:hAnsi="Arial" w:cs="Arial"/>
                <w:color w:val="000000"/>
                <w:sz w:val="16"/>
              </w:rPr>
            </w:pPr>
            <w:r>
              <w:rPr>
                <w:rFonts w:ascii="Arial" w:hAnsi="Arial" w:cs="Arial"/>
                <w:color w:val="000000"/>
                <w:sz w:val="16"/>
              </w:rPr>
              <w:t xml:space="preserve"> 1,053 </w:t>
            </w:r>
          </w:p>
        </w:tc>
        <w:tc>
          <w:tcPr>
            <w:tcW w:w="915" w:type="dxa"/>
            <w:tcBorders>
              <w:top w:val="nil"/>
              <w:left w:val="nil"/>
              <w:bottom w:val="nil"/>
              <w:right w:val="nil"/>
            </w:tcBorders>
            <w:shd w:val="clear" w:color="auto" w:fill="FFFFFF"/>
            <w:tcMar>
              <w:left w:w="101" w:type="dxa"/>
              <w:right w:w="101" w:type="dxa"/>
            </w:tcMar>
            <w:vAlign w:val="bottom"/>
          </w:tcPr>
          <w:p w14:paraId="708F75DF" w14:textId="77777777" w:rsidR="00D628F0" w:rsidRDefault="00D628F0">
            <w:pPr>
              <w:jc w:val="right"/>
              <w:rPr>
                <w:rFonts w:ascii="Arial" w:hAnsi="Arial" w:cs="Arial"/>
                <w:color w:val="000000"/>
                <w:sz w:val="16"/>
              </w:rPr>
            </w:pPr>
            <w:r>
              <w:rPr>
                <w:rFonts w:ascii="Arial" w:hAnsi="Arial" w:cs="Arial"/>
                <w:color w:val="000000"/>
                <w:sz w:val="16"/>
              </w:rPr>
              <w:t xml:space="preserve"> 1,029 </w:t>
            </w:r>
          </w:p>
        </w:tc>
        <w:tc>
          <w:tcPr>
            <w:tcW w:w="915" w:type="dxa"/>
            <w:tcBorders>
              <w:top w:val="nil"/>
              <w:left w:val="nil"/>
              <w:bottom w:val="nil"/>
              <w:right w:val="nil"/>
            </w:tcBorders>
            <w:shd w:val="clear" w:color="auto" w:fill="FFFFFF"/>
            <w:tcMar>
              <w:left w:w="101" w:type="dxa"/>
              <w:right w:w="101" w:type="dxa"/>
            </w:tcMar>
            <w:vAlign w:val="bottom"/>
          </w:tcPr>
          <w:p w14:paraId="4AA9EE3D" w14:textId="77777777" w:rsidR="00D628F0" w:rsidRDefault="00D628F0">
            <w:pPr>
              <w:jc w:val="right"/>
              <w:rPr>
                <w:rFonts w:ascii="Arial" w:hAnsi="Arial" w:cs="Arial"/>
                <w:color w:val="000000"/>
                <w:sz w:val="16"/>
              </w:rPr>
            </w:pPr>
            <w:r>
              <w:rPr>
                <w:rFonts w:ascii="Arial" w:hAnsi="Arial" w:cs="Arial"/>
                <w:color w:val="000000"/>
                <w:sz w:val="16"/>
              </w:rPr>
              <w:t xml:space="preserve"> 1,023 </w:t>
            </w:r>
          </w:p>
        </w:tc>
      </w:tr>
      <w:tr w:rsidR="00000000" w14:paraId="0852807A"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5A1F89D8"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06F81A16" w14:textId="77777777" w:rsidR="00D628F0" w:rsidRDefault="00D628F0">
            <w:pPr>
              <w:rPr>
                <w:rFonts w:ascii="Arial" w:hAnsi="Arial" w:cs="Arial"/>
                <w:color w:val="000000"/>
                <w:sz w:val="16"/>
              </w:rPr>
            </w:pPr>
            <w:r>
              <w:rPr>
                <w:rFonts w:ascii="Arial" w:hAnsi="Arial" w:cs="Arial"/>
                <w:color w:val="000000"/>
                <w:sz w:val="16"/>
              </w:rPr>
              <w:t>Trade and other receivables</w:t>
            </w:r>
          </w:p>
        </w:tc>
        <w:tc>
          <w:tcPr>
            <w:tcW w:w="915" w:type="dxa"/>
            <w:tcBorders>
              <w:top w:val="nil"/>
              <w:left w:val="nil"/>
              <w:bottom w:val="nil"/>
              <w:right w:val="nil"/>
            </w:tcBorders>
            <w:shd w:val="clear" w:color="auto" w:fill="FFFFFF"/>
            <w:tcMar>
              <w:left w:w="101" w:type="dxa"/>
              <w:right w:w="101" w:type="dxa"/>
            </w:tcMar>
            <w:vAlign w:val="bottom"/>
          </w:tcPr>
          <w:p w14:paraId="770D5FB5"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10,952 </w:t>
            </w:r>
          </w:p>
        </w:tc>
        <w:tc>
          <w:tcPr>
            <w:tcW w:w="915" w:type="dxa"/>
            <w:tcBorders>
              <w:top w:val="nil"/>
              <w:left w:val="nil"/>
              <w:bottom w:val="nil"/>
              <w:right w:val="nil"/>
            </w:tcBorders>
            <w:shd w:val="clear" w:color="auto" w:fill="FFFF00"/>
            <w:tcMar>
              <w:left w:w="101" w:type="dxa"/>
              <w:right w:w="101" w:type="dxa"/>
            </w:tcMar>
            <w:vAlign w:val="bottom"/>
          </w:tcPr>
          <w:p w14:paraId="571D98EA" w14:textId="77777777" w:rsidR="00D628F0" w:rsidRDefault="00D628F0">
            <w:pPr>
              <w:jc w:val="right"/>
              <w:rPr>
                <w:rFonts w:ascii="Arial" w:hAnsi="Arial" w:cs="Arial"/>
                <w:color w:val="000000"/>
                <w:sz w:val="16"/>
              </w:rPr>
            </w:pPr>
            <w:r>
              <w:rPr>
                <w:rFonts w:ascii="Arial" w:hAnsi="Arial" w:cs="Arial"/>
                <w:color w:val="000000"/>
                <w:sz w:val="16"/>
              </w:rPr>
              <w:t xml:space="preserve"> 9,000 </w:t>
            </w:r>
          </w:p>
        </w:tc>
        <w:tc>
          <w:tcPr>
            <w:tcW w:w="915" w:type="dxa"/>
            <w:tcBorders>
              <w:top w:val="nil"/>
              <w:left w:val="nil"/>
              <w:bottom w:val="nil"/>
              <w:right w:val="nil"/>
            </w:tcBorders>
            <w:shd w:val="clear" w:color="auto" w:fill="FFFFFF"/>
            <w:tcMar>
              <w:left w:w="101" w:type="dxa"/>
              <w:right w:w="101" w:type="dxa"/>
            </w:tcMar>
            <w:vAlign w:val="bottom"/>
          </w:tcPr>
          <w:p w14:paraId="25803415" w14:textId="77777777" w:rsidR="00D628F0" w:rsidRDefault="00D628F0">
            <w:pPr>
              <w:jc w:val="right"/>
              <w:rPr>
                <w:rFonts w:ascii="Arial" w:hAnsi="Arial" w:cs="Arial"/>
                <w:color w:val="000000"/>
                <w:sz w:val="16"/>
              </w:rPr>
            </w:pPr>
            <w:r>
              <w:rPr>
                <w:rFonts w:ascii="Arial" w:hAnsi="Arial" w:cs="Arial"/>
                <w:color w:val="000000"/>
                <w:sz w:val="16"/>
              </w:rPr>
              <w:t xml:space="preserve"> 10,000 </w:t>
            </w:r>
          </w:p>
        </w:tc>
        <w:tc>
          <w:tcPr>
            <w:tcW w:w="915" w:type="dxa"/>
            <w:tcBorders>
              <w:top w:val="nil"/>
              <w:left w:val="nil"/>
              <w:bottom w:val="nil"/>
              <w:right w:val="nil"/>
            </w:tcBorders>
            <w:shd w:val="clear" w:color="auto" w:fill="FFFFFF"/>
            <w:tcMar>
              <w:left w:w="101" w:type="dxa"/>
              <w:right w:w="101" w:type="dxa"/>
            </w:tcMar>
            <w:vAlign w:val="bottom"/>
          </w:tcPr>
          <w:p w14:paraId="425AD2C2" w14:textId="77777777" w:rsidR="00D628F0" w:rsidRDefault="00D628F0">
            <w:pPr>
              <w:jc w:val="right"/>
              <w:rPr>
                <w:rFonts w:ascii="Arial" w:hAnsi="Arial" w:cs="Arial"/>
                <w:color w:val="000000"/>
                <w:sz w:val="16"/>
              </w:rPr>
            </w:pPr>
            <w:r>
              <w:rPr>
                <w:rFonts w:ascii="Arial" w:hAnsi="Arial" w:cs="Arial"/>
                <w:color w:val="000000"/>
                <w:sz w:val="16"/>
              </w:rPr>
              <w:t xml:space="preserve"> 10,000 </w:t>
            </w:r>
          </w:p>
        </w:tc>
        <w:tc>
          <w:tcPr>
            <w:tcW w:w="915" w:type="dxa"/>
            <w:tcBorders>
              <w:top w:val="nil"/>
              <w:left w:val="nil"/>
              <w:bottom w:val="nil"/>
              <w:right w:val="nil"/>
            </w:tcBorders>
            <w:shd w:val="clear" w:color="auto" w:fill="FFFFFF"/>
            <w:tcMar>
              <w:left w:w="101" w:type="dxa"/>
              <w:right w:w="101" w:type="dxa"/>
            </w:tcMar>
            <w:vAlign w:val="bottom"/>
          </w:tcPr>
          <w:p w14:paraId="3154411B" w14:textId="77777777" w:rsidR="00D628F0" w:rsidRDefault="00D628F0">
            <w:pPr>
              <w:jc w:val="right"/>
              <w:rPr>
                <w:rFonts w:ascii="Arial" w:hAnsi="Arial" w:cs="Arial"/>
                <w:color w:val="000000"/>
                <w:sz w:val="16"/>
              </w:rPr>
            </w:pPr>
            <w:r>
              <w:rPr>
                <w:rFonts w:ascii="Arial" w:hAnsi="Arial" w:cs="Arial"/>
                <w:color w:val="000000"/>
                <w:sz w:val="16"/>
              </w:rPr>
              <w:t xml:space="preserve"> 10,000 </w:t>
            </w:r>
          </w:p>
        </w:tc>
      </w:tr>
      <w:tr w:rsidR="00000000" w14:paraId="3D3CF836"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0178FBA"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02F1B062" w14:textId="77777777" w:rsidR="00D628F0" w:rsidRDefault="00D628F0">
            <w:pPr>
              <w:rPr>
                <w:rFonts w:ascii="Arial" w:hAnsi="Arial" w:cs="Arial"/>
                <w:color w:val="000000"/>
                <w:sz w:val="16"/>
              </w:rPr>
            </w:pPr>
            <w:r>
              <w:rPr>
                <w:rFonts w:ascii="Arial" w:hAnsi="Arial" w:cs="Arial"/>
                <w:color w:val="000000"/>
                <w:sz w:val="16"/>
              </w:rPr>
              <w:t>Appropriation receivables</w:t>
            </w:r>
          </w:p>
        </w:tc>
        <w:tc>
          <w:tcPr>
            <w:tcW w:w="915" w:type="dxa"/>
            <w:tcBorders>
              <w:top w:val="nil"/>
              <w:left w:val="nil"/>
              <w:bottom w:val="nil"/>
              <w:right w:val="nil"/>
            </w:tcBorders>
            <w:shd w:val="clear" w:color="auto" w:fill="FFFFFF"/>
            <w:tcMar>
              <w:left w:w="101" w:type="dxa"/>
              <w:right w:w="101" w:type="dxa"/>
            </w:tcMar>
            <w:vAlign w:val="bottom"/>
          </w:tcPr>
          <w:p w14:paraId="0D0862F7"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915" w:type="dxa"/>
            <w:tcBorders>
              <w:top w:val="nil"/>
              <w:left w:val="nil"/>
              <w:bottom w:val="nil"/>
              <w:right w:val="nil"/>
            </w:tcBorders>
            <w:shd w:val="clear" w:color="auto" w:fill="FFFF00"/>
            <w:tcMar>
              <w:left w:w="101" w:type="dxa"/>
              <w:right w:w="101" w:type="dxa"/>
            </w:tcMar>
            <w:vAlign w:val="bottom"/>
          </w:tcPr>
          <w:p w14:paraId="15C95C87"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68EF5364"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405F024D"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17E8136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27C07429"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70B0662"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2D00C47B" w14:textId="77777777" w:rsidR="00D628F0" w:rsidRDefault="00D628F0">
            <w:pPr>
              <w:rPr>
                <w:rFonts w:ascii="Arial" w:hAnsi="Arial" w:cs="Arial"/>
                <w:color w:val="000000"/>
                <w:sz w:val="16"/>
              </w:rPr>
            </w:pPr>
            <w:r>
              <w:rPr>
                <w:rFonts w:ascii="Arial" w:hAnsi="Arial" w:cs="Arial"/>
                <w:color w:val="000000"/>
                <w:sz w:val="16"/>
              </w:rPr>
              <w:t>Investments</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117E6539"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46,930 </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38FDFA93" w14:textId="77777777" w:rsidR="00D628F0" w:rsidRDefault="00D628F0">
            <w:pPr>
              <w:jc w:val="right"/>
              <w:rPr>
                <w:rFonts w:ascii="Arial" w:hAnsi="Arial" w:cs="Arial"/>
                <w:color w:val="000000"/>
                <w:sz w:val="16"/>
              </w:rPr>
            </w:pPr>
            <w:r>
              <w:rPr>
                <w:rFonts w:ascii="Arial" w:hAnsi="Arial" w:cs="Arial"/>
                <w:color w:val="000000"/>
                <w:sz w:val="16"/>
              </w:rPr>
              <w:t xml:space="preserve"> 49,930 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02829C18" w14:textId="77777777" w:rsidR="00D628F0" w:rsidRDefault="00D628F0">
            <w:pPr>
              <w:jc w:val="right"/>
              <w:rPr>
                <w:rFonts w:ascii="Arial" w:hAnsi="Arial" w:cs="Arial"/>
                <w:color w:val="000000"/>
                <w:sz w:val="16"/>
              </w:rPr>
            </w:pPr>
            <w:r>
              <w:rPr>
                <w:rFonts w:ascii="Arial" w:hAnsi="Arial" w:cs="Arial"/>
                <w:color w:val="000000"/>
                <w:sz w:val="16"/>
              </w:rPr>
              <w:t xml:space="preserve"> 51,730 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67AAEB28" w14:textId="77777777" w:rsidR="00D628F0" w:rsidRDefault="00D628F0">
            <w:pPr>
              <w:jc w:val="right"/>
              <w:rPr>
                <w:rFonts w:ascii="Arial" w:hAnsi="Arial" w:cs="Arial"/>
                <w:color w:val="000000"/>
                <w:sz w:val="16"/>
              </w:rPr>
            </w:pPr>
            <w:r>
              <w:rPr>
                <w:rFonts w:ascii="Arial" w:hAnsi="Arial" w:cs="Arial"/>
                <w:color w:val="000000"/>
                <w:sz w:val="16"/>
              </w:rPr>
              <w:t xml:space="preserve"> 54,730 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230C3E58" w14:textId="77777777" w:rsidR="00D628F0" w:rsidRDefault="00D628F0">
            <w:pPr>
              <w:jc w:val="right"/>
              <w:rPr>
                <w:rFonts w:ascii="Arial" w:hAnsi="Arial" w:cs="Arial"/>
                <w:color w:val="000000"/>
                <w:sz w:val="16"/>
              </w:rPr>
            </w:pPr>
            <w:r>
              <w:rPr>
                <w:rFonts w:ascii="Arial" w:hAnsi="Arial" w:cs="Arial"/>
                <w:color w:val="000000"/>
                <w:sz w:val="16"/>
              </w:rPr>
              <w:t xml:space="preserve"> 59,130 </w:t>
            </w:r>
          </w:p>
        </w:tc>
      </w:tr>
      <w:tr w:rsidR="00000000" w14:paraId="660499C2"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1D351998" w14:textId="77777777" w:rsidR="00D628F0" w:rsidRDefault="00D628F0">
            <w:pPr>
              <w:rPr>
                <w:rFonts w:ascii="Arial" w:hAnsi="Arial" w:cs="Arial"/>
                <w:color w:val="000000"/>
                <w:sz w:val="16"/>
              </w:rPr>
            </w:pPr>
            <w:r>
              <w:rPr>
                <w:rFonts w:ascii="Arial" w:hAnsi="Arial" w:cs="Arial"/>
                <w:b/>
                <w:i/>
                <w:color w:val="000000"/>
                <w:sz w:val="16"/>
              </w:rPr>
              <w:t>Total financial assets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923A7C0" w14:textId="77777777" w:rsidR="00D628F0" w:rsidRDefault="00D628F0">
            <w:pPr>
              <w:jc w:val="right"/>
              <w:rPr>
                <w:rFonts w:ascii="Arial" w:hAnsi="Arial" w:cs="Arial"/>
                <w:b/>
                <w:i/>
                <w:color w:val="000000"/>
                <w:sz w:val="16"/>
                <w:vertAlign w:val="superscript"/>
              </w:rPr>
            </w:pPr>
            <w:r>
              <w:rPr>
                <w:rFonts w:ascii="Arial" w:hAnsi="Arial" w:cs="Arial"/>
                <w:b/>
                <w:color w:val="000000"/>
                <w:sz w:val="16"/>
              </w:rPr>
              <w:t xml:space="preserve"> 59,757 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07E727D3" w14:textId="77777777" w:rsidR="00D628F0" w:rsidRDefault="00D628F0">
            <w:pPr>
              <w:jc w:val="right"/>
              <w:rPr>
                <w:rFonts w:ascii="Arial" w:hAnsi="Arial" w:cs="Arial"/>
                <w:b/>
                <w:color w:val="000000"/>
                <w:sz w:val="16"/>
              </w:rPr>
            </w:pPr>
            <w:r>
              <w:rPr>
                <w:rFonts w:ascii="Arial" w:hAnsi="Arial" w:cs="Arial"/>
                <w:b/>
                <w:color w:val="000000"/>
                <w:sz w:val="16"/>
              </w:rPr>
              <w:t xml:space="preserve"> 60,024 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9EF9089" w14:textId="77777777" w:rsidR="00D628F0" w:rsidRDefault="00D628F0">
            <w:pPr>
              <w:jc w:val="right"/>
              <w:rPr>
                <w:rFonts w:ascii="Arial" w:hAnsi="Arial" w:cs="Arial"/>
                <w:b/>
                <w:color w:val="000000"/>
                <w:sz w:val="16"/>
              </w:rPr>
            </w:pPr>
            <w:r>
              <w:rPr>
                <w:rFonts w:ascii="Arial" w:hAnsi="Arial" w:cs="Arial"/>
                <w:b/>
                <w:color w:val="000000"/>
                <w:sz w:val="16"/>
              </w:rPr>
              <w:t xml:space="preserve"> 62,783 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688AB2B" w14:textId="77777777" w:rsidR="00D628F0" w:rsidRDefault="00D628F0">
            <w:pPr>
              <w:jc w:val="right"/>
              <w:rPr>
                <w:rFonts w:ascii="Arial" w:hAnsi="Arial" w:cs="Arial"/>
                <w:b/>
                <w:color w:val="000000"/>
                <w:sz w:val="16"/>
              </w:rPr>
            </w:pPr>
            <w:r>
              <w:rPr>
                <w:rFonts w:ascii="Arial" w:hAnsi="Arial" w:cs="Arial"/>
                <w:b/>
                <w:color w:val="000000"/>
                <w:sz w:val="16"/>
              </w:rPr>
              <w:t xml:space="preserve"> 65,759 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41B4A77" w14:textId="77777777" w:rsidR="00D628F0" w:rsidRDefault="00D628F0">
            <w:pPr>
              <w:jc w:val="right"/>
              <w:rPr>
                <w:rFonts w:ascii="Arial" w:hAnsi="Arial" w:cs="Arial"/>
                <w:b/>
                <w:color w:val="000000"/>
                <w:sz w:val="16"/>
              </w:rPr>
            </w:pPr>
            <w:r>
              <w:rPr>
                <w:rFonts w:ascii="Arial" w:hAnsi="Arial" w:cs="Arial"/>
                <w:b/>
                <w:color w:val="000000"/>
                <w:sz w:val="16"/>
              </w:rPr>
              <w:t xml:space="preserve"> 70,153 </w:t>
            </w:r>
          </w:p>
        </w:tc>
      </w:tr>
      <w:tr w:rsidR="00000000" w14:paraId="7F5A819C" w14:textId="77777777">
        <w:trPr>
          <w:trHeight w:val="60"/>
        </w:trPr>
        <w:tc>
          <w:tcPr>
            <w:tcW w:w="180" w:type="dxa"/>
            <w:tcBorders>
              <w:top w:val="nil"/>
              <w:left w:val="nil"/>
              <w:bottom w:val="nil"/>
              <w:right w:val="nil"/>
            </w:tcBorders>
            <w:shd w:val="clear" w:color="auto" w:fill="FFFFFF"/>
            <w:tcMar>
              <w:left w:w="101" w:type="dxa"/>
              <w:right w:w="101" w:type="dxa"/>
            </w:tcMar>
            <w:vAlign w:val="center"/>
          </w:tcPr>
          <w:p w14:paraId="598BA235"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5CDAB952"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4E047879"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C8E9333" w14:textId="77777777" w:rsidR="00D628F0" w:rsidRDefault="00D628F0">
            <w:pPr>
              <w:rPr>
                <w:rFonts w:ascii="Arial" w:hAnsi="Arial" w:cs="Arial"/>
                <w:b/>
                <w:color w:val="000000"/>
                <w:sz w:val="16"/>
                <w:vertAlign w:val="superscript"/>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24B1CBD1"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3E4E4EB"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F2EFCF7"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8AB514C" w14:textId="77777777" w:rsidR="00D628F0" w:rsidRDefault="00D628F0">
            <w:pPr>
              <w:rPr>
                <w:rFonts w:ascii="Arial" w:hAnsi="Arial" w:cs="Arial"/>
                <w:color w:val="000000"/>
                <w:sz w:val="16"/>
                <w:vertAlign w:val="superscript"/>
              </w:rPr>
            </w:pPr>
          </w:p>
        </w:tc>
      </w:tr>
      <w:tr w:rsidR="00000000" w14:paraId="6780C5A7"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4E2B35EE" w14:textId="77777777" w:rsidR="00D628F0" w:rsidRDefault="00D628F0">
            <w:pPr>
              <w:rPr>
                <w:rFonts w:ascii="Arial" w:hAnsi="Arial" w:cs="Arial"/>
                <w:color w:val="000000"/>
                <w:sz w:val="16"/>
                <w:vertAlign w:val="superscript"/>
              </w:rPr>
            </w:pPr>
            <w:r>
              <w:rPr>
                <w:rFonts w:ascii="Arial" w:hAnsi="Arial" w:cs="Arial"/>
                <w:b/>
                <w:color w:val="000000"/>
                <w:sz w:val="16"/>
              </w:rPr>
              <w:t>Non-financial assets</w:t>
            </w:r>
          </w:p>
        </w:tc>
        <w:tc>
          <w:tcPr>
            <w:tcW w:w="915" w:type="dxa"/>
            <w:tcBorders>
              <w:top w:val="nil"/>
              <w:left w:val="nil"/>
              <w:bottom w:val="nil"/>
              <w:right w:val="nil"/>
            </w:tcBorders>
            <w:shd w:val="clear" w:color="auto" w:fill="FFFFFF"/>
            <w:tcMar>
              <w:left w:w="101" w:type="dxa"/>
              <w:right w:w="101" w:type="dxa"/>
            </w:tcMar>
            <w:vAlign w:val="bottom"/>
          </w:tcPr>
          <w:p w14:paraId="6AC0D9D4" w14:textId="77777777" w:rsidR="00D628F0" w:rsidRDefault="00D628F0">
            <w:pPr>
              <w:rPr>
                <w:rFonts w:ascii="Arial" w:hAnsi="Arial" w:cs="Arial"/>
                <w:b/>
                <w:color w:val="000000"/>
                <w:sz w:val="16"/>
                <w:vertAlign w:val="superscript"/>
              </w:rPr>
            </w:pPr>
          </w:p>
        </w:tc>
        <w:tc>
          <w:tcPr>
            <w:tcW w:w="915" w:type="dxa"/>
            <w:tcBorders>
              <w:top w:val="nil"/>
              <w:left w:val="nil"/>
              <w:bottom w:val="nil"/>
              <w:right w:val="nil"/>
            </w:tcBorders>
            <w:shd w:val="clear" w:color="auto" w:fill="FFFF00"/>
            <w:tcMar>
              <w:left w:w="101" w:type="dxa"/>
              <w:right w:w="101" w:type="dxa"/>
            </w:tcMar>
            <w:vAlign w:val="bottom"/>
          </w:tcPr>
          <w:p w14:paraId="03718937"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35A9A560"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483A15A9"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775DE0AA" w14:textId="77777777" w:rsidR="00D628F0" w:rsidRDefault="00D628F0">
            <w:pPr>
              <w:rPr>
                <w:rFonts w:ascii="Arial" w:hAnsi="Arial" w:cs="Arial"/>
                <w:color w:val="000000"/>
                <w:sz w:val="16"/>
                <w:vertAlign w:val="superscript"/>
              </w:rPr>
            </w:pPr>
          </w:p>
        </w:tc>
      </w:tr>
      <w:tr w:rsidR="00000000" w14:paraId="0ACAFC4C"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522B8716" w14:textId="77777777" w:rsidR="00D628F0" w:rsidRDefault="00D628F0">
            <w:pPr>
              <w:rPr>
                <w:rFonts w:ascii="Arial" w:hAnsi="Arial" w:cs="Arial"/>
                <w:color w:val="000000"/>
                <w:sz w:val="16"/>
                <w:vertAlign w:val="superscript"/>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6AEA34A6" w14:textId="77777777" w:rsidR="00D628F0" w:rsidRDefault="00D628F0">
            <w:pPr>
              <w:rPr>
                <w:rFonts w:ascii="Arial" w:hAnsi="Arial" w:cs="Arial"/>
                <w:color w:val="000000"/>
                <w:sz w:val="16"/>
                <w:vertAlign w:val="superscript"/>
              </w:rPr>
            </w:pPr>
            <w:r>
              <w:rPr>
                <w:rFonts w:ascii="Arial" w:hAnsi="Arial" w:cs="Arial"/>
                <w:color w:val="000000"/>
                <w:sz w:val="16"/>
              </w:rPr>
              <w:t>Intangibles</w:t>
            </w:r>
          </w:p>
        </w:tc>
        <w:tc>
          <w:tcPr>
            <w:tcW w:w="915" w:type="dxa"/>
            <w:tcBorders>
              <w:top w:val="nil"/>
              <w:left w:val="nil"/>
              <w:bottom w:val="nil"/>
              <w:right w:val="nil"/>
            </w:tcBorders>
            <w:shd w:val="clear" w:color="auto" w:fill="FFFFFF"/>
            <w:tcMar>
              <w:left w:w="101" w:type="dxa"/>
              <w:right w:w="101" w:type="dxa"/>
            </w:tcMar>
            <w:vAlign w:val="bottom"/>
          </w:tcPr>
          <w:p w14:paraId="35F2C675"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605 </w:t>
            </w:r>
          </w:p>
        </w:tc>
        <w:tc>
          <w:tcPr>
            <w:tcW w:w="915" w:type="dxa"/>
            <w:tcBorders>
              <w:top w:val="nil"/>
              <w:left w:val="nil"/>
              <w:bottom w:val="nil"/>
              <w:right w:val="nil"/>
            </w:tcBorders>
            <w:shd w:val="clear" w:color="auto" w:fill="FFFF00"/>
            <w:tcMar>
              <w:left w:w="101" w:type="dxa"/>
              <w:right w:w="101" w:type="dxa"/>
            </w:tcMar>
            <w:vAlign w:val="bottom"/>
          </w:tcPr>
          <w:p w14:paraId="3DB43D9C" w14:textId="77777777" w:rsidR="00D628F0" w:rsidRDefault="00D628F0">
            <w:pPr>
              <w:jc w:val="right"/>
              <w:rPr>
                <w:rFonts w:ascii="Arial" w:hAnsi="Arial" w:cs="Arial"/>
                <w:color w:val="000000"/>
                <w:sz w:val="16"/>
              </w:rPr>
            </w:pPr>
            <w:r>
              <w:rPr>
                <w:rFonts w:ascii="Arial" w:hAnsi="Arial" w:cs="Arial"/>
                <w:color w:val="000000"/>
                <w:sz w:val="16"/>
              </w:rPr>
              <w:t xml:space="preserve"> 530 </w:t>
            </w:r>
          </w:p>
        </w:tc>
        <w:tc>
          <w:tcPr>
            <w:tcW w:w="915" w:type="dxa"/>
            <w:tcBorders>
              <w:top w:val="nil"/>
              <w:left w:val="nil"/>
              <w:bottom w:val="nil"/>
              <w:right w:val="nil"/>
            </w:tcBorders>
            <w:shd w:val="clear" w:color="auto" w:fill="FFFFFF"/>
            <w:tcMar>
              <w:left w:w="101" w:type="dxa"/>
              <w:right w:w="101" w:type="dxa"/>
            </w:tcMar>
            <w:vAlign w:val="bottom"/>
          </w:tcPr>
          <w:p w14:paraId="46AC71F9" w14:textId="77777777" w:rsidR="00D628F0" w:rsidRDefault="00D628F0">
            <w:pPr>
              <w:jc w:val="right"/>
              <w:rPr>
                <w:rFonts w:ascii="Arial" w:hAnsi="Arial" w:cs="Arial"/>
                <w:color w:val="000000"/>
                <w:sz w:val="16"/>
              </w:rPr>
            </w:pPr>
            <w:r>
              <w:rPr>
                <w:rFonts w:ascii="Arial" w:hAnsi="Arial" w:cs="Arial"/>
                <w:color w:val="000000"/>
                <w:sz w:val="16"/>
              </w:rPr>
              <w:t xml:space="preserve"> 455 </w:t>
            </w:r>
          </w:p>
        </w:tc>
        <w:tc>
          <w:tcPr>
            <w:tcW w:w="915" w:type="dxa"/>
            <w:tcBorders>
              <w:top w:val="nil"/>
              <w:left w:val="nil"/>
              <w:bottom w:val="nil"/>
              <w:right w:val="nil"/>
            </w:tcBorders>
            <w:shd w:val="clear" w:color="auto" w:fill="FFFFFF"/>
            <w:tcMar>
              <w:left w:w="101" w:type="dxa"/>
              <w:right w:w="101" w:type="dxa"/>
            </w:tcMar>
            <w:vAlign w:val="bottom"/>
          </w:tcPr>
          <w:p w14:paraId="609D314D" w14:textId="77777777" w:rsidR="00D628F0" w:rsidRDefault="00D628F0">
            <w:pPr>
              <w:jc w:val="right"/>
              <w:rPr>
                <w:rFonts w:ascii="Arial" w:hAnsi="Arial" w:cs="Arial"/>
                <w:color w:val="000000"/>
                <w:sz w:val="16"/>
              </w:rPr>
            </w:pPr>
            <w:r>
              <w:rPr>
                <w:rFonts w:ascii="Arial" w:hAnsi="Arial" w:cs="Arial"/>
                <w:color w:val="000000"/>
                <w:sz w:val="16"/>
              </w:rPr>
              <w:t xml:space="preserve"> 380 </w:t>
            </w:r>
          </w:p>
        </w:tc>
        <w:tc>
          <w:tcPr>
            <w:tcW w:w="915" w:type="dxa"/>
            <w:tcBorders>
              <w:top w:val="nil"/>
              <w:left w:val="nil"/>
              <w:bottom w:val="nil"/>
              <w:right w:val="nil"/>
            </w:tcBorders>
            <w:shd w:val="clear" w:color="auto" w:fill="FFFFFF"/>
            <w:tcMar>
              <w:left w:w="101" w:type="dxa"/>
              <w:right w:w="101" w:type="dxa"/>
            </w:tcMar>
            <w:vAlign w:val="bottom"/>
          </w:tcPr>
          <w:p w14:paraId="09793AA2" w14:textId="77777777" w:rsidR="00D628F0" w:rsidRDefault="00D628F0">
            <w:pPr>
              <w:jc w:val="right"/>
              <w:rPr>
                <w:rFonts w:ascii="Arial" w:hAnsi="Arial" w:cs="Arial"/>
                <w:color w:val="000000"/>
                <w:sz w:val="16"/>
              </w:rPr>
            </w:pPr>
            <w:r>
              <w:rPr>
                <w:rFonts w:ascii="Arial" w:hAnsi="Arial" w:cs="Arial"/>
                <w:color w:val="000000"/>
                <w:sz w:val="16"/>
              </w:rPr>
              <w:t xml:space="preserve"> 305 </w:t>
            </w:r>
          </w:p>
        </w:tc>
      </w:tr>
      <w:tr w:rsidR="00000000" w14:paraId="21B04C85"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283D9FDD"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5F2ABA39" w14:textId="77777777" w:rsidR="00D628F0" w:rsidRDefault="00D628F0">
            <w:pPr>
              <w:rPr>
                <w:rFonts w:ascii="Arial" w:hAnsi="Arial" w:cs="Arial"/>
                <w:color w:val="000000"/>
                <w:sz w:val="16"/>
              </w:rPr>
            </w:pPr>
            <w:r>
              <w:rPr>
                <w:rFonts w:ascii="Arial" w:hAnsi="Arial" w:cs="Arial"/>
                <w:color w:val="000000"/>
                <w:sz w:val="16"/>
              </w:rPr>
              <w:t>Other non-financial assets</w:t>
            </w:r>
          </w:p>
        </w:tc>
        <w:tc>
          <w:tcPr>
            <w:tcW w:w="915" w:type="dxa"/>
            <w:tcBorders>
              <w:top w:val="nil"/>
              <w:left w:val="nil"/>
              <w:bottom w:val="nil"/>
              <w:right w:val="nil"/>
            </w:tcBorders>
            <w:shd w:val="clear" w:color="auto" w:fill="FFFFFF"/>
            <w:tcMar>
              <w:left w:w="101" w:type="dxa"/>
              <w:right w:w="101" w:type="dxa"/>
            </w:tcMar>
            <w:vAlign w:val="bottom"/>
          </w:tcPr>
          <w:p w14:paraId="05370DDA"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1,135 </w:t>
            </w:r>
          </w:p>
        </w:tc>
        <w:tc>
          <w:tcPr>
            <w:tcW w:w="915" w:type="dxa"/>
            <w:tcBorders>
              <w:top w:val="nil"/>
              <w:left w:val="nil"/>
              <w:bottom w:val="nil"/>
              <w:right w:val="nil"/>
            </w:tcBorders>
            <w:shd w:val="clear" w:color="auto" w:fill="FFFF00"/>
            <w:tcMar>
              <w:left w:w="101" w:type="dxa"/>
              <w:right w:w="101" w:type="dxa"/>
            </w:tcMar>
            <w:vAlign w:val="bottom"/>
          </w:tcPr>
          <w:p w14:paraId="2C1B2250" w14:textId="77777777" w:rsidR="00D628F0" w:rsidRDefault="00D628F0">
            <w:pPr>
              <w:jc w:val="right"/>
              <w:rPr>
                <w:rFonts w:ascii="Arial" w:hAnsi="Arial" w:cs="Arial"/>
                <w:color w:val="000000"/>
                <w:sz w:val="16"/>
              </w:rPr>
            </w:pPr>
            <w:r>
              <w:rPr>
                <w:rFonts w:ascii="Arial" w:hAnsi="Arial" w:cs="Arial"/>
                <w:color w:val="000000"/>
                <w:sz w:val="16"/>
              </w:rPr>
              <w:t xml:space="preserve"> 2,000 </w:t>
            </w:r>
          </w:p>
        </w:tc>
        <w:tc>
          <w:tcPr>
            <w:tcW w:w="915" w:type="dxa"/>
            <w:tcBorders>
              <w:top w:val="nil"/>
              <w:left w:val="nil"/>
              <w:bottom w:val="nil"/>
              <w:right w:val="nil"/>
            </w:tcBorders>
            <w:shd w:val="clear" w:color="auto" w:fill="FFFFFF"/>
            <w:tcMar>
              <w:left w:w="101" w:type="dxa"/>
              <w:right w:w="101" w:type="dxa"/>
            </w:tcMar>
            <w:vAlign w:val="bottom"/>
          </w:tcPr>
          <w:p w14:paraId="280020CB" w14:textId="77777777" w:rsidR="00D628F0" w:rsidRDefault="00D628F0">
            <w:pPr>
              <w:jc w:val="right"/>
              <w:rPr>
                <w:rFonts w:ascii="Arial" w:hAnsi="Arial" w:cs="Arial"/>
                <w:color w:val="000000"/>
                <w:sz w:val="16"/>
              </w:rPr>
            </w:pPr>
            <w:r>
              <w:rPr>
                <w:rFonts w:ascii="Arial" w:hAnsi="Arial" w:cs="Arial"/>
                <w:color w:val="000000"/>
                <w:sz w:val="16"/>
              </w:rPr>
              <w:t xml:space="preserve"> 2,000 </w:t>
            </w:r>
          </w:p>
        </w:tc>
        <w:tc>
          <w:tcPr>
            <w:tcW w:w="915" w:type="dxa"/>
            <w:tcBorders>
              <w:top w:val="nil"/>
              <w:left w:val="nil"/>
              <w:bottom w:val="nil"/>
              <w:right w:val="nil"/>
            </w:tcBorders>
            <w:shd w:val="clear" w:color="auto" w:fill="FFFFFF"/>
            <w:tcMar>
              <w:left w:w="101" w:type="dxa"/>
              <w:right w:w="101" w:type="dxa"/>
            </w:tcMar>
            <w:vAlign w:val="bottom"/>
          </w:tcPr>
          <w:p w14:paraId="27F6DB66" w14:textId="77777777" w:rsidR="00D628F0" w:rsidRDefault="00D628F0">
            <w:pPr>
              <w:jc w:val="right"/>
              <w:rPr>
                <w:rFonts w:ascii="Arial" w:hAnsi="Arial" w:cs="Arial"/>
                <w:color w:val="000000"/>
                <w:sz w:val="16"/>
              </w:rPr>
            </w:pPr>
            <w:r>
              <w:rPr>
                <w:rFonts w:ascii="Arial" w:hAnsi="Arial" w:cs="Arial"/>
                <w:color w:val="000000"/>
                <w:sz w:val="16"/>
              </w:rPr>
              <w:t xml:space="preserve"> 2,000 </w:t>
            </w:r>
          </w:p>
        </w:tc>
        <w:tc>
          <w:tcPr>
            <w:tcW w:w="915" w:type="dxa"/>
            <w:tcBorders>
              <w:top w:val="nil"/>
              <w:left w:val="nil"/>
              <w:bottom w:val="nil"/>
              <w:right w:val="nil"/>
            </w:tcBorders>
            <w:shd w:val="clear" w:color="auto" w:fill="FFFFFF"/>
            <w:tcMar>
              <w:left w:w="101" w:type="dxa"/>
              <w:right w:w="101" w:type="dxa"/>
            </w:tcMar>
            <w:vAlign w:val="bottom"/>
          </w:tcPr>
          <w:p w14:paraId="444B8EC1" w14:textId="77777777" w:rsidR="00D628F0" w:rsidRDefault="00D628F0">
            <w:pPr>
              <w:jc w:val="right"/>
              <w:rPr>
                <w:rFonts w:ascii="Arial" w:hAnsi="Arial" w:cs="Arial"/>
                <w:color w:val="000000"/>
                <w:sz w:val="16"/>
              </w:rPr>
            </w:pPr>
            <w:r>
              <w:rPr>
                <w:rFonts w:ascii="Arial" w:hAnsi="Arial" w:cs="Arial"/>
                <w:color w:val="000000"/>
                <w:sz w:val="16"/>
              </w:rPr>
              <w:t xml:space="preserve"> 2,000 </w:t>
            </w:r>
          </w:p>
        </w:tc>
      </w:tr>
      <w:tr w:rsidR="00000000" w14:paraId="312ADE43"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03744BF5" w14:textId="77777777" w:rsidR="00D628F0" w:rsidRDefault="00D628F0">
            <w:pPr>
              <w:rPr>
                <w:rFonts w:ascii="Arial" w:hAnsi="Arial" w:cs="Arial"/>
                <w:color w:val="000000"/>
                <w:sz w:val="16"/>
              </w:rPr>
            </w:pPr>
            <w:r>
              <w:rPr>
                <w:rFonts w:ascii="Arial" w:hAnsi="Arial" w:cs="Arial"/>
                <w:b/>
                <w:i/>
                <w:color w:val="000000"/>
                <w:sz w:val="16"/>
              </w:rPr>
              <w:t>Total non-financial assets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F92ADFA" w14:textId="77777777" w:rsidR="00D628F0" w:rsidRDefault="00D628F0">
            <w:pPr>
              <w:jc w:val="right"/>
              <w:rPr>
                <w:rFonts w:ascii="Arial" w:hAnsi="Arial" w:cs="Arial"/>
                <w:b/>
                <w:i/>
                <w:color w:val="000000"/>
                <w:sz w:val="16"/>
                <w:vertAlign w:val="superscript"/>
              </w:rPr>
            </w:pPr>
            <w:r>
              <w:rPr>
                <w:rFonts w:ascii="Arial" w:hAnsi="Arial" w:cs="Arial"/>
                <w:b/>
                <w:color w:val="000000"/>
                <w:sz w:val="16"/>
              </w:rPr>
              <w:t xml:space="preserve"> 1,740 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59291D98" w14:textId="77777777" w:rsidR="00D628F0" w:rsidRDefault="00D628F0">
            <w:pPr>
              <w:jc w:val="right"/>
              <w:rPr>
                <w:rFonts w:ascii="Arial" w:hAnsi="Arial" w:cs="Arial"/>
                <w:b/>
                <w:color w:val="000000"/>
                <w:sz w:val="16"/>
              </w:rPr>
            </w:pPr>
            <w:r>
              <w:rPr>
                <w:rFonts w:ascii="Arial" w:hAnsi="Arial" w:cs="Arial"/>
                <w:b/>
                <w:color w:val="000000"/>
                <w:sz w:val="16"/>
              </w:rPr>
              <w:t xml:space="preserve"> 2,530 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9613EE4" w14:textId="77777777" w:rsidR="00D628F0" w:rsidRDefault="00D628F0">
            <w:pPr>
              <w:jc w:val="right"/>
              <w:rPr>
                <w:rFonts w:ascii="Arial" w:hAnsi="Arial" w:cs="Arial"/>
                <w:b/>
                <w:color w:val="000000"/>
                <w:sz w:val="16"/>
              </w:rPr>
            </w:pPr>
            <w:r>
              <w:rPr>
                <w:rFonts w:ascii="Arial" w:hAnsi="Arial" w:cs="Arial"/>
                <w:b/>
                <w:color w:val="000000"/>
                <w:sz w:val="16"/>
              </w:rPr>
              <w:t xml:space="preserve"> 2,455 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2B66F2B" w14:textId="77777777" w:rsidR="00D628F0" w:rsidRDefault="00D628F0">
            <w:pPr>
              <w:jc w:val="right"/>
              <w:rPr>
                <w:rFonts w:ascii="Arial" w:hAnsi="Arial" w:cs="Arial"/>
                <w:b/>
                <w:color w:val="000000"/>
                <w:sz w:val="16"/>
              </w:rPr>
            </w:pPr>
            <w:r>
              <w:rPr>
                <w:rFonts w:ascii="Arial" w:hAnsi="Arial" w:cs="Arial"/>
                <w:b/>
                <w:color w:val="000000"/>
                <w:sz w:val="16"/>
              </w:rPr>
              <w:t xml:space="preserve"> 2,380 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BD3A341" w14:textId="77777777" w:rsidR="00D628F0" w:rsidRDefault="00D628F0">
            <w:pPr>
              <w:jc w:val="right"/>
              <w:rPr>
                <w:rFonts w:ascii="Arial" w:hAnsi="Arial" w:cs="Arial"/>
                <w:b/>
                <w:color w:val="000000"/>
                <w:sz w:val="16"/>
              </w:rPr>
            </w:pPr>
            <w:r>
              <w:rPr>
                <w:rFonts w:ascii="Arial" w:hAnsi="Arial" w:cs="Arial"/>
                <w:b/>
                <w:color w:val="000000"/>
                <w:sz w:val="16"/>
              </w:rPr>
              <w:t xml:space="preserve"> 2,305 </w:t>
            </w:r>
          </w:p>
        </w:tc>
      </w:tr>
      <w:tr w:rsidR="00000000" w14:paraId="3A3DF002"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549D8EAC" w14:textId="77777777" w:rsidR="00D628F0" w:rsidRDefault="00D628F0">
            <w:pPr>
              <w:rPr>
                <w:rFonts w:ascii="Arial" w:hAnsi="Arial" w:cs="Arial"/>
                <w:b/>
                <w:color w:val="000000"/>
                <w:sz w:val="16"/>
              </w:rPr>
            </w:pPr>
            <w:r>
              <w:rPr>
                <w:rFonts w:ascii="Arial" w:hAnsi="Arial" w:cs="Arial"/>
                <w:b/>
                <w:color w:val="000000"/>
                <w:sz w:val="16"/>
              </w:rPr>
              <w:t>Total assets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B7750A0"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61,497 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6B5CD26E" w14:textId="77777777" w:rsidR="00D628F0" w:rsidRDefault="00D628F0">
            <w:pPr>
              <w:jc w:val="right"/>
              <w:rPr>
                <w:rFonts w:ascii="Arial" w:hAnsi="Arial" w:cs="Arial"/>
                <w:b/>
                <w:color w:val="000000"/>
                <w:sz w:val="16"/>
              </w:rPr>
            </w:pPr>
            <w:r>
              <w:rPr>
                <w:rFonts w:ascii="Arial" w:hAnsi="Arial" w:cs="Arial"/>
                <w:b/>
                <w:color w:val="000000"/>
                <w:sz w:val="16"/>
              </w:rPr>
              <w:t xml:space="preserve"> 62,554 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301AAAA" w14:textId="77777777" w:rsidR="00D628F0" w:rsidRDefault="00D628F0">
            <w:pPr>
              <w:jc w:val="right"/>
              <w:rPr>
                <w:rFonts w:ascii="Arial" w:hAnsi="Arial" w:cs="Arial"/>
                <w:b/>
                <w:color w:val="000000"/>
                <w:sz w:val="16"/>
              </w:rPr>
            </w:pPr>
            <w:r>
              <w:rPr>
                <w:rFonts w:ascii="Arial" w:hAnsi="Arial" w:cs="Arial"/>
                <w:b/>
                <w:color w:val="000000"/>
                <w:sz w:val="16"/>
              </w:rPr>
              <w:t xml:space="preserve"> 65,238 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1FD1A64" w14:textId="77777777" w:rsidR="00D628F0" w:rsidRDefault="00D628F0">
            <w:pPr>
              <w:jc w:val="right"/>
              <w:rPr>
                <w:rFonts w:ascii="Arial" w:hAnsi="Arial" w:cs="Arial"/>
                <w:b/>
                <w:color w:val="000000"/>
                <w:sz w:val="16"/>
              </w:rPr>
            </w:pPr>
            <w:r>
              <w:rPr>
                <w:rFonts w:ascii="Arial" w:hAnsi="Arial" w:cs="Arial"/>
                <w:b/>
                <w:color w:val="000000"/>
                <w:sz w:val="16"/>
              </w:rPr>
              <w:t xml:space="preserve"> 68,139 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5EA57F9" w14:textId="77777777" w:rsidR="00D628F0" w:rsidRDefault="00D628F0">
            <w:pPr>
              <w:jc w:val="right"/>
              <w:rPr>
                <w:rFonts w:ascii="Arial" w:hAnsi="Arial" w:cs="Arial"/>
                <w:b/>
                <w:color w:val="000000"/>
                <w:sz w:val="16"/>
              </w:rPr>
            </w:pPr>
            <w:r>
              <w:rPr>
                <w:rFonts w:ascii="Arial" w:hAnsi="Arial" w:cs="Arial"/>
                <w:b/>
                <w:color w:val="000000"/>
                <w:sz w:val="16"/>
              </w:rPr>
              <w:t xml:space="preserve"> 72,458 </w:t>
            </w:r>
          </w:p>
        </w:tc>
      </w:tr>
      <w:tr w:rsidR="00000000" w14:paraId="1A75D771" w14:textId="77777777">
        <w:trPr>
          <w:trHeight w:val="60"/>
        </w:trPr>
        <w:tc>
          <w:tcPr>
            <w:tcW w:w="180" w:type="dxa"/>
            <w:tcBorders>
              <w:top w:val="nil"/>
              <w:left w:val="nil"/>
              <w:bottom w:val="nil"/>
              <w:right w:val="nil"/>
            </w:tcBorders>
            <w:shd w:val="clear" w:color="auto" w:fill="FFFFFF"/>
            <w:tcMar>
              <w:left w:w="101" w:type="dxa"/>
              <w:right w:w="101" w:type="dxa"/>
            </w:tcMar>
            <w:vAlign w:val="center"/>
          </w:tcPr>
          <w:p w14:paraId="752D3CA3"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637C3718"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2F5A738E"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C0FCE47" w14:textId="77777777" w:rsidR="00D628F0" w:rsidRDefault="00D628F0">
            <w:pPr>
              <w:rPr>
                <w:rFonts w:ascii="Arial" w:hAnsi="Arial" w:cs="Arial"/>
                <w:b/>
                <w:color w:val="000000"/>
                <w:sz w:val="16"/>
                <w:vertAlign w:val="superscript"/>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45693C67"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13F279D"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EDF96F7"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2AF4EFC" w14:textId="77777777" w:rsidR="00D628F0" w:rsidRDefault="00D628F0">
            <w:pPr>
              <w:rPr>
                <w:rFonts w:ascii="Arial" w:hAnsi="Arial" w:cs="Arial"/>
                <w:color w:val="000000"/>
                <w:sz w:val="16"/>
                <w:vertAlign w:val="superscript"/>
              </w:rPr>
            </w:pPr>
          </w:p>
        </w:tc>
      </w:tr>
      <w:tr w:rsidR="00000000" w14:paraId="5B4A6361"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35D6BEE1" w14:textId="77777777" w:rsidR="00D628F0" w:rsidRDefault="00D628F0">
            <w:pPr>
              <w:rPr>
                <w:rFonts w:ascii="Arial" w:hAnsi="Arial" w:cs="Arial"/>
                <w:color w:val="000000"/>
                <w:sz w:val="16"/>
                <w:vertAlign w:val="superscript"/>
              </w:rPr>
            </w:pPr>
            <w:r>
              <w:rPr>
                <w:rFonts w:ascii="Arial" w:hAnsi="Arial" w:cs="Arial"/>
                <w:b/>
                <w:color w:val="000000"/>
                <w:sz w:val="16"/>
              </w:rPr>
              <w:t>LIABILITIES</w:t>
            </w:r>
          </w:p>
        </w:tc>
        <w:tc>
          <w:tcPr>
            <w:tcW w:w="915" w:type="dxa"/>
            <w:tcBorders>
              <w:top w:val="nil"/>
              <w:left w:val="nil"/>
              <w:bottom w:val="nil"/>
              <w:right w:val="nil"/>
            </w:tcBorders>
            <w:shd w:val="clear" w:color="auto" w:fill="FFFFFF"/>
            <w:tcMar>
              <w:left w:w="101" w:type="dxa"/>
              <w:right w:w="101" w:type="dxa"/>
            </w:tcMar>
            <w:vAlign w:val="bottom"/>
          </w:tcPr>
          <w:p w14:paraId="0A658A65" w14:textId="77777777" w:rsidR="00D628F0" w:rsidRDefault="00D628F0">
            <w:pPr>
              <w:rPr>
                <w:rFonts w:ascii="Arial" w:hAnsi="Arial" w:cs="Arial"/>
                <w:b/>
                <w:color w:val="000000"/>
                <w:sz w:val="16"/>
                <w:vertAlign w:val="superscript"/>
              </w:rPr>
            </w:pPr>
          </w:p>
        </w:tc>
        <w:tc>
          <w:tcPr>
            <w:tcW w:w="915" w:type="dxa"/>
            <w:tcBorders>
              <w:top w:val="nil"/>
              <w:left w:val="nil"/>
              <w:bottom w:val="nil"/>
              <w:right w:val="nil"/>
            </w:tcBorders>
            <w:shd w:val="clear" w:color="auto" w:fill="FFFF00"/>
            <w:tcMar>
              <w:left w:w="101" w:type="dxa"/>
              <w:right w:w="101" w:type="dxa"/>
            </w:tcMar>
            <w:vAlign w:val="bottom"/>
          </w:tcPr>
          <w:p w14:paraId="747AF132"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2B840752"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0319ADE2"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0B306975" w14:textId="77777777" w:rsidR="00D628F0" w:rsidRDefault="00D628F0">
            <w:pPr>
              <w:rPr>
                <w:rFonts w:ascii="Arial" w:hAnsi="Arial" w:cs="Arial"/>
                <w:color w:val="000000"/>
                <w:sz w:val="16"/>
                <w:vertAlign w:val="superscript"/>
              </w:rPr>
            </w:pPr>
          </w:p>
        </w:tc>
      </w:tr>
      <w:tr w:rsidR="00000000" w14:paraId="3013030C"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4FD361B6" w14:textId="77777777" w:rsidR="00D628F0" w:rsidRDefault="00D628F0">
            <w:pPr>
              <w:rPr>
                <w:rFonts w:ascii="Arial" w:hAnsi="Arial" w:cs="Arial"/>
                <w:color w:val="000000"/>
                <w:sz w:val="16"/>
                <w:vertAlign w:val="superscript"/>
              </w:rPr>
            </w:pPr>
            <w:r>
              <w:rPr>
                <w:rFonts w:ascii="Arial" w:hAnsi="Arial" w:cs="Arial"/>
                <w:b/>
                <w:color w:val="000000"/>
                <w:sz w:val="16"/>
              </w:rPr>
              <w:t>Payables</w:t>
            </w:r>
          </w:p>
        </w:tc>
        <w:tc>
          <w:tcPr>
            <w:tcW w:w="915" w:type="dxa"/>
            <w:tcBorders>
              <w:top w:val="nil"/>
              <w:left w:val="nil"/>
              <w:bottom w:val="nil"/>
              <w:right w:val="nil"/>
            </w:tcBorders>
            <w:shd w:val="clear" w:color="auto" w:fill="FFFFFF"/>
            <w:tcMar>
              <w:left w:w="101" w:type="dxa"/>
              <w:right w:w="101" w:type="dxa"/>
            </w:tcMar>
            <w:vAlign w:val="bottom"/>
          </w:tcPr>
          <w:p w14:paraId="7B5859BB" w14:textId="77777777" w:rsidR="00D628F0" w:rsidRDefault="00D628F0">
            <w:pPr>
              <w:rPr>
                <w:rFonts w:ascii="Arial" w:hAnsi="Arial" w:cs="Arial"/>
                <w:b/>
                <w:color w:val="000000"/>
                <w:sz w:val="16"/>
                <w:vertAlign w:val="superscript"/>
              </w:rPr>
            </w:pPr>
          </w:p>
        </w:tc>
        <w:tc>
          <w:tcPr>
            <w:tcW w:w="915" w:type="dxa"/>
            <w:tcBorders>
              <w:top w:val="nil"/>
              <w:left w:val="nil"/>
              <w:bottom w:val="nil"/>
              <w:right w:val="nil"/>
            </w:tcBorders>
            <w:shd w:val="clear" w:color="auto" w:fill="FFFF00"/>
            <w:tcMar>
              <w:left w:w="101" w:type="dxa"/>
              <w:right w:w="101" w:type="dxa"/>
            </w:tcMar>
            <w:vAlign w:val="bottom"/>
          </w:tcPr>
          <w:p w14:paraId="07775A3E"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08CDA104"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53A6DB89"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434102BE" w14:textId="77777777" w:rsidR="00D628F0" w:rsidRDefault="00D628F0">
            <w:pPr>
              <w:rPr>
                <w:rFonts w:ascii="Arial" w:hAnsi="Arial" w:cs="Arial"/>
                <w:color w:val="000000"/>
                <w:sz w:val="16"/>
                <w:vertAlign w:val="superscript"/>
              </w:rPr>
            </w:pPr>
          </w:p>
        </w:tc>
      </w:tr>
      <w:tr w:rsidR="00000000" w14:paraId="012BBBE7"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468BCE6" w14:textId="77777777" w:rsidR="00D628F0" w:rsidRDefault="00D628F0">
            <w:pPr>
              <w:rPr>
                <w:rFonts w:ascii="Arial" w:hAnsi="Arial" w:cs="Arial"/>
                <w:color w:val="000000"/>
                <w:sz w:val="16"/>
                <w:vertAlign w:val="superscript"/>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21239FB8" w14:textId="77777777" w:rsidR="00D628F0" w:rsidRDefault="00D628F0">
            <w:pPr>
              <w:rPr>
                <w:rFonts w:ascii="Arial" w:hAnsi="Arial" w:cs="Arial"/>
                <w:color w:val="000000"/>
                <w:sz w:val="16"/>
                <w:vertAlign w:val="superscript"/>
              </w:rPr>
            </w:pPr>
            <w:r>
              <w:rPr>
                <w:rFonts w:ascii="Arial" w:hAnsi="Arial" w:cs="Arial"/>
                <w:color w:val="000000"/>
                <w:sz w:val="16"/>
              </w:rPr>
              <w:t>Supplier payables</w:t>
            </w:r>
          </w:p>
        </w:tc>
        <w:tc>
          <w:tcPr>
            <w:tcW w:w="915" w:type="dxa"/>
            <w:tcBorders>
              <w:top w:val="nil"/>
              <w:left w:val="nil"/>
              <w:bottom w:val="nil"/>
              <w:right w:val="nil"/>
            </w:tcBorders>
            <w:shd w:val="clear" w:color="auto" w:fill="FFFFFF"/>
            <w:tcMar>
              <w:left w:w="101" w:type="dxa"/>
              <w:right w:w="101" w:type="dxa"/>
            </w:tcMar>
            <w:vAlign w:val="bottom"/>
          </w:tcPr>
          <w:p w14:paraId="6EB3195A"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4,124 </w:t>
            </w:r>
          </w:p>
        </w:tc>
        <w:tc>
          <w:tcPr>
            <w:tcW w:w="915" w:type="dxa"/>
            <w:tcBorders>
              <w:top w:val="nil"/>
              <w:left w:val="nil"/>
              <w:bottom w:val="nil"/>
              <w:right w:val="nil"/>
            </w:tcBorders>
            <w:shd w:val="clear" w:color="auto" w:fill="FFFF00"/>
            <w:tcMar>
              <w:left w:w="101" w:type="dxa"/>
              <w:right w:w="101" w:type="dxa"/>
            </w:tcMar>
            <w:vAlign w:val="bottom"/>
          </w:tcPr>
          <w:p w14:paraId="67E084C8" w14:textId="77777777" w:rsidR="00D628F0" w:rsidRDefault="00D628F0">
            <w:pPr>
              <w:jc w:val="right"/>
              <w:rPr>
                <w:rFonts w:ascii="Arial" w:hAnsi="Arial" w:cs="Arial"/>
                <w:color w:val="000000"/>
                <w:sz w:val="16"/>
              </w:rPr>
            </w:pPr>
            <w:r>
              <w:rPr>
                <w:rFonts w:ascii="Arial" w:hAnsi="Arial" w:cs="Arial"/>
                <w:color w:val="000000"/>
                <w:sz w:val="16"/>
              </w:rPr>
              <w:t xml:space="preserve"> 4,000 </w:t>
            </w:r>
          </w:p>
        </w:tc>
        <w:tc>
          <w:tcPr>
            <w:tcW w:w="915" w:type="dxa"/>
            <w:tcBorders>
              <w:top w:val="nil"/>
              <w:left w:val="nil"/>
              <w:bottom w:val="nil"/>
              <w:right w:val="nil"/>
            </w:tcBorders>
            <w:shd w:val="clear" w:color="auto" w:fill="FFFFFF"/>
            <w:tcMar>
              <w:left w:w="101" w:type="dxa"/>
              <w:right w:w="101" w:type="dxa"/>
            </w:tcMar>
            <w:vAlign w:val="bottom"/>
          </w:tcPr>
          <w:p w14:paraId="2B52ECDC" w14:textId="77777777" w:rsidR="00D628F0" w:rsidRDefault="00D628F0">
            <w:pPr>
              <w:jc w:val="right"/>
              <w:rPr>
                <w:rFonts w:ascii="Arial" w:hAnsi="Arial" w:cs="Arial"/>
                <w:color w:val="000000"/>
                <w:sz w:val="16"/>
              </w:rPr>
            </w:pPr>
            <w:r>
              <w:rPr>
                <w:rFonts w:ascii="Arial" w:hAnsi="Arial" w:cs="Arial"/>
                <w:color w:val="000000"/>
                <w:sz w:val="16"/>
              </w:rPr>
              <w:t xml:space="preserve"> 4,000 </w:t>
            </w:r>
          </w:p>
        </w:tc>
        <w:tc>
          <w:tcPr>
            <w:tcW w:w="915" w:type="dxa"/>
            <w:tcBorders>
              <w:top w:val="nil"/>
              <w:left w:val="nil"/>
              <w:bottom w:val="nil"/>
              <w:right w:val="nil"/>
            </w:tcBorders>
            <w:shd w:val="clear" w:color="auto" w:fill="FFFFFF"/>
            <w:tcMar>
              <w:left w:w="101" w:type="dxa"/>
              <w:right w:w="101" w:type="dxa"/>
            </w:tcMar>
            <w:vAlign w:val="bottom"/>
          </w:tcPr>
          <w:p w14:paraId="27558598" w14:textId="77777777" w:rsidR="00D628F0" w:rsidRDefault="00D628F0">
            <w:pPr>
              <w:jc w:val="right"/>
              <w:rPr>
                <w:rFonts w:ascii="Arial" w:hAnsi="Arial" w:cs="Arial"/>
                <w:color w:val="000000"/>
                <w:sz w:val="16"/>
              </w:rPr>
            </w:pPr>
            <w:r>
              <w:rPr>
                <w:rFonts w:ascii="Arial" w:hAnsi="Arial" w:cs="Arial"/>
                <w:color w:val="000000"/>
                <w:sz w:val="16"/>
              </w:rPr>
              <w:t xml:space="preserve"> 4,000 </w:t>
            </w:r>
          </w:p>
        </w:tc>
        <w:tc>
          <w:tcPr>
            <w:tcW w:w="915" w:type="dxa"/>
            <w:tcBorders>
              <w:top w:val="nil"/>
              <w:left w:val="nil"/>
              <w:bottom w:val="nil"/>
              <w:right w:val="nil"/>
            </w:tcBorders>
            <w:shd w:val="clear" w:color="auto" w:fill="FFFFFF"/>
            <w:tcMar>
              <w:left w:w="101" w:type="dxa"/>
              <w:right w:w="101" w:type="dxa"/>
            </w:tcMar>
            <w:vAlign w:val="bottom"/>
          </w:tcPr>
          <w:p w14:paraId="16F2F19C" w14:textId="77777777" w:rsidR="00D628F0" w:rsidRDefault="00D628F0">
            <w:pPr>
              <w:jc w:val="right"/>
              <w:rPr>
                <w:rFonts w:ascii="Arial" w:hAnsi="Arial" w:cs="Arial"/>
                <w:color w:val="000000"/>
                <w:sz w:val="16"/>
              </w:rPr>
            </w:pPr>
            <w:r>
              <w:rPr>
                <w:rFonts w:ascii="Arial" w:hAnsi="Arial" w:cs="Arial"/>
                <w:color w:val="000000"/>
                <w:sz w:val="16"/>
              </w:rPr>
              <w:t xml:space="preserve"> 4,000 </w:t>
            </w:r>
          </w:p>
        </w:tc>
      </w:tr>
      <w:tr w:rsidR="00000000" w14:paraId="1B12A069"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05D43250"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389ACCAE" w14:textId="77777777" w:rsidR="00D628F0" w:rsidRDefault="00D628F0">
            <w:pPr>
              <w:rPr>
                <w:rFonts w:ascii="Arial" w:hAnsi="Arial" w:cs="Arial"/>
                <w:color w:val="000000"/>
                <w:sz w:val="16"/>
              </w:rPr>
            </w:pPr>
            <w:r>
              <w:rPr>
                <w:rFonts w:ascii="Arial" w:hAnsi="Arial" w:cs="Arial"/>
                <w:color w:val="000000"/>
                <w:sz w:val="16"/>
              </w:rPr>
              <w:t>Other payables</w:t>
            </w:r>
          </w:p>
        </w:tc>
        <w:tc>
          <w:tcPr>
            <w:tcW w:w="915" w:type="dxa"/>
            <w:tcBorders>
              <w:top w:val="nil"/>
              <w:left w:val="nil"/>
              <w:bottom w:val="nil"/>
              <w:right w:val="nil"/>
            </w:tcBorders>
            <w:shd w:val="clear" w:color="auto" w:fill="FFFFFF"/>
            <w:tcMar>
              <w:left w:w="101" w:type="dxa"/>
              <w:right w:w="101" w:type="dxa"/>
            </w:tcMar>
            <w:vAlign w:val="bottom"/>
          </w:tcPr>
          <w:p w14:paraId="25AAF53B"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20,155 </w:t>
            </w:r>
          </w:p>
        </w:tc>
        <w:tc>
          <w:tcPr>
            <w:tcW w:w="915" w:type="dxa"/>
            <w:tcBorders>
              <w:top w:val="nil"/>
              <w:left w:val="nil"/>
              <w:bottom w:val="nil"/>
              <w:right w:val="nil"/>
            </w:tcBorders>
            <w:shd w:val="clear" w:color="auto" w:fill="FFFF00"/>
            <w:tcMar>
              <w:left w:w="101" w:type="dxa"/>
              <w:right w:w="101" w:type="dxa"/>
            </w:tcMar>
            <w:vAlign w:val="bottom"/>
          </w:tcPr>
          <w:p w14:paraId="2A8E8DA2" w14:textId="77777777" w:rsidR="00D628F0" w:rsidRDefault="00D628F0">
            <w:pPr>
              <w:jc w:val="right"/>
              <w:rPr>
                <w:rFonts w:ascii="Arial" w:hAnsi="Arial" w:cs="Arial"/>
                <w:color w:val="000000"/>
                <w:sz w:val="16"/>
              </w:rPr>
            </w:pPr>
            <w:r>
              <w:rPr>
                <w:rFonts w:ascii="Arial" w:hAnsi="Arial" w:cs="Arial"/>
                <w:color w:val="000000"/>
                <w:sz w:val="16"/>
              </w:rPr>
              <w:t xml:space="preserve"> 19,500 </w:t>
            </w:r>
          </w:p>
        </w:tc>
        <w:tc>
          <w:tcPr>
            <w:tcW w:w="915" w:type="dxa"/>
            <w:tcBorders>
              <w:top w:val="nil"/>
              <w:left w:val="nil"/>
              <w:bottom w:val="nil"/>
              <w:right w:val="nil"/>
            </w:tcBorders>
            <w:shd w:val="clear" w:color="auto" w:fill="FFFFFF"/>
            <w:tcMar>
              <w:left w:w="101" w:type="dxa"/>
              <w:right w:w="101" w:type="dxa"/>
            </w:tcMar>
            <w:vAlign w:val="bottom"/>
          </w:tcPr>
          <w:p w14:paraId="39DC5858" w14:textId="77777777" w:rsidR="00D628F0" w:rsidRDefault="00D628F0">
            <w:pPr>
              <w:jc w:val="right"/>
              <w:rPr>
                <w:rFonts w:ascii="Arial" w:hAnsi="Arial" w:cs="Arial"/>
                <w:color w:val="000000"/>
                <w:sz w:val="16"/>
              </w:rPr>
            </w:pPr>
            <w:r>
              <w:rPr>
                <w:rFonts w:ascii="Arial" w:hAnsi="Arial" w:cs="Arial"/>
                <w:color w:val="000000"/>
                <w:sz w:val="16"/>
              </w:rPr>
              <w:t xml:space="preserve"> 19,500 </w:t>
            </w:r>
          </w:p>
        </w:tc>
        <w:tc>
          <w:tcPr>
            <w:tcW w:w="915" w:type="dxa"/>
            <w:tcBorders>
              <w:top w:val="nil"/>
              <w:left w:val="nil"/>
              <w:bottom w:val="nil"/>
              <w:right w:val="nil"/>
            </w:tcBorders>
            <w:shd w:val="clear" w:color="auto" w:fill="FFFFFF"/>
            <w:tcMar>
              <w:left w:w="101" w:type="dxa"/>
              <w:right w:w="101" w:type="dxa"/>
            </w:tcMar>
            <w:vAlign w:val="bottom"/>
          </w:tcPr>
          <w:p w14:paraId="5535EF4D" w14:textId="77777777" w:rsidR="00D628F0" w:rsidRDefault="00D628F0">
            <w:pPr>
              <w:jc w:val="right"/>
              <w:rPr>
                <w:rFonts w:ascii="Arial" w:hAnsi="Arial" w:cs="Arial"/>
                <w:color w:val="000000"/>
                <w:sz w:val="16"/>
              </w:rPr>
            </w:pPr>
            <w:r>
              <w:rPr>
                <w:rFonts w:ascii="Arial" w:hAnsi="Arial" w:cs="Arial"/>
                <w:color w:val="000000"/>
                <w:sz w:val="16"/>
              </w:rPr>
              <w:t xml:space="preserve"> 19,500 </w:t>
            </w:r>
          </w:p>
        </w:tc>
        <w:tc>
          <w:tcPr>
            <w:tcW w:w="915" w:type="dxa"/>
            <w:tcBorders>
              <w:top w:val="nil"/>
              <w:left w:val="nil"/>
              <w:bottom w:val="nil"/>
              <w:right w:val="nil"/>
            </w:tcBorders>
            <w:shd w:val="clear" w:color="auto" w:fill="FFFFFF"/>
            <w:tcMar>
              <w:left w:w="101" w:type="dxa"/>
              <w:right w:w="101" w:type="dxa"/>
            </w:tcMar>
            <w:vAlign w:val="bottom"/>
          </w:tcPr>
          <w:p w14:paraId="112A33D1" w14:textId="77777777" w:rsidR="00D628F0" w:rsidRDefault="00D628F0">
            <w:pPr>
              <w:jc w:val="right"/>
              <w:rPr>
                <w:rFonts w:ascii="Arial" w:hAnsi="Arial" w:cs="Arial"/>
                <w:color w:val="000000"/>
                <w:sz w:val="16"/>
              </w:rPr>
            </w:pPr>
            <w:r>
              <w:rPr>
                <w:rFonts w:ascii="Arial" w:hAnsi="Arial" w:cs="Arial"/>
                <w:color w:val="000000"/>
                <w:sz w:val="16"/>
              </w:rPr>
              <w:t xml:space="preserve"> 19,500 </w:t>
            </w:r>
          </w:p>
        </w:tc>
      </w:tr>
      <w:tr w:rsidR="00000000" w14:paraId="47A2EC54"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34A09A90" w14:textId="77777777" w:rsidR="00D628F0" w:rsidRDefault="00D628F0">
            <w:pPr>
              <w:rPr>
                <w:rFonts w:ascii="Arial" w:hAnsi="Arial" w:cs="Arial"/>
                <w:color w:val="000000"/>
                <w:sz w:val="16"/>
              </w:rPr>
            </w:pPr>
            <w:r>
              <w:rPr>
                <w:rFonts w:ascii="Arial" w:hAnsi="Arial" w:cs="Arial"/>
                <w:b/>
                <w:i/>
                <w:color w:val="000000"/>
                <w:sz w:val="16"/>
              </w:rPr>
              <w:t>Total payables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056458E" w14:textId="77777777" w:rsidR="00D628F0" w:rsidRDefault="00D628F0">
            <w:pPr>
              <w:jc w:val="right"/>
              <w:rPr>
                <w:rFonts w:ascii="Arial" w:hAnsi="Arial" w:cs="Arial"/>
                <w:b/>
                <w:i/>
                <w:color w:val="000000"/>
                <w:sz w:val="16"/>
                <w:vertAlign w:val="superscript"/>
              </w:rPr>
            </w:pPr>
            <w:r>
              <w:rPr>
                <w:rFonts w:ascii="Arial" w:hAnsi="Arial" w:cs="Arial"/>
                <w:b/>
                <w:color w:val="000000"/>
                <w:sz w:val="16"/>
              </w:rPr>
              <w:t xml:space="preserve"> 24,279 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58B717C0" w14:textId="77777777" w:rsidR="00D628F0" w:rsidRDefault="00D628F0">
            <w:pPr>
              <w:jc w:val="right"/>
              <w:rPr>
                <w:rFonts w:ascii="Arial" w:hAnsi="Arial" w:cs="Arial"/>
                <w:b/>
                <w:color w:val="000000"/>
                <w:sz w:val="16"/>
              </w:rPr>
            </w:pPr>
            <w:r>
              <w:rPr>
                <w:rFonts w:ascii="Arial" w:hAnsi="Arial" w:cs="Arial"/>
                <w:b/>
                <w:color w:val="000000"/>
                <w:sz w:val="16"/>
              </w:rPr>
              <w:t xml:space="preserve"> 23,500 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316FF50" w14:textId="77777777" w:rsidR="00D628F0" w:rsidRDefault="00D628F0">
            <w:pPr>
              <w:jc w:val="right"/>
              <w:rPr>
                <w:rFonts w:ascii="Arial" w:hAnsi="Arial" w:cs="Arial"/>
                <w:b/>
                <w:color w:val="000000"/>
                <w:sz w:val="16"/>
              </w:rPr>
            </w:pPr>
            <w:r>
              <w:rPr>
                <w:rFonts w:ascii="Arial" w:hAnsi="Arial" w:cs="Arial"/>
                <w:b/>
                <w:color w:val="000000"/>
                <w:sz w:val="16"/>
              </w:rPr>
              <w:t xml:space="preserve"> 23,500 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44D5C62" w14:textId="77777777" w:rsidR="00D628F0" w:rsidRDefault="00D628F0">
            <w:pPr>
              <w:jc w:val="right"/>
              <w:rPr>
                <w:rFonts w:ascii="Arial" w:hAnsi="Arial" w:cs="Arial"/>
                <w:b/>
                <w:color w:val="000000"/>
                <w:sz w:val="16"/>
              </w:rPr>
            </w:pPr>
            <w:r>
              <w:rPr>
                <w:rFonts w:ascii="Arial" w:hAnsi="Arial" w:cs="Arial"/>
                <w:b/>
                <w:color w:val="000000"/>
                <w:sz w:val="16"/>
              </w:rPr>
              <w:t xml:space="preserve"> 23,500 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6DDD78C" w14:textId="77777777" w:rsidR="00D628F0" w:rsidRDefault="00D628F0">
            <w:pPr>
              <w:jc w:val="right"/>
              <w:rPr>
                <w:rFonts w:ascii="Arial" w:hAnsi="Arial" w:cs="Arial"/>
                <w:b/>
                <w:color w:val="000000"/>
                <w:sz w:val="16"/>
              </w:rPr>
            </w:pPr>
            <w:r>
              <w:rPr>
                <w:rFonts w:ascii="Arial" w:hAnsi="Arial" w:cs="Arial"/>
                <w:b/>
                <w:color w:val="000000"/>
                <w:sz w:val="16"/>
              </w:rPr>
              <w:t xml:space="preserve"> 23,500 </w:t>
            </w:r>
          </w:p>
        </w:tc>
      </w:tr>
      <w:tr w:rsidR="00000000" w14:paraId="074DB5B0" w14:textId="77777777">
        <w:trPr>
          <w:trHeight w:val="45"/>
        </w:trPr>
        <w:tc>
          <w:tcPr>
            <w:tcW w:w="180" w:type="dxa"/>
            <w:tcBorders>
              <w:top w:val="nil"/>
              <w:left w:val="nil"/>
              <w:bottom w:val="nil"/>
              <w:right w:val="nil"/>
            </w:tcBorders>
            <w:shd w:val="clear" w:color="auto" w:fill="FFFFFF"/>
            <w:tcMar>
              <w:left w:w="101" w:type="dxa"/>
              <w:right w:w="101" w:type="dxa"/>
            </w:tcMar>
            <w:vAlign w:val="center"/>
          </w:tcPr>
          <w:p w14:paraId="50511D85"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52E64A56"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67BEA8F8"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865293C"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7BEB8EED"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6D719C7"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504AE8C"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FA92719" w14:textId="77777777" w:rsidR="00D628F0" w:rsidRDefault="00D628F0">
            <w:pPr>
              <w:rPr>
                <w:rFonts w:ascii="Arial" w:hAnsi="Arial" w:cs="Arial"/>
                <w:color w:val="000000"/>
                <w:sz w:val="16"/>
                <w:vertAlign w:val="superscript"/>
              </w:rPr>
            </w:pPr>
          </w:p>
        </w:tc>
      </w:tr>
      <w:tr w:rsidR="00000000" w14:paraId="05BD5CC9"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center"/>
          </w:tcPr>
          <w:p w14:paraId="4B3FDEFA" w14:textId="77777777" w:rsidR="00D628F0" w:rsidRDefault="00D628F0">
            <w:pPr>
              <w:rPr>
                <w:rFonts w:ascii="Arial" w:hAnsi="Arial" w:cs="Arial"/>
                <w:color w:val="000000"/>
                <w:sz w:val="16"/>
                <w:vertAlign w:val="superscript"/>
              </w:rPr>
            </w:pPr>
            <w:r>
              <w:rPr>
                <w:rFonts w:ascii="Arial" w:hAnsi="Arial" w:cs="Arial"/>
                <w:b/>
                <w:color w:val="000000"/>
                <w:sz w:val="16"/>
              </w:rPr>
              <w:t>Provisions</w:t>
            </w:r>
          </w:p>
        </w:tc>
        <w:tc>
          <w:tcPr>
            <w:tcW w:w="915" w:type="dxa"/>
            <w:tcBorders>
              <w:top w:val="nil"/>
              <w:left w:val="nil"/>
              <w:bottom w:val="nil"/>
              <w:right w:val="nil"/>
            </w:tcBorders>
            <w:shd w:val="clear" w:color="auto" w:fill="FFFFFF"/>
            <w:tcMar>
              <w:left w:w="101" w:type="dxa"/>
              <w:right w:w="101" w:type="dxa"/>
            </w:tcMar>
            <w:vAlign w:val="bottom"/>
          </w:tcPr>
          <w:p w14:paraId="6C5A05F1"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00"/>
            <w:tcMar>
              <w:left w:w="101" w:type="dxa"/>
              <w:right w:w="101" w:type="dxa"/>
            </w:tcMar>
            <w:vAlign w:val="bottom"/>
          </w:tcPr>
          <w:p w14:paraId="54A2E8AF"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08C55E6A"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16C3BE02"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6E5D20B9" w14:textId="77777777" w:rsidR="00D628F0" w:rsidRDefault="00D628F0">
            <w:pPr>
              <w:rPr>
                <w:rFonts w:ascii="Arial" w:hAnsi="Arial" w:cs="Arial"/>
                <w:color w:val="000000"/>
                <w:sz w:val="16"/>
                <w:vertAlign w:val="superscript"/>
              </w:rPr>
            </w:pPr>
          </w:p>
        </w:tc>
      </w:tr>
      <w:tr w:rsidR="00000000" w14:paraId="6265FC5C"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C9D3CFF" w14:textId="77777777" w:rsidR="00D628F0" w:rsidRDefault="00D628F0">
            <w:pPr>
              <w:rPr>
                <w:rFonts w:ascii="Arial" w:hAnsi="Arial" w:cs="Arial"/>
                <w:color w:val="000000"/>
                <w:sz w:val="16"/>
                <w:vertAlign w:val="superscript"/>
              </w:rPr>
            </w:pPr>
          </w:p>
        </w:tc>
        <w:tc>
          <w:tcPr>
            <w:tcW w:w="2880" w:type="dxa"/>
            <w:gridSpan w:val="2"/>
            <w:tcBorders>
              <w:top w:val="nil"/>
              <w:left w:val="nil"/>
              <w:bottom w:val="nil"/>
              <w:right w:val="nil"/>
            </w:tcBorders>
            <w:shd w:val="clear" w:color="auto" w:fill="FFFFFF"/>
            <w:tcMar>
              <w:left w:w="101" w:type="dxa"/>
              <w:right w:w="101" w:type="dxa"/>
            </w:tcMar>
            <w:vAlign w:val="bottom"/>
          </w:tcPr>
          <w:p w14:paraId="4739E265" w14:textId="77777777" w:rsidR="00D628F0" w:rsidRDefault="00D628F0">
            <w:pPr>
              <w:rPr>
                <w:rFonts w:ascii="Arial" w:hAnsi="Arial" w:cs="Arial"/>
                <w:color w:val="000000"/>
                <w:sz w:val="16"/>
                <w:vertAlign w:val="superscript"/>
              </w:rPr>
            </w:pPr>
            <w:r>
              <w:rPr>
                <w:rFonts w:ascii="Arial" w:hAnsi="Arial" w:cs="Arial"/>
                <w:color w:val="000000"/>
                <w:sz w:val="16"/>
              </w:rPr>
              <w:t>Other provisions</w:t>
            </w:r>
          </w:p>
        </w:tc>
        <w:tc>
          <w:tcPr>
            <w:tcW w:w="915" w:type="dxa"/>
            <w:tcBorders>
              <w:top w:val="nil"/>
              <w:left w:val="nil"/>
              <w:bottom w:val="nil"/>
              <w:right w:val="nil"/>
            </w:tcBorders>
            <w:shd w:val="clear" w:color="auto" w:fill="FFFFFF"/>
            <w:tcMar>
              <w:left w:w="101" w:type="dxa"/>
              <w:right w:w="101" w:type="dxa"/>
            </w:tcMar>
            <w:vAlign w:val="bottom"/>
          </w:tcPr>
          <w:p w14:paraId="12AF1BC7"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13,676 </w:t>
            </w:r>
          </w:p>
        </w:tc>
        <w:tc>
          <w:tcPr>
            <w:tcW w:w="915" w:type="dxa"/>
            <w:tcBorders>
              <w:top w:val="nil"/>
              <w:left w:val="nil"/>
              <w:bottom w:val="nil"/>
              <w:right w:val="nil"/>
            </w:tcBorders>
            <w:shd w:val="clear" w:color="auto" w:fill="FFFF00"/>
            <w:tcMar>
              <w:left w:w="101" w:type="dxa"/>
              <w:right w:w="101" w:type="dxa"/>
            </w:tcMar>
            <w:vAlign w:val="bottom"/>
          </w:tcPr>
          <w:p w14:paraId="62C96806" w14:textId="77777777" w:rsidR="00D628F0" w:rsidRDefault="00D628F0">
            <w:pPr>
              <w:jc w:val="right"/>
              <w:rPr>
                <w:rFonts w:ascii="Arial" w:hAnsi="Arial" w:cs="Arial"/>
                <w:color w:val="000000"/>
                <w:sz w:val="16"/>
              </w:rPr>
            </w:pPr>
            <w:r>
              <w:rPr>
                <w:rFonts w:ascii="Arial" w:hAnsi="Arial" w:cs="Arial"/>
                <w:color w:val="000000"/>
                <w:sz w:val="16"/>
              </w:rPr>
              <w:t xml:space="preserve"> 13,180 </w:t>
            </w:r>
          </w:p>
        </w:tc>
        <w:tc>
          <w:tcPr>
            <w:tcW w:w="915" w:type="dxa"/>
            <w:tcBorders>
              <w:top w:val="nil"/>
              <w:left w:val="nil"/>
              <w:bottom w:val="nil"/>
              <w:right w:val="nil"/>
            </w:tcBorders>
            <w:shd w:val="clear" w:color="auto" w:fill="FFFFFF"/>
            <w:tcMar>
              <w:left w:w="101" w:type="dxa"/>
              <w:right w:w="101" w:type="dxa"/>
            </w:tcMar>
            <w:vAlign w:val="bottom"/>
          </w:tcPr>
          <w:p w14:paraId="63A89A00" w14:textId="77777777" w:rsidR="00D628F0" w:rsidRDefault="00D628F0">
            <w:pPr>
              <w:jc w:val="right"/>
              <w:rPr>
                <w:rFonts w:ascii="Arial" w:hAnsi="Arial" w:cs="Arial"/>
                <w:color w:val="000000"/>
                <w:sz w:val="16"/>
              </w:rPr>
            </w:pPr>
            <w:r>
              <w:rPr>
                <w:rFonts w:ascii="Arial" w:hAnsi="Arial" w:cs="Arial"/>
                <w:color w:val="000000"/>
                <w:sz w:val="16"/>
              </w:rPr>
              <w:t xml:space="preserve"> 12,435 </w:t>
            </w:r>
          </w:p>
        </w:tc>
        <w:tc>
          <w:tcPr>
            <w:tcW w:w="915" w:type="dxa"/>
            <w:tcBorders>
              <w:top w:val="nil"/>
              <w:left w:val="nil"/>
              <w:bottom w:val="nil"/>
              <w:right w:val="nil"/>
            </w:tcBorders>
            <w:shd w:val="clear" w:color="auto" w:fill="FFFFFF"/>
            <w:tcMar>
              <w:left w:w="101" w:type="dxa"/>
              <w:right w:w="101" w:type="dxa"/>
            </w:tcMar>
            <w:vAlign w:val="bottom"/>
          </w:tcPr>
          <w:p w14:paraId="5628DA73" w14:textId="77777777" w:rsidR="00D628F0" w:rsidRDefault="00D628F0">
            <w:pPr>
              <w:jc w:val="right"/>
              <w:rPr>
                <w:rFonts w:ascii="Arial" w:hAnsi="Arial" w:cs="Arial"/>
                <w:color w:val="000000"/>
                <w:sz w:val="16"/>
              </w:rPr>
            </w:pPr>
            <w:r>
              <w:rPr>
                <w:rFonts w:ascii="Arial" w:hAnsi="Arial" w:cs="Arial"/>
                <w:color w:val="000000"/>
                <w:sz w:val="16"/>
              </w:rPr>
              <w:t xml:space="preserve"> 10,546 </w:t>
            </w:r>
          </w:p>
        </w:tc>
        <w:tc>
          <w:tcPr>
            <w:tcW w:w="915" w:type="dxa"/>
            <w:tcBorders>
              <w:top w:val="nil"/>
              <w:left w:val="nil"/>
              <w:bottom w:val="nil"/>
              <w:right w:val="nil"/>
            </w:tcBorders>
            <w:shd w:val="clear" w:color="auto" w:fill="FFFFFF"/>
            <w:tcMar>
              <w:left w:w="101" w:type="dxa"/>
              <w:right w:w="101" w:type="dxa"/>
            </w:tcMar>
            <w:vAlign w:val="bottom"/>
          </w:tcPr>
          <w:p w14:paraId="78514F8E" w14:textId="77777777" w:rsidR="00D628F0" w:rsidRDefault="00D628F0">
            <w:pPr>
              <w:jc w:val="right"/>
              <w:rPr>
                <w:rFonts w:ascii="Arial" w:hAnsi="Arial" w:cs="Arial"/>
                <w:color w:val="000000"/>
                <w:sz w:val="16"/>
              </w:rPr>
            </w:pPr>
            <w:r>
              <w:rPr>
                <w:rFonts w:ascii="Arial" w:hAnsi="Arial" w:cs="Arial"/>
                <w:color w:val="000000"/>
                <w:sz w:val="16"/>
              </w:rPr>
              <w:t xml:space="preserve"> 8,495 </w:t>
            </w:r>
          </w:p>
        </w:tc>
      </w:tr>
      <w:tr w:rsidR="00000000" w14:paraId="5C89444D"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7D8F4656" w14:textId="77777777" w:rsidR="00D628F0" w:rsidRDefault="00D628F0">
            <w:pPr>
              <w:rPr>
                <w:rFonts w:ascii="Arial" w:hAnsi="Arial" w:cs="Arial"/>
                <w:color w:val="000000"/>
                <w:sz w:val="16"/>
              </w:rPr>
            </w:pPr>
            <w:r>
              <w:rPr>
                <w:rFonts w:ascii="Arial" w:hAnsi="Arial" w:cs="Arial"/>
                <w:b/>
                <w:i/>
                <w:color w:val="000000"/>
                <w:sz w:val="16"/>
              </w:rPr>
              <w:t>Total provisions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C8A472D" w14:textId="77777777" w:rsidR="00D628F0" w:rsidRDefault="00D628F0">
            <w:pPr>
              <w:jc w:val="right"/>
              <w:rPr>
                <w:rFonts w:ascii="Arial" w:hAnsi="Arial" w:cs="Arial"/>
                <w:b/>
                <w:i/>
                <w:color w:val="000000"/>
                <w:sz w:val="16"/>
                <w:vertAlign w:val="superscript"/>
              </w:rPr>
            </w:pPr>
            <w:r>
              <w:rPr>
                <w:rFonts w:ascii="Arial" w:hAnsi="Arial" w:cs="Arial"/>
                <w:b/>
                <w:color w:val="000000"/>
                <w:sz w:val="16"/>
              </w:rPr>
              <w:t xml:space="preserve"> 13,676 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5FD985F4" w14:textId="77777777" w:rsidR="00D628F0" w:rsidRDefault="00D628F0">
            <w:pPr>
              <w:jc w:val="right"/>
              <w:rPr>
                <w:rFonts w:ascii="Arial" w:hAnsi="Arial" w:cs="Arial"/>
                <w:b/>
                <w:color w:val="000000"/>
                <w:sz w:val="16"/>
              </w:rPr>
            </w:pPr>
            <w:r>
              <w:rPr>
                <w:rFonts w:ascii="Arial" w:hAnsi="Arial" w:cs="Arial"/>
                <w:b/>
                <w:color w:val="000000"/>
                <w:sz w:val="16"/>
              </w:rPr>
              <w:t xml:space="preserve"> 13,180 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6F4BE2E" w14:textId="77777777" w:rsidR="00D628F0" w:rsidRDefault="00D628F0">
            <w:pPr>
              <w:jc w:val="right"/>
              <w:rPr>
                <w:rFonts w:ascii="Arial" w:hAnsi="Arial" w:cs="Arial"/>
                <w:b/>
                <w:color w:val="000000"/>
                <w:sz w:val="16"/>
              </w:rPr>
            </w:pPr>
            <w:r>
              <w:rPr>
                <w:rFonts w:ascii="Arial" w:hAnsi="Arial" w:cs="Arial"/>
                <w:b/>
                <w:color w:val="000000"/>
                <w:sz w:val="16"/>
              </w:rPr>
              <w:t xml:space="preserve"> 12,435 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630AAB3" w14:textId="77777777" w:rsidR="00D628F0" w:rsidRDefault="00D628F0">
            <w:pPr>
              <w:jc w:val="right"/>
              <w:rPr>
                <w:rFonts w:ascii="Arial" w:hAnsi="Arial" w:cs="Arial"/>
                <w:b/>
                <w:color w:val="000000"/>
                <w:sz w:val="16"/>
              </w:rPr>
            </w:pPr>
            <w:r>
              <w:rPr>
                <w:rFonts w:ascii="Arial" w:hAnsi="Arial" w:cs="Arial"/>
                <w:b/>
                <w:color w:val="000000"/>
                <w:sz w:val="16"/>
              </w:rPr>
              <w:t xml:space="preserve"> 10,546 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4117382" w14:textId="77777777" w:rsidR="00D628F0" w:rsidRDefault="00D628F0">
            <w:pPr>
              <w:jc w:val="right"/>
              <w:rPr>
                <w:rFonts w:ascii="Arial" w:hAnsi="Arial" w:cs="Arial"/>
                <w:b/>
                <w:color w:val="000000"/>
                <w:sz w:val="16"/>
              </w:rPr>
            </w:pPr>
            <w:r>
              <w:rPr>
                <w:rFonts w:ascii="Arial" w:hAnsi="Arial" w:cs="Arial"/>
                <w:b/>
                <w:color w:val="000000"/>
                <w:sz w:val="16"/>
              </w:rPr>
              <w:t xml:space="preserve"> 8,495 </w:t>
            </w:r>
          </w:p>
        </w:tc>
      </w:tr>
      <w:tr w:rsidR="00000000" w14:paraId="64D5BFFF"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190E2467"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4E974282"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1BDF4CD2" w14:textId="77777777" w:rsidR="00D628F0" w:rsidRDefault="00D628F0">
            <w:pPr>
              <w:rPr>
                <w:rFonts w:ascii="Arial" w:hAnsi="Arial" w:cs="Arial"/>
                <w:color w:val="000000"/>
                <w:sz w:val="16"/>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092D4BA" w14:textId="77777777" w:rsidR="00D628F0" w:rsidRDefault="00D628F0">
            <w:pPr>
              <w:rPr>
                <w:rFonts w:ascii="Arial" w:hAnsi="Arial" w:cs="Arial"/>
                <w:i/>
                <w:color w:val="000000"/>
                <w:sz w:val="16"/>
                <w:vertAlign w:val="superscript"/>
              </w:rPr>
            </w:pP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7BF7C580"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B60A8D9"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63A75A7"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BC08C5E" w14:textId="77777777" w:rsidR="00D628F0" w:rsidRDefault="00D628F0">
            <w:pPr>
              <w:rPr>
                <w:rFonts w:ascii="Arial" w:hAnsi="Arial" w:cs="Arial"/>
                <w:color w:val="000000"/>
                <w:sz w:val="16"/>
                <w:vertAlign w:val="superscript"/>
              </w:rPr>
            </w:pPr>
          </w:p>
        </w:tc>
      </w:tr>
      <w:tr w:rsidR="00000000" w14:paraId="39C1BFD5"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77338F45" w14:textId="77777777" w:rsidR="00D628F0" w:rsidRDefault="00D628F0">
            <w:pPr>
              <w:rPr>
                <w:rFonts w:ascii="Arial" w:hAnsi="Arial" w:cs="Arial"/>
                <w:color w:val="000000"/>
                <w:sz w:val="16"/>
                <w:vertAlign w:val="superscript"/>
              </w:rPr>
            </w:pPr>
            <w:r>
              <w:rPr>
                <w:rFonts w:ascii="Arial" w:hAnsi="Arial" w:cs="Arial"/>
                <w:b/>
                <w:color w:val="000000"/>
                <w:sz w:val="16"/>
              </w:rPr>
              <w:t>Total liabilities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00C5104"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37,955 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438CBF2D" w14:textId="77777777" w:rsidR="00D628F0" w:rsidRDefault="00D628F0">
            <w:pPr>
              <w:jc w:val="right"/>
              <w:rPr>
                <w:rFonts w:ascii="Arial" w:hAnsi="Arial" w:cs="Arial"/>
                <w:b/>
                <w:color w:val="000000"/>
                <w:sz w:val="16"/>
              </w:rPr>
            </w:pPr>
            <w:r>
              <w:rPr>
                <w:rFonts w:ascii="Arial" w:hAnsi="Arial" w:cs="Arial"/>
                <w:b/>
                <w:color w:val="000000"/>
                <w:sz w:val="16"/>
              </w:rPr>
              <w:t xml:space="preserve"> 36,680 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98EE815" w14:textId="77777777" w:rsidR="00D628F0" w:rsidRDefault="00D628F0">
            <w:pPr>
              <w:jc w:val="right"/>
              <w:rPr>
                <w:rFonts w:ascii="Arial" w:hAnsi="Arial" w:cs="Arial"/>
                <w:b/>
                <w:color w:val="000000"/>
                <w:sz w:val="16"/>
              </w:rPr>
            </w:pPr>
            <w:r>
              <w:rPr>
                <w:rFonts w:ascii="Arial" w:hAnsi="Arial" w:cs="Arial"/>
                <w:b/>
                <w:color w:val="000000"/>
                <w:sz w:val="16"/>
              </w:rPr>
              <w:t xml:space="preserve"> 35,935 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A6A3316" w14:textId="77777777" w:rsidR="00D628F0" w:rsidRDefault="00D628F0">
            <w:pPr>
              <w:jc w:val="right"/>
              <w:rPr>
                <w:rFonts w:ascii="Arial" w:hAnsi="Arial" w:cs="Arial"/>
                <w:b/>
                <w:color w:val="000000"/>
                <w:sz w:val="16"/>
              </w:rPr>
            </w:pPr>
            <w:r>
              <w:rPr>
                <w:rFonts w:ascii="Arial" w:hAnsi="Arial" w:cs="Arial"/>
                <w:b/>
                <w:color w:val="000000"/>
                <w:sz w:val="16"/>
              </w:rPr>
              <w:t xml:space="preserve"> 34,046 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736BB71" w14:textId="77777777" w:rsidR="00D628F0" w:rsidRDefault="00D628F0">
            <w:pPr>
              <w:jc w:val="right"/>
              <w:rPr>
                <w:rFonts w:ascii="Arial" w:hAnsi="Arial" w:cs="Arial"/>
                <w:b/>
                <w:color w:val="000000"/>
                <w:sz w:val="16"/>
              </w:rPr>
            </w:pPr>
            <w:r>
              <w:rPr>
                <w:rFonts w:ascii="Arial" w:hAnsi="Arial" w:cs="Arial"/>
                <w:b/>
                <w:color w:val="000000"/>
                <w:sz w:val="16"/>
              </w:rPr>
              <w:t xml:space="preserve"> 31,995 </w:t>
            </w:r>
          </w:p>
        </w:tc>
      </w:tr>
      <w:tr w:rsidR="00000000" w14:paraId="5C5400C4" w14:textId="77777777">
        <w:trPr>
          <w:trHeight w:val="60"/>
        </w:trPr>
        <w:tc>
          <w:tcPr>
            <w:tcW w:w="180" w:type="dxa"/>
            <w:tcBorders>
              <w:top w:val="nil"/>
              <w:left w:val="nil"/>
              <w:bottom w:val="nil"/>
              <w:right w:val="nil"/>
            </w:tcBorders>
            <w:shd w:val="clear" w:color="auto" w:fill="FFFFFF"/>
            <w:tcMar>
              <w:left w:w="101" w:type="dxa"/>
              <w:right w:w="101" w:type="dxa"/>
            </w:tcMar>
            <w:vAlign w:val="center"/>
          </w:tcPr>
          <w:p w14:paraId="58E929CA"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03F51B4E"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6D25288B"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59158F4"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740E573D"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535ADC1"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757A2D9"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80F4196" w14:textId="77777777" w:rsidR="00D628F0" w:rsidRDefault="00D628F0">
            <w:pPr>
              <w:rPr>
                <w:rFonts w:ascii="Arial" w:hAnsi="Arial" w:cs="Arial"/>
                <w:color w:val="000000"/>
                <w:sz w:val="16"/>
                <w:vertAlign w:val="superscript"/>
              </w:rPr>
            </w:pPr>
          </w:p>
        </w:tc>
      </w:tr>
      <w:tr w:rsidR="00000000" w14:paraId="02695A8B"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1DAE40E9" w14:textId="77777777" w:rsidR="00D628F0" w:rsidRDefault="00D628F0">
            <w:pPr>
              <w:rPr>
                <w:rFonts w:ascii="Arial" w:hAnsi="Arial" w:cs="Arial"/>
                <w:color w:val="000000"/>
                <w:sz w:val="16"/>
                <w:vertAlign w:val="superscript"/>
              </w:rPr>
            </w:pPr>
            <w:r>
              <w:rPr>
                <w:rFonts w:ascii="Arial" w:hAnsi="Arial" w:cs="Arial"/>
                <w:b/>
                <w:color w:val="000000"/>
                <w:sz w:val="16"/>
              </w:rPr>
              <w:t>Net assets</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0FCFF17"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23,542 </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44D2E408" w14:textId="77777777" w:rsidR="00D628F0" w:rsidRDefault="00D628F0">
            <w:pPr>
              <w:jc w:val="right"/>
              <w:rPr>
                <w:rFonts w:ascii="Arial" w:hAnsi="Arial" w:cs="Arial"/>
                <w:b/>
                <w:color w:val="000000"/>
                <w:sz w:val="16"/>
              </w:rPr>
            </w:pPr>
            <w:r>
              <w:rPr>
                <w:rFonts w:ascii="Arial" w:hAnsi="Arial" w:cs="Arial"/>
                <w:b/>
                <w:color w:val="000000"/>
                <w:sz w:val="16"/>
              </w:rPr>
              <w:t xml:space="preserve"> 25,874 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6982D61A" w14:textId="77777777" w:rsidR="00D628F0" w:rsidRDefault="00D628F0">
            <w:pPr>
              <w:jc w:val="right"/>
              <w:rPr>
                <w:rFonts w:ascii="Arial" w:hAnsi="Arial" w:cs="Arial"/>
                <w:b/>
                <w:color w:val="000000"/>
                <w:sz w:val="16"/>
              </w:rPr>
            </w:pPr>
            <w:r>
              <w:rPr>
                <w:rFonts w:ascii="Arial" w:hAnsi="Arial" w:cs="Arial"/>
                <w:b/>
                <w:color w:val="000000"/>
                <w:sz w:val="16"/>
              </w:rPr>
              <w:t xml:space="preserve"> 29,303 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B5CA36C" w14:textId="77777777" w:rsidR="00D628F0" w:rsidRDefault="00D628F0">
            <w:pPr>
              <w:jc w:val="right"/>
              <w:rPr>
                <w:rFonts w:ascii="Arial" w:hAnsi="Arial" w:cs="Arial"/>
                <w:b/>
                <w:color w:val="000000"/>
                <w:sz w:val="16"/>
              </w:rPr>
            </w:pPr>
            <w:r>
              <w:rPr>
                <w:rFonts w:ascii="Arial" w:hAnsi="Arial" w:cs="Arial"/>
                <w:b/>
                <w:color w:val="000000"/>
                <w:sz w:val="16"/>
              </w:rPr>
              <w:t xml:space="preserve"> 34,093 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0BF6495E" w14:textId="77777777" w:rsidR="00D628F0" w:rsidRDefault="00D628F0">
            <w:pPr>
              <w:jc w:val="right"/>
              <w:rPr>
                <w:rFonts w:ascii="Arial" w:hAnsi="Arial" w:cs="Arial"/>
                <w:b/>
                <w:color w:val="000000"/>
                <w:sz w:val="16"/>
              </w:rPr>
            </w:pPr>
            <w:r>
              <w:rPr>
                <w:rFonts w:ascii="Arial" w:hAnsi="Arial" w:cs="Arial"/>
                <w:b/>
                <w:color w:val="000000"/>
                <w:sz w:val="16"/>
              </w:rPr>
              <w:t xml:space="preserve"> 40,463 </w:t>
            </w:r>
          </w:p>
        </w:tc>
      </w:tr>
      <w:tr w:rsidR="00000000" w14:paraId="2F03560F" w14:textId="77777777">
        <w:trPr>
          <w:trHeight w:val="60"/>
        </w:trPr>
        <w:tc>
          <w:tcPr>
            <w:tcW w:w="180" w:type="dxa"/>
            <w:tcBorders>
              <w:top w:val="nil"/>
              <w:left w:val="nil"/>
              <w:bottom w:val="nil"/>
              <w:right w:val="nil"/>
            </w:tcBorders>
            <w:shd w:val="clear" w:color="auto" w:fill="FFFFFF"/>
            <w:tcMar>
              <w:left w:w="101" w:type="dxa"/>
              <w:right w:w="101" w:type="dxa"/>
            </w:tcMar>
            <w:vAlign w:val="center"/>
          </w:tcPr>
          <w:p w14:paraId="1EC32D3D"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40AB2D1E"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01EEABF9"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C481B4A"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354BC9B1"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78553AF"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0E825E3"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502299E" w14:textId="77777777" w:rsidR="00D628F0" w:rsidRDefault="00D628F0">
            <w:pPr>
              <w:rPr>
                <w:rFonts w:ascii="Arial" w:hAnsi="Arial" w:cs="Arial"/>
                <w:color w:val="000000"/>
                <w:sz w:val="16"/>
                <w:vertAlign w:val="superscript"/>
              </w:rPr>
            </w:pPr>
          </w:p>
        </w:tc>
      </w:tr>
      <w:tr w:rsidR="00000000" w14:paraId="5CFEF02B"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2E09581D" w14:textId="77777777" w:rsidR="00D628F0" w:rsidRDefault="00D628F0">
            <w:pPr>
              <w:rPr>
                <w:rFonts w:ascii="Arial" w:hAnsi="Arial" w:cs="Arial"/>
                <w:color w:val="000000"/>
                <w:sz w:val="16"/>
                <w:vertAlign w:val="superscript"/>
              </w:rPr>
            </w:pPr>
            <w:r>
              <w:rPr>
                <w:rFonts w:ascii="Arial" w:hAnsi="Arial" w:cs="Arial"/>
                <w:b/>
                <w:color w:val="000000"/>
                <w:sz w:val="16"/>
              </w:rPr>
              <w:t>Equity</w:t>
            </w:r>
          </w:p>
        </w:tc>
        <w:tc>
          <w:tcPr>
            <w:tcW w:w="915" w:type="dxa"/>
            <w:tcBorders>
              <w:top w:val="nil"/>
              <w:left w:val="nil"/>
              <w:bottom w:val="nil"/>
              <w:right w:val="nil"/>
            </w:tcBorders>
            <w:shd w:val="clear" w:color="auto" w:fill="FFFFFF"/>
            <w:tcMar>
              <w:left w:w="101" w:type="dxa"/>
              <w:right w:w="101" w:type="dxa"/>
            </w:tcMar>
            <w:vAlign w:val="bottom"/>
          </w:tcPr>
          <w:p w14:paraId="37862222" w14:textId="77777777" w:rsidR="00D628F0" w:rsidRDefault="00D628F0">
            <w:pPr>
              <w:rPr>
                <w:rFonts w:ascii="Arial" w:hAnsi="Arial" w:cs="Arial"/>
                <w:b/>
                <w:color w:val="000000"/>
                <w:sz w:val="16"/>
                <w:vertAlign w:val="superscript"/>
              </w:rPr>
            </w:pPr>
          </w:p>
        </w:tc>
        <w:tc>
          <w:tcPr>
            <w:tcW w:w="915" w:type="dxa"/>
            <w:tcBorders>
              <w:top w:val="nil"/>
              <w:left w:val="nil"/>
              <w:bottom w:val="nil"/>
              <w:right w:val="nil"/>
            </w:tcBorders>
            <w:shd w:val="clear" w:color="auto" w:fill="FFFF00"/>
            <w:tcMar>
              <w:left w:w="101" w:type="dxa"/>
              <w:right w:w="101" w:type="dxa"/>
            </w:tcMar>
            <w:vAlign w:val="bottom"/>
          </w:tcPr>
          <w:p w14:paraId="2FD844C6"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16D33247"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3F3C992C"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12CCFC7D" w14:textId="77777777" w:rsidR="00D628F0" w:rsidRDefault="00D628F0">
            <w:pPr>
              <w:rPr>
                <w:rFonts w:ascii="Arial" w:hAnsi="Arial" w:cs="Arial"/>
                <w:color w:val="000000"/>
                <w:sz w:val="16"/>
                <w:vertAlign w:val="superscript"/>
              </w:rPr>
            </w:pPr>
          </w:p>
        </w:tc>
      </w:tr>
      <w:tr w:rsidR="00000000" w14:paraId="282277D7"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3B509AA2" w14:textId="77777777" w:rsidR="00D628F0" w:rsidRDefault="00D628F0">
            <w:pPr>
              <w:rPr>
                <w:rFonts w:ascii="Arial" w:hAnsi="Arial" w:cs="Arial"/>
                <w:color w:val="000000"/>
                <w:sz w:val="16"/>
                <w:vertAlign w:val="superscript"/>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1E48F9BE" w14:textId="77777777" w:rsidR="00D628F0" w:rsidRDefault="00D628F0">
            <w:pPr>
              <w:rPr>
                <w:rFonts w:ascii="Arial" w:hAnsi="Arial" w:cs="Arial"/>
                <w:color w:val="000000"/>
                <w:sz w:val="16"/>
                <w:vertAlign w:val="superscript"/>
              </w:rPr>
            </w:pPr>
            <w:r>
              <w:rPr>
                <w:rFonts w:ascii="Arial" w:hAnsi="Arial" w:cs="Arial"/>
                <w:color w:val="000000"/>
                <w:sz w:val="16"/>
              </w:rPr>
              <w:t>Contributed equity</w:t>
            </w:r>
          </w:p>
        </w:tc>
        <w:tc>
          <w:tcPr>
            <w:tcW w:w="915" w:type="dxa"/>
            <w:tcBorders>
              <w:top w:val="nil"/>
              <w:left w:val="nil"/>
              <w:bottom w:val="nil"/>
              <w:right w:val="nil"/>
            </w:tcBorders>
            <w:shd w:val="clear" w:color="auto" w:fill="FFFFFF"/>
            <w:tcMar>
              <w:left w:w="101" w:type="dxa"/>
              <w:right w:w="101" w:type="dxa"/>
            </w:tcMar>
            <w:vAlign w:val="bottom"/>
          </w:tcPr>
          <w:p w14:paraId="70A1AD09"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915" w:type="dxa"/>
            <w:tcBorders>
              <w:top w:val="nil"/>
              <w:left w:val="nil"/>
              <w:bottom w:val="nil"/>
              <w:right w:val="nil"/>
            </w:tcBorders>
            <w:shd w:val="clear" w:color="auto" w:fill="FFFF00"/>
            <w:tcMar>
              <w:left w:w="101" w:type="dxa"/>
              <w:right w:w="101" w:type="dxa"/>
            </w:tcMar>
            <w:vAlign w:val="bottom"/>
          </w:tcPr>
          <w:p w14:paraId="05782942"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6DD38D8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67E9A253"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0905372D"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1DCED1D0"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D5C3950"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660F9378" w14:textId="77777777" w:rsidR="00D628F0" w:rsidRDefault="00D628F0">
            <w:pPr>
              <w:rPr>
                <w:rFonts w:ascii="Arial" w:hAnsi="Arial" w:cs="Arial"/>
                <w:color w:val="000000"/>
                <w:sz w:val="16"/>
              </w:rPr>
            </w:pPr>
            <w:r>
              <w:rPr>
                <w:rFonts w:ascii="Arial" w:hAnsi="Arial" w:cs="Arial"/>
                <w:color w:val="000000"/>
                <w:sz w:val="16"/>
              </w:rPr>
              <w:t>Asset revaluation reserve</w:t>
            </w:r>
          </w:p>
        </w:tc>
        <w:tc>
          <w:tcPr>
            <w:tcW w:w="915" w:type="dxa"/>
            <w:tcBorders>
              <w:top w:val="nil"/>
              <w:left w:val="nil"/>
              <w:bottom w:val="nil"/>
              <w:right w:val="nil"/>
            </w:tcBorders>
            <w:shd w:val="clear" w:color="auto" w:fill="FFFFFF"/>
            <w:tcMar>
              <w:left w:w="101" w:type="dxa"/>
              <w:right w:w="101" w:type="dxa"/>
            </w:tcMar>
            <w:vAlign w:val="bottom"/>
          </w:tcPr>
          <w:p w14:paraId="7E994186"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915" w:type="dxa"/>
            <w:tcBorders>
              <w:top w:val="nil"/>
              <w:left w:val="nil"/>
              <w:bottom w:val="nil"/>
              <w:right w:val="nil"/>
            </w:tcBorders>
            <w:shd w:val="clear" w:color="auto" w:fill="FFFF00"/>
            <w:tcMar>
              <w:left w:w="101" w:type="dxa"/>
              <w:right w:w="101" w:type="dxa"/>
            </w:tcMar>
            <w:vAlign w:val="bottom"/>
          </w:tcPr>
          <w:p w14:paraId="5873B733"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6A4813BD"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6A2A2F4C"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6F655730"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3BD1C79E"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2253D854"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059ED819" w14:textId="77777777" w:rsidR="00D628F0" w:rsidRDefault="00D628F0">
            <w:pPr>
              <w:rPr>
                <w:rFonts w:ascii="Arial" w:hAnsi="Arial" w:cs="Arial"/>
                <w:color w:val="000000"/>
                <w:sz w:val="16"/>
              </w:rPr>
            </w:pPr>
            <w:r>
              <w:rPr>
                <w:rFonts w:ascii="Arial" w:hAnsi="Arial" w:cs="Arial"/>
                <w:color w:val="000000"/>
                <w:sz w:val="16"/>
              </w:rPr>
              <w:t xml:space="preserve">Retained surplus </w:t>
            </w:r>
          </w:p>
        </w:tc>
        <w:tc>
          <w:tcPr>
            <w:tcW w:w="915" w:type="dxa"/>
            <w:tcBorders>
              <w:top w:val="nil"/>
              <w:left w:val="nil"/>
              <w:bottom w:val="nil"/>
              <w:right w:val="nil"/>
            </w:tcBorders>
            <w:shd w:val="clear" w:color="auto" w:fill="FFFFFF"/>
            <w:tcMar>
              <w:left w:w="101" w:type="dxa"/>
              <w:right w:w="101" w:type="dxa"/>
            </w:tcMar>
            <w:vAlign w:val="bottom"/>
          </w:tcPr>
          <w:p w14:paraId="39D4F8CB"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00"/>
            <w:tcMar>
              <w:left w:w="101" w:type="dxa"/>
              <w:right w:w="101" w:type="dxa"/>
            </w:tcMar>
            <w:vAlign w:val="bottom"/>
          </w:tcPr>
          <w:p w14:paraId="3A59690D"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131FE161"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49160EEB"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6E472E8D" w14:textId="77777777" w:rsidR="00D628F0" w:rsidRDefault="00D628F0">
            <w:pPr>
              <w:rPr>
                <w:rFonts w:ascii="Arial" w:hAnsi="Arial" w:cs="Arial"/>
                <w:color w:val="000000"/>
                <w:sz w:val="16"/>
                <w:vertAlign w:val="superscript"/>
              </w:rPr>
            </w:pPr>
          </w:p>
        </w:tc>
      </w:tr>
      <w:tr w:rsidR="00000000" w14:paraId="7BEC34E4"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9E3BD8E" w14:textId="77777777" w:rsidR="00D628F0" w:rsidRDefault="00D628F0">
            <w:pPr>
              <w:rPr>
                <w:rFonts w:ascii="Arial" w:hAnsi="Arial" w:cs="Arial"/>
                <w:color w:val="000000"/>
                <w:sz w:val="16"/>
                <w:vertAlign w:val="superscript"/>
              </w:rPr>
            </w:pPr>
          </w:p>
        </w:tc>
        <w:tc>
          <w:tcPr>
            <w:tcW w:w="180" w:type="dxa"/>
            <w:tcBorders>
              <w:top w:val="nil"/>
              <w:left w:val="nil"/>
              <w:bottom w:val="nil"/>
              <w:right w:val="nil"/>
            </w:tcBorders>
            <w:shd w:val="clear" w:color="auto" w:fill="FFFFFF"/>
            <w:tcMar>
              <w:left w:w="101" w:type="dxa"/>
              <w:right w:w="101" w:type="dxa"/>
            </w:tcMar>
            <w:vAlign w:val="center"/>
          </w:tcPr>
          <w:p w14:paraId="30EBE387" w14:textId="77777777" w:rsidR="00D628F0" w:rsidRDefault="00D628F0">
            <w:pPr>
              <w:rPr>
                <w:rFonts w:ascii="Arial" w:hAnsi="Arial" w:cs="Arial"/>
                <w:color w:val="000000"/>
                <w:sz w:val="16"/>
                <w:vertAlign w:val="superscript"/>
              </w:rPr>
            </w:pPr>
          </w:p>
        </w:tc>
        <w:tc>
          <w:tcPr>
            <w:tcW w:w="2700" w:type="dxa"/>
            <w:tcBorders>
              <w:top w:val="nil"/>
              <w:left w:val="nil"/>
              <w:bottom w:val="nil"/>
              <w:right w:val="nil"/>
            </w:tcBorders>
            <w:shd w:val="clear" w:color="auto" w:fill="FFFFFF"/>
            <w:tcMar>
              <w:left w:w="101" w:type="dxa"/>
              <w:right w:w="101" w:type="dxa"/>
            </w:tcMar>
            <w:vAlign w:val="bottom"/>
          </w:tcPr>
          <w:p w14:paraId="64847E18" w14:textId="77777777" w:rsidR="00D628F0" w:rsidRDefault="00D628F0">
            <w:pPr>
              <w:rPr>
                <w:rFonts w:ascii="Arial" w:hAnsi="Arial" w:cs="Arial"/>
                <w:color w:val="000000"/>
                <w:sz w:val="16"/>
                <w:vertAlign w:val="superscript"/>
              </w:rPr>
            </w:pPr>
            <w:r>
              <w:rPr>
                <w:rFonts w:ascii="Arial" w:hAnsi="Arial" w:cs="Arial"/>
                <w:color w:val="000000"/>
                <w:sz w:val="16"/>
              </w:rPr>
              <w:t>(accumulated deficit)</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9E64692"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23,542 </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222E1F70" w14:textId="77777777" w:rsidR="00D628F0" w:rsidRDefault="00D628F0">
            <w:pPr>
              <w:jc w:val="right"/>
              <w:rPr>
                <w:rFonts w:ascii="Arial" w:hAnsi="Arial" w:cs="Arial"/>
                <w:color w:val="000000"/>
                <w:sz w:val="16"/>
              </w:rPr>
            </w:pPr>
            <w:r>
              <w:rPr>
                <w:rFonts w:ascii="Arial" w:hAnsi="Arial" w:cs="Arial"/>
                <w:color w:val="000000"/>
                <w:sz w:val="16"/>
              </w:rPr>
              <w:t xml:space="preserve"> 25,874 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E78E1B4" w14:textId="77777777" w:rsidR="00D628F0" w:rsidRDefault="00D628F0">
            <w:pPr>
              <w:jc w:val="right"/>
              <w:rPr>
                <w:rFonts w:ascii="Arial" w:hAnsi="Arial" w:cs="Arial"/>
                <w:color w:val="000000"/>
                <w:sz w:val="16"/>
              </w:rPr>
            </w:pPr>
            <w:r>
              <w:rPr>
                <w:rFonts w:ascii="Arial" w:hAnsi="Arial" w:cs="Arial"/>
                <w:color w:val="000000"/>
                <w:sz w:val="16"/>
              </w:rPr>
              <w:t xml:space="preserve"> 29,303 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E77A44F" w14:textId="77777777" w:rsidR="00D628F0" w:rsidRDefault="00D628F0">
            <w:pPr>
              <w:jc w:val="right"/>
              <w:rPr>
                <w:rFonts w:ascii="Arial" w:hAnsi="Arial" w:cs="Arial"/>
                <w:color w:val="000000"/>
                <w:sz w:val="16"/>
              </w:rPr>
            </w:pPr>
            <w:r>
              <w:rPr>
                <w:rFonts w:ascii="Arial" w:hAnsi="Arial" w:cs="Arial"/>
                <w:color w:val="000000"/>
                <w:sz w:val="16"/>
              </w:rPr>
              <w:t xml:space="preserve"> 34,093 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2EE75673" w14:textId="77777777" w:rsidR="00D628F0" w:rsidRDefault="00D628F0">
            <w:pPr>
              <w:jc w:val="right"/>
              <w:rPr>
                <w:rFonts w:ascii="Arial" w:hAnsi="Arial" w:cs="Arial"/>
                <w:color w:val="000000"/>
                <w:sz w:val="16"/>
              </w:rPr>
            </w:pPr>
            <w:r>
              <w:rPr>
                <w:rFonts w:ascii="Arial" w:hAnsi="Arial" w:cs="Arial"/>
                <w:color w:val="000000"/>
                <w:sz w:val="16"/>
              </w:rPr>
              <w:t xml:space="preserve"> 40,463 </w:t>
            </w:r>
          </w:p>
        </w:tc>
      </w:tr>
      <w:tr w:rsidR="00000000" w14:paraId="4CE4E331" w14:textId="77777777">
        <w:trPr>
          <w:trHeight w:val="225"/>
        </w:trPr>
        <w:tc>
          <w:tcPr>
            <w:tcW w:w="3060" w:type="dxa"/>
            <w:gridSpan w:val="3"/>
            <w:tcBorders>
              <w:top w:val="nil"/>
              <w:left w:val="nil"/>
              <w:bottom w:val="single" w:sz="6" w:space="0" w:color="000000"/>
              <w:right w:val="nil"/>
            </w:tcBorders>
            <w:shd w:val="clear" w:color="auto" w:fill="FFFFFF"/>
            <w:tcMar>
              <w:left w:w="101" w:type="dxa"/>
              <w:right w:w="101" w:type="dxa"/>
            </w:tcMar>
            <w:vAlign w:val="bottom"/>
          </w:tcPr>
          <w:p w14:paraId="2FB61B18" w14:textId="77777777" w:rsidR="00D628F0" w:rsidRDefault="00D628F0">
            <w:pPr>
              <w:rPr>
                <w:rFonts w:ascii="Arial" w:hAnsi="Arial" w:cs="Arial"/>
                <w:color w:val="000000"/>
                <w:sz w:val="16"/>
              </w:rPr>
            </w:pPr>
            <w:r>
              <w:rPr>
                <w:rFonts w:ascii="Arial" w:hAnsi="Arial" w:cs="Arial"/>
                <w:b/>
                <w:color w:val="000000"/>
                <w:sz w:val="16"/>
              </w:rPr>
              <w:t>Total equity</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83A42C1"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23,542 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6E1FDA8D" w14:textId="77777777" w:rsidR="00D628F0" w:rsidRDefault="00D628F0">
            <w:pPr>
              <w:jc w:val="right"/>
              <w:rPr>
                <w:rFonts w:ascii="Arial" w:hAnsi="Arial" w:cs="Arial"/>
                <w:b/>
                <w:color w:val="000000"/>
                <w:sz w:val="16"/>
              </w:rPr>
            </w:pPr>
            <w:r>
              <w:rPr>
                <w:rFonts w:ascii="Arial" w:hAnsi="Arial" w:cs="Arial"/>
                <w:b/>
                <w:color w:val="000000"/>
                <w:sz w:val="16"/>
              </w:rPr>
              <w:t xml:space="preserve"> 25,874 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710378D" w14:textId="77777777" w:rsidR="00D628F0" w:rsidRDefault="00D628F0">
            <w:pPr>
              <w:jc w:val="right"/>
              <w:rPr>
                <w:rFonts w:ascii="Arial" w:hAnsi="Arial" w:cs="Arial"/>
                <w:b/>
                <w:color w:val="000000"/>
                <w:sz w:val="16"/>
              </w:rPr>
            </w:pPr>
            <w:r>
              <w:rPr>
                <w:rFonts w:ascii="Arial" w:hAnsi="Arial" w:cs="Arial"/>
                <w:b/>
                <w:color w:val="000000"/>
                <w:sz w:val="16"/>
              </w:rPr>
              <w:t xml:space="preserve"> 29,303 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42FFE75" w14:textId="77777777" w:rsidR="00D628F0" w:rsidRDefault="00D628F0">
            <w:pPr>
              <w:jc w:val="right"/>
              <w:rPr>
                <w:rFonts w:ascii="Arial" w:hAnsi="Arial" w:cs="Arial"/>
                <w:b/>
                <w:color w:val="000000"/>
                <w:sz w:val="16"/>
              </w:rPr>
            </w:pPr>
            <w:r>
              <w:rPr>
                <w:rFonts w:ascii="Arial" w:hAnsi="Arial" w:cs="Arial"/>
                <w:b/>
                <w:color w:val="000000"/>
                <w:sz w:val="16"/>
              </w:rPr>
              <w:t xml:space="preserve"> 34,093 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0418700" w14:textId="77777777" w:rsidR="00D628F0" w:rsidRDefault="00D628F0">
            <w:pPr>
              <w:jc w:val="right"/>
              <w:rPr>
                <w:rFonts w:ascii="Arial" w:hAnsi="Arial" w:cs="Arial"/>
                <w:b/>
                <w:color w:val="000000"/>
                <w:sz w:val="16"/>
              </w:rPr>
            </w:pPr>
            <w:r>
              <w:rPr>
                <w:rFonts w:ascii="Arial" w:hAnsi="Arial" w:cs="Arial"/>
                <w:b/>
                <w:color w:val="000000"/>
                <w:sz w:val="16"/>
              </w:rPr>
              <w:t xml:space="preserve"> 40,463 </w:t>
            </w:r>
          </w:p>
        </w:tc>
      </w:tr>
      <w:tr w:rsidR="00000000" w14:paraId="4C068DD8" w14:textId="77777777">
        <w:trPr>
          <w:trHeight w:val="225"/>
        </w:trPr>
        <w:tc>
          <w:tcPr>
            <w:tcW w:w="3975" w:type="dxa"/>
            <w:gridSpan w:val="4"/>
            <w:tcBorders>
              <w:top w:val="single" w:sz="6" w:space="0" w:color="000000"/>
              <w:left w:val="nil"/>
              <w:bottom w:val="nil"/>
              <w:right w:val="nil"/>
            </w:tcBorders>
            <w:shd w:val="clear" w:color="auto" w:fill="FFFFFF"/>
            <w:tcMar>
              <w:left w:w="101" w:type="dxa"/>
              <w:right w:w="101" w:type="dxa"/>
            </w:tcMar>
            <w:vAlign w:val="center"/>
          </w:tcPr>
          <w:p w14:paraId="03ECA0A0" w14:textId="77777777" w:rsidR="00D628F0" w:rsidRDefault="00D628F0">
            <w:pPr>
              <w:rPr>
                <w:rFonts w:ascii="Arial" w:hAnsi="Arial" w:cs="Arial"/>
                <w:b/>
                <w:color w:val="000000"/>
                <w:sz w:val="16"/>
              </w:rPr>
            </w:pPr>
            <w:r>
              <w:rPr>
                <w:rFonts w:ascii="Arial" w:hAnsi="Arial" w:cs="Arial"/>
                <w:color w:val="000000"/>
                <w:sz w:val="16"/>
              </w:rPr>
              <w:t>Prepared on Australian Accounting Standards basis</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7DADB17"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213C757"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BD3211C" w14:textId="77777777" w:rsidR="00D628F0" w:rsidRDefault="00D628F0">
            <w:pPr>
              <w:rPr>
                <w:rFonts w:ascii="Arial" w:hAnsi="Arial" w:cs="Arial"/>
                <w:b/>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DA9F41C" w14:textId="77777777" w:rsidR="00D628F0" w:rsidRDefault="00D628F0">
            <w:pPr>
              <w:rPr>
                <w:rFonts w:ascii="Arial" w:hAnsi="Arial" w:cs="Arial"/>
                <w:b/>
                <w:color w:val="000000"/>
                <w:sz w:val="16"/>
              </w:rPr>
            </w:pPr>
          </w:p>
        </w:tc>
      </w:tr>
    </w:tbl>
    <w:p w14:paraId="327C6FBC" w14:textId="77777777" w:rsidR="00D628F0" w:rsidRDefault="00D628F0">
      <w:pPr>
        <w:spacing w:line="14" w:lineRule="exact"/>
      </w:pPr>
      <w:r>
        <w:br w:type="page"/>
      </w:r>
    </w:p>
    <w:p w14:paraId="6AD75816" w14:textId="77777777" w:rsidR="00D628F0" w:rsidRDefault="00D628F0">
      <w:pPr>
        <w:pStyle w:val="Normal116"/>
        <w:spacing w:before="120"/>
        <w:rPr>
          <w:rFonts w:ascii="Arial" w:hAnsi="Arial" w:cs="Arial"/>
          <w:sz w:val="20"/>
          <w:szCs w:val="20"/>
        </w:rPr>
      </w:pPr>
      <w:r>
        <w:rPr>
          <w:rFonts w:ascii="Arial" w:hAnsi="Arial" w:cs="Arial"/>
          <w:b/>
          <w:sz w:val="20"/>
          <w:szCs w:val="20"/>
        </w:rPr>
        <w:t xml:space="preserve">Table 3.2.3c: Budgeted departmental statement of cash flows (DSHIS) </w:t>
      </w:r>
      <w:r>
        <w:rPr>
          <w:rFonts w:ascii="Arial" w:hAnsi="Arial" w:cs="Arial"/>
          <w:b/>
          <w:sz w:val="20"/>
          <w:szCs w:val="20"/>
        </w:rPr>
        <w:br/>
        <w:t>for the period ended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00"/>
        <w:gridCol w:w="915"/>
        <w:gridCol w:w="915"/>
        <w:gridCol w:w="915"/>
        <w:gridCol w:w="915"/>
        <w:gridCol w:w="915"/>
      </w:tblGrid>
      <w:tr w:rsidR="00000000" w14:paraId="2833DE01"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center"/>
          </w:tcPr>
          <w:p w14:paraId="625B2732" w14:textId="77777777" w:rsidR="00D628F0" w:rsidRDefault="00D628F0">
            <w:pPr>
              <w:rPr>
                <w:rFonts w:ascii="Arial" w:hAnsi="Arial" w:cs="Arial"/>
                <w:sz w:val="20"/>
                <w:szCs w:val="20"/>
              </w:rPr>
            </w:pPr>
          </w:p>
        </w:tc>
        <w:tc>
          <w:tcPr>
            <w:tcW w:w="180" w:type="dxa"/>
            <w:tcBorders>
              <w:top w:val="single" w:sz="6" w:space="0" w:color="000000"/>
              <w:left w:val="nil"/>
              <w:bottom w:val="nil"/>
              <w:right w:val="nil"/>
            </w:tcBorders>
            <w:shd w:val="clear" w:color="auto" w:fill="FFFFFF"/>
            <w:tcMar>
              <w:left w:w="101" w:type="dxa"/>
              <w:right w:w="101" w:type="dxa"/>
            </w:tcMar>
            <w:vAlign w:val="center"/>
          </w:tcPr>
          <w:p w14:paraId="5DFB95E2" w14:textId="77777777" w:rsidR="00D628F0" w:rsidRDefault="00D628F0">
            <w:pPr>
              <w:rPr>
                <w:rFonts w:ascii="Arial" w:hAnsi="Arial" w:cs="Arial"/>
                <w:color w:val="000000"/>
                <w:sz w:val="16"/>
                <w:szCs w:val="20"/>
              </w:rPr>
            </w:pPr>
          </w:p>
        </w:tc>
        <w:tc>
          <w:tcPr>
            <w:tcW w:w="2700" w:type="dxa"/>
            <w:tcBorders>
              <w:top w:val="single" w:sz="6" w:space="0" w:color="000000"/>
              <w:left w:val="nil"/>
              <w:bottom w:val="nil"/>
              <w:right w:val="nil"/>
            </w:tcBorders>
            <w:shd w:val="clear" w:color="auto" w:fill="FFFFFF"/>
            <w:tcMar>
              <w:left w:w="101" w:type="dxa"/>
              <w:right w:w="101" w:type="dxa"/>
            </w:tcMar>
            <w:vAlign w:val="center"/>
          </w:tcPr>
          <w:p w14:paraId="17B1EE73"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2015621C" w14:textId="77777777" w:rsidR="00D628F0" w:rsidRDefault="00D628F0">
            <w:pPr>
              <w:jc w:val="right"/>
              <w:rPr>
                <w:rFonts w:ascii="Arial" w:hAnsi="Arial" w:cs="Arial"/>
                <w:color w:val="000000"/>
                <w:sz w:val="16"/>
                <w:szCs w:val="20"/>
              </w:rPr>
            </w:pPr>
            <w:r>
              <w:rPr>
                <w:rFonts w:ascii="Arial" w:hAnsi="Arial" w:cs="Arial"/>
                <w:color w:val="000000"/>
                <w:sz w:val="16"/>
                <w:szCs w:val="20"/>
              </w:rPr>
              <w:t>Actual</w:t>
            </w:r>
          </w:p>
        </w:tc>
        <w:tc>
          <w:tcPr>
            <w:tcW w:w="915" w:type="dxa"/>
            <w:tcBorders>
              <w:top w:val="single" w:sz="6" w:space="0" w:color="000000"/>
              <w:left w:val="nil"/>
              <w:bottom w:val="nil"/>
              <w:right w:val="nil"/>
            </w:tcBorders>
            <w:shd w:val="clear" w:color="auto" w:fill="FFFF00"/>
            <w:tcMar>
              <w:left w:w="101" w:type="dxa"/>
              <w:right w:w="101" w:type="dxa"/>
            </w:tcMar>
            <w:vAlign w:val="center"/>
          </w:tcPr>
          <w:p w14:paraId="6F6185B7" w14:textId="77777777" w:rsidR="00D628F0" w:rsidRDefault="00D628F0">
            <w:pPr>
              <w:jc w:val="right"/>
              <w:rPr>
                <w:rFonts w:ascii="Arial" w:hAnsi="Arial" w:cs="Arial"/>
                <w:color w:val="000000"/>
                <w:sz w:val="16"/>
                <w:szCs w:val="20"/>
              </w:rPr>
            </w:pPr>
            <w:r>
              <w:rPr>
                <w:rFonts w:ascii="Arial" w:hAnsi="Arial" w:cs="Arial"/>
                <w:color w:val="000000"/>
                <w:sz w:val="16"/>
                <w:szCs w:val="20"/>
              </w:rPr>
              <w:t>Revised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0B53AA81" w14:textId="77777777" w:rsidR="00D628F0" w:rsidRDefault="00D628F0">
            <w:pPr>
              <w:jc w:val="right"/>
              <w:rPr>
                <w:rFonts w:ascii="Arial" w:hAnsi="Arial" w:cs="Arial"/>
                <w:color w:val="000000"/>
                <w:sz w:val="16"/>
                <w:szCs w:val="20"/>
              </w:rPr>
            </w:pPr>
            <w:r>
              <w:rPr>
                <w:rFonts w:ascii="Arial" w:hAnsi="Arial" w:cs="Arial"/>
                <w:color w:val="000000"/>
                <w:sz w:val="16"/>
                <w:szCs w:val="20"/>
              </w:rPr>
              <w:t>Forward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23C0D56E" w14:textId="77777777" w:rsidR="00D628F0" w:rsidRDefault="00D628F0">
            <w:pPr>
              <w:jc w:val="right"/>
              <w:rPr>
                <w:rFonts w:ascii="Arial" w:hAnsi="Arial" w:cs="Arial"/>
                <w:color w:val="000000"/>
                <w:sz w:val="16"/>
                <w:szCs w:val="20"/>
              </w:rPr>
            </w:pPr>
            <w:r>
              <w:rPr>
                <w:rFonts w:ascii="Arial" w:hAnsi="Arial" w:cs="Arial"/>
                <w:color w:val="000000"/>
                <w:sz w:val="16"/>
                <w:szCs w:val="20"/>
              </w:rPr>
              <w:t>Forward</w:t>
            </w: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37C8AA23" w14:textId="77777777" w:rsidR="00D628F0" w:rsidRDefault="00D628F0">
            <w:pPr>
              <w:jc w:val="right"/>
              <w:rPr>
                <w:rFonts w:ascii="Arial" w:hAnsi="Arial" w:cs="Arial"/>
                <w:color w:val="000000"/>
                <w:sz w:val="16"/>
                <w:szCs w:val="20"/>
              </w:rPr>
            </w:pPr>
            <w:r>
              <w:rPr>
                <w:rFonts w:ascii="Arial" w:hAnsi="Arial" w:cs="Arial"/>
                <w:color w:val="000000"/>
                <w:sz w:val="16"/>
                <w:szCs w:val="20"/>
              </w:rPr>
              <w:t>Forward</w:t>
            </w:r>
          </w:p>
        </w:tc>
      </w:tr>
      <w:tr w:rsidR="00000000" w14:paraId="774D19E1"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8D8854E" w14:textId="77777777" w:rsidR="00D628F0" w:rsidRDefault="00D628F0">
            <w:pPr>
              <w:rPr>
                <w:rFonts w:ascii="Arial" w:hAnsi="Arial" w:cs="Arial"/>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557F0356" w14:textId="77777777" w:rsidR="00D628F0" w:rsidRDefault="00D628F0">
            <w:pPr>
              <w:rPr>
                <w:rFonts w:ascii="Arial" w:hAnsi="Arial" w:cs="Arial"/>
                <w:color w:val="000000"/>
                <w:sz w:val="16"/>
                <w:szCs w:val="20"/>
              </w:rPr>
            </w:pPr>
          </w:p>
        </w:tc>
        <w:tc>
          <w:tcPr>
            <w:tcW w:w="2700" w:type="dxa"/>
            <w:tcBorders>
              <w:top w:val="nil"/>
              <w:left w:val="nil"/>
              <w:bottom w:val="nil"/>
              <w:right w:val="nil"/>
            </w:tcBorders>
            <w:shd w:val="clear" w:color="auto" w:fill="FFFFFF"/>
            <w:tcMar>
              <w:left w:w="101" w:type="dxa"/>
              <w:right w:w="101" w:type="dxa"/>
            </w:tcMar>
            <w:vAlign w:val="center"/>
          </w:tcPr>
          <w:p w14:paraId="04AFD9B4"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center"/>
          </w:tcPr>
          <w:p w14:paraId="693F9199" w14:textId="77777777" w:rsidR="00D628F0" w:rsidRDefault="00D628F0">
            <w:pPr>
              <w:jc w:val="right"/>
              <w:rPr>
                <w:rFonts w:ascii="Arial" w:hAnsi="Arial" w:cs="Arial"/>
                <w:color w:val="000000"/>
                <w:sz w:val="16"/>
                <w:szCs w:val="20"/>
              </w:rPr>
            </w:pPr>
          </w:p>
        </w:tc>
        <w:tc>
          <w:tcPr>
            <w:tcW w:w="915" w:type="dxa"/>
            <w:tcBorders>
              <w:top w:val="nil"/>
              <w:left w:val="nil"/>
              <w:bottom w:val="nil"/>
              <w:right w:val="nil"/>
            </w:tcBorders>
            <w:shd w:val="clear" w:color="auto" w:fill="FFFF00"/>
            <w:tcMar>
              <w:left w:w="101" w:type="dxa"/>
              <w:right w:w="101" w:type="dxa"/>
            </w:tcMar>
            <w:vAlign w:val="center"/>
          </w:tcPr>
          <w:p w14:paraId="46C19829" w14:textId="77777777" w:rsidR="00D628F0" w:rsidRDefault="00D628F0">
            <w:pPr>
              <w:jc w:val="right"/>
              <w:rPr>
                <w:rFonts w:ascii="Arial" w:hAnsi="Arial" w:cs="Arial"/>
                <w:color w:val="000000"/>
                <w:sz w:val="16"/>
                <w:szCs w:val="20"/>
              </w:rPr>
            </w:pPr>
            <w:r>
              <w:rPr>
                <w:rFonts w:ascii="Arial" w:hAnsi="Arial" w:cs="Arial"/>
                <w:color w:val="000000"/>
                <w:sz w:val="16"/>
                <w:szCs w:val="20"/>
              </w:rPr>
              <w:t>budget</w:t>
            </w:r>
          </w:p>
        </w:tc>
        <w:tc>
          <w:tcPr>
            <w:tcW w:w="915" w:type="dxa"/>
            <w:tcBorders>
              <w:top w:val="nil"/>
              <w:left w:val="nil"/>
              <w:bottom w:val="nil"/>
              <w:right w:val="nil"/>
            </w:tcBorders>
            <w:shd w:val="clear" w:color="auto" w:fill="FFFFFF"/>
            <w:tcMar>
              <w:left w:w="101" w:type="dxa"/>
              <w:right w:w="101" w:type="dxa"/>
            </w:tcMar>
            <w:vAlign w:val="center"/>
          </w:tcPr>
          <w:p w14:paraId="0BF74739" w14:textId="77777777" w:rsidR="00D628F0" w:rsidRDefault="00D628F0">
            <w:pPr>
              <w:jc w:val="right"/>
              <w:rPr>
                <w:rFonts w:ascii="Arial" w:hAnsi="Arial" w:cs="Arial"/>
                <w:color w:val="000000"/>
                <w:sz w:val="16"/>
                <w:szCs w:val="20"/>
              </w:rPr>
            </w:pPr>
            <w:r>
              <w:rPr>
                <w:rFonts w:ascii="Arial" w:hAnsi="Arial" w:cs="Arial"/>
                <w:color w:val="000000"/>
                <w:sz w:val="16"/>
                <w:szCs w:val="20"/>
              </w:rPr>
              <w:t>estimate</w:t>
            </w:r>
          </w:p>
        </w:tc>
        <w:tc>
          <w:tcPr>
            <w:tcW w:w="915" w:type="dxa"/>
            <w:tcBorders>
              <w:top w:val="nil"/>
              <w:left w:val="nil"/>
              <w:bottom w:val="nil"/>
              <w:right w:val="nil"/>
            </w:tcBorders>
            <w:shd w:val="clear" w:color="auto" w:fill="FFFFFF"/>
            <w:tcMar>
              <w:left w:w="101" w:type="dxa"/>
              <w:right w:w="101" w:type="dxa"/>
            </w:tcMar>
            <w:vAlign w:val="center"/>
          </w:tcPr>
          <w:p w14:paraId="2873FF85" w14:textId="77777777" w:rsidR="00D628F0" w:rsidRDefault="00D628F0">
            <w:pPr>
              <w:jc w:val="right"/>
              <w:rPr>
                <w:rFonts w:ascii="Arial" w:hAnsi="Arial" w:cs="Arial"/>
                <w:color w:val="000000"/>
                <w:sz w:val="16"/>
                <w:szCs w:val="20"/>
              </w:rPr>
            </w:pPr>
            <w:r>
              <w:rPr>
                <w:rFonts w:ascii="Arial" w:hAnsi="Arial" w:cs="Arial"/>
                <w:color w:val="000000"/>
                <w:sz w:val="16"/>
                <w:szCs w:val="20"/>
              </w:rPr>
              <w:t>estimate</w:t>
            </w:r>
          </w:p>
        </w:tc>
        <w:tc>
          <w:tcPr>
            <w:tcW w:w="915" w:type="dxa"/>
            <w:tcBorders>
              <w:top w:val="nil"/>
              <w:left w:val="nil"/>
              <w:bottom w:val="nil"/>
              <w:right w:val="nil"/>
            </w:tcBorders>
            <w:shd w:val="clear" w:color="auto" w:fill="FFFFFF"/>
            <w:tcMar>
              <w:left w:w="101" w:type="dxa"/>
              <w:right w:w="101" w:type="dxa"/>
            </w:tcMar>
            <w:vAlign w:val="center"/>
          </w:tcPr>
          <w:p w14:paraId="051E526F" w14:textId="77777777" w:rsidR="00D628F0" w:rsidRDefault="00D628F0">
            <w:pPr>
              <w:jc w:val="right"/>
              <w:rPr>
                <w:rFonts w:ascii="Arial" w:hAnsi="Arial" w:cs="Arial"/>
                <w:color w:val="000000"/>
                <w:sz w:val="16"/>
                <w:szCs w:val="20"/>
              </w:rPr>
            </w:pPr>
            <w:r>
              <w:rPr>
                <w:rFonts w:ascii="Arial" w:hAnsi="Arial" w:cs="Arial"/>
                <w:color w:val="000000"/>
                <w:sz w:val="16"/>
                <w:szCs w:val="20"/>
              </w:rPr>
              <w:t>estimate</w:t>
            </w:r>
          </w:p>
        </w:tc>
      </w:tr>
      <w:tr w:rsidR="00000000" w14:paraId="50732723"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3E6B75C" w14:textId="77777777" w:rsidR="00D628F0" w:rsidRDefault="00D628F0">
            <w:pPr>
              <w:rPr>
                <w:rFonts w:ascii="Arial" w:hAnsi="Arial" w:cs="Arial"/>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2515308C" w14:textId="77777777" w:rsidR="00D628F0" w:rsidRDefault="00D628F0">
            <w:pPr>
              <w:rPr>
                <w:rFonts w:ascii="Arial" w:hAnsi="Arial" w:cs="Arial"/>
                <w:color w:val="000000"/>
                <w:sz w:val="16"/>
                <w:szCs w:val="20"/>
              </w:rPr>
            </w:pPr>
          </w:p>
        </w:tc>
        <w:tc>
          <w:tcPr>
            <w:tcW w:w="2700" w:type="dxa"/>
            <w:tcBorders>
              <w:top w:val="nil"/>
              <w:left w:val="nil"/>
              <w:bottom w:val="nil"/>
              <w:right w:val="nil"/>
            </w:tcBorders>
            <w:shd w:val="clear" w:color="auto" w:fill="FFFFFF"/>
            <w:tcMar>
              <w:left w:w="101" w:type="dxa"/>
              <w:right w:w="101" w:type="dxa"/>
            </w:tcMar>
            <w:vAlign w:val="center"/>
          </w:tcPr>
          <w:p w14:paraId="38F42275"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center"/>
          </w:tcPr>
          <w:p w14:paraId="08DAB3CE" w14:textId="77777777" w:rsidR="00D628F0" w:rsidRDefault="00D628F0">
            <w:pPr>
              <w:jc w:val="right"/>
              <w:rPr>
                <w:rFonts w:ascii="Arial" w:hAnsi="Arial" w:cs="Arial"/>
                <w:color w:val="000000"/>
                <w:sz w:val="16"/>
                <w:szCs w:val="20"/>
              </w:rPr>
            </w:pPr>
            <w:r>
              <w:rPr>
                <w:rFonts w:ascii="Arial" w:hAnsi="Arial" w:cs="Arial"/>
                <w:color w:val="000000"/>
                <w:sz w:val="16"/>
                <w:szCs w:val="20"/>
              </w:rPr>
              <w:t>2012-13</w:t>
            </w:r>
          </w:p>
        </w:tc>
        <w:tc>
          <w:tcPr>
            <w:tcW w:w="915" w:type="dxa"/>
            <w:tcBorders>
              <w:top w:val="nil"/>
              <w:left w:val="nil"/>
              <w:bottom w:val="nil"/>
              <w:right w:val="nil"/>
            </w:tcBorders>
            <w:shd w:val="clear" w:color="auto" w:fill="FFFF00"/>
            <w:tcMar>
              <w:left w:w="101" w:type="dxa"/>
              <w:right w:w="101" w:type="dxa"/>
            </w:tcMar>
            <w:vAlign w:val="center"/>
          </w:tcPr>
          <w:p w14:paraId="49309C62" w14:textId="77777777" w:rsidR="00D628F0" w:rsidRDefault="00D628F0">
            <w:pPr>
              <w:jc w:val="right"/>
              <w:rPr>
                <w:rFonts w:ascii="Arial" w:hAnsi="Arial" w:cs="Arial"/>
                <w:color w:val="000000"/>
                <w:sz w:val="16"/>
                <w:szCs w:val="20"/>
              </w:rPr>
            </w:pPr>
            <w:r>
              <w:rPr>
                <w:rFonts w:ascii="Arial" w:hAnsi="Arial" w:cs="Arial"/>
                <w:color w:val="000000"/>
                <w:sz w:val="16"/>
                <w:szCs w:val="20"/>
              </w:rPr>
              <w:t>2013-14</w:t>
            </w:r>
          </w:p>
        </w:tc>
        <w:tc>
          <w:tcPr>
            <w:tcW w:w="915" w:type="dxa"/>
            <w:tcBorders>
              <w:top w:val="nil"/>
              <w:left w:val="nil"/>
              <w:bottom w:val="nil"/>
              <w:right w:val="nil"/>
            </w:tcBorders>
            <w:shd w:val="clear" w:color="auto" w:fill="FFFFFF"/>
            <w:tcMar>
              <w:left w:w="101" w:type="dxa"/>
              <w:right w:w="101" w:type="dxa"/>
            </w:tcMar>
            <w:vAlign w:val="center"/>
          </w:tcPr>
          <w:p w14:paraId="68EC3E6E" w14:textId="77777777" w:rsidR="00D628F0" w:rsidRDefault="00D628F0">
            <w:pPr>
              <w:jc w:val="right"/>
              <w:rPr>
                <w:rFonts w:ascii="Arial" w:hAnsi="Arial" w:cs="Arial"/>
                <w:color w:val="000000"/>
                <w:sz w:val="16"/>
                <w:szCs w:val="20"/>
              </w:rPr>
            </w:pPr>
            <w:r>
              <w:rPr>
                <w:rFonts w:ascii="Arial" w:hAnsi="Arial" w:cs="Arial"/>
                <w:color w:val="000000"/>
                <w:sz w:val="16"/>
                <w:szCs w:val="20"/>
              </w:rPr>
              <w:t>2014-15</w:t>
            </w:r>
          </w:p>
        </w:tc>
        <w:tc>
          <w:tcPr>
            <w:tcW w:w="915" w:type="dxa"/>
            <w:tcBorders>
              <w:top w:val="nil"/>
              <w:left w:val="nil"/>
              <w:bottom w:val="nil"/>
              <w:right w:val="nil"/>
            </w:tcBorders>
            <w:shd w:val="clear" w:color="auto" w:fill="FFFFFF"/>
            <w:tcMar>
              <w:left w:w="101" w:type="dxa"/>
              <w:right w:w="101" w:type="dxa"/>
            </w:tcMar>
            <w:vAlign w:val="center"/>
          </w:tcPr>
          <w:p w14:paraId="4A23F234" w14:textId="77777777" w:rsidR="00D628F0" w:rsidRDefault="00D628F0">
            <w:pPr>
              <w:jc w:val="right"/>
              <w:rPr>
                <w:rFonts w:ascii="Arial" w:hAnsi="Arial" w:cs="Arial"/>
                <w:color w:val="000000"/>
                <w:sz w:val="16"/>
                <w:szCs w:val="20"/>
              </w:rPr>
            </w:pPr>
            <w:r>
              <w:rPr>
                <w:rFonts w:ascii="Arial" w:hAnsi="Arial" w:cs="Arial"/>
                <w:color w:val="000000"/>
                <w:sz w:val="16"/>
                <w:szCs w:val="20"/>
              </w:rPr>
              <w:t>2015-16</w:t>
            </w:r>
          </w:p>
        </w:tc>
        <w:tc>
          <w:tcPr>
            <w:tcW w:w="915" w:type="dxa"/>
            <w:tcBorders>
              <w:top w:val="nil"/>
              <w:left w:val="nil"/>
              <w:bottom w:val="nil"/>
              <w:right w:val="nil"/>
            </w:tcBorders>
            <w:shd w:val="clear" w:color="auto" w:fill="FFFFFF"/>
            <w:tcMar>
              <w:left w:w="101" w:type="dxa"/>
              <w:right w:w="101" w:type="dxa"/>
            </w:tcMar>
            <w:vAlign w:val="center"/>
          </w:tcPr>
          <w:p w14:paraId="600F9279" w14:textId="77777777" w:rsidR="00D628F0" w:rsidRDefault="00D628F0">
            <w:pPr>
              <w:jc w:val="right"/>
              <w:rPr>
                <w:rFonts w:ascii="Arial" w:hAnsi="Arial" w:cs="Arial"/>
                <w:color w:val="000000"/>
                <w:sz w:val="16"/>
                <w:szCs w:val="20"/>
              </w:rPr>
            </w:pPr>
            <w:r>
              <w:rPr>
                <w:rFonts w:ascii="Arial" w:hAnsi="Arial" w:cs="Arial"/>
                <w:color w:val="000000"/>
                <w:sz w:val="16"/>
                <w:szCs w:val="20"/>
              </w:rPr>
              <w:t>2016-17</w:t>
            </w:r>
          </w:p>
        </w:tc>
      </w:tr>
      <w:tr w:rsidR="00000000" w14:paraId="5A1F7C0F"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CB15B3B" w14:textId="77777777" w:rsidR="00D628F0" w:rsidRDefault="00D628F0">
            <w:pPr>
              <w:rPr>
                <w:rFonts w:ascii="Arial" w:hAnsi="Arial" w:cs="Arial"/>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6B05C763" w14:textId="77777777" w:rsidR="00D628F0" w:rsidRDefault="00D628F0">
            <w:pPr>
              <w:rPr>
                <w:rFonts w:ascii="Arial" w:hAnsi="Arial" w:cs="Arial"/>
                <w:color w:val="000000"/>
                <w:sz w:val="16"/>
                <w:szCs w:val="20"/>
              </w:rPr>
            </w:pPr>
          </w:p>
        </w:tc>
        <w:tc>
          <w:tcPr>
            <w:tcW w:w="2700" w:type="dxa"/>
            <w:tcBorders>
              <w:top w:val="nil"/>
              <w:left w:val="nil"/>
              <w:bottom w:val="nil"/>
              <w:right w:val="nil"/>
            </w:tcBorders>
            <w:shd w:val="clear" w:color="auto" w:fill="FFFFFF"/>
            <w:tcMar>
              <w:left w:w="101" w:type="dxa"/>
              <w:right w:w="101" w:type="dxa"/>
            </w:tcMar>
            <w:vAlign w:val="center"/>
          </w:tcPr>
          <w:p w14:paraId="57BF22F7" w14:textId="77777777" w:rsidR="00D628F0" w:rsidRDefault="00D628F0">
            <w:pPr>
              <w:rPr>
                <w:rFonts w:ascii="Arial" w:hAnsi="Arial" w:cs="Arial"/>
                <w:color w:val="000000"/>
                <w:sz w:val="16"/>
                <w:szCs w:val="20"/>
              </w:rPr>
            </w:pP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5AAD3D43"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c>
          <w:tcPr>
            <w:tcW w:w="915" w:type="dxa"/>
            <w:tcBorders>
              <w:top w:val="nil"/>
              <w:left w:val="nil"/>
              <w:bottom w:val="single" w:sz="6" w:space="0" w:color="000000"/>
              <w:right w:val="nil"/>
            </w:tcBorders>
            <w:shd w:val="clear" w:color="auto" w:fill="FFFF00"/>
            <w:tcMar>
              <w:left w:w="101" w:type="dxa"/>
              <w:right w:w="101" w:type="dxa"/>
            </w:tcMar>
            <w:vAlign w:val="center"/>
          </w:tcPr>
          <w:p w14:paraId="431423E2"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76B16832"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0EF730DE"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c>
          <w:tcPr>
            <w:tcW w:w="915" w:type="dxa"/>
            <w:tcBorders>
              <w:top w:val="nil"/>
              <w:left w:val="nil"/>
              <w:bottom w:val="single" w:sz="6" w:space="0" w:color="000000"/>
              <w:right w:val="nil"/>
            </w:tcBorders>
            <w:shd w:val="clear" w:color="auto" w:fill="FFFFFF"/>
            <w:tcMar>
              <w:left w:w="101" w:type="dxa"/>
              <w:right w:w="101" w:type="dxa"/>
            </w:tcMar>
            <w:vAlign w:val="center"/>
          </w:tcPr>
          <w:p w14:paraId="3C1A5AF0"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r>
      <w:tr w:rsidR="00000000" w14:paraId="55C34421"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04E7213F" w14:textId="77777777" w:rsidR="00D628F0" w:rsidRDefault="00D628F0">
            <w:pPr>
              <w:rPr>
                <w:rFonts w:ascii="Arial" w:hAnsi="Arial" w:cs="Arial"/>
                <w:color w:val="000000"/>
                <w:sz w:val="16"/>
                <w:szCs w:val="20"/>
              </w:rPr>
            </w:pPr>
            <w:r>
              <w:rPr>
                <w:rFonts w:ascii="Arial" w:hAnsi="Arial" w:cs="Arial"/>
                <w:b/>
                <w:color w:val="000000"/>
                <w:sz w:val="16"/>
                <w:szCs w:val="20"/>
              </w:rPr>
              <w:t>OPERATING ACTIVITIES</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1F3208A" w14:textId="77777777" w:rsidR="00D628F0" w:rsidRDefault="00D628F0">
            <w:pPr>
              <w:rPr>
                <w:rFonts w:ascii="Arial" w:hAnsi="Arial" w:cs="Arial"/>
                <w:b/>
                <w:color w:val="000000"/>
                <w:sz w:val="16"/>
                <w:szCs w:val="20"/>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57341FE1"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5B7DB1A"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95D182F"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375B592" w14:textId="77777777" w:rsidR="00D628F0" w:rsidRDefault="00D628F0">
            <w:pPr>
              <w:rPr>
                <w:rFonts w:ascii="Arial" w:hAnsi="Arial" w:cs="Arial"/>
                <w:color w:val="000000"/>
                <w:sz w:val="16"/>
                <w:szCs w:val="20"/>
              </w:rPr>
            </w:pPr>
          </w:p>
        </w:tc>
      </w:tr>
      <w:tr w:rsidR="00000000" w14:paraId="0A253714"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3F1998A1" w14:textId="77777777" w:rsidR="00D628F0" w:rsidRDefault="00D628F0">
            <w:pPr>
              <w:rPr>
                <w:rFonts w:ascii="Arial" w:hAnsi="Arial" w:cs="Arial"/>
                <w:color w:val="000000"/>
                <w:sz w:val="16"/>
                <w:szCs w:val="20"/>
              </w:rPr>
            </w:pPr>
            <w:r>
              <w:rPr>
                <w:rFonts w:ascii="Arial" w:hAnsi="Arial" w:cs="Arial"/>
                <w:b/>
                <w:color w:val="000000"/>
                <w:sz w:val="16"/>
                <w:szCs w:val="20"/>
              </w:rPr>
              <w:t>Cash received</w:t>
            </w:r>
          </w:p>
        </w:tc>
        <w:tc>
          <w:tcPr>
            <w:tcW w:w="915" w:type="dxa"/>
            <w:tcBorders>
              <w:top w:val="nil"/>
              <w:left w:val="nil"/>
              <w:bottom w:val="nil"/>
              <w:right w:val="nil"/>
            </w:tcBorders>
            <w:shd w:val="clear" w:color="auto" w:fill="FFFFFF"/>
            <w:tcMar>
              <w:left w:w="101" w:type="dxa"/>
              <w:right w:w="101" w:type="dxa"/>
            </w:tcMar>
            <w:vAlign w:val="bottom"/>
          </w:tcPr>
          <w:p w14:paraId="54012EE1"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00"/>
            <w:tcMar>
              <w:left w:w="101" w:type="dxa"/>
              <w:right w:w="101" w:type="dxa"/>
            </w:tcMar>
            <w:vAlign w:val="bottom"/>
          </w:tcPr>
          <w:p w14:paraId="4C705823"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0CF20DDC"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3D0A6DEA"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54277E4D" w14:textId="77777777" w:rsidR="00D628F0" w:rsidRDefault="00D628F0">
            <w:pPr>
              <w:rPr>
                <w:rFonts w:ascii="Arial" w:hAnsi="Arial" w:cs="Arial"/>
                <w:color w:val="000000"/>
                <w:sz w:val="16"/>
                <w:szCs w:val="20"/>
              </w:rPr>
            </w:pPr>
          </w:p>
        </w:tc>
      </w:tr>
      <w:tr w:rsidR="00000000" w14:paraId="3C3C7287"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50BEAB58" w14:textId="77777777" w:rsidR="00D628F0" w:rsidRDefault="00D628F0">
            <w:pPr>
              <w:rPr>
                <w:rFonts w:ascii="Arial" w:hAnsi="Arial" w:cs="Arial"/>
                <w:color w:val="000000"/>
                <w:sz w:val="16"/>
                <w:szCs w:val="20"/>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3DC027D6" w14:textId="77777777" w:rsidR="00D628F0" w:rsidRDefault="00D628F0">
            <w:pPr>
              <w:rPr>
                <w:rFonts w:ascii="Arial" w:hAnsi="Arial" w:cs="Arial"/>
                <w:color w:val="000000"/>
                <w:sz w:val="16"/>
                <w:szCs w:val="20"/>
              </w:rPr>
            </w:pPr>
            <w:r>
              <w:rPr>
                <w:rFonts w:ascii="Arial" w:hAnsi="Arial" w:cs="Arial"/>
                <w:color w:val="000000"/>
                <w:sz w:val="16"/>
                <w:szCs w:val="20"/>
              </w:rPr>
              <w:t xml:space="preserve">Appropriations </w:t>
            </w:r>
          </w:p>
        </w:tc>
        <w:tc>
          <w:tcPr>
            <w:tcW w:w="915" w:type="dxa"/>
            <w:tcBorders>
              <w:top w:val="nil"/>
              <w:left w:val="nil"/>
              <w:bottom w:val="nil"/>
              <w:right w:val="nil"/>
            </w:tcBorders>
            <w:shd w:val="clear" w:color="auto" w:fill="FFFFFF"/>
            <w:tcMar>
              <w:left w:w="101" w:type="dxa"/>
              <w:right w:w="101" w:type="dxa"/>
            </w:tcMar>
            <w:vAlign w:val="bottom"/>
          </w:tcPr>
          <w:p w14:paraId="0FC5008E"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120 </w:t>
            </w:r>
          </w:p>
        </w:tc>
        <w:tc>
          <w:tcPr>
            <w:tcW w:w="915" w:type="dxa"/>
            <w:tcBorders>
              <w:top w:val="nil"/>
              <w:left w:val="nil"/>
              <w:bottom w:val="nil"/>
              <w:right w:val="nil"/>
            </w:tcBorders>
            <w:shd w:val="clear" w:color="auto" w:fill="FFFF00"/>
            <w:tcMar>
              <w:left w:w="101" w:type="dxa"/>
              <w:right w:w="101" w:type="dxa"/>
            </w:tcMar>
            <w:vAlign w:val="bottom"/>
          </w:tcPr>
          <w:p w14:paraId="13B309D3"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120 </w:t>
            </w:r>
          </w:p>
        </w:tc>
        <w:tc>
          <w:tcPr>
            <w:tcW w:w="915" w:type="dxa"/>
            <w:tcBorders>
              <w:top w:val="nil"/>
              <w:left w:val="nil"/>
              <w:bottom w:val="nil"/>
              <w:right w:val="nil"/>
            </w:tcBorders>
            <w:shd w:val="clear" w:color="auto" w:fill="FFFFFF"/>
            <w:tcMar>
              <w:left w:w="101" w:type="dxa"/>
              <w:right w:w="101" w:type="dxa"/>
            </w:tcMar>
            <w:vAlign w:val="bottom"/>
          </w:tcPr>
          <w:p w14:paraId="568CAD02"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120 </w:t>
            </w:r>
          </w:p>
        </w:tc>
        <w:tc>
          <w:tcPr>
            <w:tcW w:w="915" w:type="dxa"/>
            <w:tcBorders>
              <w:top w:val="nil"/>
              <w:left w:val="nil"/>
              <w:bottom w:val="nil"/>
              <w:right w:val="nil"/>
            </w:tcBorders>
            <w:shd w:val="clear" w:color="auto" w:fill="FFFFFF"/>
            <w:tcMar>
              <w:left w:w="101" w:type="dxa"/>
              <w:right w:w="101" w:type="dxa"/>
            </w:tcMar>
            <w:vAlign w:val="bottom"/>
          </w:tcPr>
          <w:p w14:paraId="6DD5F8E5"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120 </w:t>
            </w:r>
          </w:p>
        </w:tc>
        <w:tc>
          <w:tcPr>
            <w:tcW w:w="915" w:type="dxa"/>
            <w:tcBorders>
              <w:top w:val="nil"/>
              <w:left w:val="nil"/>
              <w:bottom w:val="nil"/>
              <w:right w:val="nil"/>
            </w:tcBorders>
            <w:shd w:val="clear" w:color="auto" w:fill="FFFFFF"/>
            <w:tcMar>
              <w:left w:w="101" w:type="dxa"/>
              <w:right w:w="101" w:type="dxa"/>
            </w:tcMar>
            <w:vAlign w:val="bottom"/>
          </w:tcPr>
          <w:p w14:paraId="44BA5ADC"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120 </w:t>
            </w:r>
          </w:p>
        </w:tc>
      </w:tr>
      <w:tr w:rsidR="00000000" w14:paraId="3000F78B"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6027F41" w14:textId="77777777" w:rsidR="00D628F0" w:rsidRDefault="00D628F0">
            <w:pPr>
              <w:rPr>
                <w:rFonts w:ascii="Arial" w:hAnsi="Arial" w:cs="Arial"/>
                <w:color w:val="000000"/>
                <w:sz w:val="16"/>
                <w:szCs w:val="20"/>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58D8D520" w14:textId="77777777" w:rsidR="00D628F0" w:rsidRDefault="00D628F0">
            <w:pPr>
              <w:rPr>
                <w:rFonts w:ascii="Arial" w:hAnsi="Arial" w:cs="Arial"/>
                <w:color w:val="000000"/>
                <w:sz w:val="16"/>
                <w:szCs w:val="20"/>
              </w:rPr>
            </w:pPr>
            <w:r>
              <w:rPr>
                <w:rFonts w:ascii="Arial" w:hAnsi="Arial" w:cs="Arial"/>
                <w:color w:val="000000"/>
                <w:sz w:val="16"/>
                <w:szCs w:val="20"/>
              </w:rPr>
              <w:t>Sales of goods and services</w:t>
            </w:r>
          </w:p>
        </w:tc>
        <w:tc>
          <w:tcPr>
            <w:tcW w:w="915" w:type="dxa"/>
            <w:tcBorders>
              <w:top w:val="nil"/>
              <w:left w:val="nil"/>
              <w:bottom w:val="nil"/>
              <w:right w:val="nil"/>
            </w:tcBorders>
            <w:shd w:val="clear" w:color="auto" w:fill="FFFFFF"/>
            <w:tcMar>
              <w:left w:w="101" w:type="dxa"/>
              <w:right w:w="101" w:type="dxa"/>
            </w:tcMar>
            <w:vAlign w:val="bottom"/>
          </w:tcPr>
          <w:p w14:paraId="117517DA"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40,226 </w:t>
            </w:r>
          </w:p>
        </w:tc>
        <w:tc>
          <w:tcPr>
            <w:tcW w:w="915" w:type="dxa"/>
            <w:tcBorders>
              <w:top w:val="nil"/>
              <w:left w:val="nil"/>
              <w:bottom w:val="nil"/>
              <w:right w:val="nil"/>
            </w:tcBorders>
            <w:shd w:val="clear" w:color="auto" w:fill="FFFF00"/>
            <w:tcMar>
              <w:left w:w="101" w:type="dxa"/>
              <w:right w:w="101" w:type="dxa"/>
            </w:tcMar>
            <w:vAlign w:val="bottom"/>
          </w:tcPr>
          <w:p w14:paraId="5420B6E6"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41,046 </w:t>
            </w:r>
          </w:p>
        </w:tc>
        <w:tc>
          <w:tcPr>
            <w:tcW w:w="915" w:type="dxa"/>
            <w:tcBorders>
              <w:top w:val="nil"/>
              <w:left w:val="nil"/>
              <w:bottom w:val="nil"/>
              <w:right w:val="nil"/>
            </w:tcBorders>
            <w:shd w:val="clear" w:color="auto" w:fill="FFFFFF"/>
            <w:tcMar>
              <w:left w:w="101" w:type="dxa"/>
              <w:right w:w="101" w:type="dxa"/>
            </w:tcMar>
            <w:vAlign w:val="bottom"/>
          </w:tcPr>
          <w:p w14:paraId="061571F2"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43,500 </w:t>
            </w:r>
          </w:p>
        </w:tc>
        <w:tc>
          <w:tcPr>
            <w:tcW w:w="915" w:type="dxa"/>
            <w:tcBorders>
              <w:top w:val="nil"/>
              <w:left w:val="nil"/>
              <w:bottom w:val="nil"/>
              <w:right w:val="nil"/>
            </w:tcBorders>
            <w:shd w:val="clear" w:color="auto" w:fill="FFFFFF"/>
            <w:tcMar>
              <w:left w:w="101" w:type="dxa"/>
              <w:right w:w="101" w:type="dxa"/>
            </w:tcMar>
            <w:vAlign w:val="bottom"/>
          </w:tcPr>
          <w:p w14:paraId="7FC102F6"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47,850 </w:t>
            </w:r>
          </w:p>
        </w:tc>
        <w:tc>
          <w:tcPr>
            <w:tcW w:w="915" w:type="dxa"/>
            <w:tcBorders>
              <w:top w:val="nil"/>
              <w:left w:val="nil"/>
              <w:bottom w:val="nil"/>
              <w:right w:val="nil"/>
            </w:tcBorders>
            <w:shd w:val="clear" w:color="auto" w:fill="FFFFFF"/>
            <w:tcMar>
              <w:left w:w="101" w:type="dxa"/>
              <w:right w:w="101" w:type="dxa"/>
            </w:tcMar>
            <w:vAlign w:val="bottom"/>
          </w:tcPr>
          <w:p w14:paraId="2A9BA475"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52,635 </w:t>
            </w:r>
          </w:p>
        </w:tc>
      </w:tr>
      <w:tr w:rsidR="00000000" w14:paraId="40E64E89"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30255D93" w14:textId="77777777" w:rsidR="00D628F0" w:rsidRDefault="00D628F0">
            <w:pPr>
              <w:rPr>
                <w:rFonts w:ascii="Arial" w:hAnsi="Arial" w:cs="Arial"/>
                <w:color w:val="000000"/>
                <w:sz w:val="16"/>
                <w:szCs w:val="20"/>
              </w:rPr>
            </w:pPr>
          </w:p>
        </w:tc>
        <w:tc>
          <w:tcPr>
            <w:tcW w:w="2880" w:type="dxa"/>
            <w:gridSpan w:val="2"/>
            <w:tcBorders>
              <w:top w:val="nil"/>
              <w:left w:val="nil"/>
              <w:bottom w:val="nil"/>
              <w:right w:val="nil"/>
            </w:tcBorders>
            <w:shd w:val="clear" w:color="auto" w:fill="FFFFFF"/>
            <w:tcMar>
              <w:left w:w="101" w:type="dxa"/>
              <w:right w:w="101" w:type="dxa"/>
            </w:tcMar>
            <w:vAlign w:val="bottom"/>
          </w:tcPr>
          <w:p w14:paraId="24838E38" w14:textId="77777777" w:rsidR="00D628F0" w:rsidRDefault="00D628F0">
            <w:pPr>
              <w:rPr>
                <w:rFonts w:ascii="Arial" w:hAnsi="Arial" w:cs="Arial"/>
                <w:color w:val="000000"/>
                <w:sz w:val="16"/>
                <w:szCs w:val="20"/>
              </w:rPr>
            </w:pPr>
            <w:r>
              <w:rPr>
                <w:rFonts w:ascii="Arial" w:hAnsi="Arial" w:cs="Arial"/>
                <w:color w:val="000000"/>
                <w:sz w:val="16"/>
                <w:szCs w:val="20"/>
              </w:rPr>
              <w:t xml:space="preserve">Other </w:t>
            </w:r>
          </w:p>
        </w:tc>
        <w:tc>
          <w:tcPr>
            <w:tcW w:w="915" w:type="dxa"/>
            <w:tcBorders>
              <w:top w:val="nil"/>
              <w:left w:val="nil"/>
              <w:bottom w:val="nil"/>
              <w:right w:val="nil"/>
            </w:tcBorders>
            <w:shd w:val="clear" w:color="auto" w:fill="FFFFFF"/>
            <w:tcMar>
              <w:left w:w="101" w:type="dxa"/>
              <w:right w:w="101" w:type="dxa"/>
            </w:tcMar>
            <w:vAlign w:val="bottom"/>
          </w:tcPr>
          <w:p w14:paraId="65F3CE90"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 </w:t>
            </w:r>
          </w:p>
        </w:tc>
        <w:tc>
          <w:tcPr>
            <w:tcW w:w="915" w:type="dxa"/>
            <w:tcBorders>
              <w:top w:val="nil"/>
              <w:left w:val="nil"/>
              <w:bottom w:val="nil"/>
              <w:right w:val="nil"/>
            </w:tcBorders>
            <w:shd w:val="clear" w:color="auto" w:fill="FFFF00"/>
            <w:tcMar>
              <w:left w:w="101" w:type="dxa"/>
              <w:right w:w="101" w:type="dxa"/>
            </w:tcMar>
            <w:vAlign w:val="bottom"/>
          </w:tcPr>
          <w:p w14:paraId="55484A72"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2,734 </w:t>
            </w:r>
          </w:p>
        </w:tc>
        <w:tc>
          <w:tcPr>
            <w:tcW w:w="915" w:type="dxa"/>
            <w:tcBorders>
              <w:top w:val="nil"/>
              <w:left w:val="nil"/>
              <w:bottom w:val="nil"/>
              <w:right w:val="nil"/>
            </w:tcBorders>
            <w:shd w:val="clear" w:color="auto" w:fill="FFFFFF"/>
            <w:tcMar>
              <w:left w:w="101" w:type="dxa"/>
              <w:right w:w="101" w:type="dxa"/>
            </w:tcMar>
            <w:vAlign w:val="bottom"/>
          </w:tcPr>
          <w:p w14:paraId="515CD2FA"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2,870 </w:t>
            </w:r>
          </w:p>
        </w:tc>
        <w:tc>
          <w:tcPr>
            <w:tcW w:w="915" w:type="dxa"/>
            <w:tcBorders>
              <w:top w:val="nil"/>
              <w:left w:val="nil"/>
              <w:bottom w:val="nil"/>
              <w:right w:val="nil"/>
            </w:tcBorders>
            <w:shd w:val="clear" w:color="auto" w:fill="FFFFFF"/>
            <w:tcMar>
              <w:left w:w="101" w:type="dxa"/>
              <w:right w:w="101" w:type="dxa"/>
            </w:tcMar>
            <w:vAlign w:val="bottom"/>
          </w:tcPr>
          <w:p w14:paraId="7116994F"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3,014 </w:t>
            </w:r>
          </w:p>
        </w:tc>
        <w:tc>
          <w:tcPr>
            <w:tcW w:w="915" w:type="dxa"/>
            <w:tcBorders>
              <w:top w:val="nil"/>
              <w:left w:val="nil"/>
              <w:bottom w:val="nil"/>
              <w:right w:val="nil"/>
            </w:tcBorders>
            <w:shd w:val="clear" w:color="auto" w:fill="FFFFFF"/>
            <w:tcMar>
              <w:left w:w="101" w:type="dxa"/>
              <w:right w:w="101" w:type="dxa"/>
            </w:tcMar>
            <w:vAlign w:val="bottom"/>
          </w:tcPr>
          <w:p w14:paraId="0B045966"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3,165 </w:t>
            </w:r>
          </w:p>
        </w:tc>
      </w:tr>
      <w:tr w:rsidR="00000000" w14:paraId="11909062"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5E5FA540" w14:textId="77777777" w:rsidR="00D628F0" w:rsidRDefault="00D628F0">
            <w:pPr>
              <w:rPr>
                <w:rFonts w:ascii="Arial" w:hAnsi="Arial" w:cs="Arial"/>
                <w:color w:val="000000"/>
                <w:sz w:val="16"/>
                <w:szCs w:val="20"/>
              </w:rPr>
            </w:pPr>
            <w:r>
              <w:rPr>
                <w:rFonts w:ascii="Arial" w:hAnsi="Arial" w:cs="Arial"/>
                <w:b/>
                <w:i/>
                <w:color w:val="000000"/>
                <w:sz w:val="16"/>
                <w:szCs w:val="20"/>
              </w:rPr>
              <w:t>Total cash received</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6536D08" w14:textId="77777777" w:rsidR="00D628F0" w:rsidRDefault="00D628F0">
            <w:pPr>
              <w:jc w:val="right"/>
              <w:rPr>
                <w:rFonts w:ascii="Arial" w:hAnsi="Arial" w:cs="Arial"/>
                <w:b/>
                <w:i/>
                <w:color w:val="000000"/>
                <w:sz w:val="16"/>
                <w:szCs w:val="20"/>
              </w:rPr>
            </w:pPr>
            <w:r>
              <w:rPr>
                <w:rFonts w:ascii="Arial" w:hAnsi="Arial" w:cs="Arial"/>
                <w:b/>
                <w:color w:val="000000"/>
                <w:sz w:val="16"/>
                <w:szCs w:val="20"/>
              </w:rPr>
              <w:t xml:space="preserve"> 40,346 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198A8B26"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43,900 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308EFF7"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46,490 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8EADBA7"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50,984 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4F97880"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55,920 </w:t>
            </w:r>
          </w:p>
        </w:tc>
      </w:tr>
      <w:tr w:rsidR="00000000" w14:paraId="55E3653C" w14:textId="77777777">
        <w:trPr>
          <w:trHeight w:hRule="exact" w:val="60"/>
        </w:trPr>
        <w:tc>
          <w:tcPr>
            <w:tcW w:w="180" w:type="dxa"/>
            <w:tcBorders>
              <w:top w:val="nil"/>
              <w:left w:val="nil"/>
              <w:bottom w:val="nil"/>
              <w:right w:val="nil"/>
            </w:tcBorders>
            <w:shd w:val="clear" w:color="auto" w:fill="FFFFFF"/>
            <w:tcMar>
              <w:left w:w="101" w:type="dxa"/>
              <w:right w:w="101" w:type="dxa"/>
            </w:tcMar>
            <w:vAlign w:val="center"/>
          </w:tcPr>
          <w:p w14:paraId="71FFB6D2" w14:textId="77777777" w:rsidR="00D628F0" w:rsidRDefault="00D628F0">
            <w:pPr>
              <w:rPr>
                <w:rFonts w:ascii="Arial" w:hAnsi="Arial" w:cs="Arial"/>
                <w:b/>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7A159178" w14:textId="77777777" w:rsidR="00D628F0" w:rsidRDefault="00D628F0">
            <w:pPr>
              <w:rPr>
                <w:rFonts w:ascii="Arial" w:hAnsi="Arial" w:cs="Arial"/>
                <w:color w:val="000000"/>
                <w:sz w:val="16"/>
                <w:szCs w:val="20"/>
              </w:rPr>
            </w:pPr>
          </w:p>
        </w:tc>
        <w:tc>
          <w:tcPr>
            <w:tcW w:w="2700" w:type="dxa"/>
            <w:tcBorders>
              <w:top w:val="nil"/>
              <w:left w:val="nil"/>
              <w:bottom w:val="nil"/>
              <w:right w:val="nil"/>
            </w:tcBorders>
            <w:shd w:val="clear" w:color="auto" w:fill="FFFFFF"/>
            <w:tcMar>
              <w:left w:w="101" w:type="dxa"/>
              <w:right w:w="101" w:type="dxa"/>
            </w:tcMar>
            <w:vAlign w:val="bottom"/>
          </w:tcPr>
          <w:p w14:paraId="287A9A1D"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2770535" w14:textId="77777777" w:rsidR="00D628F0" w:rsidRDefault="00D628F0">
            <w:pPr>
              <w:rPr>
                <w:rFonts w:ascii="Arial" w:hAnsi="Arial" w:cs="Arial"/>
                <w:b/>
                <w:i/>
                <w:color w:val="000000"/>
                <w:sz w:val="16"/>
                <w:szCs w:val="20"/>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2B0F7E59"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C6EE9BD"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609B421"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D501FDF" w14:textId="77777777" w:rsidR="00D628F0" w:rsidRDefault="00D628F0">
            <w:pPr>
              <w:rPr>
                <w:rFonts w:ascii="Arial" w:hAnsi="Arial" w:cs="Arial"/>
                <w:color w:val="000000"/>
                <w:sz w:val="16"/>
                <w:szCs w:val="20"/>
              </w:rPr>
            </w:pPr>
          </w:p>
        </w:tc>
      </w:tr>
      <w:tr w:rsidR="00000000" w14:paraId="00AEFE1E"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0FAF839E" w14:textId="77777777" w:rsidR="00D628F0" w:rsidRDefault="00D628F0">
            <w:pPr>
              <w:rPr>
                <w:rFonts w:ascii="Arial" w:hAnsi="Arial" w:cs="Arial"/>
                <w:color w:val="000000"/>
                <w:sz w:val="16"/>
                <w:szCs w:val="20"/>
              </w:rPr>
            </w:pPr>
            <w:r>
              <w:rPr>
                <w:rFonts w:ascii="Arial" w:hAnsi="Arial" w:cs="Arial"/>
                <w:b/>
                <w:color w:val="000000"/>
                <w:sz w:val="16"/>
                <w:szCs w:val="20"/>
              </w:rPr>
              <w:t>Cash used</w:t>
            </w:r>
          </w:p>
        </w:tc>
        <w:tc>
          <w:tcPr>
            <w:tcW w:w="915" w:type="dxa"/>
            <w:tcBorders>
              <w:top w:val="nil"/>
              <w:left w:val="nil"/>
              <w:bottom w:val="nil"/>
              <w:right w:val="nil"/>
            </w:tcBorders>
            <w:shd w:val="clear" w:color="auto" w:fill="FFFFFF"/>
            <w:tcMar>
              <w:left w:w="101" w:type="dxa"/>
              <w:right w:w="101" w:type="dxa"/>
            </w:tcMar>
            <w:vAlign w:val="bottom"/>
          </w:tcPr>
          <w:p w14:paraId="5B590F8D"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00"/>
            <w:tcMar>
              <w:left w:w="101" w:type="dxa"/>
              <w:right w:w="101" w:type="dxa"/>
            </w:tcMar>
            <w:vAlign w:val="bottom"/>
          </w:tcPr>
          <w:p w14:paraId="02B6752F"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2CBA4133"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0064130E"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1A3BBC2E" w14:textId="77777777" w:rsidR="00D628F0" w:rsidRDefault="00D628F0">
            <w:pPr>
              <w:rPr>
                <w:rFonts w:ascii="Arial" w:hAnsi="Arial" w:cs="Arial"/>
                <w:color w:val="000000"/>
                <w:sz w:val="16"/>
                <w:szCs w:val="20"/>
              </w:rPr>
            </w:pPr>
          </w:p>
        </w:tc>
      </w:tr>
      <w:tr w:rsidR="00000000" w14:paraId="5D4B19F8"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545778BB" w14:textId="77777777" w:rsidR="00D628F0" w:rsidRDefault="00D628F0">
            <w:pPr>
              <w:rPr>
                <w:rFonts w:ascii="Arial" w:hAnsi="Arial" w:cs="Arial"/>
                <w:color w:val="000000"/>
                <w:sz w:val="16"/>
                <w:szCs w:val="20"/>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3ABF73EF" w14:textId="77777777" w:rsidR="00D628F0" w:rsidRDefault="00D628F0">
            <w:pPr>
              <w:rPr>
                <w:rFonts w:ascii="Arial" w:hAnsi="Arial" w:cs="Arial"/>
                <w:color w:val="000000"/>
                <w:sz w:val="16"/>
                <w:szCs w:val="20"/>
              </w:rPr>
            </w:pPr>
            <w:r>
              <w:rPr>
                <w:rFonts w:ascii="Arial" w:hAnsi="Arial" w:cs="Arial"/>
                <w:color w:val="000000"/>
                <w:sz w:val="16"/>
                <w:szCs w:val="20"/>
              </w:rPr>
              <w:t>Employees</w:t>
            </w:r>
          </w:p>
        </w:tc>
        <w:tc>
          <w:tcPr>
            <w:tcW w:w="915" w:type="dxa"/>
            <w:tcBorders>
              <w:top w:val="nil"/>
              <w:left w:val="nil"/>
              <w:bottom w:val="nil"/>
              <w:right w:val="nil"/>
            </w:tcBorders>
            <w:shd w:val="clear" w:color="auto" w:fill="FFFFFF"/>
            <w:tcMar>
              <w:left w:w="101" w:type="dxa"/>
              <w:right w:w="101" w:type="dxa"/>
            </w:tcMar>
            <w:vAlign w:val="bottom"/>
          </w:tcPr>
          <w:p w14:paraId="5DCF72B6"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3,303 </w:t>
            </w:r>
          </w:p>
        </w:tc>
        <w:tc>
          <w:tcPr>
            <w:tcW w:w="915" w:type="dxa"/>
            <w:tcBorders>
              <w:top w:val="nil"/>
              <w:left w:val="nil"/>
              <w:bottom w:val="nil"/>
              <w:right w:val="nil"/>
            </w:tcBorders>
            <w:shd w:val="clear" w:color="auto" w:fill="FFFF00"/>
            <w:tcMar>
              <w:left w:w="101" w:type="dxa"/>
              <w:right w:w="101" w:type="dxa"/>
            </w:tcMar>
            <w:vAlign w:val="bottom"/>
          </w:tcPr>
          <w:p w14:paraId="7A70969E"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3,798 </w:t>
            </w:r>
          </w:p>
        </w:tc>
        <w:tc>
          <w:tcPr>
            <w:tcW w:w="915" w:type="dxa"/>
            <w:tcBorders>
              <w:top w:val="nil"/>
              <w:left w:val="nil"/>
              <w:bottom w:val="nil"/>
              <w:right w:val="nil"/>
            </w:tcBorders>
            <w:shd w:val="clear" w:color="auto" w:fill="FFFFFF"/>
            <w:tcMar>
              <w:left w:w="101" w:type="dxa"/>
              <w:right w:w="101" w:type="dxa"/>
            </w:tcMar>
            <w:vAlign w:val="bottom"/>
          </w:tcPr>
          <w:p w14:paraId="4C4F17D2"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4,083 </w:t>
            </w:r>
          </w:p>
        </w:tc>
        <w:tc>
          <w:tcPr>
            <w:tcW w:w="915" w:type="dxa"/>
            <w:tcBorders>
              <w:top w:val="nil"/>
              <w:left w:val="nil"/>
              <w:bottom w:val="nil"/>
              <w:right w:val="nil"/>
            </w:tcBorders>
            <w:shd w:val="clear" w:color="auto" w:fill="FFFFFF"/>
            <w:tcMar>
              <w:left w:w="101" w:type="dxa"/>
              <w:right w:w="101" w:type="dxa"/>
            </w:tcMar>
            <w:vAlign w:val="bottom"/>
          </w:tcPr>
          <w:p w14:paraId="1151A6D6"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4,390 </w:t>
            </w:r>
          </w:p>
        </w:tc>
        <w:tc>
          <w:tcPr>
            <w:tcW w:w="915" w:type="dxa"/>
            <w:tcBorders>
              <w:top w:val="nil"/>
              <w:left w:val="nil"/>
              <w:bottom w:val="nil"/>
              <w:right w:val="nil"/>
            </w:tcBorders>
            <w:shd w:val="clear" w:color="auto" w:fill="FFFFFF"/>
            <w:tcMar>
              <w:left w:w="101" w:type="dxa"/>
              <w:right w:w="101" w:type="dxa"/>
            </w:tcMar>
            <w:vAlign w:val="bottom"/>
          </w:tcPr>
          <w:p w14:paraId="047A2787"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4,719 </w:t>
            </w:r>
          </w:p>
        </w:tc>
      </w:tr>
      <w:tr w:rsidR="00000000" w14:paraId="04386C02"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25301437" w14:textId="77777777" w:rsidR="00D628F0" w:rsidRDefault="00D628F0">
            <w:pPr>
              <w:rPr>
                <w:rFonts w:ascii="Arial" w:hAnsi="Arial" w:cs="Arial"/>
                <w:color w:val="000000"/>
                <w:sz w:val="16"/>
                <w:szCs w:val="20"/>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408442A5" w14:textId="77777777" w:rsidR="00D628F0" w:rsidRDefault="00D628F0">
            <w:pPr>
              <w:rPr>
                <w:rFonts w:ascii="Arial" w:hAnsi="Arial" w:cs="Arial"/>
                <w:color w:val="000000"/>
                <w:sz w:val="16"/>
                <w:szCs w:val="20"/>
              </w:rPr>
            </w:pPr>
            <w:r>
              <w:rPr>
                <w:rFonts w:ascii="Arial" w:hAnsi="Arial" w:cs="Arial"/>
                <w:color w:val="000000"/>
                <w:sz w:val="16"/>
                <w:szCs w:val="20"/>
              </w:rPr>
              <w:t>Suppliers</w:t>
            </w:r>
          </w:p>
        </w:tc>
        <w:tc>
          <w:tcPr>
            <w:tcW w:w="915" w:type="dxa"/>
            <w:tcBorders>
              <w:top w:val="nil"/>
              <w:left w:val="nil"/>
              <w:bottom w:val="nil"/>
              <w:right w:val="nil"/>
            </w:tcBorders>
            <w:shd w:val="clear" w:color="auto" w:fill="FFFFFF"/>
            <w:tcMar>
              <w:left w:w="101" w:type="dxa"/>
              <w:right w:w="101" w:type="dxa"/>
            </w:tcMar>
            <w:vAlign w:val="bottom"/>
          </w:tcPr>
          <w:p w14:paraId="2CFD846A"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1,741 </w:t>
            </w:r>
          </w:p>
        </w:tc>
        <w:tc>
          <w:tcPr>
            <w:tcW w:w="915" w:type="dxa"/>
            <w:tcBorders>
              <w:top w:val="nil"/>
              <w:left w:val="nil"/>
              <w:bottom w:val="nil"/>
              <w:right w:val="nil"/>
            </w:tcBorders>
            <w:shd w:val="clear" w:color="auto" w:fill="FFFF00"/>
            <w:tcMar>
              <w:left w:w="101" w:type="dxa"/>
              <w:right w:w="101" w:type="dxa"/>
            </w:tcMar>
            <w:vAlign w:val="bottom"/>
          </w:tcPr>
          <w:p w14:paraId="14CDB37F"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2,007 </w:t>
            </w:r>
          </w:p>
        </w:tc>
        <w:tc>
          <w:tcPr>
            <w:tcW w:w="915" w:type="dxa"/>
            <w:tcBorders>
              <w:top w:val="nil"/>
              <w:left w:val="nil"/>
              <w:bottom w:val="nil"/>
              <w:right w:val="nil"/>
            </w:tcBorders>
            <w:shd w:val="clear" w:color="auto" w:fill="FFFFFF"/>
            <w:tcMar>
              <w:left w:w="101" w:type="dxa"/>
              <w:right w:w="101" w:type="dxa"/>
            </w:tcMar>
            <w:vAlign w:val="bottom"/>
          </w:tcPr>
          <w:p w14:paraId="326BD293"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2,157 </w:t>
            </w:r>
          </w:p>
        </w:tc>
        <w:tc>
          <w:tcPr>
            <w:tcW w:w="915" w:type="dxa"/>
            <w:tcBorders>
              <w:top w:val="nil"/>
              <w:left w:val="nil"/>
              <w:bottom w:val="nil"/>
              <w:right w:val="nil"/>
            </w:tcBorders>
            <w:shd w:val="clear" w:color="auto" w:fill="FFFFFF"/>
            <w:tcMar>
              <w:left w:w="101" w:type="dxa"/>
              <w:right w:w="101" w:type="dxa"/>
            </w:tcMar>
            <w:vAlign w:val="bottom"/>
          </w:tcPr>
          <w:p w14:paraId="6D7A1728"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2,319 </w:t>
            </w:r>
          </w:p>
        </w:tc>
        <w:tc>
          <w:tcPr>
            <w:tcW w:w="915" w:type="dxa"/>
            <w:tcBorders>
              <w:top w:val="nil"/>
              <w:left w:val="nil"/>
              <w:bottom w:val="nil"/>
              <w:right w:val="nil"/>
            </w:tcBorders>
            <w:shd w:val="clear" w:color="auto" w:fill="FFFFFF"/>
            <w:tcMar>
              <w:left w:w="101" w:type="dxa"/>
              <w:right w:w="101" w:type="dxa"/>
            </w:tcMar>
            <w:vAlign w:val="bottom"/>
          </w:tcPr>
          <w:p w14:paraId="7FD75DDA"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2,493 </w:t>
            </w:r>
          </w:p>
        </w:tc>
      </w:tr>
      <w:tr w:rsidR="00000000" w14:paraId="32440382"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03944D4A" w14:textId="77777777" w:rsidR="00D628F0" w:rsidRDefault="00D628F0">
            <w:pPr>
              <w:rPr>
                <w:rFonts w:ascii="Arial" w:hAnsi="Arial" w:cs="Arial"/>
                <w:color w:val="000000"/>
                <w:sz w:val="16"/>
                <w:szCs w:val="20"/>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6B65CB13" w14:textId="77777777" w:rsidR="00D628F0" w:rsidRDefault="00D628F0">
            <w:pPr>
              <w:rPr>
                <w:rFonts w:ascii="Arial" w:hAnsi="Arial" w:cs="Arial"/>
                <w:color w:val="000000"/>
                <w:sz w:val="16"/>
                <w:szCs w:val="20"/>
              </w:rPr>
            </w:pPr>
            <w:r>
              <w:rPr>
                <w:rFonts w:ascii="Arial" w:hAnsi="Arial" w:cs="Arial"/>
                <w:color w:val="000000"/>
                <w:sz w:val="16"/>
                <w:szCs w:val="20"/>
              </w:rPr>
              <w:t>Other</w:t>
            </w:r>
          </w:p>
        </w:tc>
        <w:tc>
          <w:tcPr>
            <w:tcW w:w="915" w:type="dxa"/>
            <w:tcBorders>
              <w:top w:val="nil"/>
              <w:left w:val="nil"/>
              <w:bottom w:val="nil"/>
              <w:right w:val="nil"/>
            </w:tcBorders>
            <w:shd w:val="clear" w:color="auto" w:fill="FFFFFF"/>
            <w:tcMar>
              <w:left w:w="101" w:type="dxa"/>
              <w:right w:w="101" w:type="dxa"/>
            </w:tcMar>
            <w:vAlign w:val="bottom"/>
          </w:tcPr>
          <w:p w14:paraId="3B2C84C6"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38,277 </w:t>
            </w:r>
          </w:p>
        </w:tc>
        <w:tc>
          <w:tcPr>
            <w:tcW w:w="915" w:type="dxa"/>
            <w:tcBorders>
              <w:top w:val="nil"/>
              <w:left w:val="nil"/>
              <w:bottom w:val="nil"/>
              <w:right w:val="nil"/>
            </w:tcBorders>
            <w:shd w:val="clear" w:color="auto" w:fill="FFFF00"/>
            <w:tcMar>
              <w:left w:w="101" w:type="dxa"/>
              <w:right w:w="101" w:type="dxa"/>
            </w:tcMar>
            <w:vAlign w:val="bottom"/>
          </w:tcPr>
          <w:p w14:paraId="35EE76EC"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35,876 </w:t>
            </w:r>
          </w:p>
        </w:tc>
        <w:tc>
          <w:tcPr>
            <w:tcW w:w="915" w:type="dxa"/>
            <w:tcBorders>
              <w:top w:val="nil"/>
              <w:left w:val="nil"/>
              <w:bottom w:val="nil"/>
              <w:right w:val="nil"/>
            </w:tcBorders>
            <w:shd w:val="clear" w:color="auto" w:fill="FFFFFF"/>
            <w:tcMar>
              <w:left w:w="101" w:type="dxa"/>
              <w:right w:w="101" w:type="dxa"/>
            </w:tcMar>
            <w:vAlign w:val="bottom"/>
          </w:tcPr>
          <w:p w14:paraId="18551128"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38,491 </w:t>
            </w:r>
          </w:p>
        </w:tc>
        <w:tc>
          <w:tcPr>
            <w:tcW w:w="915" w:type="dxa"/>
            <w:tcBorders>
              <w:top w:val="nil"/>
              <w:left w:val="nil"/>
              <w:bottom w:val="nil"/>
              <w:right w:val="nil"/>
            </w:tcBorders>
            <w:shd w:val="clear" w:color="auto" w:fill="FFFFFF"/>
            <w:tcMar>
              <w:left w:w="101" w:type="dxa"/>
              <w:right w:w="101" w:type="dxa"/>
            </w:tcMar>
            <w:vAlign w:val="bottom"/>
          </w:tcPr>
          <w:p w14:paraId="127FE1B5"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41,299 </w:t>
            </w:r>
          </w:p>
        </w:tc>
        <w:tc>
          <w:tcPr>
            <w:tcW w:w="915" w:type="dxa"/>
            <w:tcBorders>
              <w:top w:val="nil"/>
              <w:left w:val="nil"/>
              <w:bottom w:val="nil"/>
              <w:right w:val="nil"/>
            </w:tcBorders>
            <w:shd w:val="clear" w:color="auto" w:fill="FFFFFF"/>
            <w:tcMar>
              <w:left w:w="101" w:type="dxa"/>
              <w:right w:w="101" w:type="dxa"/>
            </w:tcMar>
            <w:vAlign w:val="bottom"/>
          </w:tcPr>
          <w:p w14:paraId="4F029CBE"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44,314 </w:t>
            </w:r>
          </w:p>
        </w:tc>
      </w:tr>
      <w:tr w:rsidR="00000000" w14:paraId="7D170122"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76476DF0" w14:textId="77777777" w:rsidR="00D628F0" w:rsidRDefault="00D628F0">
            <w:pPr>
              <w:rPr>
                <w:rFonts w:ascii="Arial" w:hAnsi="Arial" w:cs="Arial"/>
                <w:color w:val="000000"/>
                <w:sz w:val="16"/>
                <w:szCs w:val="20"/>
              </w:rPr>
            </w:pPr>
            <w:r>
              <w:rPr>
                <w:rFonts w:ascii="Arial" w:hAnsi="Arial" w:cs="Arial"/>
                <w:b/>
                <w:i/>
                <w:color w:val="000000"/>
                <w:sz w:val="16"/>
                <w:szCs w:val="20"/>
              </w:rPr>
              <w:t>Total cash used</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D51769E" w14:textId="77777777" w:rsidR="00D628F0" w:rsidRDefault="00D628F0">
            <w:pPr>
              <w:jc w:val="right"/>
              <w:rPr>
                <w:rFonts w:ascii="Arial" w:hAnsi="Arial" w:cs="Arial"/>
                <w:b/>
                <w:i/>
                <w:color w:val="000000"/>
                <w:sz w:val="16"/>
                <w:szCs w:val="20"/>
              </w:rPr>
            </w:pPr>
            <w:r>
              <w:rPr>
                <w:rFonts w:ascii="Arial" w:hAnsi="Arial" w:cs="Arial"/>
                <w:b/>
                <w:color w:val="000000"/>
                <w:sz w:val="16"/>
                <w:szCs w:val="20"/>
              </w:rPr>
              <w:t xml:space="preserve"> 43,321 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29404A91"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41,681 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27954E0"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44,731 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3B9D1B2"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48,008 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AAE559C"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51,526 </w:t>
            </w:r>
          </w:p>
        </w:tc>
      </w:tr>
      <w:tr w:rsidR="00000000" w14:paraId="5CB27467"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76936FC8" w14:textId="77777777" w:rsidR="00D628F0" w:rsidRDefault="00D628F0">
            <w:pPr>
              <w:rPr>
                <w:rFonts w:ascii="Arial" w:hAnsi="Arial" w:cs="Arial"/>
                <w:b/>
                <w:color w:val="000000"/>
                <w:sz w:val="16"/>
                <w:szCs w:val="20"/>
              </w:rPr>
            </w:pPr>
            <w:r>
              <w:rPr>
                <w:rFonts w:ascii="Arial" w:hAnsi="Arial" w:cs="Arial"/>
                <w:b/>
                <w:color w:val="000000"/>
                <w:sz w:val="16"/>
                <w:szCs w:val="20"/>
              </w:rPr>
              <w:t>Net cash from (used by)</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134445E" w14:textId="77777777" w:rsidR="00D628F0" w:rsidRDefault="00D628F0">
            <w:pPr>
              <w:rPr>
                <w:rFonts w:ascii="Arial" w:hAnsi="Arial" w:cs="Arial"/>
                <w:b/>
                <w:color w:val="000000"/>
                <w:sz w:val="16"/>
                <w:szCs w:val="20"/>
              </w:rPr>
            </w:pP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1D2F959B" w14:textId="77777777" w:rsidR="00D628F0" w:rsidRDefault="00D628F0">
            <w:pPr>
              <w:rPr>
                <w:rFonts w:ascii="Arial" w:hAnsi="Arial" w:cs="Arial"/>
                <w:b/>
                <w:color w:val="000000"/>
                <w:sz w:val="16"/>
                <w:szCs w:val="20"/>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58B0B6A" w14:textId="77777777" w:rsidR="00D628F0" w:rsidRDefault="00D628F0">
            <w:pPr>
              <w:rPr>
                <w:rFonts w:ascii="Arial" w:hAnsi="Arial" w:cs="Arial"/>
                <w:b/>
                <w:color w:val="000000"/>
                <w:sz w:val="16"/>
                <w:szCs w:val="20"/>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241AC84" w14:textId="77777777" w:rsidR="00D628F0" w:rsidRDefault="00D628F0">
            <w:pPr>
              <w:rPr>
                <w:rFonts w:ascii="Arial" w:hAnsi="Arial" w:cs="Arial"/>
                <w:b/>
                <w:color w:val="000000"/>
                <w:sz w:val="16"/>
                <w:szCs w:val="20"/>
              </w:rPr>
            </w:pP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C83F09D" w14:textId="77777777" w:rsidR="00D628F0" w:rsidRDefault="00D628F0">
            <w:pPr>
              <w:rPr>
                <w:rFonts w:ascii="Arial" w:hAnsi="Arial" w:cs="Arial"/>
                <w:b/>
                <w:color w:val="000000"/>
                <w:sz w:val="16"/>
                <w:szCs w:val="20"/>
              </w:rPr>
            </w:pPr>
          </w:p>
        </w:tc>
      </w:tr>
      <w:tr w:rsidR="00000000" w14:paraId="3C5C2585"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5287B32" w14:textId="77777777" w:rsidR="00D628F0" w:rsidRDefault="00D628F0">
            <w:pPr>
              <w:rPr>
                <w:rFonts w:ascii="Arial" w:hAnsi="Arial" w:cs="Arial"/>
                <w:b/>
                <w:color w:val="000000"/>
                <w:sz w:val="16"/>
                <w:szCs w:val="20"/>
              </w:rPr>
            </w:pPr>
          </w:p>
        </w:tc>
        <w:tc>
          <w:tcPr>
            <w:tcW w:w="2880" w:type="dxa"/>
            <w:gridSpan w:val="2"/>
            <w:tcBorders>
              <w:top w:val="nil"/>
              <w:left w:val="nil"/>
              <w:bottom w:val="nil"/>
              <w:right w:val="nil"/>
            </w:tcBorders>
            <w:shd w:val="clear" w:color="auto" w:fill="FFFFFF"/>
            <w:tcMar>
              <w:left w:w="101" w:type="dxa"/>
              <w:right w:w="101" w:type="dxa"/>
            </w:tcMar>
            <w:vAlign w:val="bottom"/>
          </w:tcPr>
          <w:p w14:paraId="3D0AF698" w14:textId="77777777" w:rsidR="00D628F0" w:rsidRDefault="00D628F0">
            <w:pPr>
              <w:rPr>
                <w:rFonts w:ascii="Arial" w:hAnsi="Arial" w:cs="Arial"/>
                <w:color w:val="000000"/>
                <w:sz w:val="16"/>
                <w:szCs w:val="20"/>
              </w:rPr>
            </w:pPr>
            <w:r>
              <w:rPr>
                <w:rFonts w:ascii="Arial" w:hAnsi="Arial" w:cs="Arial"/>
                <w:b/>
                <w:color w:val="000000"/>
                <w:sz w:val="16"/>
                <w:szCs w:val="20"/>
              </w:rPr>
              <w:t>operating activities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8A2FF5B" w14:textId="77777777" w:rsidR="00D628F0" w:rsidRDefault="00D628F0">
            <w:pPr>
              <w:jc w:val="right"/>
              <w:rPr>
                <w:rFonts w:ascii="Arial" w:hAnsi="Arial" w:cs="Arial"/>
                <w:b/>
                <w:color w:val="000000"/>
                <w:sz w:val="16"/>
                <w:szCs w:val="20"/>
              </w:rPr>
            </w:pPr>
            <w:r>
              <w:rPr>
                <w:rFonts w:ascii="Arial" w:hAnsi="Arial" w:cs="Arial"/>
                <w:b/>
                <w:color w:val="000000"/>
                <w:sz w:val="16"/>
                <w:szCs w:val="20"/>
              </w:rPr>
              <w:t>(2,975)</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502B339A"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2,219 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4678A37"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1,759 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32E2FB5"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2,976 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DE8F06C"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4,394 </w:t>
            </w:r>
          </w:p>
        </w:tc>
      </w:tr>
      <w:tr w:rsidR="00000000" w14:paraId="570302DF" w14:textId="77777777">
        <w:trPr>
          <w:trHeight w:hRule="exact" w:val="60"/>
        </w:trPr>
        <w:tc>
          <w:tcPr>
            <w:tcW w:w="180" w:type="dxa"/>
            <w:tcBorders>
              <w:top w:val="nil"/>
              <w:left w:val="nil"/>
              <w:bottom w:val="nil"/>
              <w:right w:val="nil"/>
            </w:tcBorders>
            <w:shd w:val="clear" w:color="auto" w:fill="FFFFFF"/>
            <w:tcMar>
              <w:left w:w="101" w:type="dxa"/>
              <w:right w:w="101" w:type="dxa"/>
            </w:tcMar>
            <w:vAlign w:val="center"/>
          </w:tcPr>
          <w:p w14:paraId="36182154" w14:textId="77777777" w:rsidR="00D628F0" w:rsidRDefault="00D628F0">
            <w:pPr>
              <w:rPr>
                <w:rFonts w:ascii="Arial" w:hAnsi="Arial" w:cs="Arial"/>
                <w:b/>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56C36E54" w14:textId="77777777" w:rsidR="00D628F0" w:rsidRDefault="00D628F0">
            <w:pPr>
              <w:rPr>
                <w:rFonts w:ascii="Arial" w:hAnsi="Arial" w:cs="Arial"/>
                <w:color w:val="000000"/>
                <w:sz w:val="16"/>
                <w:szCs w:val="20"/>
              </w:rPr>
            </w:pPr>
          </w:p>
        </w:tc>
        <w:tc>
          <w:tcPr>
            <w:tcW w:w="2700" w:type="dxa"/>
            <w:tcBorders>
              <w:top w:val="nil"/>
              <w:left w:val="nil"/>
              <w:bottom w:val="nil"/>
              <w:right w:val="nil"/>
            </w:tcBorders>
            <w:shd w:val="clear" w:color="auto" w:fill="FFFFFF"/>
            <w:tcMar>
              <w:left w:w="101" w:type="dxa"/>
              <w:right w:w="101" w:type="dxa"/>
            </w:tcMar>
            <w:vAlign w:val="bottom"/>
          </w:tcPr>
          <w:p w14:paraId="226C6C0D"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479F8E7" w14:textId="77777777" w:rsidR="00D628F0" w:rsidRDefault="00D628F0">
            <w:pPr>
              <w:rPr>
                <w:rFonts w:ascii="Arial" w:hAnsi="Arial" w:cs="Arial"/>
                <w:b/>
                <w:color w:val="000000"/>
                <w:sz w:val="16"/>
                <w:szCs w:val="20"/>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464E8903"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DEB22CA"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0A26C09"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2176825" w14:textId="77777777" w:rsidR="00D628F0" w:rsidRDefault="00D628F0">
            <w:pPr>
              <w:rPr>
                <w:rFonts w:ascii="Arial" w:hAnsi="Arial" w:cs="Arial"/>
                <w:color w:val="000000"/>
                <w:sz w:val="16"/>
                <w:szCs w:val="20"/>
              </w:rPr>
            </w:pPr>
          </w:p>
        </w:tc>
      </w:tr>
      <w:tr w:rsidR="00000000" w14:paraId="0226061E"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2991FE08" w14:textId="77777777" w:rsidR="00D628F0" w:rsidRDefault="00D628F0">
            <w:pPr>
              <w:rPr>
                <w:rFonts w:ascii="Arial" w:hAnsi="Arial" w:cs="Arial"/>
                <w:color w:val="000000"/>
                <w:sz w:val="16"/>
                <w:szCs w:val="20"/>
              </w:rPr>
            </w:pPr>
            <w:r>
              <w:rPr>
                <w:rFonts w:ascii="Arial" w:hAnsi="Arial" w:cs="Arial"/>
                <w:b/>
                <w:color w:val="000000"/>
                <w:sz w:val="16"/>
                <w:szCs w:val="20"/>
              </w:rPr>
              <w:t>INVESTING ACTIVITIES</w:t>
            </w:r>
          </w:p>
        </w:tc>
        <w:tc>
          <w:tcPr>
            <w:tcW w:w="915" w:type="dxa"/>
            <w:tcBorders>
              <w:top w:val="nil"/>
              <w:left w:val="nil"/>
              <w:bottom w:val="nil"/>
              <w:right w:val="nil"/>
            </w:tcBorders>
            <w:shd w:val="clear" w:color="auto" w:fill="FFFFFF"/>
            <w:tcMar>
              <w:left w:w="101" w:type="dxa"/>
              <w:right w:w="101" w:type="dxa"/>
            </w:tcMar>
            <w:vAlign w:val="bottom"/>
          </w:tcPr>
          <w:p w14:paraId="60CB3B4B"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00"/>
            <w:tcMar>
              <w:left w:w="101" w:type="dxa"/>
              <w:right w:w="101" w:type="dxa"/>
            </w:tcMar>
            <w:vAlign w:val="bottom"/>
          </w:tcPr>
          <w:p w14:paraId="6FAE8389"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14F91010"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31EA01DE"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79566322" w14:textId="77777777" w:rsidR="00D628F0" w:rsidRDefault="00D628F0">
            <w:pPr>
              <w:rPr>
                <w:rFonts w:ascii="Arial" w:hAnsi="Arial" w:cs="Arial"/>
                <w:color w:val="000000"/>
                <w:sz w:val="16"/>
                <w:szCs w:val="20"/>
              </w:rPr>
            </w:pPr>
          </w:p>
        </w:tc>
      </w:tr>
      <w:tr w:rsidR="00000000" w14:paraId="750B772E"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07C55CA2" w14:textId="77777777" w:rsidR="00D628F0" w:rsidRDefault="00D628F0">
            <w:pPr>
              <w:rPr>
                <w:rFonts w:ascii="Arial" w:hAnsi="Arial" w:cs="Arial"/>
                <w:color w:val="000000"/>
                <w:sz w:val="16"/>
                <w:szCs w:val="20"/>
              </w:rPr>
            </w:pPr>
            <w:r>
              <w:rPr>
                <w:rFonts w:ascii="Arial" w:hAnsi="Arial" w:cs="Arial"/>
                <w:b/>
                <w:color w:val="000000"/>
                <w:sz w:val="16"/>
                <w:szCs w:val="20"/>
              </w:rPr>
              <w:t>Cash received</w:t>
            </w:r>
          </w:p>
        </w:tc>
        <w:tc>
          <w:tcPr>
            <w:tcW w:w="915" w:type="dxa"/>
            <w:tcBorders>
              <w:top w:val="nil"/>
              <w:left w:val="nil"/>
              <w:bottom w:val="nil"/>
              <w:right w:val="nil"/>
            </w:tcBorders>
            <w:shd w:val="clear" w:color="auto" w:fill="FFFFFF"/>
            <w:tcMar>
              <w:left w:w="101" w:type="dxa"/>
              <w:right w:w="101" w:type="dxa"/>
            </w:tcMar>
            <w:vAlign w:val="bottom"/>
          </w:tcPr>
          <w:p w14:paraId="397F5B04"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00"/>
            <w:tcMar>
              <w:left w:w="101" w:type="dxa"/>
              <w:right w:w="101" w:type="dxa"/>
            </w:tcMar>
            <w:vAlign w:val="bottom"/>
          </w:tcPr>
          <w:p w14:paraId="65D380B5"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7DFD8F9E"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037BA7DF"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39E3D913" w14:textId="77777777" w:rsidR="00D628F0" w:rsidRDefault="00D628F0">
            <w:pPr>
              <w:rPr>
                <w:rFonts w:ascii="Arial" w:hAnsi="Arial" w:cs="Arial"/>
                <w:color w:val="000000"/>
                <w:sz w:val="16"/>
                <w:szCs w:val="20"/>
              </w:rPr>
            </w:pPr>
          </w:p>
        </w:tc>
      </w:tr>
      <w:tr w:rsidR="00000000" w14:paraId="6AC3D1C0"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53E81247" w14:textId="77777777" w:rsidR="00D628F0" w:rsidRDefault="00D628F0">
            <w:pPr>
              <w:rPr>
                <w:rFonts w:ascii="Arial" w:hAnsi="Arial" w:cs="Arial"/>
                <w:color w:val="000000"/>
                <w:sz w:val="16"/>
                <w:szCs w:val="20"/>
              </w:rPr>
            </w:pPr>
          </w:p>
        </w:tc>
        <w:tc>
          <w:tcPr>
            <w:tcW w:w="2880" w:type="dxa"/>
            <w:gridSpan w:val="2"/>
            <w:tcBorders>
              <w:top w:val="nil"/>
              <w:left w:val="nil"/>
              <w:bottom w:val="nil"/>
              <w:right w:val="nil"/>
            </w:tcBorders>
            <w:shd w:val="clear" w:color="auto" w:fill="FFFFFF"/>
            <w:tcMar>
              <w:left w:w="101" w:type="dxa"/>
              <w:right w:w="101" w:type="dxa"/>
            </w:tcMar>
            <w:vAlign w:val="bottom"/>
          </w:tcPr>
          <w:p w14:paraId="0911FD4C" w14:textId="77777777" w:rsidR="00D628F0" w:rsidRDefault="00D628F0">
            <w:pPr>
              <w:rPr>
                <w:rFonts w:ascii="Arial" w:hAnsi="Arial" w:cs="Arial"/>
                <w:color w:val="000000"/>
                <w:sz w:val="16"/>
                <w:szCs w:val="20"/>
              </w:rPr>
            </w:pPr>
            <w:r>
              <w:rPr>
                <w:rFonts w:ascii="Arial" w:hAnsi="Arial" w:cs="Arial"/>
                <w:color w:val="000000"/>
                <w:sz w:val="16"/>
                <w:szCs w:val="20"/>
              </w:rPr>
              <w:t>Investments realised</w:t>
            </w:r>
          </w:p>
        </w:tc>
        <w:tc>
          <w:tcPr>
            <w:tcW w:w="915" w:type="dxa"/>
            <w:tcBorders>
              <w:top w:val="nil"/>
              <w:left w:val="nil"/>
              <w:bottom w:val="nil"/>
              <w:right w:val="nil"/>
            </w:tcBorders>
            <w:shd w:val="clear" w:color="auto" w:fill="FFFFFF"/>
            <w:tcMar>
              <w:left w:w="101" w:type="dxa"/>
              <w:right w:w="101" w:type="dxa"/>
            </w:tcMar>
            <w:vAlign w:val="bottom"/>
          </w:tcPr>
          <w:p w14:paraId="122EF560"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9,300 </w:t>
            </w:r>
          </w:p>
        </w:tc>
        <w:tc>
          <w:tcPr>
            <w:tcW w:w="915" w:type="dxa"/>
            <w:tcBorders>
              <w:top w:val="nil"/>
              <w:left w:val="nil"/>
              <w:bottom w:val="nil"/>
              <w:right w:val="nil"/>
            </w:tcBorders>
            <w:shd w:val="clear" w:color="auto" w:fill="FFFF00"/>
            <w:tcMar>
              <w:left w:w="101" w:type="dxa"/>
              <w:right w:w="101" w:type="dxa"/>
            </w:tcMar>
            <w:vAlign w:val="bottom"/>
          </w:tcPr>
          <w:p w14:paraId="2E881029"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34E0B5C9"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2BAA9F09"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4BA3ECE4"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 </w:t>
            </w:r>
          </w:p>
        </w:tc>
      </w:tr>
      <w:tr w:rsidR="00000000" w14:paraId="20D6EA7A"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7552944E" w14:textId="77777777" w:rsidR="00D628F0" w:rsidRDefault="00D628F0">
            <w:pPr>
              <w:rPr>
                <w:rFonts w:ascii="Arial" w:hAnsi="Arial" w:cs="Arial"/>
                <w:color w:val="000000"/>
                <w:sz w:val="16"/>
                <w:szCs w:val="20"/>
              </w:rPr>
            </w:pPr>
            <w:r>
              <w:rPr>
                <w:rFonts w:ascii="Arial" w:hAnsi="Arial" w:cs="Arial"/>
                <w:b/>
                <w:i/>
                <w:color w:val="000000"/>
                <w:sz w:val="16"/>
                <w:szCs w:val="20"/>
              </w:rPr>
              <w:t>Total cash received</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C106134" w14:textId="77777777" w:rsidR="00D628F0" w:rsidRDefault="00D628F0">
            <w:pPr>
              <w:jc w:val="right"/>
              <w:rPr>
                <w:rFonts w:ascii="Arial" w:hAnsi="Arial" w:cs="Arial"/>
                <w:b/>
                <w:i/>
                <w:color w:val="000000"/>
                <w:sz w:val="16"/>
                <w:szCs w:val="20"/>
              </w:rPr>
            </w:pPr>
            <w:r>
              <w:rPr>
                <w:rFonts w:ascii="Arial" w:hAnsi="Arial" w:cs="Arial"/>
                <w:b/>
                <w:color w:val="000000"/>
                <w:sz w:val="16"/>
                <w:szCs w:val="20"/>
              </w:rPr>
              <w:t xml:space="preserve"> 9,300 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1B6E0540"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6CC1761"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EA9C7BE"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260A642"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 </w:t>
            </w:r>
          </w:p>
        </w:tc>
      </w:tr>
      <w:tr w:rsidR="00000000" w14:paraId="78CBC22A" w14:textId="77777777">
        <w:trPr>
          <w:trHeight w:hRule="exact" w:val="60"/>
        </w:trPr>
        <w:tc>
          <w:tcPr>
            <w:tcW w:w="180" w:type="dxa"/>
            <w:tcBorders>
              <w:top w:val="nil"/>
              <w:left w:val="nil"/>
              <w:bottom w:val="nil"/>
              <w:right w:val="nil"/>
            </w:tcBorders>
            <w:shd w:val="clear" w:color="auto" w:fill="FFFFFF"/>
            <w:tcMar>
              <w:left w:w="101" w:type="dxa"/>
              <w:right w:w="101" w:type="dxa"/>
            </w:tcMar>
            <w:vAlign w:val="center"/>
          </w:tcPr>
          <w:p w14:paraId="6FEDFC25" w14:textId="77777777" w:rsidR="00D628F0" w:rsidRDefault="00D628F0">
            <w:pPr>
              <w:rPr>
                <w:rFonts w:ascii="Arial" w:hAnsi="Arial" w:cs="Arial"/>
                <w:b/>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17EF0FA1" w14:textId="77777777" w:rsidR="00D628F0" w:rsidRDefault="00D628F0">
            <w:pPr>
              <w:rPr>
                <w:rFonts w:ascii="Arial" w:hAnsi="Arial" w:cs="Arial"/>
                <w:color w:val="000000"/>
                <w:sz w:val="16"/>
                <w:szCs w:val="20"/>
              </w:rPr>
            </w:pPr>
          </w:p>
        </w:tc>
        <w:tc>
          <w:tcPr>
            <w:tcW w:w="2700" w:type="dxa"/>
            <w:tcBorders>
              <w:top w:val="nil"/>
              <w:left w:val="nil"/>
              <w:bottom w:val="nil"/>
              <w:right w:val="nil"/>
            </w:tcBorders>
            <w:shd w:val="clear" w:color="auto" w:fill="FFFFFF"/>
            <w:tcMar>
              <w:left w:w="101" w:type="dxa"/>
              <w:right w:w="101" w:type="dxa"/>
            </w:tcMar>
            <w:vAlign w:val="bottom"/>
          </w:tcPr>
          <w:p w14:paraId="49375473"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AAFAC1F" w14:textId="77777777" w:rsidR="00D628F0" w:rsidRDefault="00D628F0">
            <w:pPr>
              <w:rPr>
                <w:rFonts w:ascii="Arial" w:hAnsi="Arial" w:cs="Arial"/>
                <w:b/>
                <w:i/>
                <w:color w:val="000000"/>
                <w:sz w:val="16"/>
                <w:szCs w:val="20"/>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706B1420"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6EFFAEC"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F7A0DC5"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86F16D6" w14:textId="77777777" w:rsidR="00D628F0" w:rsidRDefault="00D628F0">
            <w:pPr>
              <w:rPr>
                <w:rFonts w:ascii="Arial" w:hAnsi="Arial" w:cs="Arial"/>
                <w:color w:val="000000"/>
                <w:sz w:val="16"/>
                <w:szCs w:val="20"/>
              </w:rPr>
            </w:pPr>
          </w:p>
        </w:tc>
      </w:tr>
      <w:tr w:rsidR="00000000" w14:paraId="1D0A0414"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3BE4CED4" w14:textId="77777777" w:rsidR="00D628F0" w:rsidRDefault="00D628F0">
            <w:pPr>
              <w:rPr>
                <w:rFonts w:ascii="Arial" w:hAnsi="Arial" w:cs="Arial"/>
                <w:color w:val="000000"/>
                <w:sz w:val="16"/>
                <w:szCs w:val="20"/>
              </w:rPr>
            </w:pPr>
            <w:r>
              <w:rPr>
                <w:rFonts w:ascii="Arial" w:hAnsi="Arial" w:cs="Arial"/>
                <w:b/>
                <w:color w:val="000000"/>
                <w:sz w:val="16"/>
                <w:szCs w:val="20"/>
              </w:rPr>
              <w:t>Cash used</w:t>
            </w:r>
          </w:p>
        </w:tc>
        <w:tc>
          <w:tcPr>
            <w:tcW w:w="915" w:type="dxa"/>
            <w:tcBorders>
              <w:top w:val="nil"/>
              <w:left w:val="nil"/>
              <w:bottom w:val="nil"/>
              <w:right w:val="nil"/>
            </w:tcBorders>
            <w:shd w:val="clear" w:color="auto" w:fill="FFFFFF"/>
            <w:tcMar>
              <w:left w:w="101" w:type="dxa"/>
              <w:right w:w="101" w:type="dxa"/>
            </w:tcMar>
            <w:vAlign w:val="bottom"/>
          </w:tcPr>
          <w:p w14:paraId="53DF615F"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00"/>
            <w:tcMar>
              <w:left w:w="101" w:type="dxa"/>
              <w:right w:w="101" w:type="dxa"/>
            </w:tcMar>
            <w:vAlign w:val="bottom"/>
          </w:tcPr>
          <w:p w14:paraId="3BA768DB"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206E7041"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47D52728"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574C168D" w14:textId="77777777" w:rsidR="00D628F0" w:rsidRDefault="00D628F0">
            <w:pPr>
              <w:rPr>
                <w:rFonts w:ascii="Arial" w:hAnsi="Arial" w:cs="Arial"/>
                <w:color w:val="000000"/>
                <w:sz w:val="16"/>
                <w:szCs w:val="20"/>
              </w:rPr>
            </w:pPr>
          </w:p>
        </w:tc>
      </w:tr>
      <w:tr w:rsidR="00000000" w14:paraId="26019302"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244B397A" w14:textId="77777777" w:rsidR="00D628F0" w:rsidRDefault="00D628F0">
            <w:pPr>
              <w:rPr>
                <w:rFonts w:ascii="Arial" w:hAnsi="Arial" w:cs="Arial"/>
                <w:color w:val="000000"/>
                <w:sz w:val="16"/>
                <w:szCs w:val="20"/>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74E8B85C" w14:textId="77777777" w:rsidR="00D628F0" w:rsidRDefault="00D628F0">
            <w:pPr>
              <w:rPr>
                <w:rFonts w:ascii="Arial" w:hAnsi="Arial" w:cs="Arial"/>
                <w:color w:val="000000"/>
                <w:sz w:val="16"/>
                <w:szCs w:val="20"/>
              </w:rPr>
            </w:pPr>
            <w:r>
              <w:rPr>
                <w:rFonts w:ascii="Arial" w:hAnsi="Arial" w:cs="Arial"/>
                <w:color w:val="000000"/>
                <w:sz w:val="16"/>
                <w:szCs w:val="20"/>
              </w:rPr>
              <w:t xml:space="preserve">Purchase of property, plant </w:t>
            </w:r>
          </w:p>
        </w:tc>
        <w:tc>
          <w:tcPr>
            <w:tcW w:w="915" w:type="dxa"/>
            <w:tcBorders>
              <w:top w:val="nil"/>
              <w:left w:val="nil"/>
              <w:bottom w:val="nil"/>
              <w:right w:val="nil"/>
            </w:tcBorders>
            <w:shd w:val="clear" w:color="auto" w:fill="FFFFFF"/>
            <w:tcMar>
              <w:left w:w="101" w:type="dxa"/>
              <w:right w:w="101" w:type="dxa"/>
            </w:tcMar>
            <w:vAlign w:val="bottom"/>
          </w:tcPr>
          <w:p w14:paraId="1EF5A6B9"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00"/>
            <w:tcMar>
              <w:left w:w="101" w:type="dxa"/>
              <w:right w:w="101" w:type="dxa"/>
            </w:tcMar>
            <w:vAlign w:val="bottom"/>
          </w:tcPr>
          <w:p w14:paraId="5109C014"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7E1A93EE"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5CAA1B67"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04EA27B2" w14:textId="77777777" w:rsidR="00D628F0" w:rsidRDefault="00D628F0">
            <w:pPr>
              <w:rPr>
                <w:rFonts w:ascii="Arial" w:hAnsi="Arial" w:cs="Arial"/>
                <w:color w:val="000000"/>
                <w:sz w:val="16"/>
                <w:szCs w:val="20"/>
              </w:rPr>
            </w:pPr>
          </w:p>
        </w:tc>
      </w:tr>
      <w:tr w:rsidR="00000000" w14:paraId="1A78E346"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2571882C" w14:textId="77777777" w:rsidR="00D628F0" w:rsidRDefault="00D628F0">
            <w:pPr>
              <w:rPr>
                <w:rFonts w:ascii="Arial" w:hAnsi="Arial" w:cs="Arial"/>
                <w:color w:val="000000"/>
                <w:sz w:val="16"/>
                <w:szCs w:val="20"/>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0F81CEAA" w14:textId="77777777" w:rsidR="00D628F0" w:rsidRDefault="00D628F0">
            <w:pPr>
              <w:rPr>
                <w:rFonts w:ascii="Arial" w:hAnsi="Arial" w:cs="Arial"/>
                <w:color w:val="000000"/>
                <w:sz w:val="16"/>
                <w:szCs w:val="20"/>
              </w:rPr>
            </w:pPr>
            <w:r>
              <w:rPr>
                <w:rFonts w:ascii="Arial" w:hAnsi="Arial" w:cs="Arial"/>
                <w:color w:val="000000"/>
                <w:sz w:val="16"/>
                <w:szCs w:val="20"/>
              </w:rPr>
              <w:t>Investments</w:t>
            </w:r>
          </w:p>
        </w:tc>
        <w:tc>
          <w:tcPr>
            <w:tcW w:w="915" w:type="dxa"/>
            <w:tcBorders>
              <w:top w:val="nil"/>
              <w:left w:val="nil"/>
              <w:bottom w:val="nil"/>
              <w:right w:val="nil"/>
            </w:tcBorders>
            <w:shd w:val="clear" w:color="auto" w:fill="FFFFFF"/>
            <w:tcMar>
              <w:left w:w="101" w:type="dxa"/>
              <w:right w:w="101" w:type="dxa"/>
            </w:tcMar>
            <w:vAlign w:val="bottom"/>
          </w:tcPr>
          <w:p w14:paraId="01E1F899"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6,000 </w:t>
            </w:r>
          </w:p>
        </w:tc>
        <w:tc>
          <w:tcPr>
            <w:tcW w:w="915" w:type="dxa"/>
            <w:tcBorders>
              <w:top w:val="nil"/>
              <w:left w:val="nil"/>
              <w:bottom w:val="nil"/>
              <w:right w:val="nil"/>
            </w:tcBorders>
            <w:shd w:val="clear" w:color="auto" w:fill="FFFF00"/>
            <w:tcMar>
              <w:left w:w="101" w:type="dxa"/>
              <w:right w:w="101" w:type="dxa"/>
            </w:tcMar>
            <w:vAlign w:val="bottom"/>
          </w:tcPr>
          <w:p w14:paraId="550AB8D5"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3,000 </w:t>
            </w:r>
          </w:p>
        </w:tc>
        <w:tc>
          <w:tcPr>
            <w:tcW w:w="915" w:type="dxa"/>
            <w:tcBorders>
              <w:top w:val="nil"/>
              <w:left w:val="nil"/>
              <w:bottom w:val="nil"/>
              <w:right w:val="nil"/>
            </w:tcBorders>
            <w:shd w:val="clear" w:color="auto" w:fill="FFFFFF"/>
            <w:tcMar>
              <w:left w:w="101" w:type="dxa"/>
              <w:right w:w="101" w:type="dxa"/>
            </w:tcMar>
            <w:vAlign w:val="bottom"/>
          </w:tcPr>
          <w:p w14:paraId="1761A684"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1,800 </w:t>
            </w:r>
          </w:p>
        </w:tc>
        <w:tc>
          <w:tcPr>
            <w:tcW w:w="915" w:type="dxa"/>
            <w:tcBorders>
              <w:top w:val="nil"/>
              <w:left w:val="nil"/>
              <w:bottom w:val="nil"/>
              <w:right w:val="nil"/>
            </w:tcBorders>
            <w:shd w:val="clear" w:color="auto" w:fill="FFFFFF"/>
            <w:tcMar>
              <w:left w:w="101" w:type="dxa"/>
              <w:right w:w="101" w:type="dxa"/>
            </w:tcMar>
            <w:vAlign w:val="bottom"/>
          </w:tcPr>
          <w:p w14:paraId="183DC5FC"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3,000 </w:t>
            </w:r>
          </w:p>
        </w:tc>
        <w:tc>
          <w:tcPr>
            <w:tcW w:w="915" w:type="dxa"/>
            <w:tcBorders>
              <w:top w:val="nil"/>
              <w:left w:val="nil"/>
              <w:bottom w:val="nil"/>
              <w:right w:val="nil"/>
            </w:tcBorders>
            <w:shd w:val="clear" w:color="auto" w:fill="FFFFFF"/>
            <w:tcMar>
              <w:left w:w="101" w:type="dxa"/>
              <w:right w:w="101" w:type="dxa"/>
            </w:tcMar>
            <w:vAlign w:val="bottom"/>
          </w:tcPr>
          <w:p w14:paraId="14E11896"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4,400 </w:t>
            </w:r>
          </w:p>
        </w:tc>
      </w:tr>
      <w:tr w:rsidR="00000000" w14:paraId="7E1399AF"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2AB3B16C" w14:textId="77777777" w:rsidR="00D628F0" w:rsidRDefault="00D628F0">
            <w:pPr>
              <w:rPr>
                <w:rFonts w:ascii="Arial" w:hAnsi="Arial" w:cs="Arial"/>
                <w:color w:val="000000"/>
                <w:sz w:val="16"/>
                <w:szCs w:val="20"/>
              </w:rPr>
            </w:pPr>
            <w:r>
              <w:rPr>
                <w:rFonts w:ascii="Arial" w:hAnsi="Arial" w:cs="Arial"/>
                <w:b/>
                <w:i/>
                <w:color w:val="000000"/>
                <w:sz w:val="16"/>
                <w:szCs w:val="20"/>
              </w:rPr>
              <w:t>Total cash used</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AAA5087" w14:textId="77777777" w:rsidR="00D628F0" w:rsidRDefault="00D628F0">
            <w:pPr>
              <w:jc w:val="right"/>
              <w:rPr>
                <w:rFonts w:ascii="Arial" w:hAnsi="Arial" w:cs="Arial"/>
                <w:b/>
                <w:i/>
                <w:color w:val="000000"/>
                <w:sz w:val="16"/>
                <w:szCs w:val="20"/>
              </w:rPr>
            </w:pPr>
            <w:r>
              <w:rPr>
                <w:rFonts w:ascii="Arial" w:hAnsi="Arial" w:cs="Arial"/>
                <w:b/>
                <w:color w:val="000000"/>
                <w:sz w:val="16"/>
                <w:szCs w:val="20"/>
              </w:rPr>
              <w:t xml:space="preserve"> 6,000 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02E03226"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3,000 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DF08CE1"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1,800 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05992F8"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3,000 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7680EFB"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4,400 </w:t>
            </w:r>
          </w:p>
        </w:tc>
      </w:tr>
      <w:tr w:rsidR="00000000" w14:paraId="08CF03D0"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50FBBAFF" w14:textId="77777777" w:rsidR="00D628F0" w:rsidRDefault="00D628F0">
            <w:pPr>
              <w:rPr>
                <w:rFonts w:ascii="Arial" w:hAnsi="Arial" w:cs="Arial"/>
                <w:b/>
                <w:color w:val="000000"/>
                <w:sz w:val="16"/>
                <w:szCs w:val="20"/>
              </w:rPr>
            </w:pPr>
            <w:r>
              <w:rPr>
                <w:rFonts w:ascii="Arial" w:hAnsi="Arial" w:cs="Arial"/>
                <w:b/>
                <w:color w:val="000000"/>
                <w:sz w:val="16"/>
                <w:szCs w:val="20"/>
              </w:rPr>
              <w:t xml:space="preserve">Net cash from (used by)  </w:t>
            </w:r>
          </w:p>
        </w:tc>
        <w:tc>
          <w:tcPr>
            <w:tcW w:w="915" w:type="dxa"/>
            <w:tcBorders>
              <w:top w:val="none" w:sz="2" w:space="0" w:color="000000"/>
              <w:left w:val="nil"/>
              <w:bottom w:val="nil"/>
              <w:right w:val="nil"/>
            </w:tcBorders>
            <w:shd w:val="clear" w:color="auto" w:fill="FFFFFF"/>
            <w:tcMar>
              <w:left w:w="101" w:type="dxa"/>
              <w:right w:w="101" w:type="dxa"/>
            </w:tcMar>
            <w:vAlign w:val="bottom"/>
          </w:tcPr>
          <w:p w14:paraId="64419C2E" w14:textId="77777777" w:rsidR="00D628F0" w:rsidRDefault="00D628F0">
            <w:pPr>
              <w:rPr>
                <w:rFonts w:ascii="Arial" w:hAnsi="Arial" w:cs="Arial"/>
                <w:b/>
                <w:color w:val="000000"/>
                <w:sz w:val="16"/>
                <w:szCs w:val="20"/>
              </w:rPr>
            </w:pPr>
          </w:p>
        </w:tc>
        <w:tc>
          <w:tcPr>
            <w:tcW w:w="915" w:type="dxa"/>
            <w:tcBorders>
              <w:top w:val="none" w:sz="2" w:space="0" w:color="000000"/>
              <w:left w:val="nil"/>
              <w:bottom w:val="nil"/>
              <w:right w:val="nil"/>
            </w:tcBorders>
            <w:shd w:val="clear" w:color="auto" w:fill="FFFF00"/>
            <w:tcMar>
              <w:left w:w="101" w:type="dxa"/>
              <w:right w:w="101" w:type="dxa"/>
            </w:tcMar>
            <w:vAlign w:val="bottom"/>
          </w:tcPr>
          <w:p w14:paraId="44117EDB" w14:textId="77777777" w:rsidR="00D628F0" w:rsidRDefault="00D628F0">
            <w:pPr>
              <w:rPr>
                <w:rFonts w:ascii="Arial" w:hAnsi="Arial" w:cs="Arial"/>
                <w:b/>
                <w:color w:val="000000"/>
                <w:sz w:val="16"/>
                <w:szCs w:val="20"/>
              </w:rPr>
            </w:pPr>
          </w:p>
        </w:tc>
        <w:tc>
          <w:tcPr>
            <w:tcW w:w="915" w:type="dxa"/>
            <w:tcBorders>
              <w:top w:val="none" w:sz="2" w:space="0" w:color="000000"/>
              <w:left w:val="nil"/>
              <w:bottom w:val="nil"/>
              <w:right w:val="nil"/>
            </w:tcBorders>
            <w:shd w:val="clear" w:color="auto" w:fill="FFFFFF"/>
            <w:tcMar>
              <w:left w:w="101" w:type="dxa"/>
              <w:right w:w="101" w:type="dxa"/>
            </w:tcMar>
            <w:vAlign w:val="bottom"/>
          </w:tcPr>
          <w:p w14:paraId="6E3C71D8" w14:textId="77777777" w:rsidR="00D628F0" w:rsidRDefault="00D628F0">
            <w:pPr>
              <w:rPr>
                <w:rFonts w:ascii="Arial" w:hAnsi="Arial" w:cs="Arial"/>
                <w:b/>
                <w:color w:val="000000"/>
                <w:sz w:val="16"/>
                <w:szCs w:val="20"/>
              </w:rPr>
            </w:pPr>
          </w:p>
        </w:tc>
        <w:tc>
          <w:tcPr>
            <w:tcW w:w="915" w:type="dxa"/>
            <w:tcBorders>
              <w:top w:val="none" w:sz="2" w:space="0" w:color="000000"/>
              <w:left w:val="nil"/>
              <w:bottom w:val="nil"/>
              <w:right w:val="nil"/>
            </w:tcBorders>
            <w:shd w:val="clear" w:color="auto" w:fill="FFFFFF"/>
            <w:tcMar>
              <w:left w:w="101" w:type="dxa"/>
              <w:right w:w="101" w:type="dxa"/>
            </w:tcMar>
            <w:vAlign w:val="bottom"/>
          </w:tcPr>
          <w:p w14:paraId="1FE866F4" w14:textId="77777777" w:rsidR="00D628F0" w:rsidRDefault="00D628F0">
            <w:pPr>
              <w:rPr>
                <w:rFonts w:ascii="Arial" w:hAnsi="Arial" w:cs="Arial"/>
                <w:b/>
                <w:color w:val="000000"/>
                <w:sz w:val="16"/>
                <w:szCs w:val="20"/>
              </w:rPr>
            </w:pPr>
          </w:p>
        </w:tc>
        <w:tc>
          <w:tcPr>
            <w:tcW w:w="915" w:type="dxa"/>
            <w:tcBorders>
              <w:top w:val="none" w:sz="2" w:space="0" w:color="000000"/>
              <w:left w:val="nil"/>
              <w:bottom w:val="nil"/>
              <w:right w:val="nil"/>
            </w:tcBorders>
            <w:shd w:val="clear" w:color="auto" w:fill="FFFFFF"/>
            <w:tcMar>
              <w:left w:w="101" w:type="dxa"/>
              <w:right w:w="101" w:type="dxa"/>
            </w:tcMar>
            <w:vAlign w:val="bottom"/>
          </w:tcPr>
          <w:p w14:paraId="31C25F4E" w14:textId="77777777" w:rsidR="00D628F0" w:rsidRDefault="00D628F0">
            <w:pPr>
              <w:rPr>
                <w:rFonts w:ascii="Arial" w:hAnsi="Arial" w:cs="Arial"/>
                <w:b/>
                <w:color w:val="000000"/>
                <w:sz w:val="16"/>
                <w:szCs w:val="20"/>
              </w:rPr>
            </w:pPr>
          </w:p>
        </w:tc>
      </w:tr>
      <w:tr w:rsidR="00000000" w14:paraId="5449A85D"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08D1F930" w14:textId="77777777" w:rsidR="00D628F0" w:rsidRDefault="00D628F0">
            <w:pPr>
              <w:rPr>
                <w:rFonts w:ascii="Arial" w:hAnsi="Arial" w:cs="Arial"/>
                <w:b/>
                <w:color w:val="000000"/>
                <w:sz w:val="16"/>
                <w:szCs w:val="20"/>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7A5169DF" w14:textId="77777777" w:rsidR="00D628F0" w:rsidRDefault="00D628F0">
            <w:pPr>
              <w:rPr>
                <w:rFonts w:ascii="Arial" w:hAnsi="Arial" w:cs="Arial"/>
                <w:color w:val="000000"/>
                <w:sz w:val="16"/>
                <w:szCs w:val="20"/>
              </w:rPr>
            </w:pPr>
            <w:r>
              <w:rPr>
                <w:rFonts w:ascii="Arial" w:hAnsi="Arial" w:cs="Arial"/>
                <w:b/>
                <w:color w:val="000000"/>
                <w:sz w:val="16"/>
                <w:szCs w:val="20"/>
              </w:rPr>
              <w:t>investing activities</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20577C23" w14:textId="77777777" w:rsidR="00D628F0" w:rsidRDefault="00D628F0">
            <w:pPr>
              <w:jc w:val="right"/>
              <w:rPr>
                <w:rFonts w:ascii="Arial" w:hAnsi="Arial" w:cs="Arial"/>
                <w:b/>
                <w:color w:val="000000"/>
                <w:sz w:val="16"/>
                <w:szCs w:val="20"/>
              </w:rPr>
            </w:pPr>
            <w:r>
              <w:rPr>
                <w:rFonts w:ascii="Arial" w:hAnsi="Arial" w:cs="Arial"/>
                <w:b/>
                <w:color w:val="000000"/>
                <w:sz w:val="16"/>
                <w:szCs w:val="20"/>
              </w:rPr>
              <w:t>3,300 </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57420263" w14:textId="77777777" w:rsidR="00D628F0" w:rsidRDefault="00D628F0">
            <w:pPr>
              <w:jc w:val="right"/>
              <w:rPr>
                <w:rFonts w:ascii="Arial" w:hAnsi="Arial" w:cs="Arial"/>
                <w:b/>
                <w:color w:val="000000"/>
                <w:sz w:val="16"/>
                <w:szCs w:val="20"/>
              </w:rPr>
            </w:pPr>
            <w:r>
              <w:rPr>
                <w:rFonts w:ascii="Arial" w:hAnsi="Arial" w:cs="Arial"/>
                <w:b/>
                <w:color w:val="000000"/>
                <w:sz w:val="16"/>
                <w:szCs w:val="20"/>
              </w:rPr>
              <w:t>(3,000)</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1A62683C" w14:textId="77777777" w:rsidR="00D628F0" w:rsidRDefault="00D628F0">
            <w:pPr>
              <w:jc w:val="right"/>
              <w:rPr>
                <w:rFonts w:ascii="Arial" w:hAnsi="Arial" w:cs="Arial"/>
                <w:b/>
                <w:color w:val="000000"/>
                <w:sz w:val="16"/>
                <w:szCs w:val="20"/>
              </w:rPr>
            </w:pPr>
            <w:r>
              <w:rPr>
                <w:rFonts w:ascii="Arial" w:hAnsi="Arial" w:cs="Arial"/>
                <w:b/>
                <w:color w:val="000000"/>
                <w:sz w:val="16"/>
                <w:szCs w:val="20"/>
              </w:rPr>
              <w:t>(1,800)</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C457839" w14:textId="77777777" w:rsidR="00D628F0" w:rsidRDefault="00D628F0">
            <w:pPr>
              <w:jc w:val="right"/>
              <w:rPr>
                <w:rFonts w:ascii="Arial" w:hAnsi="Arial" w:cs="Arial"/>
                <w:b/>
                <w:color w:val="000000"/>
                <w:sz w:val="16"/>
                <w:szCs w:val="20"/>
              </w:rPr>
            </w:pPr>
            <w:r>
              <w:rPr>
                <w:rFonts w:ascii="Arial" w:hAnsi="Arial" w:cs="Arial"/>
                <w:b/>
                <w:color w:val="000000"/>
                <w:sz w:val="16"/>
                <w:szCs w:val="20"/>
              </w:rPr>
              <w:t>(3,000)</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202205EA" w14:textId="77777777" w:rsidR="00D628F0" w:rsidRDefault="00D628F0">
            <w:pPr>
              <w:jc w:val="right"/>
              <w:rPr>
                <w:rFonts w:ascii="Arial" w:hAnsi="Arial" w:cs="Arial"/>
                <w:b/>
                <w:color w:val="000000"/>
                <w:sz w:val="16"/>
                <w:szCs w:val="20"/>
              </w:rPr>
            </w:pPr>
            <w:r>
              <w:rPr>
                <w:rFonts w:ascii="Arial" w:hAnsi="Arial" w:cs="Arial"/>
                <w:b/>
                <w:color w:val="000000"/>
                <w:sz w:val="16"/>
                <w:szCs w:val="20"/>
              </w:rPr>
              <w:t>(4,400)</w:t>
            </w:r>
          </w:p>
        </w:tc>
      </w:tr>
      <w:tr w:rsidR="00000000" w14:paraId="7688ED32"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28CCE721" w14:textId="77777777" w:rsidR="00D628F0" w:rsidRDefault="00D628F0">
            <w:pPr>
              <w:rPr>
                <w:rFonts w:ascii="Arial" w:hAnsi="Arial" w:cs="Arial"/>
                <w:b/>
                <w:color w:val="000000"/>
                <w:sz w:val="16"/>
                <w:szCs w:val="20"/>
              </w:rPr>
            </w:pPr>
            <w:r>
              <w:rPr>
                <w:rFonts w:ascii="Arial" w:hAnsi="Arial" w:cs="Arial"/>
                <w:b/>
                <w:color w:val="000000"/>
                <w:sz w:val="16"/>
                <w:szCs w:val="20"/>
              </w:rPr>
              <w:t>Net increase (decrease)</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7CBB3AE" w14:textId="77777777" w:rsidR="00D628F0" w:rsidRDefault="00D628F0">
            <w:pPr>
              <w:rPr>
                <w:rFonts w:ascii="Arial" w:hAnsi="Arial" w:cs="Arial"/>
                <w:b/>
                <w:color w:val="000000"/>
                <w:sz w:val="16"/>
                <w:szCs w:val="20"/>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3CB8FA1F" w14:textId="77777777" w:rsidR="00D628F0" w:rsidRDefault="00D628F0">
            <w:pPr>
              <w:rPr>
                <w:rFonts w:ascii="Arial" w:hAnsi="Arial" w:cs="Arial"/>
                <w:b/>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F603DEC" w14:textId="77777777" w:rsidR="00D628F0" w:rsidRDefault="00D628F0">
            <w:pPr>
              <w:rPr>
                <w:rFonts w:ascii="Arial" w:hAnsi="Arial" w:cs="Arial"/>
                <w:b/>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A344539" w14:textId="77777777" w:rsidR="00D628F0" w:rsidRDefault="00D628F0">
            <w:pPr>
              <w:rPr>
                <w:rFonts w:ascii="Arial" w:hAnsi="Arial" w:cs="Arial"/>
                <w:b/>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2508847" w14:textId="77777777" w:rsidR="00D628F0" w:rsidRDefault="00D628F0">
            <w:pPr>
              <w:rPr>
                <w:rFonts w:ascii="Arial" w:hAnsi="Arial" w:cs="Arial"/>
                <w:b/>
                <w:color w:val="000000"/>
                <w:sz w:val="16"/>
                <w:szCs w:val="20"/>
              </w:rPr>
            </w:pPr>
          </w:p>
        </w:tc>
      </w:tr>
      <w:tr w:rsidR="00000000" w14:paraId="55F86351"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E009C75" w14:textId="77777777" w:rsidR="00D628F0" w:rsidRDefault="00D628F0">
            <w:pPr>
              <w:rPr>
                <w:rFonts w:ascii="Arial" w:hAnsi="Arial" w:cs="Arial"/>
                <w:b/>
                <w:color w:val="000000"/>
                <w:sz w:val="16"/>
                <w:szCs w:val="20"/>
              </w:rPr>
            </w:pPr>
          </w:p>
        </w:tc>
        <w:tc>
          <w:tcPr>
            <w:tcW w:w="2880" w:type="dxa"/>
            <w:gridSpan w:val="2"/>
            <w:tcBorders>
              <w:top w:val="nil"/>
              <w:left w:val="nil"/>
              <w:bottom w:val="nil"/>
              <w:right w:val="nil"/>
            </w:tcBorders>
            <w:shd w:val="clear" w:color="auto" w:fill="FFFFFF"/>
            <w:tcMar>
              <w:left w:w="101" w:type="dxa"/>
              <w:right w:w="101" w:type="dxa"/>
            </w:tcMar>
            <w:vAlign w:val="bottom"/>
          </w:tcPr>
          <w:p w14:paraId="787F3A19" w14:textId="77777777" w:rsidR="00D628F0" w:rsidRDefault="00D628F0">
            <w:pPr>
              <w:rPr>
                <w:rFonts w:ascii="Arial" w:hAnsi="Arial" w:cs="Arial"/>
                <w:color w:val="000000"/>
                <w:sz w:val="16"/>
                <w:szCs w:val="20"/>
              </w:rPr>
            </w:pPr>
            <w:r>
              <w:rPr>
                <w:rFonts w:ascii="Arial" w:hAnsi="Arial" w:cs="Arial"/>
                <w:b/>
                <w:color w:val="000000"/>
                <w:sz w:val="16"/>
                <w:szCs w:val="20"/>
              </w:rPr>
              <w:t>in cash held</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3E4CC30" w14:textId="77777777" w:rsidR="00D628F0" w:rsidRDefault="00D628F0">
            <w:pPr>
              <w:jc w:val="right"/>
              <w:rPr>
                <w:rFonts w:ascii="Arial" w:hAnsi="Arial" w:cs="Arial"/>
                <w:b/>
                <w:color w:val="000000"/>
                <w:sz w:val="16"/>
                <w:szCs w:val="20"/>
              </w:rPr>
            </w:pPr>
            <w:r>
              <w:rPr>
                <w:rFonts w:ascii="Arial" w:hAnsi="Arial" w:cs="Arial"/>
                <w:b/>
                <w:color w:val="000000"/>
                <w:sz w:val="16"/>
                <w:szCs w:val="20"/>
              </w:rPr>
              <w:t>325 </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3B7A3810" w14:textId="77777777" w:rsidR="00D628F0" w:rsidRDefault="00D628F0">
            <w:pPr>
              <w:jc w:val="right"/>
              <w:rPr>
                <w:rFonts w:ascii="Arial" w:hAnsi="Arial" w:cs="Arial"/>
                <w:b/>
                <w:color w:val="000000"/>
                <w:sz w:val="16"/>
                <w:szCs w:val="20"/>
              </w:rPr>
            </w:pPr>
            <w:r>
              <w:rPr>
                <w:rFonts w:ascii="Arial" w:hAnsi="Arial" w:cs="Arial"/>
                <w:b/>
                <w:color w:val="000000"/>
                <w:sz w:val="16"/>
                <w:szCs w:val="20"/>
              </w:rPr>
              <w:t>(781)</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AC5837F" w14:textId="77777777" w:rsidR="00D628F0" w:rsidRDefault="00D628F0">
            <w:pPr>
              <w:jc w:val="right"/>
              <w:rPr>
                <w:rFonts w:ascii="Arial" w:hAnsi="Arial" w:cs="Arial"/>
                <w:b/>
                <w:color w:val="000000"/>
                <w:sz w:val="16"/>
                <w:szCs w:val="20"/>
              </w:rPr>
            </w:pPr>
            <w:r>
              <w:rPr>
                <w:rFonts w:ascii="Arial" w:hAnsi="Arial" w:cs="Arial"/>
                <w:b/>
                <w:color w:val="000000"/>
                <w:sz w:val="16"/>
                <w:szCs w:val="20"/>
              </w:rPr>
              <w:t>(41)</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66527620" w14:textId="77777777" w:rsidR="00D628F0" w:rsidRDefault="00D628F0">
            <w:pPr>
              <w:jc w:val="right"/>
              <w:rPr>
                <w:rFonts w:ascii="Arial" w:hAnsi="Arial" w:cs="Arial"/>
                <w:b/>
                <w:color w:val="000000"/>
                <w:sz w:val="16"/>
                <w:szCs w:val="20"/>
              </w:rPr>
            </w:pPr>
            <w:r>
              <w:rPr>
                <w:rFonts w:ascii="Arial" w:hAnsi="Arial" w:cs="Arial"/>
                <w:b/>
                <w:color w:val="000000"/>
                <w:sz w:val="16"/>
                <w:szCs w:val="20"/>
              </w:rPr>
              <w:t>(24)</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048AA569" w14:textId="77777777" w:rsidR="00D628F0" w:rsidRDefault="00D628F0">
            <w:pPr>
              <w:jc w:val="right"/>
              <w:rPr>
                <w:rFonts w:ascii="Arial" w:hAnsi="Arial" w:cs="Arial"/>
                <w:b/>
                <w:color w:val="000000"/>
                <w:sz w:val="16"/>
                <w:szCs w:val="20"/>
              </w:rPr>
            </w:pPr>
            <w:r>
              <w:rPr>
                <w:rFonts w:ascii="Arial" w:hAnsi="Arial" w:cs="Arial"/>
                <w:b/>
                <w:color w:val="000000"/>
                <w:sz w:val="16"/>
                <w:szCs w:val="20"/>
              </w:rPr>
              <w:t>(6)</w:t>
            </w:r>
          </w:p>
        </w:tc>
      </w:tr>
      <w:tr w:rsidR="00000000" w14:paraId="32A9D4ED"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350700C7" w14:textId="77777777" w:rsidR="00D628F0" w:rsidRDefault="00D628F0">
            <w:pPr>
              <w:rPr>
                <w:rFonts w:ascii="Arial" w:hAnsi="Arial" w:cs="Arial"/>
                <w:b/>
                <w:color w:val="000000"/>
                <w:sz w:val="16"/>
                <w:szCs w:val="20"/>
              </w:rPr>
            </w:pPr>
          </w:p>
        </w:tc>
        <w:tc>
          <w:tcPr>
            <w:tcW w:w="2880" w:type="dxa"/>
            <w:gridSpan w:val="2"/>
            <w:tcBorders>
              <w:top w:val="nil"/>
              <w:left w:val="nil"/>
              <w:bottom w:val="nil"/>
              <w:right w:val="nil"/>
            </w:tcBorders>
            <w:shd w:val="clear" w:color="auto" w:fill="FFFFFF"/>
            <w:tcMar>
              <w:left w:w="101" w:type="dxa"/>
              <w:right w:w="101" w:type="dxa"/>
            </w:tcMar>
            <w:vAlign w:val="bottom"/>
          </w:tcPr>
          <w:p w14:paraId="68B5B0C6" w14:textId="77777777" w:rsidR="00D628F0" w:rsidRDefault="00D628F0">
            <w:pPr>
              <w:rPr>
                <w:rFonts w:ascii="Arial" w:hAnsi="Arial" w:cs="Arial"/>
                <w:color w:val="000000"/>
                <w:sz w:val="16"/>
                <w:szCs w:val="20"/>
              </w:rPr>
            </w:pPr>
            <w:r>
              <w:rPr>
                <w:rFonts w:ascii="Arial" w:hAnsi="Arial" w:cs="Arial"/>
                <w:color w:val="000000"/>
                <w:sz w:val="16"/>
                <w:szCs w:val="20"/>
              </w:rPr>
              <w:t xml:space="preserve">Cash and cash equivalents at the </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D4B9E02"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78F972C9"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4B594D7"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51BAD7C" w14:textId="77777777" w:rsidR="00D628F0" w:rsidRDefault="00D628F0">
            <w:pPr>
              <w:rPr>
                <w:rFonts w:ascii="Arial" w:hAnsi="Arial" w:cs="Arial"/>
                <w:color w:val="000000"/>
                <w:sz w:val="16"/>
                <w:szCs w:val="20"/>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1DB3C6C" w14:textId="77777777" w:rsidR="00D628F0" w:rsidRDefault="00D628F0">
            <w:pPr>
              <w:rPr>
                <w:rFonts w:ascii="Arial" w:hAnsi="Arial" w:cs="Arial"/>
                <w:color w:val="000000"/>
                <w:sz w:val="16"/>
                <w:szCs w:val="20"/>
              </w:rPr>
            </w:pPr>
          </w:p>
        </w:tc>
      </w:tr>
      <w:tr w:rsidR="00000000" w14:paraId="42556B2F"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385A4BD5" w14:textId="77777777" w:rsidR="00D628F0" w:rsidRDefault="00D628F0">
            <w:pPr>
              <w:rPr>
                <w:rFonts w:ascii="Arial" w:hAnsi="Arial" w:cs="Arial"/>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7B1C0C02" w14:textId="77777777" w:rsidR="00D628F0" w:rsidRDefault="00D628F0">
            <w:pPr>
              <w:rPr>
                <w:rFonts w:ascii="Arial" w:hAnsi="Arial" w:cs="Arial"/>
                <w:color w:val="000000"/>
                <w:sz w:val="16"/>
                <w:szCs w:val="20"/>
              </w:rPr>
            </w:pPr>
          </w:p>
        </w:tc>
        <w:tc>
          <w:tcPr>
            <w:tcW w:w="2700" w:type="dxa"/>
            <w:tcBorders>
              <w:top w:val="nil"/>
              <w:left w:val="nil"/>
              <w:bottom w:val="nil"/>
              <w:right w:val="nil"/>
            </w:tcBorders>
            <w:shd w:val="clear" w:color="auto" w:fill="FFFFFF"/>
            <w:tcMar>
              <w:left w:w="101" w:type="dxa"/>
              <w:right w:w="101" w:type="dxa"/>
            </w:tcMar>
            <w:vAlign w:val="bottom"/>
          </w:tcPr>
          <w:p w14:paraId="7E059C90" w14:textId="77777777" w:rsidR="00D628F0" w:rsidRDefault="00D628F0">
            <w:pPr>
              <w:rPr>
                <w:rFonts w:ascii="Arial" w:hAnsi="Arial" w:cs="Arial"/>
                <w:color w:val="000000"/>
                <w:sz w:val="16"/>
                <w:szCs w:val="20"/>
              </w:rPr>
            </w:pPr>
            <w:r>
              <w:rPr>
                <w:rFonts w:ascii="Arial" w:hAnsi="Arial" w:cs="Arial"/>
                <w:color w:val="000000"/>
                <w:sz w:val="16"/>
                <w:szCs w:val="20"/>
              </w:rPr>
              <w:t>beginning of the reporting period</w:t>
            </w:r>
          </w:p>
        </w:tc>
        <w:tc>
          <w:tcPr>
            <w:tcW w:w="915" w:type="dxa"/>
            <w:tcBorders>
              <w:top w:val="nil"/>
              <w:left w:val="nil"/>
              <w:bottom w:val="nil"/>
              <w:right w:val="nil"/>
            </w:tcBorders>
            <w:shd w:val="clear" w:color="auto" w:fill="FFFFFF"/>
            <w:tcMar>
              <w:left w:w="101" w:type="dxa"/>
              <w:right w:w="101" w:type="dxa"/>
            </w:tcMar>
            <w:vAlign w:val="bottom"/>
          </w:tcPr>
          <w:p w14:paraId="3854399F"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1,550 </w:t>
            </w:r>
          </w:p>
        </w:tc>
        <w:tc>
          <w:tcPr>
            <w:tcW w:w="915" w:type="dxa"/>
            <w:tcBorders>
              <w:top w:val="nil"/>
              <w:left w:val="nil"/>
              <w:bottom w:val="nil"/>
              <w:right w:val="nil"/>
            </w:tcBorders>
            <w:shd w:val="clear" w:color="auto" w:fill="FFFF00"/>
            <w:tcMar>
              <w:left w:w="101" w:type="dxa"/>
              <w:right w:w="101" w:type="dxa"/>
            </w:tcMar>
            <w:vAlign w:val="bottom"/>
          </w:tcPr>
          <w:p w14:paraId="1233659A"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1,875 </w:t>
            </w:r>
          </w:p>
        </w:tc>
        <w:tc>
          <w:tcPr>
            <w:tcW w:w="915" w:type="dxa"/>
            <w:tcBorders>
              <w:top w:val="nil"/>
              <w:left w:val="nil"/>
              <w:bottom w:val="nil"/>
              <w:right w:val="nil"/>
            </w:tcBorders>
            <w:shd w:val="clear" w:color="auto" w:fill="FFFFFF"/>
            <w:tcMar>
              <w:left w:w="101" w:type="dxa"/>
              <w:right w:w="101" w:type="dxa"/>
            </w:tcMar>
            <w:vAlign w:val="bottom"/>
          </w:tcPr>
          <w:p w14:paraId="58CD7A71"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1,094 </w:t>
            </w:r>
          </w:p>
        </w:tc>
        <w:tc>
          <w:tcPr>
            <w:tcW w:w="915" w:type="dxa"/>
            <w:tcBorders>
              <w:top w:val="nil"/>
              <w:left w:val="nil"/>
              <w:bottom w:val="nil"/>
              <w:right w:val="nil"/>
            </w:tcBorders>
            <w:shd w:val="clear" w:color="auto" w:fill="FFFFFF"/>
            <w:tcMar>
              <w:left w:w="101" w:type="dxa"/>
              <w:right w:w="101" w:type="dxa"/>
            </w:tcMar>
            <w:vAlign w:val="bottom"/>
          </w:tcPr>
          <w:p w14:paraId="5DDF356A"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1,053 </w:t>
            </w:r>
          </w:p>
        </w:tc>
        <w:tc>
          <w:tcPr>
            <w:tcW w:w="915" w:type="dxa"/>
            <w:tcBorders>
              <w:top w:val="nil"/>
              <w:left w:val="nil"/>
              <w:bottom w:val="nil"/>
              <w:right w:val="nil"/>
            </w:tcBorders>
            <w:shd w:val="clear" w:color="auto" w:fill="FFFFFF"/>
            <w:tcMar>
              <w:left w:w="101" w:type="dxa"/>
              <w:right w:w="101" w:type="dxa"/>
            </w:tcMar>
            <w:vAlign w:val="bottom"/>
          </w:tcPr>
          <w:p w14:paraId="571100B8"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1,029 </w:t>
            </w:r>
          </w:p>
        </w:tc>
      </w:tr>
      <w:tr w:rsidR="00000000" w14:paraId="28C8560B"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61FDC9D5" w14:textId="77777777" w:rsidR="00D628F0" w:rsidRDefault="00D628F0">
            <w:pPr>
              <w:rPr>
                <w:rFonts w:ascii="Arial" w:hAnsi="Arial" w:cs="Arial"/>
                <w:color w:val="000000"/>
                <w:sz w:val="16"/>
                <w:szCs w:val="20"/>
              </w:rPr>
            </w:pPr>
            <w:r>
              <w:rPr>
                <w:rFonts w:ascii="Arial" w:hAnsi="Arial" w:cs="Arial"/>
                <w:b/>
                <w:color w:val="000000"/>
                <w:sz w:val="16"/>
                <w:szCs w:val="20"/>
              </w:rPr>
              <w:t xml:space="preserve">Cash and cash equivalents at the </w:t>
            </w:r>
          </w:p>
        </w:tc>
        <w:tc>
          <w:tcPr>
            <w:tcW w:w="915" w:type="dxa"/>
            <w:tcBorders>
              <w:top w:val="nil"/>
              <w:left w:val="nil"/>
              <w:bottom w:val="nil"/>
              <w:right w:val="nil"/>
            </w:tcBorders>
            <w:shd w:val="clear" w:color="auto" w:fill="FFFFFF"/>
            <w:tcMar>
              <w:left w:w="101" w:type="dxa"/>
              <w:right w:w="101" w:type="dxa"/>
            </w:tcMar>
            <w:vAlign w:val="bottom"/>
          </w:tcPr>
          <w:p w14:paraId="6034CF76" w14:textId="77777777" w:rsidR="00D628F0" w:rsidRDefault="00D628F0">
            <w:pPr>
              <w:rPr>
                <w:rFonts w:ascii="Arial" w:hAnsi="Arial" w:cs="Arial"/>
                <w:b/>
                <w:color w:val="000000"/>
                <w:sz w:val="16"/>
                <w:szCs w:val="20"/>
              </w:rPr>
            </w:pPr>
          </w:p>
        </w:tc>
        <w:tc>
          <w:tcPr>
            <w:tcW w:w="915" w:type="dxa"/>
            <w:tcBorders>
              <w:top w:val="nil"/>
              <w:left w:val="nil"/>
              <w:bottom w:val="nil"/>
              <w:right w:val="nil"/>
            </w:tcBorders>
            <w:shd w:val="clear" w:color="auto" w:fill="FFFF00"/>
            <w:tcMar>
              <w:left w:w="101" w:type="dxa"/>
              <w:right w:w="101" w:type="dxa"/>
            </w:tcMar>
            <w:vAlign w:val="bottom"/>
          </w:tcPr>
          <w:p w14:paraId="6507CEF6"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779B9F30"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2836DCE4" w14:textId="77777777" w:rsidR="00D628F0" w:rsidRDefault="00D628F0">
            <w:pPr>
              <w:rPr>
                <w:rFonts w:ascii="Arial" w:hAnsi="Arial" w:cs="Arial"/>
                <w:color w:val="000000"/>
                <w:sz w:val="16"/>
                <w:szCs w:val="20"/>
              </w:rPr>
            </w:pPr>
          </w:p>
        </w:tc>
        <w:tc>
          <w:tcPr>
            <w:tcW w:w="915" w:type="dxa"/>
            <w:tcBorders>
              <w:top w:val="nil"/>
              <w:left w:val="nil"/>
              <w:bottom w:val="nil"/>
              <w:right w:val="nil"/>
            </w:tcBorders>
            <w:shd w:val="clear" w:color="auto" w:fill="FFFFFF"/>
            <w:tcMar>
              <w:left w:w="101" w:type="dxa"/>
              <w:right w:w="101" w:type="dxa"/>
            </w:tcMar>
            <w:vAlign w:val="bottom"/>
          </w:tcPr>
          <w:p w14:paraId="5BC4D265" w14:textId="77777777" w:rsidR="00D628F0" w:rsidRDefault="00D628F0">
            <w:pPr>
              <w:rPr>
                <w:rFonts w:ascii="Arial" w:hAnsi="Arial" w:cs="Arial"/>
                <w:color w:val="000000"/>
                <w:sz w:val="16"/>
                <w:szCs w:val="20"/>
              </w:rPr>
            </w:pPr>
          </w:p>
        </w:tc>
      </w:tr>
      <w:tr w:rsidR="00000000" w14:paraId="3FE7B02E" w14:textId="77777777">
        <w:trPr>
          <w:trHeight w:val="225"/>
        </w:trPr>
        <w:tc>
          <w:tcPr>
            <w:tcW w:w="180" w:type="dxa"/>
            <w:tcBorders>
              <w:top w:val="nil"/>
              <w:left w:val="nil"/>
              <w:bottom w:val="single" w:sz="6" w:space="0" w:color="000000"/>
              <w:right w:val="nil"/>
            </w:tcBorders>
            <w:shd w:val="clear" w:color="auto" w:fill="FFFFFF"/>
            <w:tcMar>
              <w:left w:w="101" w:type="dxa"/>
              <w:right w:w="101" w:type="dxa"/>
            </w:tcMar>
            <w:vAlign w:val="center"/>
          </w:tcPr>
          <w:p w14:paraId="2899A64F" w14:textId="77777777" w:rsidR="00D628F0" w:rsidRDefault="00D628F0">
            <w:pPr>
              <w:rPr>
                <w:rFonts w:ascii="Arial" w:hAnsi="Arial" w:cs="Arial"/>
                <w:color w:val="000000"/>
                <w:sz w:val="16"/>
                <w:szCs w:val="20"/>
              </w:rPr>
            </w:pPr>
          </w:p>
        </w:tc>
        <w:tc>
          <w:tcPr>
            <w:tcW w:w="2880" w:type="dxa"/>
            <w:gridSpan w:val="2"/>
            <w:tcBorders>
              <w:top w:val="nil"/>
              <w:left w:val="nil"/>
              <w:bottom w:val="single" w:sz="6" w:space="0" w:color="000000"/>
              <w:right w:val="nil"/>
            </w:tcBorders>
            <w:shd w:val="clear" w:color="auto" w:fill="FFFFFF"/>
            <w:tcMar>
              <w:left w:w="101" w:type="dxa"/>
              <w:right w:w="101" w:type="dxa"/>
            </w:tcMar>
            <w:vAlign w:val="bottom"/>
          </w:tcPr>
          <w:p w14:paraId="298DF506" w14:textId="77777777" w:rsidR="00D628F0" w:rsidRDefault="00D628F0">
            <w:pPr>
              <w:rPr>
                <w:rFonts w:ascii="Arial" w:hAnsi="Arial" w:cs="Arial"/>
                <w:color w:val="000000"/>
                <w:sz w:val="16"/>
                <w:szCs w:val="20"/>
              </w:rPr>
            </w:pPr>
            <w:r>
              <w:rPr>
                <w:rFonts w:ascii="Arial" w:hAnsi="Arial" w:cs="Arial"/>
                <w:b/>
                <w:color w:val="000000"/>
                <w:sz w:val="16"/>
                <w:szCs w:val="20"/>
              </w:rPr>
              <w:t>end of the reporting period</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5FDB63B"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1,875 </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3144C11D"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1,094 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5B13A8C"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1,053 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6B1FCB7F"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1,029 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DCEC1A5"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1,023 </w:t>
            </w:r>
          </w:p>
        </w:tc>
      </w:tr>
      <w:tr w:rsidR="00000000" w14:paraId="6B46B2C7" w14:textId="77777777">
        <w:trPr>
          <w:trHeight w:val="225"/>
        </w:trPr>
        <w:tc>
          <w:tcPr>
            <w:tcW w:w="7635" w:type="dxa"/>
            <w:gridSpan w:val="8"/>
            <w:tcBorders>
              <w:top w:val="single" w:sz="6" w:space="0" w:color="000000"/>
              <w:left w:val="nil"/>
              <w:bottom w:val="nil"/>
              <w:right w:val="nil"/>
            </w:tcBorders>
            <w:shd w:val="clear" w:color="auto" w:fill="FFFFFF"/>
            <w:tcMar>
              <w:left w:w="101" w:type="dxa"/>
              <w:right w:w="101" w:type="dxa"/>
            </w:tcMar>
            <w:vAlign w:val="center"/>
          </w:tcPr>
          <w:p w14:paraId="365EBB5D" w14:textId="77777777" w:rsidR="00D628F0" w:rsidRDefault="00D628F0">
            <w:pPr>
              <w:rPr>
                <w:rFonts w:ascii="Arial" w:hAnsi="Arial" w:cs="Arial"/>
                <w:b/>
                <w:color w:val="000000"/>
                <w:sz w:val="16"/>
                <w:szCs w:val="20"/>
              </w:rPr>
            </w:pPr>
            <w:r>
              <w:rPr>
                <w:rFonts w:ascii="Arial" w:hAnsi="Arial" w:cs="Arial"/>
                <w:color w:val="000000"/>
                <w:sz w:val="16"/>
                <w:szCs w:val="20"/>
              </w:rPr>
              <w:t>Prepared on Australian Accounting Standards basis</w:t>
            </w:r>
          </w:p>
        </w:tc>
      </w:tr>
    </w:tbl>
    <w:p w14:paraId="12456DE3" w14:textId="77777777" w:rsidR="00D628F0" w:rsidRDefault="00D628F0">
      <w:pPr>
        <w:spacing w:line="14" w:lineRule="exact"/>
        <w:rPr>
          <w:rFonts w:ascii="Arial" w:hAnsi="Arial" w:cs="Arial"/>
          <w:sz w:val="20"/>
          <w:szCs w:val="20"/>
        </w:rPr>
      </w:pPr>
      <w:r>
        <w:rPr>
          <w:rFonts w:ascii="Arial" w:hAnsi="Arial" w:cs="Arial"/>
          <w:sz w:val="20"/>
          <w:szCs w:val="20"/>
        </w:rPr>
        <w:br w:type="page"/>
      </w:r>
    </w:p>
    <w:p w14:paraId="0C955F08" w14:textId="77777777" w:rsidR="00D628F0" w:rsidRDefault="00D628F0">
      <w:pPr>
        <w:pStyle w:val="TableHeading29"/>
        <w:spacing w:after="0"/>
      </w:pPr>
      <w:r>
        <w:t xml:space="preserve">Table 3.2.4: Departmental statement of changes in equity – summary of movement (Budget year 2013-14)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00"/>
        <w:gridCol w:w="1125"/>
        <w:gridCol w:w="1125"/>
        <w:gridCol w:w="1125"/>
        <w:gridCol w:w="1125"/>
      </w:tblGrid>
      <w:tr w:rsidR="00000000" w14:paraId="0B3FC5FC" w14:textId="77777777">
        <w:trPr>
          <w:trHeight w:val="240"/>
        </w:trPr>
        <w:tc>
          <w:tcPr>
            <w:tcW w:w="180" w:type="dxa"/>
            <w:tcBorders>
              <w:top w:val="single" w:sz="6" w:space="0" w:color="000000"/>
              <w:left w:val="nil"/>
              <w:bottom w:val="nil"/>
              <w:right w:val="nil"/>
            </w:tcBorders>
            <w:shd w:val="clear" w:color="auto" w:fill="FFFFFF"/>
            <w:tcMar>
              <w:left w:w="101" w:type="dxa"/>
              <w:right w:w="101" w:type="dxa"/>
            </w:tcMar>
            <w:vAlign w:val="bottom"/>
          </w:tcPr>
          <w:p w14:paraId="596B66E8" w14:textId="77777777" w:rsidR="00D628F0" w:rsidRDefault="00D628F0"/>
        </w:tc>
        <w:tc>
          <w:tcPr>
            <w:tcW w:w="180" w:type="dxa"/>
            <w:tcBorders>
              <w:top w:val="single" w:sz="6" w:space="0" w:color="000000"/>
              <w:left w:val="nil"/>
              <w:bottom w:val="nil"/>
              <w:right w:val="nil"/>
            </w:tcBorders>
            <w:shd w:val="clear" w:color="auto" w:fill="FFFFFF"/>
            <w:tcMar>
              <w:left w:w="101" w:type="dxa"/>
              <w:right w:w="101" w:type="dxa"/>
            </w:tcMar>
            <w:vAlign w:val="bottom"/>
          </w:tcPr>
          <w:p w14:paraId="0857CA8B" w14:textId="77777777" w:rsidR="00D628F0" w:rsidRDefault="00D628F0">
            <w:pPr>
              <w:rPr>
                <w:rFonts w:ascii="Arial" w:hAnsi="Arial" w:cs="Arial"/>
                <w:color w:val="000000"/>
                <w:sz w:val="16"/>
              </w:rPr>
            </w:pPr>
          </w:p>
        </w:tc>
        <w:tc>
          <w:tcPr>
            <w:tcW w:w="2700" w:type="dxa"/>
            <w:tcBorders>
              <w:top w:val="single" w:sz="6" w:space="0" w:color="000000"/>
              <w:left w:val="nil"/>
              <w:bottom w:val="nil"/>
              <w:right w:val="nil"/>
            </w:tcBorders>
            <w:shd w:val="clear" w:color="auto" w:fill="FFFFFF"/>
            <w:tcMar>
              <w:left w:w="101" w:type="dxa"/>
              <w:right w:w="101" w:type="dxa"/>
            </w:tcMar>
            <w:vAlign w:val="bottom"/>
          </w:tcPr>
          <w:p w14:paraId="2B01FE6E" w14:textId="77777777" w:rsidR="00D628F0" w:rsidRDefault="00D628F0">
            <w:pPr>
              <w:rPr>
                <w:rFonts w:ascii="Arial" w:hAnsi="Arial" w:cs="Arial"/>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068A83D4" w14:textId="77777777" w:rsidR="00D628F0" w:rsidRDefault="00D628F0">
            <w:pPr>
              <w:jc w:val="right"/>
              <w:rPr>
                <w:rFonts w:ascii="Arial" w:hAnsi="Arial" w:cs="Arial"/>
                <w:color w:val="000000"/>
                <w:sz w:val="16"/>
              </w:rPr>
            </w:pPr>
            <w:r>
              <w:rPr>
                <w:rFonts w:ascii="Arial" w:hAnsi="Arial" w:cs="Arial"/>
                <w:color w:val="000000"/>
                <w:sz w:val="16"/>
              </w:rPr>
              <w:t>Retained</w:t>
            </w: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0AF00288" w14:textId="77777777" w:rsidR="00D628F0" w:rsidRDefault="00D628F0">
            <w:pPr>
              <w:jc w:val="right"/>
              <w:rPr>
                <w:rFonts w:ascii="Arial" w:hAnsi="Arial" w:cs="Arial"/>
                <w:color w:val="000000"/>
                <w:sz w:val="16"/>
              </w:rPr>
            </w:pPr>
            <w:r>
              <w:rPr>
                <w:rFonts w:ascii="Arial" w:hAnsi="Arial" w:cs="Arial"/>
                <w:color w:val="000000"/>
                <w:sz w:val="16"/>
              </w:rPr>
              <w:t>Asset</w:t>
            </w: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349DDCD2" w14:textId="77777777" w:rsidR="00D628F0" w:rsidRDefault="00D628F0">
            <w:pPr>
              <w:jc w:val="right"/>
              <w:rPr>
                <w:rFonts w:ascii="Arial" w:hAnsi="Arial" w:cs="Arial"/>
                <w:color w:val="000000"/>
                <w:sz w:val="16"/>
              </w:rPr>
            </w:pPr>
            <w:r>
              <w:rPr>
                <w:rFonts w:ascii="Arial" w:hAnsi="Arial" w:cs="Arial"/>
                <w:color w:val="000000"/>
                <w:sz w:val="16"/>
              </w:rPr>
              <w:t>Contributed</w:t>
            </w: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272D2DB8" w14:textId="77777777" w:rsidR="00D628F0" w:rsidRDefault="00D628F0">
            <w:pPr>
              <w:jc w:val="right"/>
              <w:rPr>
                <w:rFonts w:ascii="Arial" w:hAnsi="Arial" w:cs="Arial"/>
                <w:color w:val="000000"/>
                <w:sz w:val="16"/>
              </w:rPr>
            </w:pPr>
            <w:r>
              <w:rPr>
                <w:rFonts w:ascii="Arial" w:hAnsi="Arial" w:cs="Arial"/>
                <w:color w:val="000000"/>
                <w:sz w:val="16"/>
              </w:rPr>
              <w:t>Total</w:t>
            </w:r>
          </w:p>
        </w:tc>
      </w:tr>
      <w:tr w:rsidR="00000000" w14:paraId="1C3C56AD" w14:textId="77777777">
        <w:trPr>
          <w:trHeight w:val="240"/>
        </w:trPr>
        <w:tc>
          <w:tcPr>
            <w:tcW w:w="180" w:type="dxa"/>
            <w:tcBorders>
              <w:top w:val="nil"/>
              <w:left w:val="nil"/>
              <w:bottom w:val="nil"/>
              <w:right w:val="nil"/>
            </w:tcBorders>
            <w:shd w:val="clear" w:color="auto" w:fill="FFFFFF"/>
            <w:tcMar>
              <w:left w:w="101" w:type="dxa"/>
              <w:right w:w="101" w:type="dxa"/>
            </w:tcMar>
            <w:vAlign w:val="bottom"/>
          </w:tcPr>
          <w:p w14:paraId="289B1BBB"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61839DD6"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114B10D5"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07D1790C" w14:textId="77777777" w:rsidR="00D628F0" w:rsidRDefault="00D628F0">
            <w:pPr>
              <w:jc w:val="right"/>
              <w:rPr>
                <w:rFonts w:ascii="Arial" w:hAnsi="Arial" w:cs="Arial"/>
                <w:color w:val="000000"/>
                <w:sz w:val="16"/>
              </w:rPr>
            </w:pPr>
            <w:r>
              <w:rPr>
                <w:rFonts w:ascii="Arial" w:hAnsi="Arial" w:cs="Arial"/>
                <w:color w:val="000000"/>
                <w:sz w:val="16"/>
              </w:rPr>
              <w:t>earnings</w:t>
            </w:r>
          </w:p>
        </w:tc>
        <w:tc>
          <w:tcPr>
            <w:tcW w:w="1125" w:type="dxa"/>
            <w:tcBorders>
              <w:top w:val="nil"/>
              <w:left w:val="nil"/>
              <w:bottom w:val="nil"/>
              <w:right w:val="nil"/>
            </w:tcBorders>
            <w:shd w:val="clear" w:color="auto" w:fill="FFFFFF"/>
            <w:tcMar>
              <w:left w:w="101" w:type="dxa"/>
              <w:right w:w="101" w:type="dxa"/>
            </w:tcMar>
            <w:vAlign w:val="bottom"/>
          </w:tcPr>
          <w:p w14:paraId="0A1D87A5" w14:textId="77777777" w:rsidR="00D628F0" w:rsidRDefault="00D628F0">
            <w:pPr>
              <w:jc w:val="right"/>
              <w:rPr>
                <w:rFonts w:ascii="Arial" w:hAnsi="Arial" w:cs="Arial"/>
                <w:color w:val="000000"/>
                <w:sz w:val="16"/>
              </w:rPr>
            </w:pPr>
            <w:r>
              <w:rPr>
                <w:rFonts w:ascii="Arial" w:hAnsi="Arial" w:cs="Arial"/>
                <w:color w:val="000000"/>
                <w:sz w:val="16"/>
              </w:rPr>
              <w:t>revaluation</w:t>
            </w:r>
          </w:p>
        </w:tc>
        <w:tc>
          <w:tcPr>
            <w:tcW w:w="1125" w:type="dxa"/>
            <w:tcBorders>
              <w:top w:val="nil"/>
              <w:left w:val="nil"/>
              <w:bottom w:val="nil"/>
              <w:right w:val="nil"/>
            </w:tcBorders>
            <w:shd w:val="clear" w:color="auto" w:fill="FFFFFF"/>
            <w:tcMar>
              <w:left w:w="101" w:type="dxa"/>
              <w:right w:w="101" w:type="dxa"/>
            </w:tcMar>
            <w:vAlign w:val="bottom"/>
          </w:tcPr>
          <w:p w14:paraId="29E986F4" w14:textId="77777777" w:rsidR="00D628F0" w:rsidRDefault="00D628F0">
            <w:pPr>
              <w:jc w:val="right"/>
              <w:rPr>
                <w:rFonts w:ascii="Arial" w:hAnsi="Arial" w:cs="Arial"/>
                <w:color w:val="000000"/>
                <w:sz w:val="16"/>
              </w:rPr>
            </w:pPr>
            <w:r>
              <w:rPr>
                <w:rFonts w:ascii="Arial" w:hAnsi="Arial" w:cs="Arial"/>
                <w:color w:val="000000"/>
                <w:sz w:val="16"/>
              </w:rPr>
              <w:t>equity/</w:t>
            </w:r>
          </w:p>
        </w:tc>
        <w:tc>
          <w:tcPr>
            <w:tcW w:w="1125" w:type="dxa"/>
            <w:tcBorders>
              <w:top w:val="nil"/>
              <w:left w:val="nil"/>
              <w:bottom w:val="nil"/>
              <w:right w:val="nil"/>
            </w:tcBorders>
            <w:shd w:val="clear" w:color="auto" w:fill="FFFFFF"/>
            <w:tcMar>
              <w:left w:w="101" w:type="dxa"/>
              <w:right w:w="101" w:type="dxa"/>
            </w:tcMar>
            <w:vAlign w:val="bottom"/>
          </w:tcPr>
          <w:p w14:paraId="7EEB1973" w14:textId="77777777" w:rsidR="00D628F0" w:rsidRDefault="00D628F0">
            <w:pPr>
              <w:jc w:val="right"/>
              <w:rPr>
                <w:rFonts w:ascii="Arial" w:hAnsi="Arial" w:cs="Arial"/>
                <w:color w:val="000000"/>
                <w:sz w:val="16"/>
              </w:rPr>
            </w:pPr>
            <w:r>
              <w:rPr>
                <w:rFonts w:ascii="Arial" w:hAnsi="Arial" w:cs="Arial"/>
                <w:color w:val="000000"/>
                <w:sz w:val="16"/>
              </w:rPr>
              <w:t>equity</w:t>
            </w:r>
          </w:p>
        </w:tc>
      </w:tr>
      <w:tr w:rsidR="00000000" w14:paraId="27345FD7" w14:textId="77777777">
        <w:trPr>
          <w:trHeight w:val="240"/>
        </w:trPr>
        <w:tc>
          <w:tcPr>
            <w:tcW w:w="180" w:type="dxa"/>
            <w:tcBorders>
              <w:top w:val="nil"/>
              <w:left w:val="nil"/>
              <w:bottom w:val="nil"/>
              <w:right w:val="nil"/>
            </w:tcBorders>
            <w:shd w:val="clear" w:color="auto" w:fill="FFFFFF"/>
            <w:tcMar>
              <w:left w:w="101" w:type="dxa"/>
              <w:right w:w="101" w:type="dxa"/>
            </w:tcMar>
            <w:vAlign w:val="bottom"/>
          </w:tcPr>
          <w:p w14:paraId="51D5F51A"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1828C083"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6E6E21CD"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1213A8DE" w14:textId="77777777" w:rsidR="00D628F0" w:rsidRDefault="00D628F0">
            <w:pPr>
              <w:jc w:val="right"/>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1741F5A3" w14:textId="77777777" w:rsidR="00D628F0" w:rsidRDefault="00D628F0">
            <w:pPr>
              <w:jc w:val="right"/>
              <w:rPr>
                <w:rFonts w:ascii="Arial" w:hAnsi="Arial" w:cs="Arial"/>
                <w:color w:val="000000"/>
                <w:sz w:val="16"/>
              </w:rPr>
            </w:pPr>
            <w:r>
              <w:rPr>
                <w:rFonts w:ascii="Arial" w:hAnsi="Arial" w:cs="Arial"/>
                <w:color w:val="000000"/>
                <w:sz w:val="16"/>
              </w:rPr>
              <w:t>reserve</w:t>
            </w:r>
          </w:p>
        </w:tc>
        <w:tc>
          <w:tcPr>
            <w:tcW w:w="1125" w:type="dxa"/>
            <w:tcBorders>
              <w:top w:val="nil"/>
              <w:left w:val="nil"/>
              <w:bottom w:val="nil"/>
              <w:right w:val="nil"/>
            </w:tcBorders>
            <w:shd w:val="clear" w:color="auto" w:fill="FFFFFF"/>
            <w:tcMar>
              <w:left w:w="101" w:type="dxa"/>
              <w:right w:w="101" w:type="dxa"/>
            </w:tcMar>
            <w:vAlign w:val="bottom"/>
          </w:tcPr>
          <w:p w14:paraId="58792F67" w14:textId="77777777" w:rsidR="00D628F0" w:rsidRDefault="00D628F0">
            <w:pPr>
              <w:jc w:val="right"/>
              <w:rPr>
                <w:rFonts w:ascii="Arial" w:hAnsi="Arial" w:cs="Arial"/>
                <w:color w:val="000000"/>
                <w:sz w:val="16"/>
              </w:rPr>
            </w:pPr>
            <w:r>
              <w:rPr>
                <w:rFonts w:ascii="Arial" w:hAnsi="Arial" w:cs="Arial"/>
                <w:color w:val="000000"/>
                <w:sz w:val="16"/>
              </w:rPr>
              <w:t>capital</w:t>
            </w:r>
          </w:p>
        </w:tc>
        <w:tc>
          <w:tcPr>
            <w:tcW w:w="1125" w:type="dxa"/>
            <w:tcBorders>
              <w:top w:val="nil"/>
              <w:left w:val="nil"/>
              <w:bottom w:val="nil"/>
              <w:right w:val="nil"/>
            </w:tcBorders>
            <w:shd w:val="clear" w:color="auto" w:fill="FFFFFF"/>
            <w:tcMar>
              <w:left w:w="101" w:type="dxa"/>
              <w:right w:w="101" w:type="dxa"/>
            </w:tcMar>
            <w:vAlign w:val="bottom"/>
          </w:tcPr>
          <w:p w14:paraId="3C1C5D4E" w14:textId="77777777" w:rsidR="00D628F0" w:rsidRDefault="00D628F0">
            <w:pPr>
              <w:jc w:val="right"/>
              <w:rPr>
                <w:rFonts w:ascii="Arial" w:hAnsi="Arial" w:cs="Arial"/>
                <w:color w:val="000000"/>
                <w:sz w:val="16"/>
              </w:rPr>
            </w:pPr>
          </w:p>
        </w:tc>
      </w:tr>
      <w:tr w:rsidR="00000000" w14:paraId="35BA96EE" w14:textId="77777777">
        <w:trPr>
          <w:trHeight w:val="240"/>
        </w:trPr>
        <w:tc>
          <w:tcPr>
            <w:tcW w:w="180" w:type="dxa"/>
            <w:tcBorders>
              <w:top w:val="nil"/>
              <w:left w:val="nil"/>
              <w:bottom w:val="nil"/>
              <w:right w:val="nil"/>
            </w:tcBorders>
            <w:shd w:val="clear" w:color="auto" w:fill="FFFFFF"/>
            <w:tcMar>
              <w:left w:w="101" w:type="dxa"/>
              <w:right w:w="101" w:type="dxa"/>
            </w:tcMar>
            <w:vAlign w:val="bottom"/>
          </w:tcPr>
          <w:p w14:paraId="1F4D812A"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7B60FBBA" w14:textId="77777777" w:rsidR="00D628F0" w:rsidRDefault="00D628F0">
            <w:pPr>
              <w:rPr>
                <w:rFonts w:ascii="Arial" w:hAnsi="Arial" w:cs="Arial"/>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52A5F5BF" w14:textId="77777777" w:rsidR="00D628F0" w:rsidRDefault="00D628F0">
            <w:pPr>
              <w:rPr>
                <w:rFonts w:ascii="Arial" w:hAnsi="Arial" w:cs="Arial"/>
                <w:color w:val="000000"/>
                <w:sz w:val="16"/>
              </w:rPr>
            </w:pP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43D17EDF" w14:textId="77777777" w:rsidR="00D628F0" w:rsidRDefault="00D628F0">
            <w:pPr>
              <w:jc w:val="right"/>
              <w:rPr>
                <w:rFonts w:ascii="Arial" w:hAnsi="Arial" w:cs="Arial"/>
                <w:color w:val="000000"/>
                <w:sz w:val="16"/>
              </w:rPr>
            </w:pPr>
            <w:r>
              <w:rPr>
                <w:rFonts w:ascii="Arial" w:hAnsi="Arial" w:cs="Arial"/>
                <w:color w:val="000000"/>
                <w:sz w:val="16"/>
              </w:rPr>
              <w:t>$'000</w:t>
            </w: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56FD0CB9" w14:textId="77777777" w:rsidR="00D628F0" w:rsidRDefault="00D628F0">
            <w:pPr>
              <w:jc w:val="right"/>
              <w:rPr>
                <w:rFonts w:ascii="Arial" w:hAnsi="Arial" w:cs="Arial"/>
                <w:color w:val="000000"/>
                <w:sz w:val="16"/>
              </w:rPr>
            </w:pPr>
            <w:r>
              <w:rPr>
                <w:rFonts w:ascii="Arial" w:hAnsi="Arial" w:cs="Arial"/>
                <w:color w:val="000000"/>
                <w:sz w:val="16"/>
              </w:rPr>
              <w:t>$'000</w:t>
            </w: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44DDFBA2" w14:textId="77777777" w:rsidR="00D628F0" w:rsidRDefault="00D628F0">
            <w:pPr>
              <w:jc w:val="right"/>
              <w:rPr>
                <w:rFonts w:ascii="Arial" w:hAnsi="Arial" w:cs="Arial"/>
                <w:color w:val="000000"/>
                <w:sz w:val="16"/>
              </w:rPr>
            </w:pPr>
            <w:r>
              <w:rPr>
                <w:rFonts w:ascii="Arial" w:hAnsi="Arial" w:cs="Arial"/>
                <w:color w:val="000000"/>
                <w:sz w:val="16"/>
              </w:rPr>
              <w:t>$'000</w:t>
            </w: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130B5B4F"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0B730903"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523CE8E6" w14:textId="77777777" w:rsidR="00D628F0" w:rsidRDefault="00D628F0">
            <w:pPr>
              <w:rPr>
                <w:rFonts w:ascii="Arial" w:hAnsi="Arial" w:cs="Arial"/>
                <w:color w:val="000000"/>
                <w:sz w:val="16"/>
              </w:rPr>
            </w:pPr>
            <w:r>
              <w:rPr>
                <w:rFonts w:ascii="Arial" w:hAnsi="Arial" w:cs="Arial"/>
                <w:b/>
                <w:color w:val="000000"/>
                <w:sz w:val="16"/>
              </w:rPr>
              <w:t>Opening balance as at 1 July 2013</w:t>
            </w: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05BFA17D" w14:textId="77777777" w:rsidR="00D628F0" w:rsidRDefault="00D628F0">
            <w:pPr>
              <w:jc w:val="right"/>
              <w:rPr>
                <w:rFonts w:ascii="Arial" w:hAnsi="Arial" w:cs="Arial"/>
                <w:b/>
                <w:color w:val="000000"/>
                <w:sz w:val="16"/>
              </w:rPr>
            </w:pPr>
            <w:r>
              <w:rPr>
                <w:rFonts w:ascii="Arial" w:hAnsi="Arial" w:cs="Arial"/>
                <w:b/>
                <w:color w:val="000000"/>
                <w:sz w:val="16"/>
              </w:rPr>
              <w:t xml:space="preserve"> (81,041)</w:t>
            </w: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23A2FB66" w14:textId="77777777" w:rsidR="00D628F0" w:rsidRDefault="00D628F0">
            <w:pPr>
              <w:jc w:val="right"/>
              <w:rPr>
                <w:rFonts w:ascii="Arial" w:hAnsi="Arial" w:cs="Arial"/>
                <w:b/>
                <w:color w:val="000000"/>
                <w:sz w:val="16"/>
              </w:rPr>
            </w:pPr>
            <w:r>
              <w:rPr>
                <w:rFonts w:ascii="Arial" w:hAnsi="Arial" w:cs="Arial"/>
                <w:b/>
                <w:color w:val="000000"/>
                <w:sz w:val="16"/>
              </w:rPr>
              <w:t xml:space="preserve"> 9,091 </w:t>
            </w: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3E933A5E" w14:textId="77777777" w:rsidR="00D628F0" w:rsidRDefault="00D628F0">
            <w:pPr>
              <w:jc w:val="right"/>
              <w:rPr>
                <w:rFonts w:ascii="Arial" w:hAnsi="Arial" w:cs="Arial"/>
                <w:b/>
                <w:color w:val="000000"/>
                <w:sz w:val="16"/>
              </w:rPr>
            </w:pPr>
            <w:r>
              <w:rPr>
                <w:rFonts w:ascii="Arial" w:hAnsi="Arial" w:cs="Arial"/>
                <w:b/>
                <w:color w:val="000000"/>
                <w:sz w:val="16"/>
              </w:rPr>
              <w:t xml:space="preserve"> 161,821 </w:t>
            </w: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3132F879" w14:textId="77777777" w:rsidR="00D628F0" w:rsidRDefault="00D628F0">
            <w:pPr>
              <w:jc w:val="right"/>
              <w:rPr>
                <w:rFonts w:ascii="Arial" w:hAnsi="Arial" w:cs="Arial"/>
                <w:b/>
                <w:color w:val="000000"/>
                <w:sz w:val="16"/>
              </w:rPr>
            </w:pPr>
            <w:r>
              <w:rPr>
                <w:rFonts w:ascii="Arial" w:hAnsi="Arial" w:cs="Arial"/>
                <w:b/>
                <w:color w:val="000000"/>
                <w:sz w:val="16"/>
              </w:rPr>
              <w:t xml:space="preserve"> 89,871 </w:t>
            </w:r>
          </w:p>
        </w:tc>
      </w:tr>
      <w:tr w:rsidR="00000000" w14:paraId="6AE81938"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572D5D67" w14:textId="77777777" w:rsidR="00D628F0" w:rsidRDefault="00D628F0">
            <w:pPr>
              <w:rPr>
                <w:rFonts w:ascii="Arial" w:hAnsi="Arial" w:cs="Arial"/>
                <w:b/>
                <w:color w:val="000000"/>
                <w:sz w:val="16"/>
              </w:rPr>
            </w:pPr>
            <w:r>
              <w:rPr>
                <w:rFonts w:ascii="Arial" w:hAnsi="Arial" w:cs="Arial"/>
                <w:b/>
                <w:color w:val="000000"/>
                <w:sz w:val="16"/>
              </w:rPr>
              <w:t>Comprehensive income</w:t>
            </w:r>
          </w:p>
        </w:tc>
        <w:tc>
          <w:tcPr>
            <w:tcW w:w="1125" w:type="dxa"/>
            <w:tcBorders>
              <w:top w:val="nil"/>
              <w:left w:val="nil"/>
              <w:bottom w:val="nil"/>
              <w:right w:val="nil"/>
            </w:tcBorders>
            <w:shd w:val="clear" w:color="auto" w:fill="FFFFFF"/>
            <w:tcMar>
              <w:left w:w="101" w:type="dxa"/>
              <w:right w:w="101" w:type="dxa"/>
            </w:tcMar>
            <w:vAlign w:val="bottom"/>
          </w:tcPr>
          <w:p w14:paraId="026523CB" w14:textId="77777777" w:rsidR="00D628F0" w:rsidRDefault="00D628F0">
            <w:pPr>
              <w:rPr>
                <w:rFonts w:ascii="Arial" w:hAnsi="Arial" w:cs="Arial"/>
                <w:b/>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7D1AE162"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0B45671D"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00918D58" w14:textId="77777777" w:rsidR="00D628F0" w:rsidRDefault="00D628F0">
            <w:pPr>
              <w:rPr>
                <w:rFonts w:ascii="Arial" w:hAnsi="Arial" w:cs="Arial"/>
                <w:color w:val="000000"/>
                <w:sz w:val="16"/>
              </w:rPr>
            </w:pPr>
          </w:p>
        </w:tc>
      </w:tr>
      <w:tr w:rsidR="00000000" w14:paraId="76C1F3C6" w14:textId="77777777">
        <w:trPr>
          <w:trHeight w:val="450"/>
        </w:trPr>
        <w:tc>
          <w:tcPr>
            <w:tcW w:w="180" w:type="dxa"/>
            <w:tcBorders>
              <w:top w:val="nil"/>
              <w:left w:val="nil"/>
              <w:bottom w:val="nil"/>
              <w:right w:val="nil"/>
            </w:tcBorders>
            <w:shd w:val="clear" w:color="auto" w:fill="FFFFFF"/>
            <w:tcMar>
              <w:left w:w="101" w:type="dxa"/>
              <w:right w:w="101" w:type="dxa"/>
            </w:tcMar>
            <w:vAlign w:val="bottom"/>
          </w:tcPr>
          <w:p w14:paraId="651C78A5"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104D4EB3" w14:textId="77777777" w:rsidR="00D628F0" w:rsidRDefault="00D628F0">
            <w:pPr>
              <w:rPr>
                <w:rFonts w:ascii="Arial" w:hAnsi="Arial" w:cs="Arial"/>
                <w:color w:val="000000"/>
                <w:sz w:val="16"/>
              </w:rPr>
            </w:pPr>
            <w:r>
              <w:rPr>
                <w:rFonts w:ascii="Arial" w:hAnsi="Arial" w:cs="Arial"/>
                <w:color w:val="000000"/>
                <w:sz w:val="16"/>
              </w:rPr>
              <w:t>Comprehensive income attributable to the Australian Government</w:t>
            </w: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00D0ED11" w14:textId="77777777" w:rsidR="00D628F0" w:rsidRDefault="00D628F0">
            <w:pPr>
              <w:jc w:val="right"/>
              <w:rPr>
                <w:rFonts w:ascii="Arial" w:hAnsi="Arial" w:cs="Arial"/>
                <w:color w:val="000000"/>
                <w:sz w:val="16"/>
              </w:rPr>
            </w:pPr>
            <w:r>
              <w:rPr>
                <w:rFonts w:ascii="Arial" w:hAnsi="Arial" w:cs="Arial"/>
                <w:color w:val="000000"/>
                <w:sz w:val="16"/>
              </w:rPr>
              <w:t xml:space="preserve"> (24,415)</w:t>
            </w: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6A2355F4"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68A554FF"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29BA9A66" w14:textId="77777777" w:rsidR="00D628F0" w:rsidRDefault="00D628F0">
            <w:pPr>
              <w:jc w:val="right"/>
              <w:rPr>
                <w:rFonts w:ascii="Arial" w:hAnsi="Arial" w:cs="Arial"/>
                <w:color w:val="000000"/>
                <w:sz w:val="16"/>
              </w:rPr>
            </w:pPr>
            <w:r>
              <w:rPr>
                <w:rFonts w:ascii="Arial" w:hAnsi="Arial" w:cs="Arial"/>
                <w:color w:val="000000"/>
                <w:sz w:val="16"/>
              </w:rPr>
              <w:t xml:space="preserve"> (24,415)</w:t>
            </w:r>
          </w:p>
        </w:tc>
      </w:tr>
      <w:tr w:rsidR="00000000" w14:paraId="4AE65E57" w14:textId="77777777">
        <w:trPr>
          <w:trHeight w:val="675"/>
        </w:trPr>
        <w:tc>
          <w:tcPr>
            <w:tcW w:w="3060" w:type="dxa"/>
            <w:gridSpan w:val="3"/>
            <w:tcBorders>
              <w:top w:val="nil"/>
              <w:left w:val="nil"/>
              <w:bottom w:val="nil"/>
              <w:right w:val="nil"/>
            </w:tcBorders>
            <w:shd w:val="clear" w:color="auto" w:fill="FFFFFF"/>
            <w:tcMar>
              <w:left w:w="101" w:type="dxa"/>
              <w:right w:w="101" w:type="dxa"/>
            </w:tcMar>
            <w:vAlign w:val="bottom"/>
          </w:tcPr>
          <w:p w14:paraId="09B1E007" w14:textId="77777777" w:rsidR="00D628F0" w:rsidRDefault="00D628F0">
            <w:pPr>
              <w:rPr>
                <w:rFonts w:ascii="Arial" w:hAnsi="Arial" w:cs="Arial"/>
                <w:color w:val="000000"/>
                <w:sz w:val="16"/>
              </w:rPr>
            </w:pPr>
            <w:r>
              <w:rPr>
                <w:rFonts w:ascii="Arial" w:hAnsi="Arial" w:cs="Arial"/>
                <w:b/>
                <w:i/>
                <w:color w:val="000000"/>
                <w:sz w:val="16"/>
              </w:rPr>
              <w:t>Total comprehensive income attributable to the Australian Government</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7EC3201" w14:textId="77777777" w:rsidR="00D628F0" w:rsidRDefault="00D628F0">
            <w:pPr>
              <w:jc w:val="right"/>
              <w:rPr>
                <w:rFonts w:ascii="Arial" w:hAnsi="Arial" w:cs="Arial"/>
                <w:b/>
                <w:i/>
                <w:color w:val="000000"/>
                <w:sz w:val="16"/>
              </w:rPr>
            </w:pPr>
            <w:r>
              <w:rPr>
                <w:rFonts w:ascii="Arial" w:hAnsi="Arial" w:cs="Arial"/>
                <w:b/>
                <w:color w:val="000000"/>
                <w:sz w:val="16"/>
              </w:rPr>
              <w:t xml:space="preserve"> (24,415)</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B471274"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09BA78F"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E77F45D" w14:textId="77777777" w:rsidR="00D628F0" w:rsidRDefault="00D628F0">
            <w:pPr>
              <w:jc w:val="right"/>
              <w:rPr>
                <w:rFonts w:ascii="Arial" w:hAnsi="Arial" w:cs="Arial"/>
                <w:b/>
                <w:color w:val="000000"/>
                <w:sz w:val="16"/>
              </w:rPr>
            </w:pPr>
            <w:r>
              <w:rPr>
                <w:rFonts w:ascii="Arial" w:hAnsi="Arial" w:cs="Arial"/>
                <w:b/>
                <w:color w:val="000000"/>
                <w:sz w:val="16"/>
              </w:rPr>
              <w:t xml:space="preserve"> (24,415)</w:t>
            </w:r>
          </w:p>
        </w:tc>
      </w:tr>
      <w:tr w:rsidR="00000000" w14:paraId="7AEFDD92" w14:textId="77777777">
        <w:trPr>
          <w:trHeight w:hRule="exact" w:val="225"/>
        </w:trPr>
        <w:tc>
          <w:tcPr>
            <w:tcW w:w="180" w:type="dxa"/>
            <w:tcBorders>
              <w:top w:val="nil"/>
              <w:left w:val="nil"/>
              <w:bottom w:val="nil"/>
              <w:right w:val="nil"/>
            </w:tcBorders>
            <w:shd w:val="clear" w:color="auto" w:fill="FFFFFF"/>
            <w:tcMar>
              <w:left w:w="101" w:type="dxa"/>
              <w:right w:w="101" w:type="dxa"/>
            </w:tcMar>
            <w:vAlign w:val="bottom"/>
          </w:tcPr>
          <w:p w14:paraId="02BDFF2F"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4DF35DCE" w14:textId="77777777" w:rsidR="00D628F0" w:rsidRDefault="00D628F0">
            <w:pPr>
              <w:rPr>
                <w:rFonts w:ascii="Arial" w:hAnsi="Arial" w:cs="Arial"/>
                <w:b/>
                <w:i/>
                <w:color w:val="000000"/>
                <w:sz w:val="16"/>
              </w:rPr>
            </w:pPr>
          </w:p>
        </w:tc>
        <w:tc>
          <w:tcPr>
            <w:tcW w:w="2700" w:type="dxa"/>
            <w:tcBorders>
              <w:top w:val="nil"/>
              <w:left w:val="nil"/>
              <w:bottom w:val="nil"/>
              <w:right w:val="nil"/>
            </w:tcBorders>
            <w:shd w:val="clear" w:color="auto" w:fill="FFFFFF"/>
            <w:tcMar>
              <w:left w:w="101" w:type="dxa"/>
              <w:right w:w="101" w:type="dxa"/>
            </w:tcMar>
            <w:vAlign w:val="bottom"/>
          </w:tcPr>
          <w:p w14:paraId="0C62765E" w14:textId="77777777" w:rsidR="00D628F0" w:rsidRDefault="00D628F0">
            <w:pPr>
              <w:rPr>
                <w:rFonts w:ascii="Arial" w:hAnsi="Arial" w:cs="Arial"/>
                <w:b/>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3863A60D" w14:textId="77777777" w:rsidR="00D628F0" w:rsidRDefault="00D628F0">
            <w:pPr>
              <w:rPr>
                <w:rFonts w:ascii="Arial" w:hAnsi="Arial" w:cs="Arial"/>
                <w:b/>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61E61983" w14:textId="77777777" w:rsidR="00D628F0" w:rsidRDefault="00D628F0">
            <w:pPr>
              <w:rPr>
                <w:rFonts w:ascii="Arial" w:hAnsi="Arial" w:cs="Arial"/>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536D99CB" w14:textId="77777777" w:rsidR="00D628F0" w:rsidRDefault="00D628F0">
            <w:pPr>
              <w:rPr>
                <w:rFonts w:ascii="Arial" w:hAnsi="Arial" w:cs="Arial"/>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2EB1ED78" w14:textId="77777777" w:rsidR="00D628F0" w:rsidRDefault="00D628F0">
            <w:pPr>
              <w:rPr>
                <w:rFonts w:ascii="Arial" w:hAnsi="Arial" w:cs="Arial"/>
                <w:color w:val="000000"/>
                <w:sz w:val="16"/>
              </w:rPr>
            </w:pPr>
          </w:p>
        </w:tc>
      </w:tr>
      <w:tr w:rsidR="00000000" w14:paraId="4C0A8CB4"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5F142718" w14:textId="77777777" w:rsidR="00D628F0" w:rsidRDefault="00D628F0">
            <w:pPr>
              <w:rPr>
                <w:rFonts w:ascii="Arial" w:hAnsi="Arial" w:cs="Arial"/>
                <w:color w:val="000000"/>
                <w:sz w:val="16"/>
              </w:rPr>
            </w:pPr>
            <w:r>
              <w:rPr>
                <w:rFonts w:ascii="Arial" w:hAnsi="Arial" w:cs="Arial"/>
                <w:b/>
                <w:color w:val="000000"/>
                <w:sz w:val="16"/>
              </w:rPr>
              <w:t>Transactions with owners</w:t>
            </w:r>
          </w:p>
        </w:tc>
        <w:tc>
          <w:tcPr>
            <w:tcW w:w="1125" w:type="dxa"/>
            <w:tcBorders>
              <w:top w:val="nil"/>
              <w:left w:val="nil"/>
              <w:bottom w:val="nil"/>
              <w:right w:val="nil"/>
            </w:tcBorders>
            <w:shd w:val="clear" w:color="auto" w:fill="FFFFFF"/>
            <w:tcMar>
              <w:left w:w="101" w:type="dxa"/>
              <w:right w:w="101" w:type="dxa"/>
            </w:tcMar>
            <w:vAlign w:val="bottom"/>
          </w:tcPr>
          <w:p w14:paraId="232CA3B4" w14:textId="77777777" w:rsidR="00D628F0" w:rsidRDefault="00D628F0">
            <w:pPr>
              <w:rPr>
                <w:rFonts w:ascii="Arial" w:hAnsi="Arial" w:cs="Arial"/>
                <w:b/>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0290FE05"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0F6DC030"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0072B807" w14:textId="77777777" w:rsidR="00D628F0" w:rsidRDefault="00D628F0">
            <w:pPr>
              <w:rPr>
                <w:rFonts w:ascii="Arial" w:hAnsi="Arial" w:cs="Arial"/>
                <w:color w:val="000000"/>
                <w:sz w:val="16"/>
              </w:rPr>
            </w:pPr>
          </w:p>
        </w:tc>
      </w:tr>
      <w:tr w:rsidR="00000000" w14:paraId="07DC50DF"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4BC4BD04" w14:textId="77777777" w:rsidR="00D628F0" w:rsidRDefault="00D628F0">
            <w:pPr>
              <w:rPr>
                <w:rFonts w:ascii="Arial" w:hAnsi="Arial" w:cs="Arial"/>
                <w:color w:val="000000"/>
                <w:sz w:val="16"/>
              </w:rPr>
            </w:pPr>
            <w:r>
              <w:rPr>
                <w:rFonts w:ascii="Arial" w:hAnsi="Arial" w:cs="Arial"/>
                <w:color w:val="000000"/>
                <w:sz w:val="16"/>
              </w:rPr>
              <w:t>Contribution by owners:</w:t>
            </w:r>
          </w:p>
        </w:tc>
        <w:tc>
          <w:tcPr>
            <w:tcW w:w="1125" w:type="dxa"/>
            <w:tcBorders>
              <w:top w:val="nil"/>
              <w:left w:val="nil"/>
              <w:bottom w:val="nil"/>
              <w:right w:val="nil"/>
            </w:tcBorders>
            <w:shd w:val="clear" w:color="auto" w:fill="FFFFFF"/>
            <w:tcMar>
              <w:left w:w="101" w:type="dxa"/>
              <w:right w:w="101" w:type="dxa"/>
            </w:tcMar>
            <w:vAlign w:val="bottom"/>
          </w:tcPr>
          <w:p w14:paraId="55942FC6"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30F9994B"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727AAE55"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677ED5C8" w14:textId="77777777" w:rsidR="00D628F0" w:rsidRDefault="00D628F0">
            <w:pPr>
              <w:rPr>
                <w:rFonts w:ascii="Arial" w:hAnsi="Arial" w:cs="Arial"/>
                <w:color w:val="000000"/>
                <w:sz w:val="16"/>
              </w:rPr>
            </w:pPr>
          </w:p>
        </w:tc>
      </w:tr>
      <w:tr w:rsidR="00000000" w14:paraId="67ABCBB8"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A172E1D"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5650E3BA" w14:textId="77777777" w:rsidR="00D628F0" w:rsidRDefault="00D628F0">
            <w:pPr>
              <w:rPr>
                <w:rFonts w:ascii="Arial" w:hAnsi="Arial" w:cs="Arial"/>
                <w:color w:val="000000"/>
                <w:sz w:val="16"/>
              </w:rPr>
            </w:pPr>
            <w:r>
              <w:rPr>
                <w:rFonts w:ascii="Arial" w:hAnsi="Arial" w:cs="Arial"/>
                <w:color w:val="000000"/>
                <w:sz w:val="16"/>
              </w:rPr>
              <w:t xml:space="preserve">  Appropriation (equity injection) </w:t>
            </w:r>
          </w:p>
        </w:tc>
        <w:tc>
          <w:tcPr>
            <w:tcW w:w="1125" w:type="dxa"/>
            <w:tcBorders>
              <w:top w:val="nil"/>
              <w:left w:val="nil"/>
              <w:bottom w:val="nil"/>
              <w:right w:val="nil"/>
            </w:tcBorders>
            <w:shd w:val="clear" w:color="auto" w:fill="FFFFFF"/>
            <w:tcMar>
              <w:left w:w="101" w:type="dxa"/>
              <w:right w:w="101" w:type="dxa"/>
            </w:tcMar>
            <w:vAlign w:val="bottom"/>
          </w:tcPr>
          <w:p w14:paraId="783D4490"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125" w:type="dxa"/>
            <w:tcBorders>
              <w:top w:val="nil"/>
              <w:left w:val="nil"/>
              <w:bottom w:val="nil"/>
              <w:right w:val="nil"/>
            </w:tcBorders>
            <w:shd w:val="clear" w:color="auto" w:fill="FFFFFF"/>
            <w:tcMar>
              <w:left w:w="101" w:type="dxa"/>
              <w:right w:w="101" w:type="dxa"/>
            </w:tcMar>
            <w:vAlign w:val="bottom"/>
          </w:tcPr>
          <w:p w14:paraId="617C3B07"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125" w:type="dxa"/>
            <w:tcBorders>
              <w:top w:val="nil"/>
              <w:left w:val="nil"/>
              <w:bottom w:val="nil"/>
              <w:right w:val="nil"/>
            </w:tcBorders>
            <w:shd w:val="clear" w:color="auto" w:fill="FFFFFF"/>
            <w:tcMar>
              <w:left w:w="101" w:type="dxa"/>
              <w:right w:w="101" w:type="dxa"/>
            </w:tcMar>
            <w:vAlign w:val="bottom"/>
          </w:tcPr>
          <w:p w14:paraId="75F158FA" w14:textId="77777777" w:rsidR="00D628F0" w:rsidRDefault="00D628F0">
            <w:pPr>
              <w:jc w:val="right"/>
              <w:rPr>
                <w:rFonts w:ascii="Arial" w:hAnsi="Arial" w:cs="Arial"/>
                <w:color w:val="000000"/>
                <w:sz w:val="16"/>
              </w:rPr>
            </w:pPr>
            <w:r>
              <w:rPr>
                <w:rFonts w:ascii="Arial" w:hAnsi="Arial" w:cs="Arial"/>
                <w:color w:val="000000"/>
                <w:sz w:val="16"/>
              </w:rPr>
              <w:t xml:space="preserve"> 13,606 </w:t>
            </w:r>
          </w:p>
        </w:tc>
        <w:tc>
          <w:tcPr>
            <w:tcW w:w="1125" w:type="dxa"/>
            <w:tcBorders>
              <w:top w:val="nil"/>
              <w:left w:val="nil"/>
              <w:bottom w:val="nil"/>
              <w:right w:val="nil"/>
            </w:tcBorders>
            <w:shd w:val="clear" w:color="auto" w:fill="FFFFFF"/>
            <w:tcMar>
              <w:left w:w="101" w:type="dxa"/>
              <w:right w:w="101" w:type="dxa"/>
            </w:tcMar>
            <w:vAlign w:val="bottom"/>
          </w:tcPr>
          <w:p w14:paraId="46EF5C11" w14:textId="77777777" w:rsidR="00D628F0" w:rsidRDefault="00D628F0">
            <w:pPr>
              <w:jc w:val="right"/>
              <w:rPr>
                <w:rFonts w:ascii="Arial" w:hAnsi="Arial" w:cs="Arial"/>
                <w:color w:val="000000"/>
                <w:sz w:val="16"/>
              </w:rPr>
            </w:pPr>
            <w:r>
              <w:rPr>
                <w:rFonts w:ascii="Arial" w:hAnsi="Arial" w:cs="Arial"/>
                <w:color w:val="000000"/>
                <w:sz w:val="16"/>
              </w:rPr>
              <w:t xml:space="preserve"> 13,606 </w:t>
            </w:r>
          </w:p>
        </w:tc>
      </w:tr>
      <w:tr w:rsidR="00000000" w14:paraId="65B2E631"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4B33FFD"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2BAAA733" w14:textId="77777777" w:rsidR="00D628F0" w:rsidRDefault="00D628F0">
            <w:pPr>
              <w:rPr>
                <w:rFonts w:ascii="Arial" w:hAnsi="Arial" w:cs="Arial"/>
                <w:color w:val="000000"/>
                <w:sz w:val="16"/>
              </w:rPr>
            </w:pPr>
            <w:r>
              <w:rPr>
                <w:rFonts w:ascii="Arial" w:hAnsi="Arial" w:cs="Arial"/>
                <w:color w:val="000000"/>
                <w:sz w:val="16"/>
              </w:rPr>
              <w:t xml:space="preserve">  Departmental Capital Budget (DCBs)</w:t>
            </w: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4CDD24A5"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5AD3B4F7"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06D25E92" w14:textId="77777777" w:rsidR="00D628F0" w:rsidRDefault="00D628F0">
            <w:pPr>
              <w:jc w:val="right"/>
              <w:rPr>
                <w:rFonts w:ascii="Arial" w:hAnsi="Arial" w:cs="Arial"/>
                <w:color w:val="000000"/>
                <w:sz w:val="16"/>
              </w:rPr>
            </w:pPr>
            <w:r>
              <w:rPr>
                <w:rFonts w:ascii="Arial" w:hAnsi="Arial" w:cs="Arial"/>
                <w:color w:val="000000"/>
                <w:sz w:val="16"/>
              </w:rPr>
              <w:t xml:space="preserve"> 14,056 </w:t>
            </w: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4F82BDA9" w14:textId="77777777" w:rsidR="00D628F0" w:rsidRDefault="00D628F0">
            <w:pPr>
              <w:jc w:val="right"/>
              <w:rPr>
                <w:rFonts w:ascii="Arial" w:hAnsi="Arial" w:cs="Arial"/>
                <w:color w:val="000000"/>
                <w:sz w:val="16"/>
              </w:rPr>
            </w:pPr>
            <w:r>
              <w:rPr>
                <w:rFonts w:ascii="Arial" w:hAnsi="Arial" w:cs="Arial"/>
                <w:color w:val="000000"/>
                <w:sz w:val="16"/>
              </w:rPr>
              <w:t xml:space="preserve"> 14,056 </w:t>
            </w:r>
          </w:p>
        </w:tc>
      </w:tr>
      <w:tr w:rsidR="00000000" w14:paraId="5C10FEE5"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1B35D1ED" w14:textId="77777777" w:rsidR="00D628F0" w:rsidRDefault="00D628F0">
            <w:pPr>
              <w:rPr>
                <w:rFonts w:ascii="Arial" w:hAnsi="Arial" w:cs="Arial"/>
                <w:color w:val="000000"/>
                <w:sz w:val="16"/>
              </w:rPr>
            </w:pPr>
            <w:r>
              <w:rPr>
                <w:rFonts w:ascii="Arial" w:hAnsi="Arial" w:cs="Arial"/>
                <w:b/>
                <w:i/>
                <w:color w:val="000000"/>
                <w:sz w:val="16"/>
              </w:rPr>
              <w:t>Sub-total transactions with owners</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AC328B1" w14:textId="77777777" w:rsidR="00D628F0" w:rsidRDefault="00D628F0">
            <w:pPr>
              <w:jc w:val="right"/>
              <w:rPr>
                <w:rFonts w:ascii="Arial" w:hAnsi="Arial" w:cs="Arial"/>
                <w:b/>
                <w:i/>
                <w:color w:val="000000"/>
                <w:sz w:val="16"/>
              </w:rPr>
            </w:pPr>
            <w:r>
              <w:rPr>
                <w:rFonts w:ascii="Arial" w:hAnsi="Arial" w:cs="Arial"/>
                <w:b/>
                <w:color w:val="000000"/>
                <w:sz w:val="16"/>
              </w:rPr>
              <w:t xml:space="preserve"> - </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BFD05F6" w14:textId="77777777" w:rsidR="00D628F0" w:rsidRDefault="00D628F0">
            <w:pPr>
              <w:jc w:val="right"/>
              <w:rPr>
                <w:rFonts w:ascii="Arial" w:hAnsi="Arial" w:cs="Arial"/>
                <w:b/>
                <w:color w:val="000000"/>
                <w:sz w:val="16"/>
              </w:rPr>
            </w:pPr>
            <w:r>
              <w:rPr>
                <w:rFonts w:ascii="Arial" w:hAnsi="Arial" w:cs="Arial"/>
                <w:b/>
                <w:color w:val="000000"/>
                <w:sz w:val="16"/>
              </w:rPr>
              <w:t xml:space="preserve"> - </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4DA8B5B" w14:textId="77777777" w:rsidR="00D628F0" w:rsidRDefault="00D628F0">
            <w:pPr>
              <w:jc w:val="right"/>
              <w:rPr>
                <w:rFonts w:ascii="Arial" w:hAnsi="Arial" w:cs="Arial"/>
                <w:b/>
                <w:color w:val="000000"/>
                <w:sz w:val="16"/>
              </w:rPr>
            </w:pPr>
            <w:r>
              <w:rPr>
                <w:rFonts w:ascii="Arial" w:hAnsi="Arial" w:cs="Arial"/>
                <w:b/>
                <w:color w:val="000000"/>
                <w:sz w:val="16"/>
              </w:rPr>
              <w:t xml:space="preserve"> 27,662 </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F20E57E" w14:textId="77777777" w:rsidR="00D628F0" w:rsidRDefault="00D628F0">
            <w:pPr>
              <w:jc w:val="right"/>
              <w:rPr>
                <w:rFonts w:ascii="Arial" w:hAnsi="Arial" w:cs="Arial"/>
                <w:b/>
                <w:color w:val="000000"/>
                <w:sz w:val="16"/>
              </w:rPr>
            </w:pPr>
            <w:r>
              <w:rPr>
                <w:rFonts w:ascii="Arial" w:hAnsi="Arial" w:cs="Arial"/>
                <w:b/>
                <w:color w:val="000000"/>
                <w:sz w:val="16"/>
              </w:rPr>
              <w:t xml:space="preserve"> 27,662 </w:t>
            </w:r>
          </w:p>
        </w:tc>
      </w:tr>
      <w:tr w:rsidR="00000000" w14:paraId="0B781C2D"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130F753B" w14:textId="77777777" w:rsidR="00D628F0" w:rsidRDefault="00D628F0">
            <w:pPr>
              <w:rPr>
                <w:rFonts w:ascii="Arial" w:hAnsi="Arial" w:cs="Arial"/>
                <w:b/>
                <w:color w:val="000000"/>
                <w:sz w:val="16"/>
              </w:rPr>
            </w:pPr>
            <w:r>
              <w:rPr>
                <w:rFonts w:ascii="Arial" w:hAnsi="Arial" w:cs="Arial"/>
                <w:b/>
                <w:color w:val="000000"/>
                <w:sz w:val="16"/>
              </w:rPr>
              <w:t>Estimated closing balance</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3110A56" w14:textId="77777777" w:rsidR="00D628F0" w:rsidRDefault="00D628F0">
            <w:pPr>
              <w:rPr>
                <w:rFonts w:ascii="Arial" w:hAnsi="Arial" w:cs="Arial"/>
                <w:b/>
                <w:color w:val="000000"/>
                <w:sz w:val="16"/>
              </w:rPr>
            </w:pP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FC65E08" w14:textId="77777777" w:rsidR="00D628F0" w:rsidRDefault="00D628F0">
            <w:pPr>
              <w:rPr>
                <w:rFonts w:ascii="Arial" w:hAnsi="Arial" w:cs="Arial"/>
                <w:color w:val="000000"/>
                <w:sz w:val="16"/>
              </w:rPr>
            </w:pP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8123C1D" w14:textId="77777777" w:rsidR="00D628F0" w:rsidRDefault="00D628F0">
            <w:pPr>
              <w:rPr>
                <w:rFonts w:ascii="Arial" w:hAnsi="Arial" w:cs="Arial"/>
                <w:color w:val="000000"/>
                <w:sz w:val="16"/>
              </w:rPr>
            </w:pP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E98EAE5" w14:textId="77777777" w:rsidR="00D628F0" w:rsidRDefault="00D628F0">
            <w:pPr>
              <w:rPr>
                <w:rFonts w:ascii="Arial" w:hAnsi="Arial" w:cs="Arial"/>
                <w:color w:val="000000"/>
                <w:sz w:val="16"/>
              </w:rPr>
            </w:pPr>
          </w:p>
        </w:tc>
      </w:tr>
      <w:tr w:rsidR="00000000" w14:paraId="33EA5B5D" w14:textId="77777777">
        <w:trPr>
          <w:trHeight w:val="225"/>
        </w:trPr>
        <w:tc>
          <w:tcPr>
            <w:tcW w:w="180" w:type="dxa"/>
            <w:tcBorders>
              <w:top w:val="nil"/>
              <w:left w:val="nil"/>
              <w:bottom w:val="single" w:sz="6" w:space="0" w:color="000000"/>
              <w:right w:val="nil"/>
            </w:tcBorders>
            <w:shd w:val="clear" w:color="auto" w:fill="FFFFFF"/>
            <w:tcMar>
              <w:left w:w="101" w:type="dxa"/>
              <w:right w:w="101" w:type="dxa"/>
            </w:tcMar>
            <w:vAlign w:val="bottom"/>
          </w:tcPr>
          <w:p w14:paraId="19DD9AAE" w14:textId="77777777" w:rsidR="00D628F0" w:rsidRDefault="00D628F0">
            <w:pPr>
              <w:rPr>
                <w:rFonts w:ascii="Arial" w:hAnsi="Arial" w:cs="Arial"/>
                <w:color w:val="000000"/>
                <w:sz w:val="16"/>
              </w:rPr>
            </w:pPr>
          </w:p>
        </w:tc>
        <w:tc>
          <w:tcPr>
            <w:tcW w:w="2880" w:type="dxa"/>
            <w:gridSpan w:val="2"/>
            <w:tcBorders>
              <w:top w:val="nil"/>
              <w:left w:val="nil"/>
              <w:bottom w:val="single" w:sz="6" w:space="0" w:color="000000"/>
              <w:right w:val="nil"/>
            </w:tcBorders>
            <w:shd w:val="clear" w:color="auto" w:fill="FFFFFF"/>
            <w:tcMar>
              <w:left w:w="101" w:type="dxa"/>
              <w:right w:w="101" w:type="dxa"/>
            </w:tcMar>
            <w:vAlign w:val="bottom"/>
          </w:tcPr>
          <w:p w14:paraId="6583BEC1" w14:textId="77777777" w:rsidR="00D628F0" w:rsidRDefault="00D628F0">
            <w:pPr>
              <w:rPr>
                <w:rFonts w:ascii="Arial" w:hAnsi="Arial" w:cs="Arial"/>
                <w:color w:val="000000"/>
                <w:sz w:val="16"/>
              </w:rPr>
            </w:pPr>
            <w:r>
              <w:rPr>
                <w:rFonts w:ascii="Arial" w:hAnsi="Arial" w:cs="Arial"/>
                <w:b/>
                <w:color w:val="000000"/>
                <w:sz w:val="16"/>
              </w:rPr>
              <w:t>as at 30 June 2014</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A39DF23" w14:textId="77777777" w:rsidR="00D628F0" w:rsidRDefault="00D628F0">
            <w:pPr>
              <w:jc w:val="right"/>
              <w:rPr>
                <w:rFonts w:ascii="Arial" w:hAnsi="Arial" w:cs="Arial"/>
                <w:b/>
                <w:color w:val="000000"/>
                <w:sz w:val="16"/>
              </w:rPr>
            </w:pPr>
            <w:r>
              <w:rPr>
                <w:rFonts w:ascii="Arial" w:hAnsi="Arial" w:cs="Arial"/>
                <w:b/>
                <w:color w:val="000000"/>
                <w:sz w:val="16"/>
              </w:rPr>
              <w:t xml:space="preserve"> (105,456)</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9320034" w14:textId="77777777" w:rsidR="00D628F0" w:rsidRDefault="00D628F0">
            <w:pPr>
              <w:jc w:val="right"/>
              <w:rPr>
                <w:rFonts w:ascii="Arial" w:hAnsi="Arial" w:cs="Arial"/>
                <w:b/>
                <w:color w:val="000000"/>
                <w:sz w:val="16"/>
              </w:rPr>
            </w:pPr>
            <w:r>
              <w:rPr>
                <w:rFonts w:ascii="Arial" w:hAnsi="Arial" w:cs="Arial"/>
                <w:b/>
                <w:color w:val="000000"/>
                <w:sz w:val="16"/>
              </w:rPr>
              <w:t xml:space="preserve"> 9,091 </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E3EB776" w14:textId="77777777" w:rsidR="00D628F0" w:rsidRDefault="00D628F0">
            <w:pPr>
              <w:jc w:val="right"/>
              <w:rPr>
                <w:rFonts w:ascii="Arial" w:hAnsi="Arial" w:cs="Arial"/>
                <w:b/>
                <w:color w:val="000000"/>
                <w:sz w:val="16"/>
              </w:rPr>
            </w:pPr>
            <w:r>
              <w:rPr>
                <w:rFonts w:ascii="Arial" w:hAnsi="Arial" w:cs="Arial"/>
                <w:b/>
                <w:color w:val="000000"/>
                <w:sz w:val="16"/>
              </w:rPr>
              <w:t xml:space="preserve"> 189,483 </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7110B47" w14:textId="77777777" w:rsidR="00D628F0" w:rsidRDefault="00D628F0">
            <w:pPr>
              <w:jc w:val="right"/>
              <w:rPr>
                <w:rFonts w:ascii="Arial" w:hAnsi="Arial" w:cs="Arial"/>
                <w:b/>
                <w:color w:val="000000"/>
                <w:sz w:val="16"/>
              </w:rPr>
            </w:pPr>
            <w:r>
              <w:rPr>
                <w:rFonts w:ascii="Arial" w:hAnsi="Arial" w:cs="Arial"/>
                <w:b/>
                <w:color w:val="000000"/>
                <w:sz w:val="16"/>
              </w:rPr>
              <w:t xml:space="preserve"> 93,118 </w:t>
            </w:r>
          </w:p>
        </w:tc>
      </w:tr>
      <w:tr w:rsidR="00000000" w14:paraId="7133B51E" w14:textId="77777777">
        <w:trPr>
          <w:trHeight w:val="225"/>
        </w:trPr>
        <w:tc>
          <w:tcPr>
            <w:tcW w:w="5310" w:type="dxa"/>
            <w:gridSpan w:val="5"/>
            <w:tcBorders>
              <w:top w:val="single" w:sz="6" w:space="0" w:color="000000"/>
              <w:left w:val="nil"/>
              <w:bottom w:val="nil"/>
              <w:right w:val="nil"/>
            </w:tcBorders>
            <w:shd w:val="clear" w:color="auto" w:fill="FFFFFF"/>
            <w:tcMar>
              <w:left w:w="101" w:type="dxa"/>
              <w:right w:w="101" w:type="dxa"/>
            </w:tcMar>
            <w:vAlign w:val="bottom"/>
          </w:tcPr>
          <w:p w14:paraId="40BFDDF2" w14:textId="77777777" w:rsidR="00D628F0" w:rsidRDefault="00D628F0">
            <w:pPr>
              <w:rPr>
                <w:rFonts w:ascii="Arial" w:hAnsi="Arial" w:cs="Arial"/>
                <w:b/>
                <w:color w:val="000000"/>
                <w:sz w:val="16"/>
              </w:rPr>
            </w:pPr>
            <w:r>
              <w:rPr>
                <w:rFonts w:ascii="Arial" w:hAnsi="Arial" w:cs="Arial"/>
                <w:color w:val="000000"/>
                <w:sz w:val="16"/>
              </w:rPr>
              <w:t>Prepared on Australian Accounting Standards</w:t>
            </w: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1BB25A9E" w14:textId="77777777" w:rsidR="00D628F0" w:rsidRDefault="00D628F0">
            <w:pPr>
              <w:rPr>
                <w:rFonts w:ascii="Arial" w:hAnsi="Arial" w:cs="Arial"/>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244B20BD" w14:textId="77777777" w:rsidR="00D628F0" w:rsidRDefault="00D628F0">
            <w:pPr>
              <w:rPr>
                <w:rFonts w:ascii="Arial" w:hAnsi="Arial" w:cs="Arial"/>
                <w:color w:val="000000"/>
                <w:sz w:val="16"/>
              </w:rPr>
            </w:pPr>
          </w:p>
        </w:tc>
      </w:tr>
    </w:tbl>
    <w:p w14:paraId="67B84485" w14:textId="77777777" w:rsidR="00D628F0" w:rsidRDefault="00D628F0">
      <w:pPr>
        <w:spacing w:line="14" w:lineRule="exact"/>
      </w:pPr>
      <w:r>
        <w:br w:type="page"/>
      </w:r>
    </w:p>
    <w:p w14:paraId="23298FA4" w14:textId="77777777" w:rsidR="00D628F0" w:rsidRDefault="00D628F0">
      <w:pPr>
        <w:pStyle w:val="TableHeading30"/>
        <w:spacing w:after="0"/>
      </w:pPr>
      <w:r>
        <w:t>Table 3.2.5: Departmental capital budget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700"/>
        <w:gridCol w:w="915"/>
        <w:gridCol w:w="915"/>
        <w:gridCol w:w="915"/>
        <w:gridCol w:w="915"/>
        <w:gridCol w:w="915"/>
      </w:tblGrid>
      <w:tr w:rsidR="00000000" w14:paraId="25390AF7"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center"/>
          </w:tcPr>
          <w:p w14:paraId="0C783A95" w14:textId="77777777" w:rsidR="00D628F0" w:rsidRDefault="00D628F0"/>
        </w:tc>
        <w:tc>
          <w:tcPr>
            <w:tcW w:w="180" w:type="dxa"/>
            <w:tcBorders>
              <w:top w:val="single" w:sz="6" w:space="0" w:color="000000"/>
              <w:left w:val="nil"/>
              <w:bottom w:val="nil"/>
              <w:right w:val="nil"/>
            </w:tcBorders>
            <w:shd w:val="clear" w:color="auto" w:fill="FFFFFF"/>
            <w:tcMar>
              <w:left w:w="101" w:type="dxa"/>
              <w:right w:w="101" w:type="dxa"/>
            </w:tcMar>
            <w:vAlign w:val="center"/>
          </w:tcPr>
          <w:p w14:paraId="7B6C1BD9" w14:textId="77777777" w:rsidR="00D628F0" w:rsidRDefault="00D628F0">
            <w:pPr>
              <w:rPr>
                <w:rFonts w:ascii="Arial" w:hAnsi="Arial" w:cs="Arial"/>
                <w:color w:val="000000"/>
                <w:sz w:val="18"/>
              </w:rPr>
            </w:pPr>
          </w:p>
        </w:tc>
        <w:tc>
          <w:tcPr>
            <w:tcW w:w="2700" w:type="dxa"/>
            <w:tcBorders>
              <w:top w:val="single" w:sz="6" w:space="0" w:color="000000"/>
              <w:left w:val="nil"/>
              <w:bottom w:val="nil"/>
              <w:right w:val="nil"/>
            </w:tcBorders>
            <w:shd w:val="clear" w:color="auto" w:fill="FFFFFF"/>
            <w:tcMar>
              <w:left w:w="101" w:type="dxa"/>
              <w:right w:w="101" w:type="dxa"/>
            </w:tcMar>
            <w:vAlign w:val="bottom"/>
          </w:tcPr>
          <w:p w14:paraId="7D755D19" w14:textId="77777777" w:rsidR="00D628F0" w:rsidRDefault="00D628F0">
            <w:pPr>
              <w:rPr>
                <w:rFonts w:ascii="Arial" w:hAnsi="Arial" w:cs="Arial"/>
                <w:color w:val="000000"/>
                <w:sz w:val="18"/>
              </w:rPr>
            </w:pPr>
          </w:p>
        </w:tc>
        <w:tc>
          <w:tcPr>
            <w:tcW w:w="915" w:type="dxa"/>
            <w:tcBorders>
              <w:top w:val="single" w:sz="6" w:space="0" w:color="000000"/>
              <w:left w:val="nil"/>
              <w:bottom w:val="nil"/>
              <w:right w:val="nil"/>
            </w:tcBorders>
            <w:shd w:val="clear" w:color="auto" w:fill="FFFFFF"/>
            <w:tcMar>
              <w:left w:w="101" w:type="dxa"/>
              <w:right w:w="101" w:type="dxa"/>
            </w:tcMar>
            <w:vAlign w:val="center"/>
          </w:tcPr>
          <w:p w14:paraId="1A817F4C" w14:textId="77777777" w:rsidR="00D628F0" w:rsidRDefault="00D628F0">
            <w:pPr>
              <w:jc w:val="right"/>
              <w:rPr>
                <w:rFonts w:ascii="Arial" w:hAnsi="Arial" w:cs="Arial"/>
                <w:color w:val="000000"/>
                <w:sz w:val="16"/>
                <w:vertAlign w:val="superscript"/>
              </w:rPr>
            </w:pPr>
            <w:r>
              <w:rPr>
                <w:rFonts w:ascii="Arial" w:hAnsi="Arial" w:cs="Arial"/>
                <w:color w:val="000000"/>
                <w:sz w:val="16"/>
              </w:rPr>
              <w:t>Actual</w:t>
            </w:r>
          </w:p>
        </w:tc>
        <w:tc>
          <w:tcPr>
            <w:tcW w:w="915" w:type="dxa"/>
            <w:tcBorders>
              <w:top w:val="single" w:sz="6" w:space="0" w:color="000000"/>
              <w:left w:val="nil"/>
              <w:bottom w:val="nil"/>
              <w:right w:val="nil"/>
            </w:tcBorders>
            <w:shd w:val="clear" w:color="auto" w:fill="FFFF00"/>
            <w:tcMar>
              <w:left w:w="101" w:type="dxa"/>
              <w:right w:w="101" w:type="dxa"/>
            </w:tcMar>
            <w:vAlign w:val="center"/>
          </w:tcPr>
          <w:p w14:paraId="74FD39C8"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19EB02F" w14:textId="77777777" w:rsidR="00D628F0" w:rsidRDefault="00D628F0">
            <w:pPr>
              <w:jc w:val="right"/>
              <w:rPr>
                <w:rFonts w:ascii="Arial" w:hAnsi="Arial" w:cs="Arial"/>
                <w:color w:val="000000"/>
                <w:sz w:val="16"/>
              </w:rPr>
            </w:pPr>
            <w:r>
              <w:rPr>
                <w:rFonts w:ascii="Arial" w:hAnsi="Arial" w:cs="Arial"/>
                <w:color w:val="000000"/>
                <w:sz w:val="16"/>
              </w:rPr>
              <w:t xml:space="preserve">Forward </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FD9BEBC" w14:textId="77777777" w:rsidR="00D628F0" w:rsidRDefault="00D628F0">
            <w:pPr>
              <w:jc w:val="right"/>
              <w:rPr>
                <w:rFonts w:ascii="Arial" w:hAnsi="Arial" w:cs="Arial"/>
                <w:color w:val="000000"/>
                <w:sz w:val="16"/>
              </w:rPr>
            </w:pPr>
            <w:r>
              <w:rPr>
                <w:rFonts w:ascii="Arial" w:hAnsi="Arial" w:cs="Arial"/>
                <w:color w:val="000000"/>
                <w:sz w:val="16"/>
              </w:rPr>
              <w:t xml:space="preserve">Forward </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F770CF6" w14:textId="77777777" w:rsidR="00D628F0" w:rsidRDefault="00D628F0">
            <w:pPr>
              <w:jc w:val="right"/>
              <w:rPr>
                <w:rFonts w:ascii="Arial" w:hAnsi="Arial" w:cs="Arial"/>
                <w:color w:val="000000"/>
                <w:sz w:val="16"/>
              </w:rPr>
            </w:pPr>
            <w:r>
              <w:rPr>
                <w:rFonts w:ascii="Arial" w:hAnsi="Arial" w:cs="Arial"/>
                <w:color w:val="000000"/>
                <w:sz w:val="16"/>
              </w:rPr>
              <w:t xml:space="preserve">Forward </w:t>
            </w:r>
          </w:p>
        </w:tc>
      </w:tr>
      <w:tr w:rsidR="00000000" w14:paraId="5DF95CB9"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18667828"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2E1C4284" w14:textId="77777777" w:rsidR="00D628F0" w:rsidRDefault="00D628F0">
            <w:pPr>
              <w:rPr>
                <w:rFonts w:ascii="Arial" w:hAnsi="Arial" w:cs="Arial"/>
                <w:color w:val="000000"/>
                <w:sz w:val="18"/>
              </w:rPr>
            </w:pPr>
          </w:p>
        </w:tc>
        <w:tc>
          <w:tcPr>
            <w:tcW w:w="2700" w:type="dxa"/>
            <w:tcBorders>
              <w:top w:val="nil"/>
              <w:left w:val="nil"/>
              <w:bottom w:val="nil"/>
              <w:right w:val="nil"/>
            </w:tcBorders>
            <w:shd w:val="clear" w:color="auto" w:fill="FFFFFF"/>
            <w:tcMar>
              <w:left w:w="101" w:type="dxa"/>
              <w:right w:w="101" w:type="dxa"/>
            </w:tcMar>
            <w:vAlign w:val="bottom"/>
          </w:tcPr>
          <w:p w14:paraId="0D308D56" w14:textId="77777777" w:rsidR="00D628F0" w:rsidRDefault="00D628F0">
            <w:pPr>
              <w:rPr>
                <w:rFonts w:ascii="Arial" w:hAnsi="Arial" w:cs="Arial"/>
                <w:color w:val="000000"/>
                <w:sz w:val="18"/>
              </w:rPr>
            </w:pPr>
          </w:p>
        </w:tc>
        <w:tc>
          <w:tcPr>
            <w:tcW w:w="915" w:type="dxa"/>
            <w:tcBorders>
              <w:top w:val="nil"/>
              <w:left w:val="nil"/>
              <w:bottom w:val="nil"/>
              <w:right w:val="nil"/>
            </w:tcBorders>
            <w:shd w:val="clear" w:color="auto" w:fill="FFFFFF"/>
            <w:tcMar>
              <w:left w:w="101" w:type="dxa"/>
              <w:right w:w="101" w:type="dxa"/>
            </w:tcMar>
            <w:vAlign w:val="center"/>
          </w:tcPr>
          <w:p w14:paraId="1AAAC561" w14:textId="77777777" w:rsidR="00D628F0" w:rsidRDefault="00D628F0">
            <w:pPr>
              <w:jc w:val="right"/>
              <w:rPr>
                <w:rFonts w:ascii="Arial" w:hAnsi="Arial" w:cs="Arial"/>
                <w:color w:val="000000"/>
                <w:sz w:val="16"/>
                <w:vertAlign w:val="superscript"/>
              </w:rPr>
            </w:pPr>
          </w:p>
        </w:tc>
        <w:tc>
          <w:tcPr>
            <w:tcW w:w="915" w:type="dxa"/>
            <w:tcBorders>
              <w:top w:val="nil"/>
              <w:left w:val="nil"/>
              <w:bottom w:val="nil"/>
              <w:right w:val="nil"/>
            </w:tcBorders>
            <w:shd w:val="clear" w:color="auto" w:fill="FFFF00"/>
            <w:tcMar>
              <w:left w:w="101" w:type="dxa"/>
              <w:right w:w="101" w:type="dxa"/>
            </w:tcMar>
            <w:vAlign w:val="center"/>
          </w:tcPr>
          <w:p w14:paraId="2462E95D" w14:textId="77777777" w:rsidR="00D628F0" w:rsidRDefault="00D628F0">
            <w:pPr>
              <w:jc w:val="right"/>
              <w:rPr>
                <w:rFonts w:ascii="Arial" w:hAnsi="Arial" w:cs="Arial"/>
                <w:color w:val="000000"/>
                <w:sz w:val="16"/>
                <w:vertAlign w:val="superscript"/>
              </w:rPr>
            </w:pPr>
            <w:r>
              <w:rPr>
                <w:rFonts w:ascii="Arial" w:hAnsi="Arial" w:cs="Arial"/>
                <w:color w:val="000000"/>
                <w:sz w:val="16"/>
              </w:rPr>
              <w:t>budget</w:t>
            </w:r>
          </w:p>
        </w:tc>
        <w:tc>
          <w:tcPr>
            <w:tcW w:w="915" w:type="dxa"/>
            <w:tcBorders>
              <w:top w:val="nil"/>
              <w:left w:val="nil"/>
              <w:bottom w:val="nil"/>
              <w:right w:val="nil"/>
            </w:tcBorders>
            <w:shd w:val="clear" w:color="auto" w:fill="FFFFFF"/>
            <w:tcMar>
              <w:left w:w="101" w:type="dxa"/>
              <w:right w:w="101" w:type="dxa"/>
            </w:tcMar>
            <w:vAlign w:val="bottom"/>
          </w:tcPr>
          <w:p w14:paraId="019F676F"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15" w:type="dxa"/>
            <w:tcBorders>
              <w:top w:val="nil"/>
              <w:left w:val="nil"/>
              <w:bottom w:val="nil"/>
              <w:right w:val="nil"/>
            </w:tcBorders>
            <w:shd w:val="clear" w:color="auto" w:fill="FFFFFF"/>
            <w:tcMar>
              <w:left w:w="101" w:type="dxa"/>
              <w:right w:w="101" w:type="dxa"/>
            </w:tcMar>
            <w:vAlign w:val="bottom"/>
          </w:tcPr>
          <w:p w14:paraId="5B4FCE36"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915" w:type="dxa"/>
            <w:tcBorders>
              <w:top w:val="nil"/>
              <w:left w:val="nil"/>
              <w:bottom w:val="nil"/>
              <w:right w:val="nil"/>
            </w:tcBorders>
            <w:shd w:val="clear" w:color="auto" w:fill="FFFFFF"/>
            <w:tcMar>
              <w:left w:w="101" w:type="dxa"/>
              <w:right w:w="101" w:type="dxa"/>
            </w:tcMar>
            <w:vAlign w:val="bottom"/>
          </w:tcPr>
          <w:p w14:paraId="1FA6D300" w14:textId="77777777" w:rsidR="00D628F0" w:rsidRDefault="00D628F0">
            <w:pPr>
              <w:jc w:val="right"/>
              <w:rPr>
                <w:rFonts w:ascii="Arial" w:hAnsi="Arial" w:cs="Arial"/>
                <w:color w:val="000000"/>
                <w:sz w:val="16"/>
              </w:rPr>
            </w:pPr>
            <w:r>
              <w:rPr>
                <w:rFonts w:ascii="Arial" w:hAnsi="Arial" w:cs="Arial"/>
                <w:color w:val="000000"/>
                <w:sz w:val="16"/>
              </w:rPr>
              <w:t>estimate</w:t>
            </w:r>
          </w:p>
        </w:tc>
      </w:tr>
      <w:tr w:rsidR="00000000" w14:paraId="295E5267"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267081D"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05AF1163" w14:textId="77777777" w:rsidR="00D628F0" w:rsidRDefault="00D628F0">
            <w:pPr>
              <w:rPr>
                <w:rFonts w:ascii="Arial" w:hAnsi="Arial" w:cs="Arial"/>
                <w:color w:val="000000"/>
                <w:sz w:val="18"/>
              </w:rPr>
            </w:pPr>
          </w:p>
        </w:tc>
        <w:tc>
          <w:tcPr>
            <w:tcW w:w="2700" w:type="dxa"/>
            <w:tcBorders>
              <w:top w:val="nil"/>
              <w:left w:val="nil"/>
              <w:bottom w:val="nil"/>
              <w:right w:val="nil"/>
            </w:tcBorders>
            <w:shd w:val="clear" w:color="auto" w:fill="FFFFFF"/>
            <w:tcMar>
              <w:left w:w="101" w:type="dxa"/>
              <w:right w:w="101" w:type="dxa"/>
            </w:tcMar>
            <w:vAlign w:val="bottom"/>
          </w:tcPr>
          <w:p w14:paraId="283AB611" w14:textId="77777777" w:rsidR="00D628F0" w:rsidRDefault="00D628F0">
            <w:pPr>
              <w:rPr>
                <w:rFonts w:ascii="Arial" w:hAnsi="Arial" w:cs="Arial"/>
                <w:color w:val="000000"/>
                <w:sz w:val="18"/>
              </w:rPr>
            </w:pPr>
          </w:p>
        </w:tc>
        <w:tc>
          <w:tcPr>
            <w:tcW w:w="915" w:type="dxa"/>
            <w:tcBorders>
              <w:top w:val="nil"/>
              <w:left w:val="nil"/>
              <w:bottom w:val="nil"/>
              <w:right w:val="nil"/>
            </w:tcBorders>
            <w:shd w:val="clear" w:color="auto" w:fill="FFFFFF"/>
            <w:tcMar>
              <w:left w:w="101" w:type="dxa"/>
              <w:right w:w="101" w:type="dxa"/>
            </w:tcMar>
            <w:vAlign w:val="center"/>
          </w:tcPr>
          <w:p w14:paraId="6F677F5E" w14:textId="77777777" w:rsidR="00D628F0" w:rsidRDefault="00D628F0">
            <w:pPr>
              <w:jc w:val="right"/>
              <w:rPr>
                <w:rFonts w:ascii="Arial" w:hAnsi="Arial" w:cs="Arial"/>
                <w:color w:val="000000"/>
                <w:sz w:val="16"/>
                <w:vertAlign w:val="superscript"/>
              </w:rPr>
            </w:pPr>
            <w:r>
              <w:rPr>
                <w:rFonts w:ascii="Arial" w:hAnsi="Arial" w:cs="Arial"/>
                <w:color w:val="000000"/>
                <w:sz w:val="16"/>
              </w:rPr>
              <w:t>2012-13</w:t>
            </w:r>
          </w:p>
        </w:tc>
        <w:tc>
          <w:tcPr>
            <w:tcW w:w="915" w:type="dxa"/>
            <w:tcBorders>
              <w:top w:val="nil"/>
              <w:left w:val="nil"/>
              <w:bottom w:val="nil"/>
              <w:right w:val="nil"/>
            </w:tcBorders>
            <w:shd w:val="clear" w:color="auto" w:fill="FFFF00"/>
            <w:tcMar>
              <w:left w:w="101" w:type="dxa"/>
              <w:right w:w="101" w:type="dxa"/>
            </w:tcMar>
            <w:vAlign w:val="center"/>
          </w:tcPr>
          <w:p w14:paraId="708E2724"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915" w:type="dxa"/>
            <w:tcBorders>
              <w:top w:val="nil"/>
              <w:left w:val="nil"/>
              <w:bottom w:val="nil"/>
              <w:right w:val="nil"/>
            </w:tcBorders>
            <w:shd w:val="clear" w:color="auto" w:fill="FFFFFF"/>
            <w:tcMar>
              <w:left w:w="101" w:type="dxa"/>
              <w:right w:w="101" w:type="dxa"/>
            </w:tcMar>
            <w:vAlign w:val="center"/>
          </w:tcPr>
          <w:p w14:paraId="188082CC"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915" w:type="dxa"/>
            <w:tcBorders>
              <w:top w:val="nil"/>
              <w:left w:val="nil"/>
              <w:bottom w:val="nil"/>
              <w:right w:val="nil"/>
            </w:tcBorders>
            <w:shd w:val="clear" w:color="auto" w:fill="FFFFFF"/>
            <w:tcMar>
              <w:left w:w="101" w:type="dxa"/>
              <w:right w:w="101" w:type="dxa"/>
            </w:tcMar>
            <w:vAlign w:val="center"/>
          </w:tcPr>
          <w:p w14:paraId="1526832F"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915" w:type="dxa"/>
            <w:tcBorders>
              <w:top w:val="nil"/>
              <w:left w:val="nil"/>
              <w:bottom w:val="nil"/>
              <w:right w:val="nil"/>
            </w:tcBorders>
            <w:shd w:val="clear" w:color="auto" w:fill="FFFFFF"/>
            <w:tcMar>
              <w:left w:w="101" w:type="dxa"/>
              <w:right w:w="101" w:type="dxa"/>
            </w:tcMar>
            <w:vAlign w:val="center"/>
          </w:tcPr>
          <w:p w14:paraId="018368F6"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4B7A9669" w14:textId="77777777">
        <w:trPr>
          <w:trHeight w:val="225"/>
        </w:trPr>
        <w:tc>
          <w:tcPr>
            <w:tcW w:w="180" w:type="dxa"/>
            <w:tcBorders>
              <w:top w:val="nil"/>
              <w:left w:val="nil"/>
              <w:bottom w:val="single" w:sz="6" w:space="0" w:color="000000"/>
              <w:right w:val="nil"/>
            </w:tcBorders>
            <w:shd w:val="clear" w:color="auto" w:fill="FFFFFF"/>
            <w:tcMar>
              <w:left w:w="101" w:type="dxa"/>
              <w:right w:w="101" w:type="dxa"/>
            </w:tcMar>
            <w:vAlign w:val="center"/>
          </w:tcPr>
          <w:p w14:paraId="228BF344" w14:textId="77777777" w:rsidR="00D628F0" w:rsidRDefault="00D628F0">
            <w:pPr>
              <w:rPr>
                <w:rFonts w:ascii="Arial" w:hAnsi="Arial" w:cs="Arial"/>
                <w:color w:val="000000"/>
                <w:sz w:val="16"/>
              </w:rPr>
            </w:pPr>
          </w:p>
        </w:tc>
        <w:tc>
          <w:tcPr>
            <w:tcW w:w="180" w:type="dxa"/>
            <w:tcBorders>
              <w:top w:val="nil"/>
              <w:left w:val="nil"/>
              <w:bottom w:val="single" w:sz="6" w:space="0" w:color="000000"/>
              <w:right w:val="nil"/>
            </w:tcBorders>
            <w:shd w:val="clear" w:color="auto" w:fill="FFFFFF"/>
            <w:tcMar>
              <w:left w:w="101" w:type="dxa"/>
              <w:right w:w="101" w:type="dxa"/>
            </w:tcMar>
            <w:vAlign w:val="center"/>
          </w:tcPr>
          <w:p w14:paraId="6E003F5F" w14:textId="77777777" w:rsidR="00D628F0" w:rsidRDefault="00D628F0">
            <w:pPr>
              <w:rPr>
                <w:rFonts w:ascii="Arial" w:hAnsi="Arial" w:cs="Arial"/>
                <w:color w:val="000000"/>
                <w:sz w:val="18"/>
              </w:rPr>
            </w:pPr>
          </w:p>
        </w:tc>
        <w:tc>
          <w:tcPr>
            <w:tcW w:w="2700" w:type="dxa"/>
            <w:tcBorders>
              <w:top w:val="nil"/>
              <w:left w:val="nil"/>
              <w:bottom w:val="single" w:sz="6" w:space="0" w:color="000000"/>
              <w:right w:val="nil"/>
            </w:tcBorders>
            <w:shd w:val="clear" w:color="auto" w:fill="FFFFFF"/>
            <w:tcMar>
              <w:left w:w="101" w:type="dxa"/>
              <w:right w:w="101" w:type="dxa"/>
            </w:tcMar>
            <w:vAlign w:val="bottom"/>
          </w:tcPr>
          <w:p w14:paraId="1A8C0288" w14:textId="77777777" w:rsidR="00D628F0" w:rsidRDefault="00D628F0">
            <w:pPr>
              <w:rPr>
                <w:rFonts w:ascii="Arial" w:hAnsi="Arial" w:cs="Arial"/>
                <w:color w:val="000000"/>
                <w:sz w:val="18"/>
              </w:rPr>
            </w:pP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0849E391" w14:textId="77777777" w:rsidR="00D628F0" w:rsidRDefault="00D628F0">
            <w:pPr>
              <w:jc w:val="right"/>
              <w:rPr>
                <w:rFonts w:ascii="Arial" w:hAnsi="Arial" w:cs="Arial"/>
                <w:color w:val="000000"/>
                <w:sz w:val="16"/>
                <w:vertAlign w:val="superscript"/>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15ABE215"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7E0D0024"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3CB4DFA"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97B550D"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32C3479C"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center"/>
          </w:tcPr>
          <w:p w14:paraId="38E906F2" w14:textId="77777777" w:rsidR="00D628F0" w:rsidRDefault="00D628F0">
            <w:pPr>
              <w:rPr>
                <w:rFonts w:ascii="Arial" w:hAnsi="Arial" w:cs="Arial"/>
                <w:color w:val="000000"/>
                <w:sz w:val="16"/>
              </w:rPr>
            </w:pPr>
          </w:p>
        </w:tc>
        <w:tc>
          <w:tcPr>
            <w:tcW w:w="180" w:type="dxa"/>
            <w:tcBorders>
              <w:top w:val="single" w:sz="6" w:space="0" w:color="000000"/>
              <w:left w:val="nil"/>
              <w:bottom w:val="nil"/>
              <w:right w:val="nil"/>
            </w:tcBorders>
            <w:shd w:val="clear" w:color="auto" w:fill="FFFFFF"/>
            <w:tcMar>
              <w:left w:w="101" w:type="dxa"/>
              <w:right w:w="101" w:type="dxa"/>
            </w:tcMar>
            <w:vAlign w:val="center"/>
          </w:tcPr>
          <w:p w14:paraId="5EBC52B8" w14:textId="77777777" w:rsidR="00D628F0" w:rsidRDefault="00D628F0">
            <w:pPr>
              <w:rPr>
                <w:rFonts w:ascii="Arial" w:hAnsi="Arial" w:cs="Arial"/>
                <w:color w:val="000000"/>
                <w:sz w:val="18"/>
              </w:rPr>
            </w:pPr>
          </w:p>
        </w:tc>
        <w:tc>
          <w:tcPr>
            <w:tcW w:w="2700" w:type="dxa"/>
            <w:tcBorders>
              <w:top w:val="single" w:sz="6" w:space="0" w:color="000000"/>
              <w:left w:val="nil"/>
              <w:bottom w:val="nil"/>
              <w:right w:val="nil"/>
            </w:tcBorders>
            <w:shd w:val="clear" w:color="auto" w:fill="FFFFFF"/>
            <w:tcMar>
              <w:left w:w="101" w:type="dxa"/>
              <w:right w:w="101" w:type="dxa"/>
            </w:tcMar>
            <w:vAlign w:val="bottom"/>
          </w:tcPr>
          <w:p w14:paraId="79BE50C1" w14:textId="77777777" w:rsidR="00D628F0" w:rsidRDefault="00D628F0">
            <w:pPr>
              <w:rPr>
                <w:rFonts w:ascii="Arial" w:hAnsi="Arial" w:cs="Arial"/>
                <w:color w:val="000000"/>
                <w:sz w:val="18"/>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52CFC3E"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79D5A160"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39CCB53"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130F4EA"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E306C9B" w14:textId="77777777" w:rsidR="00D628F0" w:rsidRDefault="00D628F0">
            <w:pPr>
              <w:rPr>
                <w:rFonts w:ascii="Arial" w:hAnsi="Arial" w:cs="Arial"/>
                <w:color w:val="000000"/>
                <w:sz w:val="16"/>
                <w:vertAlign w:val="superscript"/>
              </w:rPr>
            </w:pPr>
          </w:p>
        </w:tc>
      </w:tr>
      <w:tr w:rsidR="00000000" w14:paraId="151D50ED"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089EEDB0" w14:textId="77777777" w:rsidR="00D628F0" w:rsidRDefault="00D628F0">
            <w:pPr>
              <w:rPr>
                <w:rFonts w:ascii="Arial" w:hAnsi="Arial" w:cs="Arial"/>
                <w:color w:val="000000"/>
                <w:sz w:val="16"/>
                <w:vertAlign w:val="superscript"/>
              </w:rPr>
            </w:pPr>
            <w:r>
              <w:rPr>
                <w:rFonts w:ascii="Arial" w:hAnsi="Arial" w:cs="Arial"/>
                <w:b/>
                <w:color w:val="000000"/>
                <w:sz w:val="16"/>
              </w:rPr>
              <w:t>CAPITAL APPROPRIATIONS</w:t>
            </w:r>
          </w:p>
        </w:tc>
        <w:tc>
          <w:tcPr>
            <w:tcW w:w="915" w:type="dxa"/>
            <w:tcBorders>
              <w:top w:val="nil"/>
              <w:left w:val="nil"/>
              <w:bottom w:val="nil"/>
              <w:right w:val="nil"/>
            </w:tcBorders>
            <w:shd w:val="clear" w:color="auto" w:fill="FFFFFF"/>
            <w:tcMar>
              <w:left w:w="101" w:type="dxa"/>
              <w:right w:w="101" w:type="dxa"/>
            </w:tcMar>
            <w:vAlign w:val="bottom"/>
          </w:tcPr>
          <w:p w14:paraId="54112D63" w14:textId="77777777" w:rsidR="00D628F0" w:rsidRDefault="00D628F0">
            <w:pPr>
              <w:rPr>
                <w:rFonts w:ascii="Arial" w:hAnsi="Arial" w:cs="Arial"/>
                <w:b/>
                <w:color w:val="000000"/>
                <w:sz w:val="16"/>
                <w:vertAlign w:val="superscript"/>
              </w:rPr>
            </w:pPr>
          </w:p>
        </w:tc>
        <w:tc>
          <w:tcPr>
            <w:tcW w:w="915" w:type="dxa"/>
            <w:tcBorders>
              <w:top w:val="nil"/>
              <w:left w:val="nil"/>
              <w:bottom w:val="nil"/>
              <w:right w:val="nil"/>
            </w:tcBorders>
            <w:shd w:val="clear" w:color="auto" w:fill="FFFF00"/>
            <w:tcMar>
              <w:left w:w="101" w:type="dxa"/>
              <w:right w:w="101" w:type="dxa"/>
            </w:tcMar>
            <w:vAlign w:val="bottom"/>
          </w:tcPr>
          <w:p w14:paraId="32070E80"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53C40EAE"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2373FC4F"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33A32709" w14:textId="77777777" w:rsidR="00D628F0" w:rsidRDefault="00D628F0">
            <w:pPr>
              <w:rPr>
                <w:rFonts w:ascii="Arial" w:hAnsi="Arial" w:cs="Arial"/>
                <w:color w:val="000000"/>
                <w:sz w:val="16"/>
                <w:vertAlign w:val="superscript"/>
              </w:rPr>
            </w:pPr>
          </w:p>
        </w:tc>
      </w:tr>
      <w:tr w:rsidR="00000000" w14:paraId="58C8979D"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20B6409B" w14:textId="77777777" w:rsidR="00D628F0" w:rsidRDefault="00D628F0">
            <w:pPr>
              <w:rPr>
                <w:rFonts w:ascii="Arial" w:hAnsi="Arial" w:cs="Arial"/>
                <w:color w:val="000000"/>
                <w:sz w:val="16"/>
                <w:vertAlign w:val="superscript"/>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0AD9501B" w14:textId="77777777" w:rsidR="00D628F0" w:rsidRDefault="00D628F0">
            <w:pPr>
              <w:rPr>
                <w:rFonts w:ascii="Arial" w:hAnsi="Arial" w:cs="Arial"/>
                <w:color w:val="000000"/>
                <w:sz w:val="18"/>
                <w:vertAlign w:val="superscript"/>
              </w:rPr>
            </w:pPr>
            <w:r>
              <w:rPr>
                <w:rFonts w:ascii="Arial" w:hAnsi="Arial" w:cs="Arial"/>
                <w:color w:val="000000"/>
                <w:sz w:val="16"/>
              </w:rPr>
              <w:t>Capital budget - Bill 1 (Departmental Capital Budget)</w:t>
            </w:r>
          </w:p>
        </w:tc>
        <w:tc>
          <w:tcPr>
            <w:tcW w:w="915" w:type="dxa"/>
            <w:tcBorders>
              <w:top w:val="nil"/>
              <w:left w:val="nil"/>
              <w:bottom w:val="nil"/>
              <w:right w:val="nil"/>
            </w:tcBorders>
            <w:shd w:val="clear" w:color="auto" w:fill="FFFFFF"/>
            <w:tcMar>
              <w:left w:w="101" w:type="dxa"/>
              <w:right w:w="101" w:type="dxa"/>
            </w:tcMar>
            <w:vAlign w:val="bottom"/>
          </w:tcPr>
          <w:p w14:paraId="4DE2CE76"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14,154 </w:t>
            </w:r>
          </w:p>
        </w:tc>
        <w:tc>
          <w:tcPr>
            <w:tcW w:w="915" w:type="dxa"/>
            <w:tcBorders>
              <w:top w:val="nil"/>
              <w:left w:val="nil"/>
              <w:bottom w:val="nil"/>
              <w:right w:val="nil"/>
            </w:tcBorders>
            <w:shd w:val="clear" w:color="auto" w:fill="FFFF00"/>
            <w:tcMar>
              <w:left w:w="101" w:type="dxa"/>
              <w:right w:w="101" w:type="dxa"/>
            </w:tcMar>
            <w:vAlign w:val="bottom"/>
          </w:tcPr>
          <w:p w14:paraId="1117569E" w14:textId="77777777" w:rsidR="00D628F0" w:rsidRDefault="00D628F0">
            <w:pPr>
              <w:jc w:val="right"/>
              <w:rPr>
                <w:rFonts w:ascii="Arial" w:hAnsi="Arial" w:cs="Arial"/>
                <w:color w:val="000000"/>
                <w:sz w:val="16"/>
              </w:rPr>
            </w:pPr>
            <w:r>
              <w:rPr>
                <w:rFonts w:ascii="Arial" w:hAnsi="Arial" w:cs="Arial"/>
                <w:color w:val="000000"/>
                <w:sz w:val="16"/>
              </w:rPr>
              <w:t xml:space="preserve"> 14,056 </w:t>
            </w:r>
          </w:p>
        </w:tc>
        <w:tc>
          <w:tcPr>
            <w:tcW w:w="915" w:type="dxa"/>
            <w:tcBorders>
              <w:top w:val="nil"/>
              <w:left w:val="nil"/>
              <w:bottom w:val="nil"/>
              <w:right w:val="nil"/>
            </w:tcBorders>
            <w:shd w:val="clear" w:color="auto" w:fill="FFFFFF"/>
            <w:tcMar>
              <w:left w:w="101" w:type="dxa"/>
              <w:right w:w="101" w:type="dxa"/>
            </w:tcMar>
            <w:vAlign w:val="bottom"/>
          </w:tcPr>
          <w:p w14:paraId="4762A565" w14:textId="77777777" w:rsidR="00D628F0" w:rsidRDefault="00D628F0">
            <w:pPr>
              <w:jc w:val="right"/>
              <w:rPr>
                <w:rFonts w:ascii="Arial" w:hAnsi="Arial" w:cs="Arial"/>
                <w:color w:val="000000"/>
                <w:sz w:val="16"/>
              </w:rPr>
            </w:pPr>
            <w:r>
              <w:rPr>
                <w:rFonts w:ascii="Arial" w:hAnsi="Arial" w:cs="Arial"/>
                <w:color w:val="000000"/>
                <w:sz w:val="16"/>
              </w:rPr>
              <w:t xml:space="preserve"> 13,464 </w:t>
            </w:r>
          </w:p>
        </w:tc>
        <w:tc>
          <w:tcPr>
            <w:tcW w:w="915" w:type="dxa"/>
            <w:tcBorders>
              <w:top w:val="nil"/>
              <w:left w:val="nil"/>
              <w:bottom w:val="nil"/>
              <w:right w:val="nil"/>
            </w:tcBorders>
            <w:shd w:val="clear" w:color="auto" w:fill="FFFFFF"/>
            <w:tcMar>
              <w:left w:w="101" w:type="dxa"/>
              <w:right w:w="101" w:type="dxa"/>
            </w:tcMar>
            <w:vAlign w:val="bottom"/>
          </w:tcPr>
          <w:p w14:paraId="2E6FDDCC" w14:textId="77777777" w:rsidR="00D628F0" w:rsidRDefault="00D628F0">
            <w:pPr>
              <w:jc w:val="right"/>
              <w:rPr>
                <w:rFonts w:ascii="Arial" w:hAnsi="Arial" w:cs="Arial"/>
                <w:color w:val="000000"/>
                <w:sz w:val="16"/>
              </w:rPr>
            </w:pPr>
            <w:r>
              <w:rPr>
                <w:rFonts w:ascii="Arial" w:hAnsi="Arial" w:cs="Arial"/>
                <w:color w:val="000000"/>
                <w:sz w:val="16"/>
              </w:rPr>
              <w:t xml:space="preserve"> 13,373 </w:t>
            </w:r>
          </w:p>
        </w:tc>
        <w:tc>
          <w:tcPr>
            <w:tcW w:w="915" w:type="dxa"/>
            <w:tcBorders>
              <w:top w:val="nil"/>
              <w:left w:val="nil"/>
              <w:bottom w:val="nil"/>
              <w:right w:val="nil"/>
            </w:tcBorders>
            <w:shd w:val="clear" w:color="auto" w:fill="FFFFFF"/>
            <w:tcMar>
              <w:left w:w="101" w:type="dxa"/>
              <w:right w:w="101" w:type="dxa"/>
            </w:tcMar>
            <w:vAlign w:val="bottom"/>
          </w:tcPr>
          <w:p w14:paraId="149CA73D" w14:textId="77777777" w:rsidR="00D628F0" w:rsidRDefault="00D628F0">
            <w:pPr>
              <w:jc w:val="right"/>
              <w:rPr>
                <w:rFonts w:ascii="Arial" w:hAnsi="Arial" w:cs="Arial"/>
                <w:color w:val="000000"/>
                <w:sz w:val="16"/>
              </w:rPr>
            </w:pPr>
            <w:r>
              <w:rPr>
                <w:rFonts w:ascii="Arial" w:hAnsi="Arial" w:cs="Arial"/>
                <w:color w:val="000000"/>
                <w:sz w:val="16"/>
              </w:rPr>
              <w:t xml:space="preserve"> 13,423 </w:t>
            </w:r>
          </w:p>
        </w:tc>
      </w:tr>
      <w:tr w:rsidR="00000000" w14:paraId="1C31A01D"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226D54AD"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5756473D" w14:textId="77777777" w:rsidR="00D628F0" w:rsidRDefault="00D628F0">
            <w:pPr>
              <w:rPr>
                <w:rFonts w:ascii="Arial" w:hAnsi="Arial" w:cs="Arial"/>
                <w:color w:val="000000"/>
                <w:sz w:val="18"/>
              </w:rPr>
            </w:pPr>
            <w:r>
              <w:rPr>
                <w:rFonts w:ascii="Arial" w:hAnsi="Arial" w:cs="Arial"/>
                <w:color w:val="000000"/>
                <w:sz w:val="16"/>
              </w:rPr>
              <w:t>Equity injections - Bill 2</w:t>
            </w:r>
          </w:p>
        </w:tc>
        <w:tc>
          <w:tcPr>
            <w:tcW w:w="915" w:type="dxa"/>
            <w:tcBorders>
              <w:top w:val="nil"/>
              <w:left w:val="nil"/>
              <w:bottom w:val="nil"/>
              <w:right w:val="nil"/>
            </w:tcBorders>
            <w:shd w:val="clear" w:color="auto" w:fill="FFFFFF"/>
            <w:tcMar>
              <w:left w:w="101" w:type="dxa"/>
              <w:right w:w="101" w:type="dxa"/>
            </w:tcMar>
            <w:vAlign w:val="bottom"/>
          </w:tcPr>
          <w:p w14:paraId="23F7D98F"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7,296 </w:t>
            </w:r>
          </w:p>
        </w:tc>
        <w:tc>
          <w:tcPr>
            <w:tcW w:w="915" w:type="dxa"/>
            <w:tcBorders>
              <w:top w:val="nil"/>
              <w:left w:val="nil"/>
              <w:bottom w:val="nil"/>
              <w:right w:val="nil"/>
            </w:tcBorders>
            <w:shd w:val="clear" w:color="auto" w:fill="FFFF00"/>
            <w:tcMar>
              <w:left w:w="101" w:type="dxa"/>
              <w:right w:w="101" w:type="dxa"/>
            </w:tcMar>
            <w:vAlign w:val="bottom"/>
          </w:tcPr>
          <w:p w14:paraId="76621A16" w14:textId="77777777" w:rsidR="00D628F0" w:rsidRDefault="00D628F0">
            <w:pPr>
              <w:jc w:val="right"/>
              <w:rPr>
                <w:rFonts w:ascii="Arial" w:hAnsi="Arial" w:cs="Arial"/>
                <w:color w:val="000000"/>
                <w:sz w:val="16"/>
              </w:rPr>
            </w:pPr>
            <w:r>
              <w:rPr>
                <w:rFonts w:ascii="Arial" w:hAnsi="Arial" w:cs="Arial"/>
                <w:color w:val="000000"/>
                <w:sz w:val="16"/>
              </w:rPr>
              <w:t xml:space="preserve"> 13,606 </w:t>
            </w:r>
          </w:p>
        </w:tc>
        <w:tc>
          <w:tcPr>
            <w:tcW w:w="915" w:type="dxa"/>
            <w:tcBorders>
              <w:top w:val="nil"/>
              <w:left w:val="nil"/>
              <w:bottom w:val="nil"/>
              <w:right w:val="nil"/>
            </w:tcBorders>
            <w:shd w:val="clear" w:color="auto" w:fill="FFFFFF"/>
            <w:tcMar>
              <w:left w:w="101" w:type="dxa"/>
              <w:right w:w="101" w:type="dxa"/>
            </w:tcMar>
            <w:vAlign w:val="bottom"/>
          </w:tcPr>
          <w:p w14:paraId="2C8FC7B6" w14:textId="77777777" w:rsidR="00D628F0" w:rsidRDefault="00D628F0">
            <w:pPr>
              <w:jc w:val="right"/>
              <w:rPr>
                <w:rFonts w:ascii="Arial" w:hAnsi="Arial" w:cs="Arial"/>
                <w:color w:val="000000"/>
                <w:sz w:val="16"/>
              </w:rPr>
            </w:pPr>
            <w:r>
              <w:rPr>
                <w:rFonts w:ascii="Arial" w:hAnsi="Arial" w:cs="Arial"/>
                <w:color w:val="000000"/>
                <w:sz w:val="16"/>
              </w:rPr>
              <w:t xml:space="preserve"> 2,069 </w:t>
            </w:r>
          </w:p>
        </w:tc>
        <w:tc>
          <w:tcPr>
            <w:tcW w:w="915" w:type="dxa"/>
            <w:tcBorders>
              <w:top w:val="nil"/>
              <w:left w:val="nil"/>
              <w:bottom w:val="nil"/>
              <w:right w:val="nil"/>
            </w:tcBorders>
            <w:shd w:val="clear" w:color="auto" w:fill="FFFFFF"/>
            <w:tcMar>
              <w:left w:w="101" w:type="dxa"/>
              <w:right w:w="101" w:type="dxa"/>
            </w:tcMar>
            <w:vAlign w:val="bottom"/>
          </w:tcPr>
          <w:p w14:paraId="22ED6590" w14:textId="77777777" w:rsidR="00D628F0" w:rsidRDefault="00D628F0">
            <w:pPr>
              <w:jc w:val="right"/>
              <w:rPr>
                <w:rFonts w:ascii="Arial" w:hAnsi="Arial" w:cs="Arial"/>
                <w:color w:val="000000"/>
                <w:sz w:val="16"/>
              </w:rPr>
            </w:pPr>
            <w:r>
              <w:rPr>
                <w:rFonts w:ascii="Arial" w:hAnsi="Arial" w:cs="Arial"/>
                <w:color w:val="000000"/>
                <w:sz w:val="16"/>
              </w:rPr>
              <w:t xml:space="preserve"> 760 </w:t>
            </w:r>
          </w:p>
        </w:tc>
        <w:tc>
          <w:tcPr>
            <w:tcW w:w="915" w:type="dxa"/>
            <w:tcBorders>
              <w:top w:val="nil"/>
              <w:left w:val="nil"/>
              <w:bottom w:val="nil"/>
              <w:right w:val="nil"/>
            </w:tcBorders>
            <w:shd w:val="clear" w:color="auto" w:fill="FFFFFF"/>
            <w:tcMar>
              <w:left w:w="101" w:type="dxa"/>
              <w:right w:w="101" w:type="dxa"/>
            </w:tcMar>
            <w:vAlign w:val="bottom"/>
          </w:tcPr>
          <w:p w14:paraId="085E13FE"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7B028412" w14:textId="77777777">
        <w:trPr>
          <w:trHeight w:val="225"/>
        </w:trPr>
        <w:tc>
          <w:tcPr>
            <w:tcW w:w="3060" w:type="dxa"/>
            <w:gridSpan w:val="3"/>
            <w:vMerge w:val="restart"/>
            <w:tcBorders>
              <w:top w:val="nil"/>
              <w:left w:val="nil"/>
              <w:bottom w:val="nil"/>
              <w:right w:val="nil"/>
            </w:tcBorders>
            <w:shd w:val="clear" w:color="auto" w:fill="FFFFFF"/>
            <w:tcMar>
              <w:left w:w="101" w:type="dxa"/>
              <w:right w:w="101" w:type="dxa"/>
            </w:tcMar>
            <w:vAlign w:val="bottom"/>
          </w:tcPr>
          <w:p w14:paraId="36D82BC9" w14:textId="77777777" w:rsidR="00D628F0" w:rsidRDefault="00D628F0">
            <w:pPr>
              <w:rPr>
                <w:rFonts w:ascii="Arial" w:hAnsi="Arial" w:cs="Arial"/>
                <w:color w:val="000000"/>
                <w:sz w:val="16"/>
              </w:rPr>
            </w:pPr>
            <w:r>
              <w:rPr>
                <w:rFonts w:ascii="Arial" w:hAnsi="Arial" w:cs="Arial"/>
                <w:b/>
                <w:color w:val="000000"/>
                <w:sz w:val="16"/>
              </w:rPr>
              <w:t>Total capital appropriations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E14A127"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21,450 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1877148F" w14:textId="77777777" w:rsidR="00D628F0" w:rsidRDefault="00D628F0">
            <w:pPr>
              <w:jc w:val="right"/>
              <w:rPr>
                <w:rFonts w:ascii="Arial" w:hAnsi="Arial" w:cs="Arial"/>
                <w:b/>
                <w:color w:val="000000"/>
                <w:sz w:val="16"/>
              </w:rPr>
            </w:pPr>
            <w:r>
              <w:rPr>
                <w:rFonts w:ascii="Arial" w:hAnsi="Arial" w:cs="Arial"/>
                <w:b/>
                <w:color w:val="000000"/>
                <w:sz w:val="16"/>
              </w:rPr>
              <w:t xml:space="preserve"> 27,662 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B5C7F0D" w14:textId="77777777" w:rsidR="00D628F0" w:rsidRDefault="00D628F0">
            <w:pPr>
              <w:jc w:val="right"/>
              <w:rPr>
                <w:rFonts w:ascii="Arial" w:hAnsi="Arial" w:cs="Arial"/>
                <w:b/>
                <w:color w:val="000000"/>
                <w:sz w:val="16"/>
              </w:rPr>
            </w:pPr>
            <w:r>
              <w:rPr>
                <w:rFonts w:ascii="Arial" w:hAnsi="Arial" w:cs="Arial"/>
                <w:b/>
                <w:color w:val="000000"/>
                <w:sz w:val="16"/>
              </w:rPr>
              <w:t xml:space="preserve"> 15,533 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682EC0B" w14:textId="77777777" w:rsidR="00D628F0" w:rsidRDefault="00D628F0">
            <w:pPr>
              <w:jc w:val="right"/>
              <w:rPr>
                <w:rFonts w:ascii="Arial" w:hAnsi="Arial" w:cs="Arial"/>
                <w:b/>
                <w:color w:val="000000"/>
                <w:sz w:val="16"/>
              </w:rPr>
            </w:pPr>
            <w:r>
              <w:rPr>
                <w:rFonts w:ascii="Arial" w:hAnsi="Arial" w:cs="Arial"/>
                <w:b/>
                <w:color w:val="000000"/>
                <w:sz w:val="16"/>
              </w:rPr>
              <w:t xml:space="preserve"> 14,133 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7A61F10" w14:textId="77777777" w:rsidR="00D628F0" w:rsidRDefault="00D628F0">
            <w:pPr>
              <w:jc w:val="right"/>
              <w:rPr>
                <w:rFonts w:ascii="Arial" w:hAnsi="Arial" w:cs="Arial"/>
                <w:b/>
                <w:color w:val="000000"/>
                <w:sz w:val="16"/>
              </w:rPr>
            </w:pPr>
            <w:r>
              <w:rPr>
                <w:rFonts w:ascii="Arial" w:hAnsi="Arial" w:cs="Arial"/>
                <w:b/>
                <w:color w:val="000000"/>
                <w:sz w:val="16"/>
              </w:rPr>
              <w:t xml:space="preserve"> 13,423 </w:t>
            </w:r>
          </w:p>
        </w:tc>
      </w:tr>
      <w:tr w:rsidR="00000000" w14:paraId="12CCF072"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2A91AFE2" w14:textId="77777777" w:rsidR="00D628F0" w:rsidRDefault="00D628F0">
            <w:pPr>
              <w:rPr>
                <w:rFonts w:ascii="Arial" w:hAnsi="Arial" w:cs="Arial"/>
                <w:b/>
                <w:color w:val="000000"/>
                <w:sz w:val="16"/>
              </w:rPr>
            </w:pPr>
            <w:r>
              <w:rPr>
                <w:rFonts w:ascii="Arial" w:hAnsi="Arial" w:cs="Arial"/>
                <w:b/>
                <w:color w:val="000000"/>
                <w:sz w:val="16"/>
              </w:rPr>
              <w:t>Total new capital appropriations</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21548FE" w14:textId="77777777" w:rsidR="00D628F0" w:rsidRDefault="00D628F0">
            <w:pPr>
              <w:rPr>
                <w:rFonts w:ascii="Arial" w:hAnsi="Arial" w:cs="Arial"/>
                <w:b/>
                <w:color w:val="000000"/>
                <w:sz w:val="16"/>
                <w:vertAlign w:val="superscript"/>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759E1495"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C888FF0"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E06D51D"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72A74BA" w14:textId="77777777" w:rsidR="00D628F0" w:rsidRDefault="00D628F0">
            <w:pPr>
              <w:rPr>
                <w:rFonts w:ascii="Arial" w:hAnsi="Arial" w:cs="Arial"/>
                <w:color w:val="000000"/>
                <w:sz w:val="16"/>
                <w:vertAlign w:val="superscript"/>
              </w:rPr>
            </w:pPr>
          </w:p>
        </w:tc>
      </w:tr>
      <w:tr w:rsidR="00000000" w14:paraId="3F352563"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5B30F5F7" w14:textId="77777777" w:rsidR="00D628F0" w:rsidRDefault="00D628F0">
            <w:pPr>
              <w:rPr>
                <w:rFonts w:ascii="Arial" w:hAnsi="Arial" w:cs="Arial"/>
                <w:color w:val="000000"/>
                <w:sz w:val="16"/>
                <w:vertAlign w:val="superscript"/>
              </w:rPr>
            </w:pPr>
            <w:r>
              <w:rPr>
                <w:rFonts w:ascii="Arial" w:hAnsi="Arial" w:cs="Arial"/>
                <w:b/>
                <w:color w:val="000000"/>
                <w:sz w:val="16"/>
              </w:rPr>
              <w:t>Represented by:</w:t>
            </w:r>
          </w:p>
        </w:tc>
        <w:tc>
          <w:tcPr>
            <w:tcW w:w="915" w:type="dxa"/>
            <w:tcBorders>
              <w:top w:val="nil"/>
              <w:left w:val="nil"/>
              <w:bottom w:val="nil"/>
              <w:right w:val="nil"/>
            </w:tcBorders>
            <w:shd w:val="clear" w:color="auto" w:fill="FFFFFF"/>
            <w:tcMar>
              <w:left w:w="101" w:type="dxa"/>
              <w:right w:w="101" w:type="dxa"/>
            </w:tcMar>
            <w:vAlign w:val="bottom"/>
          </w:tcPr>
          <w:p w14:paraId="0058F98C" w14:textId="77777777" w:rsidR="00D628F0" w:rsidRDefault="00D628F0">
            <w:pPr>
              <w:rPr>
                <w:rFonts w:ascii="Arial" w:hAnsi="Arial" w:cs="Arial"/>
                <w:b/>
                <w:color w:val="000000"/>
                <w:sz w:val="16"/>
                <w:vertAlign w:val="superscript"/>
              </w:rPr>
            </w:pPr>
          </w:p>
        </w:tc>
        <w:tc>
          <w:tcPr>
            <w:tcW w:w="915" w:type="dxa"/>
            <w:tcBorders>
              <w:top w:val="nil"/>
              <w:left w:val="nil"/>
              <w:bottom w:val="nil"/>
              <w:right w:val="nil"/>
            </w:tcBorders>
            <w:shd w:val="clear" w:color="auto" w:fill="FFFF00"/>
            <w:tcMar>
              <w:left w:w="101" w:type="dxa"/>
              <w:right w:w="101" w:type="dxa"/>
            </w:tcMar>
            <w:vAlign w:val="bottom"/>
          </w:tcPr>
          <w:p w14:paraId="706A2A27"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33E00026"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33727BE9"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4A0865C5" w14:textId="77777777" w:rsidR="00D628F0" w:rsidRDefault="00D628F0">
            <w:pPr>
              <w:rPr>
                <w:rFonts w:ascii="Arial" w:hAnsi="Arial" w:cs="Arial"/>
                <w:color w:val="000000"/>
                <w:sz w:val="16"/>
                <w:vertAlign w:val="superscript"/>
              </w:rPr>
            </w:pPr>
          </w:p>
        </w:tc>
      </w:tr>
      <w:tr w:rsidR="00000000" w14:paraId="2E6B7035"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4E8133D" w14:textId="77777777" w:rsidR="00D628F0" w:rsidRDefault="00D628F0">
            <w:pPr>
              <w:rPr>
                <w:rFonts w:ascii="Arial" w:hAnsi="Arial" w:cs="Arial"/>
                <w:color w:val="000000"/>
                <w:sz w:val="16"/>
                <w:vertAlign w:val="superscript"/>
              </w:rPr>
            </w:pPr>
          </w:p>
        </w:tc>
        <w:tc>
          <w:tcPr>
            <w:tcW w:w="2880" w:type="dxa"/>
            <w:gridSpan w:val="2"/>
            <w:tcBorders>
              <w:top w:val="nil"/>
              <w:left w:val="nil"/>
              <w:bottom w:val="nil"/>
              <w:right w:val="nil"/>
            </w:tcBorders>
            <w:shd w:val="clear" w:color="auto" w:fill="FFFFFF"/>
            <w:tcMar>
              <w:left w:w="101" w:type="dxa"/>
              <w:right w:w="101" w:type="dxa"/>
            </w:tcMar>
            <w:vAlign w:val="bottom"/>
          </w:tcPr>
          <w:p w14:paraId="063707EB" w14:textId="77777777" w:rsidR="00D628F0" w:rsidRDefault="00D628F0">
            <w:pPr>
              <w:rPr>
                <w:rFonts w:ascii="Arial" w:hAnsi="Arial" w:cs="Arial"/>
                <w:color w:val="000000"/>
                <w:sz w:val="18"/>
                <w:vertAlign w:val="superscript"/>
              </w:rPr>
            </w:pPr>
            <w:r>
              <w:rPr>
                <w:rFonts w:ascii="Arial" w:hAnsi="Arial" w:cs="Arial"/>
                <w:color w:val="000000"/>
                <w:sz w:val="16"/>
              </w:rPr>
              <w:t>Purchase of non-financial assets</w:t>
            </w:r>
          </w:p>
        </w:tc>
        <w:tc>
          <w:tcPr>
            <w:tcW w:w="915" w:type="dxa"/>
            <w:tcBorders>
              <w:top w:val="nil"/>
              <w:left w:val="nil"/>
              <w:bottom w:val="nil"/>
              <w:right w:val="nil"/>
            </w:tcBorders>
            <w:shd w:val="clear" w:color="auto" w:fill="FFFFFF"/>
            <w:tcMar>
              <w:left w:w="101" w:type="dxa"/>
              <w:right w:w="101" w:type="dxa"/>
            </w:tcMar>
            <w:vAlign w:val="bottom"/>
          </w:tcPr>
          <w:p w14:paraId="0837867C"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21,450 </w:t>
            </w:r>
          </w:p>
        </w:tc>
        <w:tc>
          <w:tcPr>
            <w:tcW w:w="915" w:type="dxa"/>
            <w:tcBorders>
              <w:top w:val="nil"/>
              <w:left w:val="nil"/>
              <w:bottom w:val="nil"/>
              <w:right w:val="nil"/>
            </w:tcBorders>
            <w:shd w:val="clear" w:color="auto" w:fill="FFFF00"/>
            <w:tcMar>
              <w:left w:w="101" w:type="dxa"/>
              <w:right w:w="101" w:type="dxa"/>
            </w:tcMar>
            <w:vAlign w:val="bottom"/>
          </w:tcPr>
          <w:p w14:paraId="552EFACB" w14:textId="77777777" w:rsidR="00D628F0" w:rsidRDefault="00D628F0">
            <w:pPr>
              <w:jc w:val="right"/>
              <w:rPr>
                <w:rFonts w:ascii="Arial" w:hAnsi="Arial" w:cs="Arial"/>
                <w:color w:val="000000"/>
                <w:sz w:val="16"/>
              </w:rPr>
            </w:pPr>
            <w:r>
              <w:rPr>
                <w:rFonts w:ascii="Arial" w:hAnsi="Arial" w:cs="Arial"/>
                <w:color w:val="000000"/>
                <w:sz w:val="16"/>
              </w:rPr>
              <w:t xml:space="preserve"> 27,662 </w:t>
            </w:r>
          </w:p>
        </w:tc>
        <w:tc>
          <w:tcPr>
            <w:tcW w:w="915" w:type="dxa"/>
            <w:tcBorders>
              <w:top w:val="nil"/>
              <w:left w:val="nil"/>
              <w:bottom w:val="nil"/>
              <w:right w:val="nil"/>
            </w:tcBorders>
            <w:shd w:val="clear" w:color="auto" w:fill="FFFFFF"/>
            <w:tcMar>
              <w:left w:w="101" w:type="dxa"/>
              <w:right w:w="101" w:type="dxa"/>
            </w:tcMar>
            <w:vAlign w:val="bottom"/>
          </w:tcPr>
          <w:p w14:paraId="06581CFC" w14:textId="77777777" w:rsidR="00D628F0" w:rsidRDefault="00D628F0">
            <w:pPr>
              <w:jc w:val="right"/>
              <w:rPr>
                <w:rFonts w:ascii="Arial" w:hAnsi="Arial" w:cs="Arial"/>
                <w:color w:val="000000"/>
                <w:sz w:val="16"/>
              </w:rPr>
            </w:pPr>
            <w:r>
              <w:rPr>
                <w:rFonts w:ascii="Arial" w:hAnsi="Arial" w:cs="Arial"/>
                <w:color w:val="000000"/>
                <w:sz w:val="16"/>
              </w:rPr>
              <w:t xml:space="preserve"> 15,533 </w:t>
            </w:r>
          </w:p>
        </w:tc>
        <w:tc>
          <w:tcPr>
            <w:tcW w:w="915" w:type="dxa"/>
            <w:tcBorders>
              <w:top w:val="nil"/>
              <w:left w:val="nil"/>
              <w:bottom w:val="nil"/>
              <w:right w:val="nil"/>
            </w:tcBorders>
            <w:shd w:val="clear" w:color="auto" w:fill="FFFFFF"/>
            <w:tcMar>
              <w:left w:w="101" w:type="dxa"/>
              <w:right w:w="101" w:type="dxa"/>
            </w:tcMar>
            <w:vAlign w:val="bottom"/>
          </w:tcPr>
          <w:p w14:paraId="7D5C9DD9" w14:textId="77777777" w:rsidR="00D628F0" w:rsidRDefault="00D628F0">
            <w:pPr>
              <w:jc w:val="right"/>
              <w:rPr>
                <w:rFonts w:ascii="Arial" w:hAnsi="Arial" w:cs="Arial"/>
                <w:color w:val="000000"/>
                <w:sz w:val="16"/>
              </w:rPr>
            </w:pPr>
            <w:r>
              <w:rPr>
                <w:rFonts w:ascii="Arial" w:hAnsi="Arial" w:cs="Arial"/>
                <w:color w:val="000000"/>
                <w:sz w:val="16"/>
              </w:rPr>
              <w:t xml:space="preserve"> 14,133 </w:t>
            </w:r>
          </w:p>
        </w:tc>
        <w:tc>
          <w:tcPr>
            <w:tcW w:w="915" w:type="dxa"/>
            <w:tcBorders>
              <w:top w:val="nil"/>
              <w:left w:val="nil"/>
              <w:bottom w:val="nil"/>
              <w:right w:val="nil"/>
            </w:tcBorders>
            <w:shd w:val="clear" w:color="auto" w:fill="FFFFFF"/>
            <w:tcMar>
              <w:left w:w="101" w:type="dxa"/>
              <w:right w:w="101" w:type="dxa"/>
            </w:tcMar>
            <w:vAlign w:val="bottom"/>
          </w:tcPr>
          <w:p w14:paraId="652097C6" w14:textId="77777777" w:rsidR="00D628F0" w:rsidRDefault="00D628F0">
            <w:pPr>
              <w:jc w:val="right"/>
              <w:rPr>
                <w:rFonts w:ascii="Arial" w:hAnsi="Arial" w:cs="Arial"/>
                <w:color w:val="000000"/>
                <w:sz w:val="16"/>
              </w:rPr>
            </w:pPr>
            <w:r>
              <w:rPr>
                <w:rFonts w:ascii="Arial" w:hAnsi="Arial" w:cs="Arial"/>
                <w:color w:val="000000"/>
                <w:sz w:val="16"/>
              </w:rPr>
              <w:t xml:space="preserve"> 13,423 </w:t>
            </w:r>
          </w:p>
        </w:tc>
      </w:tr>
      <w:tr w:rsidR="00000000" w14:paraId="21B925BB"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6ABC5C98" w14:textId="77777777" w:rsidR="00D628F0" w:rsidRDefault="00D628F0">
            <w:pPr>
              <w:rPr>
                <w:rFonts w:ascii="Arial" w:hAnsi="Arial" w:cs="Arial"/>
                <w:color w:val="000000"/>
                <w:sz w:val="16"/>
              </w:rPr>
            </w:pPr>
            <w:r>
              <w:rPr>
                <w:rFonts w:ascii="Arial" w:hAnsi="Arial" w:cs="Arial"/>
                <w:b/>
                <w:color w:val="000000"/>
                <w:sz w:val="16"/>
              </w:rPr>
              <w:t>Total items</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7392E06"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21,450 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47A79138" w14:textId="77777777" w:rsidR="00D628F0" w:rsidRDefault="00D628F0">
            <w:pPr>
              <w:jc w:val="right"/>
              <w:rPr>
                <w:rFonts w:ascii="Arial" w:hAnsi="Arial" w:cs="Arial"/>
                <w:b/>
                <w:color w:val="000000"/>
                <w:sz w:val="16"/>
              </w:rPr>
            </w:pPr>
            <w:r>
              <w:rPr>
                <w:rFonts w:ascii="Arial" w:hAnsi="Arial" w:cs="Arial"/>
                <w:b/>
                <w:color w:val="000000"/>
                <w:sz w:val="16"/>
              </w:rPr>
              <w:t xml:space="preserve"> 27,662 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27AE08C" w14:textId="77777777" w:rsidR="00D628F0" w:rsidRDefault="00D628F0">
            <w:pPr>
              <w:jc w:val="right"/>
              <w:rPr>
                <w:rFonts w:ascii="Arial" w:hAnsi="Arial" w:cs="Arial"/>
                <w:b/>
                <w:color w:val="000000"/>
                <w:sz w:val="16"/>
              </w:rPr>
            </w:pPr>
            <w:r>
              <w:rPr>
                <w:rFonts w:ascii="Arial" w:hAnsi="Arial" w:cs="Arial"/>
                <w:b/>
                <w:color w:val="000000"/>
                <w:sz w:val="16"/>
              </w:rPr>
              <w:t xml:space="preserve"> 15,533 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F050E1C" w14:textId="77777777" w:rsidR="00D628F0" w:rsidRDefault="00D628F0">
            <w:pPr>
              <w:jc w:val="right"/>
              <w:rPr>
                <w:rFonts w:ascii="Arial" w:hAnsi="Arial" w:cs="Arial"/>
                <w:b/>
                <w:color w:val="000000"/>
                <w:sz w:val="16"/>
              </w:rPr>
            </w:pPr>
            <w:r>
              <w:rPr>
                <w:rFonts w:ascii="Arial" w:hAnsi="Arial" w:cs="Arial"/>
                <w:b/>
                <w:color w:val="000000"/>
                <w:sz w:val="16"/>
              </w:rPr>
              <w:t xml:space="preserve"> 14,133 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FFB2B4E" w14:textId="77777777" w:rsidR="00D628F0" w:rsidRDefault="00D628F0">
            <w:pPr>
              <w:jc w:val="right"/>
              <w:rPr>
                <w:rFonts w:ascii="Arial" w:hAnsi="Arial" w:cs="Arial"/>
                <w:b/>
                <w:color w:val="000000"/>
                <w:sz w:val="16"/>
              </w:rPr>
            </w:pPr>
            <w:r>
              <w:rPr>
                <w:rFonts w:ascii="Arial" w:hAnsi="Arial" w:cs="Arial"/>
                <w:b/>
                <w:color w:val="000000"/>
                <w:sz w:val="16"/>
              </w:rPr>
              <w:t xml:space="preserve"> 13,423 </w:t>
            </w:r>
          </w:p>
        </w:tc>
      </w:tr>
      <w:tr w:rsidR="00000000" w14:paraId="3E70D3AC"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56E93AF8"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4C88133C" w14:textId="77777777" w:rsidR="00D628F0" w:rsidRDefault="00D628F0">
            <w:pPr>
              <w:rPr>
                <w:rFonts w:ascii="Arial" w:hAnsi="Arial" w:cs="Arial"/>
                <w:color w:val="000000"/>
                <w:sz w:val="18"/>
              </w:rPr>
            </w:pPr>
          </w:p>
        </w:tc>
        <w:tc>
          <w:tcPr>
            <w:tcW w:w="2700" w:type="dxa"/>
            <w:tcBorders>
              <w:top w:val="nil"/>
              <w:left w:val="nil"/>
              <w:bottom w:val="nil"/>
              <w:right w:val="nil"/>
            </w:tcBorders>
            <w:shd w:val="clear" w:color="auto" w:fill="FFFFFF"/>
            <w:tcMar>
              <w:left w:w="101" w:type="dxa"/>
              <w:right w:w="101" w:type="dxa"/>
            </w:tcMar>
            <w:vAlign w:val="bottom"/>
          </w:tcPr>
          <w:p w14:paraId="1B56C828" w14:textId="77777777" w:rsidR="00D628F0" w:rsidRDefault="00D628F0">
            <w:pPr>
              <w:rPr>
                <w:rFonts w:ascii="Arial" w:hAnsi="Arial" w:cs="Arial"/>
                <w:color w:val="000000"/>
                <w:sz w:val="18"/>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B495476"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773A19F7"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B03168A"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0845EB6"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13236E5" w14:textId="77777777" w:rsidR="00D628F0" w:rsidRDefault="00D628F0">
            <w:pPr>
              <w:rPr>
                <w:rFonts w:ascii="Arial" w:hAnsi="Arial" w:cs="Arial"/>
                <w:color w:val="000000"/>
                <w:sz w:val="16"/>
                <w:vertAlign w:val="superscript"/>
              </w:rPr>
            </w:pPr>
          </w:p>
        </w:tc>
      </w:tr>
      <w:tr w:rsidR="00000000" w14:paraId="5B6493BD" w14:textId="77777777">
        <w:trPr>
          <w:trHeight w:val="225"/>
        </w:trPr>
        <w:tc>
          <w:tcPr>
            <w:tcW w:w="3975" w:type="dxa"/>
            <w:gridSpan w:val="4"/>
            <w:tcBorders>
              <w:top w:val="nil"/>
              <w:left w:val="nil"/>
              <w:bottom w:val="nil"/>
              <w:right w:val="nil"/>
            </w:tcBorders>
            <w:shd w:val="clear" w:color="auto" w:fill="FFFFFF"/>
            <w:tcMar>
              <w:left w:w="101" w:type="dxa"/>
              <w:right w:w="101" w:type="dxa"/>
            </w:tcMar>
            <w:vAlign w:val="bottom"/>
          </w:tcPr>
          <w:p w14:paraId="09753738" w14:textId="77777777" w:rsidR="00D628F0" w:rsidRDefault="00D628F0">
            <w:pPr>
              <w:rPr>
                <w:rFonts w:ascii="Arial" w:hAnsi="Arial" w:cs="Arial"/>
                <w:color w:val="000000"/>
                <w:sz w:val="16"/>
                <w:vertAlign w:val="superscript"/>
              </w:rPr>
            </w:pPr>
            <w:r>
              <w:rPr>
                <w:rFonts w:ascii="Arial" w:hAnsi="Arial" w:cs="Arial"/>
                <w:b/>
                <w:color w:val="000000"/>
                <w:sz w:val="16"/>
              </w:rPr>
              <w:t>PURCHASE OF NON-FINANCIAL ASSETS</w:t>
            </w:r>
          </w:p>
        </w:tc>
        <w:tc>
          <w:tcPr>
            <w:tcW w:w="915" w:type="dxa"/>
            <w:tcBorders>
              <w:top w:val="nil"/>
              <w:left w:val="nil"/>
              <w:bottom w:val="nil"/>
              <w:right w:val="nil"/>
            </w:tcBorders>
            <w:shd w:val="clear" w:color="auto" w:fill="FFFF00"/>
            <w:tcMar>
              <w:left w:w="101" w:type="dxa"/>
              <w:right w:w="101" w:type="dxa"/>
            </w:tcMar>
            <w:vAlign w:val="bottom"/>
          </w:tcPr>
          <w:p w14:paraId="70D408A0" w14:textId="77777777" w:rsidR="00D628F0" w:rsidRDefault="00D628F0">
            <w:pPr>
              <w:rPr>
                <w:rFonts w:ascii="Arial" w:hAnsi="Arial" w:cs="Arial"/>
                <w:b/>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115BE58D"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0D821CC8"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396CDDE" w14:textId="77777777" w:rsidR="00D628F0" w:rsidRDefault="00D628F0">
            <w:pPr>
              <w:rPr>
                <w:rFonts w:ascii="Arial" w:hAnsi="Arial" w:cs="Arial"/>
                <w:color w:val="000000"/>
                <w:sz w:val="16"/>
              </w:rPr>
            </w:pPr>
          </w:p>
        </w:tc>
      </w:tr>
      <w:tr w:rsidR="00000000" w14:paraId="536FA025"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3C84AE8C"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4929187C" w14:textId="77777777" w:rsidR="00D628F0" w:rsidRDefault="00D628F0">
            <w:pPr>
              <w:rPr>
                <w:rFonts w:ascii="Arial" w:hAnsi="Arial" w:cs="Arial"/>
                <w:color w:val="000000"/>
                <w:sz w:val="18"/>
              </w:rPr>
            </w:pPr>
            <w:r>
              <w:rPr>
                <w:rFonts w:ascii="Arial" w:hAnsi="Arial" w:cs="Arial"/>
                <w:color w:val="000000"/>
                <w:sz w:val="16"/>
              </w:rPr>
              <w:t>Funded by capital appropriations</w:t>
            </w:r>
          </w:p>
        </w:tc>
        <w:tc>
          <w:tcPr>
            <w:tcW w:w="915" w:type="dxa"/>
            <w:tcBorders>
              <w:top w:val="nil"/>
              <w:left w:val="nil"/>
              <w:bottom w:val="nil"/>
              <w:right w:val="nil"/>
            </w:tcBorders>
            <w:shd w:val="clear" w:color="auto" w:fill="FFFFFF"/>
            <w:tcMar>
              <w:left w:w="101" w:type="dxa"/>
              <w:right w:w="101" w:type="dxa"/>
            </w:tcMar>
            <w:vAlign w:val="bottom"/>
          </w:tcPr>
          <w:p w14:paraId="489D2EE7"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7,296 </w:t>
            </w:r>
          </w:p>
        </w:tc>
        <w:tc>
          <w:tcPr>
            <w:tcW w:w="915" w:type="dxa"/>
            <w:tcBorders>
              <w:top w:val="nil"/>
              <w:left w:val="nil"/>
              <w:bottom w:val="nil"/>
              <w:right w:val="nil"/>
            </w:tcBorders>
            <w:shd w:val="clear" w:color="auto" w:fill="FFFF00"/>
            <w:tcMar>
              <w:left w:w="101" w:type="dxa"/>
              <w:right w:w="101" w:type="dxa"/>
            </w:tcMar>
            <w:vAlign w:val="bottom"/>
          </w:tcPr>
          <w:p w14:paraId="511D364C" w14:textId="77777777" w:rsidR="00D628F0" w:rsidRDefault="00D628F0">
            <w:pPr>
              <w:jc w:val="right"/>
              <w:rPr>
                <w:rFonts w:ascii="Arial" w:hAnsi="Arial" w:cs="Arial"/>
                <w:color w:val="000000"/>
                <w:sz w:val="16"/>
              </w:rPr>
            </w:pPr>
            <w:r>
              <w:rPr>
                <w:rFonts w:ascii="Arial" w:hAnsi="Arial" w:cs="Arial"/>
                <w:color w:val="000000"/>
                <w:sz w:val="16"/>
              </w:rPr>
              <w:t xml:space="preserve"> 13,606 </w:t>
            </w:r>
          </w:p>
        </w:tc>
        <w:tc>
          <w:tcPr>
            <w:tcW w:w="915" w:type="dxa"/>
            <w:tcBorders>
              <w:top w:val="nil"/>
              <w:left w:val="nil"/>
              <w:bottom w:val="nil"/>
              <w:right w:val="nil"/>
            </w:tcBorders>
            <w:shd w:val="clear" w:color="auto" w:fill="FFFFFF"/>
            <w:tcMar>
              <w:left w:w="101" w:type="dxa"/>
              <w:right w:w="101" w:type="dxa"/>
            </w:tcMar>
            <w:vAlign w:val="bottom"/>
          </w:tcPr>
          <w:p w14:paraId="68B8EE67" w14:textId="77777777" w:rsidR="00D628F0" w:rsidRDefault="00D628F0">
            <w:pPr>
              <w:jc w:val="right"/>
              <w:rPr>
                <w:rFonts w:ascii="Arial" w:hAnsi="Arial" w:cs="Arial"/>
                <w:color w:val="000000"/>
                <w:sz w:val="16"/>
              </w:rPr>
            </w:pPr>
            <w:r>
              <w:rPr>
                <w:rFonts w:ascii="Arial" w:hAnsi="Arial" w:cs="Arial"/>
                <w:color w:val="000000"/>
                <w:sz w:val="16"/>
              </w:rPr>
              <w:t xml:space="preserve"> 2,069 </w:t>
            </w:r>
          </w:p>
        </w:tc>
        <w:tc>
          <w:tcPr>
            <w:tcW w:w="915" w:type="dxa"/>
            <w:tcBorders>
              <w:top w:val="nil"/>
              <w:left w:val="nil"/>
              <w:bottom w:val="nil"/>
              <w:right w:val="nil"/>
            </w:tcBorders>
            <w:shd w:val="clear" w:color="auto" w:fill="FFFFFF"/>
            <w:tcMar>
              <w:left w:w="101" w:type="dxa"/>
              <w:right w:w="101" w:type="dxa"/>
            </w:tcMar>
            <w:vAlign w:val="bottom"/>
          </w:tcPr>
          <w:p w14:paraId="199EDBBB" w14:textId="77777777" w:rsidR="00D628F0" w:rsidRDefault="00D628F0">
            <w:pPr>
              <w:jc w:val="right"/>
              <w:rPr>
                <w:rFonts w:ascii="Arial" w:hAnsi="Arial" w:cs="Arial"/>
                <w:color w:val="000000"/>
                <w:sz w:val="16"/>
              </w:rPr>
            </w:pPr>
            <w:r>
              <w:rPr>
                <w:rFonts w:ascii="Arial" w:hAnsi="Arial" w:cs="Arial"/>
                <w:color w:val="000000"/>
                <w:sz w:val="16"/>
              </w:rPr>
              <w:t xml:space="preserve"> 760 </w:t>
            </w:r>
          </w:p>
        </w:tc>
        <w:tc>
          <w:tcPr>
            <w:tcW w:w="915" w:type="dxa"/>
            <w:tcBorders>
              <w:top w:val="nil"/>
              <w:left w:val="nil"/>
              <w:bottom w:val="nil"/>
              <w:right w:val="nil"/>
            </w:tcBorders>
            <w:shd w:val="clear" w:color="auto" w:fill="FFFFFF"/>
            <w:tcMar>
              <w:left w:w="101" w:type="dxa"/>
              <w:right w:w="101" w:type="dxa"/>
            </w:tcMar>
            <w:vAlign w:val="bottom"/>
          </w:tcPr>
          <w:p w14:paraId="7E606780"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4D640588" w14:textId="77777777">
        <w:trPr>
          <w:trHeight w:val="450"/>
        </w:trPr>
        <w:tc>
          <w:tcPr>
            <w:tcW w:w="180" w:type="dxa"/>
            <w:tcBorders>
              <w:top w:val="nil"/>
              <w:left w:val="nil"/>
              <w:bottom w:val="nil"/>
              <w:right w:val="nil"/>
            </w:tcBorders>
            <w:shd w:val="clear" w:color="auto" w:fill="FFFFFF"/>
            <w:tcMar>
              <w:left w:w="101" w:type="dxa"/>
              <w:right w:w="101" w:type="dxa"/>
            </w:tcMar>
            <w:vAlign w:val="center"/>
          </w:tcPr>
          <w:p w14:paraId="7C5F9503" w14:textId="77777777" w:rsidR="00D628F0" w:rsidRDefault="00D628F0">
            <w:pPr>
              <w:rPr>
                <w:rFonts w:ascii="Arial" w:hAnsi="Arial" w:cs="Arial"/>
                <w:color w:val="000000"/>
                <w:sz w:val="16"/>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79E491AB" w14:textId="77777777" w:rsidR="00D628F0" w:rsidRDefault="00D628F0">
            <w:pPr>
              <w:rPr>
                <w:rFonts w:ascii="Arial" w:hAnsi="Arial" w:cs="Arial"/>
                <w:color w:val="000000"/>
                <w:sz w:val="18"/>
              </w:rPr>
            </w:pPr>
            <w:r>
              <w:rPr>
                <w:rFonts w:ascii="Arial" w:hAnsi="Arial" w:cs="Arial"/>
                <w:color w:val="000000"/>
                <w:sz w:val="16"/>
              </w:rPr>
              <w:t>Funded by capital appropriations - Departmental Capital Budget</w:t>
            </w:r>
            <w:r>
              <w:rPr>
                <w:rFonts w:ascii="Arial" w:hAnsi="Arial" w:cs="Arial"/>
                <w:color w:val="000000"/>
                <w:sz w:val="16"/>
                <w:vertAlign w:val="superscript"/>
              </w:rPr>
              <w:t>1 </w:t>
            </w:r>
          </w:p>
        </w:tc>
        <w:tc>
          <w:tcPr>
            <w:tcW w:w="915" w:type="dxa"/>
            <w:tcBorders>
              <w:top w:val="nil"/>
              <w:left w:val="nil"/>
              <w:bottom w:val="nil"/>
              <w:right w:val="nil"/>
            </w:tcBorders>
            <w:shd w:val="clear" w:color="auto" w:fill="FFFFFF"/>
            <w:tcMar>
              <w:left w:w="101" w:type="dxa"/>
              <w:right w:w="101" w:type="dxa"/>
            </w:tcMar>
            <w:vAlign w:val="bottom"/>
          </w:tcPr>
          <w:p w14:paraId="50B53772"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14,154 </w:t>
            </w:r>
          </w:p>
        </w:tc>
        <w:tc>
          <w:tcPr>
            <w:tcW w:w="915" w:type="dxa"/>
            <w:tcBorders>
              <w:top w:val="nil"/>
              <w:left w:val="nil"/>
              <w:bottom w:val="nil"/>
              <w:right w:val="nil"/>
            </w:tcBorders>
            <w:shd w:val="clear" w:color="auto" w:fill="FFFF00"/>
            <w:tcMar>
              <w:left w:w="101" w:type="dxa"/>
              <w:right w:w="101" w:type="dxa"/>
            </w:tcMar>
            <w:vAlign w:val="bottom"/>
          </w:tcPr>
          <w:p w14:paraId="531CE0A9" w14:textId="77777777" w:rsidR="00D628F0" w:rsidRDefault="00D628F0">
            <w:pPr>
              <w:jc w:val="right"/>
              <w:rPr>
                <w:rFonts w:ascii="Arial" w:hAnsi="Arial" w:cs="Arial"/>
                <w:color w:val="000000"/>
                <w:sz w:val="16"/>
              </w:rPr>
            </w:pPr>
            <w:r>
              <w:rPr>
                <w:rFonts w:ascii="Arial" w:hAnsi="Arial" w:cs="Arial"/>
                <w:color w:val="000000"/>
                <w:sz w:val="16"/>
              </w:rPr>
              <w:t xml:space="preserve"> 14,056 </w:t>
            </w:r>
          </w:p>
        </w:tc>
        <w:tc>
          <w:tcPr>
            <w:tcW w:w="915" w:type="dxa"/>
            <w:tcBorders>
              <w:top w:val="nil"/>
              <w:left w:val="nil"/>
              <w:bottom w:val="nil"/>
              <w:right w:val="nil"/>
            </w:tcBorders>
            <w:shd w:val="clear" w:color="auto" w:fill="FFFFFF"/>
            <w:tcMar>
              <w:left w:w="101" w:type="dxa"/>
              <w:right w:w="101" w:type="dxa"/>
            </w:tcMar>
            <w:vAlign w:val="bottom"/>
          </w:tcPr>
          <w:p w14:paraId="15E3A1D7" w14:textId="77777777" w:rsidR="00D628F0" w:rsidRDefault="00D628F0">
            <w:pPr>
              <w:jc w:val="right"/>
              <w:rPr>
                <w:rFonts w:ascii="Arial" w:hAnsi="Arial" w:cs="Arial"/>
                <w:color w:val="000000"/>
                <w:sz w:val="16"/>
              </w:rPr>
            </w:pPr>
            <w:r>
              <w:rPr>
                <w:rFonts w:ascii="Arial" w:hAnsi="Arial" w:cs="Arial"/>
                <w:color w:val="000000"/>
                <w:sz w:val="16"/>
              </w:rPr>
              <w:t xml:space="preserve"> 13,464 </w:t>
            </w:r>
          </w:p>
        </w:tc>
        <w:tc>
          <w:tcPr>
            <w:tcW w:w="915" w:type="dxa"/>
            <w:tcBorders>
              <w:top w:val="nil"/>
              <w:left w:val="nil"/>
              <w:bottom w:val="nil"/>
              <w:right w:val="nil"/>
            </w:tcBorders>
            <w:shd w:val="clear" w:color="auto" w:fill="FFFFFF"/>
            <w:tcMar>
              <w:left w:w="101" w:type="dxa"/>
              <w:right w:w="101" w:type="dxa"/>
            </w:tcMar>
            <w:vAlign w:val="bottom"/>
          </w:tcPr>
          <w:p w14:paraId="58C484E7" w14:textId="77777777" w:rsidR="00D628F0" w:rsidRDefault="00D628F0">
            <w:pPr>
              <w:jc w:val="right"/>
              <w:rPr>
                <w:rFonts w:ascii="Arial" w:hAnsi="Arial" w:cs="Arial"/>
                <w:color w:val="000000"/>
                <w:sz w:val="16"/>
              </w:rPr>
            </w:pPr>
            <w:r>
              <w:rPr>
                <w:rFonts w:ascii="Arial" w:hAnsi="Arial" w:cs="Arial"/>
                <w:color w:val="000000"/>
                <w:sz w:val="16"/>
              </w:rPr>
              <w:t xml:space="preserve"> 13,373 </w:t>
            </w:r>
          </w:p>
        </w:tc>
        <w:tc>
          <w:tcPr>
            <w:tcW w:w="915" w:type="dxa"/>
            <w:tcBorders>
              <w:top w:val="nil"/>
              <w:left w:val="nil"/>
              <w:bottom w:val="nil"/>
              <w:right w:val="nil"/>
            </w:tcBorders>
            <w:shd w:val="clear" w:color="auto" w:fill="FFFFFF"/>
            <w:tcMar>
              <w:left w:w="101" w:type="dxa"/>
              <w:right w:w="101" w:type="dxa"/>
            </w:tcMar>
            <w:vAlign w:val="bottom"/>
          </w:tcPr>
          <w:p w14:paraId="062B7CEB" w14:textId="77777777" w:rsidR="00D628F0" w:rsidRDefault="00D628F0">
            <w:pPr>
              <w:jc w:val="right"/>
              <w:rPr>
                <w:rFonts w:ascii="Arial" w:hAnsi="Arial" w:cs="Arial"/>
                <w:color w:val="000000"/>
                <w:sz w:val="16"/>
              </w:rPr>
            </w:pPr>
            <w:r>
              <w:rPr>
                <w:rFonts w:ascii="Arial" w:hAnsi="Arial" w:cs="Arial"/>
                <w:color w:val="000000"/>
                <w:sz w:val="16"/>
              </w:rPr>
              <w:t xml:space="preserve"> 13,423 </w:t>
            </w:r>
          </w:p>
        </w:tc>
      </w:tr>
      <w:tr w:rsidR="00000000" w14:paraId="31C10B46" w14:textId="77777777">
        <w:trPr>
          <w:trHeight w:val="450"/>
        </w:trPr>
        <w:tc>
          <w:tcPr>
            <w:tcW w:w="180" w:type="dxa"/>
            <w:tcBorders>
              <w:top w:val="nil"/>
              <w:left w:val="nil"/>
              <w:bottom w:val="nil"/>
              <w:right w:val="nil"/>
            </w:tcBorders>
            <w:shd w:val="clear" w:color="auto" w:fill="FFFFFF"/>
            <w:tcMar>
              <w:left w:w="101" w:type="dxa"/>
              <w:right w:w="101" w:type="dxa"/>
            </w:tcMar>
            <w:vAlign w:val="center"/>
          </w:tcPr>
          <w:p w14:paraId="11351B29" w14:textId="77777777" w:rsidR="00D628F0" w:rsidRDefault="00D628F0">
            <w:pPr>
              <w:rPr>
                <w:rFonts w:ascii="Arial" w:hAnsi="Arial" w:cs="Arial"/>
                <w:color w:val="000000"/>
                <w:sz w:val="16"/>
              </w:rPr>
            </w:pPr>
          </w:p>
        </w:tc>
        <w:tc>
          <w:tcPr>
            <w:tcW w:w="2880" w:type="dxa"/>
            <w:gridSpan w:val="2"/>
            <w:tcBorders>
              <w:top w:val="nil"/>
              <w:left w:val="nil"/>
              <w:bottom w:val="nil"/>
              <w:right w:val="nil"/>
            </w:tcBorders>
            <w:shd w:val="clear" w:color="auto" w:fill="FFFFFF"/>
            <w:tcMar>
              <w:left w:w="101" w:type="dxa"/>
              <w:right w:w="101" w:type="dxa"/>
            </w:tcMar>
            <w:vAlign w:val="bottom"/>
          </w:tcPr>
          <w:p w14:paraId="3D5FA4D3" w14:textId="77777777" w:rsidR="00D628F0" w:rsidRDefault="00D628F0">
            <w:pPr>
              <w:rPr>
                <w:rFonts w:ascii="Arial" w:hAnsi="Arial" w:cs="Arial"/>
                <w:color w:val="000000"/>
                <w:sz w:val="18"/>
              </w:rPr>
            </w:pPr>
            <w:r>
              <w:rPr>
                <w:rFonts w:ascii="Arial" w:hAnsi="Arial" w:cs="Arial"/>
                <w:color w:val="000000"/>
                <w:sz w:val="16"/>
              </w:rPr>
              <w:t>Funded internally from Departmental resources</w:t>
            </w:r>
            <w:r>
              <w:rPr>
                <w:rFonts w:ascii="Arial" w:hAnsi="Arial" w:cs="Arial"/>
                <w:color w:val="000000"/>
                <w:sz w:val="16"/>
                <w:vertAlign w:val="superscript"/>
              </w:rPr>
              <w:t>2 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1942FD95"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15,667 </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3A07092F" w14:textId="77777777" w:rsidR="00D628F0" w:rsidRDefault="00D628F0">
            <w:pPr>
              <w:jc w:val="right"/>
              <w:rPr>
                <w:rFonts w:ascii="Arial" w:hAnsi="Arial" w:cs="Arial"/>
                <w:color w:val="000000"/>
                <w:sz w:val="16"/>
              </w:rPr>
            </w:pPr>
            <w:r>
              <w:rPr>
                <w:rFonts w:ascii="Arial" w:hAnsi="Arial" w:cs="Arial"/>
                <w:color w:val="000000"/>
                <w:sz w:val="16"/>
              </w:rPr>
              <w:t xml:space="preserve"> 3,400 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AF81190"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9C691B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1D0C923"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00F59AD2"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55DA41D0" w14:textId="77777777" w:rsidR="00D628F0" w:rsidRDefault="00D628F0">
            <w:pPr>
              <w:rPr>
                <w:rFonts w:ascii="Arial" w:hAnsi="Arial" w:cs="Arial"/>
                <w:color w:val="000000"/>
                <w:sz w:val="16"/>
              </w:rPr>
            </w:pPr>
            <w:r>
              <w:rPr>
                <w:rFonts w:ascii="Arial" w:hAnsi="Arial" w:cs="Arial"/>
                <w:b/>
                <w:color w:val="000000"/>
                <w:sz w:val="16"/>
              </w:rPr>
              <w:t>TOTAL</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11BAA0C"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37,117 </w:t>
            </w:r>
          </w:p>
        </w:tc>
        <w:tc>
          <w:tcPr>
            <w:tcW w:w="91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0D574DE7" w14:textId="77777777" w:rsidR="00D628F0" w:rsidRDefault="00D628F0">
            <w:pPr>
              <w:jc w:val="right"/>
              <w:rPr>
                <w:rFonts w:ascii="Arial" w:hAnsi="Arial" w:cs="Arial"/>
                <w:b/>
                <w:color w:val="000000"/>
                <w:sz w:val="16"/>
              </w:rPr>
            </w:pPr>
            <w:r>
              <w:rPr>
                <w:rFonts w:ascii="Arial" w:hAnsi="Arial" w:cs="Arial"/>
                <w:b/>
                <w:color w:val="000000"/>
                <w:sz w:val="16"/>
              </w:rPr>
              <w:t xml:space="preserve"> 31,062 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9544B97" w14:textId="77777777" w:rsidR="00D628F0" w:rsidRDefault="00D628F0">
            <w:pPr>
              <w:jc w:val="right"/>
              <w:rPr>
                <w:rFonts w:ascii="Arial" w:hAnsi="Arial" w:cs="Arial"/>
                <w:b/>
                <w:color w:val="000000"/>
                <w:sz w:val="16"/>
              </w:rPr>
            </w:pPr>
            <w:r>
              <w:rPr>
                <w:rFonts w:ascii="Arial" w:hAnsi="Arial" w:cs="Arial"/>
                <w:b/>
                <w:color w:val="000000"/>
                <w:sz w:val="16"/>
              </w:rPr>
              <w:t xml:space="preserve"> 15,533 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1E4D44B" w14:textId="77777777" w:rsidR="00D628F0" w:rsidRDefault="00D628F0">
            <w:pPr>
              <w:jc w:val="right"/>
              <w:rPr>
                <w:rFonts w:ascii="Arial" w:hAnsi="Arial" w:cs="Arial"/>
                <w:b/>
                <w:color w:val="000000"/>
                <w:sz w:val="16"/>
              </w:rPr>
            </w:pPr>
            <w:r>
              <w:rPr>
                <w:rFonts w:ascii="Arial" w:hAnsi="Arial" w:cs="Arial"/>
                <w:b/>
                <w:color w:val="000000"/>
                <w:sz w:val="16"/>
              </w:rPr>
              <w:t xml:space="preserve"> 14,133 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2B1256D" w14:textId="77777777" w:rsidR="00D628F0" w:rsidRDefault="00D628F0">
            <w:pPr>
              <w:jc w:val="right"/>
              <w:rPr>
                <w:rFonts w:ascii="Arial" w:hAnsi="Arial" w:cs="Arial"/>
                <w:b/>
                <w:color w:val="000000"/>
                <w:sz w:val="16"/>
              </w:rPr>
            </w:pPr>
            <w:r>
              <w:rPr>
                <w:rFonts w:ascii="Arial" w:hAnsi="Arial" w:cs="Arial"/>
                <w:b/>
                <w:color w:val="000000"/>
                <w:sz w:val="16"/>
              </w:rPr>
              <w:t xml:space="preserve"> 13,423 </w:t>
            </w:r>
          </w:p>
        </w:tc>
      </w:tr>
      <w:tr w:rsidR="00000000" w14:paraId="2704619F"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941240E"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03112F04" w14:textId="77777777" w:rsidR="00D628F0" w:rsidRDefault="00D628F0">
            <w:pPr>
              <w:rPr>
                <w:rFonts w:ascii="Arial" w:hAnsi="Arial" w:cs="Arial"/>
                <w:color w:val="000000"/>
                <w:sz w:val="18"/>
              </w:rPr>
            </w:pPr>
          </w:p>
        </w:tc>
        <w:tc>
          <w:tcPr>
            <w:tcW w:w="2700" w:type="dxa"/>
            <w:tcBorders>
              <w:top w:val="nil"/>
              <w:left w:val="nil"/>
              <w:bottom w:val="nil"/>
              <w:right w:val="nil"/>
            </w:tcBorders>
            <w:shd w:val="clear" w:color="auto" w:fill="FFFFFF"/>
            <w:tcMar>
              <w:left w:w="101" w:type="dxa"/>
              <w:right w:w="101" w:type="dxa"/>
            </w:tcMar>
            <w:vAlign w:val="bottom"/>
          </w:tcPr>
          <w:p w14:paraId="45456A0B" w14:textId="77777777" w:rsidR="00D628F0" w:rsidRDefault="00D628F0">
            <w:pPr>
              <w:rPr>
                <w:rFonts w:ascii="Arial" w:hAnsi="Arial" w:cs="Arial"/>
                <w:color w:val="000000"/>
                <w:sz w:val="18"/>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3020DAE"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50D382FC"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D54CEEB"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992F141"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353E02F6" w14:textId="77777777" w:rsidR="00D628F0" w:rsidRDefault="00D628F0">
            <w:pPr>
              <w:rPr>
                <w:rFonts w:ascii="Arial" w:hAnsi="Arial" w:cs="Arial"/>
                <w:color w:val="000000"/>
                <w:sz w:val="16"/>
                <w:vertAlign w:val="superscript"/>
              </w:rPr>
            </w:pPr>
          </w:p>
        </w:tc>
      </w:tr>
      <w:tr w:rsidR="00000000" w14:paraId="0DA1291F"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6E21EAD3" w14:textId="77777777" w:rsidR="00D628F0" w:rsidRDefault="00D628F0">
            <w:pPr>
              <w:rPr>
                <w:rFonts w:ascii="Arial" w:hAnsi="Arial" w:cs="Arial"/>
                <w:color w:val="000000"/>
                <w:sz w:val="16"/>
                <w:vertAlign w:val="superscript"/>
              </w:rPr>
            </w:pPr>
            <w:r>
              <w:rPr>
                <w:rFonts w:ascii="Arial" w:hAnsi="Arial" w:cs="Arial"/>
                <w:b/>
                <w:color w:val="000000"/>
                <w:sz w:val="16"/>
              </w:rPr>
              <w:t>RECONCILIATION OF CASH</w:t>
            </w:r>
          </w:p>
        </w:tc>
        <w:tc>
          <w:tcPr>
            <w:tcW w:w="915" w:type="dxa"/>
            <w:tcBorders>
              <w:top w:val="nil"/>
              <w:left w:val="nil"/>
              <w:bottom w:val="nil"/>
              <w:right w:val="nil"/>
            </w:tcBorders>
            <w:shd w:val="clear" w:color="auto" w:fill="FFFFFF"/>
            <w:tcMar>
              <w:left w:w="101" w:type="dxa"/>
              <w:right w:w="101" w:type="dxa"/>
            </w:tcMar>
            <w:vAlign w:val="bottom"/>
          </w:tcPr>
          <w:p w14:paraId="263A873B" w14:textId="77777777" w:rsidR="00D628F0" w:rsidRDefault="00D628F0">
            <w:pPr>
              <w:rPr>
                <w:rFonts w:ascii="Arial" w:hAnsi="Arial" w:cs="Arial"/>
                <w:b/>
                <w:color w:val="000000"/>
                <w:sz w:val="16"/>
                <w:vertAlign w:val="superscript"/>
              </w:rPr>
            </w:pPr>
          </w:p>
        </w:tc>
        <w:tc>
          <w:tcPr>
            <w:tcW w:w="915" w:type="dxa"/>
            <w:tcBorders>
              <w:top w:val="nil"/>
              <w:left w:val="nil"/>
              <w:bottom w:val="nil"/>
              <w:right w:val="nil"/>
            </w:tcBorders>
            <w:shd w:val="clear" w:color="auto" w:fill="FFFF00"/>
            <w:tcMar>
              <w:left w:w="101" w:type="dxa"/>
              <w:right w:w="101" w:type="dxa"/>
            </w:tcMar>
            <w:vAlign w:val="bottom"/>
          </w:tcPr>
          <w:p w14:paraId="2E62AF89"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1AF4F117"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41D1BC6C"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26365680" w14:textId="77777777" w:rsidR="00D628F0" w:rsidRDefault="00D628F0">
            <w:pPr>
              <w:rPr>
                <w:rFonts w:ascii="Arial" w:hAnsi="Arial" w:cs="Arial"/>
                <w:color w:val="000000"/>
                <w:sz w:val="16"/>
                <w:vertAlign w:val="superscript"/>
              </w:rPr>
            </w:pPr>
          </w:p>
        </w:tc>
      </w:tr>
      <w:tr w:rsidR="00000000" w14:paraId="3BF096E5"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AB33BB6" w14:textId="77777777" w:rsidR="00D628F0" w:rsidRDefault="00D628F0">
            <w:pPr>
              <w:rPr>
                <w:rFonts w:ascii="Arial" w:hAnsi="Arial" w:cs="Arial"/>
                <w:color w:val="000000"/>
                <w:sz w:val="16"/>
                <w:vertAlign w:val="superscript"/>
              </w:rPr>
            </w:pPr>
          </w:p>
        </w:tc>
        <w:tc>
          <w:tcPr>
            <w:tcW w:w="2880" w:type="dxa"/>
            <w:gridSpan w:val="2"/>
            <w:vMerge w:val="restart"/>
            <w:tcBorders>
              <w:top w:val="nil"/>
              <w:left w:val="nil"/>
              <w:bottom w:val="nil"/>
              <w:right w:val="nil"/>
            </w:tcBorders>
            <w:shd w:val="clear" w:color="auto" w:fill="FFFFFF"/>
            <w:tcMar>
              <w:left w:w="101" w:type="dxa"/>
              <w:right w:w="101" w:type="dxa"/>
            </w:tcMar>
            <w:vAlign w:val="bottom"/>
          </w:tcPr>
          <w:p w14:paraId="4906B0D3" w14:textId="77777777" w:rsidR="00D628F0" w:rsidRDefault="00D628F0">
            <w:pPr>
              <w:rPr>
                <w:rFonts w:ascii="Arial" w:hAnsi="Arial" w:cs="Arial"/>
                <w:color w:val="000000"/>
                <w:sz w:val="18"/>
                <w:vertAlign w:val="superscript"/>
              </w:rPr>
            </w:pPr>
            <w:r>
              <w:rPr>
                <w:rFonts w:ascii="Arial" w:hAnsi="Arial" w:cs="Arial"/>
                <w:b/>
                <w:color w:val="000000"/>
                <w:sz w:val="16"/>
              </w:rPr>
              <w:t>USED TO ACQUIRE ASSETS</w:t>
            </w:r>
          </w:p>
        </w:tc>
        <w:tc>
          <w:tcPr>
            <w:tcW w:w="915" w:type="dxa"/>
            <w:tcBorders>
              <w:top w:val="nil"/>
              <w:left w:val="nil"/>
              <w:bottom w:val="nil"/>
              <w:right w:val="nil"/>
            </w:tcBorders>
            <w:shd w:val="clear" w:color="auto" w:fill="FFFFFF"/>
            <w:tcMar>
              <w:left w:w="101" w:type="dxa"/>
              <w:right w:w="101" w:type="dxa"/>
            </w:tcMar>
            <w:vAlign w:val="bottom"/>
          </w:tcPr>
          <w:p w14:paraId="20BA644C" w14:textId="77777777" w:rsidR="00D628F0" w:rsidRDefault="00D628F0">
            <w:pPr>
              <w:rPr>
                <w:rFonts w:ascii="Arial" w:hAnsi="Arial" w:cs="Arial"/>
                <w:b/>
                <w:color w:val="000000"/>
                <w:sz w:val="16"/>
                <w:vertAlign w:val="superscript"/>
              </w:rPr>
            </w:pPr>
          </w:p>
        </w:tc>
        <w:tc>
          <w:tcPr>
            <w:tcW w:w="915" w:type="dxa"/>
            <w:tcBorders>
              <w:top w:val="nil"/>
              <w:left w:val="nil"/>
              <w:bottom w:val="nil"/>
              <w:right w:val="nil"/>
            </w:tcBorders>
            <w:shd w:val="clear" w:color="auto" w:fill="FFFF00"/>
            <w:tcMar>
              <w:left w:w="101" w:type="dxa"/>
              <w:right w:w="101" w:type="dxa"/>
            </w:tcMar>
            <w:vAlign w:val="bottom"/>
          </w:tcPr>
          <w:p w14:paraId="29A682B0"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73F073EC"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6A9C2AB4"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041F32E8" w14:textId="77777777" w:rsidR="00D628F0" w:rsidRDefault="00D628F0">
            <w:pPr>
              <w:rPr>
                <w:rFonts w:ascii="Arial" w:hAnsi="Arial" w:cs="Arial"/>
                <w:color w:val="000000"/>
                <w:sz w:val="16"/>
                <w:vertAlign w:val="superscript"/>
              </w:rPr>
            </w:pPr>
          </w:p>
        </w:tc>
      </w:tr>
      <w:tr w:rsidR="00000000" w14:paraId="16B006D3"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17D993E7" w14:textId="77777777" w:rsidR="00D628F0" w:rsidRDefault="00D628F0">
            <w:pPr>
              <w:rPr>
                <w:rFonts w:ascii="Arial" w:hAnsi="Arial" w:cs="Arial"/>
                <w:color w:val="000000"/>
                <w:sz w:val="16"/>
                <w:vertAlign w:val="superscript"/>
              </w:rPr>
            </w:pPr>
          </w:p>
        </w:tc>
        <w:tc>
          <w:tcPr>
            <w:tcW w:w="2880" w:type="dxa"/>
            <w:gridSpan w:val="2"/>
            <w:tcBorders>
              <w:top w:val="nil"/>
              <w:left w:val="nil"/>
              <w:bottom w:val="nil"/>
              <w:right w:val="nil"/>
            </w:tcBorders>
            <w:shd w:val="clear" w:color="auto" w:fill="FFFFFF"/>
            <w:tcMar>
              <w:left w:w="101" w:type="dxa"/>
              <w:right w:w="101" w:type="dxa"/>
            </w:tcMar>
            <w:vAlign w:val="bottom"/>
          </w:tcPr>
          <w:p w14:paraId="110BCE0D" w14:textId="77777777" w:rsidR="00D628F0" w:rsidRDefault="00D628F0">
            <w:pPr>
              <w:rPr>
                <w:rFonts w:ascii="Arial" w:hAnsi="Arial" w:cs="Arial"/>
                <w:color w:val="000000"/>
                <w:sz w:val="18"/>
                <w:vertAlign w:val="superscript"/>
              </w:rPr>
            </w:pPr>
            <w:r>
              <w:rPr>
                <w:rFonts w:ascii="Arial" w:hAnsi="Arial" w:cs="Arial"/>
                <w:b/>
                <w:color w:val="000000"/>
                <w:sz w:val="16"/>
              </w:rPr>
              <w:t>TO ASSET MOVEMENT TABLE</w:t>
            </w:r>
          </w:p>
        </w:tc>
        <w:tc>
          <w:tcPr>
            <w:tcW w:w="915" w:type="dxa"/>
            <w:tcBorders>
              <w:top w:val="nil"/>
              <w:left w:val="nil"/>
              <w:bottom w:val="nil"/>
              <w:right w:val="nil"/>
            </w:tcBorders>
            <w:shd w:val="clear" w:color="auto" w:fill="FFFFFF"/>
            <w:tcMar>
              <w:left w:w="101" w:type="dxa"/>
              <w:right w:w="101" w:type="dxa"/>
            </w:tcMar>
            <w:vAlign w:val="bottom"/>
          </w:tcPr>
          <w:p w14:paraId="0CEC86FE" w14:textId="77777777" w:rsidR="00D628F0" w:rsidRDefault="00D628F0">
            <w:pPr>
              <w:rPr>
                <w:rFonts w:ascii="Arial" w:hAnsi="Arial" w:cs="Arial"/>
                <w:b/>
                <w:color w:val="000000"/>
                <w:sz w:val="16"/>
                <w:vertAlign w:val="superscript"/>
              </w:rPr>
            </w:pPr>
          </w:p>
        </w:tc>
        <w:tc>
          <w:tcPr>
            <w:tcW w:w="915" w:type="dxa"/>
            <w:tcBorders>
              <w:top w:val="nil"/>
              <w:left w:val="nil"/>
              <w:bottom w:val="nil"/>
              <w:right w:val="nil"/>
            </w:tcBorders>
            <w:shd w:val="clear" w:color="auto" w:fill="FFFF00"/>
            <w:tcMar>
              <w:left w:w="101" w:type="dxa"/>
              <w:right w:w="101" w:type="dxa"/>
            </w:tcMar>
            <w:vAlign w:val="bottom"/>
          </w:tcPr>
          <w:p w14:paraId="69036F93"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43DC482C"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74C99DCB"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75B75E78" w14:textId="77777777" w:rsidR="00D628F0" w:rsidRDefault="00D628F0">
            <w:pPr>
              <w:rPr>
                <w:rFonts w:ascii="Arial" w:hAnsi="Arial" w:cs="Arial"/>
                <w:color w:val="000000"/>
                <w:sz w:val="16"/>
                <w:vertAlign w:val="superscript"/>
              </w:rPr>
            </w:pPr>
          </w:p>
        </w:tc>
      </w:tr>
      <w:tr w:rsidR="00000000" w14:paraId="4ABF9B21"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A028F69" w14:textId="77777777" w:rsidR="00D628F0" w:rsidRDefault="00D628F0">
            <w:pPr>
              <w:rPr>
                <w:rFonts w:ascii="Arial" w:hAnsi="Arial" w:cs="Arial"/>
                <w:color w:val="000000"/>
                <w:sz w:val="16"/>
                <w:vertAlign w:val="superscript"/>
              </w:rPr>
            </w:pPr>
          </w:p>
        </w:tc>
        <w:tc>
          <w:tcPr>
            <w:tcW w:w="2880" w:type="dxa"/>
            <w:gridSpan w:val="2"/>
            <w:tcBorders>
              <w:top w:val="nil"/>
              <w:left w:val="nil"/>
              <w:bottom w:val="nil"/>
              <w:right w:val="nil"/>
            </w:tcBorders>
            <w:shd w:val="clear" w:color="auto" w:fill="FFFFFF"/>
            <w:tcMar>
              <w:left w:w="101" w:type="dxa"/>
              <w:right w:w="101" w:type="dxa"/>
            </w:tcMar>
            <w:vAlign w:val="bottom"/>
          </w:tcPr>
          <w:p w14:paraId="4F44A947" w14:textId="77777777" w:rsidR="00D628F0" w:rsidRDefault="00D628F0">
            <w:pPr>
              <w:rPr>
                <w:rFonts w:ascii="Arial" w:hAnsi="Arial" w:cs="Arial"/>
                <w:color w:val="000000"/>
                <w:sz w:val="18"/>
                <w:vertAlign w:val="superscript"/>
              </w:rPr>
            </w:pPr>
            <w:r>
              <w:rPr>
                <w:rFonts w:ascii="Arial" w:hAnsi="Arial" w:cs="Arial"/>
                <w:color w:val="000000"/>
                <w:sz w:val="16"/>
              </w:rPr>
              <w:t>Total purchases</w:t>
            </w:r>
          </w:p>
        </w:tc>
        <w:tc>
          <w:tcPr>
            <w:tcW w:w="915" w:type="dxa"/>
            <w:tcBorders>
              <w:top w:val="nil"/>
              <w:left w:val="nil"/>
              <w:bottom w:val="nil"/>
              <w:right w:val="nil"/>
            </w:tcBorders>
            <w:shd w:val="clear" w:color="auto" w:fill="FFFFFF"/>
            <w:tcMar>
              <w:left w:w="101" w:type="dxa"/>
              <w:right w:w="101" w:type="dxa"/>
            </w:tcMar>
            <w:vAlign w:val="bottom"/>
          </w:tcPr>
          <w:p w14:paraId="181EE5A2" w14:textId="77777777" w:rsidR="00D628F0" w:rsidRDefault="00D628F0">
            <w:pPr>
              <w:jc w:val="right"/>
              <w:rPr>
                <w:rFonts w:ascii="Arial" w:hAnsi="Arial" w:cs="Arial"/>
                <w:color w:val="000000"/>
                <w:sz w:val="16"/>
                <w:vertAlign w:val="superscript"/>
              </w:rPr>
            </w:pPr>
            <w:r>
              <w:rPr>
                <w:rFonts w:ascii="Arial" w:hAnsi="Arial" w:cs="Arial"/>
                <w:color w:val="000000"/>
                <w:sz w:val="16"/>
              </w:rPr>
              <w:t>37,117 </w:t>
            </w:r>
          </w:p>
        </w:tc>
        <w:tc>
          <w:tcPr>
            <w:tcW w:w="915" w:type="dxa"/>
            <w:tcBorders>
              <w:top w:val="nil"/>
              <w:left w:val="nil"/>
              <w:bottom w:val="nil"/>
              <w:right w:val="nil"/>
            </w:tcBorders>
            <w:shd w:val="clear" w:color="auto" w:fill="FFFF00"/>
            <w:tcMar>
              <w:left w:w="101" w:type="dxa"/>
              <w:right w:w="101" w:type="dxa"/>
            </w:tcMar>
            <w:vAlign w:val="bottom"/>
          </w:tcPr>
          <w:p w14:paraId="745C2D59" w14:textId="77777777" w:rsidR="00D628F0" w:rsidRDefault="00D628F0">
            <w:pPr>
              <w:jc w:val="right"/>
              <w:rPr>
                <w:rFonts w:ascii="Arial" w:hAnsi="Arial" w:cs="Arial"/>
                <w:color w:val="000000"/>
                <w:sz w:val="16"/>
              </w:rPr>
            </w:pPr>
            <w:r>
              <w:rPr>
                <w:rFonts w:ascii="Arial" w:hAnsi="Arial" w:cs="Arial"/>
                <w:color w:val="000000"/>
                <w:sz w:val="16"/>
              </w:rPr>
              <w:t xml:space="preserve"> 31,062 </w:t>
            </w:r>
          </w:p>
        </w:tc>
        <w:tc>
          <w:tcPr>
            <w:tcW w:w="915" w:type="dxa"/>
            <w:tcBorders>
              <w:top w:val="nil"/>
              <w:left w:val="nil"/>
              <w:bottom w:val="nil"/>
              <w:right w:val="nil"/>
            </w:tcBorders>
            <w:shd w:val="clear" w:color="auto" w:fill="FFFFFF"/>
            <w:tcMar>
              <w:left w:w="101" w:type="dxa"/>
              <w:right w:w="101" w:type="dxa"/>
            </w:tcMar>
            <w:vAlign w:val="bottom"/>
          </w:tcPr>
          <w:p w14:paraId="0F44A3B3" w14:textId="77777777" w:rsidR="00D628F0" w:rsidRDefault="00D628F0">
            <w:pPr>
              <w:jc w:val="right"/>
              <w:rPr>
                <w:rFonts w:ascii="Arial" w:hAnsi="Arial" w:cs="Arial"/>
                <w:color w:val="000000"/>
                <w:sz w:val="16"/>
              </w:rPr>
            </w:pPr>
            <w:r>
              <w:rPr>
                <w:rFonts w:ascii="Arial" w:hAnsi="Arial" w:cs="Arial"/>
                <w:color w:val="000000"/>
                <w:sz w:val="16"/>
              </w:rPr>
              <w:t xml:space="preserve"> 15,533 </w:t>
            </w:r>
          </w:p>
        </w:tc>
        <w:tc>
          <w:tcPr>
            <w:tcW w:w="915" w:type="dxa"/>
            <w:tcBorders>
              <w:top w:val="nil"/>
              <w:left w:val="nil"/>
              <w:bottom w:val="nil"/>
              <w:right w:val="nil"/>
            </w:tcBorders>
            <w:shd w:val="clear" w:color="auto" w:fill="FFFFFF"/>
            <w:tcMar>
              <w:left w:w="101" w:type="dxa"/>
              <w:right w:w="101" w:type="dxa"/>
            </w:tcMar>
            <w:vAlign w:val="bottom"/>
          </w:tcPr>
          <w:p w14:paraId="5748C0F3" w14:textId="77777777" w:rsidR="00D628F0" w:rsidRDefault="00D628F0">
            <w:pPr>
              <w:jc w:val="right"/>
              <w:rPr>
                <w:rFonts w:ascii="Arial" w:hAnsi="Arial" w:cs="Arial"/>
                <w:color w:val="000000"/>
                <w:sz w:val="16"/>
              </w:rPr>
            </w:pPr>
            <w:r>
              <w:rPr>
                <w:rFonts w:ascii="Arial" w:hAnsi="Arial" w:cs="Arial"/>
                <w:color w:val="000000"/>
                <w:sz w:val="16"/>
              </w:rPr>
              <w:t xml:space="preserve"> 14,133 </w:t>
            </w:r>
          </w:p>
        </w:tc>
        <w:tc>
          <w:tcPr>
            <w:tcW w:w="915" w:type="dxa"/>
            <w:tcBorders>
              <w:top w:val="nil"/>
              <w:left w:val="nil"/>
              <w:bottom w:val="nil"/>
              <w:right w:val="nil"/>
            </w:tcBorders>
            <w:shd w:val="clear" w:color="auto" w:fill="FFFFFF"/>
            <w:tcMar>
              <w:left w:w="101" w:type="dxa"/>
              <w:right w:w="101" w:type="dxa"/>
            </w:tcMar>
            <w:vAlign w:val="bottom"/>
          </w:tcPr>
          <w:p w14:paraId="1D1F0997" w14:textId="77777777" w:rsidR="00D628F0" w:rsidRDefault="00D628F0">
            <w:pPr>
              <w:jc w:val="right"/>
              <w:rPr>
                <w:rFonts w:ascii="Arial" w:hAnsi="Arial" w:cs="Arial"/>
                <w:color w:val="000000"/>
                <w:sz w:val="16"/>
              </w:rPr>
            </w:pPr>
            <w:r>
              <w:rPr>
                <w:rFonts w:ascii="Arial" w:hAnsi="Arial" w:cs="Arial"/>
                <w:color w:val="000000"/>
                <w:sz w:val="16"/>
              </w:rPr>
              <w:t xml:space="preserve"> 13,423 </w:t>
            </w:r>
          </w:p>
        </w:tc>
      </w:tr>
      <w:tr w:rsidR="00000000" w14:paraId="50B8D6AA"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33AF2073"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607C9EFD" w14:textId="77777777" w:rsidR="00D628F0" w:rsidRDefault="00D628F0">
            <w:pPr>
              <w:rPr>
                <w:rFonts w:ascii="Arial" w:hAnsi="Arial" w:cs="Arial"/>
                <w:color w:val="000000"/>
                <w:sz w:val="18"/>
              </w:rPr>
            </w:pPr>
          </w:p>
        </w:tc>
        <w:tc>
          <w:tcPr>
            <w:tcW w:w="2700" w:type="dxa"/>
            <w:tcBorders>
              <w:top w:val="nil"/>
              <w:left w:val="nil"/>
              <w:bottom w:val="nil"/>
              <w:right w:val="nil"/>
            </w:tcBorders>
            <w:shd w:val="clear" w:color="auto" w:fill="FFFFFF"/>
            <w:tcMar>
              <w:left w:w="101" w:type="dxa"/>
              <w:right w:w="101" w:type="dxa"/>
            </w:tcMar>
            <w:vAlign w:val="bottom"/>
          </w:tcPr>
          <w:p w14:paraId="27EC2721" w14:textId="77777777" w:rsidR="00D628F0" w:rsidRDefault="00D628F0">
            <w:pPr>
              <w:rPr>
                <w:rFonts w:ascii="Arial" w:hAnsi="Arial" w:cs="Arial"/>
                <w:color w:val="000000"/>
                <w:sz w:val="18"/>
              </w:rPr>
            </w:pPr>
            <w:r>
              <w:rPr>
                <w:rFonts w:ascii="Arial" w:hAnsi="Arial" w:cs="Arial"/>
                <w:color w:val="000000"/>
                <w:sz w:val="16"/>
              </w:rPr>
              <w:t>less additions by finance lease</w:t>
            </w:r>
          </w:p>
        </w:tc>
        <w:tc>
          <w:tcPr>
            <w:tcW w:w="915" w:type="dxa"/>
            <w:tcBorders>
              <w:top w:val="nil"/>
              <w:left w:val="nil"/>
              <w:bottom w:val="nil"/>
              <w:right w:val="nil"/>
            </w:tcBorders>
            <w:shd w:val="clear" w:color="auto" w:fill="FFFFFF"/>
            <w:tcMar>
              <w:left w:w="101" w:type="dxa"/>
              <w:right w:w="101" w:type="dxa"/>
            </w:tcMar>
            <w:vAlign w:val="bottom"/>
          </w:tcPr>
          <w:p w14:paraId="29A5E0F3"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915" w:type="dxa"/>
            <w:tcBorders>
              <w:top w:val="nil"/>
              <w:left w:val="nil"/>
              <w:bottom w:val="nil"/>
              <w:right w:val="nil"/>
            </w:tcBorders>
            <w:shd w:val="clear" w:color="auto" w:fill="FFFF00"/>
            <w:tcMar>
              <w:left w:w="101" w:type="dxa"/>
              <w:right w:w="101" w:type="dxa"/>
            </w:tcMar>
            <w:vAlign w:val="bottom"/>
          </w:tcPr>
          <w:p w14:paraId="5BB39A73"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14391542"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6CF13288"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7C2C7607"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1E823254" w14:textId="77777777">
        <w:trPr>
          <w:trHeight w:val="450"/>
        </w:trPr>
        <w:tc>
          <w:tcPr>
            <w:tcW w:w="180" w:type="dxa"/>
            <w:tcBorders>
              <w:top w:val="nil"/>
              <w:left w:val="nil"/>
              <w:bottom w:val="nil"/>
              <w:right w:val="nil"/>
            </w:tcBorders>
            <w:shd w:val="clear" w:color="auto" w:fill="FFFFFF"/>
            <w:tcMar>
              <w:left w:w="101" w:type="dxa"/>
              <w:right w:w="101" w:type="dxa"/>
            </w:tcMar>
            <w:vAlign w:val="bottom"/>
          </w:tcPr>
          <w:p w14:paraId="5E1015CB"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2A20E503" w14:textId="77777777" w:rsidR="00D628F0" w:rsidRDefault="00D628F0">
            <w:pPr>
              <w:rPr>
                <w:rFonts w:ascii="Arial" w:hAnsi="Arial" w:cs="Arial"/>
                <w:color w:val="000000"/>
                <w:sz w:val="18"/>
              </w:rPr>
            </w:pPr>
          </w:p>
        </w:tc>
        <w:tc>
          <w:tcPr>
            <w:tcW w:w="2700" w:type="dxa"/>
            <w:tcBorders>
              <w:top w:val="nil"/>
              <w:left w:val="nil"/>
              <w:bottom w:val="nil"/>
              <w:right w:val="nil"/>
            </w:tcBorders>
            <w:shd w:val="clear" w:color="auto" w:fill="FFFFFF"/>
            <w:tcMar>
              <w:left w:w="101" w:type="dxa"/>
              <w:right w:w="101" w:type="dxa"/>
            </w:tcMar>
            <w:vAlign w:val="bottom"/>
          </w:tcPr>
          <w:p w14:paraId="4AFE7CE1" w14:textId="77777777" w:rsidR="00D628F0" w:rsidRDefault="00D628F0">
            <w:pPr>
              <w:rPr>
                <w:rFonts w:ascii="Arial" w:hAnsi="Arial" w:cs="Arial"/>
                <w:color w:val="000000"/>
                <w:sz w:val="18"/>
              </w:rPr>
            </w:pPr>
            <w:r>
              <w:rPr>
                <w:rFonts w:ascii="Arial" w:hAnsi="Arial" w:cs="Arial"/>
                <w:color w:val="000000"/>
                <w:sz w:val="16"/>
              </w:rPr>
              <w:t>less additions by creditors / borrowings</w:t>
            </w:r>
          </w:p>
        </w:tc>
        <w:tc>
          <w:tcPr>
            <w:tcW w:w="915" w:type="dxa"/>
            <w:tcBorders>
              <w:top w:val="nil"/>
              <w:left w:val="nil"/>
              <w:bottom w:val="nil"/>
              <w:right w:val="nil"/>
            </w:tcBorders>
            <w:shd w:val="clear" w:color="auto" w:fill="FFFFFF"/>
            <w:tcMar>
              <w:left w:w="101" w:type="dxa"/>
              <w:right w:w="101" w:type="dxa"/>
            </w:tcMar>
            <w:vAlign w:val="bottom"/>
          </w:tcPr>
          <w:p w14:paraId="2009A6F2" w14:textId="77777777" w:rsidR="00D628F0" w:rsidRDefault="00D628F0">
            <w:pPr>
              <w:jc w:val="right"/>
              <w:rPr>
                <w:rFonts w:ascii="Arial" w:hAnsi="Arial" w:cs="Arial"/>
                <w:color w:val="000000"/>
                <w:sz w:val="16"/>
                <w:vertAlign w:val="superscript"/>
              </w:rPr>
            </w:pPr>
            <w:r>
              <w:rPr>
                <w:rFonts w:ascii="Arial" w:hAnsi="Arial" w:cs="Arial"/>
                <w:color w:val="000000"/>
                <w:sz w:val="16"/>
              </w:rPr>
              <w:t>(3,224)</w:t>
            </w:r>
          </w:p>
        </w:tc>
        <w:tc>
          <w:tcPr>
            <w:tcW w:w="915" w:type="dxa"/>
            <w:tcBorders>
              <w:top w:val="nil"/>
              <w:left w:val="nil"/>
              <w:bottom w:val="nil"/>
              <w:right w:val="nil"/>
            </w:tcBorders>
            <w:shd w:val="clear" w:color="auto" w:fill="FFFF00"/>
            <w:tcMar>
              <w:left w:w="101" w:type="dxa"/>
              <w:right w:w="101" w:type="dxa"/>
            </w:tcMar>
            <w:vAlign w:val="bottom"/>
          </w:tcPr>
          <w:p w14:paraId="2D56584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64853E68"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66B818D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3F9DA9A7"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27E19BDB"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03D17F03"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170235F0" w14:textId="77777777" w:rsidR="00D628F0" w:rsidRDefault="00D628F0">
            <w:pPr>
              <w:rPr>
                <w:rFonts w:ascii="Arial" w:hAnsi="Arial" w:cs="Arial"/>
                <w:color w:val="000000"/>
                <w:sz w:val="18"/>
              </w:rPr>
            </w:pPr>
          </w:p>
        </w:tc>
        <w:tc>
          <w:tcPr>
            <w:tcW w:w="2700" w:type="dxa"/>
            <w:tcBorders>
              <w:top w:val="nil"/>
              <w:left w:val="nil"/>
              <w:bottom w:val="nil"/>
              <w:right w:val="nil"/>
            </w:tcBorders>
            <w:shd w:val="clear" w:color="auto" w:fill="FFFFFF"/>
            <w:tcMar>
              <w:left w:w="101" w:type="dxa"/>
              <w:right w:w="101" w:type="dxa"/>
            </w:tcMar>
            <w:vAlign w:val="bottom"/>
          </w:tcPr>
          <w:p w14:paraId="4ADBF33B" w14:textId="77777777" w:rsidR="00D628F0" w:rsidRDefault="00D628F0">
            <w:pPr>
              <w:rPr>
                <w:rFonts w:ascii="Arial" w:hAnsi="Arial" w:cs="Arial"/>
                <w:color w:val="000000"/>
                <w:sz w:val="18"/>
              </w:rPr>
            </w:pPr>
            <w:r>
              <w:rPr>
                <w:rFonts w:ascii="Arial" w:hAnsi="Arial" w:cs="Arial"/>
                <w:color w:val="000000"/>
                <w:sz w:val="16"/>
              </w:rPr>
              <w:t>plus borrowing / finance costs</w:t>
            </w:r>
          </w:p>
        </w:tc>
        <w:tc>
          <w:tcPr>
            <w:tcW w:w="915" w:type="dxa"/>
            <w:tcBorders>
              <w:top w:val="nil"/>
              <w:left w:val="nil"/>
              <w:bottom w:val="nil"/>
              <w:right w:val="nil"/>
            </w:tcBorders>
            <w:shd w:val="clear" w:color="auto" w:fill="FFFFFF"/>
            <w:tcMar>
              <w:left w:w="101" w:type="dxa"/>
              <w:right w:w="101" w:type="dxa"/>
            </w:tcMar>
            <w:vAlign w:val="bottom"/>
          </w:tcPr>
          <w:p w14:paraId="730EFD5D"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915" w:type="dxa"/>
            <w:tcBorders>
              <w:top w:val="nil"/>
              <w:left w:val="nil"/>
              <w:bottom w:val="nil"/>
              <w:right w:val="nil"/>
            </w:tcBorders>
            <w:shd w:val="clear" w:color="auto" w:fill="FFFF00"/>
            <w:tcMar>
              <w:left w:w="101" w:type="dxa"/>
              <w:right w:w="101" w:type="dxa"/>
            </w:tcMar>
            <w:vAlign w:val="bottom"/>
          </w:tcPr>
          <w:p w14:paraId="211ADE4F"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1ECF4A8D"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116BD280"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707732B7"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36BFECEE"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1524E053"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42BE99BB" w14:textId="77777777" w:rsidR="00D628F0" w:rsidRDefault="00D628F0">
            <w:pPr>
              <w:rPr>
                <w:rFonts w:ascii="Arial" w:hAnsi="Arial" w:cs="Arial"/>
                <w:color w:val="000000"/>
                <w:sz w:val="18"/>
              </w:rPr>
            </w:pPr>
          </w:p>
        </w:tc>
        <w:tc>
          <w:tcPr>
            <w:tcW w:w="2700" w:type="dxa"/>
            <w:tcBorders>
              <w:top w:val="nil"/>
              <w:left w:val="nil"/>
              <w:bottom w:val="nil"/>
              <w:right w:val="nil"/>
            </w:tcBorders>
            <w:shd w:val="clear" w:color="auto" w:fill="FFFFFF"/>
            <w:tcMar>
              <w:left w:w="101" w:type="dxa"/>
              <w:right w:w="101" w:type="dxa"/>
            </w:tcMar>
            <w:vAlign w:val="bottom"/>
          </w:tcPr>
          <w:p w14:paraId="251C8303" w14:textId="77777777" w:rsidR="00D628F0" w:rsidRDefault="00D628F0">
            <w:pPr>
              <w:rPr>
                <w:rFonts w:ascii="Arial" w:hAnsi="Arial" w:cs="Arial"/>
                <w:color w:val="000000"/>
                <w:sz w:val="18"/>
              </w:rPr>
            </w:pPr>
            <w:r>
              <w:rPr>
                <w:rFonts w:ascii="Arial" w:hAnsi="Arial" w:cs="Arial"/>
                <w:color w:val="000000"/>
                <w:sz w:val="16"/>
              </w:rPr>
              <w:t>plus Annual finance lease costs</w:t>
            </w:r>
          </w:p>
        </w:tc>
        <w:tc>
          <w:tcPr>
            <w:tcW w:w="915" w:type="dxa"/>
            <w:tcBorders>
              <w:top w:val="nil"/>
              <w:left w:val="nil"/>
              <w:bottom w:val="nil"/>
              <w:right w:val="nil"/>
            </w:tcBorders>
            <w:shd w:val="clear" w:color="auto" w:fill="FFFFFF"/>
            <w:tcMar>
              <w:left w:w="101" w:type="dxa"/>
              <w:right w:w="101" w:type="dxa"/>
            </w:tcMar>
            <w:vAlign w:val="bottom"/>
          </w:tcPr>
          <w:p w14:paraId="51DAC907"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915" w:type="dxa"/>
            <w:tcBorders>
              <w:top w:val="nil"/>
              <w:left w:val="nil"/>
              <w:bottom w:val="nil"/>
              <w:right w:val="nil"/>
            </w:tcBorders>
            <w:shd w:val="clear" w:color="auto" w:fill="FFFF00"/>
            <w:tcMar>
              <w:left w:w="101" w:type="dxa"/>
              <w:right w:w="101" w:type="dxa"/>
            </w:tcMar>
            <w:vAlign w:val="bottom"/>
          </w:tcPr>
          <w:p w14:paraId="515F018F"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44CBB9FE"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56AB2674"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7EEF2088"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221CCB05"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BF1331C"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6F42B267" w14:textId="77777777" w:rsidR="00D628F0" w:rsidRDefault="00D628F0">
            <w:pPr>
              <w:rPr>
                <w:rFonts w:ascii="Arial" w:hAnsi="Arial" w:cs="Arial"/>
                <w:color w:val="000000"/>
                <w:sz w:val="18"/>
              </w:rPr>
            </w:pPr>
          </w:p>
        </w:tc>
        <w:tc>
          <w:tcPr>
            <w:tcW w:w="2700" w:type="dxa"/>
            <w:tcBorders>
              <w:top w:val="nil"/>
              <w:left w:val="nil"/>
              <w:bottom w:val="nil"/>
              <w:right w:val="nil"/>
            </w:tcBorders>
            <w:shd w:val="clear" w:color="auto" w:fill="FFFFFF"/>
            <w:tcMar>
              <w:left w:w="101" w:type="dxa"/>
              <w:right w:w="101" w:type="dxa"/>
            </w:tcMar>
            <w:vAlign w:val="bottom"/>
          </w:tcPr>
          <w:p w14:paraId="6CC315B9" w14:textId="77777777" w:rsidR="00D628F0" w:rsidRDefault="00D628F0">
            <w:pPr>
              <w:rPr>
                <w:rFonts w:ascii="Arial" w:hAnsi="Arial" w:cs="Arial"/>
                <w:color w:val="000000"/>
                <w:sz w:val="18"/>
              </w:rPr>
            </w:pPr>
            <w:r>
              <w:rPr>
                <w:rFonts w:ascii="Arial" w:hAnsi="Arial" w:cs="Arial"/>
                <w:color w:val="000000"/>
                <w:sz w:val="16"/>
              </w:rPr>
              <w:t>less Gifted assets</w:t>
            </w:r>
          </w:p>
        </w:tc>
        <w:tc>
          <w:tcPr>
            <w:tcW w:w="915" w:type="dxa"/>
            <w:tcBorders>
              <w:top w:val="nil"/>
              <w:left w:val="nil"/>
              <w:bottom w:val="nil"/>
              <w:right w:val="nil"/>
            </w:tcBorders>
            <w:shd w:val="clear" w:color="auto" w:fill="FFFFFF"/>
            <w:tcMar>
              <w:left w:w="101" w:type="dxa"/>
              <w:right w:w="101" w:type="dxa"/>
            </w:tcMar>
            <w:vAlign w:val="bottom"/>
          </w:tcPr>
          <w:p w14:paraId="1325413D"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915" w:type="dxa"/>
            <w:tcBorders>
              <w:top w:val="nil"/>
              <w:left w:val="nil"/>
              <w:bottom w:val="nil"/>
              <w:right w:val="nil"/>
            </w:tcBorders>
            <w:shd w:val="clear" w:color="auto" w:fill="FFFF00"/>
            <w:tcMar>
              <w:left w:w="101" w:type="dxa"/>
              <w:right w:w="101" w:type="dxa"/>
            </w:tcMar>
            <w:vAlign w:val="bottom"/>
          </w:tcPr>
          <w:p w14:paraId="17446B5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36D6F2ED"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6F322D69"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nil"/>
              <w:right w:val="nil"/>
            </w:tcBorders>
            <w:shd w:val="clear" w:color="auto" w:fill="FFFFFF"/>
            <w:tcMar>
              <w:left w:w="101" w:type="dxa"/>
              <w:right w:w="101" w:type="dxa"/>
            </w:tcMar>
            <w:vAlign w:val="bottom"/>
          </w:tcPr>
          <w:p w14:paraId="730501A3"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43D73F6E"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5A53B95"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bottom"/>
          </w:tcPr>
          <w:p w14:paraId="6EEBA8E1" w14:textId="77777777" w:rsidR="00D628F0" w:rsidRDefault="00D628F0">
            <w:pPr>
              <w:rPr>
                <w:rFonts w:ascii="Arial" w:hAnsi="Arial" w:cs="Arial"/>
                <w:color w:val="000000"/>
                <w:sz w:val="18"/>
              </w:rPr>
            </w:pPr>
          </w:p>
        </w:tc>
        <w:tc>
          <w:tcPr>
            <w:tcW w:w="2700" w:type="dxa"/>
            <w:tcBorders>
              <w:top w:val="nil"/>
              <w:left w:val="nil"/>
              <w:bottom w:val="nil"/>
              <w:right w:val="nil"/>
            </w:tcBorders>
            <w:shd w:val="clear" w:color="auto" w:fill="FFFFFF"/>
            <w:tcMar>
              <w:left w:w="101" w:type="dxa"/>
              <w:right w:w="101" w:type="dxa"/>
            </w:tcMar>
            <w:vAlign w:val="bottom"/>
          </w:tcPr>
          <w:p w14:paraId="61BAB333" w14:textId="77777777" w:rsidR="00D628F0" w:rsidRDefault="00D628F0">
            <w:pPr>
              <w:rPr>
                <w:rFonts w:ascii="Arial" w:hAnsi="Arial" w:cs="Arial"/>
                <w:color w:val="000000"/>
                <w:sz w:val="18"/>
              </w:rPr>
            </w:pPr>
            <w:r>
              <w:rPr>
                <w:rFonts w:ascii="Arial" w:hAnsi="Arial" w:cs="Arial"/>
                <w:color w:val="000000"/>
                <w:sz w:val="16"/>
              </w:rPr>
              <w:t>less s32 / restructuring</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279A848"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2039BC8F"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62036ABA"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382244ED"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15BB0C65" w14:textId="77777777" w:rsidR="00D628F0" w:rsidRDefault="00D628F0">
            <w:pPr>
              <w:jc w:val="right"/>
              <w:rPr>
                <w:rFonts w:ascii="Arial" w:hAnsi="Arial" w:cs="Arial"/>
                <w:color w:val="000000"/>
                <w:sz w:val="16"/>
              </w:rPr>
            </w:pPr>
            <w:r>
              <w:rPr>
                <w:rFonts w:ascii="Arial" w:hAnsi="Arial" w:cs="Arial"/>
                <w:color w:val="000000"/>
                <w:sz w:val="16"/>
              </w:rPr>
              <w:t xml:space="preserve"> - </w:t>
            </w:r>
          </w:p>
        </w:tc>
      </w:tr>
      <w:tr w:rsidR="00000000" w14:paraId="22FBD96B" w14:textId="77777777">
        <w:trPr>
          <w:trHeight w:val="225"/>
        </w:trPr>
        <w:tc>
          <w:tcPr>
            <w:tcW w:w="3060" w:type="dxa"/>
            <w:gridSpan w:val="3"/>
            <w:tcBorders>
              <w:top w:val="nil"/>
              <w:left w:val="nil"/>
              <w:bottom w:val="nil"/>
              <w:right w:val="nil"/>
            </w:tcBorders>
            <w:shd w:val="clear" w:color="auto" w:fill="FFFFFF"/>
            <w:tcMar>
              <w:left w:w="101" w:type="dxa"/>
              <w:right w:w="101" w:type="dxa"/>
            </w:tcMar>
            <w:vAlign w:val="bottom"/>
          </w:tcPr>
          <w:p w14:paraId="33A93667" w14:textId="77777777" w:rsidR="00D628F0" w:rsidRDefault="00D628F0">
            <w:pPr>
              <w:rPr>
                <w:rFonts w:ascii="Arial" w:hAnsi="Arial" w:cs="Arial"/>
                <w:color w:val="000000"/>
                <w:sz w:val="16"/>
              </w:rPr>
            </w:pPr>
            <w:r>
              <w:rPr>
                <w:rFonts w:ascii="Arial" w:hAnsi="Arial" w:cs="Arial"/>
                <w:b/>
                <w:color w:val="000000"/>
                <w:sz w:val="16"/>
              </w:rPr>
              <w:t>Total cash used to</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7D98E648" w14:textId="77777777" w:rsidR="00D628F0" w:rsidRDefault="00D628F0">
            <w:pPr>
              <w:rPr>
                <w:rFonts w:ascii="Arial" w:hAnsi="Arial" w:cs="Arial"/>
                <w:b/>
                <w:color w:val="000000"/>
                <w:sz w:val="16"/>
                <w:vertAlign w:val="superscript"/>
              </w:rPr>
            </w:pPr>
          </w:p>
        </w:tc>
        <w:tc>
          <w:tcPr>
            <w:tcW w:w="915" w:type="dxa"/>
            <w:tcBorders>
              <w:top w:val="single" w:sz="6" w:space="0" w:color="000000"/>
              <w:left w:val="nil"/>
              <w:bottom w:val="nil"/>
              <w:right w:val="nil"/>
            </w:tcBorders>
            <w:shd w:val="clear" w:color="auto" w:fill="FFFF00"/>
            <w:tcMar>
              <w:left w:w="101" w:type="dxa"/>
              <w:right w:w="101" w:type="dxa"/>
            </w:tcMar>
            <w:vAlign w:val="bottom"/>
          </w:tcPr>
          <w:p w14:paraId="6DC74254"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0487932" w14:textId="77777777" w:rsidR="00D628F0" w:rsidRDefault="00D628F0">
            <w:pPr>
              <w:rPr>
                <w:rFonts w:ascii="Arial" w:hAnsi="Arial" w:cs="Arial"/>
                <w:b/>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75E1D33" w14:textId="77777777" w:rsidR="00D628F0" w:rsidRDefault="00D628F0">
            <w:pPr>
              <w:rPr>
                <w:rFonts w:ascii="Arial" w:hAnsi="Arial" w:cs="Arial"/>
                <w:b/>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093038D" w14:textId="77777777" w:rsidR="00D628F0" w:rsidRDefault="00D628F0">
            <w:pPr>
              <w:rPr>
                <w:rFonts w:ascii="Arial" w:hAnsi="Arial" w:cs="Arial"/>
                <w:b/>
                <w:color w:val="000000"/>
                <w:sz w:val="16"/>
                <w:vertAlign w:val="superscript"/>
              </w:rPr>
            </w:pPr>
          </w:p>
        </w:tc>
      </w:tr>
      <w:tr w:rsidR="00000000" w14:paraId="4E2D34EB" w14:textId="77777777">
        <w:trPr>
          <w:trHeight w:val="225"/>
        </w:trPr>
        <w:tc>
          <w:tcPr>
            <w:tcW w:w="180" w:type="dxa"/>
            <w:tcBorders>
              <w:top w:val="nil"/>
              <w:left w:val="nil"/>
              <w:bottom w:val="single" w:sz="6" w:space="0" w:color="000000"/>
              <w:right w:val="nil"/>
            </w:tcBorders>
            <w:shd w:val="clear" w:color="auto" w:fill="FFFFFF"/>
            <w:tcMar>
              <w:left w:w="101" w:type="dxa"/>
              <w:right w:w="101" w:type="dxa"/>
            </w:tcMar>
            <w:vAlign w:val="bottom"/>
          </w:tcPr>
          <w:p w14:paraId="32D0A342" w14:textId="77777777" w:rsidR="00D628F0" w:rsidRDefault="00D628F0">
            <w:pPr>
              <w:rPr>
                <w:rFonts w:ascii="Arial" w:hAnsi="Arial" w:cs="Arial"/>
                <w:b/>
                <w:color w:val="000000"/>
                <w:sz w:val="16"/>
                <w:vertAlign w:val="superscript"/>
              </w:rPr>
            </w:pPr>
          </w:p>
        </w:tc>
        <w:tc>
          <w:tcPr>
            <w:tcW w:w="2880" w:type="dxa"/>
            <w:gridSpan w:val="2"/>
            <w:tcBorders>
              <w:top w:val="nil"/>
              <w:left w:val="nil"/>
              <w:bottom w:val="single" w:sz="6" w:space="0" w:color="000000"/>
              <w:right w:val="nil"/>
            </w:tcBorders>
            <w:shd w:val="clear" w:color="auto" w:fill="FFFFFF"/>
            <w:tcMar>
              <w:left w:w="101" w:type="dxa"/>
              <w:right w:w="101" w:type="dxa"/>
            </w:tcMar>
            <w:vAlign w:val="bottom"/>
          </w:tcPr>
          <w:p w14:paraId="0913E19A" w14:textId="77777777" w:rsidR="00D628F0" w:rsidRDefault="00D628F0">
            <w:pPr>
              <w:rPr>
                <w:rFonts w:ascii="Arial" w:hAnsi="Arial" w:cs="Arial"/>
                <w:color w:val="000000"/>
                <w:sz w:val="18"/>
                <w:vertAlign w:val="superscript"/>
              </w:rPr>
            </w:pPr>
            <w:r>
              <w:rPr>
                <w:rFonts w:ascii="Arial" w:hAnsi="Arial" w:cs="Arial"/>
                <w:b/>
                <w:color w:val="000000"/>
                <w:sz w:val="16"/>
              </w:rPr>
              <w:t>acquire assets</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5AC278C5"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33,893 </w:t>
            </w:r>
          </w:p>
        </w:tc>
        <w:tc>
          <w:tcPr>
            <w:tcW w:w="915" w:type="dxa"/>
            <w:tcBorders>
              <w:top w:val="nil"/>
              <w:left w:val="nil"/>
              <w:bottom w:val="single" w:sz="6" w:space="0" w:color="000000"/>
              <w:right w:val="nil"/>
            </w:tcBorders>
            <w:shd w:val="clear" w:color="auto" w:fill="FFFF00"/>
            <w:tcMar>
              <w:left w:w="101" w:type="dxa"/>
              <w:right w:w="101" w:type="dxa"/>
            </w:tcMar>
            <w:vAlign w:val="bottom"/>
          </w:tcPr>
          <w:p w14:paraId="719FF904" w14:textId="77777777" w:rsidR="00D628F0" w:rsidRDefault="00D628F0">
            <w:pPr>
              <w:jc w:val="right"/>
              <w:rPr>
                <w:rFonts w:ascii="Arial" w:hAnsi="Arial" w:cs="Arial"/>
                <w:b/>
                <w:color w:val="000000"/>
                <w:sz w:val="16"/>
              </w:rPr>
            </w:pPr>
            <w:r>
              <w:rPr>
                <w:rFonts w:ascii="Arial" w:hAnsi="Arial" w:cs="Arial"/>
                <w:b/>
                <w:color w:val="000000"/>
                <w:sz w:val="16"/>
              </w:rPr>
              <w:t xml:space="preserve"> 31,062 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2120EFB6" w14:textId="77777777" w:rsidR="00D628F0" w:rsidRDefault="00D628F0">
            <w:pPr>
              <w:jc w:val="right"/>
              <w:rPr>
                <w:rFonts w:ascii="Arial" w:hAnsi="Arial" w:cs="Arial"/>
                <w:b/>
                <w:color w:val="000000"/>
                <w:sz w:val="16"/>
              </w:rPr>
            </w:pPr>
            <w:r>
              <w:rPr>
                <w:rFonts w:ascii="Arial" w:hAnsi="Arial" w:cs="Arial"/>
                <w:b/>
                <w:color w:val="000000"/>
                <w:sz w:val="16"/>
              </w:rPr>
              <w:t xml:space="preserve"> 15,533 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0798EA45" w14:textId="77777777" w:rsidR="00D628F0" w:rsidRDefault="00D628F0">
            <w:pPr>
              <w:jc w:val="right"/>
              <w:rPr>
                <w:rFonts w:ascii="Arial" w:hAnsi="Arial" w:cs="Arial"/>
                <w:b/>
                <w:color w:val="000000"/>
                <w:sz w:val="16"/>
              </w:rPr>
            </w:pPr>
            <w:r>
              <w:rPr>
                <w:rFonts w:ascii="Arial" w:hAnsi="Arial" w:cs="Arial"/>
                <w:b/>
                <w:color w:val="000000"/>
                <w:sz w:val="16"/>
              </w:rPr>
              <w:t xml:space="preserve"> 14,133 </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106001AE" w14:textId="77777777" w:rsidR="00D628F0" w:rsidRDefault="00D628F0">
            <w:pPr>
              <w:jc w:val="right"/>
              <w:rPr>
                <w:rFonts w:ascii="Arial" w:hAnsi="Arial" w:cs="Arial"/>
                <w:b/>
                <w:color w:val="000000"/>
                <w:sz w:val="16"/>
              </w:rPr>
            </w:pPr>
            <w:r>
              <w:rPr>
                <w:rFonts w:ascii="Arial" w:hAnsi="Arial" w:cs="Arial"/>
                <w:b/>
                <w:color w:val="000000"/>
                <w:sz w:val="16"/>
              </w:rPr>
              <w:t xml:space="preserve"> 13,423 </w:t>
            </w:r>
          </w:p>
        </w:tc>
      </w:tr>
      <w:tr w:rsidR="00000000" w14:paraId="5A4F27F5" w14:textId="77777777">
        <w:trPr>
          <w:trHeight w:val="225"/>
        </w:trPr>
        <w:tc>
          <w:tcPr>
            <w:tcW w:w="3975" w:type="dxa"/>
            <w:gridSpan w:val="4"/>
            <w:tcBorders>
              <w:top w:val="single" w:sz="6" w:space="0" w:color="000000"/>
              <w:left w:val="nil"/>
              <w:bottom w:val="nil"/>
              <w:right w:val="nil"/>
            </w:tcBorders>
            <w:shd w:val="clear" w:color="auto" w:fill="FFFFFF"/>
            <w:tcMar>
              <w:left w:w="101" w:type="dxa"/>
              <w:right w:w="101" w:type="dxa"/>
            </w:tcMar>
            <w:vAlign w:val="bottom"/>
          </w:tcPr>
          <w:p w14:paraId="37540ADE" w14:textId="77777777" w:rsidR="00D628F0" w:rsidRDefault="00D628F0">
            <w:pPr>
              <w:rPr>
                <w:rFonts w:ascii="Arial" w:hAnsi="Arial" w:cs="Arial"/>
                <w:b/>
                <w:color w:val="000000"/>
                <w:sz w:val="16"/>
              </w:rPr>
            </w:pPr>
            <w:r>
              <w:rPr>
                <w:rFonts w:ascii="Arial" w:hAnsi="Arial" w:cs="Arial"/>
                <w:color w:val="000000"/>
                <w:sz w:val="16"/>
              </w:rPr>
              <w:t>Prepared on Australian Accounting Standards basis</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E31A4EA"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1907CAD"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5F0BC041"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60DB5B6C" w14:textId="77777777" w:rsidR="00D628F0" w:rsidRDefault="00D628F0">
            <w:pPr>
              <w:rPr>
                <w:rFonts w:ascii="Arial" w:hAnsi="Arial" w:cs="Arial"/>
                <w:color w:val="000000"/>
                <w:sz w:val="16"/>
              </w:rPr>
            </w:pPr>
          </w:p>
        </w:tc>
      </w:tr>
    </w:tbl>
    <w:p w14:paraId="29BCC729" w14:textId="77777777" w:rsidR="00D628F0" w:rsidRDefault="00D628F0"/>
    <w:p w14:paraId="4A312B9D" w14:textId="77777777" w:rsidR="00D628F0" w:rsidRDefault="00D628F0">
      <w:pPr>
        <w:pStyle w:val="ListParagraph5"/>
        <w:numPr>
          <w:ilvl w:val="0"/>
          <w:numId w:val="7"/>
        </w:numPr>
        <w:spacing w:after="0" w:line="240" w:lineRule="auto"/>
        <w:ind w:left="357" w:right="566" w:hanging="357"/>
        <w:jc w:val="both"/>
        <w:rPr>
          <w:rFonts w:ascii="Arial" w:hAnsi="Arial" w:cs="Arial"/>
          <w:sz w:val="16"/>
          <w:szCs w:val="16"/>
        </w:rPr>
      </w:pPr>
      <w:r>
        <w:rPr>
          <w:rFonts w:ascii="Arial" w:hAnsi="Arial" w:cs="Arial"/>
          <w:sz w:val="16"/>
          <w:szCs w:val="16"/>
        </w:rPr>
        <w:t>Does not include annual finance lease costs. Includes purchases from current and previous years' Departmental Capital Budgets.</w:t>
      </w:r>
    </w:p>
    <w:p w14:paraId="5B62F6F5" w14:textId="77777777" w:rsidR="00D628F0" w:rsidRDefault="00D628F0">
      <w:pPr>
        <w:pStyle w:val="ListParagraph5"/>
        <w:numPr>
          <w:ilvl w:val="0"/>
          <w:numId w:val="7"/>
        </w:numPr>
        <w:spacing w:after="0" w:line="240" w:lineRule="auto"/>
        <w:ind w:left="357" w:hanging="357"/>
        <w:rPr>
          <w:rFonts w:ascii="Arial" w:hAnsi="Arial" w:cs="Arial"/>
          <w:sz w:val="16"/>
          <w:szCs w:val="16"/>
        </w:rPr>
      </w:pPr>
      <w:r>
        <w:rPr>
          <w:rFonts w:ascii="Arial" w:hAnsi="Arial" w:cs="Arial"/>
          <w:sz w:val="16"/>
          <w:szCs w:val="16"/>
        </w:rPr>
        <w:t>Includes the following sources of funding:</w:t>
      </w:r>
    </w:p>
    <w:p w14:paraId="7EA8F56F" w14:textId="77777777" w:rsidR="00D628F0" w:rsidRDefault="00D628F0">
      <w:pPr>
        <w:pStyle w:val="ListParagraph5"/>
        <w:spacing w:after="0" w:line="240" w:lineRule="auto"/>
        <w:ind w:left="0" w:firstLine="357"/>
        <w:rPr>
          <w:rFonts w:ascii="Arial" w:hAnsi="Arial" w:cs="Arial"/>
          <w:sz w:val="16"/>
          <w:szCs w:val="16"/>
        </w:rPr>
      </w:pPr>
      <w:r>
        <w:rPr>
          <w:rFonts w:ascii="Arial" w:hAnsi="Arial" w:cs="Arial"/>
          <w:sz w:val="16"/>
          <w:szCs w:val="16"/>
        </w:rPr>
        <w:t>– annual and prior year appropriations</w:t>
      </w:r>
    </w:p>
    <w:p w14:paraId="32DC9AC3" w14:textId="77777777" w:rsidR="00D628F0" w:rsidRDefault="00D628F0">
      <w:pPr>
        <w:pStyle w:val="ListParagraph5"/>
        <w:spacing w:after="0" w:line="240" w:lineRule="auto"/>
        <w:ind w:left="0" w:firstLine="357"/>
        <w:rPr>
          <w:rFonts w:ascii="Arial" w:hAnsi="Arial" w:cs="Arial"/>
          <w:sz w:val="16"/>
          <w:szCs w:val="16"/>
        </w:rPr>
      </w:pPr>
      <w:r>
        <w:rPr>
          <w:rFonts w:ascii="Arial" w:hAnsi="Arial" w:cs="Arial"/>
          <w:sz w:val="16"/>
          <w:szCs w:val="16"/>
        </w:rPr>
        <w:t>– section 31 relevant agency receipts</w:t>
      </w:r>
    </w:p>
    <w:p w14:paraId="5429F2FF" w14:textId="77777777" w:rsidR="00D628F0" w:rsidRDefault="00D628F0">
      <w:pPr>
        <w:pStyle w:val="ListParagraph5"/>
        <w:spacing w:after="0" w:line="240" w:lineRule="auto"/>
        <w:ind w:left="0" w:firstLine="357"/>
        <w:rPr>
          <w:rFonts w:ascii="Arial" w:hAnsi="Arial" w:cs="Arial"/>
          <w:sz w:val="16"/>
          <w:szCs w:val="16"/>
        </w:rPr>
      </w:pPr>
      <w:r>
        <w:rPr>
          <w:rFonts w:ascii="Arial" w:hAnsi="Arial" w:cs="Arial"/>
          <w:sz w:val="16"/>
          <w:szCs w:val="16"/>
        </w:rPr>
        <w:t>– proceeds from the sale of assets.</w:t>
      </w:r>
    </w:p>
    <w:p w14:paraId="685BF767" w14:textId="77777777" w:rsidR="00D628F0" w:rsidRDefault="00D628F0">
      <w:pPr>
        <w:spacing w:line="14" w:lineRule="exact"/>
        <w:rPr>
          <w:rFonts w:ascii="Arial" w:hAnsi="Arial" w:cs="Arial"/>
          <w:sz w:val="16"/>
          <w:szCs w:val="16"/>
        </w:rPr>
      </w:pPr>
      <w:r>
        <w:rPr>
          <w:rFonts w:ascii="Arial" w:hAnsi="Arial" w:cs="Arial"/>
          <w:sz w:val="16"/>
          <w:szCs w:val="16"/>
        </w:rPr>
        <w:br w:type="page"/>
      </w:r>
    </w:p>
    <w:p w14:paraId="2B2F114C" w14:textId="77777777" w:rsidR="00D628F0" w:rsidRDefault="00D628F0">
      <w:pPr>
        <w:pStyle w:val="TableHeading31"/>
      </w:pPr>
      <w:r>
        <w:t>Table 3.2.6: Statement of asset movements (2013-14)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805"/>
        <w:gridCol w:w="810"/>
        <w:gridCol w:w="870"/>
        <w:gridCol w:w="1215"/>
        <w:gridCol w:w="1020"/>
        <w:gridCol w:w="915"/>
      </w:tblGrid>
      <w:tr w:rsidR="00000000" w14:paraId="4A4A52C1"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bottom"/>
          </w:tcPr>
          <w:p w14:paraId="47B75325" w14:textId="77777777" w:rsidR="00D628F0" w:rsidRDefault="00D628F0"/>
        </w:tc>
        <w:tc>
          <w:tcPr>
            <w:tcW w:w="2805" w:type="dxa"/>
            <w:tcBorders>
              <w:top w:val="single" w:sz="6" w:space="0" w:color="000000"/>
              <w:left w:val="nil"/>
              <w:bottom w:val="nil"/>
              <w:right w:val="nil"/>
            </w:tcBorders>
            <w:shd w:val="clear" w:color="auto" w:fill="FFFFFF"/>
            <w:tcMar>
              <w:left w:w="101" w:type="dxa"/>
              <w:right w:w="101" w:type="dxa"/>
            </w:tcMar>
            <w:vAlign w:val="bottom"/>
          </w:tcPr>
          <w:p w14:paraId="5EFD97AB" w14:textId="77777777" w:rsidR="00D628F0" w:rsidRDefault="00D628F0">
            <w:pPr>
              <w:rPr>
                <w:rFonts w:ascii="Arial" w:hAnsi="Arial" w:cs="Arial"/>
                <w:b/>
                <w:color w:val="000000"/>
                <w:sz w:val="20"/>
              </w:rPr>
            </w:pPr>
          </w:p>
        </w:tc>
        <w:tc>
          <w:tcPr>
            <w:tcW w:w="810" w:type="dxa"/>
            <w:tcBorders>
              <w:top w:val="single" w:sz="6" w:space="0" w:color="000000"/>
              <w:left w:val="nil"/>
              <w:bottom w:val="nil"/>
              <w:right w:val="nil"/>
            </w:tcBorders>
            <w:shd w:val="clear" w:color="auto" w:fill="FFFFFF"/>
            <w:tcMar>
              <w:left w:w="101" w:type="dxa"/>
              <w:right w:w="101" w:type="dxa"/>
            </w:tcMar>
            <w:vAlign w:val="bottom"/>
          </w:tcPr>
          <w:p w14:paraId="41B0642C" w14:textId="77777777" w:rsidR="00D628F0" w:rsidRDefault="00D628F0">
            <w:pPr>
              <w:jc w:val="right"/>
              <w:rPr>
                <w:rFonts w:ascii="Arial" w:hAnsi="Arial" w:cs="Arial"/>
                <w:color w:val="000000"/>
                <w:sz w:val="16"/>
                <w:vertAlign w:val="superscript"/>
              </w:rPr>
            </w:pPr>
            <w:r>
              <w:rPr>
                <w:rFonts w:ascii="Arial" w:hAnsi="Arial" w:cs="Arial"/>
                <w:color w:val="000000"/>
                <w:sz w:val="16"/>
              </w:rPr>
              <w:t>Land</w:t>
            </w:r>
          </w:p>
        </w:tc>
        <w:tc>
          <w:tcPr>
            <w:tcW w:w="870" w:type="dxa"/>
            <w:tcBorders>
              <w:top w:val="single" w:sz="6" w:space="0" w:color="000000"/>
              <w:left w:val="nil"/>
              <w:bottom w:val="nil"/>
              <w:right w:val="nil"/>
            </w:tcBorders>
            <w:shd w:val="clear" w:color="auto" w:fill="FFFFFF"/>
            <w:tcMar>
              <w:left w:w="101" w:type="dxa"/>
              <w:right w:w="101" w:type="dxa"/>
            </w:tcMar>
            <w:vAlign w:val="bottom"/>
          </w:tcPr>
          <w:p w14:paraId="26FFB8CA" w14:textId="77777777" w:rsidR="00D628F0" w:rsidRDefault="00D628F0">
            <w:pPr>
              <w:jc w:val="right"/>
              <w:rPr>
                <w:rFonts w:ascii="Arial" w:hAnsi="Arial" w:cs="Arial"/>
                <w:color w:val="000000"/>
                <w:sz w:val="16"/>
              </w:rPr>
            </w:pPr>
            <w:r>
              <w:rPr>
                <w:rFonts w:ascii="Arial" w:hAnsi="Arial" w:cs="Arial"/>
                <w:color w:val="000000"/>
                <w:sz w:val="16"/>
              </w:rPr>
              <w:t>Buildings</w:t>
            </w:r>
          </w:p>
        </w:tc>
        <w:tc>
          <w:tcPr>
            <w:tcW w:w="1215" w:type="dxa"/>
            <w:tcBorders>
              <w:top w:val="single" w:sz="6" w:space="0" w:color="000000"/>
              <w:left w:val="nil"/>
              <w:bottom w:val="nil"/>
              <w:right w:val="nil"/>
            </w:tcBorders>
            <w:shd w:val="clear" w:color="auto" w:fill="FFFFFF"/>
            <w:tcMar>
              <w:left w:w="101" w:type="dxa"/>
              <w:right w:w="101" w:type="dxa"/>
            </w:tcMar>
            <w:vAlign w:val="bottom"/>
          </w:tcPr>
          <w:p w14:paraId="3B60D7D4" w14:textId="77777777" w:rsidR="00D628F0" w:rsidRDefault="00D628F0">
            <w:pPr>
              <w:jc w:val="right"/>
              <w:rPr>
                <w:rFonts w:ascii="Arial" w:hAnsi="Arial" w:cs="Arial"/>
                <w:color w:val="000000"/>
                <w:sz w:val="16"/>
              </w:rPr>
            </w:pPr>
            <w:r>
              <w:rPr>
                <w:rFonts w:ascii="Arial" w:hAnsi="Arial" w:cs="Arial"/>
                <w:color w:val="000000"/>
                <w:sz w:val="16"/>
              </w:rPr>
              <w:t>Other</w:t>
            </w: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0D44AD92" w14:textId="77777777" w:rsidR="00D628F0" w:rsidRDefault="00D628F0">
            <w:pPr>
              <w:jc w:val="right"/>
              <w:rPr>
                <w:rFonts w:ascii="Arial" w:hAnsi="Arial" w:cs="Arial"/>
                <w:color w:val="000000"/>
                <w:sz w:val="16"/>
              </w:rPr>
            </w:pPr>
            <w:r>
              <w:rPr>
                <w:rFonts w:ascii="Arial" w:hAnsi="Arial" w:cs="Arial"/>
                <w:color w:val="000000"/>
                <w:sz w:val="16"/>
              </w:rPr>
              <w:t>Intangibles</w:t>
            </w: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1EC36D71" w14:textId="77777777" w:rsidR="00D628F0" w:rsidRDefault="00D628F0">
            <w:pPr>
              <w:jc w:val="right"/>
              <w:rPr>
                <w:rFonts w:ascii="Arial" w:hAnsi="Arial" w:cs="Arial"/>
                <w:color w:val="000000"/>
                <w:sz w:val="16"/>
              </w:rPr>
            </w:pPr>
            <w:r>
              <w:rPr>
                <w:rFonts w:ascii="Arial" w:hAnsi="Arial" w:cs="Arial"/>
                <w:color w:val="000000"/>
                <w:sz w:val="16"/>
              </w:rPr>
              <w:t>Total</w:t>
            </w:r>
          </w:p>
        </w:tc>
      </w:tr>
      <w:tr w:rsidR="00000000" w14:paraId="546161A7"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205593A0" w14:textId="77777777" w:rsidR="00D628F0" w:rsidRDefault="00D628F0">
            <w:pPr>
              <w:rPr>
                <w:rFonts w:ascii="Arial" w:hAnsi="Arial" w:cs="Arial"/>
                <w:color w:val="000000"/>
                <w:sz w:val="16"/>
              </w:rPr>
            </w:pPr>
          </w:p>
        </w:tc>
        <w:tc>
          <w:tcPr>
            <w:tcW w:w="2805" w:type="dxa"/>
            <w:tcBorders>
              <w:top w:val="nil"/>
              <w:left w:val="nil"/>
              <w:bottom w:val="nil"/>
              <w:right w:val="nil"/>
            </w:tcBorders>
            <w:shd w:val="clear" w:color="auto" w:fill="FFFFFF"/>
            <w:tcMar>
              <w:left w:w="101" w:type="dxa"/>
              <w:right w:w="101" w:type="dxa"/>
            </w:tcMar>
            <w:vAlign w:val="bottom"/>
          </w:tcPr>
          <w:p w14:paraId="0E0D2EFB" w14:textId="77777777" w:rsidR="00D628F0" w:rsidRDefault="00D628F0">
            <w:pPr>
              <w:rPr>
                <w:rFonts w:ascii="Arial" w:hAnsi="Arial" w:cs="Arial"/>
                <w:b/>
                <w:color w:val="000000"/>
                <w:sz w:val="20"/>
              </w:rPr>
            </w:pPr>
          </w:p>
        </w:tc>
        <w:tc>
          <w:tcPr>
            <w:tcW w:w="810" w:type="dxa"/>
            <w:tcBorders>
              <w:top w:val="nil"/>
              <w:left w:val="nil"/>
              <w:bottom w:val="nil"/>
              <w:right w:val="nil"/>
            </w:tcBorders>
            <w:shd w:val="clear" w:color="auto" w:fill="FFFFFF"/>
            <w:tcMar>
              <w:left w:w="101" w:type="dxa"/>
              <w:right w:w="101" w:type="dxa"/>
            </w:tcMar>
            <w:vAlign w:val="bottom"/>
          </w:tcPr>
          <w:p w14:paraId="2ACFFC19" w14:textId="77777777" w:rsidR="00D628F0" w:rsidRDefault="00D628F0">
            <w:pPr>
              <w:jc w:val="right"/>
              <w:rPr>
                <w:rFonts w:ascii="Arial" w:hAnsi="Arial" w:cs="Arial"/>
                <w:color w:val="000000"/>
                <w:sz w:val="16"/>
                <w:vertAlign w:val="superscript"/>
              </w:rPr>
            </w:pPr>
          </w:p>
        </w:tc>
        <w:tc>
          <w:tcPr>
            <w:tcW w:w="870" w:type="dxa"/>
            <w:tcBorders>
              <w:top w:val="nil"/>
              <w:left w:val="nil"/>
              <w:bottom w:val="nil"/>
              <w:right w:val="nil"/>
            </w:tcBorders>
            <w:shd w:val="clear" w:color="auto" w:fill="FFFFFF"/>
            <w:tcMar>
              <w:left w:w="101" w:type="dxa"/>
              <w:right w:w="101" w:type="dxa"/>
            </w:tcMar>
            <w:vAlign w:val="bottom"/>
          </w:tcPr>
          <w:p w14:paraId="0807054E" w14:textId="77777777" w:rsidR="00D628F0" w:rsidRDefault="00D628F0">
            <w:pPr>
              <w:jc w:val="right"/>
              <w:rPr>
                <w:rFonts w:ascii="Arial" w:hAnsi="Arial" w:cs="Arial"/>
                <w:color w:val="000000"/>
                <w:sz w:val="16"/>
                <w:vertAlign w:val="superscript"/>
              </w:rPr>
            </w:pPr>
          </w:p>
        </w:tc>
        <w:tc>
          <w:tcPr>
            <w:tcW w:w="1215" w:type="dxa"/>
            <w:tcBorders>
              <w:top w:val="nil"/>
              <w:left w:val="nil"/>
              <w:bottom w:val="nil"/>
              <w:right w:val="nil"/>
            </w:tcBorders>
            <w:shd w:val="clear" w:color="auto" w:fill="FFFFFF"/>
            <w:tcMar>
              <w:left w:w="101" w:type="dxa"/>
              <w:right w:w="101" w:type="dxa"/>
            </w:tcMar>
            <w:vAlign w:val="bottom"/>
          </w:tcPr>
          <w:p w14:paraId="106339FC" w14:textId="77777777" w:rsidR="00D628F0" w:rsidRDefault="00D628F0">
            <w:pPr>
              <w:jc w:val="right"/>
              <w:rPr>
                <w:rFonts w:ascii="Arial" w:hAnsi="Arial" w:cs="Arial"/>
                <w:color w:val="000000"/>
                <w:sz w:val="16"/>
                <w:vertAlign w:val="superscript"/>
              </w:rPr>
            </w:pPr>
            <w:r>
              <w:rPr>
                <w:rFonts w:ascii="Arial" w:hAnsi="Arial" w:cs="Arial"/>
                <w:color w:val="000000"/>
                <w:sz w:val="16"/>
              </w:rPr>
              <w:t>infrastructure,</w:t>
            </w:r>
          </w:p>
        </w:tc>
        <w:tc>
          <w:tcPr>
            <w:tcW w:w="1020" w:type="dxa"/>
            <w:tcBorders>
              <w:top w:val="nil"/>
              <w:left w:val="nil"/>
              <w:bottom w:val="nil"/>
              <w:right w:val="nil"/>
            </w:tcBorders>
            <w:shd w:val="clear" w:color="auto" w:fill="FFFFFF"/>
            <w:tcMar>
              <w:left w:w="101" w:type="dxa"/>
              <w:right w:w="101" w:type="dxa"/>
            </w:tcMar>
            <w:vAlign w:val="bottom"/>
          </w:tcPr>
          <w:p w14:paraId="49B43850" w14:textId="77777777" w:rsidR="00D628F0" w:rsidRDefault="00D628F0">
            <w:pPr>
              <w:jc w:val="right"/>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21E11EA5" w14:textId="77777777" w:rsidR="00D628F0" w:rsidRDefault="00D628F0">
            <w:pPr>
              <w:rPr>
                <w:rFonts w:ascii="Arial" w:hAnsi="Arial" w:cs="Arial"/>
                <w:color w:val="000000"/>
                <w:sz w:val="16"/>
              </w:rPr>
            </w:pPr>
          </w:p>
        </w:tc>
      </w:tr>
      <w:tr w:rsidR="00000000" w14:paraId="27C81075"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36EC28F9" w14:textId="77777777" w:rsidR="00D628F0" w:rsidRDefault="00D628F0">
            <w:pPr>
              <w:rPr>
                <w:rFonts w:ascii="Arial" w:hAnsi="Arial" w:cs="Arial"/>
                <w:b/>
                <w:color w:val="000000"/>
                <w:sz w:val="20"/>
              </w:rPr>
            </w:pPr>
          </w:p>
        </w:tc>
        <w:tc>
          <w:tcPr>
            <w:tcW w:w="2805" w:type="dxa"/>
            <w:tcBorders>
              <w:top w:val="nil"/>
              <w:left w:val="nil"/>
              <w:bottom w:val="nil"/>
              <w:right w:val="nil"/>
            </w:tcBorders>
            <w:shd w:val="clear" w:color="auto" w:fill="FFFFFF"/>
            <w:tcMar>
              <w:left w:w="101" w:type="dxa"/>
              <w:right w:w="101" w:type="dxa"/>
            </w:tcMar>
            <w:vAlign w:val="bottom"/>
          </w:tcPr>
          <w:p w14:paraId="1CECA21D" w14:textId="77777777" w:rsidR="00D628F0" w:rsidRDefault="00D628F0">
            <w:pPr>
              <w:rPr>
                <w:rFonts w:ascii="Arial" w:hAnsi="Arial" w:cs="Arial"/>
                <w:b/>
                <w:color w:val="000000"/>
                <w:sz w:val="20"/>
              </w:rPr>
            </w:pPr>
          </w:p>
        </w:tc>
        <w:tc>
          <w:tcPr>
            <w:tcW w:w="810" w:type="dxa"/>
            <w:tcBorders>
              <w:top w:val="nil"/>
              <w:left w:val="nil"/>
              <w:bottom w:val="nil"/>
              <w:right w:val="nil"/>
            </w:tcBorders>
            <w:shd w:val="clear" w:color="auto" w:fill="FFFFFF"/>
            <w:tcMar>
              <w:left w:w="101" w:type="dxa"/>
              <w:right w:w="101" w:type="dxa"/>
            </w:tcMar>
            <w:vAlign w:val="bottom"/>
          </w:tcPr>
          <w:p w14:paraId="3D13FB37" w14:textId="77777777" w:rsidR="00D628F0" w:rsidRDefault="00D628F0">
            <w:pPr>
              <w:jc w:val="right"/>
              <w:rPr>
                <w:rFonts w:ascii="Arial" w:hAnsi="Arial" w:cs="Arial"/>
                <w:color w:val="000000"/>
                <w:sz w:val="16"/>
                <w:vertAlign w:val="superscript"/>
              </w:rPr>
            </w:pPr>
          </w:p>
        </w:tc>
        <w:tc>
          <w:tcPr>
            <w:tcW w:w="870" w:type="dxa"/>
            <w:tcBorders>
              <w:top w:val="nil"/>
              <w:left w:val="nil"/>
              <w:bottom w:val="nil"/>
              <w:right w:val="nil"/>
            </w:tcBorders>
            <w:shd w:val="clear" w:color="auto" w:fill="FFFFFF"/>
            <w:tcMar>
              <w:left w:w="101" w:type="dxa"/>
              <w:right w:w="101" w:type="dxa"/>
            </w:tcMar>
            <w:vAlign w:val="bottom"/>
          </w:tcPr>
          <w:p w14:paraId="42994E2A" w14:textId="77777777" w:rsidR="00D628F0" w:rsidRDefault="00D628F0">
            <w:pPr>
              <w:jc w:val="right"/>
              <w:rPr>
                <w:rFonts w:ascii="Arial" w:hAnsi="Arial" w:cs="Arial"/>
                <w:color w:val="000000"/>
                <w:sz w:val="16"/>
                <w:vertAlign w:val="superscript"/>
              </w:rPr>
            </w:pPr>
          </w:p>
        </w:tc>
        <w:tc>
          <w:tcPr>
            <w:tcW w:w="1215" w:type="dxa"/>
            <w:tcBorders>
              <w:top w:val="nil"/>
              <w:left w:val="nil"/>
              <w:bottom w:val="nil"/>
              <w:right w:val="nil"/>
            </w:tcBorders>
            <w:shd w:val="clear" w:color="auto" w:fill="FFFFFF"/>
            <w:tcMar>
              <w:left w:w="101" w:type="dxa"/>
              <w:right w:w="101" w:type="dxa"/>
            </w:tcMar>
            <w:vAlign w:val="bottom"/>
          </w:tcPr>
          <w:p w14:paraId="0E586B4A" w14:textId="77777777" w:rsidR="00D628F0" w:rsidRDefault="00D628F0">
            <w:pPr>
              <w:jc w:val="right"/>
              <w:rPr>
                <w:rFonts w:ascii="Arial" w:hAnsi="Arial" w:cs="Arial"/>
                <w:color w:val="000000"/>
                <w:sz w:val="16"/>
                <w:vertAlign w:val="superscript"/>
              </w:rPr>
            </w:pPr>
            <w:r>
              <w:rPr>
                <w:rFonts w:ascii="Arial" w:hAnsi="Arial" w:cs="Arial"/>
                <w:color w:val="000000"/>
                <w:sz w:val="16"/>
              </w:rPr>
              <w:t>plant and</w:t>
            </w:r>
          </w:p>
        </w:tc>
        <w:tc>
          <w:tcPr>
            <w:tcW w:w="1020" w:type="dxa"/>
            <w:tcBorders>
              <w:top w:val="nil"/>
              <w:left w:val="nil"/>
              <w:bottom w:val="nil"/>
              <w:right w:val="nil"/>
            </w:tcBorders>
            <w:shd w:val="clear" w:color="auto" w:fill="FFFFFF"/>
            <w:tcMar>
              <w:left w:w="101" w:type="dxa"/>
              <w:right w:w="101" w:type="dxa"/>
            </w:tcMar>
            <w:vAlign w:val="bottom"/>
          </w:tcPr>
          <w:p w14:paraId="7118BB0A"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5CCC6192" w14:textId="77777777" w:rsidR="00D628F0" w:rsidRDefault="00D628F0">
            <w:pPr>
              <w:jc w:val="right"/>
              <w:rPr>
                <w:rFonts w:ascii="Arial" w:hAnsi="Arial" w:cs="Arial"/>
                <w:b/>
                <w:color w:val="000000"/>
                <w:sz w:val="20"/>
              </w:rPr>
            </w:pPr>
          </w:p>
        </w:tc>
      </w:tr>
      <w:tr w:rsidR="00000000" w14:paraId="527F3ED1"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412C19FE" w14:textId="77777777" w:rsidR="00D628F0" w:rsidRDefault="00D628F0">
            <w:pPr>
              <w:rPr>
                <w:rFonts w:ascii="Arial" w:hAnsi="Arial" w:cs="Arial"/>
                <w:color w:val="000000"/>
                <w:sz w:val="16"/>
              </w:rPr>
            </w:pPr>
          </w:p>
        </w:tc>
        <w:tc>
          <w:tcPr>
            <w:tcW w:w="2805" w:type="dxa"/>
            <w:tcBorders>
              <w:top w:val="nil"/>
              <w:left w:val="nil"/>
              <w:bottom w:val="nil"/>
              <w:right w:val="nil"/>
            </w:tcBorders>
            <w:shd w:val="clear" w:color="auto" w:fill="FFFFFF"/>
            <w:tcMar>
              <w:left w:w="101" w:type="dxa"/>
              <w:right w:w="101" w:type="dxa"/>
            </w:tcMar>
            <w:vAlign w:val="bottom"/>
          </w:tcPr>
          <w:p w14:paraId="53EDF5AC" w14:textId="77777777" w:rsidR="00D628F0" w:rsidRDefault="00D628F0">
            <w:pPr>
              <w:rPr>
                <w:rFonts w:ascii="Arial" w:hAnsi="Arial" w:cs="Arial"/>
                <w:b/>
                <w:color w:val="000000"/>
                <w:sz w:val="20"/>
              </w:rPr>
            </w:pPr>
          </w:p>
        </w:tc>
        <w:tc>
          <w:tcPr>
            <w:tcW w:w="810" w:type="dxa"/>
            <w:tcBorders>
              <w:top w:val="nil"/>
              <w:left w:val="nil"/>
              <w:bottom w:val="nil"/>
              <w:right w:val="nil"/>
            </w:tcBorders>
            <w:shd w:val="clear" w:color="auto" w:fill="FFFFFF"/>
            <w:tcMar>
              <w:left w:w="101" w:type="dxa"/>
              <w:right w:w="101" w:type="dxa"/>
            </w:tcMar>
            <w:vAlign w:val="bottom"/>
          </w:tcPr>
          <w:p w14:paraId="6AF69D80" w14:textId="77777777" w:rsidR="00D628F0" w:rsidRDefault="00D628F0">
            <w:pPr>
              <w:rPr>
                <w:rFonts w:ascii="Arial" w:hAnsi="Arial" w:cs="Arial"/>
                <w:color w:val="000000"/>
                <w:sz w:val="16"/>
                <w:vertAlign w:val="superscript"/>
              </w:rPr>
            </w:pPr>
          </w:p>
        </w:tc>
        <w:tc>
          <w:tcPr>
            <w:tcW w:w="870" w:type="dxa"/>
            <w:tcBorders>
              <w:top w:val="nil"/>
              <w:left w:val="nil"/>
              <w:bottom w:val="nil"/>
              <w:right w:val="nil"/>
            </w:tcBorders>
            <w:shd w:val="clear" w:color="auto" w:fill="FFFFFF"/>
            <w:tcMar>
              <w:left w:w="101" w:type="dxa"/>
              <w:right w:w="101" w:type="dxa"/>
            </w:tcMar>
            <w:vAlign w:val="bottom"/>
          </w:tcPr>
          <w:p w14:paraId="1205256C" w14:textId="77777777" w:rsidR="00D628F0" w:rsidRDefault="00D628F0">
            <w:pPr>
              <w:rPr>
                <w:rFonts w:ascii="Arial" w:hAnsi="Arial" w:cs="Arial"/>
                <w:b/>
                <w:color w:val="000000"/>
                <w:sz w:val="20"/>
                <w:vertAlign w:val="superscript"/>
              </w:rPr>
            </w:pPr>
          </w:p>
        </w:tc>
        <w:tc>
          <w:tcPr>
            <w:tcW w:w="1215" w:type="dxa"/>
            <w:tcBorders>
              <w:top w:val="nil"/>
              <w:left w:val="nil"/>
              <w:bottom w:val="nil"/>
              <w:right w:val="nil"/>
            </w:tcBorders>
            <w:shd w:val="clear" w:color="auto" w:fill="FFFFFF"/>
            <w:tcMar>
              <w:left w:w="101" w:type="dxa"/>
              <w:right w:w="101" w:type="dxa"/>
            </w:tcMar>
            <w:vAlign w:val="bottom"/>
          </w:tcPr>
          <w:p w14:paraId="6A7965B1" w14:textId="77777777" w:rsidR="00D628F0" w:rsidRDefault="00D628F0">
            <w:pPr>
              <w:jc w:val="right"/>
              <w:rPr>
                <w:rFonts w:ascii="Arial" w:hAnsi="Arial" w:cs="Arial"/>
                <w:b/>
                <w:color w:val="000000"/>
                <w:sz w:val="20"/>
                <w:vertAlign w:val="superscript"/>
              </w:rPr>
            </w:pPr>
            <w:r>
              <w:rPr>
                <w:rFonts w:ascii="Arial" w:hAnsi="Arial" w:cs="Arial"/>
                <w:color w:val="000000"/>
                <w:sz w:val="16"/>
              </w:rPr>
              <w:t>equipment</w:t>
            </w:r>
          </w:p>
        </w:tc>
        <w:tc>
          <w:tcPr>
            <w:tcW w:w="1020" w:type="dxa"/>
            <w:tcBorders>
              <w:top w:val="nil"/>
              <w:left w:val="nil"/>
              <w:bottom w:val="nil"/>
              <w:right w:val="nil"/>
            </w:tcBorders>
            <w:shd w:val="clear" w:color="auto" w:fill="FFFFFF"/>
            <w:tcMar>
              <w:left w:w="101" w:type="dxa"/>
              <w:right w:w="101" w:type="dxa"/>
            </w:tcMar>
            <w:vAlign w:val="bottom"/>
          </w:tcPr>
          <w:p w14:paraId="4E3F1FC0" w14:textId="77777777" w:rsidR="00D628F0" w:rsidRDefault="00D628F0">
            <w:pPr>
              <w:rPr>
                <w:rFonts w:ascii="Arial" w:hAnsi="Arial" w:cs="Arial"/>
                <w:color w:val="000000"/>
                <w:sz w:val="16"/>
              </w:rPr>
            </w:pPr>
          </w:p>
        </w:tc>
        <w:tc>
          <w:tcPr>
            <w:tcW w:w="915" w:type="dxa"/>
            <w:tcBorders>
              <w:top w:val="nil"/>
              <w:left w:val="nil"/>
              <w:bottom w:val="nil"/>
              <w:right w:val="nil"/>
            </w:tcBorders>
            <w:shd w:val="clear" w:color="auto" w:fill="FFFFFF"/>
            <w:tcMar>
              <w:left w:w="101" w:type="dxa"/>
              <w:right w:w="101" w:type="dxa"/>
            </w:tcMar>
            <w:vAlign w:val="bottom"/>
          </w:tcPr>
          <w:p w14:paraId="66B1EA88" w14:textId="77777777" w:rsidR="00D628F0" w:rsidRDefault="00D628F0">
            <w:pPr>
              <w:jc w:val="right"/>
              <w:rPr>
                <w:rFonts w:ascii="Arial" w:hAnsi="Arial" w:cs="Arial"/>
                <w:color w:val="000000"/>
                <w:sz w:val="16"/>
              </w:rPr>
            </w:pPr>
          </w:p>
        </w:tc>
      </w:tr>
      <w:tr w:rsidR="00000000" w14:paraId="280FD09D"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7699C8D7" w14:textId="77777777" w:rsidR="00D628F0" w:rsidRDefault="00D628F0">
            <w:pPr>
              <w:rPr>
                <w:rFonts w:ascii="Arial" w:hAnsi="Arial" w:cs="Arial"/>
                <w:color w:val="000000"/>
                <w:sz w:val="16"/>
              </w:rPr>
            </w:pPr>
          </w:p>
        </w:tc>
        <w:tc>
          <w:tcPr>
            <w:tcW w:w="2805" w:type="dxa"/>
            <w:tcBorders>
              <w:top w:val="nil"/>
              <w:left w:val="nil"/>
              <w:bottom w:val="nil"/>
              <w:right w:val="nil"/>
            </w:tcBorders>
            <w:shd w:val="clear" w:color="auto" w:fill="FFFFFF"/>
            <w:tcMar>
              <w:left w:w="101" w:type="dxa"/>
              <w:right w:w="101" w:type="dxa"/>
            </w:tcMar>
            <w:vAlign w:val="bottom"/>
          </w:tcPr>
          <w:p w14:paraId="04BAD60C" w14:textId="77777777" w:rsidR="00D628F0" w:rsidRDefault="00D628F0">
            <w:pPr>
              <w:rPr>
                <w:rFonts w:ascii="Arial" w:hAnsi="Arial" w:cs="Arial"/>
                <w:b/>
                <w:color w:val="000000"/>
                <w:sz w:val="20"/>
              </w:rPr>
            </w:pPr>
          </w:p>
        </w:tc>
        <w:tc>
          <w:tcPr>
            <w:tcW w:w="810" w:type="dxa"/>
            <w:tcBorders>
              <w:top w:val="nil"/>
              <w:left w:val="nil"/>
              <w:bottom w:val="single" w:sz="6" w:space="0" w:color="000000"/>
              <w:right w:val="nil"/>
            </w:tcBorders>
            <w:shd w:val="clear" w:color="auto" w:fill="FFFFFF"/>
            <w:tcMar>
              <w:left w:w="101" w:type="dxa"/>
              <w:right w:w="101" w:type="dxa"/>
            </w:tcMar>
            <w:vAlign w:val="bottom"/>
          </w:tcPr>
          <w:p w14:paraId="0EB23A3E" w14:textId="77777777" w:rsidR="00D628F0" w:rsidRDefault="00D628F0">
            <w:pPr>
              <w:jc w:val="right"/>
              <w:rPr>
                <w:rFonts w:ascii="Arial" w:hAnsi="Arial" w:cs="Arial"/>
                <w:color w:val="000000"/>
                <w:sz w:val="16"/>
                <w:vertAlign w:val="superscript"/>
              </w:rPr>
            </w:pPr>
            <w:r>
              <w:rPr>
                <w:rFonts w:ascii="Arial" w:hAnsi="Arial" w:cs="Arial"/>
                <w:color w:val="000000"/>
                <w:sz w:val="16"/>
              </w:rPr>
              <w:t>$'000</w:t>
            </w:r>
          </w:p>
        </w:tc>
        <w:tc>
          <w:tcPr>
            <w:tcW w:w="870" w:type="dxa"/>
            <w:tcBorders>
              <w:top w:val="nil"/>
              <w:left w:val="nil"/>
              <w:bottom w:val="single" w:sz="6" w:space="0" w:color="000000"/>
              <w:right w:val="nil"/>
            </w:tcBorders>
            <w:shd w:val="clear" w:color="auto" w:fill="FFFFFF"/>
            <w:tcMar>
              <w:left w:w="101" w:type="dxa"/>
              <w:right w:w="101" w:type="dxa"/>
            </w:tcMar>
            <w:vAlign w:val="bottom"/>
          </w:tcPr>
          <w:p w14:paraId="6671129F" w14:textId="77777777" w:rsidR="00D628F0" w:rsidRDefault="00D628F0">
            <w:pPr>
              <w:jc w:val="right"/>
              <w:rPr>
                <w:rFonts w:ascii="Arial" w:hAnsi="Arial" w:cs="Arial"/>
                <w:color w:val="000000"/>
                <w:sz w:val="16"/>
              </w:rPr>
            </w:pPr>
            <w:r>
              <w:rPr>
                <w:rFonts w:ascii="Arial" w:hAnsi="Arial" w:cs="Arial"/>
                <w:color w:val="000000"/>
                <w:sz w:val="16"/>
              </w:rPr>
              <w:t>$'000</w:t>
            </w:r>
          </w:p>
        </w:tc>
        <w:tc>
          <w:tcPr>
            <w:tcW w:w="1215" w:type="dxa"/>
            <w:tcBorders>
              <w:top w:val="nil"/>
              <w:left w:val="nil"/>
              <w:bottom w:val="single" w:sz="6" w:space="0" w:color="000000"/>
              <w:right w:val="nil"/>
            </w:tcBorders>
            <w:shd w:val="clear" w:color="auto" w:fill="FFFFFF"/>
            <w:tcMar>
              <w:left w:w="101" w:type="dxa"/>
              <w:right w:w="101" w:type="dxa"/>
            </w:tcMar>
            <w:vAlign w:val="bottom"/>
          </w:tcPr>
          <w:p w14:paraId="1AE43D26"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410A970C" w14:textId="77777777" w:rsidR="00D628F0" w:rsidRDefault="00D628F0">
            <w:pPr>
              <w:jc w:val="right"/>
              <w:rPr>
                <w:rFonts w:ascii="Arial" w:hAnsi="Arial" w:cs="Arial"/>
                <w:color w:val="000000"/>
                <w:sz w:val="16"/>
              </w:rPr>
            </w:pPr>
            <w:r>
              <w:rPr>
                <w:rFonts w:ascii="Arial" w:hAnsi="Arial" w:cs="Arial"/>
                <w:color w:val="000000"/>
                <w:sz w:val="16"/>
              </w:rPr>
              <w:t>$'000</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4E5182B2"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67D12FC7" w14:textId="77777777">
        <w:trPr>
          <w:trHeight w:val="225"/>
        </w:trPr>
        <w:tc>
          <w:tcPr>
            <w:tcW w:w="2985" w:type="dxa"/>
            <w:gridSpan w:val="2"/>
            <w:vMerge w:val="restart"/>
            <w:tcBorders>
              <w:top w:val="nil"/>
              <w:left w:val="nil"/>
              <w:bottom w:val="nil"/>
              <w:right w:val="nil"/>
            </w:tcBorders>
            <w:shd w:val="clear" w:color="auto" w:fill="FFFFFF"/>
            <w:tcMar>
              <w:left w:w="101" w:type="dxa"/>
              <w:right w:w="101" w:type="dxa"/>
            </w:tcMar>
            <w:vAlign w:val="bottom"/>
          </w:tcPr>
          <w:p w14:paraId="01C2EABC" w14:textId="77777777" w:rsidR="00D628F0" w:rsidRDefault="00D628F0">
            <w:pPr>
              <w:rPr>
                <w:rFonts w:ascii="Arial" w:hAnsi="Arial" w:cs="Arial"/>
                <w:color w:val="000000"/>
                <w:sz w:val="16"/>
              </w:rPr>
            </w:pPr>
            <w:r>
              <w:rPr>
                <w:rFonts w:ascii="Arial" w:hAnsi="Arial" w:cs="Arial"/>
                <w:b/>
                <w:color w:val="000000"/>
                <w:sz w:val="16"/>
              </w:rPr>
              <w:t>As at 1 July 2013</w:t>
            </w:r>
          </w:p>
        </w:tc>
        <w:tc>
          <w:tcPr>
            <w:tcW w:w="810" w:type="dxa"/>
            <w:tcBorders>
              <w:top w:val="single" w:sz="6" w:space="0" w:color="000000"/>
              <w:left w:val="nil"/>
              <w:bottom w:val="nil"/>
              <w:right w:val="nil"/>
            </w:tcBorders>
            <w:shd w:val="clear" w:color="auto" w:fill="FFFFFF"/>
            <w:tcMar>
              <w:left w:w="101" w:type="dxa"/>
              <w:right w:w="101" w:type="dxa"/>
            </w:tcMar>
            <w:vAlign w:val="bottom"/>
          </w:tcPr>
          <w:p w14:paraId="2DB3DDA7" w14:textId="77777777" w:rsidR="00D628F0" w:rsidRDefault="00D628F0">
            <w:pPr>
              <w:rPr>
                <w:rFonts w:ascii="Arial" w:hAnsi="Arial" w:cs="Arial"/>
                <w:b/>
                <w:color w:val="000000"/>
                <w:sz w:val="16"/>
                <w:vertAlign w:val="superscript"/>
              </w:rPr>
            </w:pPr>
          </w:p>
        </w:tc>
        <w:tc>
          <w:tcPr>
            <w:tcW w:w="870" w:type="dxa"/>
            <w:tcBorders>
              <w:top w:val="single" w:sz="6" w:space="0" w:color="000000"/>
              <w:left w:val="nil"/>
              <w:bottom w:val="nil"/>
              <w:right w:val="nil"/>
            </w:tcBorders>
            <w:shd w:val="clear" w:color="auto" w:fill="FFFFFF"/>
            <w:tcMar>
              <w:left w:w="101" w:type="dxa"/>
              <w:right w:w="101" w:type="dxa"/>
            </w:tcMar>
            <w:vAlign w:val="bottom"/>
          </w:tcPr>
          <w:p w14:paraId="684B21B7" w14:textId="77777777" w:rsidR="00D628F0" w:rsidRDefault="00D628F0">
            <w:pPr>
              <w:rPr>
                <w:rFonts w:ascii="Arial" w:hAnsi="Arial" w:cs="Arial"/>
                <w:color w:val="000000"/>
                <w:sz w:val="16"/>
                <w:vertAlign w:val="superscript"/>
              </w:rPr>
            </w:pPr>
          </w:p>
        </w:tc>
        <w:tc>
          <w:tcPr>
            <w:tcW w:w="1215" w:type="dxa"/>
            <w:tcBorders>
              <w:top w:val="single" w:sz="6" w:space="0" w:color="000000"/>
              <w:left w:val="nil"/>
              <w:bottom w:val="nil"/>
              <w:right w:val="nil"/>
            </w:tcBorders>
            <w:shd w:val="clear" w:color="auto" w:fill="FFFFFF"/>
            <w:tcMar>
              <w:left w:w="101" w:type="dxa"/>
              <w:right w:w="101" w:type="dxa"/>
            </w:tcMar>
            <w:vAlign w:val="bottom"/>
          </w:tcPr>
          <w:p w14:paraId="2559565A" w14:textId="77777777" w:rsidR="00D628F0" w:rsidRDefault="00D628F0">
            <w:pPr>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6F52919C"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DA9027C" w14:textId="77777777" w:rsidR="00D628F0" w:rsidRDefault="00D628F0">
            <w:pPr>
              <w:jc w:val="right"/>
              <w:rPr>
                <w:rFonts w:ascii="Arial" w:hAnsi="Arial" w:cs="Arial"/>
                <w:color w:val="000000"/>
                <w:sz w:val="16"/>
                <w:vertAlign w:val="superscript"/>
              </w:rPr>
            </w:pPr>
          </w:p>
        </w:tc>
      </w:tr>
      <w:tr w:rsidR="00000000" w14:paraId="2FD8B9F4" w14:textId="77777777">
        <w:trPr>
          <w:trHeight w:val="225"/>
        </w:trPr>
        <w:tc>
          <w:tcPr>
            <w:tcW w:w="2985" w:type="dxa"/>
            <w:gridSpan w:val="2"/>
            <w:tcBorders>
              <w:top w:val="nil"/>
              <w:left w:val="nil"/>
              <w:bottom w:val="nil"/>
              <w:right w:val="nil"/>
            </w:tcBorders>
            <w:shd w:val="clear" w:color="auto" w:fill="FFFFFF"/>
            <w:tcMar>
              <w:left w:w="101" w:type="dxa"/>
              <w:right w:w="101" w:type="dxa"/>
            </w:tcMar>
            <w:vAlign w:val="bottom"/>
          </w:tcPr>
          <w:p w14:paraId="5F22D23D" w14:textId="77777777" w:rsidR="00D628F0" w:rsidRDefault="00D628F0">
            <w:pPr>
              <w:rPr>
                <w:rFonts w:ascii="Arial" w:hAnsi="Arial" w:cs="Arial"/>
                <w:color w:val="000000"/>
                <w:sz w:val="16"/>
                <w:vertAlign w:val="superscript"/>
              </w:rPr>
            </w:pPr>
            <w:r>
              <w:rPr>
                <w:rFonts w:ascii="Arial" w:hAnsi="Arial" w:cs="Arial"/>
                <w:color w:val="000000"/>
                <w:sz w:val="16"/>
              </w:rPr>
              <w:t xml:space="preserve">Gross book value </w:t>
            </w:r>
          </w:p>
        </w:tc>
        <w:tc>
          <w:tcPr>
            <w:tcW w:w="810" w:type="dxa"/>
            <w:tcBorders>
              <w:top w:val="nil"/>
              <w:left w:val="nil"/>
              <w:bottom w:val="nil"/>
              <w:right w:val="nil"/>
            </w:tcBorders>
            <w:shd w:val="clear" w:color="auto" w:fill="FFFFFF"/>
            <w:tcMar>
              <w:left w:w="101" w:type="dxa"/>
              <w:right w:w="101" w:type="dxa"/>
            </w:tcMar>
            <w:vAlign w:val="bottom"/>
          </w:tcPr>
          <w:p w14:paraId="55E84C0B"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1,352 </w:t>
            </w:r>
          </w:p>
        </w:tc>
        <w:tc>
          <w:tcPr>
            <w:tcW w:w="870" w:type="dxa"/>
            <w:tcBorders>
              <w:top w:val="nil"/>
              <w:left w:val="nil"/>
              <w:bottom w:val="nil"/>
              <w:right w:val="nil"/>
            </w:tcBorders>
            <w:shd w:val="clear" w:color="auto" w:fill="FFFFFF"/>
            <w:tcMar>
              <w:left w:w="101" w:type="dxa"/>
              <w:right w:w="101" w:type="dxa"/>
            </w:tcMar>
            <w:vAlign w:val="bottom"/>
          </w:tcPr>
          <w:p w14:paraId="4BBA32B0" w14:textId="77777777" w:rsidR="00D628F0" w:rsidRDefault="00D628F0">
            <w:pPr>
              <w:jc w:val="right"/>
              <w:rPr>
                <w:rFonts w:ascii="Arial" w:hAnsi="Arial" w:cs="Arial"/>
                <w:color w:val="000000"/>
                <w:sz w:val="16"/>
              </w:rPr>
            </w:pPr>
            <w:r>
              <w:rPr>
                <w:rFonts w:ascii="Arial" w:hAnsi="Arial" w:cs="Arial"/>
                <w:color w:val="000000"/>
                <w:sz w:val="16"/>
              </w:rPr>
              <w:t xml:space="preserve"> 37,203 </w:t>
            </w:r>
          </w:p>
        </w:tc>
        <w:tc>
          <w:tcPr>
            <w:tcW w:w="1215" w:type="dxa"/>
            <w:tcBorders>
              <w:top w:val="nil"/>
              <w:left w:val="nil"/>
              <w:bottom w:val="nil"/>
              <w:right w:val="nil"/>
            </w:tcBorders>
            <w:shd w:val="clear" w:color="auto" w:fill="FFFFFF"/>
            <w:tcMar>
              <w:left w:w="101" w:type="dxa"/>
              <w:right w:w="101" w:type="dxa"/>
            </w:tcMar>
            <w:vAlign w:val="bottom"/>
          </w:tcPr>
          <w:p w14:paraId="41376AF8" w14:textId="77777777" w:rsidR="00D628F0" w:rsidRDefault="00D628F0">
            <w:pPr>
              <w:jc w:val="right"/>
              <w:rPr>
                <w:rFonts w:ascii="Arial" w:hAnsi="Arial" w:cs="Arial"/>
                <w:color w:val="000000"/>
                <w:sz w:val="16"/>
              </w:rPr>
            </w:pPr>
            <w:r>
              <w:rPr>
                <w:rFonts w:ascii="Arial" w:hAnsi="Arial" w:cs="Arial"/>
                <w:color w:val="000000"/>
                <w:sz w:val="16"/>
              </w:rPr>
              <w:t xml:space="preserve"> 28,829 </w:t>
            </w:r>
          </w:p>
        </w:tc>
        <w:tc>
          <w:tcPr>
            <w:tcW w:w="1020" w:type="dxa"/>
            <w:tcBorders>
              <w:top w:val="nil"/>
              <w:left w:val="nil"/>
              <w:bottom w:val="nil"/>
              <w:right w:val="nil"/>
            </w:tcBorders>
            <w:shd w:val="clear" w:color="auto" w:fill="FFFFFF"/>
            <w:tcMar>
              <w:left w:w="101" w:type="dxa"/>
              <w:right w:w="101" w:type="dxa"/>
            </w:tcMar>
            <w:vAlign w:val="bottom"/>
          </w:tcPr>
          <w:p w14:paraId="060F8E8E" w14:textId="77777777" w:rsidR="00D628F0" w:rsidRDefault="00D628F0">
            <w:pPr>
              <w:jc w:val="right"/>
              <w:rPr>
                <w:rFonts w:ascii="Arial" w:hAnsi="Arial" w:cs="Arial"/>
                <w:color w:val="000000"/>
                <w:sz w:val="16"/>
              </w:rPr>
            </w:pPr>
            <w:r>
              <w:rPr>
                <w:rFonts w:ascii="Arial" w:hAnsi="Arial" w:cs="Arial"/>
                <w:color w:val="000000"/>
                <w:sz w:val="16"/>
              </w:rPr>
              <w:t xml:space="preserve"> 172,348 </w:t>
            </w:r>
          </w:p>
        </w:tc>
        <w:tc>
          <w:tcPr>
            <w:tcW w:w="915" w:type="dxa"/>
            <w:tcBorders>
              <w:top w:val="nil"/>
              <w:left w:val="nil"/>
              <w:bottom w:val="nil"/>
              <w:right w:val="nil"/>
            </w:tcBorders>
            <w:shd w:val="clear" w:color="auto" w:fill="FFFFFF"/>
            <w:tcMar>
              <w:left w:w="101" w:type="dxa"/>
              <w:right w:w="101" w:type="dxa"/>
            </w:tcMar>
            <w:vAlign w:val="bottom"/>
          </w:tcPr>
          <w:p w14:paraId="1DDC84A0" w14:textId="77777777" w:rsidR="00D628F0" w:rsidRDefault="00D628F0">
            <w:pPr>
              <w:jc w:val="right"/>
              <w:rPr>
                <w:rFonts w:ascii="Arial" w:hAnsi="Arial" w:cs="Arial"/>
                <w:color w:val="000000"/>
                <w:sz w:val="16"/>
              </w:rPr>
            </w:pPr>
            <w:r>
              <w:rPr>
                <w:rFonts w:ascii="Arial" w:hAnsi="Arial" w:cs="Arial"/>
                <w:color w:val="000000"/>
                <w:sz w:val="16"/>
              </w:rPr>
              <w:t xml:space="preserve"> 239,732 </w:t>
            </w:r>
          </w:p>
        </w:tc>
      </w:tr>
      <w:tr w:rsidR="00000000" w14:paraId="627A7D0C" w14:textId="77777777">
        <w:trPr>
          <w:trHeight w:val="225"/>
        </w:trPr>
        <w:tc>
          <w:tcPr>
            <w:tcW w:w="2985" w:type="dxa"/>
            <w:gridSpan w:val="2"/>
            <w:tcBorders>
              <w:top w:val="nil"/>
              <w:left w:val="nil"/>
              <w:bottom w:val="nil"/>
              <w:right w:val="nil"/>
            </w:tcBorders>
            <w:shd w:val="clear" w:color="auto" w:fill="FFFFFF"/>
            <w:tcMar>
              <w:left w:w="101" w:type="dxa"/>
              <w:right w:w="101" w:type="dxa"/>
            </w:tcMar>
            <w:vAlign w:val="bottom"/>
          </w:tcPr>
          <w:p w14:paraId="28629897" w14:textId="77777777" w:rsidR="00D628F0" w:rsidRDefault="00D628F0">
            <w:pPr>
              <w:rPr>
                <w:rFonts w:ascii="Arial" w:hAnsi="Arial" w:cs="Arial"/>
                <w:color w:val="000000"/>
                <w:sz w:val="16"/>
              </w:rPr>
            </w:pPr>
            <w:r>
              <w:rPr>
                <w:rFonts w:ascii="Arial" w:hAnsi="Arial" w:cs="Arial"/>
                <w:color w:val="000000"/>
                <w:sz w:val="16"/>
              </w:rPr>
              <w:t>Accumulated depreciation/</w:t>
            </w:r>
          </w:p>
        </w:tc>
        <w:tc>
          <w:tcPr>
            <w:tcW w:w="810" w:type="dxa"/>
            <w:tcBorders>
              <w:top w:val="nil"/>
              <w:left w:val="nil"/>
              <w:bottom w:val="nil"/>
              <w:right w:val="nil"/>
            </w:tcBorders>
            <w:shd w:val="clear" w:color="auto" w:fill="FFFFFF"/>
            <w:tcMar>
              <w:left w:w="101" w:type="dxa"/>
              <w:right w:w="101" w:type="dxa"/>
            </w:tcMar>
            <w:vAlign w:val="bottom"/>
          </w:tcPr>
          <w:p w14:paraId="69848F40" w14:textId="77777777" w:rsidR="00D628F0" w:rsidRDefault="00D628F0">
            <w:pPr>
              <w:rPr>
                <w:rFonts w:ascii="Arial" w:hAnsi="Arial" w:cs="Arial"/>
                <w:color w:val="000000"/>
                <w:sz w:val="16"/>
                <w:vertAlign w:val="superscript"/>
              </w:rPr>
            </w:pPr>
          </w:p>
        </w:tc>
        <w:tc>
          <w:tcPr>
            <w:tcW w:w="870" w:type="dxa"/>
            <w:tcBorders>
              <w:top w:val="nil"/>
              <w:left w:val="nil"/>
              <w:bottom w:val="nil"/>
              <w:right w:val="nil"/>
            </w:tcBorders>
            <w:shd w:val="clear" w:color="auto" w:fill="FFFFFF"/>
            <w:tcMar>
              <w:left w:w="101" w:type="dxa"/>
              <w:right w:w="101" w:type="dxa"/>
            </w:tcMar>
            <w:vAlign w:val="bottom"/>
          </w:tcPr>
          <w:p w14:paraId="1D788582" w14:textId="77777777" w:rsidR="00D628F0" w:rsidRDefault="00D628F0">
            <w:pPr>
              <w:rPr>
                <w:rFonts w:ascii="Arial" w:hAnsi="Arial" w:cs="Arial"/>
                <w:color w:val="000000"/>
                <w:sz w:val="16"/>
                <w:vertAlign w:val="superscript"/>
              </w:rPr>
            </w:pPr>
          </w:p>
        </w:tc>
        <w:tc>
          <w:tcPr>
            <w:tcW w:w="1215" w:type="dxa"/>
            <w:tcBorders>
              <w:top w:val="nil"/>
              <w:left w:val="nil"/>
              <w:bottom w:val="nil"/>
              <w:right w:val="nil"/>
            </w:tcBorders>
            <w:shd w:val="clear" w:color="auto" w:fill="FFFFFF"/>
            <w:tcMar>
              <w:left w:w="101" w:type="dxa"/>
              <w:right w:w="101" w:type="dxa"/>
            </w:tcMar>
            <w:vAlign w:val="bottom"/>
          </w:tcPr>
          <w:p w14:paraId="33A69E59"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1A15992C"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49A1E27C" w14:textId="77777777" w:rsidR="00D628F0" w:rsidRDefault="00D628F0">
            <w:pPr>
              <w:jc w:val="right"/>
              <w:rPr>
                <w:rFonts w:ascii="Arial" w:hAnsi="Arial" w:cs="Arial"/>
                <w:color w:val="000000"/>
                <w:sz w:val="16"/>
                <w:vertAlign w:val="superscript"/>
              </w:rPr>
            </w:pPr>
          </w:p>
        </w:tc>
      </w:tr>
      <w:tr w:rsidR="00000000" w14:paraId="4E7BDF55"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101C1293" w14:textId="77777777" w:rsidR="00D628F0" w:rsidRDefault="00D628F0">
            <w:pPr>
              <w:rPr>
                <w:rFonts w:ascii="Arial" w:hAnsi="Arial" w:cs="Arial"/>
                <w:color w:val="000000"/>
                <w:sz w:val="16"/>
                <w:vertAlign w:val="superscript"/>
              </w:rPr>
            </w:pPr>
          </w:p>
        </w:tc>
        <w:tc>
          <w:tcPr>
            <w:tcW w:w="2805" w:type="dxa"/>
            <w:tcBorders>
              <w:top w:val="nil"/>
              <w:left w:val="nil"/>
              <w:bottom w:val="nil"/>
              <w:right w:val="nil"/>
            </w:tcBorders>
            <w:shd w:val="clear" w:color="auto" w:fill="FFFFFF"/>
            <w:tcMar>
              <w:left w:w="101" w:type="dxa"/>
              <w:right w:w="101" w:type="dxa"/>
            </w:tcMar>
            <w:vAlign w:val="bottom"/>
          </w:tcPr>
          <w:p w14:paraId="20014362" w14:textId="77777777" w:rsidR="00D628F0" w:rsidRDefault="00D628F0">
            <w:pPr>
              <w:rPr>
                <w:rFonts w:ascii="Arial" w:hAnsi="Arial" w:cs="Arial"/>
                <w:color w:val="000000"/>
                <w:sz w:val="20"/>
                <w:vertAlign w:val="superscript"/>
              </w:rPr>
            </w:pPr>
            <w:r>
              <w:rPr>
                <w:rFonts w:ascii="Arial" w:hAnsi="Arial" w:cs="Arial"/>
                <w:color w:val="000000"/>
                <w:sz w:val="16"/>
              </w:rPr>
              <w:t>amortisation and impairment</w:t>
            </w:r>
          </w:p>
        </w:tc>
        <w:tc>
          <w:tcPr>
            <w:tcW w:w="810" w:type="dxa"/>
            <w:tcBorders>
              <w:top w:val="nil"/>
              <w:left w:val="nil"/>
              <w:bottom w:val="single" w:sz="6" w:space="0" w:color="000000"/>
              <w:right w:val="nil"/>
            </w:tcBorders>
            <w:shd w:val="clear" w:color="auto" w:fill="FFFFFF"/>
            <w:tcMar>
              <w:left w:w="101" w:type="dxa"/>
              <w:right w:w="101" w:type="dxa"/>
            </w:tcMar>
            <w:vAlign w:val="bottom"/>
          </w:tcPr>
          <w:p w14:paraId="6B82BFFF"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870" w:type="dxa"/>
            <w:tcBorders>
              <w:top w:val="nil"/>
              <w:left w:val="nil"/>
              <w:bottom w:val="single" w:sz="6" w:space="0" w:color="000000"/>
              <w:right w:val="nil"/>
            </w:tcBorders>
            <w:shd w:val="clear" w:color="auto" w:fill="FFFFFF"/>
            <w:tcMar>
              <w:left w:w="101" w:type="dxa"/>
              <w:right w:w="101" w:type="dxa"/>
            </w:tcMar>
            <w:vAlign w:val="bottom"/>
          </w:tcPr>
          <w:p w14:paraId="120C78B9" w14:textId="77777777" w:rsidR="00D628F0" w:rsidRDefault="00D628F0">
            <w:pPr>
              <w:jc w:val="right"/>
              <w:rPr>
                <w:rFonts w:ascii="Arial" w:hAnsi="Arial" w:cs="Arial"/>
                <w:color w:val="000000"/>
                <w:sz w:val="16"/>
              </w:rPr>
            </w:pPr>
            <w:r>
              <w:rPr>
                <w:rFonts w:ascii="Arial" w:hAnsi="Arial" w:cs="Arial"/>
                <w:color w:val="000000"/>
                <w:sz w:val="16"/>
              </w:rPr>
              <w:t>(14,881)</w:t>
            </w:r>
          </w:p>
        </w:tc>
        <w:tc>
          <w:tcPr>
            <w:tcW w:w="1215" w:type="dxa"/>
            <w:tcBorders>
              <w:top w:val="nil"/>
              <w:left w:val="nil"/>
              <w:bottom w:val="single" w:sz="6" w:space="0" w:color="000000"/>
              <w:right w:val="nil"/>
            </w:tcBorders>
            <w:shd w:val="clear" w:color="auto" w:fill="FFFFFF"/>
            <w:tcMar>
              <w:left w:w="101" w:type="dxa"/>
              <w:right w:w="101" w:type="dxa"/>
            </w:tcMar>
            <w:vAlign w:val="bottom"/>
          </w:tcPr>
          <w:p w14:paraId="03801805" w14:textId="77777777" w:rsidR="00D628F0" w:rsidRDefault="00D628F0">
            <w:pPr>
              <w:jc w:val="right"/>
              <w:rPr>
                <w:rFonts w:ascii="Arial" w:hAnsi="Arial" w:cs="Arial"/>
                <w:color w:val="000000"/>
                <w:sz w:val="16"/>
              </w:rPr>
            </w:pPr>
            <w:r>
              <w:rPr>
                <w:rFonts w:ascii="Arial" w:hAnsi="Arial" w:cs="Arial"/>
                <w:color w:val="000000"/>
                <w:sz w:val="16"/>
              </w:rPr>
              <w:t>(16,946)</w:t>
            </w: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64261DE1" w14:textId="77777777" w:rsidR="00D628F0" w:rsidRDefault="00D628F0">
            <w:pPr>
              <w:jc w:val="right"/>
              <w:rPr>
                <w:rFonts w:ascii="Arial" w:hAnsi="Arial" w:cs="Arial"/>
                <w:color w:val="000000"/>
                <w:sz w:val="16"/>
              </w:rPr>
            </w:pPr>
            <w:r>
              <w:rPr>
                <w:rFonts w:ascii="Arial" w:hAnsi="Arial" w:cs="Arial"/>
                <w:color w:val="000000"/>
                <w:sz w:val="16"/>
              </w:rPr>
              <w:t>(75,474)</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25552512" w14:textId="77777777" w:rsidR="00D628F0" w:rsidRDefault="00D628F0">
            <w:pPr>
              <w:jc w:val="right"/>
              <w:rPr>
                <w:rFonts w:ascii="Arial" w:hAnsi="Arial" w:cs="Arial"/>
                <w:color w:val="000000"/>
                <w:sz w:val="16"/>
              </w:rPr>
            </w:pPr>
            <w:r>
              <w:rPr>
                <w:rFonts w:ascii="Arial" w:hAnsi="Arial" w:cs="Arial"/>
                <w:color w:val="000000"/>
                <w:sz w:val="16"/>
              </w:rPr>
              <w:t>(107,301)</w:t>
            </w:r>
          </w:p>
        </w:tc>
      </w:tr>
      <w:tr w:rsidR="00000000" w14:paraId="24A45345" w14:textId="77777777">
        <w:trPr>
          <w:trHeight w:val="225"/>
        </w:trPr>
        <w:tc>
          <w:tcPr>
            <w:tcW w:w="2985" w:type="dxa"/>
            <w:gridSpan w:val="2"/>
            <w:tcBorders>
              <w:top w:val="nil"/>
              <w:left w:val="nil"/>
              <w:bottom w:val="nil"/>
              <w:right w:val="nil"/>
            </w:tcBorders>
            <w:shd w:val="clear" w:color="auto" w:fill="FFFFFF"/>
            <w:tcMar>
              <w:left w:w="101" w:type="dxa"/>
              <w:right w:w="101" w:type="dxa"/>
            </w:tcMar>
            <w:vAlign w:val="bottom"/>
          </w:tcPr>
          <w:p w14:paraId="013397C6" w14:textId="77777777" w:rsidR="00D628F0" w:rsidRDefault="00D628F0">
            <w:pPr>
              <w:rPr>
                <w:rFonts w:ascii="Arial" w:hAnsi="Arial" w:cs="Arial"/>
                <w:color w:val="000000"/>
                <w:sz w:val="16"/>
              </w:rPr>
            </w:pPr>
            <w:r>
              <w:rPr>
                <w:rFonts w:ascii="Arial" w:hAnsi="Arial" w:cs="Arial"/>
                <w:b/>
                <w:color w:val="000000"/>
                <w:sz w:val="16"/>
              </w:rPr>
              <w:t>Opening net book balance</w:t>
            </w:r>
          </w:p>
        </w:tc>
        <w:tc>
          <w:tcPr>
            <w:tcW w:w="8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3523CE1"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1,352 </w:t>
            </w:r>
          </w:p>
        </w:tc>
        <w:tc>
          <w:tcPr>
            <w:tcW w:w="87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4F6552F" w14:textId="77777777" w:rsidR="00D628F0" w:rsidRDefault="00D628F0">
            <w:pPr>
              <w:jc w:val="right"/>
              <w:rPr>
                <w:rFonts w:ascii="Arial" w:hAnsi="Arial" w:cs="Arial"/>
                <w:b/>
                <w:color w:val="000000"/>
                <w:sz w:val="16"/>
              </w:rPr>
            </w:pPr>
            <w:r>
              <w:rPr>
                <w:rFonts w:ascii="Arial" w:hAnsi="Arial" w:cs="Arial"/>
                <w:b/>
                <w:color w:val="000000"/>
                <w:sz w:val="16"/>
              </w:rPr>
              <w:t xml:space="preserve"> 22,322 </w:t>
            </w:r>
          </w:p>
        </w:tc>
        <w:tc>
          <w:tcPr>
            <w:tcW w:w="12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92EE26D" w14:textId="77777777" w:rsidR="00D628F0" w:rsidRDefault="00D628F0">
            <w:pPr>
              <w:jc w:val="right"/>
              <w:rPr>
                <w:rFonts w:ascii="Arial" w:hAnsi="Arial" w:cs="Arial"/>
                <w:b/>
                <w:color w:val="000000"/>
                <w:sz w:val="16"/>
              </w:rPr>
            </w:pPr>
            <w:r>
              <w:rPr>
                <w:rFonts w:ascii="Arial" w:hAnsi="Arial" w:cs="Arial"/>
                <w:b/>
                <w:color w:val="000000"/>
                <w:sz w:val="16"/>
              </w:rPr>
              <w:t xml:space="preserve"> 11,883 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6B13283" w14:textId="77777777" w:rsidR="00D628F0" w:rsidRDefault="00D628F0">
            <w:pPr>
              <w:jc w:val="right"/>
              <w:rPr>
                <w:rFonts w:ascii="Arial" w:hAnsi="Arial" w:cs="Arial"/>
                <w:b/>
                <w:color w:val="000000"/>
                <w:sz w:val="16"/>
              </w:rPr>
            </w:pPr>
            <w:r>
              <w:rPr>
                <w:rFonts w:ascii="Arial" w:hAnsi="Arial" w:cs="Arial"/>
                <w:b/>
                <w:color w:val="000000"/>
                <w:sz w:val="16"/>
              </w:rPr>
              <w:t xml:space="preserve"> 96,874 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6EB86EF" w14:textId="77777777" w:rsidR="00D628F0" w:rsidRDefault="00D628F0">
            <w:pPr>
              <w:jc w:val="right"/>
              <w:rPr>
                <w:rFonts w:ascii="Arial" w:hAnsi="Arial" w:cs="Arial"/>
                <w:b/>
                <w:color w:val="000000"/>
                <w:sz w:val="16"/>
              </w:rPr>
            </w:pPr>
            <w:r>
              <w:rPr>
                <w:rFonts w:ascii="Arial" w:hAnsi="Arial" w:cs="Arial"/>
                <w:b/>
                <w:color w:val="000000"/>
                <w:sz w:val="16"/>
              </w:rPr>
              <w:t xml:space="preserve"> 132,431 </w:t>
            </w:r>
          </w:p>
        </w:tc>
      </w:tr>
      <w:tr w:rsidR="00000000" w14:paraId="332F55E5" w14:textId="77777777">
        <w:trPr>
          <w:trHeight w:val="60"/>
        </w:trPr>
        <w:tc>
          <w:tcPr>
            <w:tcW w:w="180" w:type="dxa"/>
            <w:tcBorders>
              <w:top w:val="nil"/>
              <w:left w:val="nil"/>
              <w:bottom w:val="nil"/>
              <w:right w:val="nil"/>
            </w:tcBorders>
            <w:shd w:val="clear" w:color="auto" w:fill="FFFFFF"/>
            <w:tcMar>
              <w:left w:w="101" w:type="dxa"/>
              <w:right w:w="101" w:type="dxa"/>
            </w:tcMar>
            <w:vAlign w:val="bottom"/>
          </w:tcPr>
          <w:p w14:paraId="4F1B4CBE" w14:textId="77777777" w:rsidR="00D628F0" w:rsidRDefault="00D628F0">
            <w:pPr>
              <w:rPr>
                <w:rFonts w:ascii="Arial" w:hAnsi="Arial" w:cs="Arial"/>
                <w:b/>
                <w:color w:val="000000"/>
                <w:sz w:val="16"/>
              </w:rPr>
            </w:pPr>
          </w:p>
        </w:tc>
        <w:tc>
          <w:tcPr>
            <w:tcW w:w="2805" w:type="dxa"/>
            <w:tcBorders>
              <w:top w:val="nil"/>
              <w:left w:val="nil"/>
              <w:bottom w:val="nil"/>
              <w:right w:val="nil"/>
            </w:tcBorders>
            <w:shd w:val="clear" w:color="auto" w:fill="FFFFFF"/>
            <w:tcMar>
              <w:left w:w="101" w:type="dxa"/>
              <w:right w:w="101" w:type="dxa"/>
            </w:tcMar>
            <w:vAlign w:val="bottom"/>
          </w:tcPr>
          <w:p w14:paraId="655BE438" w14:textId="77777777" w:rsidR="00D628F0" w:rsidRDefault="00D628F0">
            <w:pPr>
              <w:rPr>
                <w:rFonts w:ascii="Arial" w:hAnsi="Arial" w:cs="Arial"/>
                <w:color w:val="000000"/>
                <w:sz w:val="20"/>
              </w:rPr>
            </w:pPr>
          </w:p>
        </w:tc>
        <w:tc>
          <w:tcPr>
            <w:tcW w:w="810" w:type="dxa"/>
            <w:tcBorders>
              <w:top w:val="single" w:sz="6" w:space="0" w:color="000000"/>
              <w:left w:val="nil"/>
              <w:bottom w:val="nil"/>
              <w:right w:val="nil"/>
            </w:tcBorders>
            <w:shd w:val="clear" w:color="auto" w:fill="FFFFFF"/>
            <w:tcMar>
              <w:left w:w="101" w:type="dxa"/>
              <w:right w:w="101" w:type="dxa"/>
            </w:tcMar>
            <w:vAlign w:val="bottom"/>
          </w:tcPr>
          <w:p w14:paraId="114F3853" w14:textId="77777777" w:rsidR="00D628F0" w:rsidRDefault="00D628F0">
            <w:pPr>
              <w:rPr>
                <w:rFonts w:ascii="Arial" w:hAnsi="Arial" w:cs="Arial"/>
                <w:color w:val="000000"/>
                <w:sz w:val="16"/>
                <w:vertAlign w:val="superscript"/>
              </w:rPr>
            </w:pPr>
          </w:p>
        </w:tc>
        <w:tc>
          <w:tcPr>
            <w:tcW w:w="870" w:type="dxa"/>
            <w:tcBorders>
              <w:top w:val="single" w:sz="6" w:space="0" w:color="000000"/>
              <w:left w:val="nil"/>
              <w:bottom w:val="nil"/>
              <w:right w:val="nil"/>
            </w:tcBorders>
            <w:shd w:val="clear" w:color="auto" w:fill="FFFFFF"/>
            <w:tcMar>
              <w:left w:w="101" w:type="dxa"/>
              <w:right w:w="101" w:type="dxa"/>
            </w:tcMar>
            <w:vAlign w:val="bottom"/>
          </w:tcPr>
          <w:p w14:paraId="273084EC" w14:textId="77777777" w:rsidR="00D628F0" w:rsidRDefault="00D628F0">
            <w:pPr>
              <w:rPr>
                <w:rFonts w:ascii="Arial" w:hAnsi="Arial" w:cs="Arial"/>
                <w:color w:val="000000"/>
                <w:sz w:val="16"/>
                <w:vertAlign w:val="superscript"/>
              </w:rPr>
            </w:pPr>
          </w:p>
        </w:tc>
        <w:tc>
          <w:tcPr>
            <w:tcW w:w="1215" w:type="dxa"/>
            <w:tcBorders>
              <w:top w:val="single" w:sz="6" w:space="0" w:color="000000"/>
              <w:left w:val="nil"/>
              <w:bottom w:val="nil"/>
              <w:right w:val="nil"/>
            </w:tcBorders>
            <w:shd w:val="clear" w:color="auto" w:fill="FFFFFF"/>
            <w:tcMar>
              <w:left w:w="101" w:type="dxa"/>
              <w:right w:w="101" w:type="dxa"/>
            </w:tcMar>
            <w:vAlign w:val="bottom"/>
          </w:tcPr>
          <w:p w14:paraId="0B681121" w14:textId="77777777" w:rsidR="00D628F0" w:rsidRDefault="00D628F0">
            <w:pPr>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3265C5BA"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055F46E4" w14:textId="77777777" w:rsidR="00D628F0" w:rsidRDefault="00D628F0">
            <w:pPr>
              <w:jc w:val="right"/>
              <w:rPr>
                <w:rFonts w:ascii="Arial" w:hAnsi="Arial" w:cs="Arial"/>
                <w:color w:val="000000"/>
                <w:sz w:val="16"/>
                <w:vertAlign w:val="superscript"/>
              </w:rPr>
            </w:pPr>
          </w:p>
        </w:tc>
      </w:tr>
      <w:tr w:rsidR="00000000" w14:paraId="407A61DA" w14:textId="77777777">
        <w:trPr>
          <w:trHeight w:val="225"/>
        </w:trPr>
        <w:tc>
          <w:tcPr>
            <w:tcW w:w="2985" w:type="dxa"/>
            <w:gridSpan w:val="2"/>
            <w:tcBorders>
              <w:top w:val="nil"/>
              <w:left w:val="nil"/>
              <w:bottom w:val="nil"/>
              <w:right w:val="nil"/>
            </w:tcBorders>
            <w:shd w:val="clear" w:color="auto" w:fill="FFFFFF"/>
            <w:tcMar>
              <w:left w:w="101" w:type="dxa"/>
              <w:right w:w="101" w:type="dxa"/>
            </w:tcMar>
            <w:vAlign w:val="bottom"/>
          </w:tcPr>
          <w:p w14:paraId="39FF0D74" w14:textId="77777777" w:rsidR="00D628F0" w:rsidRDefault="00D628F0">
            <w:pPr>
              <w:rPr>
                <w:rFonts w:ascii="Arial" w:hAnsi="Arial" w:cs="Arial"/>
                <w:color w:val="000000"/>
                <w:sz w:val="16"/>
                <w:vertAlign w:val="superscript"/>
              </w:rPr>
            </w:pPr>
            <w:r>
              <w:rPr>
                <w:rFonts w:ascii="Arial" w:hAnsi="Arial" w:cs="Arial"/>
                <w:b/>
                <w:color w:val="000000"/>
                <w:sz w:val="16"/>
              </w:rPr>
              <w:t>CAPITAL ASSET ADDITIONS</w:t>
            </w:r>
          </w:p>
        </w:tc>
        <w:tc>
          <w:tcPr>
            <w:tcW w:w="810" w:type="dxa"/>
            <w:tcBorders>
              <w:top w:val="nil"/>
              <w:left w:val="nil"/>
              <w:bottom w:val="nil"/>
              <w:right w:val="nil"/>
            </w:tcBorders>
            <w:shd w:val="clear" w:color="auto" w:fill="FFFFFF"/>
            <w:tcMar>
              <w:left w:w="101" w:type="dxa"/>
              <w:right w:w="101" w:type="dxa"/>
            </w:tcMar>
            <w:vAlign w:val="bottom"/>
          </w:tcPr>
          <w:p w14:paraId="08B3FE20" w14:textId="77777777" w:rsidR="00D628F0" w:rsidRDefault="00D628F0">
            <w:pPr>
              <w:rPr>
                <w:rFonts w:ascii="Arial" w:hAnsi="Arial" w:cs="Arial"/>
                <w:b/>
                <w:color w:val="000000"/>
                <w:sz w:val="16"/>
                <w:vertAlign w:val="superscript"/>
              </w:rPr>
            </w:pPr>
          </w:p>
        </w:tc>
        <w:tc>
          <w:tcPr>
            <w:tcW w:w="870" w:type="dxa"/>
            <w:tcBorders>
              <w:top w:val="nil"/>
              <w:left w:val="nil"/>
              <w:bottom w:val="nil"/>
              <w:right w:val="nil"/>
            </w:tcBorders>
            <w:shd w:val="clear" w:color="auto" w:fill="FFFFFF"/>
            <w:tcMar>
              <w:left w:w="101" w:type="dxa"/>
              <w:right w:w="101" w:type="dxa"/>
            </w:tcMar>
            <w:vAlign w:val="bottom"/>
          </w:tcPr>
          <w:p w14:paraId="7C28C313" w14:textId="77777777" w:rsidR="00D628F0" w:rsidRDefault="00D628F0">
            <w:pPr>
              <w:rPr>
                <w:rFonts w:ascii="Arial" w:hAnsi="Arial" w:cs="Arial"/>
                <w:color w:val="000000"/>
                <w:sz w:val="16"/>
                <w:vertAlign w:val="superscript"/>
              </w:rPr>
            </w:pPr>
          </w:p>
        </w:tc>
        <w:tc>
          <w:tcPr>
            <w:tcW w:w="1215" w:type="dxa"/>
            <w:tcBorders>
              <w:top w:val="nil"/>
              <w:left w:val="nil"/>
              <w:bottom w:val="nil"/>
              <w:right w:val="nil"/>
            </w:tcBorders>
            <w:shd w:val="clear" w:color="auto" w:fill="FFFFFF"/>
            <w:tcMar>
              <w:left w:w="101" w:type="dxa"/>
              <w:right w:w="101" w:type="dxa"/>
            </w:tcMar>
            <w:vAlign w:val="bottom"/>
          </w:tcPr>
          <w:p w14:paraId="42D0AB9C"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5A545550"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7059CF80" w14:textId="77777777" w:rsidR="00D628F0" w:rsidRDefault="00D628F0">
            <w:pPr>
              <w:jc w:val="right"/>
              <w:rPr>
                <w:rFonts w:ascii="Arial" w:hAnsi="Arial" w:cs="Arial"/>
                <w:color w:val="000000"/>
                <w:sz w:val="16"/>
                <w:vertAlign w:val="superscript"/>
              </w:rPr>
            </w:pPr>
          </w:p>
        </w:tc>
      </w:tr>
      <w:tr w:rsidR="00000000" w14:paraId="2754EE2D" w14:textId="77777777">
        <w:trPr>
          <w:trHeight w:val="225"/>
        </w:trPr>
        <w:tc>
          <w:tcPr>
            <w:tcW w:w="2985" w:type="dxa"/>
            <w:gridSpan w:val="2"/>
            <w:tcBorders>
              <w:top w:val="nil"/>
              <w:left w:val="nil"/>
              <w:bottom w:val="nil"/>
              <w:right w:val="nil"/>
            </w:tcBorders>
            <w:shd w:val="clear" w:color="auto" w:fill="FFFFFF"/>
            <w:tcMar>
              <w:left w:w="101" w:type="dxa"/>
              <w:right w:w="101" w:type="dxa"/>
            </w:tcMar>
            <w:vAlign w:val="bottom"/>
          </w:tcPr>
          <w:p w14:paraId="3208C7E1" w14:textId="77777777" w:rsidR="00D628F0" w:rsidRDefault="00D628F0">
            <w:pPr>
              <w:rPr>
                <w:rFonts w:ascii="Arial" w:hAnsi="Arial" w:cs="Arial"/>
                <w:color w:val="000000"/>
                <w:sz w:val="16"/>
                <w:vertAlign w:val="superscript"/>
              </w:rPr>
            </w:pPr>
            <w:r>
              <w:rPr>
                <w:rFonts w:ascii="Arial" w:hAnsi="Arial" w:cs="Arial"/>
                <w:b/>
                <w:color w:val="000000"/>
                <w:sz w:val="16"/>
              </w:rPr>
              <w:t>Estimated expenditure on</w:t>
            </w:r>
          </w:p>
        </w:tc>
        <w:tc>
          <w:tcPr>
            <w:tcW w:w="810" w:type="dxa"/>
            <w:tcBorders>
              <w:top w:val="nil"/>
              <w:left w:val="nil"/>
              <w:bottom w:val="nil"/>
              <w:right w:val="nil"/>
            </w:tcBorders>
            <w:shd w:val="clear" w:color="auto" w:fill="FFFFFF"/>
            <w:tcMar>
              <w:left w:w="101" w:type="dxa"/>
              <w:right w:w="101" w:type="dxa"/>
            </w:tcMar>
            <w:vAlign w:val="bottom"/>
          </w:tcPr>
          <w:p w14:paraId="15E8DADB" w14:textId="77777777" w:rsidR="00D628F0" w:rsidRDefault="00D628F0">
            <w:pPr>
              <w:rPr>
                <w:rFonts w:ascii="Arial" w:hAnsi="Arial" w:cs="Arial"/>
                <w:b/>
                <w:color w:val="000000"/>
                <w:sz w:val="16"/>
                <w:vertAlign w:val="superscript"/>
              </w:rPr>
            </w:pPr>
          </w:p>
        </w:tc>
        <w:tc>
          <w:tcPr>
            <w:tcW w:w="870" w:type="dxa"/>
            <w:tcBorders>
              <w:top w:val="nil"/>
              <w:left w:val="nil"/>
              <w:bottom w:val="nil"/>
              <w:right w:val="nil"/>
            </w:tcBorders>
            <w:shd w:val="clear" w:color="auto" w:fill="FFFFFF"/>
            <w:tcMar>
              <w:left w:w="101" w:type="dxa"/>
              <w:right w:w="101" w:type="dxa"/>
            </w:tcMar>
            <w:vAlign w:val="bottom"/>
          </w:tcPr>
          <w:p w14:paraId="2120CE6A" w14:textId="77777777" w:rsidR="00D628F0" w:rsidRDefault="00D628F0">
            <w:pPr>
              <w:rPr>
                <w:rFonts w:ascii="Arial" w:hAnsi="Arial" w:cs="Arial"/>
                <w:color w:val="000000"/>
                <w:sz w:val="16"/>
                <w:vertAlign w:val="superscript"/>
              </w:rPr>
            </w:pPr>
          </w:p>
        </w:tc>
        <w:tc>
          <w:tcPr>
            <w:tcW w:w="1215" w:type="dxa"/>
            <w:tcBorders>
              <w:top w:val="nil"/>
              <w:left w:val="nil"/>
              <w:bottom w:val="nil"/>
              <w:right w:val="nil"/>
            </w:tcBorders>
            <w:shd w:val="clear" w:color="auto" w:fill="FFFFFF"/>
            <w:tcMar>
              <w:left w:w="101" w:type="dxa"/>
              <w:right w:w="101" w:type="dxa"/>
            </w:tcMar>
            <w:vAlign w:val="bottom"/>
          </w:tcPr>
          <w:p w14:paraId="029B7D99"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222DF5D4"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583C960A" w14:textId="77777777" w:rsidR="00D628F0" w:rsidRDefault="00D628F0">
            <w:pPr>
              <w:jc w:val="right"/>
              <w:rPr>
                <w:rFonts w:ascii="Arial" w:hAnsi="Arial" w:cs="Arial"/>
                <w:color w:val="000000"/>
                <w:sz w:val="16"/>
                <w:vertAlign w:val="superscript"/>
              </w:rPr>
            </w:pPr>
          </w:p>
        </w:tc>
      </w:tr>
      <w:tr w:rsidR="00000000" w14:paraId="5862729E"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00420773" w14:textId="77777777" w:rsidR="00D628F0" w:rsidRDefault="00D628F0">
            <w:pPr>
              <w:rPr>
                <w:rFonts w:ascii="Arial" w:hAnsi="Arial" w:cs="Arial"/>
                <w:color w:val="000000"/>
                <w:sz w:val="16"/>
                <w:vertAlign w:val="superscript"/>
              </w:rPr>
            </w:pPr>
          </w:p>
        </w:tc>
        <w:tc>
          <w:tcPr>
            <w:tcW w:w="2805" w:type="dxa"/>
            <w:tcBorders>
              <w:top w:val="nil"/>
              <w:left w:val="nil"/>
              <w:bottom w:val="nil"/>
              <w:right w:val="nil"/>
            </w:tcBorders>
            <w:shd w:val="clear" w:color="auto" w:fill="FFFFFF"/>
            <w:tcMar>
              <w:left w:w="101" w:type="dxa"/>
              <w:right w:w="101" w:type="dxa"/>
            </w:tcMar>
            <w:vAlign w:val="bottom"/>
          </w:tcPr>
          <w:p w14:paraId="002464C1" w14:textId="77777777" w:rsidR="00D628F0" w:rsidRDefault="00D628F0">
            <w:pPr>
              <w:rPr>
                <w:rFonts w:ascii="Arial" w:hAnsi="Arial" w:cs="Arial"/>
                <w:color w:val="000000"/>
                <w:sz w:val="20"/>
                <w:vertAlign w:val="superscript"/>
              </w:rPr>
            </w:pPr>
            <w:r>
              <w:rPr>
                <w:rFonts w:ascii="Arial" w:hAnsi="Arial" w:cs="Arial"/>
                <w:b/>
                <w:color w:val="000000"/>
                <w:sz w:val="16"/>
              </w:rPr>
              <w:t>new or replacement assets</w:t>
            </w:r>
          </w:p>
        </w:tc>
        <w:tc>
          <w:tcPr>
            <w:tcW w:w="810" w:type="dxa"/>
            <w:tcBorders>
              <w:top w:val="nil"/>
              <w:left w:val="nil"/>
              <w:bottom w:val="nil"/>
              <w:right w:val="nil"/>
            </w:tcBorders>
            <w:shd w:val="clear" w:color="auto" w:fill="FFFFFF"/>
            <w:tcMar>
              <w:left w:w="101" w:type="dxa"/>
              <w:right w:w="101" w:type="dxa"/>
            </w:tcMar>
            <w:vAlign w:val="bottom"/>
          </w:tcPr>
          <w:p w14:paraId="0F39E668" w14:textId="77777777" w:rsidR="00D628F0" w:rsidRDefault="00D628F0">
            <w:pPr>
              <w:rPr>
                <w:rFonts w:ascii="Arial" w:hAnsi="Arial" w:cs="Arial"/>
                <w:b/>
                <w:color w:val="000000"/>
                <w:sz w:val="16"/>
                <w:vertAlign w:val="superscript"/>
              </w:rPr>
            </w:pPr>
          </w:p>
        </w:tc>
        <w:tc>
          <w:tcPr>
            <w:tcW w:w="870" w:type="dxa"/>
            <w:tcBorders>
              <w:top w:val="nil"/>
              <w:left w:val="nil"/>
              <w:bottom w:val="nil"/>
              <w:right w:val="nil"/>
            </w:tcBorders>
            <w:shd w:val="clear" w:color="auto" w:fill="FFFFFF"/>
            <w:tcMar>
              <w:left w:w="101" w:type="dxa"/>
              <w:right w:w="101" w:type="dxa"/>
            </w:tcMar>
            <w:vAlign w:val="bottom"/>
          </w:tcPr>
          <w:p w14:paraId="3B48DEAA" w14:textId="77777777" w:rsidR="00D628F0" w:rsidRDefault="00D628F0">
            <w:pPr>
              <w:rPr>
                <w:rFonts w:ascii="Arial" w:hAnsi="Arial" w:cs="Arial"/>
                <w:color w:val="000000"/>
                <w:sz w:val="16"/>
                <w:vertAlign w:val="superscript"/>
              </w:rPr>
            </w:pPr>
          </w:p>
        </w:tc>
        <w:tc>
          <w:tcPr>
            <w:tcW w:w="1215" w:type="dxa"/>
            <w:tcBorders>
              <w:top w:val="nil"/>
              <w:left w:val="nil"/>
              <w:bottom w:val="nil"/>
              <w:right w:val="nil"/>
            </w:tcBorders>
            <w:shd w:val="clear" w:color="auto" w:fill="FFFFFF"/>
            <w:tcMar>
              <w:left w:w="101" w:type="dxa"/>
              <w:right w:w="101" w:type="dxa"/>
            </w:tcMar>
            <w:vAlign w:val="bottom"/>
          </w:tcPr>
          <w:p w14:paraId="7592EB1D"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2052B544"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2000C3C0" w14:textId="77777777" w:rsidR="00D628F0" w:rsidRDefault="00D628F0">
            <w:pPr>
              <w:jc w:val="right"/>
              <w:rPr>
                <w:rFonts w:ascii="Arial" w:hAnsi="Arial" w:cs="Arial"/>
                <w:color w:val="000000"/>
                <w:sz w:val="16"/>
                <w:vertAlign w:val="superscript"/>
              </w:rPr>
            </w:pPr>
          </w:p>
        </w:tc>
      </w:tr>
      <w:tr w:rsidR="00000000" w14:paraId="6CDDB3DE" w14:textId="77777777">
        <w:trPr>
          <w:trHeight w:val="225"/>
        </w:trPr>
        <w:tc>
          <w:tcPr>
            <w:tcW w:w="2985" w:type="dxa"/>
            <w:gridSpan w:val="2"/>
            <w:tcBorders>
              <w:top w:val="nil"/>
              <w:left w:val="nil"/>
              <w:bottom w:val="nil"/>
              <w:right w:val="nil"/>
            </w:tcBorders>
            <w:shd w:val="clear" w:color="auto" w:fill="FFFFFF"/>
            <w:tcMar>
              <w:left w:w="101" w:type="dxa"/>
              <w:right w:w="101" w:type="dxa"/>
            </w:tcMar>
            <w:vAlign w:val="bottom"/>
          </w:tcPr>
          <w:p w14:paraId="53D3F761" w14:textId="77777777" w:rsidR="00D628F0" w:rsidRDefault="00D628F0">
            <w:pPr>
              <w:rPr>
                <w:rFonts w:ascii="Arial" w:hAnsi="Arial" w:cs="Arial"/>
                <w:color w:val="000000"/>
                <w:sz w:val="16"/>
                <w:vertAlign w:val="superscript"/>
              </w:rPr>
            </w:pPr>
            <w:r>
              <w:rPr>
                <w:rFonts w:ascii="Arial" w:hAnsi="Arial" w:cs="Arial"/>
                <w:color w:val="000000"/>
                <w:sz w:val="16"/>
              </w:rPr>
              <w:t>By purchase or internally developed:</w:t>
            </w:r>
          </w:p>
        </w:tc>
        <w:tc>
          <w:tcPr>
            <w:tcW w:w="810" w:type="dxa"/>
            <w:tcBorders>
              <w:top w:val="nil"/>
              <w:left w:val="nil"/>
              <w:bottom w:val="nil"/>
              <w:right w:val="nil"/>
            </w:tcBorders>
            <w:shd w:val="clear" w:color="auto" w:fill="FFFFFF"/>
            <w:tcMar>
              <w:left w:w="101" w:type="dxa"/>
              <w:right w:w="101" w:type="dxa"/>
            </w:tcMar>
            <w:vAlign w:val="bottom"/>
          </w:tcPr>
          <w:p w14:paraId="05C6383B" w14:textId="77777777" w:rsidR="00D628F0" w:rsidRDefault="00D628F0">
            <w:pPr>
              <w:rPr>
                <w:rFonts w:ascii="Arial" w:hAnsi="Arial" w:cs="Arial"/>
                <w:color w:val="000000"/>
                <w:sz w:val="16"/>
                <w:vertAlign w:val="superscript"/>
              </w:rPr>
            </w:pPr>
          </w:p>
        </w:tc>
        <w:tc>
          <w:tcPr>
            <w:tcW w:w="870" w:type="dxa"/>
            <w:tcBorders>
              <w:top w:val="nil"/>
              <w:left w:val="nil"/>
              <w:bottom w:val="nil"/>
              <w:right w:val="nil"/>
            </w:tcBorders>
            <w:shd w:val="clear" w:color="auto" w:fill="FFFFFF"/>
            <w:tcMar>
              <w:left w:w="101" w:type="dxa"/>
              <w:right w:w="101" w:type="dxa"/>
            </w:tcMar>
            <w:vAlign w:val="bottom"/>
          </w:tcPr>
          <w:p w14:paraId="2067E9CE" w14:textId="77777777" w:rsidR="00D628F0" w:rsidRDefault="00D628F0">
            <w:pPr>
              <w:rPr>
                <w:rFonts w:ascii="Arial" w:hAnsi="Arial" w:cs="Arial"/>
                <w:color w:val="000000"/>
                <w:sz w:val="20"/>
                <w:vertAlign w:val="superscript"/>
              </w:rPr>
            </w:pPr>
          </w:p>
        </w:tc>
        <w:tc>
          <w:tcPr>
            <w:tcW w:w="1215" w:type="dxa"/>
            <w:tcBorders>
              <w:top w:val="nil"/>
              <w:left w:val="nil"/>
              <w:bottom w:val="nil"/>
              <w:right w:val="nil"/>
            </w:tcBorders>
            <w:shd w:val="clear" w:color="auto" w:fill="FFFFFF"/>
            <w:tcMar>
              <w:left w:w="101" w:type="dxa"/>
              <w:right w:w="101" w:type="dxa"/>
            </w:tcMar>
            <w:vAlign w:val="bottom"/>
          </w:tcPr>
          <w:p w14:paraId="4D814A6B" w14:textId="77777777" w:rsidR="00D628F0" w:rsidRDefault="00D628F0">
            <w:pPr>
              <w:rPr>
                <w:rFonts w:ascii="Arial" w:hAnsi="Arial" w:cs="Arial"/>
                <w:color w:val="000000"/>
                <w:sz w:val="20"/>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7410C8C1" w14:textId="77777777" w:rsidR="00D628F0" w:rsidRDefault="00D628F0">
            <w:pPr>
              <w:rPr>
                <w:rFonts w:ascii="Arial" w:hAnsi="Arial" w:cs="Arial"/>
                <w:color w:val="000000"/>
                <w:sz w:val="20"/>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42F284CE" w14:textId="77777777" w:rsidR="00D628F0" w:rsidRDefault="00D628F0">
            <w:pPr>
              <w:jc w:val="right"/>
              <w:rPr>
                <w:rFonts w:ascii="Arial" w:hAnsi="Arial" w:cs="Arial"/>
                <w:color w:val="000000"/>
                <w:sz w:val="20"/>
                <w:vertAlign w:val="superscript"/>
              </w:rPr>
            </w:pPr>
          </w:p>
        </w:tc>
      </w:tr>
      <w:tr w:rsidR="00000000" w14:paraId="034B0221" w14:textId="77777777">
        <w:trPr>
          <w:trHeight w:val="255"/>
        </w:trPr>
        <w:tc>
          <w:tcPr>
            <w:tcW w:w="180" w:type="dxa"/>
            <w:tcBorders>
              <w:top w:val="nil"/>
              <w:left w:val="nil"/>
              <w:bottom w:val="nil"/>
              <w:right w:val="nil"/>
            </w:tcBorders>
            <w:shd w:val="clear" w:color="auto" w:fill="FFFFFF"/>
            <w:tcMar>
              <w:left w:w="101" w:type="dxa"/>
              <w:right w:w="101" w:type="dxa"/>
            </w:tcMar>
            <w:vAlign w:val="bottom"/>
          </w:tcPr>
          <w:p w14:paraId="104A2E1C" w14:textId="77777777" w:rsidR="00D628F0" w:rsidRDefault="00D628F0">
            <w:pPr>
              <w:rPr>
                <w:rFonts w:ascii="Arial" w:hAnsi="Arial" w:cs="Arial"/>
                <w:color w:val="000000"/>
                <w:sz w:val="20"/>
                <w:vertAlign w:val="superscript"/>
              </w:rPr>
            </w:pPr>
          </w:p>
        </w:tc>
        <w:tc>
          <w:tcPr>
            <w:tcW w:w="2805" w:type="dxa"/>
            <w:tcBorders>
              <w:top w:val="nil"/>
              <w:left w:val="nil"/>
              <w:bottom w:val="nil"/>
              <w:right w:val="nil"/>
            </w:tcBorders>
            <w:shd w:val="clear" w:color="auto" w:fill="FFFFFF"/>
            <w:tcMar>
              <w:left w:w="101" w:type="dxa"/>
              <w:right w:w="101" w:type="dxa"/>
            </w:tcMar>
            <w:vAlign w:val="bottom"/>
          </w:tcPr>
          <w:p w14:paraId="08D78F5D" w14:textId="77777777" w:rsidR="00D628F0" w:rsidRDefault="00D628F0">
            <w:pPr>
              <w:rPr>
                <w:rFonts w:ascii="Arial" w:hAnsi="Arial" w:cs="Arial"/>
                <w:color w:val="000000"/>
                <w:sz w:val="20"/>
                <w:vertAlign w:val="superscript"/>
              </w:rPr>
            </w:pPr>
            <w:r>
              <w:rPr>
                <w:rFonts w:ascii="Arial" w:hAnsi="Arial" w:cs="Arial"/>
                <w:color w:val="000000"/>
                <w:sz w:val="16"/>
              </w:rPr>
              <w:t>Appropriation equity</w:t>
            </w:r>
            <w:r>
              <w:rPr>
                <w:rFonts w:ascii="Arial" w:hAnsi="Arial" w:cs="Arial"/>
                <w:color w:val="000000"/>
                <w:sz w:val="16"/>
                <w:vertAlign w:val="superscript"/>
              </w:rPr>
              <w:t>1 </w:t>
            </w:r>
          </w:p>
        </w:tc>
        <w:tc>
          <w:tcPr>
            <w:tcW w:w="810" w:type="dxa"/>
            <w:tcBorders>
              <w:top w:val="nil"/>
              <w:left w:val="nil"/>
              <w:bottom w:val="nil"/>
              <w:right w:val="nil"/>
            </w:tcBorders>
            <w:shd w:val="clear" w:color="auto" w:fill="FFFFFF"/>
            <w:tcMar>
              <w:left w:w="101" w:type="dxa"/>
              <w:right w:w="101" w:type="dxa"/>
            </w:tcMar>
            <w:vAlign w:val="bottom"/>
          </w:tcPr>
          <w:p w14:paraId="50A3962F"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870" w:type="dxa"/>
            <w:tcBorders>
              <w:top w:val="nil"/>
              <w:left w:val="nil"/>
              <w:bottom w:val="nil"/>
              <w:right w:val="nil"/>
            </w:tcBorders>
            <w:shd w:val="clear" w:color="auto" w:fill="FFFFFF"/>
            <w:tcMar>
              <w:left w:w="101" w:type="dxa"/>
              <w:right w:w="101" w:type="dxa"/>
            </w:tcMar>
            <w:vAlign w:val="bottom"/>
          </w:tcPr>
          <w:p w14:paraId="2EC57A24"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215" w:type="dxa"/>
            <w:tcBorders>
              <w:top w:val="nil"/>
              <w:left w:val="nil"/>
              <w:bottom w:val="nil"/>
              <w:right w:val="nil"/>
            </w:tcBorders>
            <w:shd w:val="clear" w:color="auto" w:fill="FFFFFF"/>
            <w:tcMar>
              <w:left w:w="101" w:type="dxa"/>
              <w:right w:w="101" w:type="dxa"/>
            </w:tcMar>
            <w:vAlign w:val="bottom"/>
          </w:tcPr>
          <w:p w14:paraId="68EB9496" w14:textId="77777777" w:rsidR="00D628F0" w:rsidRDefault="00D628F0">
            <w:pPr>
              <w:jc w:val="right"/>
              <w:rPr>
                <w:rFonts w:ascii="Arial" w:hAnsi="Arial" w:cs="Arial"/>
                <w:color w:val="000000"/>
                <w:sz w:val="16"/>
              </w:rPr>
            </w:pPr>
            <w:r>
              <w:rPr>
                <w:rFonts w:ascii="Arial" w:hAnsi="Arial" w:cs="Arial"/>
                <w:color w:val="000000"/>
                <w:sz w:val="16"/>
              </w:rPr>
              <w:t xml:space="preserve"> - </w:t>
            </w:r>
          </w:p>
        </w:tc>
        <w:tc>
          <w:tcPr>
            <w:tcW w:w="1020" w:type="dxa"/>
            <w:tcBorders>
              <w:top w:val="nil"/>
              <w:left w:val="nil"/>
              <w:bottom w:val="nil"/>
              <w:right w:val="nil"/>
            </w:tcBorders>
            <w:shd w:val="clear" w:color="auto" w:fill="FFFFFF"/>
            <w:tcMar>
              <w:left w:w="101" w:type="dxa"/>
              <w:right w:w="101" w:type="dxa"/>
            </w:tcMar>
            <w:vAlign w:val="bottom"/>
          </w:tcPr>
          <w:p w14:paraId="30B032B5" w14:textId="77777777" w:rsidR="00D628F0" w:rsidRDefault="00D628F0">
            <w:pPr>
              <w:jc w:val="right"/>
              <w:rPr>
                <w:rFonts w:ascii="Arial" w:hAnsi="Arial" w:cs="Arial"/>
                <w:color w:val="000000"/>
                <w:sz w:val="16"/>
              </w:rPr>
            </w:pPr>
            <w:r>
              <w:rPr>
                <w:rFonts w:ascii="Arial" w:hAnsi="Arial" w:cs="Arial"/>
                <w:color w:val="000000"/>
                <w:sz w:val="16"/>
              </w:rPr>
              <w:t xml:space="preserve"> 13,606 </w:t>
            </w:r>
          </w:p>
        </w:tc>
        <w:tc>
          <w:tcPr>
            <w:tcW w:w="915" w:type="dxa"/>
            <w:tcBorders>
              <w:top w:val="nil"/>
              <w:left w:val="nil"/>
              <w:bottom w:val="nil"/>
              <w:right w:val="nil"/>
            </w:tcBorders>
            <w:shd w:val="clear" w:color="auto" w:fill="FFFFFF"/>
            <w:tcMar>
              <w:left w:w="101" w:type="dxa"/>
              <w:right w:w="101" w:type="dxa"/>
            </w:tcMar>
            <w:vAlign w:val="bottom"/>
          </w:tcPr>
          <w:p w14:paraId="72961906" w14:textId="77777777" w:rsidR="00D628F0" w:rsidRDefault="00D628F0">
            <w:pPr>
              <w:jc w:val="right"/>
              <w:rPr>
                <w:rFonts w:ascii="Arial" w:hAnsi="Arial" w:cs="Arial"/>
                <w:color w:val="000000"/>
                <w:sz w:val="16"/>
              </w:rPr>
            </w:pPr>
            <w:r>
              <w:rPr>
                <w:rFonts w:ascii="Arial" w:hAnsi="Arial" w:cs="Arial"/>
                <w:color w:val="000000"/>
                <w:sz w:val="16"/>
              </w:rPr>
              <w:t xml:space="preserve"> 13,606 </w:t>
            </w:r>
          </w:p>
        </w:tc>
      </w:tr>
      <w:tr w:rsidR="00000000" w14:paraId="7E2082F7"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6F9D64B5" w14:textId="77777777" w:rsidR="00D628F0" w:rsidRDefault="00D628F0">
            <w:pPr>
              <w:rPr>
                <w:rFonts w:ascii="Arial" w:hAnsi="Arial" w:cs="Arial"/>
                <w:color w:val="000000"/>
                <w:sz w:val="16"/>
              </w:rPr>
            </w:pPr>
          </w:p>
        </w:tc>
        <w:tc>
          <w:tcPr>
            <w:tcW w:w="2805" w:type="dxa"/>
            <w:tcBorders>
              <w:top w:val="nil"/>
              <w:left w:val="nil"/>
              <w:bottom w:val="nil"/>
              <w:right w:val="nil"/>
            </w:tcBorders>
            <w:shd w:val="clear" w:color="auto" w:fill="FFFFFF"/>
            <w:tcMar>
              <w:left w:w="101" w:type="dxa"/>
              <w:right w:w="101" w:type="dxa"/>
            </w:tcMar>
            <w:vAlign w:val="bottom"/>
          </w:tcPr>
          <w:p w14:paraId="042D60DB" w14:textId="77777777" w:rsidR="00D628F0" w:rsidRDefault="00D628F0">
            <w:pPr>
              <w:rPr>
                <w:rFonts w:ascii="Arial" w:hAnsi="Arial" w:cs="Arial"/>
                <w:color w:val="000000"/>
                <w:sz w:val="20"/>
              </w:rPr>
            </w:pPr>
            <w:r>
              <w:rPr>
                <w:rFonts w:ascii="Arial" w:hAnsi="Arial" w:cs="Arial"/>
                <w:color w:val="000000"/>
                <w:sz w:val="16"/>
              </w:rPr>
              <w:t>Appropriation ordinary annual services</w:t>
            </w:r>
            <w:r>
              <w:rPr>
                <w:rFonts w:ascii="Arial" w:hAnsi="Arial" w:cs="Arial"/>
                <w:color w:val="000000"/>
                <w:sz w:val="16"/>
                <w:vertAlign w:val="superscript"/>
              </w:rPr>
              <w:t>2 </w:t>
            </w:r>
          </w:p>
        </w:tc>
        <w:tc>
          <w:tcPr>
            <w:tcW w:w="810" w:type="dxa"/>
            <w:tcBorders>
              <w:top w:val="nil"/>
              <w:left w:val="nil"/>
              <w:bottom w:val="nil"/>
              <w:right w:val="nil"/>
            </w:tcBorders>
            <w:shd w:val="clear" w:color="auto" w:fill="FFFFFF"/>
            <w:tcMar>
              <w:left w:w="101" w:type="dxa"/>
              <w:right w:w="101" w:type="dxa"/>
            </w:tcMar>
            <w:vAlign w:val="bottom"/>
          </w:tcPr>
          <w:p w14:paraId="5BE967BB"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870" w:type="dxa"/>
            <w:tcBorders>
              <w:top w:val="nil"/>
              <w:left w:val="nil"/>
              <w:bottom w:val="nil"/>
              <w:right w:val="nil"/>
            </w:tcBorders>
            <w:shd w:val="clear" w:color="auto" w:fill="FFFFFF"/>
            <w:tcMar>
              <w:left w:w="101" w:type="dxa"/>
              <w:right w:w="101" w:type="dxa"/>
            </w:tcMar>
            <w:vAlign w:val="bottom"/>
          </w:tcPr>
          <w:p w14:paraId="243D574A" w14:textId="77777777" w:rsidR="00D628F0" w:rsidRDefault="00D628F0">
            <w:pPr>
              <w:jc w:val="right"/>
              <w:rPr>
                <w:rFonts w:ascii="Arial" w:hAnsi="Arial" w:cs="Arial"/>
                <w:color w:val="000000"/>
                <w:sz w:val="16"/>
              </w:rPr>
            </w:pPr>
            <w:r>
              <w:rPr>
                <w:rFonts w:ascii="Arial" w:hAnsi="Arial" w:cs="Arial"/>
                <w:color w:val="000000"/>
                <w:sz w:val="16"/>
              </w:rPr>
              <w:t xml:space="preserve"> 2,531 </w:t>
            </w:r>
          </w:p>
        </w:tc>
        <w:tc>
          <w:tcPr>
            <w:tcW w:w="1215" w:type="dxa"/>
            <w:tcBorders>
              <w:top w:val="nil"/>
              <w:left w:val="nil"/>
              <w:bottom w:val="nil"/>
              <w:right w:val="nil"/>
            </w:tcBorders>
            <w:shd w:val="clear" w:color="auto" w:fill="FFFFFF"/>
            <w:tcMar>
              <w:left w:w="101" w:type="dxa"/>
              <w:right w:w="101" w:type="dxa"/>
            </w:tcMar>
            <w:vAlign w:val="bottom"/>
          </w:tcPr>
          <w:p w14:paraId="604A6A01" w14:textId="77777777" w:rsidR="00D628F0" w:rsidRDefault="00D628F0">
            <w:pPr>
              <w:jc w:val="right"/>
              <w:rPr>
                <w:rFonts w:ascii="Arial" w:hAnsi="Arial" w:cs="Arial"/>
                <w:color w:val="000000"/>
                <w:sz w:val="16"/>
              </w:rPr>
            </w:pPr>
            <w:r>
              <w:rPr>
                <w:rFonts w:ascii="Arial" w:hAnsi="Arial" w:cs="Arial"/>
                <w:color w:val="000000"/>
                <w:sz w:val="16"/>
              </w:rPr>
              <w:t xml:space="preserve"> 1,275 </w:t>
            </w:r>
          </w:p>
        </w:tc>
        <w:tc>
          <w:tcPr>
            <w:tcW w:w="1020" w:type="dxa"/>
            <w:tcBorders>
              <w:top w:val="nil"/>
              <w:left w:val="nil"/>
              <w:bottom w:val="nil"/>
              <w:right w:val="nil"/>
            </w:tcBorders>
            <w:shd w:val="clear" w:color="auto" w:fill="FFFFFF"/>
            <w:tcMar>
              <w:left w:w="101" w:type="dxa"/>
              <w:right w:w="101" w:type="dxa"/>
            </w:tcMar>
            <w:vAlign w:val="bottom"/>
          </w:tcPr>
          <w:p w14:paraId="21D18414" w14:textId="77777777" w:rsidR="00D628F0" w:rsidRDefault="00D628F0">
            <w:pPr>
              <w:jc w:val="right"/>
              <w:rPr>
                <w:rFonts w:ascii="Arial" w:hAnsi="Arial" w:cs="Arial"/>
                <w:color w:val="000000"/>
                <w:sz w:val="16"/>
              </w:rPr>
            </w:pPr>
            <w:r>
              <w:rPr>
                <w:rFonts w:ascii="Arial" w:hAnsi="Arial" w:cs="Arial"/>
                <w:color w:val="000000"/>
                <w:sz w:val="16"/>
              </w:rPr>
              <w:t xml:space="preserve"> 13,650 </w:t>
            </w:r>
          </w:p>
        </w:tc>
        <w:tc>
          <w:tcPr>
            <w:tcW w:w="915" w:type="dxa"/>
            <w:tcBorders>
              <w:top w:val="nil"/>
              <w:left w:val="nil"/>
              <w:bottom w:val="nil"/>
              <w:right w:val="nil"/>
            </w:tcBorders>
            <w:shd w:val="clear" w:color="auto" w:fill="FFFFFF"/>
            <w:tcMar>
              <w:left w:w="101" w:type="dxa"/>
              <w:right w:w="101" w:type="dxa"/>
            </w:tcMar>
            <w:vAlign w:val="bottom"/>
          </w:tcPr>
          <w:p w14:paraId="7DC4B353" w14:textId="77777777" w:rsidR="00D628F0" w:rsidRDefault="00D628F0">
            <w:pPr>
              <w:jc w:val="right"/>
              <w:rPr>
                <w:rFonts w:ascii="Arial" w:hAnsi="Arial" w:cs="Arial"/>
                <w:color w:val="000000"/>
                <w:sz w:val="16"/>
              </w:rPr>
            </w:pPr>
            <w:r>
              <w:rPr>
                <w:rFonts w:ascii="Arial" w:hAnsi="Arial" w:cs="Arial"/>
                <w:color w:val="000000"/>
                <w:sz w:val="16"/>
              </w:rPr>
              <w:t xml:space="preserve"> 17,456 </w:t>
            </w:r>
          </w:p>
        </w:tc>
      </w:tr>
      <w:tr w:rsidR="00000000" w14:paraId="2F952393" w14:textId="77777777">
        <w:trPr>
          <w:trHeight w:val="225"/>
        </w:trPr>
        <w:tc>
          <w:tcPr>
            <w:tcW w:w="2985" w:type="dxa"/>
            <w:gridSpan w:val="2"/>
            <w:tcBorders>
              <w:top w:val="nil"/>
              <w:left w:val="nil"/>
              <w:bottom w:val="nil"/>
              <w:right w:val="nil"/>
            </w:tcBorders>
            <w:shd w:val="clear" w:color="auto" w:fill="FFFFFF"/>
            <w:tcMar>
              <w:left w:w="101" w:type="dxa"/>
              <w:right w:w="101" w:type="dxa"/>
            </w:tcMar>
            <w:vAlign w:val="bottom"/>
          </w:tcPr>
          <w:p w14:paraId="404D3BD6" w14:textId="77777777" w:rsidR="00D628F0" w:rsidRDefault="00D628F0">
            <w:pPr>
              <w:rPr>
                <w:rFonts w:ascii="Arial" w:hAnsi="Arial" w:cs="Arial"/>
                <w:color w:val="000000"/>
                <w:sz w:val="16"/>
              </w:rPr>
            </w:pPr>
            <w:r>
              <w:rPr>
                <w:rFonts w:ascii="Arial" w:hAnsi="Arial" w:cs="Arial"/>
                <w:b/>
                <w:color w:val="000000"/>
                <w:sz w:val="16"/>
              </w:rPr>
              <w:t>Total additions</w:t>
            </w:r>
          </w:p>
        </w:tc>
        <w:tc>
          <w:tcPr>
            <w:tcW w:w="8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DFD4F31"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 </w:t>
            </w:r>
          </w:p>
        </w:tc>
        <w:tc>
          <w:tcPr>
            <w:tcW w:w="87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9D3EB76" w14:textId="77777777" w:rsidR="00D628F0" w:rsidRDefault="00D628F0">
            <w:pPr>
              <w:jc w:val="right"/>
              <w:rPr>
                <w:rFonts w:ascii="Arial" w:hAnsi="Arial" w:cs="Arial"/>
                <w:b/>
                <w:color w:val="000000"/>
                <w:sz w:val="16"/>
              </w:rPr>
            </w:pPr>
            <w:r>
              <w:rPr>
                <w:rFonts w:ascii="Arial" w:hAnsi="Arial" w:cs="Arial"/>
                <w:b/>
                <w:color w:val="000000"/>
                <w:sz w:val="16"/>
              </w:rPr>
              <w:t xml:space="preserve"> 2,531 </w:t>
            </w:r>
          </w:p>
        </w:tc>
        <w:tc>
          <w:tcPr>
            <w:tcW w:w="12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1FCCDA2" w14:textId="77777777" w:rsidR="00D628F0" w:rsidRDefault="00D628F0">
            <w:pPr>
              <w:jc w:val="right"/>
              <w:rPr>
                <w:rFonts w:ascii="Arial" w:hAnsi="Arial" w:cs="Arial"/>
                <w:b/>
                <w:color w:val="000000"/>
                <w:sz w:val="16"/>
              </w:rPr>
            </w:pPr>
            <w:r>
              <w:rPr>
                <w:rFonts w:ascii="Arial" w:hAnsi="Arial" w:cs="Arial"/>
                <w:b/>
                <w:color w:val="000000"/>
                <w:sz w:val="16"/>
              </w:rPr>
              <w:t xml:space="preserve"> 1,275 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A69896F" w14:textId="77777777" w:rsidR="00D628F0" w:rsidRDefault="00D628F0">
            <w:pPr>
              <w:jc w:val="right"/>
              <w:rPr>
                <w:rFonts w:ascii="Arial" w:hAnsi="Arial" w:cs="Arial"/>
                <w:b/>
                <w:color w:val="000000"/>
                <w:sz w:val="16"/>
              </w:rPr>
            </w:pPr>
            <w:r>
              <w:rPr>
                <w:rFonts w:ascii="Arial" w:hAnsi="Arial" w:cs="Arial"/>
                <w:b/>
                <w:color w:val="000000"/>
                <w:sz w:val="16"/>
              </w:rPr>
              <w:t xml:space="preserve"> 27,256 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DCA2909" w14:textId="77777777" w:rsidR="00D628F0" w:rsidRDefault="00D628F0">
            <w:pPr>
              <w:jc w:val="right"/>
              <w:rPr>
                <w:rFonts w:ascii="Arial" w:hAnsi="Arial" w:cs="Arial"/>
                <w:b/>
                <w:color w:val="000000"/>
                <w:sz w:val="16"/>
              </w:rPr>
            </w:pPr>
            <w:r>
              <w:rPr>
                <w:rFonts w:ascii="Arial" w:hAnsi="Arial" w:cs="Arial"/>
                <w:b/>
                <w:color w:val="000000"/>
                <w:sz w:val="16"/>
              </w:rPr>
              <w:t xml:space="preserve"> 31,062 </w:t>
            </w:r>
          </w:p>
        </w:tc>
      </w:tr>
      <w:tr w:rsidR="00000000" w14:paraId="7C67E519" w14:textId="77777777">
        <w:trPr>
          <w:trHeight w:val="60"/>
        </w:trPr>
        <w:tc>
          <w:tcPr>
            <w:tcW w:w="180" w:type="dxa"/>
            <w:tcBorders>
              <w:top w:val="nil"/>
              <w:left w:val="nil"/>
              <w:bottom w:val="nil"/>
              <w:right w:val="nil"/>
            </w:tcBorders>
            <w:shd w:val="clear" w:color="auto" w:fill="FFFFFF"/>
            <w:tcMar>
              <w:left w:w="101" w:type="dxa"/>
              <w:right w:w="101" w:type="dxa"/>
            </w:tcMar>
            <w:vAlign w:val="bottom"/>
          </w:tcPr>
          <w:p w14:paraId="07828810" w14:textId="77777777" w:rsidR="00D628F0" w:rsidRDefault="00D628F0">
            <w:pPr>
              <w:rPr>
                <w:rFonts w:ascii="Arial" w:hAnsi="Arial" w:cs="Arial"/>
                <w:b/>
                <w:color w:val="000000"/>
                <w:sz w:val="16"/>
              </w:rPr>
            </w:pPr>
          </w:p>
        </w:tc>
        <w:tc>
          <w:tcPr>
            <w:tcW w:w="2805" w:type="dxa"/>
            <w:tcBorders>
              <w:top w:val="nil"/>
              <w:left w:val="nil"/>
              <w:bottom w:val="nil"/>
              <w:right w:val="nil"/>
            </w:tcBorders>
            <w:shd w:val="clear" w:color="auto" w:fill="FFFFFF"/>
            <w:tcMar>
              <w:left w:w="101" w:type="dxa"/>
              <w:right w:w="101" w:type="dxa"/>
            </w:tcMar>
            <w:vAlign w:val="bottom"/>
          </w:tcPr>
          <w:p w14:paraId="35AA7021" w14:textId="77777777" w:rsidR="00D628F0" w:rsidRDefault="00D628F0">
            <w:pPr>
              <w:rPr>
                <w:rFonts w:ascii="Arial" w:hAnsi="Arial" w:cs="Arial"/>
                <w:color w:val="000000"/>
                <w:sz w:val="20"/>
              </w:rPr>
            </w:pPr>
          </w:p>
        </w:tc>
        <w:tc>
          <w:tcPr>
            <w:tcW w:w="810" w:type="dxa"/>
            <w:tcBorders>
              <w:top w:val="single" w:sz="6" w:space="0" w:color="000000"/>
              <w:left w:val="nil"/>
              <w:bottom w:val="nil"/>
              <w:right w:val="nil"/>
            </w:tcBorders>
            <w:shd w:val="clear" w:color="auto" w:fill="FFFFFF"/>
            <w:tcMar>
              <w:left w:w="101" w:type="dxa"/>
              <w:right w:w="101" w:type="dxa"/>
            </w:tcMar>
            <w:vAlign w:val="bottom"/>
          </w:tcPr>
          <w:p w14:paraId="669C832B" w14:textId="77777777" w:rsidR="00D628F0" w:rsidRDefault="00D628F0">
            <w:pPr>
              <w:rPr>
                <w:rFonts w:ascii="Arial" w:hAnsi="Arial" w:cs="Arial"/>
                <w:b/>
                <w:color w:val="000000"/>
                <w:sz w:val="16"/>
                <w:vertAlign w:val="superscript"/>
              </w:rPr>
            </w:pPr>
          </w:p>
        </w:tc>
        <w:tc>
          <w:tcPr>
            <w:tcW w:w="870" w:type="dxa"/>
            <w:tcBorders>
              <w:top w:val="single" w:sz="6" w:space="0" w:color="000000"/>
              <w:left w:val="nil"/>
              <w:bottom w:val="nil"/>
              <w:right w:val="nil"/>
            </w:tcBorders>
            <w:shd w:val="clear" w:color="auto" w:fill="FFFFFF"/>
            <w:tcMar>
              <w:left w:w="101" w:type="dxa"/>
              <w:right w:w="101" w:type="dxa"/>
            </w:tcMar>
            <w:vAlign w:val="bottom"/>
          </w:tcPr>
          <w:p w14:paraId="1D60F904" w14:textId="77777777" w:rsidR="00D628F0" w:rsidRDefault="00D628F0">
            <w:pPr>
              <w:rPr>
                <w:rFonts w:ascii="Arial" w:hAnsi="Arial" w:cs="Arial"/>
                <w:color w:val="000000"/>
                <w:sz w:val="16"/>
                <w:vertAlign w:val="superscript"/>
              </w:rPr>
            </w:pPr>
          </w:p>
        </w:tc>
        <w:tc>
          <w:tcPr>
            <w:tcW w:w="1215" w:type="dxa"/>
            <w:tcBorders>
              <w:top w:val="single" w:sz="6" w:space="0" w:color="000000"/>
              <w:left w:val="nil"/>
              <w:bottom w:val="nil"/>
              <w:right w:val="nil"/>
            </w:tcBorders>
            <w:shd w:val="clear" w:color="auto" w:fill="FFFFFF"/>
            <w:tcMar>
              <w:left w:w="101" w:type="dxa"/>
              <w:right w:w="101" w:type="dxa"/>
            </w:tcMar>
            <w:vAlign w:val="bottom"/>
          </w:tcPr>
          <w:p w14:paraId="2C3DD39D" w14:textId="77777777" w:rsidR="00D628F0" w:rsidRDefault="00D628F0">
            <w:pPr>
              <w:rPr>
                <w:rFonts w:ascii="Arial" w:hAnsi="Arial" w:cs="Arial"/>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5AEBFA9C" w14:textId="77777777" w:rsidR="00D628F0" w:rsidRDefault="00D628F0">
            <w:pPr>
              <w:rPr>
                <w:rFonts w:ascii="Arial" w:hAnsi="Arial" w:cs="Arial"/>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29FA24F0" w14:textId="77777777" w:rsidR="00D628F0" w:rsidRDefault="00D628F0">
            <w:pPr>
              <w:jc w:val="right"/>
              <w:rPr>
                <w:rFonts w:ascii="Arial" w:hAnsi="Arial" w:cs="Arial"/>
                <w:color w:val="000000"/>
                <w:sz w:val="16"/>
                <w:vertAlign w:val="superscript"/>
              </w:rPr>
            </w:pPr>
          </w:p>
        </w:tc>
      </w:tr>
      <w:tr w:rsidR="00000000" w14:paraId="54190FCF" w14:textId="77777777">
        <w:trPr>
          <w:trHeight w:val="225"/>
        </w:trPr>
        <w:tc>
          <w:tcPr>
            <w:tcW w:w="2985" w:type="dxa"/>
            <w:gridSpan w:val="2"/>
            <w:vMerge w:val="restart"/>
            <w:tcBorders>
              <w:top w:val="nil"/>
              <w:left w:val="nil"/>
              <w:bottom w:val="nil"/>
              <w:right w:val="nil"/>
            </w:tcBorders>
            <w:shd w:val="clear" w:color="auto" w:fill="FFFFFF"/>
            <w:tcMar>
              <w:left w:w="101" w:type="dxa"/>
              <w:right w:w="101" w:type="dxa"/>
            </w:tcMar>
            <w:vAlign w:val="bottom"/>
          </w:tcPr>
          <w:p w14:paraId="38CCEF16" w14:textId="77777777" w:rsidR="00D628F0" w:rsidRDefault="00D628F0">
            <w:pPr>
              <w:rPr>
                <w:rFonts w:ascii="Arial" w:hAnsi="Arial" w:cs="Arial"/>
                <w:color w:val="000000"/>
                <w:sz w:val="16"/>
                <w:vertAlign w:val="superscript"/>
              </w:rPr>
            </w:pPr>
            <w:r>
              <w:rPr>
                <w:rFonts w:ascii="Arial" w:hAnsi="Arial" w:cs="Arial"/>
                <w:b/>
                <w:color w:val="000000"/>
                <w:sz w:val="16"/>
              </w:rPr>
              <w:t>Other movements</w:t>
            </w:r>
          </w:p>
        </w:tc>
        <w:tc>
          <w:tcPr>
            <w:tcW w:w="810" w:type="dxa"/>
            <w:tcBorders>
              <w:top w:val="nil"/>
              <w:left w:val="nil"/>
              <w:bottom w:val="nil"/>
              <w:right w:val="nil"/>
            </w:tcBorders>
            <w:shd w:val="clear" w:color="auto" w:fill="FFFFFF"/>
            <w:tcMar>
              <w:left w:w="101" w:type="dxa"/>
              <w:right w:w="101" w:type="dxa"/>
            </w:tcMar>
            <w:vAlign w:val="bottom"/>
          </w:tcPr>
          <w:p w14:paraId="28FCF456" w14:textId="77777777" w:rsidR="00D628F0" w:rsidRDefault="00D628F0">
            <w:pPr>
              <w:rPr>
                <w:rFonts w:ascii="Arial" w:hAnsi="Arial" w:cs="Arial"/>
                <w:b/>
                <w:color w:val="000000"/>
                <w:sz w:val="16"/>
                <w:vertAlign w:val="superscript"/>
              </w:rPr>
            </w:pPr>
          </w:p>
        </w:tc>
        <w:tc>
          <w:tcPr>
            <w:tcW w:w="870" w:type="dxa"/>
            <w:tcBorders>
              <w:top w:val="nil"/>
              <w:left w:val="nil"/>
              <w:bottom w:val="nil"/>
              <w:right w:val="nil"/>
            </w:tcBorders>
            <w:shd w:val="clear" w:color="auto" w:fill="FFFFFF"/>
            <w:tcMar>
              <w:left w:w="101" w:type="dxa"/>
              <w:right w:w="101" w:type="dxa"/>
            </w:tcMar>
            <w:vAlign w:val="bottom"/>
          </w:tcPr>
          <w:p w14:paraId="0B365CD0" w14:textId="77777777" w:rsidR="00D628F0" w:rsidRDefault="00D628F0">
            <w:pPr>
              <w:rPr>
                <w:rFonts w:ascii="Arial" w:hAnsi="Arial" w:cs="Arial"/>
                <w:color w:val="000000"/>
                <w:sz w:val="16"/>
                <w:vertAlign w:val="superscript"/>
              </w:rPr>
            </w:pPr>
          </w:p>
        </w:tc>
        <w:tc>
          <w:tcPr>
            <w:tcW w:w="1215" w:type="dxa"/>
            <w:tcBorders>
              <w:top w:val="nil"/>
              <w:left w:val="nil"/>
              <w:bottom w:val="nil"/>
              <w:right w:val="nil"/>
            </w:tcBorders>
            <w:shd w:val="clear" w:color="auto" w:fill="FFFFFF"/>
            <w:tcMar>
              <w:left w:w="101" w:type="dxa"/>
              <w:right w:w="101" w:type="dxa"/>
            </w:tcMar>
            <w:vAlign w:val="bottom"/>
          </w:tcPr>
          <w:p w14:paraId="3F935BAC"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1330B399"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4E66AD74" w14:textId="77777777" w:rsidR="00D628F0" w:rsidRDefault="00D628F0">
            <w:pPr>
              <w:jc w:val="right"/>
              <w:rPr>
                <w:rFonts w:ascii="Arial" w:hAnsi="Arial" w:cs="Arial"/>
                <w:color w:val="000000"/>
                <w:sz w:val="16"/>
                <w:vertAlign w:val="superscript"/>
              </w:rPr>
            </w:pPr>
          </w:p>
        </w:tc>
      </w:tr>
      <w:tr w:rsidR="00000000" w14:paraId="72BEBF4C" w14:textId="77777777">
        <w:trPr>
          <w:trHeight w:val="225"/>
        </w:trPr>
        <w:tc>
          <w:tcPr>
            <w:tcW w:w="2985" w:type="dxa"/>
            <w:gridSpan w:val="2"/>
            <w:tcBorders>
              <w:top w:val="nil"/>
              <w:left w:val="nil"/>
              <w:bottom w:val="nil"/>
              <w:right w:val="nil"/>
            </w:tcBorders>
            <w:shd w:val="clear" w:color="auto" w:fill="FFFFFF"/>
            <w:tcMar>
              <w:left w:w="101" w:type="dxa"/>
              <w:right w:w="101" w:type="dxa"/>
            </w:tcMar>
            <w:vAlign w:val="bottom"/>
          </w:tcPr>
          <w:p w14:paraId="60805BC7" w14:textId="77777777" w:rsidR="00D628F0" w:rsidRDefault="00D628F0">
            <w:pPr>
              <w:rPr>
                <w:rFonts w:ascii="Arial" w:hAnsi="Arial" w:cs="Arial"/>
                <w:color w:val="000000"/>
                <w:sz w:val="16"/>
                <w:vertAlign w:val="superscript"/>
              </w:rPr>
            </w:pPr>
            <w:r>
              <w:rPr>
                <w:rFonts w:ascii="Arial" w:hAnsi="Arial" w:cs="Arial"/>
                <w:color w:val="000000"/>
                <w:sz w:val="16"/>
              </w:rPr>
              <w:t>Depreciation/amortisation expense</w:t>
            </w:r>
          </w:p>
        </w:tc>
        <w:tc>
          <w:tcPr>
            <w:tcW w:w="810" w:type="dxa"/>
            <w:tcBorders>
              <w:top w:val="nil"/>
              <w:left w:val="nil"/>
              <w:bottom w:val="single" w:sz="6" w:space="0" w:color="000000"/>
              <w:right w:val="nil"/>
            </w:tcBorders>
            <w:shd w:val="clear" w:color="auto" w:fill="FFFFFF"/>
            <w:tcMar>
              <w:left w:w="101" w:type="dxa"/>
              <w:right w:w="101" w:type="dxa"/>
            </w:tcMar>
            <w:vAlign w:val="bottom"/>
          </w:tcPr>
          <w:p w14:paraId="374DCA7E"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870" w:type="dxa"/>
            <w:tcBorders>
              <w:top w:val="nil"/>
              <w:left w:val="nil"/>
              <w:bottom w:val="single" w:sz="6" w:space="0" w:color="000000"/>
              <w:right w:val="nil"/>
            </w:tcBorders>
            <w:shd w:val="clear" w:color="auto" w:fill="FFFFFF"/>
            <w:tcMar>
              <w:left w:w="101" w:type="dxa"/>
              <w:right w:w="101" w:type="dxa"/>
            </w:tcMar>
            <w:vAlign w:val="bottom"/>
          </w:tcPr>
          <w:p w14:paraId="3E5E1E83" w14:textId="77777777" w:rsidR="00D628F0" w:rsidRDefault="00D628F0">
            <w:pPr>
              <w:jc w:val="right"/>
              <w:rPr>
                <w:rFonts w:ascii="Arial" w:hAnsi="Arial" w:cs="Arial"/>
                <w:color w:val="000000"/>
                <w:sz w:val="16"/>
              </w:rPr>
            </w:pPr>
            <w:r>
              <w:rPr>
                <w:rFonts w:ascii="Arial" w:hAnsi="Arial" w:cs="Arial"/>
                <w:color w:val="000000"/>
                <w:sz w:val="16"/>
              </w:rPr>
              <w:t>(5,583)</w:t>
            </w:r>
          </w:p>
        </w:tc>
        <w:tc>
          <w:tcPr>
            <w:tcW w:w="1215" w:type="dxa"/>
            <w:tcBorders>
              <w:top w:val="nil"/>
              <w:left w:val="nil"/>
              <w:bottom w:val="single" w:sz="6" w:space="0" w:color="000000"/>
              <w:right w:val="nil"/>
            </w:tcBorders>
            <w:shd w:val="clear" w:color="auto" w:fill="FFFFFF"/>
            <w:tcMar>
              <w:left w:w="101" w:type="dxa"/>
              <w:right w:w="101" w:type="dxa"/>
            </w:tcMar>
            <w:vAlign w:val="bottom"/>
          </w:tcPr>
          <w:p w14:paraId="3BC56028" w14:textId="77777777" w:rsidR="00D628F0" w:rsidRDefault="00D628F0">
            <w:pPr>
              <w:jc w:val="right"/>
              <w:rPr>
                <w:rFonts w:ascii="Arial" w:hAnsi="Arial" w:cs="Arial"/>
                <w:color w:val="000000"/>
                <w:sz w:val="16"/>
              </w:rPr>
            </w:pPr>
            <w:r>
              <w:rPr>
                <w:rFonts w:ascii="Arial" w:hAnsi="Arial" w:cs="Arial"/>
                <w:color w:val="000000"/>
                <w:sz w:val="16"/>
              </w:rPr>
              <w:t>(261)</w:t>
            </w: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1E06ACD5" w14:textId="77777777" w:rsidR="00D628F0" w:rsidRDefault="00D628F0">
            <w:pPr>
              <w:jc w:val="right"/>
              <w:rPr>
                <w:rFonts w:ascii="Arial" w:hAnsi="Arial" w:cs="Arial"/>
                <w:color w:val="000000"/>
                <w:sz w:val="16"/>
              </w:rPr>
            </w:pPr>
            <w:r>
              <w:rPr>
                <w:rFonts w:ascii="Arial" w:hAnsi="Arial" w:cs="Arial"/>
                <w:color w:val="000000"/>
                <w:sz w:val="16"/>
              </w:rPr>
              <w:t>(20,978)</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01213A1B" w14:textId="77777777" w:rsidR="00D628F0" w:rsidRDefault="00D628F0">
            <w:pPr>
              <w:jc w:val="right"/>
              <w:rPr>
                <w:rFonts w:ascii="Arial" w:hAnsi="Arial" w:cs="Arial"/>
                <w:color w:val="000000"/>
                <w:sz w:val="16"/>
              </w:rPr>
            </w:pPr>
            <w:r>
              <w:rPr>
                <w:rFonts w:ascii="Arial" w:hAnsi="Arial" w:cs="Arial"/>
                <w:color w:val="000000"/>
                <w:sz w:val="16"/>
              </w:rPr>
              <w:t>(26,822)</w:t>
            </w:r>
          </w:p>
        </w:tc>
      </w:tr>
      <w:tr w:rsidR="00000000" w14:paraId="1F5E0BBD" w14:textId="77777777">
        <w:trPr>
          <w:trHeight w:val="225"/>
        </w:trPr>
        <w:tc>
          <w:tcPr>
            <w:tcW w:w="2985" w:type="dxa"/>
            <w:gridSpan w:val="2"/>
            <w:tcBorders>
              <w:top w:val="nil"/>
              <w:left w:val="nil"/>
              <w:bottom w:val="nil"/>
              <w:right w:val="nil"/>
            </w:tcBorders>
            <w:shd w:val="clear" w:color="auto" w:fill="FFFFFF"/>
            <w:tcMar>
              <w:left w:w="101" w:type="dxa"/>
              <w:right w:w="101" w:type="dxa"/>
            </w:tcMar>
            <w:vAlign w:val="bottom"/>
          </w:tcPr>
          <w:p w14:paraId="1ABDCE3C" w14:textId="77777777" w:rsidR="00D628F0" w:rsidRDefault="00D628F0">
            <w:pPr>
              <w:rPr>
                <w:rFonts w:ascii="Arial" w:hAnsi="Arial" w:cs="Arial"/>
                <w:color w:val="000000"/>
                <w:sz w:val="16"/>
              </w:rPr>
            </w:pPr>
            <w:r>
              <w:rPr>
                <w:rFonts w:ascii="Arial" w:hAnsi="Arial" w:cs="Arial"/>
                <w:b/>
                <w:color w:val="000000"/>
                <w:sz w:val="16"/>
              </w:rPr>
              <w:t xml:space="preserve">Total depreciation/amortisation </w:t>
            </w:r>
          </w:p>
        </w:tc>
        <w:tc>
          <w:tcPr>
            <w:tcW w:w="8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E9D89F7"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 </w:t>
            </w:r>
          </w:p>
        </w:tc>
        <w:tc>
          <w:tcPr>
            <w:tcW w:w="87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CC2D571" w14:textId="77777777" w:rsidR="00D628F0" w:rsidRDefault="00D628F0">
            <w:pPr>
              <w:jc w:val="right"/>
              <w:rPr>
                <w:rFonts w:ascii="Arial" w:hAnsi="Arial" w:cs="Arial"/>
                <w:b/>
                <w:color w:val="000000"/>
                <w:sz w:val="16"/>
              </w:rPr>
            </w:pPr>
            <w:r>
              <w:rPr>
                <w:rFonts w:ascii="Arial" w:hAnsi="Arial" w:cs="Arial"/>
                <w:b/>
                <w:color w:val="000000"/>
                <w:sz w:val="16"/>
              </w:rPr>
              <w:t>(5,583)</w:t>
            </w:r>
          </w:p>
        </w:tc>
        <w:tc>
          <w:tcPr>
            <w:tcW w:w="12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983550C" w14:textId="77777777" w:rsidR="00D628F0" w:rsidRDefault="00D628F0">
            <w:pPr>
              <w:jc w:val="right"/>
              <w:rPr>
                <w:rFonts w:ascii="Arial" w:hAnsi="Arial" w:cs="Arial"/>
                <w:b/>
                <w:color w:val="000000"/>
                <w:sz w:val="16"/>
              </w:rPr>
            </w:pPr>
            <w:r>
              <w:rPr>
                <w:rFonts w:ascii="Arial" w:hAnsi="Arial" w:cs="Arial"/>
                <w:b/>
                <w:color w:val="000000"/>
                <w:sz w:val="16"/>
              </w:rPr>
              <w:t>(261)</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E629716" w14:textId="77777777" w:rsidR="00D628F0" w:rsidRDefault="00D628F0">
            <w:pPr>
              <w:jc w:val="right"/>
              <w:rPr>
                <w:rFonts w:ascii="Arial" w:hAnsi="Arial" w:cs="Arial"/>
                <w:b/>
                <w:color w:val="000000"/>
                <w:sz w:val="16"/>
              </w:rPr>
            </w:pPr>
            <w:r>
              <w:rPr>
                <w:rFonts w:ascii="Arial" w:hAnsi="Arial" w:cs="Arial"/>
                <w:b/>
                <w:color w:val="000000"/>
                <w:sz w:val="16"/>
              </w:rPr>
              <w:t>(20,978)</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74AE5C8" w14:textId="77777777" w:rsidR="00D628F0" w:rsidRDefault="00D628F0">
            <w:pPr>
              <w:jc w:val="right"/>
              <w:rPr>
                <w:rFonts w:ascii="Arial" w:hAnsi="Arial" w:cs="Arial"/>
                <w:b/>
                <w:color w:val="000000"/>
                <w:sz w:val="16"/>
              </w:rPr>
            </w:pPr>
            <w:r>
              <w:rPr>
                <w:rFonts w:ascii="Arial" w:hAnsi="Arial" w:cs="Arial"/>
                <w:b/>
                <w:color w:val="000000"/>
                <w:sz w:val="16"/>
              </w:rPr>
              <w:t>(26,822)</w:t>
            </w:r>
          </w:p>
        </w:tc>
      </w:tr>
      <w:tr w:rsidR="00000000" w14:paraId="41DC89DB" w14:textId="77777777">
        <w:trPr>
          <w:trHeight w:val="60"/>
        </w:trPr>
        <w:tc>
          <w:tcPr>
            <w:tcW w:w="180" w:type="dxa"/>
            <w:tcBorders>
              <w:top w:val="nil"/>
              <w:left w:val="nil"/>
              <w:bottom w:val="nil"/>
              <w:right w:val="nil"/>
            </w:tcBorders>
            <w:shd w:val="clear" w:color="auto" w:fill="FFFFFF"/>
            <w:tcMar>
              <w:left w:w="101" w:type="dxa"/>
              <w:right w:w="101" w:type="dxa"/>
            </w:tcMar>
            <w:vAlign w:val="bottom"/>
          </w:tcPr>
          <w:p w14:paraId="75F52294" w14:textId="77777777" w:rsidR="00D628F0" w:rsidRDefault="00D628F0">
            <w:pPr>
              <w:rPr>
                <w:rFonts w:ascii="Arial" w:hAnsi="Arial" w:cs="Arial"/>
                <w:b/>
                <w:color w:val="000000"/>
                <w:sz w:val="16"/>
              </w:rPr>
            </w:pPr>
          </w:p>
        </w:tc>
        <w:tc>
          <w:tcPr>
            <w:tcW w:w="2805" w:type="dxa"/>
            <w:tcBorders>
              <w:top w:val="nil"/>
              <w:left w:val="nil"/>
              <w:bottom w:val="nil"/>
              <w:right w:val="nil"/>
            </w:tcBorders>
            <w:shd w:val="clear" w:color="auto" w:fill="FFFFFF"/>
            <w:tcMar>
              <w:left w:w="101" w:type="dxa"/>
              <w:right w:w="101" w:type="dxa"/>
            </w:tcMar>
            <w:vAlign w:val="bottom"/>
          </w:tcPr>
          <w:p w14:paraId="583C8E8F" w14:textId="77777777" w:rsidR="00D628F0" w:rsidRDefault="00D628F0">
            <w:pPr>
              <w:rPr>
                <w:rFonts w:ascii="Arial" w:hAnsi="Arial" w:cs="Arial"/>
                <w:color w:val="000000"/>
                <w:sz w:val="20"/>
              </w:rPr>
            </w:pPr>
          </w:p>
        </w:tc>
        <w:tc>
          <w:tcPr>
            <w:tcW w:w="810" w:type="dxa"/>
            <w:tcBorders>
              <w:top w:val="single" w:sz="6" w:space="0" w:color="000000"/>
              <w:left w:val="nil"/>
              <w:bottom w:val="nil"/>
              <w:right w:val="nil"/>
            </w:tcBorders>
            <w:shd w:val="clear" w:color="auto" w:fill="FFFFFF"/>
            <w:tcMar>
              <w:left w:w="101" w:type="dxa"/>
              <w:right w:w="101" w:type="dxa"/>
            </w:tcMar>
            <w:vAlign w:val="bottom"/>
          </w:tcPr>
          <w:p w14:paraId="2635FB76" w14:textId="77777777" w:rsidR="00D628F0" w:rsidRDefault="00D628F0">
            <w:pPr>
              <w:rPr>
                <w:rFonts w:ascii="Arial" w:hAnsi="Arial" w:cs="Arial"/>
                <w:b/>
                <w:color w:val="000000"/>
                <w:sz w:val="16"/>
                <w:vertAlign w:val="superscript"/>
              </w:rPr>
            </w:pPr>
          </w:p>
        </w:tc>
        <w:tc>
          <w:tcPr>
            <w:tcW w:w="870" w:type="dxa"/>
            <w:tcBorders>
              <w:top w:val="single" w:sz="6" w:space="0" w:color="000000"/>
              <w:left w:val="nil"/>
              <w:bottom w:val="nil"/>
              <w:right w:val="nil"/>
            </w:tcBorders>
            <w:shd w:val="clear" w:color="auto" w:fill="FFFFFF"/>
            <w:tcMar>
              <w:left w:w="101" w:type="dxa"/>
              <w:right w:w="101" w:type="dxa"/>
            </w:tcMar>
            <w:vAlign w:val="bottom"/>
          </w:tcPr>
          <w:p w14:paraId="7FFCACD7" w14:textId="77777777" w:rsidR="00D628F0" w:rsidRDefault="00D628F0">
            <w:pPr>
              <w:rPr>
                <w:rFonts w:ascii="Arial" w:hAnsi="Arial" w:cs="Arial"/>
                <w:b/>
                <w:color w:val="000000"/>
                <w:sz w:val="16"/>
                <w:vertAlign w:val="superscript"/>
              </w:rPr>
            </w:pPr>
          </w:p>
        </w:tc>
        <w:tc>
          <w:tcPr>
            <w:tcW w:w="1215" w:type="dxa"/>
            <w:tcBorders>
              <w:top w:val="single" w:sz="6" w:space="0" w:color="000000"/>
              <w:left w:val="nil"/>
              <w:bottom w:val="nil"/>
              <w:right w:val="nil"/>
            </w:tcBorders>
            <w:shd w:val="clear" w:color="auto" w:fill="FFFFFF"/>
            <w:tcMar>
              <w:left w:w="101" w:type="dxa"/>
              <w:right w:w="101" w:type="dxa"/>
            </w:tcMar>
            <w:vAlign w:val="bottom"/>
          </w:tcPr>
          <w:p w14:paraId="1B7F9F2E" w14:textId="77777777" w:rsidR="00D628F0" w:rsidRDefault="00D628F0">
            <w:pPr>
              <w:rPr>
                <w:rFonts w:ascii="Arial" w:hAnsi="Arial" w:cs="Arial"/>
                <w:b/>
                <w:color w:val="000000"/>
                <w:sz w:val="16"/>
                <w:vertAlign w:val="superscript"/>
              </w:rPr>
            </w:pP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0A0A70EB" w14:textId="77777777" w:rsidR="00D628F0" w:rsidRDefault="00D628F0">
            <w:pPr>
              <w:rPr>
                <w:rFonts w:ascii="Arial" w:hAnsi="Arial" w:cs="Arial"/>
                <w:b/>
                <w:color w:val="000000"/>
                <w:sz w:val="16"/>
                <w:vertAlign w:val="superscript"/>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D9AAC9B" w14:textId="77777777" w:rsidR="00D628F0" w:rsidRDefault="00D628F0">
            <w:pPr>
              <w:jc w:val="right"/>
              <w:rPr>
                <w:rFonts w:ascii="Arial" w:hAnsi="Arial" w:cs="Arial"/>
                <w:b/>
                <w:color w:val="000000"/>
                <w:sz w:val="16"/>
                <w:vertAlign w:val="superscript"/>
              </w:rPr>
            </w:pPr>
          </w:p>
        </w:tc>
      </w:tr>
      <w:tr w:rsidR="00000000" w14:paraId="47A566DF" w14:textId="77777777">
        <w:trPr>
          <w:trHeight w:val="225"/>
        </w:trPr>
        <w:tc>
          <w:tcPr>
            <w:tcW w:w="2985" w:type="dxa"/>
            <w:gridSpan w:val="2"/>
            <w:vMerge w:val="restart"/>
            <w:tcBorders>
              <w:top w:val="nil"/>
              <w:left w:val="nil"/>
              <w:bottom w:val="nil"/>
              <w:right w:val="nil"/>
            </w:tcBorders>
            <w:shd w:val="clear" w:color="auto" w:fill="FFFFFF"/>
            <w:tcMar>
              <w:left w:w="101" w:type="dxa"/>
              <w:right w:w="101" w:type="dxa"/>
            </w:tcMar>
            <w:vAlign w:val="bottom"/>
          </w:tcPr>
          <w:p w14:paraId="44A15E57" w14:textId="77777777" w:rsidR="00D628F0" w:rsidRDefault="00D628F0">
            <w:pPr>
              <w:rPr>
                <w:rFonts w:ascii="Arial" w:hAnsi="Arial" w:cs="Arial"/>
                <w:b/>
                <w:color w:val="000000"/>
                <w:sz w:val="16"/>
                <w:vertAlign w:val="superscript"/>
              </w:rPr>
            </w:pPr>
            <w:r>
              <w:rPr>
                <w:rFonts w:ascii="Arial" w:hAnsi="Arial" w:cs="Arial"/>
                <w:b/>
                <w:color w:val="000000"/>
                <w:sz w:val="16"/>
              </w:rPr>
              <w:t>As at 30 June 2014</w:t>
            </w:r>
          </w:p>
        </w:tc>
        <w:tc>
          <w:tcPr>
            <w:tcW w:w="810" w:type="dxa"/>
            <w:tcBorders>
              <w:top w:val="nil"/>
              <w:left w:val="nil"/>
              <w:bottom w:val="nil"/>
              <w:right w:val="nil"/>
            </w:tcBorders>
            <w:shd w:val="clear" w:color="auto" w:fill="FFFFFF"/>
            <w:tcMar>
              <w:left w:w="101" w:type="dxa"/>
              <w:right w:w="101" w:type="dxa"/>
            </w:tcMar>
            <w:vAlign w:val="bottom"/>
          </w:tcPr>
          <w:p w14:paraId="7DAD09E4" w14:textId="77777777" w:rsidR="00D628F0" w:rsidRDefault="00D628F0">
            <w:pPr>
              <w:rPr>
                <w:rFonts w:ascii="Arial" w:hAnsi="Arial" w:cs="Arial"/>
                <w:b/>
                <w:color w:val="000000"/>
                <w:sz w:val="16"/>
                <w:vertAlign w:val="superscript"/>
              </w:rPr>
            </w:pPr>
          </w:p>
        </w:tc>
        <w:tc>
          <w:tcPr>
            <w:tcW w:w="870" w:type="dxa"/>
            <w:tcBorders>
              <w:top w:val="nil"/>
              <w:left w:val="nil"/>
              <w:bottom w:val="nil"/>
              <w:right w:val="nil"/>
            </w:tcBorders>
            <w:shd w:val="clear" w:color="auto" w:fill="FFFFFF"/>
            <w:tcMar>
              <w:left w:w="101" w:type="dxa"/>
              <w:right w:w="101" w:type="dxa"/>
            </w:tcMar>
            <w:vAlign w:val="bottom"/>
          </w:tcPr>
          <w:p w14:paraId="72616B4F" w14:textId="77777777" w:rsidR="00D628F0" w:rsidRDefault="00D628F0">
            <w:pPr>
              <w:rPr>
                <w:rFonts w:ascii="Arial" w:hAnsi="Arial" w:cs="Arial"/>
                <w:color w:val="000000"/>
                <w:sz w:val="16"/>
                <w:vertAlign w:val="superscript"/>
              </w:rPr>
            </w:pPr>
          </w:p>
        </w:tc>
        <w:tc>
          <w:tcPr>
            <w:tcW w:w="1215" w:type="dxa"/>
            <w:tcBorders>
              <w:top w:val="nil"/>
              <w:left w:val="nil"/>
              <w:bottom w:val="nil"/>
              <w:right w:val="nil"/>
            </w:tcBorders>
            <w:shd w:val="clear" w:color="auto" w:fill="FFFFFF"/>
            <w:tcMar>
              <w:left w:w="101" w:type="dxa"/>
              <w:right w:w="101" w:type="dxa"/>
            </w:tcMar>
            <w:vAlign w:val="bottom"/>
          </w:tcPr>
          <w:p w14:paraId="1E5E9CBA"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2EAF5C1F"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186DCEDB" w14:textId="77777777" w:rsidR="00D628F0" w:rsidRDefault="00D628F0">
            <w:pPr>
              <w:jc w:val="right"/>
              <w:rPr>
                <w:rFonts w:ascii="Arial" w:hAnsi="Arial" w:cs="Arial"/>
                <w:color w:val="000000"/>
                <w:sz w:val="16"/>
                <w:vertAlign w:val="superscript"/>
              </w:rPr>
            </w:pPr>
          </w:p>
        </w:tc>
      </w:tr>
      <w:tr w:rsidR="00000000" w14:paraId="0AC52613" w14:textId="77777777">
        <w:trPr>
          <w:trHeight w:val="225"/>
        </w:trPr>
        <w:tc>
          <w:tcPr>
            <w:tcW w:w="2985" w:type="dxa"/>
            <w:gridSpan w:val="2"/>
            <w:tcBorders>
              <w:top w:val="nil"/>
              <w:left w:val="nil"/>
              <w:bottom w:val="nil"/>
              <w:right w:val="nil"/>
            </w:tcBorders>
            <w:shd w:val="clear" w:color="auto" w:fill="FFFFFF"/>
            <w:tcMar>
              <w:left w:w="101" w:type="dxa"/>
              <w:right w:w="101" w:type="dxa"/>
            </w:tcMar>
            <w:vAlign w:val="bottom"/>
          </w:tcPr>
          <w:p w14:paraId="2F686582" w14:textId="77777777" w:rsidR="00D628F0" w:rsidRDefault="00D628F0">
            <w:pPr>
              <w:rPr>
                <w:rFonts w:ascii="Arial" w:hAnsi="Arial" w:cs="Arial"/>
                <w:color w:val="000000"/>
                <w:sz w:val="16"/>
                <w:vertAlign w:val="superscript"/>
              </w:rPr>
            </w:pPr>
            <w:r>
              <w:rPr>
                <w:rFonts w:ascii="Arial" w:hAnsi="Arial" w:cs="Arial"/>
                <w:color w:val="000000"/>
                <w:sz w:val="16"/>
              </w:rPr>
              <w:t>Gross book value</w:t>
            </w:r>
          </w:p>
        </w:tc>
        <w:tc>
          <w:tcPr>
            <w:tcW w:w="810" w:type="dxa"/>
            <w:tcBorders>
              <w:top w:val="nil"/>
              <w:left w:val="nil"/>
              <w:bottom w:val="nil"/>
              <w:right w:val="nil"/>
            </w:tcBorders>
            <w:shd w:val="clear" w:color="auto" w:fill="FFFFFF"/>
            <w:tcMar>
              <w:left w:w="101" w:type="dxa"/>
              <w:right w:w="101" w:type="dxa"/>
            </w:tcMar>
            <w:vAlign w:val="bottom"/>
          </w:tcPr>
          <w:p w14:paraId="530B06AA"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1,352 </w:t>
            </w:r>
          </w:p>
        </w:tc>
        <w:tc>
          <w:tcPr>
            <w:tcW w:w="870" w:type="dxa"/>
            <w:tcBorders>
              <w:top w:val="nil"/>
              <w:left w:val="nil"/>
              <w:bottom w:val="nil"/>
              <w:right w:val="nil"/>
            </w:tcBorders>
            <w:shd w:val="clear" w:color="auto" w:fill="FFFFFF"/>
            <w:tcMar>
              <w:left w:w="101" w:type="dxa"/>
              <w:right w:w="101" w:type="dxa"/>
            </w:tcMar>
            <w:vAlign w:val="bottom"/>
          </w:tcPr>
          <w:p w14:paraId="690B8AD0" w14:textId="77777777" w:rsidR="00D628F0" w:rsidRDefault="00D628F0">
            <w:pPr>
              <w:jc w:val="right"/>
              <w:rPr>
                <w:rFonts w:ascii="Arial" w:hAnsi="Arial" w:cs="Arial"/>
                <w:color w:val="000000"/>
                <w:sz w:val="16"/>
              </w:rPr>
            </w:pPr>
            <w:r>
              <w:rPr>
                <w:rFonts w:ascii="Arial" w:hAnsi="Arial" w:cs="Arial"/>
                <w:color w:val="000000"/>
                <w:sz w:val="16"/>
              </w:rPr>
              <w:t xml:space="preserve"> 39,734 </w:t>
            </w:r>
          </w:p>
        </w:tc>
        <w:tc>
          <w:tcPr>
            <w:tcW w:w="1215" w:type="dxa"/>
            <w:tcBorders>
              <w:top w:val="nil"/>
              <w:left w:val="nil"/>
              <w:bottom w:val="nil"/>
              <w:right w:val="nil"/>
            </w:tcBorders>
            <w:shd w:val="clear" w:color="auto" w:fill="FFFFFF"/>
            <w:tcMar>
              <w:left w:w="101" w:type="dxa"/>
              <w:right w:w="101" w:type="dxa"/>
            </w:tcMar>
            <w:vAlign w:val="bottom"/>
          </w:tcPr>
          <w:p w14:paraId="7AD92C58" w14:textId="77777777" w:rsidR="00D628F0" w:rsidRDefault="00D628F0">
            <w:pPr>
              <w:jc w:val="right"/>
              <w:rPr>
                <w:rFonts w:ascii="Arial" w:hAnsi="Arial" w:cs="Arial"/>
                <w:color w:val="000000"/>
                <w:sz w:val="16"/>
              </w:rPr>
            </w:pPr>
            <w:r>
              <w:rPr>
                <w:rFonts w:ascii="Arial" w:hAnsi="Arial" w:cs="Arial"/>
                <w:color w:val="000000"/>
                <w:sz w:val="16"/>
              </w:rPr>
              <w:t xml:space="preserve"> 30,104 </w:t>
            </w:r>
          </w:p>
        </w:tc>
        <w:tc>
          <w:tcPr>
            <w:tcW w:w="1020" w:type="dxa"/>
            <w:tcBorders>
              <w:top w:val="nil"/>
              <w:left w:val="nil"/>
              <w:bottom w:val="nil"/>
              <w:right w:val="nil"/>
            </w:tcBorders>
            <w:shd w:val="clear" w:color="auto" w:fill="FFFFFF"/>
            <w:tcMar>
              <w:left w:w="101" w:type="dxa"/>
              <w:right w:w="101" w:type="dxa"/>
            </w:tcMar>
            <w:vAlign w:val="bottom"/>
          </w:tcPr>
          <w:p w14:paraId="7887238D" w14:textId="77777777" w:rsidR="00D628F0" w:rsidRDefault="00D628F0">
            <w:pPr>
              <w:jc w:val="right"/>
              <w:rPr>
                <w:rFonts w:ascii="Arial" w:hAnsi="Arial" w:cs="Arial"/>
                <w:color w:val="000000"/>
                <w:sz w:val="16"/>
              </w:rPr>
            </w:pPr>
            <w:r>
              <w:rPr>
                <w:rFonts w:ascii="Arial" w:hAnsi="Arial" w:cs="Arial"/>
                <w:color w:val="000000"/>
                <w:sz w:val="16"/>
              </w:rPr>
              <w:t xml:space="preserve"> 199,604 </w:t>
            </w:r>
          </w:p>
        </w:tc>
        <w:tc>
          <w:tcPr>
            <w:tcW w:w="915" w:type="dxa"/>
            <w:tcBorders>
              <w:top w:val="nil"/>
              <w:left w:val="nil"/>
              <w:bottom w:val="nil"/>
              <w:right w:val="nil"/>
            </w:tcBorders>
            <w:shd w:val="clear" w:color="auto" w:fill="FFFFFF"/>
            <w:tcMar>
              <w:left w:w="101" w:type="dxa"/>
              <w:right w:w="101" w:type="dxa"/>
            </w:tcMar>
            <w:vAlign w:val="bottom"/>
          </w:tcPr>
          <w:p w14:paraId="736BD487" w14:textId="77777777" w:rsidR="00D628F0" w:rsidRDefault="00D628F0">
            <w:pPr>
              <w:jc w:val="right"/>
              <w:rPr>
                <w:rFonts w:ascii="Arial" w:hAnsi="Arial" w:cs="Arial"/>
                <w:color w:val="000000"/>
                <w:sz w:val="16"/>
              </w:rPr>
            </w:pPr>
            <w:r>
              <w:rPr>
                <w:rFonts w:ascii="Arial" w:hAnsi="Arial" w:cs="Arial"/>
                <w:color w:val="000000"/>
                <w:sz w:val="16"/>
              </w:rPr>
              <w:t xml:space="preserve"> 270,794 </w:t>
            </w:r>
          </w:p>
        </w:tc>
      </w:tr>
      <w:tr w:rsidR="00000000" w14:paraId="47A49891" w14:textId="77777777">
        <w:trPr>
          <w:trHeight w:val="225"/>
        </w:trPr>
        <w:tc>
          <w:tcPr>
            <w:tcW w:w="2985" w:type="dxa"/>
            <w:gridSpan w:val="2"/>
            <w:tcBorders>
              <w:top w:val="nil"/>
              <w:left w:val="nil"/>
              <w:bottom w:val="nil"/>
              <w:right w:val="nil"/>
            </w:tcBorders>
            <w:shd w:val="clear" w:color="auto" w:fill="FFFFFF"/>
            <w:tcMar>
              <w:left w:w="101" w:type="dxa"/>
              <w:right w:w="101" w:type="dxa"/>
            </w:tcMar>
            <w:vAlign w:val="bottom"/>
          </w:tcPr>
          <w:p w14:paraId="48525116" w14:textId="77777777" w:rsidR="00D628F0" w:rsidRDefault="00D628F0">
            <w:pPr>
              <w:rPr>
                <w:rFonts w:ascii="Arial" w:hAnsi="Arial" w:cs="Arial"/>
                <w:color w:val="000000"/>
                <w:sz w:val="16"/>
              </w:rPr>
            </w:pPr>
            <w:r>
              <w:rPr>
                <w:rFonts w:ascii="Arial" w:hAnsi="Arial" w:cs="Arial"/>
                <w:color w:val="000000"/>
                <w:sz w:val="16"/>
              </w:rPr>
              <w:t>Accumulated depreciation/</w:t>
            </w:r>
          </w:p>
        </w:tc>
        <w:tc>
          <w:tcPr>
            <w:tcW w:w="810" w:type="dxa"/>
            <w:tcBorders>
              <w:top w:val="nil"/>
              <w:left w:val="nil"/>
              <w:bottom w:val="nil"/>
              <w:right w:val="nil"/>
            </w:tcBorders>
            <w:shd w:val="clear" w:color="auto" w:fill="FFFFFF"/>
            <w:tcMar>
              <w:left w:w="101" w:type="dxa"/>
              <w:right w:w="101" w:type="dxa"/>
            </w:tcMar>
            <w:vAlign w:val="bottom"/>
          </w:tcPr>
          <w:p w14:paraId="18FD9CF3" w14:textId="77777777" w:rsidR="00D628F0" w:rsidRDefault="00D628F0">
            <w:pPr>
              <w:rPr>
                <w:rFonts w:ascii="Arial" w:hAnsi="Arial" w:cs="Arial"/>
                <w:color w:val="000000"/>
                <w:sz w:val="16"/>
                <w:vertAlign w:val="superscript"/>
              </w:rPr>
            </w:pPr>
          </w:p>
        </w:tc>
        <w:tc>
          <w:tcPr>
            <w:tcW w:w="870" w:type="dxa"/>
            <w:tcBorders>
              <w:top w:val="nil"/>
              <w:left w:val="nil"/>
              <w:bottom w:val="nil"/>
              <w:right w:val="nil"/>
            </w:tcBorders>
            <w:shd w:val="clear" w:color="auto" w:fill="FFFFFF"/>
            <w:tcMar>
              <w:left w:w="101" w:type="dxa"/>
              <w:right w:w="101" w:type="dxa"/>
            </w:tcMar>
            <w:vAlign w:val="bottom"/>
          </w:tcPr>
          <w:p w14:paraId="547AD597" w14:textId="77777777" w:rsidR="00D628F0" w:rsidRDefault="00D628F0">
            <w:pPr>
              <w:rPr>
                <w:rFonts w:ascii="Arial" w:hAnsi="Arial" w:cs="Arial"/>
                <w:color w:val="000000"/>
                <w:sz w:val="16"/>
                <w:vertAlign w:val="superscript"/>
              </w:rPr>
            </w:pPr>
          </w:p>
        </w:tc>
        <w:tc>
          <w:tcPr>
            <w:tcW w:w="1215" w:type="dxa"/>
            <w:tcBorders>
              <w:top w:val="nil"/>
              <w:left w:val="nil"/>
              <w:bottom w:val="nil"/>
              <w:right w:val="nil"/>
            </w:tcBorders>
            <w:shd w:val="clear" w:color="auto" w:fill="FFFFFF"/>
            <w:tcMar>
              <w:left w:w="101" w:type="dxa"/>
              <w:right w:w="101" w:type="dxa"/>
            </w:tcMar>
            <w:vAlign w:val="bottom"/>
          </w:tcPr>
          <w:p w14:paraId="0760EE5B" w14:textId="77777777" w:rsidR="00D628F0" w:rsidRDefault="00D628F0">
            <w:pPr>
              <w:rPr>
                <w:rFonts w:ascii="Arial" w:hAnsi="Arial" w:cs="Arial"/>
                <w:color w:val="000000"/>
                <w:sz w:val="16"/>
                <w:vertAlign w:val="superscript"/>
              </w:rPr>
            </w:pPr>
          </w:p>
        </w:tc>
        <w:tc>
          <w:tcPr>
            <w:tcW w:w="1020" w:type="dxa"/>
            <w:tcBorders>
              <w:top w:val="nil"/>
              <w:left w:val="nil"/>
              <w:bottom w:val="nil"/>
              <w:right w:val="nil"/>
            </w:tcBorders>
            <w:shd w:val="clear" w:color="auto" w:fill="FFFFFF"/>
            <w:tcMar>
              <w:left w:w="101" w:type="dxa"/>
              <w:right w:w="101" w:type="dxa"/>
            </w:tcMar>
            <w:vAlign w:val="bottom"/>
          </w:tcPr>
          <w:p w14:paraId="2CA4CD23" w14:textId="77777777" w:rsidR="00D628F0" w:rsidRDefault="00D628F0">
            <w:pPr>
              <w:rPr>
                <w:rFonts w:ascii="Arial" w:hAnsi="Arial" w:cs="Arial"/>
                <w:color w:val="000000"/>
                <w:sz w:val="16"/>
                <w:vertAlign w:val="superscript"/>
              </w:rPr>
            </w:pPr>
          </w:p>
        </w:tc>
        <w:tc>
          <w:tcPr>
            <w:tcW w:w="915" w:type="dxa"/>
            <w:tcBorders>
              <w:top w:val="nil"/>
              <w:left w:val="nil"/>
              <w:bottom w:val="nil"/>
              <w:right w:val="nil"/>
            </w:tcBorders>
            <w:shd w:val="clear" w:color="auto" w:fill="FFFFFF"/>
            <w:tcMar>
              <w:left w:w="101" w:type="dxa"/>
              <w:right w:w="101" w:type="dxa"/>
            </w:tcMar>
            <w:vAlign w:val="bottom"/>
          </w:tcPr>
          <w:p w14:paraId="495E7468" w14:textId="77777777" w:rsidR="00D628F0" w:rsidRDefault="00D628F0">
            <w:pPr>
              <w:jc w:val="right"/>
              <w:rPr>
                <w:rFonts w:ascii="Arial" w:hAnsi="Arial" w:cs="Arial"/>
                <w:color w:val="000000"/>
                <w:sz w:val="16"/>
                <w:vertAlign w:val="superscript"/>
              </w:rPr>
            </w:pPr>
          </w:p>
        </w:tc>
      </w:tr>
      <w:tr w:rsidR="00000000" w14:paraId="3456E1F3" w14:textId="77777777">
        <w:trPr>
          <w:trHeight w:val="225"/>
        </w:trPr>
        <w:tc>
          <w:tcPr>
            <w:tcW w:w="180" w:type="dxa"/>
            <w:tcBorders>
              <w:top w:val="nil"/>
              <w:left w:val="nil"/>
              <w:bottom w:val="nil"/>
              <w:right w:val="nil"/>
            </w:tcBorders>
            <w:shd w:val="clear" w:color="auto" w:fill="FFFFFF"/>
            <w:tcMar>
              <w:left w:w="101" w:type="dxa"/>
              <w:right w:w="101" w:type="dxa"/>
            </w:tcMar>
            <w:vAlign w:val="bottom"/>
          </w:tcPr>
          <w:p w14:paraId="107DC3E7" w14:textId="77777777" w:rsidR="00D628F0" w:rsidRDefault="00D628F0">
            <w:pPr>
              <w:rPr>
                <w:rFonts w:ascii="Arial" w:hAnsi="Arial" w:cs="Arial"/>
                <w:color w:val="000000"/>
                <w:sz w:val="16"/>
                <w:vertAlign w:val="superscript"/>
              </w:rPr>
            </w:pPr>
          </w:p>
        </w:tc>
        <w:tc>
          <w:tcPr>
            <w:tcW w:w="2805" w:type="dxa"/>
            <w:tcBorders>
              <w:top w:val="nil"/>
              <w:left w:val="nil"/>
              <w:bottom w:val="nil"/>
              <w:right w:val="nil"/>
            </w:tcBorders>
            <w:shd w:val="clear" w:color="auto" w:fill="FFFFFF"/>
            <w:tcMar>
              <w:left w:w="101" w:type="dxa"/>
              <w:right w:w="101" w:type="dxa"/>
            </w:tcMar>
            <w:vAlign w:val="bottom"/>
          </w:tcPr>
          <w:p w14:paraId="43D1247F" w14:textId="77777777" w:rsidR="00D628F0" w:rsidRDefault="00D628F0">
            <w:pPr>
              <w:rPr>
                <w:rFonts w:ascii="Arial" w:hAnsi="Arial" w:cs="Arial"/>
                <w:color w:val="000000"/>
                <w:sz w:val="20"/>
                <w:vertAlign w:val="superscript"/>
              </w:rPr>
            </w:pPr>
            <w:r>
              <w:rPr>
                <w:rFonts w:ascii="Arial" w:hAnsi="Arial" w:cs="Arial"/>
                <w:color w:val="000000"/>
                <w:sz w:val="16"/>
              </w:rPr>
              <w:t>amortisation and impairment</w:t>
            </w:r>
          </w:p>
        </w:tc>
        <w:tc>
          <w:tcPr>
            <w:tcW w:w="810" w:type="dxa"/>
            <w:tcBorders>
              <w:top w:val="nil"/>
              <w:left w:val="nil"/>
              <w:bottom w:val="single" w:sz="6" w:space="0" w:color="000000"/>
              <w:right w:val="nil"/>
            </w:tcBorders>
            <w:shd w:val="clear" w:color="auto" w:fill="FFFFFF"/>
            <w:tcMar>
              <w:left w:w="101" w:type="dxa"/>
              <w:right w:w="101" w:type="dxa"/>
            </w:tcMar>
            <w:vAlign w:val="bottom"/>
          </w:tcPr>
          <w:p w14:paraId="49720317" w14:textId="77777777" w:rsidR="00D628F0" w:rsidRDefault="00D628F0">
            <w:pPr>
              <w:jc w:val="right"/>
              <w:rPr>
                <w:rFonts w:ascii="Arial" w:hAnsi="Arial" w:cs="Arial"/>
                <w:color w:val="000000"/>
                <w:sz w:val="16"/>
                <w:vertAlign w:val="superscript"/>
              </w:rPr>
            </w:pPr>
            <w:r>
              <w:rPr>
                <w:rFonts w:ascii="Arial" w:hAnsi="Arial" w:cs="Arial"/>
                <w:color w:val="000000"/>
                <w:sz w:val="16"/>
              </w:rPr>
              <w:t xml:space="preserve"> - </w:t>
            </w:r>
          </w:p>
        </w:tc>
        <w:tc>
          <w:tcPr>
            <w:tcW w:w="870" w:type="dxa"/>
            <w:tcBorders>
              <w:top w:val="nil"/>
              <w:left w:val="nil"/>
              <w:bottom w:val="single" w:sz="6" w:space="0" w:color="000000"/>
              <w:right w:val="nil"/>
            </w:tcBorders>
            <w:shd w:val="clear" w:color="auto" w:fill="FFFFFF"/>
            <w:tcMar>
              <w:left w:w="101" w:type="dxa"/>
              <w:right w:w="101" w:type="dxa"/>
            </w:tcMar>
            <w:vAlign w:val="bottom"/>
          </w:tcPr>
          <w:p w14:paraId="35ED52DC" w14:textId="77777777" w:rsidR="00D628F0" w:rsidRDefault="00D628F0">
            <w:pPr>
              <w:jc w:val="right"/>
              <w:rPr>
                <w:rFonts w:ascii="Arial" w:hAnsi="Arial" w:cs="Arial"/>
                <w:color w:val="000000"/>
                <w:sz w:val="16"/>
              </w:rPr>
            </w:pPr>
            <w:r>
              <w:rPr>
                <w:rFonts w:ascii="Arial" w:hAnsi="Arial" w:cs="Arial"/>
                <w:color w:val="000000"/>
                <w:sz w:val="16"/>
              </w:rPr>
              <w:t>(20,464)</w:t>
            </w:r>
          </w:p>
        </w:tc>
        <w:tc>
          <w:tcPr>
            <w:tcW w:w="1215" w:type="dxa"/>
            <w:tcBorders>
              <w:top w:val="nil"/>
              <w:left w:val="nil"/>
              <w:bottom w:val="single" w:sz="6" w:space="0" w:color="000000"/>
              <w:right w:val="nil"/>
            </w:tcBorders>
            <w:shd w:val="clear" w:color="auto" w:fill="FFFFFF"/>
            <w:tcMar>
              <w:left w:w="101" w:type="dxa"/>
              <w:right w:w="101" w:type="dxa"/>
            </w:tcMar>
            <w:vAlign w:val="bottom"/>
          </w:tcPr>
          <w:p w14:paraId="6C90A307" w14:textId="77777777" w:rsidR="00D628F0" w:rsidRDefault="00D628F0">
            <w:pPr>
              <w:jc w:val="right"/>
              <w:rPr>
                <w:rFonts w:ascii="Arial" w:hAnsi="Arial" w:cs="Arial"/>
                <w:color w:val="000000"/>
                <w:sz w:val="16"/>
              </w:rPr>
            </w:pPr>
            <w:r>
              <w:rPr>
                <w:rFonts w:ascii="Arial" w:hAnsi="Arial" w:cs="Arial"/>
                <w:color w:val="000000"/>
                <w:sz w:val="16"/>
              </w:rPr>
              <w:t>(17,207)</w:t>
            </w:r>
          </w:p>
        </w:tc>
        <w:tc>
          <w:tcPr>
            <w:tcW w:w="1020" w:type="dxa"/>
            <w:tcBorders>
              <w:top w:val="nil"/>
              <w:left w:val="nil"/>
              <w:bottom w:val="single" w:sz="6" w:space="0" w:color="000000"/>
              <w:right w:val="nil"/>
            </w:tcBorders>
            <w:shd w:val="clear" w:color="auto" w:fill="FFFFFF"/>
            <w:tcMar>
              <w:left w:w="101" w:type="dxa"/>
              <w:right w:w="101" w:type="dxa"/>
            </w:tcMar>
            <w:vAlign w:val="bottom"/>
          </w:tcPr>
          <w:p w14:paraId="03CB2CF9" w14:textId="77777777" w:rsidR="00D628F0" w:rsidRDefault="00D628F0">
            <w:pPr>
              <w:jc w:val="right"/>
              <w:rPr>
                <w:rFonts w:ascii="Arial" w:hAnsi="Arial" w:cs="Arial"/>
                <w:color w:val="000000"/>
                <w:sz w:val="16"/>
              </w:rPr>
            </w:pPr>
            <w:r>
              <w:rPr>
                <w:rFonts w:ascii="Arial" w:hAnsi="Arial" w:cs="Arial"/>
                <w:color w:val="000000"/>
                <w:sz w:val="16"/>
              </w:rPr>
              <w:t>(96,452)</w:t>
            </w:r>
          </w:p>
        </w:tc>
        <w:tc>
          <w:tcPr>
            <w:tcW w:w="915" w:type="dxa"/>
            <w:tcBorders>
              <w:top w:val="nil"/>
              <w:left w:val="nil"/>
              <w:bottom w:val="single" w:sz="6" w:space="0" w:color="000000"/>
              <w:right w:val="nil"/>
            </w:tcBorders>
            <w:shd w:val="clear" w:color="auto" w:fill="FFFFFF"/>
            <w:tcMar>
              <w:left w:w="101" w:type="dxa"/>
              <w:right w:w="101" w:type="dxa"/>
            </w:tcMar>
            <w:vAlign w:val="bottom"/>
          </w:tcPr>
          <w:p w14:paraId="2488EF73" w14:textId="77777777" w:rsidR="00D628F0" w:rsidRDefault="00D628F0">
            <w:pPr>
              <w:jc w:val="right"/>
              <w:rPr>
                <w:rFonts w:ascii="Arial" w:hAnsi="Arial" w:cs="Arial"/>
                <w:color w:val="000000"/>
                <w:sz w:val="16"/>
              </w:rPr>
            </w:pPr>
            <w:r>
              <w:rPr>
                <w:rFonts w:ascii="Arial" w:hAnsi="Arial" w:cs="Arial"/>
                <w:color w:val="000000"/>
                <w:sz w:val="16"/>
              </w:rPr>
              <w:t>(134,123)</w:t>
            </w:r>
          </w:p>
        </w:tc>
      </w:tr>
      <w:tr w:rsidR="00000000" w14:paraId="7B66E635" w14:textId="77777777">
        <w:trPr>
          <w:trHeight w:val="225"/>
        </w:trPr>
        <w:tc>
          <w:tcPr>
            <w:tcW w:w="2985" w:type="dxa"/>
            <w:gridSpan w:val="2"/>
            <w:tcBorders>
              <w:top w:val="nil"/>
              <w:left w:val="nil"/>
              <w:bottom w:val="single" w:sz="6" w:space="0" w:color="000000"/>
              <w:right w:val="nil"/>
            </w:tcBorders>
            <w:shd w:val="clear" w:color="auto" w:fill="FFFFFF"/>
            <w:tcMar>
              <w:left w:w="101" w:type="dxa"/>
              <w:right w:w="101" w:type="dxa"/>
            </w:tcMar>
            <w:vAlign w:val="bottom"/>
          </w:tcPr>
          <w:p w14:paraId="0426F296" w14:textId="77777777" w:rsidR="00D628F0" w:rsidRDefault="00D628F0">
            <w:pPr>
              <w:rPr>
                <w:rFonts w:ascii="Arial" w:hAnsi="Arial" w:cs="Arial"/>
                <w:color w:val="000000"/>
                <w:sz w:val="16"/>
              </w:rPr>
            </w:pPr>
            <w:r>
              <w:rPr>
                <w:rFonts w:ascii="Arial" w:hAnsi="Arial" w:cs="Arial"/>
                <w:b/>
                <w:color w:val="000000"/>
                <w:sz w:val="16"/>
              </w:rPr>
              <w:t>Closing net book balance</w:t>
            </w:r>
          </w:p>
        </w:tc>
        <w:tc>
          <w:tcPr>
            <w:tcW w:w="8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53506A8" w14:textId="77777777" w:rsidR="00D628F0" w:rsidRDefault="00D628F0">
            <w:pPr>
              <w:jc w:val="right"/>
              <w:rPr>
                <w:rFonts w:ascii="Arial" w:hAnsi="Arial" w:cs="Arial"/>
                <w:b/>
                <w:color w:val="000000"/>
                <w:sz w:val="16"/>
                <w:vertAlign w:val="superscript"/>
              </w:rPr>
            </w:pPr>
            <w:r>
              <w:rPr>
                <w:rFonts w:ascii="Arial" w:hAnsi="Arial" w:cs="Arial"/>
                <w:b/>
                <w:color w:val="000000"/>
                <w:sz w:val="16"/>
              </w:rPr>
              <w:t xml:space="preserve"> 1,352 </w:t>
            </w:r>
          </w:p>
        </w:tc>
        <w:tc>
          <w:tcPr>
            <w:tcW w:w="87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E4D54A4" w14:textId="77777777" w:rsidR="00D628F0" w:rsidRDefault="00D628F0">
            <w:pPr>
              <w:jc w:val="right"/>
              <w:rPr>
                <w:rFonts w:ascii="Arial" w:hAnsi="Arial" w:cs="Arial"/>
                <w:b/>
                <w:color w:val="000000"/>
                <w:sz w:val="16"/>
              </w:rPr>
            </w:pPr>
            <w:r>
              <w:rPr>
                <w:rFonts w:ascii="Arial" w:hAnsi="Arial" w:cs="Arial"/>
                <w:b/>
                <w:color w:val="000000"/>
                <w:sz w:val="16"/>
              </w:rPr>
              <w:t xml:space="preserve"> 19,270 </w:t>
            </w:r>
          </w:p>
        </w:tc>
        <w:tc>
          <w:tcPr>
            <w:tcW w:w="12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7B4E9DA" w14:textId="77777777" w:rsidR="00D628F0" w:rsidRDefault="00D628F0">
            <w:pPr>
              <w:jc w:val="right"/>
              <w:rPr>
                <w:rFonts w:ascii="Arial" w:hAnsi="Arial" w:cs="Arial"/>
                <w:b/>
                <w:color w:val="000000"/>
                <w:sz w:val="16"/>
              </w:rPr>
            </w:pPr>
            <w:r>
              <w:rPr>
                <w:rFonts w:ascii="Arial" w:hAnsi="Arial" w:cs="Arial"/>
                <w:b/>
                <w:color w:val="000000"/>
                <w:sz w:val="16"/>
              </w:rPr>
              <w:t xml:space="preserve"> 12,897 </w:t>
            </w:r>
          </w:p>
        </w:tc>
        <w:tc>
          <w:tcPr>
            <w:tcW w:w="102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27C149B" w14:textId="77777777" w:rsidR="00D628F0" w:rsidRDefault="00D628F0">
            <w:pPr>
              <w:jc w:val="right"/>
              <w:rPr>
                <w:rFonts w:ascii="Arial" w:hAnsi="Arial" w:cs="Arial"/>
                <w:b/>
                <w:color w:val="000000"/>
                <w:sz w:val="16"/>
              </w:rPr>
            </w:pPr>
            <w:r>
              <w:rPr>
                <w:rFonts w:ascii="Arial" w:hAnsi="Arial" w:cs="Arial"/>
                <w:b/>
                <w:color w:val="000000"/>
                <w:sz w:val="16"/>
              </w:rPr>
              <w:t xml:space="preserve"> 103,152 </w:t>
            </w:r>
          </w:p>
        </w:tc>
        <w:tc>
          <w:tcPr>
            <w:tcW w:w="91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D2F51ED" w14:textId="77777777" w:rsidR="00D628F0" w:rsidRDefault="00D628F0">
            <w:pPr>
              <w:jc w:val="right"/>
              <w:rPr>
                <w:rFonts w:ascii="Arial" w:hAnsi="Arial" w:cs="Arial"/>
                <w:b/>
                <w:color w:val="000000"/>
                <w:sz w:val="16"/>
              </w:rPr>
            </w:pPr>
            <w:r>
              <w:rPr>
                <w:rFonts w:ascii="Arial" w:hAnsi="Arial" w:cs="Arial"/>
                <w:b/>
                <w:color w:val="000000"/>
                <w:sz w:val="16"/>
              </w:rPr>
              <w:t xml:space="preserve"> 136,671 </w:t>
            </w:r>
          </w:p>
        </w:tc>
      </w:tr>
      <w:tr w:rsidR="00000000" w14:paraId="5A259ABB" w14:textId="77777777">
        <w:trPr>
          <w:trHeight w:val="225"/>
        </w:trPr>
        <w:tc>
          <w:tcPr>
            <w:tcW w:w="5880" w:type="dxa"/>
            <w:gridSpan w:val="5"/>
            <w:tcBorders>
              <w:top w:val="single" w:sz="6" w:space="0" w:color="000000"/>
              <w:left w:val="nil"/>
              <w:bottom w:val="nil"/>
              <w:right w:val="nil"/>
            </w:tcBorders>
            <w:shd w:val="clear" w:color="auto" w:fill="FFFFFF"/>
            <w:tcMar>
              <w:left w:w="101" w:type="dxa"/>
              <w:right w:w="101" w:type="dxa"/>
            </w:tcMar>
            <w:vAlign w:val="bottom"/>
          </w:tcPr>
          <w:p w14:paraId="359A7BC9" w14:textId="77777777" w:rsidR="00D628F0" w:rsidRDefault="00D628F0">
            <w:pPr>
              <w:rPr>
                <w:rFonts w:ascii="Arial" w:hAnsi="Arial" w:cs="Arial"/>
                <w:b/>
                <w:color w:val="000000"/>
                <w:sz w:val="16"/>
              </w:rPr>
            </w:pPr>
            <w:r>
              <w:rPr>
                <w:rFonts w:ascii="Arial" w:hAnsi="Arial" w:cs="Arial"/>
                <w:color w:val="000000"/>
                <w:sz w:val="16"/>
              </w:rPr>
              <w:t>Prepared on Australian Accounting Standards basis</w:t>
            </w:r>
          </w:p>
        </w:tc>
        <w:tc>
          <w:tcPr>
            <w:tcW w:w="1020" w:type="dxa"/>
            <w:tcBorders>
              <w:top w:val="single" w:sz="6" w:space="0" w:color="000000"/>
              <w:left w:val="nil"/>
              <w:bottom w:val="nil"/>
              <w:right w:val="nil"/>
            </w:tcBorders>
            <w:shd w:val="clear" w:color="auto" w:fill="FFFFFF"/>
            <w:tcMar>
              <w:left w:w="101" w:type="dxa"/>
              <w:right w:w="101" w:type="dxa"/>
            </w:tcMar>
            <w:vAlign w:val="bottom"/>
          </w:tcPr>
          <w:p w14:paraId="028BA3AB" w14:textId="77777777" w:rsidR="00D628F0" w:rsidRDefault="00D628F0">
            <w:pPr>
              <w:rPr>
                <w:rFonts w:ascii="Arial" w:hAnsi="Arial" w:cs="Arial"/>
                <w:color w:val="000000"/>
                <w:sz w:val="16"/>
              </w:rPr>
            </w:pPr>
          </w:p>
        </w:tc>
        <w:tc>
          <w:tcPr>
            <w:tcW w:w="915" w:type="dxa"/>
            <w:tcBorders>
              <w:top w:val="single" w:sz="6" w:space="0" w:color="000000"/>
              <w:left w:val="nil"/>
              <w:bottom w:val="nil"/>
              <w:right w:val="nil"/>
            </w:tcBorders>
            <w:shd w:val="clear" w:color="auto" w:fill="FFFFFF"/>
            <w:tcMar>
              <w:left w:w="101" w:type="dxa"/>
              <w:right w:w="101" w:type="dxa"/>
            </w:tcMar>
            <w:vAlign w:val="bottom"/>
          </w:tcPr>
          <w:p w14:paraId="42127BD6" w14:textId="77777777" w:rsidR="00D628F0" w:rsidRDefault="00D628F0">
            <w:pPr>
              <w:jc w:val="right"/>
              <w:rPr>
                <w:rFonts w:ascii="Arial" w:hAnsi="Arial" w:cs="Arial"/>
                <w:color w:val="000000"/>
                <w:sz w:val="16"/>
              </w:rPr>
            </w:pPr>
          </w:p>
        </w:tc>
      </w:tr>
    </w:tbl>
    <w:p w14:paraId="6FADEE8B" w14:textId="77777777" w:rsidR="00D628F0" w:rsidRDefault="00D628F0">
      <w:pPr>
        <w:pStyle w:val="ListParagraph6"/>
        <w:numPr>
          <w:ilvl w:val="0"/>
          <w:numId w:val="8"/>
        </w:numPr>
        <w:spacing w:before="120" w:after="0" w:line="240" w:lineRule="auto"/>
        <w:ind w:left="357" w:hanging="357"/>
        <w:rPr>
          <w:rFonts w:ascii="Arial" w:hAnsi="Arial" w:cs="Arial"/>
          <w:sz w:val="16"/>
          <w:szCs w:val="16"/>
        </w:rPr>
      </w:pPr>
      <w:r>
        <w:rPr>
          <w:rFonts w:ascii="Arial" w:hAnsi="Arial" w:cs="Arial"/>
          <w:sz w:val="16"/>
          <w:szCs w:val="16"/>
        </w:rPr>
        <w:t xml:space="preserve">"Appropriation equity" refers to equity injections provided through Appropriation Bills (No.2 &amp; 4) </w:t>
      </w:r>
      <w:r>
        <w:rPr>
          <w:rFonts w:ascii="Arial" w:hAnsi="Arial" w:cs="Arial"/>
          <w:sz w:val="16"/>
          <w:szCs w:val="16"/>
        </w:rPr>
        <w:br/>
        <w:t>2013-14.</w:t>
      </w:r>
    </w:p>
    <w:p w14:paraId="7EA538F0" w14:textId="77777777" w:rsidR="00D628F0" w:rsidRDefault="00D628F0">
      <w:pPr>
        <w:pStyle w:val="ListParagraph6"/>
        <w:numPr>
          <w:ilvl w:val="0"/>
          <w:numId w:val="8"/>
        </w:numPr>
        <w:spacing w:after="0" w:line="240" w:lineRule="auto"/>
        <w:ind w:left="357" w:hanging="357"/>
        <w:rPr>
          <w:rFonts w:ascii="Arial" w:hAnsi="Arial" w:cs="Arial"/>
          <w:sz w:val="16"/>
          <w:szCs w:val="16"/>
        </w:rPr>
      </w:pPr>
      <w:r>
        <w:rPr>
          <w:rFonts w:ascii="Arial" w:hAnsi="Arial" w:cs="Arial"/>
          <w:sz w:val="16"/>
          <w:szCs w:val="16"/>
        </w:rPr>
        <w:t xml:space="preserve">“Appropriation ordinary annual services” refers to funding provided through Appropriation </w:t>
      </w:r>
      <w:r>
        <w:rPr>
          <w:rFonts w:ascii="Arial" w:hAnsi="Arial" w:cs="Arial"/>
          <w:sz w:val="16"/>
          <w:szCs w:val="16"/>
        </w:rPr>
        <w:br/>
        <w:t>Bills (No. 1 &amp; 3) 2013-14 for depreciation / amortisation expenses, DCBs or other operational expenses.</w:t>
      </w:r>
    </w:p>
    <w:p w14:paraId="23864580" w14:textId="77777777" w:rsidR="00D628F0" w:rsidRDefault="00D628F0">
      <w:pPr>
        <w:spacing w:line="14" w:lineRule="exact"/>
        <w:rPr>
          <w:rFonts w:ascii="Arial" w:hAnsi="Arial" w:cs="Arial"/>
          <w:sz w:val="16"/>
          <w:szCs w:val="16"/>
        </w:rPr>
      </w:pPr>
      <w:r>
        <w:rPr>
          <w:rFonts w:ascii="Arial" w:hAnsi="Arial" w:cs="Arial"/>
          <w:sz w:val="16"/>
          <w:szCs w:val="16"/>
        </w:rPr>
        <w:br w:type="page"/>
      </w:r>
    </w:p>
    <w:p w14:paraId="71251225" w14:textId="77777777" w:rsidR="00D628F0" w:rsidRDefault="00D628F0">
      <w:pPr>
        <w:pStyle w:val="TableHeading32"/>
        <w:spacing w:after="0"/>
      </w:pPr>
      <w:r>
        <w:t>Table 3.2.7: Schedule of budgeted income and expenses administered on behalf of government for the period ended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070"/>
        <w:gridCol w:w="1125"/>
        <w:gridCol w:w="1125"/>
        <w:gridCol w:w="1125"/>
        <w:gridCol w:w="1125"/>
        <w:gridCol w:w="1125"/>
      </w:tblGrid>
      <w:tr w:rsidR="00000000" w14:paraId="0EF7085E"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center"/>
          </w:tcPr>
          <w:p w14:paraId="3635FCB2" w14:textId="77777777" w:rsidR="00D628F0" w:rsidRDefault="00D628F0"/>
        </w:tc>
        <w:tc>
          <w:tcPr>
            <w:tcW w:w="180" w:type="dxa"/>
            <w:tcBorders>
              <w:top w:val="single" w:sz="6" w:space="0" w:color="000000"/>
              <w:left w:val="nil"/>
              <w:bottom w:val="nil"/>
              <w:right w:val="nil"/>
            </w:tcBorders>
            <w:shd w:val="clear" w:color="auto" w:fill="FFFFFF"/>
            <w:tcMar>
              <w:left w:w="101" w:type="dxa"/>
              <w:right w:w="101" w:type="dxa"/>
            </w:tcMar>
            <w:vAlign w:val="center"/>
          </w:tcPr>
          <w:p w14:paraId="502BF7D4" w14:textId="77777777" w:rsidR="00D628F0" w:rsidRDefault="00D628F0">
            <w:pPr>
              <w:rPr>
                <w:rFonts w:ascii="Arial" w:hAnsi="Arial" w:cs="Arial"/>
                <w:color w:val="000000"/>
                <w:sz w:val="16"/>
              </w:rPr>
            </w:pPr>
          </w:p>
        </w:tc>
        <w:tc>
          <w:tcPr>
            <w:tcW w:w="2070" w:type="dxa"/>
            <w:tcBorders>
              <w:top w:val="single" w:sz="6" w:space="0" w:color="000000"/>
              <w:left w:val="nil"/>
              <w:bottom w:val="nil"/>
              <w:right w:val="nil"/>
            </w:tcBorders>
            <w:shd w:val="clear" w:color="auto" w:fill="FFFFFF"/>
            <w:tcMar>
              <w:left w:w="101" w:type="dxa"/>
              <w:right w:w="101" w:type="dxa"/>
            </w:tcMar>
            <w:vAlign w:val="center"/>
          </w:tcPr>
          <w:p w14:paraId="41CF5E93" w14:textId="77777777" w:rsidR="00D628F0" w:rsidRDefault="00D628F0">
            <w:pPr>
              <w:rPr>
                <w:rFonts w:ascii="Arial" w:hAnsi="Arial" w:cs="Arial"/>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center"/>
          </w:tcPr>
          <w:p w14:paraId="4B6C1015"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1125" w:type="dxa"/>
            <w:tcBorders>
              <w:top w:val="single" w:sz="6" w:space="0" w:color="000000"/>
              <w:left w:val="nil"/>
              <w:bottom w:val="nil"/>
              <w:right w:val="nil"/>
            </w:tcBorders>
            <w:shd w:val="clear" w:color="auto" w:fill="FFFF00"/>
            <w:tcMar>
              <w:left w:w="101" w:type="dxa"/>
              <w:right w:w="101" w:type="dxa"/>
            </w:tcMar>
            <w:vAlign w:val="center"/>
          </w:tcPr>
          <w:p w14:paraId="0BB1D7F0"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1125" w:type="dxa"/>
            <w:tcBorders>
              <w:top w:val="single" w:sz="6" w:space="0" w:color="000000"/>
              <w:left w:val="nil"/>
              <w:bottom w:val="nil"/>
              <w:right w:val="nil"/>
            </w:tcBorders>
            <w:shd w:val="clear" w:color="auto" w:fill="FFFFFF"/>
            <w:tcMar>
              <w:left w:w="101" w:type="dxa"/>
              <w:right w:w="101" w:type="dxa"/>
            </w:tcMar>
            <w:vAlign w:val="center"/>
          </w:tcPr>
          <w:p w14:paraId="40B5D1A7"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1125" w:type="dxa"/>
            <w:tcBorders>
              <w:top w:val="single" w:sz="6" w:space="0" w:color="000000"/>
              <w:left w:val="nil"/>
              <w:bottom w:val="nil"/>
              <w:right w:val="nil"/>
            </w:tcBorders>
            <w:shd w:val="clear" w:color="auto" w:fill="FFFFFF"/>
            <w:tcMar>
              <w:left w:w="101" w:type="dxa"/>
              <w:right w:w="101" w:type="dxa"/>
            </w:tcMar>
            <w:vAlign w:val="center"/>
          </w:tcPr>
          <w:p w14:paraId="1A38C7BD"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1125" w:type="dxa"/>
            <w:tcBorders>
              <w:top w:val="single" w:sz="6" w:space="0" w:color="000000"/>
              <w:left w:val="nil"/>
              <w:bottom w:val="nil"/>
              <w:right w:val="nil"/>
            </w:tcBorders>
            <w:shd w:val="clear" w:color="auto" w:fill="FFFFFF"/>
            <w:tcMar>
              <w:left w:w="101" w:type="dxa"/>
              <w:right w:w="101" w:type="dxa"/>
            </w:tcMar>
            <w:vAlign w:val="center"/>
          </w:tcPr>
          <w:p w14:paraId="0F536FDC"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35D857B6"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3608AF87"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06429C6C" w14:textId="77777777" w:rsidR="00D628F0" w:rsidRDefault="00D628F0">
            <w:pPr>
              <w:rPr>
                <w:rFonts w:ascii="Arial" w:hAnsi="Arial" w:cs="Arial"/>
                <w:color w:val="000000"/>
                <w:sz w:val="16"/>
              </w:rPr>
            </w:pPr>
          </w:p>
        </w:tc>
        <w:tc>
          <w:tcPr>
            <w:tcW w:w="2070" w:type="dxa"/>
            <w:tcBorders>
              <w:top w:val="nil"/>
              <w:left w:val="nil"/>
              <w:bottom w:val="nil"/>
              <w:right w:val="nil"/>
            </w:tcBorders>
            <w:shd w:val="clear" w:color="auto" w:fill="FFFFFF"/>
            <w:tcMar>
              <w:left w:w="101" w:type="dxa"/>
              <w:right w:w="101" w:type="dxa"/>
            </w:tcMar>
            <w:vAlign w:val="center"/>
          </w:tcPr>
          <w:p w14:paraId="44778E8F"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center"/>
          </w:tcPr>
          <w:p w14:paraId="39A4EE0C" w14:textId="77777777" w:rsidR="00D628F0" w:rsidRDefault="00D628F0">
            <w:pPr>
              <w:jc w:val="right"/>
              <w:rPr>
                <w:rFonts w:ascii="Arial" w:hAnsi="Arial" w:cs="Arial"/>
                <w:color w:val="000000"/>
                <w:sz w:val="16"/>
              </w:rPr>
            </w:pPr>
          </w:p>
        </w:tc>
        <w:tc>
          <w:tcPr>
            <w:tcW w:w="1125" w:type="dxa"/>
            <w:tcBorders>
              <w:top w:val="nil"/>
              <w:left w:val="nil"/>
              <w:bottom w:val="nil"/>
              <w:right w:val="nil"/>
            </w:tcBorders>
            <w:shd w:val="clear" w:color="auto" w:fill="FFFF00"/>
            <w:tcMar>
              <w:left w:w="101" w:type="dxa"/>
              <w:right w:w="101" w:type="dxa"/>
            </w:tcMar>
            <w:vAlign w:val="center"/>
          </w:tcPr>
          <w:p w14:paraId="074D23FF"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1125" w:type="dxa"/>
            <w:tcBorders>
              <w:top w:val="nil"/>
              <w:left w:val="nil"/>
              <w:bottom w:val="nil"/>
              <w:right w:val="nil"/>
            </w:tcBorders>
            <w:shd w:val="clear" w:color="auto" w:fill="FFFFFF"/>
            <w:tcMar>
              <w:left w:w="101" w:type="dxa"/>
              <w:right w:w="101" w:type="dxa"/>
            </w:tcMar>
            <w:vAlign w:val="center"/>
          </w:tcPr>
          <w:p w14:paraId="356A94C0"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1125" w:type="dxa"/>
            <w:tcBorders>
              <w:top w:val="nil"/>
              <w:left w:val="nil"/>
              <w:bottom w:val="nil"/>
              <w:right w:val="nil"/>
            </w:tcBorders>
            <w:shd w:val="clear" w:color="auto" w:fill="FFFFFF"/>
            <w:tcMar>
              <w:left w:w="101" w:type="dxa"/>
              <w:right w:w="101" w:type="dxa"/>
            </w:tcMar>
            <w:vAlign w:val="center"/>
          </w:tcPr>
          <w:p w14:paraId="54D95C8B"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1125" w:type="dxa"/>
            <w:tcBorders>
              <w:top w:val="nil"/>
              <w:left w:val="nil"/>
              <w:bottom w:val="nil"/>
              <w:right w:val="nil"/>
            </w:tcBorders>
            <w:shd w:val="clear" w:color="auto" w:fill="FFFFFF"/>
            <w:tcMar>
              <w:left w:w="101" w:type="dxa"/>
              <w:right w:w="101" w:type="dxa"/>
            </w:tcMar>
            <w:vAlign w:val="center"/>
          </w:tcPr>
          <w:p w14:paraId="31C035AF" w14:textId="77777777" w:rsidR="00D628F0" w:rsidRDefault="00D628F0">
            <w:pPr>
              <w:jc w:val="right"/>
              <w:rPr>
                <w:rFonts w:ascii="Arial" w:hAnsi="Arial" w:cs="Arial"/>
                <w:color w:val="000000"/>
                <w:sz w:val="16"/>
              </w:rPr>
            </w:pPr>
            <w:r>
              <w:rPr>
                <w:rFonts w:ascii="Arial" w:hAnsi="Arial" w:cs="Arial"/>
                <w:color w:val="000000"/>
                <w:sz w:val="16"/>
              </w:rPr>
              <w:t>estimate</w:t>
            </w:r>
          </w:p>
        </w:tc>
      </w:tr>
      <w:tr w:rsidR="00000000" w14:paraId="16841FCE"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7A9B27D"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5431494A" w14:textId="77777777" w:rsidR="00D628F0" w:rsidRDefault="00D628F0">
            <w:pPr>
              <w:rPr>
                <w:rFonts w:ascii="Arial" w:hAnsi="Arial" w:cs="Arial"/>
                <w:color w:val="000000"/>
                <w:sz w:val="16"/>
              </w:rPr>
            </w:pPr>
          </w:p>
        </w:tc>
        <w:tc>
          <w:tcPr>
            <w:tcW w:w="2070" w:type="dxa"/>
            <w:tcBorders>
              <w:top w:val="nil"/>
              <w:left w:val="nil"/>
              <w:bottom w:val="nil"/>
              <w:right w:val="nil"/>
            </w:tcBorders>
            <w:shd w:val="clear" w:color="auto" w:fill="FFFFFF"/>
            <w:tcMar>
              <w:left w:w="101" w:type="dxa"/>
              <w:right w:w="101" w:type="dxa"/>
            </w:tcMar>
            <w:vAlign w:val="center"/>
          </w:tcPr>
          <w:p w14:paraId="01D57A99"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center"/>
          </w:tcPr>
          <w:p w14:paraId="75CCE378" w14:textId="77777777" w:rsidR="00D628F0" w:rsidRDefault="00D628F0">
            <w:pPr>
              <w:jc w:val="right"/>
              <w:rPr>
                <w:rFonts w:ascii="Arial" w:hAnsi="Arial" w:cs="Arial"/>
                <w:color w:val="000000"/>
                <w:sz w:val="16"/>
              </w:rPr>
            </w:pPr>
            <w:r>
              <w:rPr>
                <w:rFonts w:ascii="Arial" w:hAnsi="Arial" w:cs="Arial"/>
                <w:color w:val="000000"/>
                <w:sz w:val="16"/>
              </w:rPr>
              <w:t>2012-13</w:t>
            </w:r>
          </w:p>
        </w:tc>
        <w:tc>
          <w:tcPr>
            <w:tcW w:w="1125" w:type="dxa"/>
            <w:tcBorders>
              <w:top w:val="nil"/>
              <w:left w:val="nil"/>
              <w:bottom w:val="nil"/>
              <w:right w:val="nil"/>
            </w:tcBorders>
            <w:shd w:val="clear" w:color="auto" w:fill="FFFF00"/>
            <w:tcMar>
              <w:left w:w="101" w:type="dxa"/>
              <w:right w:w="101" w:type="dxa"/>
            </w:tcMar>
            <w:vAlign w:val="center"/>
          </w:tcPr>
          <w:p w14:paraId="503F7306"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1125" w:type="dxa"/>
            <w:tcBorders>
              <w:top w:val="nil"/>
              <w:left w:val="nil"/>
              <w:bottom w:val="nil"/>
              <w:right w:val="nil"/>
            </w:tcBorders>
            <w:shd w:val="clear" w:color="auto" w:fill="FFFFFF"/>
            <w:tcMar>
              <w:left w:w="101" w:type="dxa"/>
              <w:right w:w="101" w:type="dxa"/>
            </w:tcMar>
            <w:vAlign w:val="center"/>
          </w:tcPr>
          <w:p w14:paraId="2D2C8479"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1125" w:type="dxa"/>
            <w:tcBorders>
              <w:top w:val="nil"/>
              <w:left w:val="nil"/>
              <w:bottom w:val="nil"/>
              <w:right w:val="nil"/>
            </w:tcBorders>
            <w:shd w:val="clear" w:color="auto" w:fill="FFFFFF"/>
            <w:tcMar>
              <w:left w:w="101" w:type="dxa"/>
              <w:right w:w="101" w:type="dxa"/>
            </w:tcMar>
            <w:vAlign w:val="center"/>
          </w:tcPr>
          <w:p w14:paraId="1FE2E0E3"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1125" w:type="dxa"/>
            <w:tcBorders>
              <w:top w:val="nil"/>
              <w:left w:val="nil"/>
              <w:bottom w:val="nil"/>
              <w:right w:val="nil"/>
            </w:tcBorders>
            <w:shd w:val="clear" w:color="auto" w:fill="FFFFFF"/>
            <w:tcMar>
              <w:left w:w="101" w:type="dxa"/>
              <w:right w:w="101" w:type="dxa"/>
            </w:tcMar>
            <w:vAlign w:val="center"/>
          </w:tcPr>
          <w:p w14:paraId="5DDA3084"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17B2E9B4"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5C4F23B"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4F8DBDD0" w14:textId="77777777" w:rsidR="00D628F0" w:rsidRDefault="00D628F0">
            <w:pPr>
              <w:rPr>
                <w:rFonts w:ascii="Arial" w:hAnsi="Arial" w:cs="Arial"/>
                <w:color w:val="000000"/>
                <w:sz w:val="16"/>
              </w:rPr>
            </w:pPr>
          </w:p>
        </w:tc>
        <w:tc>
          <w:tcPr>
            <w:tcW w:w="2070" w:type="dxa"/>
            <w:tcBorders>
              <w:top w:val="nil"/>
              <w:left w:val="nil"/>
              <w:bottom w:val="nil"/>
              <w:right w:val="nil"/>
            </w:tcBorders>
            <w:shd w:val="clear" w:color="auto" w:fill="FFFFFF"/>
            <w:tcMar>
              <w:left w:w="101" w:type="dxa"/>
              <w:right w:w="101" w:type="dxa"/>
            </w:tcMar>
            <w:vAlign w:val="center"/>
          </w:tcPr>
          <w:p w14:paraId="0BB7C27C" w14:textId="77777777" w:rsidR="00D628F0" w:rsidRDefault="00D628F0">
            <w:pPr>
              <w:rPr>
                <w:rFonts w:ascii="Arial" w:hAnsi="Arial" w:cs="Arial"/>
                <w:color w:val="000000"/>
                <w:sz w:val="16"/>
              </w:rPr>
            </w:pPr>
          </w:p>
        </w:tc>
        <w:tc>
          <w:tcPr>
            <w:tcW w:w="1125" w:type="dxa"/>
            <w:tcBorders>
              <w:top w:val="nil"/>
              <w:left w:val="nil"/>
              <w:bottom w:val="single" w:sz="6" w:space="0" w:color="000000"/>
              <w:right w:val="nil"/>
            </w:tcBorders>
            <w:shd w:val="clear" w:color="auto" w:fill="FFFFFF"/>
            <w:tcMar>
              <w:left w:w="101" w:type="dxa"/>
              <w:right w:w="101" w:type="dxa"/>
            </w:tcMar>
            <w:vAlign w:val="center"/>
          </w:tcPr>
          <w:p w14:paraId="23ACD46F" w14:textId="77777777" w:rsidR="00D628F0" w:rsidRDefault="00D628F0">
            <w:pPr>
              <w:jc w:val="right"/>
              <w:rPr>
                <w:rFonts w:ascii="Arial" w:hAnsi="Arial" w:cs="Arial"/>
                <w:color w:val="000000"/>
                <w:sz w:val="16"/>
              </w:rPr>
            </w:pPr>
            <w:r>
              <w:rPr>
                <w:rFonts w:ascii="Arial" w:hAnsi="Arial" w:cs="Arial"/>
                <w:color w:val="000000"/>
                <w:sz w:val="16"/>
              </w:rPr>
              <w:t>$'000</w:t>
            </w:r>
          </w:p>
        </w:tc>
        <w:tc>
          <w:tcPr>
            <w:tcW w:w="1125" w:type="dxa"/>
            <w:tcBorders>
              <w:top w:val="nil"/>
              <w:left w:val="nil"/>
              <w:bottom w:val="single" w:sz="6" w:space="0" w:color="000000"/>
              <w:right w:val="nil"/>
            </w:tcBorders>
            <w:shd w:val="clear" w:color="auto" w:fill="FFFF00"/>
            <w:tcMar>
              <w:left w:w="101" w:type="dxa"/>
              <w:right w:w="101" w:type="dxa"/>
            </w:tcMar>
            <w:vAlign w:val="center"/>
          </w:tcPr>
          <w:p w14:paraId="385E6172" w14:textId="77777777" w:rsidR="00D628F0" w:rsidRDefault="00D628F0">
            <w:pPr>
              <w:jc w:val="right"/>
              <w:rPr>
                <w:rFonts w:ascii="Arial" w:hAnsi="Arial" w:cs="Arial"/>
                <w:color w:val="000000"/>
                <w:sz w:val="16"/>
              </w:rPr>
            </w:pPr>
            <w:r>
              <w:rPr>
                <w:rFonts w:ascii="Arial" w:hAnsi="Arial" w:cs="Arial"/>
                <w:color w:val="000000"/>
                <w:sz w:val="16"/>
              </w:rPr>
              <w:t>$'000</w:t>
            </w:r>
          </w:p>
        </w:tc>
        <w:tc>
          <w:tcPr>
            <w:tcW w:w="1125" w:type="dxa"/>
            <w:tcBorders>
              <w:top w:val="nil"/>
              <w:left w:val="nil"/>
              <w:bottom w:val="single" w:sz="6" w:space="0" w:color="000000"/>
              <w:right w:val="nil"/>
            </w:tcBorders>
            <w:shd w:val="clear" w:color="auto" w:fill="FFFFFF"/>
            <w:tcMar>
              <w:left w:w="101" w:type="dxa"/>
              <w:right w:w="101" w:type="dxa"/>
            </w:tcMar>
            <w:vAlign w:val="center"/>
          </w:tcPr>
          <w:p w14:paraId="17CD11F5" w14:textId="77777777" w:rsidR="00D628F0" w:rsidRDefault="00D628F0">
            <w:pPr>
              <w:jc w:val="right"/>
              <w:rPr>
                <w:rFonts w:ascii="Arial" w:hAnsi="Arial" w:cs="Arial"/>
                <w:color w:val="000000"/>
                <w:sz w:val="16"/>
              </w:rPr>
            </w:pPr>
            <w:r>
              <w:rPr>
                <w:rFonts w:ascii="Arial" w:hAnsi="Arial" w:cs="Arial"/>
                <w:color w:val="000000"/>
                <w:sz w:val="16"/>
              </w:rPr>
              <w:t>$'000</w:t>
            </w:r>
          </w:p>
        </w:tc>
        <w:tc>
          <w:tcPr>
            <w:tcW w:w="1125" w:type="dxa"/>
            <w:tcBorders>
              <w:top w:val="nil"/>
              <w:left w:val="nil"/>
              <w:bottom w:val="single" w:sz="6" w:space="0" w:color="000000"/>
              <w:right w:val="nil"/>
            </w:tcBorders>
            <w:shd w:val="clear" w:color="auto" w:fill="FFFFFF"/>
            <w:tcMar>
              <w:left w:w="101" w:type="dxa"/>
              <w:right w:w="101" w:type="dxa"/>
            </w:tcMar>
            <w:vAlign w:val="center"/>
          </w:tcPr>
          <w:p w14:paraId="313698AE" w14:textId="77777777" w:rsidR="00D628F0" w:rsidRDefault="00D628F0">
            <w:pPr>
              <w:jc w:val="right"/>
              <w:rPr>
                <w:rFonts w:ascii="Arial" w:hAnsi="Arial" w:cs="Arial"/>
                <w:color w:val="000000"/>
                <w:sz w:val="16"/>
              </w:rPr>
            </w:pPr>
            <w:r>
              <w:rPr>
                <w:rFonts w:ascii="Arial" w:hAnsi="Arial" w:cs="Arial"/>
                <w:color w:val="000000"/>
                <w:sz w:val="16"/>
              </w:rPr>
              <w:t>$'000</w:t>
            </w:r>
          </w:p>
        </w:tc>
        <w:tc>
          <w:tcPr>
            <w:tcW w:w="1125" w:type="dxa"/>
            <w:tcBorders>
              <w:top w:val="nil"/>
              <w:left w:val="nil"/>
              <w:bottom w:val="single" w:sz="6" w:space="0" w:color="000000"/>
              <w:right w:val="nil"/>
            </w:tcBorders>
            <w:shd w:val="clear" w:color="auto" w:fill="FFFFFF"/>
            <w:tcMar>
              <w:left w:w="101" w:type="dxa"/>
              <w:right w:w="101" w:type="dxa"/>
            </w:tcMar>
            <w:vAlign w:val="center"/>
          </w:tcPr>
          <w:p w14:paraId="168C194A"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5EFD1B57" w14:textId="77777777">
        <w:trPr>
          <w:trHeight w:val="225"/>
        </w:trPr>
        <w:tc>
          <w:tcPr>
            <w:tcW w:w="2430" w:type="dxa"/>
            <w:gridSpan w:val="3"/>
            <w:tcBorders>
              <w:top w:val="nil"/>
              <w:left w:val="nil"/>
              <w:bottom w:val="nil"/>
              <w:right w:val="nil"/>
            </w:tcBorders>
            <w:shd w:val="clear" w:color="auto" w:fill="FFFFFF"/>
            <w:tcMar>
              <w:left w:w="101" w:type="dxa"/>
              <w:right w:w="101" w:type="dxa"/>
            </w:tcMar>
            <w:vAlign w:val="bottom"/>
          </w:tcPr>
          <w:p w14:paraId="45BC4C3F" w14:textId="77777777" w:rsidR="00D628F0" w:rsidRDefault="00D628F0">
            <w:pPr>
              <w:rPr>
                <w:rFonts w:ascii="Arial" w:hAnsi="Arial" w:cs="Arial"/>
                <w:color w:val="000000"/>
                <w:sz w:val="16"/>
              </w:rPr>
            </w:pPr>
            <w:r>
              <w:rPr>
                <w:rFonts w:ascii="Arial" w:hAnsi="Arial" w:cs="Arial"/>
                <w:b/>
                <w:color w:val="000000"/>
                <w:sz w:val="16"/>
              </w:rPr>
              <w:t>EXPENSES ADMINISTERED ON</w:t>
            </w: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63C5ED05" w14:textId="77777777" w:rsidR="00D628F0" w:rsidRDefault="00D628F0">
            <w:pPr>
              <w:rPr>
                <w:rFonts w:ascii="Arial" w:hAnsi="Arial" w:cs="Arial"/>
                <w:b/>
                <w:color w:val="000000"/>
                <w:sz w:val="16"/>
              </w:rPr>
            </w:pPr>
          </w:p>
        </w:tc>
        <w:tc>
          <w:tcPr>
            <w:tcW w:w="1125" w:type="dxa"/>
            <w:tcBorders>
              <w:top w:val="single" w:sz="6" w:space="0" w:color="000000"/>
              <w:left w:val="nil"/>
              <w:bottom w:val="nil"/>
              <w:right w:val="nil"/>
            </w:tcBorders>
            <w:shd w:val="clear" w:color="auto" w:fill="FFFF00"/>
            <w:tcMar>
              <w:left w:w="101" w:type="dxa"/>
              <w:right w:w="101" w:type="dxa"/>
            </w:tcMar>
            <w:vAlign w:val="bottom"/>
          </w:tcPr>
          <w:p w14:paraId="3B22B461" w14:textId="77777777" w:rsidR="00D628F0" w:rsidRDefault="00D628F0">
            <w:pPr>
              <w:rPr>
                <w:rFonts w:ascii="Arial" w:hAnsi="Arial" w:cs="Arial"/>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3D6EC5BB" w14:textId="77777777" w:rsidR="00D628F0" w:rsidRDefault="00D628F0">
            <w:pPr>
              <w:rPr>
                <w:rFonts w:ascii="Arial" w:hAnsi="Arial" w:cs="Arial"/>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5DA45E44" w14:textId="77777777" w:rsidR="00D628F0" w:rsidRDefault="00D628F0">
            <w:pPr>
              <w:rPr>
                <w:rFonts w:ascii="Arial" w:hAnsi="Arial" w:cs="Arial"/>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05C12D8D" w14:textId="77777777" w:rsidR="00D628F0" w:rsidRDefault="00D628F0">
            <w:pPr>
              <w:rPr>
                <w:rFonts w:ascii="Arial" w:hAnsi="Arial" w:cs="Arial"/>
                <w:color w:val="000000"/>
                <w:sz w:val="16"/>
              </w:rPr>
            </w:pPr>
          </w:p>
        </w:tc>
      </w:tr>
      <w:tr w:rsidR="00000000" w14:paraId="744EABED"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2F0EBD63" w14:textId="77777777" w:rsidR="00D628F0" w:rsidRDefault="00D628F0">
            <w:pPr>
              <w:rPr>
                <w:rFonts w:ascii="Arial" w:hAnsi="Arial" w:cs="Arial"/>
                <w:color w:val="000000"/>
                <w:sz w:val="16"/>
              </w:rPr>
            </w:pPr>
          </w:p>
        </w:tc>
        <w:tc>
          <w:tcPr>
            <w:tcW w:w="3375" w:type="dxa"/>
            <w:gridSpan w:val="3"/>
            <w:vMerge w:val="restart"/>
            <w:tcBorders>
              <w:top w:val="nil"/>
              <w:left w:val="nil"/>
              <w:bottom w:val="nil"/>
              <w:right w:val="nil"/>
            </w:tcBorders>
            <w:shd w:val="clear" w:color="auto" w:fill="FFFFFF"/>
            <w:tcMar>
              <w:left w:w="101" w:type="dxa"/>
              <w:right w:w="101" w:type="dxa"/>
            </w:tcMar>
            <w:vAlign w:val="bottom"/>
          </w:tcPr>
          <w:p w14:paraId="63843E34" w14:textId="77777777" w:rsidR="00D628F0" w:rsidRDefault="00D628F0">
            <w:pPr>
              <w:rPr>
                <w:rFonts w:ascii="Arial" w:hAnsi="Arial" w:cs="Arial"/>
                <w:color w:val="000000"/>
                <w:sz w:val="16"/>
              </w:rPr>
            </w:pPr>
            <w:r>
              <w:rPr>
                <w:rFonts w:ascii="Arial" w:hAnsi="Arial" w:cs="Arial"/>
                <w:b/>
                <w:color w:val="000000"/>
                <w:sz w:val="16"/>
              </w:rPr>
              <w:t>BEHALF OF GOVERNMENT</w:t>
            </w:r>
          </w:p>
        </w:tc>
        <w:tc>
          <w:tcPr>
            <w:tcW w:w="1125" w:type="dxa"/>
            <w:tcBorders>
              <w:top w:val="nil"/>
              <w:left w:val="nil"/>
              <w:bottom w:val="nil"/>
              <w:right w:val="nil"/>
            </w:tcBorders>
            <w:shd w:val="clear" w:color="auto" w:fill="FFFF00"/>
            <w:tcMar>
              <w:left w:w="101" w:type="dxa"/>
              <w:right w:w="101" w:type="dxa"/>
            </w:tcMar>
            <w:vAlign w:val="bottom"/>
          </w:tcPr>
          <w:p w14:paraId="6353366B" w14:textId="77777777" w:rsidR="00D628F0" w:rsidRDefault="00D628F0">
            <w:pPr>
              <w:rPr>
                <w:rFonts w:ascii="Arial" w:hAnsi="Arial" w:cs="Arial"/>
                <w:b/>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0A5B856F"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741AAFA3"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3ED108E2" w14:textId="77777777" w:rsidR="00D628F0" w:rsidRDefault="00D628F0">
            <w:pPr>
              <w:rPr>
                <w:rFonts w:ascii="Arial" w:hAnsi="Arial" w:cs="Arial"/>
                <w:color w:val="000000"/>
                <w:sz w:val="16"/>
              </w:rPr>
            </w:pPr>
          </w:p>
        </w:tc>
      </w:tr>
      <w:tr w:rsidR="00000000" w14:paraId="6475B2D2"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09269D89" w14:textId="77777777" w:rsidR="00D628F0" w:rsidRDefault="00D628F0">
            <w:pPr>
              <w:rPr>
                <w:rFonts w:ascii="Arial" w:hAnsi="Arial" w:cs="Arial"/>
                <w:color w:val="000000"/>
                <w:sz w:val="16"/>
              </w:rPr>
            </w:pPr>
          </w:p>
        </w:tc>
        <w:tc>
          <w:tcPr>
            <w:tcW w:w="2250" w:type="dxa"/>
            <w:gridSpan w:val="2"/>
            <w:vMerge w:val="restart"/>
            <w:tcBorders>
              <w:top w:val="nil"/>
              <w:left w:val="nil"/>
              <w:bottom w:val="nil"/>
              <w:right w:val="nil"/>
            </w:tcBorders>
            <w:shd w:val="clear" w:color="auto" w:fill="FFFFFF"/>
            <w:tcMar>
              <w:left w:w="101" w:type="dxa"/>
              <w:right w:w="101" w:type="dxa"/>
            </w:tcMar>
            <w:vAlign w:val="bottom"/>
          </w:tcPr>
          <w:p w14:paraId="29763CC1" w14:textId="77777777" w:rsidR="00D628F0" w:rsidRDefault="00D628F0">
            <w:pPr>
              <w:rPr>
                <w:rFonts w:ascii="Arial" w:hAnsi="Arial" w:cs="Arial"/>
                <w:color w:val="000000"/>
                <w:sz w:val="16"/>
              </w:rPr>
            </w:pPr>
            <w:r>
              <w:rPr>
                <w:rFonts w:ascii="Arial" w:hAnsi="Arial" w:cs="Arial"/>
                <w:color w:val="000000"/>
                <w:sz w:val="16"/>
              </w:rPr>
              <w:t>Grants</w:t>
            </w:r>
          </w:p>
        </w:tc>
        <w:tc>
          <w:tcPr>
            <w:tcW w:w="1125" w:type="dxa"/>
            <w:tcBorders>
              <w:top w:val="nil"/>
              <w:left w:val="nil"/>
              <w:bottom w:val="nil"/>
              <w:right w:val="nil"/>
            </w:tcBorders>
            <w:shd w:val="clear" w:color="auto" w:fill="FFFFFF"/>
            <w:tcMar>
              <w:left w:w="101" w:type="dxa"/>
              <w:right w:w="101" w:type="dxa"/>
            </w:tcMar>
            <w:vAlign w:val="bottom"/>
          </w:tcPr>
          <w:p w14:paraId="3805837E" w14:textId="77777777" w:rsidR="00D628F0" w:rsidRDefault="00D628F0">
            <w:pPr>
              <w:jc w:val="right"/>
              <w:rPr>
                <w:rFonts w:ascii="Arial" w:hAnsi="Arial" w:cs="Arial"/>
                <w:color w:val="000000"/>
                <w:sz w:val="16"/>
              </w:rPr>
            </w:pPr>
            <w:r>
              <w:rPr>
                <w:rFonts w:ascii="Arial" w:hAnsi="Arial" w:cs="Arial"/>
                <w:color w:val="000000"/>
                <w:sz w:val="16"/>
              </w:rPr>
              <w:t xml:space="preserve"> 7,177 </w:t>
            </w:r>
          </w:p>
        </w:tc>
        <w:tc>
          <w:tcPr>
            <w:tcW w:w="1125" w:type="dxa"/>
            <w:tcBorders>
              <w:top w:val="nil"/>
              <w:left w:val="nil"/>
              <w:bottom w:val="nil"/>
              <w:right w:val="nil"/>
            </w:tcBorders>
            <w:shd w:val="clear" w:color="auto" w:fill="FFFF00"/>
            <w:tcMar>
              <w:left w:w="101" w:type="dxa"/>
              <w:right w:w="101" w:type="dxa"/>
            </w:tcMar>
            <w:vAlign w:val="bottom"/>
          </w:tcPr>
          <w:p w14:paraId="46924846" w14:textId="77777777" w:rsidR="00D628F0" w:rsidRDefault="00D628F0">
            <w:pPr>
              <w:jc w:val="right"/>
              <w:rPr>
                <w:rFonts w:ascii="Arial" w:hAnsi="Arial" w:cs="Arial"/>
                <w:color w:val="000000"/>
                <w:sz w:val="16"/>
              </w:rPr>
            </w:pPr>
            <w:r>
              <w:rPr>
                <w:rFonts w:ascii="Arial" w:hAnsi="Arial" w:cs="Arial"/>
                <w:color w:val="000000"/>
                <w:sz w:val="16"/>
              </w:rPr>
              <w:t xml:space="preserve"> 9,906 </w:t>
            </w:r>
          </w:p>
        </w:tc>
        <w:tc>
          <w:tcPr>
            <w:tcW w:w="1125" w:type="dxa"/>
            <w:tcBorders>
              <w:top w:val="nil"/>
              <w:left w:val="nil"/>
              <w:bottom w:val="nil"/>
              <w:right w:val="nil"/>
            </w:tcBorders>
            <w:shd w:val="clear" w:color="auto" w:fill="FFFFFF"/>
            <w:tcMar>
              <w:left w:w="101" w:type="dxa"/>
              <w:right w:w="101" w:type="dxa"/>
            </w:tcMar>
            <w:vAlign w:val="bottom"/>
          </w:tcPr>
          <w:p w14:paraId="74EB748D" w14:textId="77777777" w:rsidR="00D628F0" w:rsidRDefault="00D628F0">
            <w:pPr>
              <w:jc w:val="right"/>
              <w:rPr>
                <w:rFonts w:ascii="Arial" w:hAnsi="Arial" w:cs="Arial"/>
                <w:color w:val="000000"/>
                <w:sz w:val="16"/>
              </w:rPr>
            </w:pPr>
            <w:r>
              <w:rPr>
                <w:rFonts w:ascii="Arial" w:hAnsi="Arial" w:cs="Arial"/>
                <w:color w:val="000000"/>
                <w:sz w:val="16"/>
              </w:rPr>
              <w:t xml:space="preserve"> 5,686 </w:t>
            </w:r>
          </w:p>
        </w:tc>
        <w:tc>
          <w:tcPr>
            <w:tcW w:w="1125" w:type="dxa"/>
            <w:tcBorders>
              <w:top w:val="nil"/>
              <w:left w:val="nil"/>
              <w:bottom w:val="nil"/>
              <w:right w:val="nil"/>
            </w:tcBorders>
            <w:shd w:val="clear" w:color="auto" w:fill="FFFFFF"/>
            <w:tcMar>
              <w:left w:w="101" w:type="dxa"/>
              <w:right w:w="101" w:type="dxa"/>
            </w:tcMar>
            <w:vAlign w:val="bottom"/>
          </w:tcPr>
          <w:p w14:paraId="07E33E3C" w14:textId="77777777" w:rsidR="00D628F0" w:rsidRDefault="00D628F0">
            <w:pPr>
              <w:jc w:val="right"/>
              <w:rPr>
                <w:rFonts w:ascii="Arial" w:hAnsi="Arial" w:cs="Arial"/>
                <w:color w:val="000000"/>
                <w:sz w:val="16"/>
              </w:rPr>
            </w:pPr>
            <w:r>
              <w:rPr>
                <w:rFonts w:ascii="Arial" w:hAnsi="Arial" w:cs="Arial"/>
                <w:color w:val="000000"/>
                <w:sz w:val="16"/>
              </w:rPr>
              <w:t xml:space="preserve"> 7,057 </w:t>
            </w:r>
          </w:p>
        </w:tc>
        <w:tc>
          <w:tcPr>
            <w:tcW w:w="1125" w:type="dxa"/>
            <w:tcBorders>
              <w:top w:val="nil"/>
              <w:left w:val="nil"/>
              <w:bottom w:val="nil"/>
              <w:right w:val="nil"/>
            </w:tcBorders>
            <w:shd w:val="clear" w:color="auto" w:fill="FFFFFF"/>
            <w:tcMar>
              <w:left w:w="101" w:type="dxa"/>
              <w:right w:w="101" w:type="dxa"/>
            </w:tcMar>
            <w:vAlign w:val="bottom"/>
          </w:tcPr>
          <w:p w14:paraId="33D744C3" w14:textId="77777777" w:rsidR="00D628F0" w:rsidRDefault="00D628F0">
            <w:pPr>
              <w:jc w:val="right"/>
              <w:rPr>
                <w:rFonts w:ascii="Arial" w:hAnsi="Arial" w:cs="Arial"/>
                <w:color w:val="000000"/>
                <w:sz w:val="16"/>
              </w:rPr>
            </w:pPr>
            <w:r>
              <w:rPr>
                <w:rFonts w:ascii="Arial" w:hAnsi="Arial" w:cs="Arial"/>
                <w:color w:val="000000"/>
                <w:sz w:val="16"/>
              </w:rPr>
              <w:t xml:space="preserve"> 7,187 </w:t>
            </w:r>
          </w:p>
        </w:tc>
      </w:tr>
      <w:tr w:rsidR="00000000" w14:paraId="6813A76D"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125A1528" w14:textId="77777777" w:rsidR="00D628F0" w:rsidRDefault="00D628F0">
            <w:pPr>
              <w:rPr>
                <w:rFonts w:ascii="Arial" w:hAnsi="Arial" w:cs="Arial"/>
                <w:color w:val="000000"/>
                <w:sz w:val="16"/>
              </w:rPr>
            </w:pPr>
          </w:p>
        </w:tc>
        <w:tc>
          <w:tcPr>
            <w:tcW w:w="2250" w:type="dxa"/>
            <w:gridSpan w:val="2"/>
            <w:vMerge w:val="restart"/>
            <w:tcBorders>
              <w:top w:val="nil"/>
              <w:left w:val="nil"/>
              <w:bottom w:val="nil"/>
              <w:right w:val="nil"/>
            </w:tcBorders>
            <w:shd w:val="clear" w:color="auto" w:fill="FFFFFF"/>
            <w:tcMar>
              <w:left w:w="101" w:type="dxa"/>
              <w:right w:w="101" w:type="dxa"/>
            </w:tcMar>
            <w:vAlign w:val="bottom"/>
          </w:tcPr>
          <w:p w14:paraId="24EA6478" w14:textId="77777777" w:rsidR="00D628F0" w:rsidRDefault="00D628F0">
            <w:pPr>
              <w:rPr>
                <w:rFonts w:ascii="Arial" w:hAnsi="Arial" w:cs="Arial"/>
                <w:color w:val="000000"/>
                <w:sz w:val="16"/>
              </w:rPr>
            </w:pPr>
            <w:r>
              <w:rPr>
                <w:rFonts w:ascii="Arial" w:hAnsi="Arial" w:cs="Arial"/>
                <w:color w:val="000000"/>
                <w:sz w:val="16"/>
              </w:rPr>
              <w:t>Personal benefits</w:t>
            </w:r>
          </w:p>
        </w:tc>
        <w:tc>
          <w:tcPr>
            <w:tcW w:w="1125" w:type="dxa"/>
            <w:tcBorders>
              <w:top w:val="nil"/>
              <w:left w:val="nil"/>
              <w:bottom w:val="nil"/>
              <w:right w:val="nil"/>
            </w:tcBorders>
            <w:shd w:val="clear" w:color="auto" w:fill="FFFFFF"/>
            <w:tcMar>
              <w:left w:w="101" w:type="dxa"/>
              <w:right w:w="101" w:type="dxa"/>
            </w:tcMar>
            <w:vAlign w:val="bottom"/>
          </w:tcPr>
          <w:p w14:paraId="4F1D0744" w14:textId="77777777" w:rsidR="00D628F0" w:rsidRDefault="00D628F0">
            <w:pPr>
              <w:jc w:val="right"/>
              <w:rPr>
                <w:rFonts w:ascii="Arial" w:hAnsi="Arial" w:cs="Arial"/>
                <w:color w:val="000000"/>
                <w:sz w:val="16"/>
              </w:rPr>
            </w:pPr>
            <w:r>
              <w:rPr>
                <w:rFonts w:ascii="Arial" w:hAnsi="Arial" w:cs="Arial"/>
                <w:color w:val="000000"/>
                <w:sz w:val="16"/>
              </w:rPr>
              <w:t xml:space="preserve"> 6,343,193 </w:t>
            </w:r>
          </w:p>
        </w:tc>
        <w:tc>
          <w:tcPr>
            <w:tcW w:w="1125" w:type="dxa"/>
            <w:tcBorders>
              <w:top w:val="nil"/>
              <w:left w:val="nil"/>
              <w:bottom w:val="nil"/>
              <w:right w:val="nil"/>
            </w:tcBorders>
            <w:shd w:val="clear" w:color="auto" w:fill="FFFF00"/>
            <w:tcMar>
              <w:left w:w="101" w:type="dxa"/>
              <w:right w:w="101" w:type="dxa"/>
            </w:tcMar>
            <w:vAlign w:val="bottom"/>
          </w:tcPr>
          <w:p w14:paraId="27AC93F8" w14:textId="77777777" w:rsidR="00D628F0" w:rsidRDefault="00D628F0">
            <w:pPr>
              <w:jc w:val="right"/>
              <w:rPr>
                <w:rFonts w:ascii="Arial" w:hAnsi="Arial" w:cs="Arial"/>
                <w:color w:val="000000"/>
                <w:sz w:val="16"/>
              </w:rPr>
            </w:pPr>
            <w:r>
              <w:rPr>
                <w:rFonts w:ascii="Arial" w:hAnsi="Arial" w:cs="Arial"/>
                <w:color w:val="000000"/>
                <w:sz w:val="16"/>
              </w:rPr>
              <w:t xml:space="preserve"> 6,584,441 </w:t>
            </w:r>
          </w:p>
        </w:tc>
        <w:tc>
          <w:tcPr>
            <w:tcW w:w="1125" w:type="dxa"/>
            <w:tcBorders>
              <w:top w:val="nil"/>
              <w:left w:val="nil"/>
              <w:bottom w:val="nil"/>
              <w:right w:val="nil"/>
            </w:tcBorders>
            <w:shd w:val="clear" w:color="auto" w:fill="FFFFFF"/>
            <w:tcMar>
              <w:left w:w="101" w:type="dxa"/>
              <w:right w:w="101" w:type="dxa"/>
            </w:tcMar>
            <w:vAlign w:val="bottom"/>
          </w:tcPr>
          <w:p w14:paraId="22B569E3" w14:textId="77777777" w:rsidR="00D628F0" w:rsidRDefault="00D628F0">
            <w:pPr>
              <w:jc w:val="right"/>
              <w:rPr>
                <w:rFonts w:ascii="Arial" w:hAnsi="Arial" w:cs="Arial"/>
                <w:color w:val="000000"/>
                <w:sz w:val="16"/>
              </w:rPr>
            </w:pPr>
            <w:r>
              <w:rPr>
                <w:rFonts w:ascii="Arial" w:hAnsi="Arial" w:cs="Arial"/>
                <w:color w:val="000000"/>
                <w:sz w:val="16"/>
              </w:rPr>
              <w:t xml:space="preserve"> 6,514,225 </w:t>
            </w:r>
          </w:p>
        </w:tc>
        <w:tc>
          <w:tcPr>
            <w:tcW w:w="1125" w:type="dxa"/>
            <w:tcBorders>
              <w:top w:val="nil"/>
              <w:left w:val="nil"/>
              <w:bottom w:val="nil"/>
              <w:right w:val="nil"/>
            </w:tcBorders>
            <w:shd w:val="clear" w:color="auto" w:fill="FFFFFF"/>
            <w:tcMar>
              <w:left w:w="101" w:type="dxa"/>
              <w:right w:w="101" w:type="dxa"/>
            </w:tcMar>
            <w:vAlign w:val="bottom"/>
          </w:tcPr>
          <w:p w14:paraId="24ABE64F" w14:textId="77777777" w:rsidR="00D628F0" w:rsidRDefault="00D628F0">
            <w:pPr>
              <w:jc w:val="right"/>
              <w:rPr>
                <w:rFonts w:ascii="Arial" w:hAnsi="Arial" w:cs="Arial"/>
                <w:color w:val="000000"/>
                <w:sz w:val="16"/>
              </w:rPr>
            </w:pPr>
            <w:r>
              <w:rPr>
                <w:rFonts w:ascii="Arial" w:hAnsi="Arial" w:cs="Arial"/>
                <w:color w:val="000000"/>
                <w:sz w:val="16"/>
              </w:rPr>
              <w:t xml:space="preserve"> 6,433,229 </w:t>
            </w:r>
          </w:p>
        </w:tc>
        <w:tc>
          <w:tcPr>
            <w:tcW w:w="1125" w:type="dxa"/>
            <w:tcBorders>
              <w:top w:val="nil"/>
              <w:left w:val="nil"/>
              <w:bottom w:val="nil"/>
              <w:right w:val="nil"/>
            </w:tcBorders>
            <w:shd w:val="clear" w:color="auto" w:fill="FFFFFF"/>
            <w:tcMar>
              <w:left w:w="101" w:type="dxa"/>
              <w:right w:w="101" w:type="dxa"/>
            </w:tcMar>
            <w:vAlign w:val="bottom"/>
          </w:tcPr>
          <w:p w14:paraId="71AF2B0E" w14:textId="77777777" w:rsidR="00D628F0" w:rsidRDefault="00D628F0">
            <w:pPr>
              <w:jc w:val="right"/>
              <w:rPr>
                <w:rFonts w:ascii="Arial" w:hAnsi="Arial" w:cs="Arial"/>
                <w:color w:val="000000"/>
                <w:sz w:val="16"/>
              </w:rPr>
            </w:pPr>
            <w:r>
              <w:rPr>
                <w:rFonts w:ascii="Arial" w:hAnsi="Arial" w:cs="Arial"/>
                <w:color w:val="000000"/>
                <w:sz w:val="16"/>
              </w:rPr>
              <w:t xml:space="preserve"> 6,311,312 </w:t>
            </w:r>
          </w:p>
        </w:tc>
      </w:tr>
      <w:tr w:rsidR="00000000" w14:paraId="3A237C60"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550AFDCD" w14:textId="77777777" w:rsidR="00D628F0" w:rsidRDefault="00D628F0">
            <w:pPr>
              <w:rPr>
                <w:rFonts w:ascii="Arial" w:hAnsi="Arial" w:cs="Arial"/>
                <w:color w:val="000000"/>
                <w:sz w:val="16"/>
              </w:rPr>
            </w:pPr>
          </w:p>
        </w:tc>
        <w:tc>
          <w:tcPr>
            <w:tcW w:w="2250" w:type="dxa"/>
            <w:gridSpan w:val="2"/>
            <w:vMerge w:val="restart"/>
            <w:tcBorders>
              <w:top w:val="nil"/>
              <w:left w:val="nil"/>
              <w:bottom w:val="nil"/>
              <w:right w:val="nil"/>
            </w:tcBorders>
            <w:shd w:val="clear" w:color="auto" w:fill="FFFFFF"/>
            <w:tcMar>
              <w:left w:w="101" w:type="dxa"/>
              <w:right w:w="101" w:type="dxa"/>
            </w:tcMar>
            <w:vAlign w:val="bottom"/>
          </w:tcPr>
          <w:p w14:paraId="21B78F52" w14:textId="77777777" w:rsidR="00D628F0" w:rsidRDefault="00D628F0">
            <w:pPr>
              <w:rPr>
                <w:rFonts w:ascii="Arial" w:hAnsi="Arial" w:cs="Arial"/>
                <w:color w:val="000000"/>
                <w:sz w:val="16"/>
              </w:rPr>
            </w:pPr>
            <w:r>
              <w:rPr>
                <w:rFonts w:ascii="Arial" w:hAnsi="Arial" w:cs="Arial"/>
                <w:color w:val="000000"/>
                <w:sz w:val="16"/>
              </w:rPr>
              <w:t>Payments to CAC Act bodies</w:t>
            </w:r>
          </w:p>
        </w:tc>
        <w:tc>
          <w:tcPr>
            <w:tcW w:w="1125" w:type="dxa"/>
            <w:tcBorders>
              <w:top w:val="nil"/>
              <w:left w:val="nil"/>
              <w:bottom w:val="nil"/>
              <w:right w:val="nil"/>
            </w:tcBorders>
            <w:shd w:val="clear" w:color="auto" w:fill="FFFFFF"/>
            <w:tcMar>
              <w:left w:w="101" w:type="dxa"/>
              <w:right w:w="101" w:type="dxa"/>
            </w:tcMar>
            <w:vAlign w:val="bottom"/>
          </w:tcPr>
          <w:p w14:paraId="1A01FB35" w14:textId="77777777" w:rsidR="00D628F0" w:rsidRDefault="00D628F0">
            <w:pPr>
              <w:jc w:val="right"/>
              <w:rPr>
                <w:rFonts w:ascii="Arial" w:hAnsi="Arial" w:cs="Arial"/>
                <w:color w:val="000000"/>
                <w:sz w:val="16"/>
              </w:rPr>
            </w:pPr>
            <w:r>
              <w:rPr>
                <w:rFonts w:ascii="Arial" w:hAnsi="Arial" w:cs="Arial"/>
                <w:color w:val="000000"/>
                <w:sz w:val="16"/>
              </w:rPr>
              <w:t xml:space="preserve"> 39,351 </w:t>
            </w:r>
          </w:p>
        </w:tc>
        <w:tc>
          <w:tcPr>
            <w:tcW w:w="1125" w:type="dxa"/>
            <w:tcBorders>
              <w:top w:val="nil"/>
              <w:left w:val="nil"/>
              <w:bottom w:val="nil"/>
              <w:right w:val="nil"/>
            </w:tcBorders>
            <w:shd w:val="clear" w:color="auto" w:fill="FFFF00"/>
            <w:tcMar>
              <w:left w:w="101" w:type="dxa"/>
              <w:right w:w="101" w:type="dxa"/>
            </w:tcMar>
            <w:vAlign w:val="bottom"/>
          </w:tcPr>
          <w:p w14:paraId="590EDF7E" w14:textId="77777777" w:rsidR="00D628F0" w:rsidRDefault="00D628F0">
            <w:pPr>
              <w:jc w:val="right"/>
              <w:rPr>
                <w:rFonts w:ascii="Arial" w:hAnsi="Arial" w:cs="Arial"/>
                <w:color w:val="000000"/>
                <w:sz w:val="16"/>
              </w:rPr>
            </w:pPr>
            <w:r>
              <w:rPr>
                <w:rFonts w:ascii="Arial" w:hAnsi="Arial" w:cs="Arial"/>
                <w:color w:val="000000"/>
                <w:sz w:val="16"/>
              </w:rPr>
              <w:t xml:space="preserve"> 49,300 </w:t>
            </w:r>
          </w:p>
        </w:tc>
        <w:tc>
          <w:tcPr>
            <w:tcW w:w="1125" w:type="dxa"/>
            <w:tcBorders>
              <w:top w:val="nil"/>
              <w:left w:val="nil"/>
              <w:bottom w:val="nil"/>
              <w:right w:val="nil"/>
            </w:tcBorders>
            <w:shd w:val="clear" w:color="auto" w:fill="FFFFFF"/>
            <w:tcMar>
              <w:left w:w="101" w:type="dxa"/>
              <w:right w:w="101" w:type="dxa"/>
            </w:tcMar>
            <w:vAlign w:val="bottom"/>
          </w:tcPr>
          <w:p w14:paraId="2AA0CA4E" w14:textId="77777777" w:rsidR="00D628F0" w:rsidRDefault="00D628F0">
            <w:pPr>
              <w:jc w:val="right"/>
              <w:rPr>
                <w:rFonts w:ascii="Arial" w:hAnsi="Arial" w:cs="Arial"/>
                <w:color w:val="000000"/>
                <w:sz w:val="16"/>
              </w:rPr>
            </w:pPr>
            <w:r>
              <w:rPr>
                <w:rFonts w:ascii="Arial" w:hAnsi="Arial" w:cs="Arial"/>
                <w:color w:val="000000"/>
                <w:sz w:val="16"/>
              </w:rPr>
              <w:t xml:space="preserve"> 39,422 </w:t>
            </w:r>
          </w:p>
        </w:tc>
        <w:tc>
          <w:tcPr>
            <w:tcW w:w="1125" w:type="dxa"/>
            <w:tcBorders>
              <w:top w:val="nil"/>
              <w:left w:val="nil"/>
              <w:bottom w:val="nil"/>
              <w:right w:val="nil"/>
            </w:tcBorders>
            <w:shd w:val="clear" w:color="auto" w:fill="FFFFFF"/>
            <w:tcMar>
              <w:left w:w="101" w:type="dxa"/>
              <w:right w:w="101" w:type="dxa"/>
            </w:tcMar>
            <w:vAlign w:val="bottom"/>
          </w:tcPr>
          <w:p w14:paraId="757DCA87" w14:textId="77777777" w:rsidR="00D628F0" w:rsidRDefault="00D628F0">
            <w:pPr>
              <w:jc w:val="right"/>
              <w:rPr>
                <w:rFonts w:ascii="Arial" w:hAnsi="Arial" w:cs="Arial"/>
                <w:color w:val="000000"/>
                <w:sz w:val="16"/>
              </w:rPr>
            </w:pPr>
            <w:r>
              <w:rPr>
                <w:rFonts w:ascii="Arial" w:hAnsi="Arial" w:cs="Arial"/>
                <w:color w:val="000000"/>
                <w:sz w:val="16"/>
              </w:rPr>
              <w:t xml:space="preserve"> 39,469 </w:t>
            </w:r>
          </w:p>
        </w:tc>
        <w:tc>
          <w:tcPr>
            <w:tcW w:w="1125" w:type="dxa"/>
            <w:tcBorders>
              <w:top w:val="nil"/>
              <w:left w:val="nil"/>
              <w:bottom w:val="nil"/>
              <w:right w:val="nil"/>
            </w:tcBorders>
            <w:shd w:val="clear" w:color="auto" w:fill="FFFFFF"/>
            <w:tcMar>
              <w:left w:w="101" w:type="dxa"/>
              <w:right w:w="101" w:type="dxa"/>
            </w:tcMar>
            <w:vAlign w:val="bottom"/>
          </w:tcPr>
          <w:p w14:paraId="75CFA615" w14:textId="77777777" w:rsidR="00D628F0" w:rsidRDefault="00D628F0">
            <w:pPr>
              <w:jc w:val="right"/>
              <w:rPr>
                <w:rFonts w:ascii="Arial" w:hAnsi="Arial" w:cs="Arial"/>
                <w:color w:val="000000"/>
                <w:sz w:val="16"/>
              </w:rPr>
            </w:pPr>
            <w:r>
              <w:rPr>
                <w:rFonts w:ascii="Arial" w:hAnsi="Arial" w:cs="Arial"/>
                <w:color w:val="000000"/>
                <w:sz w:val="16"/>
              </w:rPr>
              <w:t xml:space="preserve"> 39,124 </w:t>
            </w:r>
          </w:p>
        </w:tc>
      </w:tr>
      <w:tr w:rsidR="00000000" w14:paraId="1C8D5742"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E673561" w14:textId="77777777" w:rsidR="00D628F0" w:rsidRDefault="00D628F0">
            <w:pPr>
              <w:rPr>
                <w:rFonts w:ascii="Arial" w:hAnsi="Arial" w:cs="Arial"/>
                <w:color w:val="000000"/>
                <w:sz w:val="16"/>
              </w:rPr>
            </w:pPr>
          </w:p>
        </w:tc>
        <w:tc>
          <w:tcPr>
            <w:tcW w:w="2250" w:type="dxa"/>
            <w:gridSpan w:val="2"/>
            <w:vMerge w:val="restart"/>
            <w:tcBorders>
              <w:top w:val="nil"/>
              <w:left w:val="nil"/>
              <w:bottom w:val="nil"/>
              <w:right w:val="nil"/>
            </w:tcBorders>
            <w:shd w:val="clear" w:color="auto" w:fill="FFFFFF"/>
            <w:tcMar>
              <w:left w:w="101" w:type="dxa"/>
              <w:right w:w="101" w:type="dxa"/>
            </w:tcMar>
            <w:vAlign w:val="bottom"/>
          </w:tcPr>
          <w:p w14:paraId="5877C784" w14:textId="77777777" w:rsidR="00D628F0" w:rsidRDefault="00D628F0">
            <w:pPr>
              <w:rPr>
                <w:rFonts w:ascii="Arial" w:hAnsi="Arial" w:cs="Arial"/>
                <w:color w:val="000000"/>
                <w:sz w:val="16"/>
              </w:rPr>
            </w:pPr>
            <w:r>
              <w:rPr>
                <w:rFonts w:ascii="Arial" w:hAnsi="Arial" w:cs="Arial"/>
                <w:color w:val="000000"/>
                <w:sz w:val="16"/>
              </w:rPr>
              <w:t>Other</w:t>
            </w:r>
          </w:p>
        </w:tc>
        <w:tc>
          <w:tcPr>
            <w:tcW w:w="1125" w:type="dxa"/>
            <w:tcBorders>
              <w:top w:val="nil"/>
              <w:left w:val="nil"/>
              <w:bottom w:val="nil"/>
              <w:right w:val="nil"/>
            </w:tcBorders>
            <w:shd w:val="clear" w:color="auto" w:fill="FFFFFF"/>
            <w:tcMar>
              <w:left w:w="101" w:type="dxa"/>
              <w:right w:w="101" w:type="dxa"/>
            </w:tcMar>
            <w:vAlign w:val="bottom"/>
          </w:tcPr>
          <w:p w14:paraId="062E07C5" w14:textId="77777777" w:rsidR="00D628F0" w:rsidRDefault="00D628F0">
            <w:pPr>
              <w:jc w:val="right"/>
              <w:rPr>
                <w:rFonts w:ascii="Arial" w:hAnsi="Arial" w:cs="Arial"/>
                <w:color w:val="000000"/>
                <w:sz w:val="16"/>
              </w:rPr>
            </w:pPr>
            <w:r>
              <w:rPr>
                <w:rFonts w:ascii="Arial" w:hAnsi="Arial" w:cs="Arial"/>
                <w:color w:val="000000"/>
                <w:sz w:val="16"/>
              </w:rPr>
              <w:t xml:space="preserve"> 5,313,900 </w:t>
            </w:r>
          </w:p>
        </w:tc>
        <w:tc>
          <w:tcPr>
            <w:tcW w:w="1125" w:type="dxa"/>
            <w:tcBorders>
              <w:top w:val="nil"/>
              <w:left w:val="nil"/>
              <w:bottom w:val="nil"/>
              <w:right w:val="nil"/>
            </w:tcBorders>
            <w:shd w:val="clear" w:color="auto" w:fill="FFFF00"/>
            <w:tcMar>
              <w:left w:w="101" w:type="dxa"/>
              <w:right w:w="101" w:type="dxa"/>
            </w:tcMar>
            <w:vAlign w:val="bottom"/>
          </w:tcPr>
          <w:p w14:paraId="2EECCADD" w14:textId="77777777" w:rsidR="00D628F0" w:rsidRDefault="00D628F0">
            <w:pPr>
              <w:jc w:val="right"/>
              <w:rPr>
                <w:rFonts w:ascii="Arial" w:hAnsi="Arial" w:cs="Arial"/>
                <w:color w:val="000000"/>
                <w:sz w:val="16"/>
              </w:rPr>
            </w:pPr>
            <w:r>
              <w:rPr>
                <w:rFonts w:ascii="Arial" w:hAnsi="Arial" w:cs="Arial"/>
                <w:color w:val="000000"/>
                <w:sz w:val="16"/>
              </w:rPr>
              <w:t xml:space="preserve"> 5,547,686 </w:t>
            </w:r>
          </w:p>
        </w:tc>
        <w:tc>
          <w:tcPr>
            <w:tcW w:w="1125" w:type="dxa"/>
            <w:tcBorders>
              <w:top w:val="nil"/>
              <w:left w:val="nil"/>
              <w:bottom w:val="nil"/>
              <w:right w:val="nil"/>
            </w:tcBorders>
            <w:shd w:val="clear" w:color="auto" w:fill="FFFFFF"/>
            <w:tcMar>
              <w:left w:w="101" w:type="dxa"/>
              <w:right w:w="101" w:type="dxa"/>
            </w:tcMar>
            <w:vAlign w:val="bottom"/>
          </w:tcPr>
          <w:p w14:paraId="4D2F3FE6" w14:textId="77777777" w:rsidR="00D628F0" w:rsidRDefault="00D628F0">
            <w:pPr>
              <w:jc w:val="right"/>
              <w:rPr>
                <w:rFonts w:ascii="Arial" w:hAnsi="Arial" w:cs="Arial"/>
                <w:color w:val="000000"/>
                <w:sz w:val="16"/>
              </w:rPr>
            </w:pPr>
            <w:r>
              <w:rPr>
                <w:rFonts w:ascii="Arial" w:hAnsi="Arial" w:cs="Arial"/>
                <w:color w:val="000000"/>
                <w:sz w:val="16"/>
              </w:rPr>
              <w:t xml:space="preserve"> 5,610,841 </w:t>
            </w:r>
          </w:p>
        </w:tc>
        <w:tc>
          <w:tcPr>
            <w:tcW w:w="1125" w:type="dxa"/>
            <w:tcBorders>
              <w:top w:val="nil"/>
              <w:left w:val="nil"/>
              <w:bottom w:val="nil"/>
              <w:right w:val="nil"/>
            </w:tcBorders>
            <w:shd w:val="clear" w:color="auto" w:fill="FFFFFF"/>
            <w:tcMar>
              <w:left w:w="101" w:type="dxa"/>
              <w:right w:w="101" w:type="dxa"/>
            </w:tcMar>
            <w:vAlign w:val="bottom"/>
          </w:tcPr>
          <w:p w14:paraId="28B33C90" w14:textId="77777777" w:rsidR="00D628F0" w:rsidRDefault="00D628F0">
            <w:pPr>
              <w:jc w:val="right"/>
              <w:rPr>
                <w:rFonts w:ascii="Arial" w:hAnsi="Arial" w:cs="Arial"/>
                <w:color w:val="000000"/>
                <w:sz w:val="16"/>
              </w:rPr>
            </w:pPr>
            <w:r>
              <w:rPr>
                <w:rFonts w:ascii="Arial" w:hAnsi="Arial" w:cs="Arial"/>
                <w:color w:val="000000"/>
                <w:sz w:val="16"/>
              </w:rPr>
              <w:t xml:space="preserve"> 5,691,046 </w:t>
            </w:r>
          </w:p>
        </w:tc>
        <w:tc>
          <w:tcPr>
            <w:tcW w:w="1125" w:type="dxa"/>
            <w:tcBorders>
              <w:top w:val="nil"/>
              <w:left w:val="nil"/>
              <w:bottom w:val="nil"/>
              <w:right w:val="nil"/>
            </w:tcBorders>
            <w:shd w:val="clear" w:color="auto" w:fill="FFFFFF"/>
            <w:tcMar>
              <w:left w:w="101" w:type="dxa"/>
              <w:right w:w="101" w:type="dxa"/>
            </w:tcMar>
            <w:vAlign w:val="bottom"/>
          </w:tcPr>
          <w:p w14:paraId="7F272A43" w14:textId="77777777" w:rsidR="00D628F0" w:rsidRDefault="00D628F0">
            <w:pPr>
              <w:jc w:val="right"/>
              <w:rPr>
                <w:rFonts w:ascii="Arial" w:hAnsi="Arial" w:cs="Arial"/>
                <w:color w:val="000000"/>
                <w:sz w:val="16"/>
              </w:rPr>
            </w:pPr>
            <w:r>
              <w:rPr>
                <w:rFonts w:ascii="Arial" w:hAnsi="Arial" w:cs="Arial"/>
                <w:color w:val="000000"/>
                <w:sz w:val="16"/>
              </w:rPr>
              <w:t xml:space="preserve"> 5,851,817 </w:t>
            </w:r>
          </w:p>
        </w:tc>
      </w:tr>
      <w:tr w:rsidR="00000000" w14:paraId="491F7110" w14:textId="77777777">
        <w:trPr>
          <w:trHeight w:val="225"/>
        </w:trPr>
        <w:tc>
          <w:tcPr>
            <w:tcW w:w="2430" w:type="dxa"/>
            <w:gridSpan w:val="3"/>
            <w:tcBorders>
              <w:top w:val="nil"/>
              <w:left w:val="nil"/>
              <w:bottom w:val="nil"/>
              <w:right w:val="nil"/>
            </w:tcBorders>
            <w:shd w:val="clear" w:color="auto" w:fill="FFFFFF"/>
            <w:tcMar>
              <w:left w:w="101" w:type="dxa"/>
              <w:right w:w="101" w:type="dxa"/>
            </w:tcMar>
            <w:vAlign w:val="bottom"/>
          </w:tcPr>
          <w:p w14:paraId="75594FD2" w14:textId="77777777" w:rsidR="00D628F0" w:rsidRDefault="00D628F0">
            <w:pPr>
              <w:rPr>
                <w:rFonts w:ascii="Arial" w:hAnsi="Arial" w:cs="Arial"/>
                <w:color w:val="000000"/>
                <w:sz w:val="16"/>
              </w:rPr>
            </w:pPr>
            <w:r>
              <w:rPr>
                <w:rFonts w:ascii="Arial" w:hAnsi="Arial" w:cs="Arial"/>
                <w:b/>
                <w:color w:val="000000"/>
                <w:sz w:val="16"/>
              </w:rPr>
              <w:t xml:space="preserve">Total expenses </w:t>
            </w:r>
          </w:p>
        </w:tc>
        <w:tc>
          <w:tcPr>
            <w:tcW w:w="1125" w:type="dxa"/>
            <w:tcBorders>
              <w:top w:val="nil"/>
              <w:left w:val="nil"/>
              <w:bottom w:val="nil"/>
              <w:right w:val="nil"/>
            </w:tcBorders>
            <w:shd w:val="clear" w:color="auto" w:fill="FFFFFF"/>
            <w:tcMar>
              <w:left w:w="101" w:type="dxa"/>
              <w:right w:w="101" w:type="dxa"/>
            </w:tcMar>
            <w:vAlign w:val="bottom"/>
          </w:tcPr>
          <w:p w14:paraId="7E582B1D" w14:textId="77777777" w:rsidR="00D628F0" w:rsidRDefault="00D628F0">
            <w:pPr>
              <w:rPr>
                <w:rFonts w:ascii="Arial" w:hAnsi="Arial" w:cs="Arial"/>
                <w:b/>
                <w:color w:val="000000"/>
                <w:sz w:val="16"/>
              </w:rPr>
            </w:pPr>
          </w:p>
        </w:tc>
        <w:tc>
          <w:tcPr>
            <w:tcW w:w="1125" w:type="dxa"/>
            <w:tcBorders>
              <w:top w:val="nil"/>
              <w:left w:val="nil"/>
              <w:bottom w:val="nil"/>
              <w:right w:val="nil"/>
            </w:tcBorders>
            <w:shd w:val="clear" w:color="auto" w:fill="FFFF00"/>
            <w:tcMar>
              <w:left w:w="101" w:type="dxa"/>
              <w:right w:w="101" w:type="dxa"/>
            </w:tcMar>
            <w:vAlign w:val="bottom"/>
          </w:tcPr>
          <w:p w14:paraId="177AF33F"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62D2672A"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3CCCA7B3"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124A5805" w14:textId="77777777" w:rsidR="00D628F0" w:rsidRDefault="00D628F0">
            <w:pPr>
              <w:rPr>
                <w:rFonts w:ascii="Arial" w:hAnsi="Arial" w:cs="Arial"/>
                <w:color w:val="000000"/>
                <w:sz w:val="16"/>
              </w:rPr>
            </w:pPr>
          </w:p>
        </w:tc>
      </w:tr>
      <w:tr w:rsidR="00000000" w14:paraId="2358A507"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564143F5" w14:textId="77777777" w:rsidR="00D628F0" w:rsidRDefault="00D628F0">
            <w:pPr>
              <w:rPr>
                <w:rFonts w:ascii="Arial" w:hAnsi="Arial" w:cs="Arial"/>
                <w:color w:val="000000"/>
                <w:sz w:val="16"/>
              </w:rPr>
            </w:pPr>
          </w:p>
        </w:tc>
        <w:tc>
          <w:tcPr>
            <w:tcW w:w="2250" w:type="dxa"/>
            <w:gridSpan w:val="2"/>
            <w:tcBorders>
              <w:top w:val="nil"/>
              <w:left w:val="nil"/>
              <w:bottom w:val="nil"/>
              <w:right w:val="nil"/>
            </w:tcBorders>
            <w:shd w:val="clear" w:color="auto" w:fill="FFFFFF"/>
            <w:tcMar>
              <w:left w:w="101" w:type="dxa"/>
              <w:right w:w="101" w:type="dxa"/>
            </w:tcMar>
            <w:vAlign w:val="bottom"/>
          </w:tcPr>
          <w:p w14:paraId="20D90358" w14:textId="77777777" w:rsidR="00D628F0" w:rsidRDefault="00D628F0">
            <w:pPr>
              <w:rPr>
                <w:rFonts w:ascii="Arial" w:hAnsi="Arial" w:cs="Arial"/>
                <w:color w:val="000000"/>
                <w:sz w:val="16"/>
              </w:rPr>
            </w:pPr>
            <w:r>
              <w:rPr>
                <w:rFonts w:ascii="Arial" w:hAnsi="Arial" w:cs="Arial"/>
                <w:b/>
                <w:color w:val="000000"/>
                <w:sz w:val="16"/>
              </w:rPr>
              <w:t>administered on</w:t>
            </w: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40620BAE" w14:textId="77777777" w:rsidR="00D628F0" w:rsidRDefault="00D628F0">
            <w:pPr>
              <w:rPr>
                <w:rFonts w:ascii="Arial" w:hAnsi="Arial" w:cs="Arial"/>
                <w:b/>
                <w:color w:val="000000"/>
                <w:sz w:val="16"/>
              </w:rPr>
            </w:pPr>
          </w:p>
        </w:tc>
        <w:tc>
          <w:tcPr>
            <w:tcW w:w="1125" w:type="dxa"/>
            <w:tcBorders>
              <w:top w:val="nil"/>
              <w:left w:val="nil"/>
              <w:bottom w:val="single" w:sz="6" w:space="0" w:color="000000"/>
              <w:right w:val="nil"/>
            </w:tcBorders>
            <w:shd w:val="clear" w:color="auto" w:fill="FFFF00"/>
            <w:tcMar>
              <w:left w:w="101" w:type="dxa"/>
              <w:right w:w="101" w:type="dxa"/>
            </w:tcMar>
            <w:vAlign w:val="bottom"/>
          </w:tcPr>
          <w:p w14:paraId="0C66DB58" w14:textId="77777777" w:rsidR="00D628F0" w:rsidRDefault="00D628F0">
            <w:pPr>
              <w:rPr>
                <w:rFonts w:ascii="Arial" w:hAnsi="Arial" w:cs="Arial"/>
                <w:color w:val="000000"/>
                <w:sz w:val="16"/>
              </w:rPr>
            </w:pP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60F97D3C" w14:textId="77777777" w:rsidR="00D628F0" w:rsidRDefault="00D628F0">
            <w:pPr>
              <w:rPr>
                <w:rFonts w:ascii="Arial" w:hAnsi="Arial" w:cs="Arial"/>
                <w:color w:val="000000"/>
                <w:sz w:val="16"/>
              </w:rPr>
            </w:pP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5E463E76" w14:textId="77777777" w:rsidR="00D628F0" w:rsidRDefault="00D628F0">
            <w:pPr>
              <w:rPr>
                <w:rFonts w:ascii="Arial" w:hAnsi="Arial" w:cs="Arial"/>
                <w:color w:val="000000"/>
                <w:sz w:val="16"/>
              </w:rPr>
            </w:pP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47D722A3" w14:textId="77777777" w:rsidR="00D628F0" w:rsidRDefault="00D628F0">
            <w:pPr>
              <w:rPr>
                <w:rFonts w:ascii="Arial" w:hAnsi="Arial" w:cs="Arial"/>
                <w:color w:val="000000"/>
                <w:sz w:val="16"/>
              </w:rPr>
            </w:pPr>
          </w:p>
        </w:tc>
      </w:tr>
      <w:tr w:rsidR="00000000" w14:paraId="1A0BDB8F"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1ABFC0E8" w14:textId="77777777" w:rsidR="00D628F0" w:rsidRDefault="00D628F0">
            <w:pPr>
              <w:rPr>
                <w:rFonts w:ascii="Arial" w:hAnsi="Arial" w:cs="Arial"/>
                <w:color w:val="000000"/>
                <w:sz w:val="16"/>
              </w:rPr>
            </w:pPr>
          </w:p>
        </w:tc>
        <w:tc>
          <w:tcPr>
            <w:tcW w:w="2250" w:type="dxa"/>
            <w:gridSpan w:val="2"/>
            <w:tcBorders>
              <w:top w:val="nil"/>
              <w:left w:val="nil"/>
              <w:bottom w:val="nil"/>
              <w:right w:val="nil"/>
            </w:tcBorders>
            <w:shd w:val="clear" w:color="auto" w:fill="FFFFFF"/>
            <w:tcMar>
              <w:left w:w="101" w:type="dxa"/>
              <w:right w:w="101" w:type="dxa"/>
            </w:tcMar>
            <w:vAlign w:val="bottom"/>
          </w:tcPr>
          <w:p w14:paraId="49584312" w14:textId="77777777" w:rsidR="00D628F0" w:rsidRDefault="00D628F0">
            <w:pPr>
              <w:rPr>
                <w:rFonts w:ascii="Arial" w:hAnsi="Arial" w:cs="Arial"/>
                <w:color w:val="000000"/>
                <w:sz w:val="16"/>
              </w:rPr>
            </w:pPr>
            <w:r>
              <w:rPr>
                <w:rFonts w:ascii="Arial" w:hAnsi="Arial" w:cs="Arial"/>
                <w:b/>
                <w:color w:val="000000"/>
                <w:sz w:val="16"/>
              </w:rPr>
              <w:t>behalf of government</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A11EB9E" w14:textId="77777777" w:rsidR="00D628F0" w:rsidRDefault="00D628F0">
            <w:pPr>
              <w:jc w:val="right"/>
              <w:rPr>
                <w:rFonts w:ascii="Arial" w:hAnsi="Arial" w:cs="Arial"/>
                <w:b/>
                <w:color w:val="000000"/>
                <w:sz w:val="16"/>
              </w:rPr>
            </w:pPr>
            <w:r>
              <w:rPr>
                <w:rFonts w:ascii="Arial" w:hAnsi="Arial" w:cs="Arial"/>
                <w:b/>
                <w:color w:val="000000"/>
                <w:sz w:val="16"/>
              </w:rPr>
              <w:t xml:space="preserve"> 11,703,621 </w:t>
            </w:r>
          </w:p>
        </w:tc>
        <w:tc>
          <w:tcPr>
            <w:tcW w:w="112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7C8903AE" w14:textId="77777777" w:rsidR="00D628F0" w:rsidRDefault="00D628F0">
            <w:pPr>
              <w:jc w:val="right"/>
              <w:rPr>
                <w:rFonts w:ascii="Arial" w:hAnsi="Arial" w:cs="Arial"/>
                <w:b/>
                <w:color w:val="000000"/>
                <w:sz w:val="16"/>
              </w:rPr>
            </w:pPr>
            <w:r>
              <w:rPr>
                <w:rFonts w:ascii="Arial" w:hAnsi="Arial" w:cs="Arial"/>
                <w:b/>
                <w:color w:val="000000"/>
                <w:sz w:val="16"/>
              </w:rPr>
              <w:t xml:space="preserve"> 12,191,333 </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F5F3102" w14:textId="77777777" w:rsidR="00D628F0" w:rsidRDefault="00D628F0">
            <w:pPr>
              <w:jc w:val="right"/>
              <w:rPr>
                <w:rFonts w:ascii="Arial" w:hAnsi="Arial" w:cs="Arial"/>
                <w:b/>
                <w:color w:val="000000"/>
                <w:sz w:val="16"/>
              </w:rPr>
            </w:pPr>
            <w:r>
              <w:rPr>
                <w:rFonts w:ascii="Arial" w:hAnsi="Arial" w:cs="Arial"/>
                <w:b/>
                <w:color w:val="000000"/>
                <w:sz w:val="16"/>
              </w:rPr>
              <w:t xml:space="preserve"> 12,170,174 </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1E7EADF" w14:textId="77777777" w:rsidR="00D628F0" w:rsidRDefault="00D628F0">
            <w:pPr>
              <w:jc w:val="right"/>
              <w:rPr>
                <w:rFonts w:ascii="Arial" w:hAnsi="Arial" w:cs="Arial"/>
                <w:b/>
                <w:color w:val="000000"/>
                <w:sz w:val="16"/>
              </w:rPr>
            </w:pPr>
            <w:r>
              <w:rPr>
                <w:rFonts w:ascii="Arial" w:hAnsi="Arial" w:cs="Arial"/>
                <w:b/>
                <w:color w:val="000000"/>
                <w:sz w:val="16"/>
              </w:rPr>
              <w:t xml:space="preserve"> 12,170,801 </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92A6259" w14:textId="77777777" w:rsidR="00D628F0" w:rsidRDefault="00D628F0">
            <w:pPr>
              <w:jc w:val="right"/>
              <w:rPr>
                <w:rFonts w:ascii="Arial" w:hAnsi="Arial" w:cs="Arial"/>
                <w:b/>
                <w:color w:val="000000"/>
                <w:sz w:val="16"/>
              </w:rPr>
            </w:pPr>
            <w:r>
              <w:rPr>
                <w:rFonts w:ascii="Arial" w:hAnsi="Arial" w:cs="Arial"/>
                <w:b/>
                <w:color w:val="000000"/>
                <w:sz w:val="16"/>
              </w:rPr>
              <w:t xml:space="preserve"> 12,209,440 </w:t>
            </w:r>
          </w:p>
        </w:tc>
      </w:tr>
      <w:tr w:rsidR="00000000" w14:paraId="01FF7A76" w14:textId="77777777">
        <w:trPr>
          <w:trHeight w:hRule="exact" w:val="225"/>
        </w:trPr>
        <w:tc>
          <w:tcPr>
            <w:tcW w:w="180" w:type="dxa"/>
            <w:tcBorders>
              <w:top w:val="nil"/>
              <w:left w:val="nil"/>
              <w:bottom w:val="nil"/>
              <w:right w:val="nil"/>
            </w:tcBorders>
            <w:shd w:val="clear" w:color="auto" w:fill="FFFFFF"/>
            <w:tcMar>
              <w:left w:w="101" w:type="dxa"/>
              <w:right w:w="101" w:type="dxa"/>
            </w:tcMar>
            <w:vAlign w:val="center"/>
          </w:tcPr>
          <w:p w14:paraId="53F2ADA7"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1FFCBC0F" w14:textId="77777777" w:rsidR="00D628F0" w:rsidRDefault="00D628F0">
            <w:pPr>
              <w:rPr>
                <w:rFonts w:ascii="Arial" w:hAnsi="Arial" w:cs="Arial"/>
                <w:color w:val="000000"/>
                <w:sz w:val="16"/>
              </w:rPr>
            </w:pPr>
          </w:p>
        </w:tc>
        <w:tc>
          <w:tcPr>
            <w:tcW w:w="2070" w:type="dxa"/>
            <w:tcBorders>
              <w:top w:val="nil"/>
              <w:left w:val="nil"/>
              <w:bottom w:val="nil"/>
              <w:right w:val="nil"/>
            </w:tcBorders>
            <w:shd w:val="clear" w:color="auto" w:fill="FFFFFF"/>
            <w:tcMar>
              <w:left w:w="101" w:type="dxa"/>
              <w:right w:w="101" w:type="dxa"/>
            </w:tcMar>
            <w:vAlign w:val="center"/>
          </w:tcPr>
          <w:p w14:paraId="3DC73D80" w14:textId="77777777" w:rsidR="00D628F0" w:rsidRDefault="00D628F0">
            <w:pPr>
              <w:rPr>
                <w:rFonts w:ascii="Arial" w:hAnsi="Arial" w:cs="Arial"/>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center"/>
          </w:tcPr>
          <w:p w14:paraId="1F8F3E3B" w14:textId="77777777" w:rsidR="00D628F0" w:rsidRDefault="00D628F0">
            <w:pPr>
              <w:jc w:val="right"/>
              <w:rPr>
                <w:rFonts w:ascii="Arial" w:hAnsi="Arial" w:cs="Arial"/>
                <w:color w:val="000000"/>
                <w:sz w:val="16"/>
              </w:rPr>
            </w:pPr>
          </w:p>
        </w:tc>
        <w:tc>
          <w:tcPr>
            <w:tcW w:w="1125" w:type="dxa"/>
            <w:tcBorders>
              <w:top w:val="single" w:sz="6" w:space="0" w:color="000000"/>
              <w:left w:val="nil"/>
              <w:bottom w:val="nil"/>
              <w:right w:val="nil"/>
            </w:tcBorders>
            <w:shd w:val="clear" w:color="auto" w:fill="FFFF00"/>
            <w:tcMar>
              <w:left w:w="101" w:type="dxa"/>
              <w:right w:w="101" w:type="dxa"/>
            </w:tcMar>
            <w:vAlign w:val="center"/>
          </w:tcPr>
          <w:p w14:paraId="55531208" w14:textId="77777777" w:rsidR="00D628F0" w:rsidRDefault="00D628F0">
            <w:pPr>
              <w:jc w:val="right"/>
              <w:rPr>
                <w:rFonts w:ascii="Arial" w:hAnsi="Arial" w:cs="Arial"/>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center"/>
          </w:tcPr>
          <w:p w14:paraId="6EE7AA60" w14:textId="77777777" w:rsidR="00D628F0" w:rsidRDefault="00D628F0">
            <w:pPr>
              <w:jc w:val="right"/>
              <w:rPr>
                <w:rFonts w:ascii="Arial" w:hAnsi="Arial" w:cs="Arial"/>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center"/>
          </w:tcPr>
          <w:p w14:paraId="48800D2D" w14:textId="77777777" w:rsidR="00D628F0" w:rsidRDefault="00D628F0">
            <w:pPr>
              <w:jc w:val="right"/>
              <w:rPr>
                <w:rFonts w:ascii="Arial" w:hAnsi="Arial" w:cs="Arial"/>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center"/>
          </w:tcPr>
          <w:p w14:paraId="73864B31" w14:textId="77777777" w:rsidR="00D628F0" w:rsidRDefault="00D628F0">
            <w:pPr>
              <w:jc w:val="right"/>
              <w:rPr>
                <w:rFonts w:ascii="Arial" w:hAnsi="Arial" w:cs="Arial"/>
                <w:color w:val="000000"/>
                <w:sz w:val="16"/>
              </w:rPr>
            </w:pPr>
          </w:p>
        </w:tc>
      </w:tr>
      <w:tr w:rsidR="00000000" w14:paraId="3FB84A60" w14:textId="77777777">
        <w:trPr>
          <w:trHeight w:val="225"/>
        </w:trPr>
        <w:tc>
          <w:tcPr>
            <w:tcW w:w="2430" w:type="dxa"/>
            <w:gridSpan w:val="3"/>
            <w:tcBorders>
              <w:top w:val="nil"/>
              <w:left w:val="nil"/>
              <w:bottom w:val="nil"/>
              <w:right w:val="nil"/>
            </w:tcBorders>
            <w:shd w:val="clear" w:color="auto" w:fill="FFFFFF"/>
            <w:tcMar>
              <w:left w:w="101" w:type="dxa"/>
              <w:right w:w="101" w:type="dxa"/>
            </w:tcMar>
            <w:vAlign w:val="center"/>
          </w:tcPr>
          <w:p w14:paraId="4109A475" w14:textId="77777777" w:rsidR="00D628F0" w:rsidRDefault="00D628F0">
            <w:pPr>
              <w:rPr>
                <w:rFonts w:ascii="Arial" w:hAnsi="Arial" w:cs="Arial"/>
                <w:color w:val="000000"/>
                <w:sz w:val="16"/>
              </w:rPr>
            </w:pPr>
            <w:r>
              <w:rPr>
                <w:rFonts w:ascii="Arial" w:hAnsi="Arial" w:cs="Arial"/>
                <w:b/>
                <w:color w:val="000000"/>
                <w:sz w:val="16"/>
              </w:rPr>
              <w:t>LESS:</w:t>
            </w:r>
          </w:p>
        </w:tc>
        <w:tc>
          <w:tcPr>
            <w:tcW w:w="1125" w:type="dxa"/>
            <w:tcBorders>
              <w:top w:val="nil"/>
              <w:left w:val="nil"/>
              <w:bottom w:val="nil"/>
              <w:right w:val="nil"/>
            </w:tcBorders>
            <w:shd w:val="clear" w:color="auto" w:fill="FFFFFF"/>
            <w:tcMar>
              <w:left w:w="101" w:type="dxa"/>
              <w:right w:w="101" w:type="dxa"/>
            </w:tcMar>
            <w:vAlign w:val="center"/>
          </w:tcPr>
          <w:p w14:paraId="29F70110" w14:textId="77777777" w:rsidR="00D628F0" w:rsidRDefault="00D628F0">
            <w:pPr>
              <w:jc w:val="right"/>
              <w:rPr>
                <w:rFonts w:ascii="Arial" w:hAnsi="Arial" w:cs="Arial"/>
                <w:b/>
                <w:color w:val="000000"/>
                <w:sz w:val="16"/>
              </w:rPr>
            </w:pPr>
          </w:p>
        </w:tc>
        <w:tc>
          <w:tcPr>
            <w:tcW w:w="1125" w:type="dxa"/>
            <w:tcBorders>
              <w:top w:val="nil"/>
              <w:left w:val="nil"/>
              <w:bottom w:val="nil"/>
              <w:right w:val="nil"/>
            </w:tcBorders>
            <w:shd w:val="clear" w:color="auto" w:fill="FFFF00"/>
            <w:tcMar>
              <w:left w:w="101" w:type="dxa"/>
              <w:right w:w="101" w:type="dxa"/>
            </w:tcMar>
            <w:vAlign w:val="center"/>
          </w:tcPr>
          <w:p w14:paraId="03F08427" w14:textId="77777777" w:rsidR="00D628F0" w:rsidRDefault="00D628F0">
            <w:pPr>
              <w:jc w:val="right"/>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center"/>
          </w:tcPr>
          <w:p w14:paraId="3D0A8EA1" w14:textId="77777777" w:rsidR="00D628F0" w:rsidRDefault="00D628F0">
            <w:pPr>
              <w:jc w:val="right"/>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center"/>
          </w:tcPr>
          <w:p w14:paraId="590E94BF" w14:textId="77777777" w:rsidR="00D628F0" w:rsidRDefault="00D628F0">
            <w:pPr>
              <w:jc w:val="right"/>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center"/>
          </w:tcPr>
          <w:p w14:paraId="1F6D508F" w14:textId="77777777" w:rsidR="00D628F0" w:rsidRDefault="00D628F0">
            <w:pPr>
              <w:jc w:val="right"/>
              <w:rPr>
                <w:rFonts w:ascii="Arial" w:hAnsi="Arial" w:cs="Arial"/>
                <w:color w:val="000000"/>
                <w:sz w:val="16"/>
              </w:rPr>
            </w:pPr>
          </w:p>
        </w:tc>
      </w:tr>
      <w:tr w:rsidR="00000000" w14:paraId="3A33AD9D" w14:textId="77777777">
        <w:trPr>
          <w:trHeight w:val="225"/>
        </w:trPr>
        <w:tc>
          <w:tcPr>
            <w:tcW w:w="2430" w:type="dxa"/>
            <w:gridSpan w:val="3"/>
            <w:tcBorders>
              <w:top w:val="nil"/>
              <w:left w:val="nil"/>
              <w:bottom w:val="nil"/>
              <w:right w:val="nil"/>
            </w:tcBorders>
            <w:shd w:val="clear" w:color="auto" w:fill="FFFFFF"/>
            <w:tcMar>
              <w:left w:w="101" w:type="dxa"/>
              <w:right w:w="101" w:type="dxa"/>
            </w:tcMar>
            <w:vAlign w:val="bottom"/>
          </w:tcPr>
          <w:p w14:paraId="1C0A2935" w14:textId="77777777" w:rsidR="00D628F0" w:rsidRDefault="00D628F0">
            <w:pPr>
              <w:rPr>
                <w:rFonts w:ascii="Arial" w:hAnsi="Arial" w:cs="Arial"/>
                <w:color w:val="000000"/>
                <w:sz w:val="16"/>
              </w:rPr>
            </w:pPr>
            <w:r>
              <w:rPr>
                <w:rFonts w:ascii="Arial" w:hAnsi="Arial" w:cs="Arial"/>
                <w:b/>
                <w:color w:val="000000"/>
                <w:sz w:val="16"/>
              </w:rPr>
              <w:t>INCOME ADMINISTERED ON</w:t>
            </w:r>
          </w:p>
        </w:tc>
        <w:tc>
          <w:tcPr>
            <w:tcW w:w="1125" w:type="dxa"/>
            <w:tcBorders>
              <w:top w:val="nil"/>
              <w:left w:val="nil"/>
              <w:bottom w:val="nil"/>
              <w:right w:val="nil"/>
            </w:tcBorders>
            <w:shd w:val="clear" w:color="auto" w:fill="FFFFFF"/>
            <w:tcMar>
              <w:left w:w="101" w:type="dxa"/>
              <w:right w:w="101" w:type="dxa"/>
            </w:tcMar>
            <w:vAlign w:val="bottom"/>
          </w:tcPr>
          <w:p w14:paraId="4CDB920C" w14:textId="77777777" w:rsidR="00D628F0" w:rsidRDefault="00D628F0">
            <w:pPr>
              <w:rPr>
                <w:rFonts w:ascii="Arial" w:hAnsi="Arial" w:cs="Arial"/>
                <w:b/>
                <w:color w:val="000000"/>
                <w:sz w:val="16"/>
              </w:rPr>
            </w:pPr>
          </w:p>
        </w:tc>
        <w:tc>
          <w:tcPr>
            <w:tcW w:w="1125" w:type="dxa"/>
            <w:tcBorders>
              <w:top w:val="nil"/>
              <w:left w:val="nil"/>
              <w:bottom w:val="nil"/>
              <w:right w:val="nil"/>
            </w:tcBorders>
            <w:shd w:val="clear" w:color="auto" w:fill="FFFF00"/>
            <w:tcMar>
              <w:left w:w="101" w:type="dxa"/>
              <w:right w:w="101" w:type="dxa"/>
            </w:tcMar>
            <w:vAlign w:val="bottom"/>
          </w:tcPr>
          <w:p w14:paraId="1E7EAE41"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7CEFA98F"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1148CAC3"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30975F67" w14:textId="77777777" w:rsidR="00D628F0" w:rsidRDefault="00D628F0">
            <w:pPr>
              <w:rPr>
                <w:rFonts w:ascii="Arial" w:hAnsi="Arial" w:cs="Arial"/>
                <w:color w:val="000000"/>
                <w:sz w:val="16"/>
              </w:rPr>
            </w:pPr>
          </w:p>
        </w:tc>
      </w:tr>
      <w:tr w:rsidR="00000000" w14:paraId="632D0745"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B98268A" w14:textId="77777777" w:rsidR="00D628F0" w:rsidRDefault="00D628F0">
            <w:pPr>
              <w:rPr>
                <w:rFonts w:ascii="Arial" w:hAnsi="Arial" w:cs="Arial"/>
                <w:color w:val="000000"/>
                <w:sz w:val="16"/>
              </w:rPr>
            </w:pPr>
          </w:p>
        </w:tc>
        <w:tc>
          <w:tcPr>
            <w:tcW w:w="3375" w:type="dxa"/>
            <w:gridSpan w:val="3"/>
            <w:vMerge w:val="restart"/>
            <w:tcBorders>
              <w:top w:val="nil"/>
              <w:left w:val="nil"/>
              <w:bottom w:val="nil"/>
              <w:right w:val="nil"/>
            </w:tcBorders>
            <w:shd w:val="clear" w:color="auto" w:fill="FFFFFF"/>
            <w:tcMar>
              <w:left w:w="101" w:type="dxa"/>
              <w:right w:w="101" w:type="dxa"/>
            </w:tcMar>
            <w:vAlign w:val="bottom"/>
          </w:tcPr>
          <w:p w14:paraId="470B796A" w14:textId="77777777" w:rsidR="00D628F0" w:rsidRDefault="00D628F0">
            <w:pPr>
              <w:rPr>
                <w:rFonts w:ascii="Arial" w:hAnsi="Arial" w:cs="Arial"/>
                <w:color w:val="000000"/>
                <w:sz w:val="16"/>
              </w:rPr>
            </w:pPr>
            <w:r>
              <w:rPr>
                <w:rFonts w:ascii="Arial" w:hAnsi="Arial" w:cs="Arial"/>
                <w:b/>
                <w:color w:val="000000"/>
                <w:sz w:val="16"/>
              </w:rPr>
              <w:t>BEHALF OF GOVERNMENT</w:t>
            </w:r>
          </w:p>
        </w:tc>
        <w:tc>
          <w:tcPr>
            <w:tcW w:w="1125" w:type="dxa"/>
            <w:tcBorders>
              <w:top w:val="nil"/>
              <w:left w:val="nil"/>
              <w:bottom w:val="nil"/>
              <w:right w:val="nil"/>
            </w:tcBorders>
            <w:shd w:val="clear" w:color="auto" w:fill="FFFF00"/>
            <w:tcMar>
              <w:left w:w="101" w:type="dxa"/>
              <w:right w:w="101" w:type="dxa"/>
            </w:tcMar>
            <w:vAlign w:val="bottom"/>
          </w:tcPr>
          <w:p w14:paraId="1E3DA5F6" w14:textId="77777777" w:rsidR="00D628F0" w:rsidRDefault="00D628F0">
            <w:pPr>
              <w:rPr>
                <w:rFonts w:ascii="Arial" w:hAnsi="Arial" w:cs="Arial"/>
                <w:b/>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3E1488A9"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34CBA15F"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02FA9B86" w14:textId="77777777" w:rsidR="00D628F0" w:rsidRDefault="00D628F0">
            <w:pPr>
              <w:rPr>
                <w:rFonts w:ascii="Arial" w:hAnsi="Arial" w:cs="Arial"/>
                <w:color w:val="000000"/>
                <w:sz w:val="16"/>
              </w:rPr>
            </w:pPr>
          </w:p>
        </w:tc>
      </w:tr>
      <w:tr w:rsidR="00000000" w14:paraId="0C6F7445" w14:textId="77777777">
        <w:trPr>
          <w:trHeight w:val="225"/>
        </w:trPr>
        <w:tc>
          <w:tcPr>
            <w:tcW w:w="2430" w:type="dxa"/>
            <w:gridSpan w:val="3"/>
            <w:tcBorders>
              <w:top w:val="nil"/>
              <w:left w:val="nil"/>
              <w:bottom w:val="nil"/>
              <w:right w:val="nil"/>
            </w:tcBorders>
            <w:shd w:val="clear" w:color="auto" w:fill="FFFFFF"/>
            <w:tcMar>
              <w:left w:w="101" w:type="dxa"/>
              <w:right w:w="101" w:type="dxa"/>
            </w:tcMar>
            <w:vAlign w:val="bottom"/>
          </w:tcPr>
          <w:p w14:paraId="517CC69F" w14:textId="77777777" w:rsidR="00D628F0" w:rsidRDefault="00D628F0">
            <w:pPr>
              <w:rPr>
                <w:rFonts w:ascii="Arial" w:hAnsi="Arial" w:cs="Arial"/>
                <w:color w:val="000000"/>
                <w:sz w:val="16"/>
              </w:rPr>
            </w:pPr>
            <w:r>
              <w:rPr>
                <w:rFonts w:ascii="Arial" w:hAnsi="Arial" w:cs="Arial"/>
                <w:b/>
                <w:color w:val="000000"/>
                <w:sz w:val="16"/>
              </w:rPr>
              <w:t>Revenue</w:t>
            </w:r>
          </w:p>
        </w:tc>
        <w:tc>
          <w:tcPr>
            <w:tcW w:w="1125" w:type="dxa"/>
            <w:tcBorders>
              <w:top w:val="nil"/>
              <w:left w:val="nil"/>
              <w:bottom w:val="nil"/>
              <w:right w:val="nil"/>
            </w:tcBorders>
            <w:shd w:val="clear" w:color="auto" w:fill="FFFFFF"/>
            <w:tcMar>
              <w:left w:w="101" w:type="dxa"/>
              <w:right w:w="101" w:type="dxa"/>
            </w:tcMar>
            <w:vAlign w:val="bottom"/>
          </w:tcPr>
          <w:p w14:paraId="3ADCA977" w14:textId="77777777" w:rsidR="00D628F0" w:rsidRDefault="00D628F0">
            <w:pPr>
              <w:rPr>
                <w:rFonts w:ascii="Arial" w:hAnsi="Arial" w:cs="Arial"/>
                <w:b/>
                <w:color w:val="000000"/>
                <w:sz w:val="16"/>
              </w:rPr>
            </w:pPr>
          </w:p>
        </w:tc>
        <w:tc>
          <w:tcPr>
            <w:tcW w:w="1125" w:type="dxa"/>
            <w:tcBorders>
              <w:top w:val="nil"/>
              <w:left w:val="nil"/>
              <w:bottom w:val="nil"/>
              <w:right w:val="nil"/>
            </w:tcBorders>
            <w:shd w:val="clear" w:color="auto" w:fill="FFFF00"/>
            <w:tcMar>
              <w:left w:w="101" w:type="dxa"/>
              <w:right w:w="101" w:type="dxa"/>
            </w:tcMar>
            <w:vAlign w:val="bottom"/>
          </w:tcPr>
          <w:p w14:paraId="3E5DFCB1"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36B3F090"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30208B1F"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6B85F0B0" w14:textId="77777777" w:rsidR="00D628F0" w:rsidRDefault="00D628F0">
            <w:pPr>
              <w:rPr>
                <w:rFonts w:ascii="Arial" w:hAnsi="Arial" w:cs="Arial"/>
                <w:color w:val="000000"/>
                <w:sz w:val="16"/>
              </w:rPr>
            </w:pPr>
          </w:p>
        </w:tc>
      </w:tr>
      <w:tr w:rsidR="00000000" w14:paraId="0E2BFC54" w14:textId="77777777">
        <w:trPr>
          <w:trHeight w:val="225"/>
        </w:trPr>
        <w:tc>
          <w:tcPr>
            <w:tcW w:w="2430" w:type="dxa"/>
            <w:gridSpan w:val="3"/>
            <w:tcBorders>
              <w:top w:val="nil"/>
              <w:left w:val="nil"/>
              <w:bottom w:val="nil"/>
              <w:right w:val="nil"/>
            </w:tcBorders>
            <w:shd w:val="clear" w:color="auto" w:fill="FFFFFF"/>
            <w:tcMar>
              <w:left w:w="101" w:type="dxa"/>
              <w:right w:w="101" w:type="dxa"/>
            </w:tcMar>
            <w:vAlign w:val="bottom"/>
          </w:tcPr>
          <w:p w14:paraId="2ACC36F0" w14:textId="77777777" w:rsidR="00D628F0" w:rsidRDefault="00D628F0">
            <w:pPr>
              <w:rPr>
                <w:rFonts w:ascii="Arial" w:hAnsi="Arial" w:cs="Arial"/>
                <w:color w:val="000000"/>
                <w:sz w:val="16"/>
              </w:rPr>
            </w:pPr>
            <w:r>
              <w:rPr>
                <w:rFonts w:ascii="Arial" w:hAnsi="Arial" w:cs="Arial"/>
                <w:b/>
                <w:color w:val="000000"/>
                <w:sz w:val="16"/>
              </w:rPr>
              <w:t>Non-taxation revenue</w:t>
            </w:r>
          </w:p>
        </w:tc>
        <w:tc>
          <w:tcPr>
            <w:tcW w:w="1125" w:type="dxa"/>
            <w:tcBorders>
              <w:top w:val="nil"/>
              <w:left w:val="nil"/>
              <w:bottom w:val="nil"/>
              <w:right w:val="nil"/>
            </w:tcBorders>
            <w:shd w:val="clear" w:color="auto" w:fill="FFFFFF"/>
            <w:tcMar>
              <w:left w:w="101" w:type="dxa"/>
              <w:right w:w="101" w:type="dxa"/>
            </w:tcMar>
            <w:vAlign w:val="bottom"/>
          </w:tcPr>
          <w:p w14:paraId="77644DAE" w14:textId="77777777" w:rsidR="00D628F0" w:rsidRDefault="00D628F0">
            <w:pPr>
              <w:rPr>
                <w:rFonts w:ascii="Arial" w:hAnsi="Arial" w:cs="Arial"/>
                <w:b/>
                <w:color w:val="000000"/>
                <w:sz w:val="16"/>
              </w:rPr>
            </w:pPr>
          </w:p>
        </w:tc>
        <w:tc>
          <w:tcPr>
            <w:tcW w:w="1125" w:type="dxa"/>
            <w:tcBorders>
              <w:top w:val="nil"/>
              <w:left w:val="nil"/>
              <w:bottom w:val="nil"/>
              <w:right w:val="nil"/>
            </w:tcBorders>
            <w:shd w:val="clear" w:color="auto" w:fill="FFFF00"/>
            <w:tcMar>
              <w:left w:w="101" w:type="dxa"/>
              <w:right w:w="101" w:type="dxa"/>
            </w:tcMar>
            <w:vAlign w:val="bottom"/>
          </w:tcPr>
          <w:p w14:paraId="5E050AC3"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027AD31B"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3D015461"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770ECF19" w14:textId="77777777" w:rsidR="00D628F0" w:rsidRDefault="00D628F0">
            <w:pPr>
              <w:rPr>
                <w:rFonts w:ascii="Arial" w:hAnsi="Arial" w:cs="Arial"/>
                <w:color w:val="000000"/>
                <w:sz w:val="16"/>
              </w:rPr>
            </w:pPr>
          </w:p>
        </w:tc>
      </w:tr>
      <w:tr w:rsidR="00000000" w14:paraId="0A2CB22C"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87BDAF0" w14:textId="77777777" w:rsidR="00D628F0" w:rsidRDefault="00D628F0">
            <w:pPr>
              <w:rPr>
                <w:rFonts w:ascii="Arial" w:hAnsi="Arial" w:cs="Arial"/>
                <w:color w:val="000000"/>
                <w:sz w:val="16"/>
              </w:rPr>
            </w:pPr>
          </w:p>
        </w:tc>
        <w:tc>
          <w:tcPr>
            <w:tcW w:w="2250" w:type="dxa"/>
            <w:gridSpan w:val="2"/>
            <w:vMerge w:val="restart"/>
            <w:tcBorders>
              <w:top w:val="nil"/>
              <w:left w:val="nil"/>
              <w:bottom w:val="nil"/>
              <w:right w:val="nil"/>
            </w:tcBorders>
            <w:shd w:val="clear" w:color="auto" w:fill="FFFFFF"/>
            <w:tcMar>
              <w:left w:w="101" w:type="dxa"/>
              <w:right w:w="101" w:type="dxa"/>
            </w:tcMar>
            <w:vAlign w:val="bottom"/>
          </w:tcPr>
          <w:p w14:paraId="528AFA69" w14:textId="77777777" w:rsidR="00D628F0" w:rsidRDefault="00D628F0">
            <w:pPr>
              <w:rPr>
                <w:rFonts w:ascii="Arial" w:hAnsi="Arial" w:cs="Arial"/>
                <w:color w:val="000000"/>
                <w:sz w:val="16"/>
              </w:rPr>
            </w:pPr>
            <w:r>
              <w:rPr>
                <w:rFonts w:ascii="Arial" w:hAnsi="Arial" w:cs="Arial"/>
                <w:color w:val="000000"/>
                <w:sz w:val="16"/>
              </w:rPr>
              <w:t>Other sources of</w:t>
            </w:r>
          </w:p>
        </w:tc>
        <w:tc>
          <w:tcPr>
            <w:tcW w:w="1125" w:type="dxa"/>
            <w:tcBorders>
              <w:top w:val="nil"/>
              <w:left w:val="nil"/>
              <w:bottom w:val="nil"/>
              <w:right w:val="nil"/>
            </w:tcBorders>
            <w:shd w:val="clear" w:color="auto" w:fill="FFFFFF"/>
            <w:tcMar>
              <w:left w:w="101" w:type="dxa"/>
              <w:right w:w="101" w:type="dxa"/>
            </w:tcMar>
            <w:vAlign w:val="bottom"/>
          </w:tcPr>
          <w:p w14:paraId="38B56417"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00"/>
            <w:tcMar>
              <w:left w:w="101" w:type="dxa"/>
              <w:right w:w="101" w:type="dxa"/>
            </w:tcMar>
            <w:vAlign w:val="bottom"/>
          </w:tcPr>
          <w:p w14:paraId="21CD86F2"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64BEBB6B"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0428D8FB"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2E18D83F" w14:textId="77777777" w:rsidR="00D628F0" w:rsidRDefault="00D628F0">
            <w:pPr>
              <w:rPr>
                <w:rFonts w:ascii="Arial" w:hAnsi="Arial" w:cs="Arial"/>
                <w:color w:val="000000"/>
                <w:sz w:val="16"/>
              </w:rPr>
            </w:pPr>
          </w:p>
        </w:tc>
      </w:tr>
      <w:tr w:rsidR="00000000" w14:paraId="48F5CA15"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FBBE7D2" w14:textId="77777777" w:rsidR="00D628F0" w:rsidRDefault="00D628F0">
            <w:pPr>
              <w:rPr>
                <w:rFonts w:ascii="Arial" w:hAnsi="Arial" w:cs="Arial"/>
                <w:color w:val="000000"/>
                <w:sz w:val="16"/>
              </w:rPr>
            </w:pPr>
          </w:p>
        </w:tc>
        <w:tc>
          <w:tcPr>
            <w:tcW w:w="2250" w:type="dxa"/>
            <w:gridSpan w:val="2"/>
            <w:vMerge w:val="restart"/>
            <w:tcBorders>
              <w:top w:val="nil"/>
              <w:left w:val="nil"/>
              <w:bottom w:val="nil"/>
              <w:right w:val="nil"/>
            </w:tcBorders>
            <w:shd w:val="clear" w:color="auto" w:fill="FFFFFF"/>
            <w:tcMar>
              <w:left w:w="101" w:type="dxa"/>
              <w:right w:w="101" w:type="dxa"/>
            </w:tcMar>
            <w:vAlign w:val="bottom"/>
          </w:tcPr>
          <w:p w14:paraId="16B95914" w14:textId="77777777" w:rsidR="00D628F0" w:rsidRDefault="00D628F0">
            <w:pPr>
              <w:rPr>
                <w:rFonts w:ascii="Arial" w:hAnsi="Arial" w:cs="Arial"/>
                <w:color w:val="000000"/>
                <w:sz w:val="16"/>
              </w:rPr>
            </w:pPr>
            <w:r>
              <w:rPr>
                <w:rFonts w:ascii="Arial" w:hAnsi="Arial" w:cs="Arial"/>
                <w:color w:val="000000"/>
                <w:sz w:val="16"/>
              </w:rPr>
              <w:t>non-taxation revenue</w:t>
            </w:r>
          </w:p>
        </w:tc>
        <w:tc>
          <w:tcPr>
            <w:tcW w:w="1125" w:type="dxa"/>
            <w:tcBorders>
              <w:top w:val="nil"/>
              <w:left w:val="nil"/>
              <w:bottom w:val="nil"/>
              <w:right w:val="nil"/>
            </w:tcBorders>
            <w:shd w:val="clear" w:color="auto" w:fill="FFFFFF"/>
            <w:tcMar>
              <w:left w:w="101" w:type="dxa"/>
              <w:right w:w="101" w:type="dxa"/>
            </w:tcMar>
            <w:vAlign w:val="bottom"/>
          </w:tcPr>
          <w:p w14:paraId="5F9B1C6C" w14:textId="77777777" w:rsidR="00D628F0" w:rsidRDefault="00D628F0">
            <w:pPr>
              <w:jc w:val="right"/>
              <w:rPr>
                <w:rFonts w:ascii="Arial" w:hAnsi="Arial" w:cs="Arial"/>
                <w:color w:val="000000"/>
                <w:sz w:val="16"/>
              </w:rPr>
            </w:pPr>
            <w:r>
              <w:rPr>
                <w:rFonts w:ascii="Arial" w:hAnsi="Arial" w:cs="Arial"/>
                <w:color w:val="000000"/>
                <w:sz w:val="16"/>
              </w:rPr>
              <w:t xml:space="preserve"> 9,016 </w:t>
            </w:r>
          </w:p>
        </w:tc>
        <w:tc>
          <w:tcPr>
            <w:tcW w:w="1125" w:type="dxa"/>
            <w:tcBorders>
              <w:top w:val="nil"/>
              <w:left w:val="nil"/>
              <w:bottom w:val="nil"/>
              <w:right w:val="nil"/>
            </w:tcBorders>
            <w:shd w:val="clear" w:color="auto" w:fill="FFFF00"/>
            <w:tcMar>
              <w:left w:w="101" w:type="dxa"/>
              <w:right w:w="101" w:type="dxa"/>
            </w:tcMar>
            <w:vAlign w:val="bottom"/>
          </w:tcPr>
          <w:p w14:paraId="5C9E3200" w14:textId="77777777" w:rsidR="00D628F0" w:rsidRDefault="00D628F0">
            <w:pPr>
              <w:jc w:val="right"/>
              <w:rPr>
                <w:rFonts w:ascii="Arial" w:hAnsi="Arial" w:cs="Arial"/>
                <w:color w:val="000000"/>
                <w:sz w:val="16"/>
              </w:rPr>
            </w:pPr>
            <w:r>
              <w:rPr>
                <w:rFonts w:ascii="Arial" w:hAnsi="Arial" w:cs="Arial"/>
                <w:color w:val="000000"/>
                <w:sz w:val="16"/>
              </w:rPr>
              <w:t xml:space="preserve"> 9,471 </w:t>
            </w:r>
          </w:p>
        </w:tc>
        <w:tc>
          <w:tcPr>
            <w:tcW w:w="1125" w:type="dxa"/>
            <w:tcBorders>
              <w:top w:val="nil"/>
              <w:left w:val="nil"/>
              <w:bottom w:val="nil"/>
              <w:right w:val="nil"/>
            </w:tcBorders>
            <w:shd w:val="clear" w:color="auto" w:fill="FFFFFF"/>
            <w:tcMar>
              <w:left w:w="101" w:type="dxa"/>
              <w:right w:w="101" w:type="dxa"/>
            </w:tcMar>
            <w:vAlign w:val="bottom"/>
          </w:tcPr>
          <w:p w14:paraId="3BF110E1" w14:textId="77777777" w:rsidR="00D628F0" w:rsidRDefault="00D628F0">
            <w:pPr>
              <w:jc w:val="right"/>
              <w:rPr>
                <w:rFonts w:ascii="Arial" w:hAnsi="Arial" w:cs="Arial"/>
                <w:color w:val="000000"/>
                <w:sz w:val="16"/>
              </w:rPr>
            </w:pPr>
            <w:r>
              <w:rPr>
                <w:rFonts w:ascii="Arial" w:hAnsi="Arial" w:cs="Arial"/>
                <w:color w:val="000000"/>
                <w:sz w:val="16"/>
              </w:rPr>
              <w:t xml:space="preserve"> 9,471 </w:t>
            </w:r>
          </w:p>
        </w:tc>
        <w:tc>
          <w:tcPr>
            <w:tcW w:w="1125" w:type="dxa"/>
            <w:tcBorders>
              <w:top w:val="nil"/>
              <w:left w:val="nil"/>
              <w:bottom w:val="nil"/>
              <w:right w:val="nil"/>
            </w:tcBorders>
            <w:shd w:val="clear" w:color="auto" w:fill="FFFFFF"/>
            <w:tcMar>
              <w:left w:w="101" w:type="dxa"/>
              <w:right w:w="101" w:type="dxa"/>
            </w:tcMar>
            <w:vAlign w:val="bottom"/>
          </w:tcPr>
          <w:p w14:paraId="2A214A47" w14:textId="77777777" w:rsidR="00D628F0" w:rsidRDefault="00D628F0">
            <w:pPr>
              <w:jc w:val="right"/>
              <w:rPr>
                <w:rFonts w:ascii="Arial" w:hAnsi="Arial" w:cs="Arial"/>
                <w:color w:val="000000"/>
                <w:sz w:val="16"/>
              </w:rPr>
            </w:pPr>
            <w:r>
              <w:rPr>
                <w:rFonts w:ascii="Arial" w:hAnsi="Arial" w:cs="Arial"/>
                <w:color w:val="000000"/>
                <w:sz w:val="16"/>
              </w:rPr>
              <w:t xml:space="preserve"> 9,471 </w:t>
            </w:r>
          </w:p>
        </w:tc>
        <w:tc>
          <w:tcPr>
            <w:tcW w:w="1125" w:type="dxa"/>
            <w:tcBorders>
              <w:top w:val="nil"/>
              <w:left w:val="nil"/>
              <w:bottom w:val="nil"/>
              <w:right w:val="nil"/>
            </w:tcBorders>
            <w:shd w:val="clear" w:color="auto" w:fill="FFFFFF"/>
            <w:tcMar>
              <w:left w:w="101" w:type="dxa"/>
              <w:right w:w="101" w:type="dxa"/>
            </w:tcMar>
            <w:vAlign w:val="bottom"/>
          </w:tcPr>
          <w:p w14:paraId="5A2B44A8" w14:textId="77777777" w:rsidR="00D628F0" w:rsidRDefault="00D628F0">
            <w:pPr>
              <w:jc w:val="right"/>
              <w:rPr>
                <w:rFonts w:ascii="Arial" w:hAnsi="Arial" w:cs="Arial"/>
                <w:color w:val="000000"/>
                <w:sz w:val="16"/>
              </w:rPr>
            </w:pPr>
            <w:r>
              <w:rPr>
                <w:rFonts w:ascii="Arial" w:hAnsi="Arial" w:cs="Arial"/>
                <w:color w:val="000000"/>
                <w:sz w:val="16"/>
              </w:rPr>
              <w:t xml:space="preserve"> 9,471 </w:t>
            </w:r>
          </w:p>
        </w:tc>
      </w:tr>
      <w:tr w:rsidR="00000000" w14:paraId="56B17216" w14:textId="77777777">
        <w:trPr>
          <w:trHeight w:val="225"/>
        </w:trPr>
        <w:tc>
          <w:tcPr>
            <w:tcW w:w="2430" w:type="dxa"/>
            <w:gridSpan w:val="3"/>
            <w:tcBorders>
              <w:top w:val="nil"/>
              <w:left w:val="nil"/>
              <w:bottom w:val="nil"/>
              <w:right w:val="nil"/>
            </w:tcBorders>
            <w:shd w:val="clear" w:color="auto" w:fill="FFFFFF"/>
            <w:tcMar>
              <w:left w:w="101" w:type="dxa"/>
              <w:right w:w="101" w:type="dxa"/>
            </w:tcMar>
            <w:vAlign w:val="bottom"/>
          </w:tcPr>
          <w:p w14:paraId="1856546F" w14:textId="77777777" w:rsidR="00D628F0" w:rsidRDefault="00D628F0">
            <w:pPr>
              <w:rPr>
                <w:rFonts w:ascii="Arial" w:hAnsi="Arial" w:cs="Arial"/>
                <w:color w:val="000000"/>
                <w:sz w:val="16"/>
              </w:rPr>
            </w:pPr>
            <w:r>
              <w:rPr>
                <w:rFonts w:ascii="Arial" w:hAnsi="Arial" w:cs="Arial"/>
                <w:b/>
                <w:i/>
                <w:color w:val="000000"/>
                <w:sz w:val="16"/>
              </w:rPr>
              <w:t>Total non-taxation</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2F1E0C5" w14:textId="77777777" w:rsidR="00D628F0" w:rsidRDefault="00D628F0">
            <w:pPr>
              <w:jc w:val="right"/>
              <w:rPr>
                <w:rFonts w:ascii="Arial" w:hAnsi="Arial" w:cs="Arial"/>
                <w:b/>
                <w:i/>
                <w:color w:val="000000"/>
                <w:sz w:val="16"/>
              </w:rPr>
            </w:pPr>
            <w:r>
              <w:rPr>
                <w:rFonts w:ascii="Arial" w:hAnsi="Arial" w:cs="Arial"/>
                <w:b/>
                <w:color w:val="000000"/>
                <w:sz w:val="16"/>
              </w:rPr>
              <w:t xml:space="preserve"> 9,016 </w:t>
            </w:r>
          </w:p>
        </w:tc>
        <w:tc>
          <w:tcPr>
            <w:tcW w:w="112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5448B31E" w14:textId="77777777" w:rsidR="00D628F0" w:rsidRDefault="00D628F0">
            <w:pPr>
              <w:jc w:val="right"/>
              <w:rPr>
                <w:rFonts w:ascii="Arial" w:hAnsi="Arial" w:cs="Arial"/>
                <w:b/>
                <w:color w:val="000000"/>
                <w:sz w:val="16"/>
              </w:rPr>
            </w:pPr>
            <w:r>
              <w:rPr>
                <w:rFonts w:ascii="Arial" w:hAnsi="Arial" w:cs="Arial"/>
                <w:b/>
                <w:color w:val="000000"/>
                <w:sz w:val="16"/>
              </w:rPr>
              <w:t xml:space="preserve"> 9,471 </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40C5FAB" w14:textId="77777777" w:rsidR="00D628F0" w:rsidRDefault="00D628F0">
            <w:pPr>
              <w:jc w:val="right"/>
              <w:rPr>
                <w:rFonts w:ascii="Arial" w:hAnsi="Arial" w:cs="Arial"/>
                <w:b/>
                <w:color w:val="000000"/>
                <w:sz w:val="16"/>
              </w:rPr>
            </w:pPr>
            <w:r>
              <w:rPr>
                <w:rFonts w:ascii="Arial" w:hAnsi="Arial" w:cs="Arial"/>
                <w:b/>
                <w:color w:val="000000"/>
                <w:sz w:val="16"/>
              </w:rPr>
              <w:t xml:space="preserve"> 9,471 </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9BEC776" w14:textId="77777777" w:rsidR="00D628F0" w:rsidRDefault="00D628F0">
            <w:pPr>
              <w:jc w:val="right"/>
              <w:rPr>
                <w:rFonts w:ascii="Arial" w:hAnsi="Arial" w:cs="Arial"/>
                <w:b/>
                <w:color w:val="000000"/>
                <w:sz w:val="16"/>
              </w:rPr>
            </w:pPr>
            <w:r>
              <w:rPr>
                <w:rFonts w:ascii="Arial" w:hAnsi="Arial" w:cs="Arial"/>
                <w:b/>
                <w:color w:val="000000"/>
                <w:sz w:val="16"/>
              </w:rPr>
              <w:t xml:space="preserve"> 9,471 </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6F6D760" w14:textId="77777777" w:rsidR="00D628F0" w:rsidRDefault="00D628F0">
            <w:pPr>
              <w:jc w:val="right"/>
              <w:rPr>
                <w:rFonts w:ascii="Arial" w:hAnsi="Arial" w:cs="Arial"/>
                <w:b/>
                <w:color w:val="000000"/>
                <w:sz w:val="16"/>
              </w:rPr>
            </w:pPr>
            <w:r>
              <w:rPr>
                <w:rFonts w:ascii="Arial" w:hAnsi="Arial" w:cs="Arial"/>
                <w:b/>
                <w:color w:val="000000"/>
                <w:sz w:val="16"/>
              </w:rPr>
              <w:t xml:space="preserve"> 9,471 </w:t>
            </w:r>
          </w:p>
        </w:tc>
      </w:tr>
      <w:tr w:rsidR="00000000" w14:paraId="08CF2ED1" w14:textId="77777777">
        <w:trPr>
          <w:trHeight w:val="225"/>
        </w:trPr>
        <w:tc>
          <w:tcPr>
            <w:tcW w:w="2430" w:type="dxa"/>
            <w:gridSpan w:val="3"/>
            <w:tcBorders>
              <w:top w:val="nil"/>
              <w:left w:val="nil"/>
              <w:bottom w:val="nil"/>
              <w:right w:val="nil"/>
            </w:tcBorders>
            <w:shd w:val="clear" w:color="auto" w:fill="FFFFFF"/>
            <w:tcMar>
              <w:left w:w="101" w:type="dxa"/>
              <w:right w:w="101" w:type="dxa"/>
            </w:tcMar>
            <w:vAlign w:val="bottom"/>
          </w:tcPr>
          <w:p w14:paraId="7072ABA1" w14:textId="77777777" w:rsidR="00D628F0" w:rsidRDefault="00D628F0">
            <w:pPr>
              <w:rPr>
                <w:rFonts w:ascii="Arial" w:hAnsi="Arial" w:cs="Arial"/>
                <w:b/>
                <w:color w:val="000000"/>
                <w:sz w:val="16"/>
              </w:rPr>
            </w:pPr>
            <w:r>
              <w:rPr>
                <w:rFonts w:ascii="Arial" w:hAnsi="Arial" w:cs="Arial"/>
                <w:b/>
                <w:color w:val="000000"/>
                <w:sz w:val="16"/>
              </w:rPr>
              <w:t xml:space="preserve">Total revenues </w:t>
            </w: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7A2F2011" w14:textId="77777777" w:rsidR="00D628F0" w:rsidRDefault="00D628F0">
            <w:pPr>
              <w:rPr>
                <w:rFonts w:ascii="Arial" w:hAnsi="Arial" w:cs="Arial"/>
                <w:b/>
                <w:color w:val="000000"/>
                <w:sz w:val="16"/>
              </w:rPr>
            </w:pPr>
          </w:p>
        </w:tc>
        <w:tc>
          <w:tcPr>
            <w:tcW w:w="1125" w:type="dxa"/>
            <w:tcBorders>
              <w:top w:val="single" w:sz="6" w:space="0" w:color="000000"/>
              <w:left w:val="nil"/>
              <w:bottom w:val="nil"/>
              <w:right w:val="nil"/>
            </w:tcBorders>
            <w:shd w:val="clear" w:color="auto" w:fill="FFFF00"/>
            <w:tcMar>
              <w:left w:w="101" w:type="dxa"/>
              <w:right w:w="101" w:type="dxa"/>
            </w:tcMar>
            <w:vAlign w:val="bottom"/>
          </w:tcPr>
          <w:p w14:paraId="7CEE319F" w14:textId="77777777" w:rsidR="00D628F0" w:rsidRDefault="00D628F0">
            <w:pPr>
              <w:rPr>
                <w:rFonts w:ascii="Arial" w:hAnsi="Arial" w:cs="Arial"/>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58F28DEE" w14:textId="77777777" w:rsidR="00D628F0" w:rsidRDefault="00D628F0">
            <w:pPr>
              <w:rPr>
                <w:rFonts w:ascii="Arial" w:hAnsi="Arial" w:cs="Arial"/>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6C3BD653" w14:textId="77777777" w:rsidR="00D628F0" w:rsidRDefault="00D628F0">
            <w:pPr>
              <w:rPr>
                <w:rFonts w:ascii="Arial" w:hAnsi="Arial" w:cs="Arial"/>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4E9A1973" w14:textId="77777777" w:rsidR="00D628F0" w:rsidRDefault="00D628F0">
            <w:pPr>
              <w:rPr>
                <w:rFonts w:ascii="Arial" w:hAnsi="Arial" w:cs="Arial"/>
                <w:color w:val="000000"/>
                <w:sz w:val="16"/>
              </w:rPr>
            </w:pPr>
          </w:p>
        </w:tc>
      </w:tr>
      <w:tr w:rsidR="00000000" w14:paraId="0B8A2679"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0F43B9D5" w14:textId="77777777" w:rsidR="00D628F0" w:rsidRDefault="00D628F0">
            <w:pPr>
              <w:rPr>
                <w:rFonts w:ascii="Arial" w:hAnsi="Arial" w:cs="Arial"/>
                <w:color w:val="000000"/>
                <w:sz w:val="16"/>
              </w:rPr>
            </w:pPr>
          </w:p>
        </w:tc>
        <w:tc>
          <w:tcPr>
            <w:tcW w:w="2250" w:type="dxa"/>
            <w:gridSpan w:val="2"/>
            <w:tcBorders>
              <w:top w:val="nil"/>
              <w:left w:val="nil"/>
              <w:bottom w:val="nil"/>
              <w:right w:val="nil"/>
            </w:tcBorders>
            <w:shd w:val="clear" w:color="auto" w:fill="FFFFFF"/>
            <w:tcMar>
              <w:left w:w="101" w:type="dxa"/>
              <w:right w:w="101" w:type="dxa"/>
            </w:tcMar>
            <w:vAlign w:val="bottom"/>
          </w:tcPr>
          <w:p w14:paraId="343CD2CF" w14:textId="77777777" w:rsidR="00D628F0" w:rsidRDefault="00D628F0">
            <w:pPr>
              <w:rPr>
                <w:rFonts w:ascii="Arial" w:hAnsi="Arial" w:cs="Arial"/>
                <w:color w:val="000000"/>
                <w:sz w:val="16"/>
              </w:rPr>
            </w:pPr>
            <w:r>
              <w:rPr>
                <w:rFonts w:ascii="Arial" w:hAnsi="Arial" w:cs="Arial"/>
                <w:b/>
                <w:color w:val="000000"/>
                <w:sz w:val="16"/>
              </w:rPr>
              <w:t>administered on</w:t>
            </w: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1C700C0B" w14:textId="77777777" w:rsidR="00D628F0" w:rsidRDefault="00D628F0">
            <w:pPr>
              <w:rPr>
                <w:rFonts w:ascii="Arial" w:hAnsi="Arial" w:cs="Arial"/>
                <w:b/>
                <w:color w:val="000000"/>
                <w:sz w:val="16"/>
              </w:rPr>
            </w:pPr>
          </w:p>
        </w:tc>
        <w:tc>
          <w:tcPr>
            <w:tcW w:w="1125" w:type="dxa"/>
            <w:tcBorders>
              <w:top w:val="nil"/>
              <w:left w:val="nil"/>
              <w:bottom w:val="single" w:sz="6" w:space="0" w:color="000000"/>
              <w:right w:val="nil"/>
            </w:tcBorders>
            <w:shd w:val="clear" w:color="auto" w:fill="FFFF00"/>
            <w:tcMar>
              <w:left w:w="101" w:type="dxa"/>
              <w:right w:w="101" w:type="dxa"/>
            </w:tcMar>
            <w:vAlign w:val="bottom"/>
          </w:tcPr>
          <w:p w14:paraId="118AC85B" w14:textId="77777777" w:rsidR="00D628F0" w:rsidRDefault="00D628F0">
            <w:pPr>
              <w:rPr>
                <w:rFonts w:ascii="Arial" w:hAnsi="Arial" w:cs="Arial"/>
                <w:color w:val="000000"/>
                <w:sz w:val="16"/>
              </w:rPr>
            </w:pP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1435140B" w14:textId="77777777" w:rsidR="00D628F0" w:rsidRDefault="00D628F0">
            <w:pPr>
              <w:rPr>
                <w:rFonts w:ascii="Arial" w:hAnsi="Arial" w:cs="Arial"/>
                <w:color w:val="000000"/>
                <w:sz w:val="16"/>
              </w:rPr>
            </w:pP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534E9A53" w14:textId="77777777" w:rsidR="00D628F0" w:rsidRDefault="00D628F0">
            <w:pPr>
              <w:rPr>
                <w:rFonts w:ascii="Arial" w:hAnsi="Arial" w:cs="Arial"/>
                <w:color w:val="000000"/>
                <w:sz w:val="16"/>
              </w:rPr>
            </w:pP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09834210" w14:textId="77777777" w:rsidR="00D628F0" w:rsidRDefault="00D628F0">
            <w:pPr>
              <w:rPr>
                <w:rFonts w:ascii="Arial" w:hAnsi="Arial" w:cs="Arial"/>
                <w:color w:val="000000"/>
                <w:sz w:val="16"/>
              </w:rPr>
            </w:pPr>
          </w:p>
        </w:tc>
      </w:tr>
      <w:tr w:rsidR="00000000" w14:paraId="6D782996"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DF2AE72"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721B37FC" w14:textId="77777777" w:rsidR="00D628F0" w:rsidRDefault="00D628F0">
            <w:pPr>
              <w:rPr>
                <w:rFonts w:ascii="Arial" w:hAnsi="Arial" w:cs="Arial"/>
                <w:color w:val="000000"/>
                <w:sz w:val="16"/>
              </w:rPr>
            </w:pPr>
          </w:p>
        </w:tc>
        <w:tc>
          <w:tcPr>
            <w:tcW w:w="2070" w:type="dxa"/>
            <w:tcBorders>
              <w:top w:val="nil"/>
              <w:left w:val="nil"/>
              <w:bottom w:val="nil"/>
              <w:right w:val="nil"/>
            </w:tcBorders>
            <w:shd w:val="clear" w:color="auto" w:fill="FFFFFF"/>
            <w:tcMar>
              <w:left w:w="101" w:type="dxa"/>
              <w:right w:w="101" w:type="dxa"/>
            </w:tcMar>
            <w:vAlign w:val="bottom"/>
          </w:tcPr>
          <w:p w14:paraId="193F9FF5" w14:textId="77777777" w:rsidR="00D628F0" w:rsidRDefault="00D628F0">
            <w:pPr>
              <w:rPr>
                <w:rFonts w:ascii="Arial" w:hAnsi="Arial" w:cs="Arial"/>
                <w:color w:val="000000"/>
                <w:sz w:val="16"/>
              </w:rPr>
            </w:pPr>
            <w:r>
              <w:rPr>
                <w:rFonts w:ascii="Arial" w:hAnsi="Arial" w:cs="Arial"/>
                <w:b/>
                <w:color w:val="000000"/>
                <w:sz w:val="16"/>
              </w:rPr>
              <w:t xml:space="preserve"> behalf of government</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8E83293" w14:textId="77777777" w:rsidR="00D628F0" w:rsidRDefault="00D628F0">
            <w:pPr>
              <w:jc w:val="right"/>
              <w:rPr>
                <w:rFonts w:ascii="Arial" w:hAnsi="Arial" w:cs="Arial"/>
                <w:b/>
                <w:color w:val="000000"/>
                <w:sz w:val="16"/>
              </w:rPr>
            </w:pPr>
            <w:r>
              <w:rPr>
                <w:rFonts w:ascii="Arial" w:hAnsi="Arial" w:cs="Arial"/>
                <w:b/>
                <w:color w:val="000000"/>
                <w:sz w:val="16"/>
              </w:rPr>
              <w:t xml:space="preserve"> 9,016 </w:t>
            </w:r>
          </w:p>
        </w:tc>
        <w:tc>
          <w:tcPr>
            <w:tcW w:w="112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3EE91090" w14:textId="77777777" w:rsidR="00D628F0" w:rsidRDefault="00D628F0">
            <w:pPr>
              <w:jc w:val="right"/>
              <w:rPr>
                <w:rFonts w:ascii="Arial" w:hAnsi="Arial" w:cs="Arial"/>
                <w:b/>
                <w:color w:val="000000"/>
                <w:sz w:val="16"/>
              </w:rPr>
            </w:pPr>
            <w:r>
              <w:rPr>
                <w:rFonts w:ascii="Arial" w:hAnsi="Arial" w:cs="Arial"/>
                <w:b/>
                <w:color w:val="000000"/>
                <w:sz w:val="16"/>
              </w:rPr>
              <w:t xml:space="preserve"> 9,471 </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E2D3204" w14:textId="77777777" w:rsidR="00D628F0" w:rsidRDefault="00D628F0">
            <w:pPr>
              <w:jc w:val="right"/>
              <w:rPr>
                <w:rFonts w:ascii="Arial" w:hAnsi="Arial" w:cs="Arial"/>
                <w:b/>
                <w:color w:val="000000"/>
                <w:sz w:val="16"/>
              </w:rPr>
            </w:pPr>
            <w:r>
              <w:rPr>
                <w:rFonts w:ascii="Arial" w:hAnsi="Arial" w:cs="Arial"/>
                <w:b/>
                <w:color w:val="000000"/>
                <w:sz w:val="16"/>
              </w:rPr>
              <w:t xml:space="preserve"> 9,471 </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6E484CA" w14:textId="77777777" w:rsidR="00D628F0" w:rsidRDefault="00D628F0">
            <w:pPr>
              <w:jc w:val="right"/>
              <w:rPr>
                <w:rFonts w:ascii="Arial" w:hAnsi="Arial" w:cs="Arial"/>
                <w:b/>
                <w:color w:val="000000"/>
                <w:sz w:val="16"/>
              </w:rPr>
            </w:pPr>
            <w:r>
              <w:rPr>
                <w:rFonts w:ascii="Arial" w:hAnsi="Arial" w:cs="Arial"/>
                <w:b/>
                <w:color w:val="000000"/>
                <w:sz w:val="16"/>
              </w:rPr>
              <w:t xml:space="preserve"> 9,471 </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7C72235" w14:textId="77777777" w:rsidR="00D628F0" w:rsidRDefault="00D628F0">
            <w:pPr>
              <w:jc w:val="right"/>
              <w:rPr>
                <w:rFonts w:ascii="Arial" w:hAnsi="Arial" w:cs="Arial"/>
                <w:b/>
                <w:color w:val="000000"/>
                <w:sz w:val="16"/>
              </w:rPr>
            </w:pPr>
            <w:r>
              <w:rPr>
                <w:rFonts w:ascii="Arial" w:hAnsi="Arial" w:cs="Arial"/>
                <w:b/>
                <w:color w:val="000000"/>
                <w:sz w:val="16"/>
              </w:rPr>
              <w:t xml:space="preserve"> 9,471 </w:t>
            </w:r>
          </w:p>
        </w:tc>
      </w:tr>
      <w:tr w:rsidR="00000000" w14:paraId="48467DA7" w14:textId="77777777">
        <w:trPr>
          <w:trHeight w:hRule="exact" w:val="225"/>
        </w:trPr>
        <w:tc>
          <w:tcPr>
            <w:tcW w:w="180" w:type="dxa"/>
            <w:tcBorders>
              <w:top w:val="nil"/>
              <w:left w:val="nil"/>
              <w:bottom w:val="nil"/>
              <w:right w:val="nil"/>
            </w:tcBorders>
            <w:shd w:val="clear" w:color="auto" w:fill="FFFFFF"/>
            <w:tcMar>
              <w:left w:w="101" w:type="dxa"/>
              <w:right w:w="101" w:type="dxa"/>
            </w:tcMar>
            <w:vAlign w:val="center"/>
          </w:tcPr>
          <w:p w14:paraId="35E053A2"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79F5364E" w14:textId="77777777" w:rsidR="00D628F0" w:rsidRDefault="00D628F0">
            <w:pPr>
              <w:rPr>
                <w:rFonts w:ascii="Arial" w:hAnsi="Arial" w:cs="Arial"/>
                <w:color w:val="000000"/>
                <w:sz w:val="16"/>
              </w:rPr>
            </w:pPr>
          </w:p>
        </w:tc>
        <w:tc>
          <w:tcPr>
            <w:tcW w:w="2070" w:type="dxa"/>
            <w:tcBorders>
              <w:top w:val="nil"/>
              <w:left w:val="nil"/>
              <w:bottom w:val="nil"/>
              <w:right w:val="nil"/>
            </w:tcBorders>
            <w:shd w:val="clear" w:color="auto" w:fill="FFFFFF"/>
            <w:tcMar>
              <w:left w:w="101" w:type="dxa"/>
              <w:right w:w="101" w:type="dxa"/>
            </w:tcMar>
            <w:vAlign w:val="bottom"/>
          </w:tcPr>
          <w:p w14:paraId="4F3140FA" w14:textId="77777777" w:rsidR="00D628F0" w:rsidRDefault="00D628F0">
            <w:pPr>
              <w:rPr>
                <w:rFonts w:ascii="Arial" w:hAnsi="Arial" w:cs="Arial"/>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2F968D5D" w14:textId="77777777" w:rsidR="00D628F0" w:rsidRDefault="00D628F0">
            <w:pPr>
              <w:rPr>
                <w:rFonts w:ascii="Arial" w:hAnsi="Arial" w:cs="Arial"/>
                <w:b/>
                <w:color w:val="000000"/>
                <w:sz w:val="16"/>
              </w:rPr>
            </w:pPr>
          </w:p>
        </w:tc>
        <w:tc>
          <w:tcPr>
            <w:tcW w:w="1125" w:type="dxa"/>
            <w:tcBorders>
              <w:top w:val="single" w:sz="6" w:space="0" w:color="000000"/>
              <w:left w:val="nil"/>
              <w:bottom w:val="nil"/>
              <w:right w:val="nil"/>
            </w:tcBorders>
            <w:shd w:val="clear" w:color="auto" w:fill="FFFF00"/>
            <w:tcMar>
              <w:left w:w="101" w:type="dxa"/>
              <w:right w:w="101" w:type="dxa"/>
            </w:tcMar>
            <w:vAlign w:val="bottom"/>
          </w:tcPr>
          <w:p w14:paraId="3DB9FAC2" w14:textId="77777777" w:rsidR="00D628F0" w:rsidRDefault="00D628F0">
            <w:pPr>
              <w:rPr>
                <w:rFonts w:ascii="Arial" w:hAnsi="Arial" w:cs="Arial"/>
                <w:b/>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22D5B361" w14:textId="77777777" w:rsidR="00D628F0" w:rsidRDefault="00D628F0">
            <w:pPr>
              <w:rPr>
                <w:rFonts w:ascii="Arial" w:hAnsi="Arial" w:cs="Arial"/>
                <w:b/>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7B4F4DFA" w14:textId="77777777" w:rsidR="00D628F0" w:rsidRDefault="00D628F0">
            <w:pPr>
              <w:rPr>
                <w:rFonts w:ascii="Arial" w:hAnsi="Arial" w:cs="Arial"/>
                <w:b/>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2C6F6370" w14:textId="77777777" w:rsidR="00D628F0" w:rsidRDefault="00D628F0">
            <w:pPr>
              <w:rPr>
                <w:rFonts w:ascii="Arial" w:hAnsi="Arial" w:cs="Arial"/>
                <w:b/>
                <w:color w:val="000000"/>
                <w:sz w:val="16"/>
              </w:rPr>
            </w:pPr>
          </w:p>
        </w:tc>
      </w:tr>
      <w:tr w:rsidR="00000000" w14:paraId="4F1A90FA" w14:textId="77777777">
        <w:trPr>
          <w:trHeight w:val="225"/>
        </w:trPr>
        <w:tc>
          <w:tcPr>
            <w:tcW w:w="2430" w:type="dxa"/>
            <w:gridSpan w:val="3"/>
            <w:tcBorders>
              <w:top w:val="nil"/>
              <w:left w:val="nil"/>
              <w:bottom w:val="nil"/>
              <w:right w:val="nil"/>
            </w:tcBorders>
            <w:shd w:val="clear" w:color="auto" w:fill="FFFFFF"/>
            <w:tcMar>
              <w:left w:w="101" w:type="dxa"/>
              <w:right w:w="101" w:type="dxa"/>
            </w:tcMar>
            <w:vAlign w:val="bottom"/>
          </w:tcPr>
          <w:p w14:paraId="534F51D3" w14:textId="77777777" w:rsidR="00D628F0" w:rsidRDefault="00D628F0">
            <w:pPr>
              <w:rPr>
                <w:rFonts w:ascii="Arial" w:hAnsi="Arial" w:cs="Arial"/>
                <w:b/>
                <w:color w:val="000000"/>
                <w:sz w:val="16"/>
              </w:rPr>
            </w:pPr>
            <w:r>
              <w:rPr>
                <w:rFonts w:ascii="Arial" w:hAnsi="Arial" w:cs="Arial"/>
                <w:b/>
                <w:color w:val="000000"/>
                <w:sz w:val="16"/>
              </w:rPr>
              <w:t>Net Cost of (contribution by)</w:t>
            </w:r>
          </w:p>
        </w:tc>
        <w:tc>
          <w:tcPr>
            <w:tcW w:w="1125" w:type="dxa"/>
            <w:tcBorders>
              <w:top w:val="nil"/>
              <w:left w:val="nil"/>
              <w:bottom w:val="nil"/>
              <w:right w:val="nil"/>
            </w:tcBorders>
            <w:shd w:val="clear" w:color="auto" w:fill="FFFFFF"/>
            <w:tcMar>
              <w:left w:w="101" w:type="dxa"/>
              <w:right w:w="101" w:type="dxa"/>
            </w:tcMar>
            <w:vAlign w:val="bottom"/>
          </w:tcPr>
          <w:p w14:paraId="2502E38C" w14:textId="77777777" w:rsidR="00D628F0" w:rsidRDefault="00D628F0">
            <w:pPr>
              <w:rPr>
                <w:rFonts w:ascii="Arial" w:hAnsi="Arial" w:cs="Arial"/>
                <w:b/>
                <w:color w:val="000000"/>
                <w:sz w:val="16"/>
              </w:rPr>
            </w:pPr>
          </w:p>
        </w:tc>
        <w:tc>
          <w:tcPr>
            <w:tcW w:w="1125" w:type="dxa"/>
            <w:tcBorders>
              <w:top w:val="nil"/>
              <w:left w:val="nil"/>
              <w:bottom w:val="nil"/>
              <w:right w:val="nil"/>
            </w:tcBorders>
            <w:shd w:val="clear" w:color="auto" w:fill="FFFF00"/>
            <w:tcMar>
              <w:left w:w="101" w:type="dxa"/>
              <w:right w:w="101" w:type="dxa"/>
            </w:tcMar>
            <w:vAlign w:val="bottom"/>
          </w:tcPr>
          <w:p w14:paraId="7AE027CE" w14:textId="77777777" w:rsidR="00D628F0" w:rsidRDefault="00D628F0">
            <w:pPr>
              <w:rPr>
                <w:rFonts w:ascii="Arial" w:hAnsi="Arial" w:cs="Arial"/>
                <w:b/>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046401A6" w14:textId="77777777" w:rsidR="00D628F0" w:rsidRDefault="00D628F0">
            <w:pPr>
              <w:rPr>
                <w:rFonts w:ascii="Arial" w:hAnsi="Arial" w:cs="Arial"/>
                <w:b/>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0BA001DE" w14:textId="77777777" w:rsidR="00D628F0" w:rsidRDefault="00D628F0">
            <w:pPr>
              <w:rPr>
                <w:rFonts w:ascii="Arial" w:hAnsi="Arial" w:cs="Arial"/>
                <w:b/>
                <w:color w:val="000000"/>
                <w:sz w:val="16"/>
              </w:rPr>
            </w:pPr>
          </w:p>
        </w:tc>
        <w:tc>
          <w:tcPr>
            <w:tcW w:w="1125" w:type="dxa"/>
            <w:tcBorders>
              <w:top w:val="nil"/>
              <w:left w:val="nil"/>
              <w:bottom w:val="nil"/>
              <w:right w:val="nil"/>
            </w:tcBorders>
            <w:shd w:val="clear" w:color="auto" w:fill="FFFFFF"/>
            <w:tcMar>
              <w:left w:w="101" w:type="dxa"/>
              <w:right w:w="101" w:type="dxa"/>
            </w:tcMar>
            <w:vAlign w:val="bottom"/>
          </w:tcPr>
          <w:p w14:paraId="14745CD8" w14:textId="77777777" w:rsidR="00D628F0" w:rsidRDefault="00D628F0">
            <w:pPr>
              <w:rPr>
                <w:rFonts w:ascii="Arial" w:hAnsi="Arial" w:cs="Arial"/>
                <w:b/>
                <w:color w:val="000000"/>
                <w:sz w:val="16"/>
              </w:rPr>
            </w:pPr>
          </w:p>
        </w:tc>
      </w:tr>
      <w:tr w:rsidR="00000000" w14:paraId="00187526"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9389DBD" w14:textId="77777777" w:rsidR="00D628F0" w:rsidRDefault="00D628F0">
            <w:pPr>
              <w:rPr>
                <w:rFonts w:ascii="Arial" w:hAnsi="Arial" w:cs="Arial"/>
                <w:b/>
                <w:color w:val="000000"/>
                <w:sz w:val="16"/>
              </w:rPr>
            </w:pPr>
          </w:p>
        </w:tc>
        <w:tc>
          <w:tcPr>
            <w:tcW w:w="2250" w:type="dxa"/>
            <w:gridSpan w:val="2"/>
            <w:tcBorders>
              <w:top w:val="nil"/>
              <w:left w:val="nil"/>
              <w:bottom w:val="nil"/>
              <w:right w:val="nil"/>
            </w:tcBorders>
            <w:shd w:val="clear" w:color="auto" w:fill="FFFFFF"/>
            <w:tcMar>
              <w:left w:w="101" w:type="dxa"/>
              <w:right w:w="101" w:type="dxa"/>
            </w:tcMar>
            <w:vAlign w:val="bottom"/>
          </w:tcPr>
          <w:p w14:paraId="1C082A1D" w14:textId="77777777" w:rsidR="00D628F0" w:rsidRDefault="00D628F0">
            <w:pPr>
              <w:rPr>
                <w:rFonts w:ascii="Arial" w:hAnsi="Arial" w:cs="Arial"/>
                <w:color w:val="000000"/>
                <w:sz w:val="16"/>
              </w:rPr>
            </w:pPr>
            <w:r>
              <w:rPr>
                <w:rFonts w:ascii="Arial" w:hAnsi="Arial" w:cs="Arial"/>
                <w:b/>
                <w:color w:val="000000"/>
                <w:sz w:val="16"/>
              </w:rPr>
              <w:t>services</w:t>
            </w: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004454D5" w14:textId="77777777" w:rsidR="00D628F0" w:rsidRDefault="00D628F0">
            <w:pPr>
              <w:jc w:val="right"/>
              <w:rPr>
                <w:rFonts w:ascii="Arial" w:hAnsi="Arial" w:cs="Arial"/>
                <w:b/>
                <w:color w:val="000000"/>
                <w:sz w:val="16"/>
              </w:rPr>
            </w:pPr>
            <w:r>
              <w:rPr>
                <w:rFonts w:ascii="Arial" w:hAnsi="Arial" w:cs="Arial"/>
                <w:b/>
                <w:color w:val="000000"/>
                <w:sz w:val="16"/>
              </w:rPr>
              <w:t xml:space="preserve"> 11,694,605 </w:t>
            </w:r>
          </w:p>
        </w:tc>
        <w:tc>
          <w:tcPr>
            <w:tcW w:w="1125" w:type="dxa"/>
            <w:tcBorders>
              <w:top w:val="nil"/>
              <w:left w:val="nil"/>
              <w:bottom w:val="single" w:sz="6" w:space="0" w:color="000000"/>
              <w:right w:val="nil"/>
            </w:tcBorders>
            <w:shd w:val="clear" w:color="auto" w:fill="FFFF00"/>
            <w:tcMar>
              <w:left w:w="101" w:type="dxa"/>
              <w:right w:w="101" w:type="dxa"/>
            </w:tcMar>
            <w:vAlign w:val="bottom"/>
          </w:tcPr>
          <w:p w14:paraId="58772EFE" w14:textId="77777777" w:rsidR="00D628F0" w:rsidRDefault="00D628F0">
            <w:pPr>
              <w:jc w:val="right"/>
              <w:rPr>
                <w:rFonts w:ascii="Arial" w:hAnsi="Arial" w:cs="Arial"/>
                <w:b/>
                <w:color w:val="000000"/>
                <w:sz w:val="16"/>
              </w:rPr>
            </w:pPr>
            <w:r>
              <w:rPr>
                <w:rFonts w:ascii="Arial" w:hAnsi="Arial" w:cs="Arial"/>
                <w:b/>
                <w:color w:val="000000"/>
                <w:sz w:val="16"/>
              </w:rPr>
              <w:t xml:space="preserve"> 12,181,862 </w:t>
            </w: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6F52A847" w14:textId="77777777" w:rsidR="00D628F0" w:rsidRDefault="00D628F0">
            <w:pPr>
              <w:jc w:val="right"/>
              <w:rPr>
                <w:rFonts w:ascii="Arial" w:hAnsi="Arial" w:cs="Arial"/>
                <w:b/>
                <w:color w:val="000000"/>
                <w:sz w:val="16"/>
              </w:rPr>
            </w:pPr>
            <w:r>
              <w:rPr>
                <w:rFonts w:ascii="Arial" w:hAnsi="Arial" w:cs="Arial"/>
                <w:b/>
                <w:color w:val="000000"/>
                <w:sz w:val="16"/>
              </w:rPr>
              <w:t xml:space="preserve"> 12,160,703 </w:t>
            </w: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510EAA7F" w14:textId="77777777" w:rsidR="00D628F0" w:rsidRDefault="00D628F0">
            <w:pPr>
              <w:jc w:val="right"/>
              <w:rPr>
                <w:rFonts w:ascii="Arial" w:hAnsi="Arial" w:cs="Arial"/>
                <w:b/>
                <w:color w:val="000000"/>
                <w:sz w:val="16"/>
              </w:rPr>
            </w:pPr>
            <w:r>
              <w:rPr>
                <w:rFonts w:ascii="Arial" w:hAnsi="Arial" w:cs="Arial"/>
                <w:b/>
                <w:color w:val="000000"/>
                <w:sz w:val="16"/>
              </w:rPr>
              <w:t xml:space="preserve"> 12,161,330 </w:t>
            </w:r>
          </w:p>
        </w:tc>
        <w:tc>
          <w:tcPr>
            <w:tcW w:w="1125" w:type="dxa"/>
            <w:tcBorders>
              <w:top w:val="nil"/>
              <w:left w:val="nil"/>
              <w:bottom w:val="single" w:sz="6" w:space="0" w:color="000000"/>
              <w:right w:val="nil"/>
            </w:tcBorders>
            <w:shd w:val="clear" w:color="auto" w:fill="FFFFFF"/>
            <w:tcMar>
              <w:left w:w="101" w:type="dxa"/>
              <w:right w:w="101" w:type="dxa"/>
            </w:tcMar>
            <w:vAlign w:val="bottom"/>
          </w:tcPr>
          <w:p w14:paraId="3AAFA9F8" w14:textId="77777777" w:rsidR="00D628F0" w:rsidRDefault="00D628F0">
            <w:pPr>
              <w:jc w:val="right"/>
              <w:rPr>
                <w:rFonts w:ascii="Arial" w:hAnsi="Arial" w:cs="Arial"/>
                <w:b/>
                <w:color w:val="000000"/>
                <w:sz w:val="16"/>
              </w:rPr>
            </w:pPr>
            <w:r>
              <w:rPr>
                <w:rFonts w:ascii="Arial" w:hAnsi="Arial" w:cs="Arial"/>
                <w:b/>
                <w:color w:val="000000"/>
                <w:sz w:val="16"/>
              </w:rPr>
              <w:t xml:space="preserve"> 12,199,969 </w:t>
            </w:r>
          </w:p>
        </w:tc>
      </w:tr>
      <w:tr w:rsidR="00000000" w14:paraId="2426C1A3" w14:textId="77777777">
        <w:trPr>
          <w:trHeight w:val="225"/>
        </w:trPr>
        <w:tc>
          <w:tcPr>
            <w:tcW w:w="2430" w:type="dxa"/>
            <w:gridSpan w:val="3"/>
            <w:tcBorders>
              <w:top w:val="nil"/>
              <w:left w:val="nil"/>
              <w:bottom w:val="nil"/>
              <w:right w:val="nil"/>
            </w:tcBorders>
            <w:shd w:val="clear" w:color="auto" w:fill="FFFFFF"/>
            <w:tcMar>
              <w:left w:w="101" w:type="dxa"/>
              <w:right w:w="101" w:type="dxa"/>
            </w:tcMar>
            <w:vAlign w:val="center"/>
          </w:tcPr>
          <w:p w14:paraId="4552F56A" w14:textId="77777777" w:rsidR="00D628F0" w:rsidRDefault="00D628F0">
            <w:pPr>
              <w:rPr>
                <w:rFonts w:ascii="Arial" w:hAnsi="Arial" w:cs="Arial"/>
                <w:b/>
                <w:color w:val="000000"/>
                <w:sz w:val="16"/>
              </w:rPr>
            </w:pPr>
            <w:r>
              <w:rPr>
                <w:rFonts w:ascii="Arial" w:hAnsi="Arial" w:cs="Arial"/>
                <w:b/>
                <w:color w:val="000000"/>
                <w:sz w:val="16"/>
              </w:rPr>
              <w:t>Surplus (Deficit)</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A9DCFB5" w14:textId="77777777" w:rsidR="00D628F0" w:rsidRDefault="00D628F0">
            <w:pPr>
              <w:jc w:val="right"/>
              <w:rPr>
                <w:rFonts w:ascii="Arial" w:hAnsi="Arial" w:cs="Arial"/>
                <w:b/>
                <w:color w:val="000000"/>
                <w:sz w:val="16"/>
              </w:rPr>
            </w:pPr>
            <w:r>
              <w:rPr>
                <w:rFonts w:ascii="Arial" w:hAnsi="Arial" w:cs="Arial"/>
                <w:b/>
                <w:color w:val="000000"/>
                <w:sz w:val="16"/>
              </w:rPr>
              <w:t>(11,694,605)</w:t>
            </w:r>
          </w:p>
        </w:tc>
        <w:tc>
          <w:tcPr>
            <w:tcW w:w="112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33361EF5" w14:textId="77777777" w:rsidR="00D628F0" w:rsidRDefault="00D628F0">
            <w:pPr>
              <w:jc w:val="right"/>
              <w:rPr>
                <w:rFonts w:ascii="Arial" w:hAnsi="Arial" w:cs="Arial"/>
                <w:b/>
                <w:color w:val="000000"/>
                <w:sz w:val="16"/>
              </w:rPr>
            </w:pPr>
            <w:r>
              <w:rPr>
                <w:rFonts w:ascii="Arial" w:hAnsi="Arial" w:cs="Arial"/>
                <w:b/>
                <w:color w:val="000000"/>
                <w:sz w:val="16"/>
              </w:rPr>
              <w:t>(12,181,862)</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E4E6C6E" w14:textId="77777777" w:rsidR="00D628F0" w:rsidRDefault="00D628F0">
            <w:pPr>
              <w:jc w:val="right"/>
              <w:rPr>
                <w:rFonts w:ascii="Arial" w:hAnsi="Arial" w:cs="Arial"/>
                <w:b/>
                <w:color w:val="000000"/>
                <w:sz w:val="16"/>
              </w:rPr>
            </w:pPr>
            <w:r>
              <w:rPr>
                <w:rFonts w:ascii="Arial" w:hAnsi="Arial" w:cs="Arial"/>
                <w:b/>
                <w:color w:val="000000"/>
                <w:sz w:val="16"/>
              </w:rPr>
              <w:t>(12,160,703)</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1A2801D" w14:textId="77777777" w:rsidR="00D628F0" w:rsidRDefault="00D628F0">
            <w:pPr>
              <w:jc w:val="right"/>
              <w:rPr>
                <w:rFonts w:ascii="Arial" w:hAnsi="Arial" w:cs="Arial"/>
                <w:b/>
                <w:color w:val="000000"/>
                <w:sz w:val="16"/>
              </w:rPr>
            </w:pPr>
            <w:r>
              <w:rPr>
                <w:rFonts w:ascii="Arial" w:hAnsi="Arial" w:cs="Arial"/>
                <w:b/>
                <w:color w:val="000000"/>
                <w:sz w:val="16"/>
              </w:rPr>
              <w:t>(12,161,330)</w:t>
            </w:r>
          </w:p>
        </w:tc>
        <w:tc>
          <w:tcPr>
            <w:tcW w:w="112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219D5AB" w14:textId="77777777" w:rsidR="00D628F0" w:rsidRDefault="00D628F0">
            <w:pPr>
              <w:jc w:val="right"/>
              <w:rPr>
                <w:rFonts w:ascii="Arial" w:hAnsi="Arial" w:cs="Arial"/>
                <w:b/>
                <w:color w:val="000000"/>
                <w:sz w:val="16"/>
              </w:rPr>
            </w:pPr>
            <w:r>
              <w:rPr>
                <w:rFonts w:ascii="Arial" w:hAnsi="Arial" w:cs="Arial"/>
                <w:b/>
                <w:color w:val="000000"/>
                <w:sz w:val="16"/>
              </w:rPr>
              <w:t>(12,199,969)</w:t>
            </w:r>
          </w:p>
        </w:tc>
      </w:tr>
      <w:tr w:rsidR="00000000" w14:paraId="2E544355" w14:textId="77777777">
        <w:trPr>
          <w:trHeight w:hRule="exact" w:val="60"/>
        </w:trPr>
        <w:tc>
          <w:tcPr>
            <w:tcW w:w="180" w:type="dxa"/>
            <w:tcBorders>
              <w:top w:val="nil"/>
              <w:left w:val="nil"/>
              <w:bottom w:val="nil"/>
              <w:right w:val="nil"/>
            </w:tcBorders>
            <w:shd w:val="clear" w:color="auto" w:fill="FFFFFF"/>
            <w:tcMar>
              <w:left w:w="101" w:type="dxa"/>
              <w:right w:w="101" w:type="dxa"/>
            </w:tcMar>
            <w:vAlign w:val="center"/>
          </w:tcPr>
          <w:p w14:paraId="7DDF4CBF"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7A9046FA" w14:textId="77777777" w:rsidR="00D628F0" w:rsidRDefault="00D628F0">
            <w:pPr>
              <w:rPr>
                <w:rFonts w:ascii="Arial" w:hAnsi="Arial" w:cs="Arial"/>
                <w:b/>
                <w:color w:val="000000"/>
                <w:sz w:val="16"/>
              </w:rPr>
            </w:pPr>
          </w:p>
        </w:tc>
        <w:tc>
          <w:tcPr>
            <w:tcW w:w="2070" w:type="dxa"/>
            <w:tcBorders>
              <w:top w:val="nil"/>
              <w:left w:val="nil"/>
              <w:bottom w:val="nil"/>
              <w:right w:val="nil"/>
            </w:tcBorders>
            <w:shd w:val="clear" w:color="auto" w:fill="FFFFFF"/>
            <w:tcMar>
              <w:left w:w="101" w:type="dxa"/>
              <w:right w:w="101" w:type="dxa"/>
            </w:tcMar>
            <w:vAlign w:val="bottom"/>
          </w:tcPr>
          <w:p w14:paraId="0BFFCDF3" w14:textId="77777777" w:rsidR="00D628F0" w:rsidRDefault="00D628F0">
            <w:pPr>
              <w:rPr>
                <w:rFonts w:ascii="Arial" w:hAnsi="Arial" w:cs="Arial"/>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6F8C90C2" w14:textId="77777777" w:rsidR="00D628F0" w:rsidRDefault="00D628F0">
            <w:pPr>
              <w:rPr>
                <w:rFonts w:ascii="Arial" w:hAnsi="Arial" w:cs="Arial"/>
                <w:b/>
                <w:color w:val="000000"/>
                <w:sz w:val="16"/>
              </w:rPr>
            </w:pPr>
          </w:p>
        </w:tc>
        <w:tc>
          <w:tcPr>
            <w:tcW w:w="1125" w:type="dxa"/>
            <w:tcBorders>
              <w:top w:val="single" w:sz="6" w:space="0" w:color="000000"/>
              <w:left w:val="nil"/>
              <w:bottom w:val="nil"/>
              <w:right w:val="nil"/>
            </w:tcBorders>
            <w:shd w:val="clear" w:color="auto" w:fill="FFFF00"/>
            <w:tcMar>
              <w:left w:w="101" w:type="dxa"/>
              <w:right w:w="101" w:type="dxa"/>
            </w:tcMar>
            <w:vAlign w:val="bottom"/>
          </w:tcPr>
          <w:p w14:paraId="7E9A4621" w14:textId="77777777" w:rsidR="00D628F0" w:rsidRDefault="00D628F0">
            <w:pPr>
              <w:rPr>
                <w:rFonts w:ascii="Arial" w:hAnsi="Arial" w:cs="Arial"/>
                <w:b/>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7F81504D" w14:textId="77777777" w:rsidR="00D628F0" w:rsidRDefault="00D628F0">
            <w:pPr>
              <w:rPr>
                <w:rFonts w:ascii="Arial" w:hAnsi="Arial" w:cs="Arial"/>
                <w:b/>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1EF2A4F8" w14:textId="77777777" w:rsidR="00D628F0" w:rsidRDefault="00D628F0">
            <w:pPr>
              <w:rPr>
                <w:rFonts w:ascii="Arial" w:hAnsi="Arial" w:cs="Arial"/>
                <w:b/>
                <w:color w:val="000000"/>
                <w:sz w:val="16"/>
              </w:rPr>
            </w:pPr>
          </w:p>
        </w:tc>
        <w:tc>
          <w:tcPr>
            <w:tcW w:w="1125" w:type="dxa"/>
            <w:tcBorders>
              <w:top w:val="single" w:sz="6" w:space="0" w:color="000000"/>
              <w:left w:val="nil"/>
              <w:bottom w:val="nil"/>
              <w:right w:val="nil"/>
            </w:tcBorders>
            <w:shd w:val="clear" w:color="auto" w:fill="FFFFFF"/>
            <w:tcMar>
              <w:left w:w="101" w:type="dxa"/>
              <w:right w:w="101" w:type="dxa"/>
            </w:tcMar>
            <w:vAlign w:val="bottom"/>
          </w:tcPr>
          <w:p w14:paraId="5DAF6F78" w14:textId="77777777" w:rsidR="00D628F0" w:rsidRDefault="00D628F0">
            <w:pPr>
              <w:rPr>
                <w:rFonts w:ascii="Arial" w:hAnsi="Arial" w:cs="Arial"/>
                <w:b/>
                <w:color w:val="000000"/>
                <w:sz w:val="16"/>
              </w:rPr>
            </w:pPr>
          </w:p>
        </w:tc>
      </w:tr>
      <w:tr w:rsidR="00000000" w14:paraId="40D0BB2E" w14:textId="77777777">
        <w:trPr>
          <w:trHeight w:val="225"/>
        </w:trPr>
        <w:tc>
          <w:tcPr>
            <w:tcW w:w="4680" w:type="dxa"/>
            <w:gridSpan w:val="5"/>
            <w:tcBorders>
              <w:top w:val="nil"/>
              <w:left w:val="nil"/>
              <w:bottom w:val="nil"/>
              <w:right w:val="nil"/>
            </w:tcBorders>
            <w:shd w:val="clear" w:color="auto" w:fill="FFFFFF"/>
            <w:tcMar>
              <w:left w:w="101" w:type="dxa"/>
              <w:right w:w="101" w:type="dxa"/>
            </w:tcMar>
            <w:vAlign w:val="center"/>
          </w:tcPr>
          <w:p w14:paraId="71A7ED91" w14:textId="77777777" w:rsidR="00D628F0" w:rsidRDefault="00D628F0">
            <w:pPr>
              <w:rPr>
                <w:rFonts w:ascii="Arial" w:hAnsi="Arial" w:cs="Arial"/>
                <w:b/>
                <w:color w:val="000000"/>
                <w:sz w:val="16"/>
              </w:rPr>
            </w:pPr>
            <w:r>
              <w:rPr>
                <w:rFonts w:ascii="Arial" w:hAnsi="Arial" w:cs="Arial"/>
                <w:color w:val="000000"/>
                <w:sz w:val="16"/>
              </w:rPr>
              <w:t>Prepared on Australian Accounting Standards basis</w:t>
            </w:r>
          </w:p>
        </w:tc>
        <w:tc>
          <w:tcPr>
            <w:tcW w:w="1125" w:type="dxa"/>
            <w:tcBorders>
              <w:top w:val="nil"/>
              <w:left w:val="nil"/>
              <w:bottom w:val="nil"/>
              <w:right w:val="nil"/>
            </w:tcBorders>
            <w:shd w:val="clear" w:color="auto" w:fill="FFFFFF"/>
            <w:tcMar>
              <w:left w:w="101" w:type="dxa"/>
              <w:right w:w="101" w:type="dxa"/>
            </w:tcMar>
            <w:vAlign w:val="center"/>
          </w:tcPr>
          <w:p w14:paraId="5251BDC6"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center"/>
          </w:tcPr>
          <w:p w14:paraId="24EA3690" w14:textId="77777777" w:rsidR="00D628F0" w:rsidRDefault="00D628F0">
            <w:pPr>
              <w:rPr>
                <w:rFonts w:ascii="Arial" w:hAnsi="Arial" w:cs="Arial"/>
                <w:color w:val="000000"/>
                <w:sz w:val="16"/>
              </w:rPr>
            </w:pPr>
          </w:p>
        </w:tc>
        <w:tc>
          <w:tcPr>
            <w:tcW w:w="1125" w:type="dxa"/>
            <w:tcBorders>
              <w:top w:val="nil"/>
              <w:left w:val="nil"/>
              <w:bottom w:val="nil"/>
              <w:right w:val="nil"/>
            </w:tcBorders>
            <w:shd w:val="clear" w:color="auto" w:fill="FFFFFF"/>
            <w:tcMar>
              <w:left w:w="101" w:type="dxa"/>
              <w:right w:w="101" w:type="dxa"/>
            </w:tcMar>
            <w:vAlign w:val="center"/>
          </w:tcPr>
          <w:p w14:paraId="483BFFCA" w14:textId="77777777" w:rsidR="00D628F0" w:rsidRDefault="00D628F0">
            <w:pPr>
              <w:rPr>
                <w:rFonts w:ascii="Arial" w:hAnsi="Arial" w:cs="Arial"/>
                <w:color w:val="000000"/>
                <w:sz w:val="16"/>
              </w:rPr>
            </w:pPr>
          </w:p>
        </w:tc>
      </w:tr>
    </w:tbl>
    <w:p w14:paraId="22A9A28A" w14:textId="77777777" w:rsidR="00D628F0" w:rsidRDefault="00D628F0">
      <w:pPr>
        <w:spacing w:line="14" w:lineRule="exact"/>
      </w:pPr>
      <w:r>
        <w:br w:type="page"/>
      </w:r>
    </w:p>
    <w:p w14:paraId="60CD3EE7" w14:textId="77777777" w:rsidR="00D628F0" w:rsidRDefault="00D628F0">
      <w:pPr>
        <w:pStyle w:val="TableHeading33"/>
        <w:spacing w:after="0"/>
      </w:pPr>
      <w:r>
        <w:t>Table 3.2.8: Schedule of budgeted assets and liabilities administered on behalf of government as at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175"/>
        <w:gridCol w:w="1035"/>
        <w:gridCol w:w="1035"/>
        <w:gridCol w:w="1035"/>
        <w:gridCol w:w="1035"/>
        <w:gridCol w:w="1035"/>
      </w:tblGrid>
      <w:tr w:rsidR="00000000" w14:paraId="783434C3"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center"/>
          </w:tcPr>
          <w:p w14:paraId="3CF31BA7" w14:textId="77777777" w:rsidR="00D628F0" w:rsidRDefault="00D628F0"/>
        </w:tc>
        <w:tc>
          <w:tcPr>
            <w:tcW w:w="180" w:type="dxa"/>
            <w:tcBorders>
              <w:top w:val="single" w:sz="6" w:space="0" w:color="000000"/>
              <w:left w:val="nil"/>
              <w:bottom w:val="nil"/>
              <w:right w:val="nil"/>
            </w:tcBorders>
            <w:shd w:val="clear" w:color="auto" w:fill="FFFFFF"/>
            <w:tcMar>
              <w:left w:w="101" w:type="dxa"/>
              <w:right w:w="101" w:type="dxa"/>
            </w:tcMar>
            <w:vAlign w:val="center"/>
          </w:tcPr>
          <w:p w14:paraId="5578B98C" w14:textId="77777777" w:rsidR="00D628F0" w:rsidRDefault="00D628F0">
            <w:pPr>
              <w:rPr>
                <w:rFonts w:ascii="Arial" w:hAnsi="Arial" w:cs="Arial"/>
                <w:color w:val="000000"/>
                <w:sz w:val="16"/>
              </w:rPr>
            </w:pPr>
          </w:p>
        </w:tc>
        <w:tc>
          <w:tcPr>
            <w:tcW w:w="2175" w:type="dxa"/>
            <w:tcBorders>
              <w:top w:val="single" w:sz="6" w:space="0" w:color="000000"/>
              <w:left w:val="nil"/>
              <w:bottom w:val="nil"/>
              <w:right w:val="nil"/>
            </w:tcBorders>
            <w:shd w:val="clear" w:color="auto" w:fill="FFFFFF"/>
            <w:tcMar>
              <w:left w:w="101" w:type="dxa"/>
              <w:right w:w="101" w:type="dxa"/>
            </w:tcMar>
            <w:vAlign w:val="center"/>
          </w:tcPr>
          <w:p w14:paraId="13730E92" w14:textId="77777777" w:rsidR="00D628F0" w:rsidRDefault="00D628F0">
            <w:pPr>
              <w:rPr>
                <w:rFonts w:ascii="Arial" w:hAnsi="Arial" w:cs="Arial"/>
                <w:color w:val="000000"/>
                <w:sz w:val="16"/>
              </w:rPr>
            </w:pPr>
          </w:p>
        </w:tc>
        <w:tc>
          <w:tcPr>
            <w:tcW w:w="1035" w:type="dxa"/>
            <w:tcBorders>
              <w:top w:val="single" w:sz="6" w:space="0" w:color="000000"/>
              <w:left w:val="nil"/>
              <w:bottom w:val="nil"/>
              <w:right w:val="nil"/>
            </w:tcBorders>
            <w:shd w:val="clear" w:color="auto" w:fill="FFFFFF"/>
            <w:tcMar>
              <w:left w:w="101" w:type="dxa"/>
              <w:right w:w="101" w:type="dxa"/>
            </w:tcMar>
            <w:vAlign w:val="center"/>
          </w:tcPr>
          <w:p w14:paraId="4002C14B" w14:textId="77777777" w:rsidR="00D628F0" w:rsidRDefault="00D628F0">
            <w:pPr>
              <w:jc w:val="right"/>
              <w:rPr>
                <w:rFonts w:ascii="Arial" w:hAnsi="Arial" w:cs="Arial"/>
                <w:color w:val="000000"/>
                <w:sz w:val="16"/>
              </w:rPr>
            </w:pPr>
            <w:r>
              <w:rPr>
                <w:rFonts w:ascii="Arial" w:hAnsi="Arial" w:cs="Arial"/>
                <w:color w:val="000000"/>
                <w:sz w:val="16"/>
              </w:rPr>
              <w:t>Actual</w:t>
            </w:r>
          </w:p>
        </w:tc>
        <w:tc>
          <w:tcPr>
            <w:tcW w:w="1035" w:type="dxa"/>
            <w:tcBorders>
              <w:top w:val="single" w:sz="6" w:space="0" w:color="000000"/>
              <w:left w:val="nil"/>
              <w:bottom w:val="nil"/>
              <w:right w:val="nil"/>
            </w:tcBorders>
            <w:shd w:val="clear" w:color="auto" w:fill="FFFF00"/>
            <w:tcMar>
              <w:left w:w="101" w:type="dxa"/>
              <w:right w:w="101" w:type="dxa"/>
            </w:tcMar>
            <w:vAlign w:val="center"/>
          </w:tcPr>
          <w:p w14:paraId="44BE344F" w14:textId="77777777" w:rsidR="00D628F0" w:rsidRDefault="00D628F0">
            <w:pPr>
              <w:jc w:val="right"/>
              <w:rPr>
                <w:rFonts w:ascii="Arial" w:hAnsi="Arial" w:cs="Arial"/>
                <w:color w:val="000000"/>
                <w:sz w:val="16"/>
              </w:rPr>
            </w:pPr>
            <w:r>
              <w:rPr>
                <w:rFonts w:ascii="Arial" w:hAnsi="Arial" w:cs="Arial"/>
                <w:color w:val="000000"/>
                <w:sz w:val="16"/>
              </w:rPr>
              <w:t>Revised</w:t>
            </w:r>
          </w:p>
        </w:tc>
        <w:tc>
          <w:tcPr>
            <w:tcW w:w="1035" w:type="dxa"/>
            <w:tcBorders>
              <w:top w:val="single" w:sz="6" w:space="0" w:color="000000"/>
              <w:left w:val="nil"/>
              <w:bottom w:val="nil"/>
              <w:right w:val="nil"/>
            </w:tcBorders>
            <w:shd w:val="clear" w:color="auto" w:fill="FFFFFF"/>
            <w:tcMar>
              <w:left w:w="101" w:type="dxa"/>
              <w:right w:w="101" w:type="dxa"/>
            </w:tcMar>
            <w:vAlign w:val="center"/>
          </w:tcPr>
          <w:p w14:paraId="4FE9A147"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1035" w:type="dxa"/>
            <w:tcBorders>
              <w:top w:val="single" w:sz="6" w:space="0" w:color="000000"/>
              <w:left w:val="nil"/>
              <w:bottom w:val="nil"/>
              <w:right w:val="nil"/>
            </w:tcBorders>
            <w:shd w:val="clear" w:color="auto" w:fill="FFFFFF"/>
            <w:tcMar>
              <w:left w:w="101" w:type="dxa"/>
              <w:right w:w="101" w:type="dxa"/>
            </w:tcMar>
            <w:vAlign w:val="center"/>
          </w:tcPr>
          <w:p w14:paraId="50DCEDD2" w14:textId="77777777" w:rsidR="00D628F0" w:rsidRDefault="00D628F0">
            <w:pPr>
              <w:jc w:val="right"/>
              <w:rPr>
                <w:rFonts w:ascii="Arial" w:hAnsi="Arial" w:cs="Arial"/>
                <w:color w:val="000000"/>
                <w:sz w:val="16"/>
              </w:rPr>
            </w:pPr>
            <w:r>
              <w:rPr>
                <w:rFonts w:ascii="Arial" w:hAnsi="Arial" w:cs="Arial"/>
                <w:color w:val="000000"/>
                <w:sz w:val="16"/>
              </w:rPr>
              <w:t>Forward</w:t>
            </w:r>
          </w:p>
        </w:tc>
        <w:tc>
          <w:tcPr>
            <w:tcW w:w="1035" w:type="dxa"/>
            <w:tcBorders>
              <w:top w:val="single" w:sz="6" w:space="0" w:color="000000"/>
              <w:left w:val="nil"/>
              <w:bottom w:val="nil"/>
              <w:right w:val="nil"/>
            </w:tcBorders>
            <w:shd w:val="clear" w:color="auto" w:fill="FFFFFF"/>
            <w:tcMar>
              <w:left w:w="101" w:type="dxa"/>
              <w:right w:w="101" w:type="dxa"/>
            </w:tcMar>
            <w:vAlign w:val="center"/>
          </w:tcPr>
          <w:p w14:paraId="469C60A3" w14:textId="77777777" w:rsidR="00D628F0" w:rsidRDefault="00D628F0">
            <w:pPr>
              <w:jc w:val="right"/>
              <w:rPr>
                <w:rFonts w:ascii="Arial" w:hAnsi="Arial" w:cs="Arial"/>
                <w:color w:val="000000"/>
                <w:sz w:val="16"/>
              </w:rPr>
            </w:pPr>
            <w:r>
              <w:rPr>
                <w:rFonts w:ascii="Arial" w:hAnsi="Arial" w:cs="Arial"/>
                <w:color w:val="000000"/>
                <w:sz w:val="16"/>
              </w:rPr>
              <w:t>Forward</w:t>
            </w:r>
          </w:p>
        </w:tc>
      </w:tr>
      <w:tr w:rsidR="00000000" w14:paraId="5A0E8E6F"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05D91E18"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75643EEE" w14:textId="77777777" w:rsidR="00D628F0" w:rsidRDefault="00D628F0">
            <w:pPr>
              <w:rPr>
                <w:rFonts w:ascii="Arial" w:hAnsi="Arial" w:cs="Arial"/>
                <w:color w:val="000000"/>
                <w:sz w:val="16"/>
              </w:rPr>
            </w:pPr>
          </w:p>
        </w:tc>
        <w:tc>
          <w:tcPr>
            <w:tcW w:w="2175" w:type="dxa"/>
            <w:tcBorders>
              <w:top w:val="nil"/>
              <w:left w:val="nil"/>
              <w:bottom w:val="nil"/>
              <w:right w:val="nil"/>
            </w:tcBorders>
            <w:shd w:val="clear" w:color="auto" w:fill="FFFFFF"/>
            <w:tcMar>
              <w:left w:w="101" w:type="dxa"/>
              <w:right w:w="101" w:type="dxa"/>
            </w:tcMar>
            <w:vAlign w:val="center"/>
          </w:tcPr>
          <w:p w14:paraId="21CF23DA"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FF"/>
            <w:tcMar>
              <w:left w:w="101" w:type="dxa"/>
              <w:right w:w="101" w:type="dxa"/>
            </w:tcMar>
            <w:vAlign w:val="center"/>
          </w:tcPr>
          <w:p w14:paraId="229F318C" w14:textId="77777777" w:rsidR="00D628F0" w:rsidRDefault="00D628F0">
            <w:pPr>
              <w:jc w:val="right"/>
              <w:rPr>
                <w:rFonts w:ascii="Arial" w:hAnsi="Arial" w:cs="Arial"/>
                <w:color w:val="000000"/>
                <w:sz w:val="16"/>
              </w:rPr>
            </w:pPr>
          </w:p>
        </w:tc>
        <w:tc>
          <w:tcPr>
            <w:tcW w:w="1035" w:type="dxa"/>
            <w:tcBorders>
              <w:top w:val="nil"/>
              <w:left w:val="nil"/>
              <w:bottom w:val="nil"/>
              <w:right w:val="nil"/>
            </w:tcBorders>
            <w:shd w:val="clear" w:color="auto" w:fill="FFFF00"/>
            <w:tcMar>
              <w:left w:w="101" w:type="dxa"/>
              <w:right w:w="101" w:type="dxa"/>
            </w:tcMar>
            <w:vAlign w:val="center"/>
          </w:tcPr>
          <w:p w14:paraId="503C890C" w14:textId="77777777" w:rsidR="00D628F0" w:rsidRDefault="00D628F0">
            <w:pPr>
              <w:jc w:val="right"/>
              <w:rPr>
                <w:rFonts w:ascii="Arial" w:hAnsi="Arial" w:cs="Arial"/>
                <w:color w:val="000000"/>
                <w:sz w:val="16"/>
              </w:rPr>
            </w:pPr>
            <w:r>
              <w:rPr>
                <w:rFonts w:ascii="Arial" w:hAnsi="Arial" w:cs="Arial"/>
                <w:color w:val="000000"/>
                <w:sz w:val="16"/>
              </w:rPr>
              <w:t>Budget</w:t>
            </w:r>
          </w:p>
        </w:tc>
        <w:tc>
          <w:tcPr>
            <w:tcW w:w="1035" w:type="dxa"/>
            <w:tcBorders>
              <w:top w:val="nil"/>
              <w:left w:val="nil"/>
              <w:bottom w:val="nil"/>
              <w:right w:val="nil"/>
            </w:tcBorders>
            <w:shd w:val="clear" w:color="auto" w:fill="FFFFFF"/>
            <w:tcMar>
              <w:left w:w="101" w:type="dxa"/>
              <w:right w:w="101" w:type="dxa"/>
            </w:tcMar>
            <w:vAlign w:val="center"/>
          </w:tcPr>
          <w:p w14:paraId="3D626C3F"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1035" w:type="dxa"/>
            <w:tcBorders>
              <w:top w:val="nil"/>
              <w:left w:val="nil"/>
              <w:bottom w:val="nil"/>
              <w:right w:val="nil"/>
            </w:tcBorders>
            <w:shd w:val="clear" w:color="auto" w:fill="FFFFFF"/>
            <w:tcMar>
              <w:left w:w="101" w:type="dxa"/>
              <w:right w:w="101" w:type="dxa"/>
            </w:tcMar>
            <w:vAlign w:val="center"/>
          </w:tcPr>
          <w:p w14:paraId="03DF9365" w14:textId="77777777" w:rsidR="00D628F0" w:rsidRDefault="00D628F0">
            <w:pPr>
              <w:jc w:val="right"/>
              <w:rPr>
                <w:rFonts w:ascii="Arial" w:hAnsi="Arial" w:cs="Arial"/>
                <w:color w:val="000000"/>
                <w:sz w:val="16"/>
              </w:rPr>
            </w:pPr>
            <w:r>
              <w:rPr>
                <w:rFonts w:ascii="Arial" w:hAnsi="Arial" w:cs="Arial"/>
                <w:color w:val="000000"/>
                <w:sz w:val="16"/>
              </w:rPr>
              <w:t>estimate</w:t>
            </w:r>
          </w:p>
        </w:tc>
        <w:tc>
          <w:tcPr>
            <w:tcW w:w="1035" w:type="dxa"/>
            <w:tcBorders>
              <w:top w:val="nil"/>
              <w:left w:val="nil"/>
              <w:bottom w:val="nil"/>
              <w:right w:val="nil"/>
            </w:tcBorders>
            <w:shd w:val="clear" w:color="auto" w:fill="FFFFFF"/>
            <w:tcMar>
              <w:left w:w="101" w:type="dxa"/>
              <w:right w:w="101" w:type="dxa"/>
            </w:tcMar>
            <w:vAlign w:val="center"/>
          </w:tcPr>
          <w:p w14:paraId="33262963" w14:textId="77777777" w:rsidR="00D628F0" w:rsidRDefault="00D628F0">
            <w:pPr>
              <w:jc w:val="right"/>
              <w:rPr>
                <w:rFonts w:ascii="Arial" w:hAnsi="Arial" w:cs="Arial"/>
                <w:color w:val="000000"/>
                <w:sz w:val="16"/>
              </w:rPr>
            </w:pPr>
            <w:r>
              <w:rPr>
                <w:rFonts w:ascii="Arial" w:hAnsi="Arial" w:cs="Arial"/>
                <w:color w:val="000000"/>
                <w:sz w:val="16"/>
              </w:rPr>
              <w:t>estimate</w:t>
            </w:r>
          </w:p>
        </w:tc>
      </w:tr>
      <w:tr w:rsidR="00000000" w14:paraId="44F668DA"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B7B1F7F"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3D744FE9" w14:textId="77777777" w:rsidR="00D628F0" w:rsidRDefault="00D628F0">
            <w:pPr>
              <w:rPr>
                <w:rFonts w:ascii="Arial" w:hAnsi="Arial" w:cs="Arial"/>
                <w:color w:val="000000"/>
                <w:sz w:val="16"/>
              </w:rPr>
            </w:pPr>
          </w:p>
        </w:tc>
        <w:tc>
          <w:tcPr>
            <w:tcW w:w="2175" w:type="dxa"/>
            <w:tcBorders>
              <w:top w:val="nil"/>
              <w:left w:val="nil"/>
              <w:bottom w:val="nil"/>
              <w:right w:val="nil"/>
            </w:tcBorders>
            <w:shd w:val="clear" w:color="auto" w:fill="FFFFFF"/>
            <w:tcMar>
              <w:left w:w="101" w:type="dxa"/>
              <w:right w:w="101" w:type="dxa"/>
            </w:tcMar>
            <w:vAlign w:val="center"/>
          </w:tcPr>
          <w:p w14:paraId="322A7264"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FF"/>
            <w:tcMar>
              <w:left w:w="101" w:type="dxa"/>
              <w:right w:w="101" w:type="dxa"/>
            </w:tcMar>
            <w:vAlign w:val="center"/>
          </w:tcPr>
          <w:p w14:paraId="21732A84" w14:textId="77777777" w:rsidR="00D628F0" w:rsidRDefault="00D628F0">
            <w:pPr>
              <w:jc w:val="right"/>
              <w:rPr>
                <w:rFonts w:ascii="Arial" w:hAnsi="Arial" w:cs="Arial"/>
                <w:color w:val="000000"/>
                <w:sz w:val="16"/>
              </w:rPr>
            </w:pPr>
            <w:r>
              <w:rPr>
                <w:rFonts w:ascii="Arial" w:hAnsi="Arial" w:cs="Arial"/>
                <w:color w:val="000000"/>
                <w:sz w:val="16"/>
              </w:rPr>
              <w:t>2012-13</w:t>
            </w:r>
          </w:p>
        </w:tc>
        <w:tc>
          <w:tcPr>
            <w:tcW w:w="1035" w:type="dxa"/>
            <w:tcBorders>
              <w:top w:val="nil"/>
              <w:left w:val="nil"/>
              <w:bottom w:val="nil"/>
              <w:right w:val="nil"/>
            </w:tcBorders>
            <w:shd w:val="clear" w:color="auto" w:fill="FFFF00"/>
            <w:tcMar>
              <w:left w:w="101" w:type="dxa"/>
              <w:right w:w="101" w:type="dxa"/>
            </w:tcMar>
            <w:vAlign w:val="center"/>
          </w:tcPr>
          <w:p w14:paraId="5A32C8AB" w14:textId="77777777" w:rsidR="00D628F0" w:rsidRDefault="00D628F0">
            <w:pPr>
              <w:jc w:val="right"/>
              <w:rPr>
                <w:rFonts w:ascii="Arial" w:hAnsi="Arial" w:cs="Arial"/>
                <w:color w:val="000000"/>
                <w:sz w:val="16"/>
              </w:rPr>
            </w:pPr>
            <w:r>
              <w:rPr>
                <w:rFonts w:ascii="Arial" w:hAnsi="Arial" w:cs="Arial"/>
                <w:color w:val="000000"/>
                <w:sz w:val="16"/>
              </w:rPr>
              <w:t>2013-14</w:t>
            </w:r>
          </w:p>
        </w:tc>
        <w:tc>
          <w:tcPr>
            <w:tcW w:w="1035" w:type="dxa"/>
            <w:tcBorders>
              <w:top w:val="nil"/>
              <w:left w:val="nil"/>
              <w:bottom w:val="nil"/>
              <w:right w:val="nil"/>
            </w:tcBorders>
            <w:shd w:val="clear" w:color="auto" w:fill="FFFFFF"/>
            <w:tcMar>
              <w:left w:w="101" w:type="dxa"/>
              <w:right w:w="101" w:type="dxa"/>
            </w:tcMar>
            <w:vAlign w:val="center"/>
          </w:tcPr>
          <w:p w14:paraId="6949233B" w14:textId="77777777" w:rsidR="00D628F0" w:rsidRDefault="00D628F0">
            <w:pPr>
              <w:jc w:val="right"/>
              <w:rPr>
                <w:rFonts w:ascii="Arial" w:hAnsi="Arial" w:cs="Arial"/>
                <w:color w:val="000000"/>
                <w:sz w:val="16"/>
              </w:rPr>
            </w:pPr>
            <w:r>
              <w:rPr>
                <w:rFonts w:ascii="Arial" w:hAnsi="Arial" w:cs="Arial"/>
                <w:color w:val="000000"/>
                <w:sz w:val="16"/>
              </w:rPr>
              <w:t>2014-15</w:t>
            </w:r>
          </w:p>
        </w:tc>
        <w:tc>
          <w:tcPr>
            <w:tcW w:w="1035" w:type="dxa"/>
            <w:tcBorders>
              <w:top w:val="nil"/>
              <w:left w:val="nil"/>
              <w:bottom w:val="nil"/>
              <w:right w:val="nil"/>
            </w:tcBorders>
            <w:shd w:val="clear" w:color="auto" w:fill="FFFFFF"/>
            <w:tcMar>
              <w:left w:w="101" w:type="dxa"/>
              <w:right w:w="101" w:type="dxa"/>
            </w:tcMar>
            <w:vAlign w:val="center"/>
          </w:tcPr>
          <w:p w14:paraId="35D989D7" w14:textId="77777777" w:rsidR="00D628F0" w:rsidRDefault="00D628F0">
            <w:pPr>
              <w:jc w:val="right"/>
              <w:rPr>
                <w:rFonts w:ascii="Arial" w:hAnsi="Arial" w:cs="Arial"/>
                <w:color w:val="000000"/>
                <w:sz w:val="16"/>
              </w:rPr>
            </w:pPr>
            <w:r>
              <w:rPr>
                <w:rFonts w:ascii="Arial" w:hAnsi="Arial" w:cs="Arial"/>
                <w:color w:val="000000"/>
                <w:sz w:val="16"/>
              </w:rPr>
              <w:t>2015-16</w:t>
            </w:r>
          </w:p>
        </w:tc>
        <w:tc>
          <w:tcPr>
            <w:tcW w:w="1035" w:type="dxa"/>
            <w:tcBorders>
              <w:top w:val="nil"/>
              <w:left w:val="nil"/>
              <w:bottom w:val="nil"/>
              <w:right w:val="nil"/>
            </w:tcBorders>
            <w:shd w:val="clear" w:color="auto" w:fill="FFFFFF"/>
            <w:tcMar>
              <w:left w:w="101" w:type="dxa"/>
              <w:right w:w="101" w:type="dxa"/>
            </w:tcMar>
            <w:vAlign w:val="center"/>
          </w:tcPr>
          <w:p w14:paraId="7589DD29" w14:textId="77777777" w:rsidR="00D628F0" w:rsidRDefault="00D628F0">
            <w:pPr>
              <w:jc w:val="right"/>
              <w:rPr>
                <w:rFonts w:ascii="Arial" w:hAnsi="Arial" w:cs="Arial"/>
                <w:color w:val="000000"/>
                <w:sz w:val="16"/>
              </w:rPr>
            </w:pPr>
            <w:r>
              <w:rPr>
                <w:rFonts w:ascii="Arial" w:hAnsi="Arial" w:cs="Arial"/>
                <w:color w:val="000000"/>
                <w:sz w:val="16"/>
              </w:rPr>
              <w:t>2016-17</w:t>
            </w:r>
          </w:p>
        </w:tc>
      </w:tr>
      <w:tr w:rsidR="00000000" w14:paraId="58333B9B"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3C214FE2"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65025F06" w14:textId="77777777" w:rsidR="00D628F0" w:rsidRDefault="00D628F0">
            <w:pPr>
              <w:rPr>
                <w:rFonts w:ascii="Arial" w:hAnsi="Arial" w:cs="Arial"/>
                <w:color w:val="000000"/>
                <w:sz w:val="16"/>
              </w:rPr>
            </w:pPr>
          </w:p>
        </w:tc>
        <w:tc>
          <w:tcPr>
            <w:tcW w:w="2175" w:type="dxa"/>
            <w:tcBorders>
              <w:top w:val="nil"/>
              <w:left w:val="nil"/>
              <w:bottom w:val="nil"/>
              <w:right w:val="nil"/>
            </w:tcBorders>
            <w:shd w:val="clear" w:color="auto" w:fill="FFFFFF"/>
            <w:tcMar>
              <w:left w:w="101" w:type="dxa"/>
              <w:right w:w="101" w:type="dxa"/>
            </w:tcMar>
            <w:vAlign w:val="center"/>
          </w:tcPr>
          <w:p w14:paraId="270465CA" w14:textId="77777777" w:rsidR="00D628F0" w:rsidRDefault="00D628F0">
            <w:pPr>
              <w:rPr>
                <w:rFonts w:ascii="Arial" w:hAnsi="Arial" w:cs="Arial"/>
                <w:color w:val="000000"/>
                <w:sz w:val="16"/>
              </w:rPr>
            </w:pPr>
          </w:p>
        </w:tc>
        <w:tc>
          <w:tcPr>
            <w:tcW w:w="1035" w:type="dxa"/>
            <w:tcBorders>
              <w:top w:val="nil"/>
              <w:left w:val="nil"/>
              <w:bottom w:val="single" w:sz="6" w:space="0" w:color="000000"/>
              <w:right w:val="nil"/>
            </w:tcBorders>
            <w:shd w:val="clear" w:color="auto" w:fill="FFFFFF"/>
            <w:tcMar>
              <w:left w:w="101" w:type="dxa"/>
              <w:right w:w="101" w:type="dxa"/>
            </w:tcMar>
            <w:vAlign w:val="center"/>
          </w:tcPr>
          <w:p w14:paraId="6EC1AC7A"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35" w:type="dxa"/>
            <w:tcBorders>
              <w:top w:val="nil"/>
              <w:left w:val="nil"/>
              <w:bottom w:val="single" w:sz="6" w:space="0" w:color="000000"/>
              <w:right w:val="nil"/>
            </w:tcBorders>
            <w:shd w:val="clear" w:color="auto" w:fill="FFFF00"/>
            <w:tcMar>
              <w:left w:w="101" w:type="dxa"/>
              <w:right w:w="101" w:type="dxa"/>
            </w:tcMar>
            <w:vAlign w:val="center"/>
          </w:tcPr>
          <w:p w14:paraId="1702CA12"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35" w:type="dxa"/>
            <w:tcBorders>
              <w:top w:val="nil"/>
              <w:left w:val="nil"/>
              <w:bottom w:val="single" w:sz="6" w:space="0" w:color="000000"/>
              <w:right w:val="nil"/>
            </w:tcBorders>
            <w:shd w:val="clear" w:color="auto" w:fill="FFFFFF"/>
            <w:tcMar>
              <w:left w:w="101" w:type="dxa"/>
              <w:right w:w="101" w:type="dxa"/>
            </w:tcMar>
            <w:vAlign w:val="center"/>
          </w:tcPr>
          <w:p w14:paraId="610ED0DB"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35" w:type="dxa"/>
            <w:tcBorders>
              <w:top w:val="nil"/>
              <w:left w:val="nil"/>
              <w:bottom w:val="single" w:sz="6" w:space="0" w:color="000000"/>
              <w:right w:val="nil"/>
            </w:tcBorders>
            <w:shd w:val="clear" w:color="auto" w:fill="FFFFFF"/>
            <w:tcMar>
              <w:left w:w="101" w:type="dxa"/>
              <w:right w:w="101" w:type="dxa"/>
            </w:tcMar>
            <w:vAlign w:val="center"/>
          </w:tcPr>
          <w:p w14:paraId="106F43DE" w14:textId="77777777" w:rsidR="00D628F0" w:rsidRDefault="00D628F0">
            <w:pPr>
              <w:jc w:val="right"/>
              <w:rPr>
                <w:rFonts w:ascii="Arial" w:hAnsi="Arial" w:cs="Arial"/>
                <w:color w:val="000000"/>
                <w:sz w:val="16"/>
              </w:rPr>
            </w:pPr>
            <w:r>
              <w:rPr>
                <w:rFonts w:ascii="Arial" w:hAnsi="Arial" w:cs="Arial"/>
                <w:color w:val="000000"/>
                <w:sz w:val="16"/>
              </w:rPr>
              <w:t>$'000</w:t>
            </w:r>
          </w:p>
        </w:tc>
        <w:tc>
          <w:tcPr>
            <w:tcW w:w="1035" w:type="dxa"/>
            <w:tcBorders>
              <w:top w:val="nil"/>
              <w:left w:val="nil"/>
              <w:bottom w:val="single" w:sz="6" w:space="0" w:color="000000"/>
              <w:right w:val="nil"/>
            </w:tcBorders>
            <w:shd w:val="clear" w:color="auto" w:fill="FFFFFF"/>
            <w:tcMar>
              <w:left w:w="101" w:type="dxa"/>
              <w:right w:w="101" w:type="dxa"/>
            </w:tcMar>
            <w:vAlign w:val="center"/>
          </w:tcPr>
          <w:p w14:paraId="178B5B1E" w14:textId="77777777" w:rsidR="00D628F0" w:rsidRDefault="00D628F0">
            <w:pPr>
              <w:jc w:val="right"/>
              <w:rPr>
                <w:rFonts w:ascii="Arial" w:hAnsi="Arial" w:cs="Arial"/>
                <w:color w:val="000000"/>
                <w:sz w:val="16"/>
              </w:rPr>
            </w:pPr>
            <w:r>
              <w:rPr>
                <w:rFonts w:ascii="Arial" w:hAnsi="Arial" w:cs="Arial"/>
                <w:color w:val="000000"/>
                <w:sz w:val="16"/>
              </w:rPr>
              <w:t>$'000</w:t>
            </w:r>
          </w:p>
        </w:tc>
      </w:tr>
      <w:tr w:rsidR="00000000" w14:paraId="4026FAFC" w14:textId="77777777">
        <w:trPr>
          <w:trHeight w:val="225"/>
        </w:trPr>
        <w:tc>
          <w:tcPr>
            <w:tcW w:w="2535" w:type="dxa"/>
            <w:gridSpan w:val="3"/>
            <w:tcBorders>
              <w:top w:val="nil"/>
              <w:left w:val="nil"/>
              <w:bottom w:val="nil"/>
              <w:right w:val="nil"/>
            </w:tcBorders>
            <w:shd w:val="clear" w:color="auto" w:fill="FFFFFF"/>
            <w:tcMar>
              <w:left w:w="101" w:type="dxa"/>
              <w:right w:w="101" w:type="dxa"/>
            </w:tcMar>
            <w:vAlign w:val="bottom"/>
          </w:tcPr>
          <w:p w14:paraId="40827B81" w14:textId="77777777" w:rsidR="00D628F0" w:rsidRDefault="00D628F0">
            <w:pPr>
              <w:rPr>
                <w:rFonts w:ascii="Arial" w:hAnsi="Arial" w:cs="Arial"/>
                <w:color w:val="000000"/>
                <w:sz w:val="16"/>
              </w:rPr>
            </w:pPr>
            <w:r>
              <w:rPr>
                <w:rFonts w:ascii="Arial" w:hAnsi="Arial" w:cs="Arial"/>
                <w:b/>
                <w:color w:val="000000"/>
                <w:sz w:val="16"/>
              </w:rPr>
              <w:t xml:space="preserve">ASSETS ADMINISTERED ON </w:t>
            </w:r>
          </w:p>
        </w:tc>
        <w:tc>
          <w:tcPr>
            <w:tcW w:w="1035" w:type="dxa"/>
            <w:tcBorders>
              <w:top w:val="single" w:sz="6" w:space="0" w:color="000000"/>
              <w:left w:val="nil"/>
              <w:bottom w:val="nil"/>
              <w:right w:val="nil"/>
            </w:tcBorders>
            <w:shd w:val="clear" w:color="auto" w:fill="FFFFFF"/>
            <w:tcMar>
              <w:left w:w="101" w:type="dxa"/>
              <w:right w:w="101" w:type="dxa"/>
            </w:tcMar>
            <w:vAlign w:val="bottom"/>
          </w:tcPr>
          <w:p w14:paraId="68C8E7AA" w14:textId="77777777" w:rsidR="00D628F0" w:rsidRDefault="00D628F0">
            <w:pPr>
              <w:rPr>
                <w:rFonts w:ascii="Arial" w:hAnsi="Arial" w:cs="Arial"/>
                <w:b/>
                <w:color w:val="000000"/>
                <w:sz w:val="16"/>
              </w:rPr>
            </w:pPr>
          </w:p>
        </w:tc>
        <w:tc>
          <w:tcPr>
            <w:tcW w:w="1035" w:type="dxa"/>
            <w:tcBorders>
              <w:top w:val="single" w:sz="6" w:space="0" w:color="000000"/>
              <w:left w:val="nil"/>
              <w:bottom w:val="nil"/>
              <w:right w:val="nil"/>
            </w:tcBorders>
            <w:shd w:val="clear" w:color="auto" w:fill="FFFF00"/>
            <w:tcMar>
              <w:left w:w="101" w:type="dxa"/>
              <w:right w:w="101" w:type="dxa"/>
            </w:tcMar>
            <w:vAlign w:val="bottom"/>
          </w:tcPr>
          <w:p w14:paraId="7E6C62DC" w14:textId="77777777" w:rsidR="00D628F0" w:rsidRDefault="00D628F0">
            <w:pPr>
              <w:rPr>
                <w:rFonts w:ascii="Arial" w:hAnsi="Arial" w:cs="Arial"/>
                <w:color w:val="000000"/>
                <w:sz w:val="16"/>
              </w:rPr>
            </w:pPr>
          </w:p>
        </w:tc>
        <w:tc>
          <w:tcPr>
            <w:tcW w:w="1035" w:type="dxa"/>
            <w:tcBorders>
              <w:top w:val="single" w:sz="6" w:space="0" w:color="000000"/>
              <w:left w:val="nil"/>
              <w:bottom w:val="nil"/>
              <w:right w:val="nil"/>
            </w:tcBorders>
            <w:shd w:val="clear" w:color="auto" w:fill="FFFFFF"/>
            <w:tcMar>
              <w:left w:w="101" w:type="dxa"/>
              <w:right w:w="101" w:type="dxa"/>
            </w:tcMar>
            <w:vAlign w:val="bottom"/>
          </w:tcPr>
          <w:p w14:paraId="1F1986AA" w14:textId="77777777" w:rsidR="00D628F0" w:rsidRDefault="00D628F0">
            <w:pPr>
              <w:rPr>
                <w:rFonts w:ascii="Arial" w:hAnsi="Arial" w:cs="Arial"/>
                <w:color w:val="000000"/>
                <w:sz w:val="16"/>
              </w:rPr>
            </w:pPr>
          </w:p>
        </w:tc>
        <w:tc>
          <w:tcPr>
            <w:tcW w:w="1035" w:type="dxa"/>
            <w:tcBorders>
              <w:top w:val="single" w:sz="6" w:space="0" w:color="000000"/>
              <w:left w:val="nil"/>
              <w:bottom w:val="nil"/>
              <w:right w:val="nil"/>
            </w:tcBorders>
            <w:shd w:val="clear" w:color="auto" w:fill="FFFFFF"/>
            <w:tcMar>
              <w:left w:w="101" w:type="dxa"/>
              <w:right w:w="101" w:type="dxa"/>
            </w:tcMar>
            <w:vAlign w:val="bottom"/>
          </w:tcPr>
          <w:p w14:paraId="314FDB3C" w14:textId="77777777" w:rsidR="00D628F0" w:rsidRDefault="00D628F0">
            <w:pPr>
              <w:rPr>
                <w:rFonts w:ascii="Arial" w:hAnsi="Arial" w:cs="Arial"/>
                <w:color w:val="000000"/>
                <w:sz w:val="16"/>
              </w:rPr>
            </w:pPr>
          </w:p>
        </w:tc>
        <w:tc>
          <w:tcPr>
            <w:tcW w:w="1035" w:type="dxa"/>
            <w:tcBorders>
              <w:top w:val="single" w:sz="6" w:space="0" w:color="000000"/>
              <w:left w:val="nil"/>
              <w:bottom w:val="nil"/>
              <w:right w:val="nil"/>
            </w:tcBorders>
            <w:shd w:val="clear" w:color="auto" w:fill="FFFFFF"/>
            <w:tcMar>
              <w:left w:w="101" w:type="dxa"/>
              <w:right w:w="101" w:type="dxa"/>
            </w:tcMar>
            <w:vAlign w:val="bottom"/>
          </w:tcPr>
          <w:p w14:paraId="5F9A5E78" w14:textId="77777777" w:rsidR="00D628F0" w:rsidRDefault="00D628F0">
            <w:pPr>
              <w:rPr>
                <w:rFonts w:ascii="Arial" w:hAnsi="Arial" w:cs="Arial"/>
                <w:color w:val="000000"/>
                <w:sz w:val="16"/>
              </w:rPr>
            </w:pPr>
          </w:p>
        </w:tc>
      </w:tr>
      <w:tr w:rsidR="00000000" w14:paraId="60DC00F9"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327763C6" w14:textId="77777777" w:rsidR="00D628F0" w:rsidRDefault="00D628F0">
            <w:pPr>
              <w:rPr>
                <w:rFonts w:ascii="Arial" w:hAnsi="Arial" w:cs="Arial"/>
                <w:color w:val="000000"/>
                <w:sz w:val="16"/>
              </w:rPr>
            </w:pPr>
          </w:p>
        </w:tc>
        <w:tc>
          <w:tcPr>
            <w:tcW w:w="3390" w:type="dxa"/>
            <w:gridSpan w:val="3"/>
            <w:vMerge w:val="restart"/>
            <w:tcBorders>
              <w:top w:val="nil"/>
              <w:left w:val="nil"/>
              <w:bottom w:val="nil"/>
              <w:right w:val="nil"/>
            </w:tcBorders>
            <w:shd w:val="clear" w:color="auto" w:fill="FFFFFF"/>
            <w:tcMar>
              <w:left w:w="101" w:type="dxa"/>
              <w:right w:w="101" w:type="dxa"/>
            </w:tcMar>
            <w:vAlign w:val="bottom"/>
          </w:tcPr>
          <w:p w14:paraId="293B6EAF" w14:textId="77777777" w:rsidR="00D628F0" w:rsidRDefault="00D628F0">
            <w:pPr>
              <w:rPr>
                <w:rFonts w:ascii="Arial" w:hAnsi="Arial" w:cs="Arial"/>
                <w:color w:val="000000"/>
                <w:sz w:val="16"/>
              </w:rPr>
            </w:pPr>
            <w:r>
              <w:rPr>
                <w:rFonts w:ascii="Arial" w:hAnsi="Arial" w:cs="Arial"/>
                <w:b/>
                <w:color w:val="000000"/>
                <w:sz w:val="16"/>
              </w:rPr>
              <w:t>BEHALF OF GOVERNMENT</w:t>
            </w:r>
          </w:p>
        </w:tc>
        <w:tc>
          <w:tcPr>
            <w:tcW w:w="1035" w:type="dxa"/>
            <w:tcBorders>
              <w:top w:val="nil"/>
              <w:left w:val="nil"/>
              <w:bottom w:val="nil"/>
              <w:right w:val="nil"/>
            </w:tcBorders>
            <w:shd w:val="clear" w:color="auto" w:fill="FFFF00"/>
            <w:tcMar>
              <w:left w:w="101" w:type="dxa"/>
              <w:right w:w="101" w:type="dxa"/>
            </w:tcMar>
            <w:vAlign w:val="bottom"/>
          </w:tcPr>
          <w:p w14:paraId="6811FB8D" w14:textId="77777777" w:rsidR="00D628F0" w:rsidRDefault="00D628F0">
            <w:pPr>
              <w:rPr>
                <w:rFonts w:ascii="Arial" w:hAnsi="Arial" w:cs="Arial"/>
                <w:b/>
                <w:color w:val="000000"/>
                <w:sz w:val="16"/>
              </w:rPr>
            </w:pPr>
          </w:p>
        </w:tc>
        <w:tc>
          <w:tcPr>
            <w:tcW w:w="1035" w:type="dxa"/>
            <w:tcBorders>
              <w:top w:val="nil"/>
              <w:left w:val="nil"/>
              <w:bottom w:val="nil"/>
              <w:right w:val="nil"/>
            </w:tcBorders>
            <w:shd w:val="clear" w:color="auto" w:fill="FFFFFF"/>
            <w:tcMar>
              <w:left w:w="101" w:type="dxa"/>
              <w:right w:w="101" w:type="dxa"/>
            </w:tcMar>
            <w:vAlign w:val="bottom"/>
          </w:tcPr>
          <w:p w14:paraId="14EC311C"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FF"/>
            <w:tcMar>
              <w:left w:w="101" w:type="dxa"/>
              <w:right w:w="101" w:type="dxa"/>
            </w:tcMar>
            <w:vAlign w:val="bottom"/>
          </w:tcPr>
          <w:p w14:paraId="4424AD54"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FF"/>
            <w:tcMar>
              <w:left w:w="101" w:type="dxa"/>
              <w:right w:w="101" w:type="dxa"/>
            </w:tcMar>
            <w:vAlign w:val="bottom"/>
          </w:tcPr>
          <w:p w14:paraId="4E1A4528" w14:textId="77777777" w:rsidR="00D628F0" w:rsidRDefault="00D628F0">
            <w:pPr>
              <w:rPr>
                <w:rFonts w:ascii="Arial" w:hAnsi="Arial" w:cs="Arial"/>
                <w:color w:val="000000"/>
                <w:sz w:val="16"/>
              </w:rPr>
            </w:pPr>
          </w:p>
        </w:tc>
      </w:tr>
      <w:tr w:rsidR="00000000" w14:paraId="6BC869F9" w14:textId="77777777">
        <w:trPr>
          <w:trHeight w:val="225"/>
        </w:trPr>
        <w:tc>
          <w:tcPr>
            <w:tcW w:w="2535" w:type="dxa"/>
            <w:gridSpan w:val="3"/>
            <w:tcBorders>
              <w:top w:val="nil"/>
              <w:left w:val="nil"/>
              <w:bottom w:val="nil"/>
              <w:right w:val="nil"/>
            </w:tcBorders>
            <w:shd w:val="clear" w:color="auto" w:fill="FFFFFF"/>
            <w:tcMar>
              <w:left w:w="101" w:type="dxa"/>
              <w:right w:w="101" w:type="dxa"/>
            </w:tcMar>
            <w:vAlign w:val="bottom"/>
          </w:tcPr>
          <w:p w14:paraId="731E2A71" w14:textId="77777777" w:rsidR="00D628F0" w:rsidRDefault="00D628F0">
            <w:pPr>
              <w:rPr>
                <w:rFonts w:ascii="Arial" w:hAnsi="Arial" w:cs="Arial"/>
                <w:color w:val="000000"/>
                <w:sz w:val="16"/>
              </w:rPr>
            </w:pPr>
            <w:r>
              <w:rPr>
                <w:rFonts w:ascii="Arial" w:hAnsi="Arial" w:cs="Arial"/>
                <w:b/>
                <w:color w:val="000000"/>
                <w:sz w:val="16"/>
              </w:rPr>
              <w:t>Financial assets</w:t>
            </w:r>
          </w:p>
        </w:tc>
        <w:tc>
          <w:tcPr>
            <w:tcW w:w="1035" w:type="dxa"/>
            <w:tcBorders>
              <w:top w:val="nil"/>
              <w:left w:val="nil"/>
              <w:bottom w:val="nil"/>
              <w:right w:val="nil"/>
            </w:tcBorders>
            <w:shd w:val="clear" w:color="auto" w:fill="FFFFFF"/>
            <w:tcMar>
              <w:left w:w="101" w:type="dxa"/>
              <w:right w:w="101" w:type="dxa"/>
            </w:tcMar>
            <w:vAlign w:val="bottom"/>
          </w:tcPr>
          <w:p w14:paraId="674F3705" w14:textId="77777777" w:rsidR="00D628F0" w:rsidRDefault="00D628F0">
            <w:pPr>
              <w:rPr>
                <w:rFonts w:ascii="Arial" w:hAnsi="Arial" w:cs="Arial"/>
                <w:b/>
                <w:color w:val="000000"/>
                <w:sz w:val="16"/>
              </w:rPr>
            </w:pPr>
          </w:p>
        </w:tc>
        <w:tc>
          <w:tcPr>
            <w:tcW w:w="1035" w:type="dxa"/>
            <w:tcBorders>
              <w:top w:val="nil"/>
              <w:left w:val="nil"/>
              <w:bottom w:val="nil"/>
              <w:right w:val="nil"/>
            </w:tcBorders>
            <w:shd w:val="clear" w:color="auto" w:fill="FFFF00"/>
            <w:tcMar>
              <w:left w:w="101" w:type="dxa"/>
              <w:right w:w="101" w:type="dxa"/>
            </w:tcMar>
            <w:vAlign w:val="bottom"/>
          </w:tcPr>
          <w:p w14:paraId="64FEB253"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FF"/>
            <w:tcMar>
              <w:left w:w="101" w:type="dxa"/>
              <w:right w:w="101" w:type="dxa"/>
            </w:tcMar>
            <w:vAlign w:val="bottom"/>
          </w:tcPr>
          <w:p w14:paraId="1A0C0F7E"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FF"/>
            <w:tcMar>
              <w:left w:w="101" w:type="dxa"/>
              <w:right w:w="101" w:type="dxa"/>
            </w:tcMar>
            <w:vAlign w:val="bottom"/>
          </w:tcPr>
          <w:p w14:paraId="5BBB197B"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FF"/>
            <w:tcMar>
              <w:left w:w="101" w:type="dxa"/>
              <w:right w:w="101" w:type="dxa"/>
            </w:tcMar>
            <w:vAlign w:val="bottom"/>
          </w:tcPr>
          <w:p w14:paraId="33CD732E" w14:textId="77777777" w:rsidR="00D628F0" w:rsidRDefault="00D628F0">
            <w:pPr>
              <w:rPr>
                <w:rFonts w:ascii="Arial" w:hAnsi="Arial" w:cs="Arial"/>
                <w:color w:val="000000"/>
                <w:sz w:val="16"/>
              </w:rPr>
            </w:pPr>
          </w:p>
        </w:tc>
      </w:tr>
      <w:tr w:rsidR="00000000" w14:paraId="4C61EAD5"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0296737E" w14:textId="77777777" w:rsidR="00D628F0" w:rsidRDefault="00D628F0">
            <w:pPr>
              <w:rPr>
                <w:rFonts w:ascii="Arial" w:hAnsi="Arial" w:cs="Arial"/>
                <w:color w:val="000000"/>
                <w:sz w:val="16"/>
              </w:rPr>
            </w:pPr>
          </w:p>
        </w:tc>
        <w:tc>
          <w:tcPr>
            <w:tcW w:w="2355" w:type="dxa"/>
            <w:gridSpan w:val="2"/>
            <w:vMerge w:val="restart"/>
            <w:tcBorders>
              <w:top w:val="nil"/>
              <w:left w:val="nil"/>
              <w:bottom w:val="nil"/>
              <w:right w:val="nil"/>
            </w:tcBorders>
            <w:shd w:val="clear" w:color="auto" w:fill="FFFFFF"/>
            <w:tcMar>
              <w:left w:w="101" w:type="dxa"/>
              <w:right w:w="101" w:type="dxa"/>
            </w:tcMar>
            <w:vAlign w:val="bottom"/>
          </w:tcPr>
          <w:p w14:paraId="60D949F7" w14:textId="77777777" w:rsidR="00D628F0" w:rsidRDefault="00D628F0">
            <w:pPr>
              <w:rPr>
                <w:rFonts w:ascii="Arial" w:hAnsi="Arial" w:cs="Arial"/>
                <w:color w:val="000000"/>
                <w:sz w:val="16"/>
              </w:rPr>
            </w:pPr>
            <w:r>
              <w:rPr>
                <w:rFonts w:ascii="Arial" w:hAnsi="Arial" w:cs="Arial"/>
                <w:color w:val="000000"/>
                <w:sz w:val="16"/>
              </w:rPr>
              <w:t>Cash and cash equivalents</w:t>
            </w:r>
          </w:p>
        </w:tc>
        <w:tc>
          <w:tcPr>
            <w:tcW w:w="1035" w:type="dxa"/>
            <w:tcBorders>
              <w:top w:val="nil"/>
              <w:left w:val="nil"/>
              <w:bottom w:val="nil"/>
              <w:right w:val="nil"/>
            </w:tcBorders>
            <w:shd w:val="clear" w:color="auto" w:fill="FFFFFF"/>
            <w:tcMar>
              <w:left w:w="101" w:type="dxa"/>
              <w:right w:w="101" w:type="dxa"/>
            </w:tcMar>
            <w:vAlign w:val="bottom"/>
          </w:tcPr>
          <w:p w14:paraId="0AF7747C" w14:textId="77777777" w:rsidR="00D628F0" w:rsidRDefault="00D628F0">
            <w:pPr>
              <w:jc w:val="right"/>
              <w:rPr>
                <w:rFonts w:ascii="Arial" w:hAnsi="Arial" w:cs="Arial"/>
                <w:color w:val="000000"/>
                <w:sz w:val="16"/>
              </w:rPr>
            </w:pPr>
            <w:r>
              <w:rPr>
                <w:rFonts w:ascii="Arial" w:hAnsi="Arial" w:cs="Arial"/>
                <w:color w:val="000000"/>
                <w:sz w:val="16"/>
              </w:rPr>
              <w:t xml:space="preserve"> 78,801 </w:t>
            </w:r>
          </w:p>
        </w:tc>
        <w:tc>
          <w:tcPr>
            <w:tcW w:w="1035" w:type="dxa"/>
            <w:tcBorders>
              <w:top w:val="nil"/>
              <w:left w:val="nil"/>
              <w:bottom w:val="nil"/>
              <w:right w:val="nil"/>
            </w:tcBorders>
            <w:shd w:val="clear" w:color="auto" w:fill="FFFF00"/>
            <w:tcMar>
              <w:left w:w="101" w:type="dxa"/>
              <w:right w:w="101" w:type="dxa"/>
            </w:tcMar>
            <w:vAlign w:val="bottom"/>
          </w:tcPr>
          <w:p w14:paraId="523C64CE" w14:textId="77777777" w:rsidR="00D628F0" w:rsidRDefault="00D628F0">
            <w:pPr>
              <w:jc w:val="right"/>
              <w:rPr>
                <w:rFonts w:ascii="Arial" w:hAnsi="Arial" w:cs="Arial"/>
                <w:color w:val="000000"/>
                <w:sz w:val="16"/>
              </w:rPr>
            </w:pPr>
            <w:r>
              <w:rPr>
                <w:rFonts w:ascii="Arial" w:hAnsi="Arial" w:cs="Arial"/>
                <w:color w:val="000000"/>
                <w:sz w:val="16"/>
              </w:rPr>
              <w:t xml:space="preserve"> 78,801 </w:t>
            </w:r>
          </w:p>
        </w:tc>
        <w:tc>
          <w:tcPr>
            <w:tcW w:w="1035" w:type="dxa"/>
            <w:tcBorders>
              <w:top w:val="nil"/>
              <w:left w:val="nil"/>
              <w:bottom w:val="nil"/>
              <w:right w:val="nil"/>
            </w:tcBorders>
            <w:shd w:val="clear" w:color="auto" w:fill="FFFFFF"/>
            <w:tcMar>
              <w:left w:w="101" w:type="dxa"/>
              <w:right w:w="101" w:type="dxa"/>
            </w:tcMar>
            <w:vAlign w:val="bottom"/>
          </w:tcPr>
          <w:p w14:paraId="71F40FAB" w14:textId="77777777" w:rsidR="00D628F0" w:rsidRDefault="00D628F0">
            <w:pPr>
              <w:jc w:val="right"/>
              <w:rPr>
                <w:rFonts w:ascii="Arial" w:hAnsi="Arial" w:cs="Arial"/>
                <w:color w:val="000000"/>
                <w:sz w:val="16"/>
              </w:rPr>
            </w:pPr>
            <w:r>
              <w:rPr>
                <w:rFonts w:ascii="Arial" w:hAnsi="Arial" w:cs="Arial"/>
                <w:color w:val="000000"/>
                <w:sz w:val="16"/>
              </w:rPr>
              <w:t xml:space="preserve"> 78,801 </w:t>
            </w:r>
          </w:p>
        </w:tc>
        <w:tc>
          <w:tcPr>
            <w:tcW w:w="1035" w:type="dxa"/>
            <w:tcBorders>
              <w:top w:val="nil"/>
              <w:left w:val="nil"/>
              <w:bottom w:val="nil"/>
              <w:right w:val="nil"/>
            </w:tcBorders>
            <w:shd w:val="clear" w:color="auto" w:fill="FFFFFF"/>
            <w:tcMar>
              <w:left w:w="101" w:type="dxa"/>
              <w:right w:w="101" w:type="dxa"/>
            </w:tcMar>
            <w:vAlign w:val="bottom"/>
          </w:tcPr>
          <w:p w14:paraId="3B0A1559" w14:textId="77777777" w:rsidR="00D628F0" w:rsidRDefault="00D628F0">
            <w:pPr>
              <w:jc w:val="right"/>
              <w:rPr>
                <w:rFonts w:ascii="Arial" w:hAnsi="Arial" w:cs="Arial"/>
                <w:color w:val="000000"/>
                <w:sz w:val="16"/>
              </w:rPr>
            </w:pPr>
            <w:r>
              <w:rPr>
                <w:rFonts w:ascii="Arial" w:hAnsi="Arial" w:cs="Arial"/>
                <w:color w:val="000000"/>
                <w:sz w:val="16"/>
              </w:rPr>
              <w:t xml:space="preserve"> 78,801 </w:t>
            </w:r>
          </w:p>
        </w:tc>
        <w:tc>
          <w:tcPr>
            <w:tcW w:w="1035" w:type="dxa"/>
            <w:tcBorders>
              <w:top w:val="nil"/>
              <w:left w:val="nil"/>
              <w:bottom w:val="nil"/>
              <w:right w:val="nil"/>
            </w:tcBorders>
            <w:shd w:val="clear" w:color="auto" w:fill="FFFFFF"/>
            <w:tcMar>
              <w:left w:w="101" w:type="dxa"/>
              <w:right w:w="101" w:type="dxa"/>
            </w:tcMar>
            <w:vAlign w:val="bottom"/>
          </w:tcPr>
          <w:p w14:paraId="0CE1C57C" w14:textId="77777777" w:rsidR="00D628F0" w:rsidRDefault="00D628F0">
            <w:pPr>
              <w:jc w:val="right"/>
              <w:rPr>
                <w:rFonts w:ascii="Arial" w:hAnsi="Arial" w:cs="Arial"/>
                <w:color w:val="000000"/>
                <w:sz w:val="16"/>
              </w:rPr>
            </w:pPr>
            <w:r>
              <w:rPr>
                <w:rFonts w:ascii="Arial" w:hAnsi="Arial" w:cs="Arial"/>
                <w:color w:val="000000"/>
                <w:sz w:val="16"/>
              </w:rPr>
              <w:t xml:space="preserve"> 78,801 </w:t>
            </w:r>
          </w:p>
        </w:tc>
      </w:tr>
      <w:tr w:rsidR="00000000" w14:paraId="6327D45D"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37ABD7A" w14:textId="77777777" w:rsidR="00D628F0" w:rsidRDefault="00D628F0">
            <w:pPr>
              <w:rPr>
                <w:rFonts w:ascii="Arial" w:hAnsi="Arial" w:cs="Arial"/>
                <w:color w:val="000000"/>
                <w:sz w:val="16"/>
              </w:rPr>
            </w:pPr>
          </w:p>
        </w:tc>
        <w:tc>
          <w:tcPr>
            <w:tcW w:w="2355" w:type="dxa"/>
            <w:gridSpan w:val="2"/>
            <w:vMerge w:val="restart"/>
            <w:tcBorders>
              <w:top w:val="nil"/>
              <w:left w:val="nil"/>
              <w:bottom w:val="nil"/>
              <w:right w:val="nil"/>
            </w:tcBorders>
            <w:shd w:val="clear" w:color="auto" w:fill="FFFFFF"/>
            <w:tcMar>
              <w:left w:w="101" w:type="dxa"/>
              <w:right w:w="101" w:type="dxa"/>
            </w:tcMar>
            <w:vAlign w:val="bottom"/>
          </w:tcPr>
          <w:p w14:paraId="76C3D1D3" w14:textId="77777777" w:rsidR="00D628F0" w:rsidRDefault="00D628F0">
            <w:pPr>
              <w:rPr>
                <w:rFonts w:ascii="Arial" w:hAnsi="Arial" w:cs="Arial"/>
                <w:color w:val="000000"/>
                <w:sz w:val="16"/>
                <w:u w:val="single"/>
              </w:rPr>
            </w:pPr>
            <w:r>
              <w:rPr>
                <w:rFonts w:ascii="Arial" w:hAnsi="Arial" w:cs="Arial"/>
                <w:color w:val="000000"/>
                <w:sz w:val="16"/>
              </w:rPr>
              <w:t>Other receivables</w:t>
            </w:r>
          </w:p>
        </w:tc>
        <w:tc>
          <w:tcPr>
            <w:tcW w:w="1035" w:type="dxa"/>
            <w:tcBorders>
              <w:top w:val="nil"/>
              <w:left w:val="nil"/>
              <w:bottom w:val="nil"/>
              <w:right w:val="nil"/>
            </w:tcBorders>
            <w:shd w:val="clear" w:color="auto" w:fill="FFFFFF"/>
            <w:tcMar>
              <w:left w:w="101" w:type="dxa"/>
              <w:right w:w="101" w:type="dxa"/>
            </w:tcMar>
            <w:vAlign w:val="bottom"/>
          </w:tcPr>
          <w:p w14:paraId="51558A0E" w14:textId="77777777" w:rsidR="00D628F0" w:rsidRDefault="00D628F0">
            <w:pPr>
              <w:jc w:val="right"/>
              <w:rPr>
                <w:rFonts w:ascii="Arial" w:hAnsi="Arial" w:cs="Arial"/>
                <w:color w:val="000000"/>
                <w:sz w:val="16"/>
              </w:rPr>
            </w:pPr>
            <w:r>
              <w:rPr>
                <w:rFonts w:ascii="Arial" w:hAnsi="Arial" w:cs="Arial"/>
                <w:color w:val="000000"/>
                <w:sz w:val="16"/>
              </w:rPr>
              <w:t xml:space="preserve"> 87,164 </w:t>
            </w:r>
          </w:p>
        </w:tc>
        <w:tc>
          <w:tcPr>
            <w:tcW w:w="1035" w:type="dxa"/>
            <w:tcBorders>
              <w:top w:val="nil"/>
              <w:left w:val="nil"/>
              <w:bottom w:val="nil"/>
              <w:right w:val="nil"/>
            </w:tcBorders>
            <w:shd w:val="clear" w:color="auto" w:fill="FFFF00"/>
            <w:tcMar>
              <w:left w:w="101" w:type="dxa"/>
              <w:right w:w="101" w:type="dxa"/>
            </w:tcMar>
            <w:vAlign w:val="bottom"/>
          </w:tcPr>
          <w:p w14:paraId="599E2568" w14:textId="77777777" w:rsidR="00D628F0" w:rsidRDefault="00D628F0">
            <w:pPr>
              <w:jc w:val="right"/>
              <w:rPr>
                <w:rFonts w:ascii="Arial" w:hAnsi="Arial" w:cs="Arial"/>
                <w:color w:val="000000"/>
                <w:sz w:val="16"/>
              </w:rPr>
            </w:pPr>
            <w:r>
              <w:rPr>
                <w:rFonts w:ascii="Arial" w:hAnsi="Arial" w:cs="Arial"/>
                <w:color w:val="000000"/>
                <w:sz w:val="16"/>
              </w:rPr>
              <w:t xml:space="preserve"> 87,164 </w:t>
            </w:r>
          </w:p>
        </w:tc>
        <w:tc>
          <w:tcPr>
            <w:tcW w:w="1035" w:type="dxa"/>
            <w:tcBorders>
              <w:top w:val="nil"/>
              <w:left w:val="nil"/>
              <w:bottom w:val="nil"/>
              <w:right w:val="nil"/>
            </w:tcBorders>
            <w:shd w:val="clear" w:color="auto" w:fill="FFFFFF"/>
            <w:tcMar>
              <w:left w:w="101" w:type="dxa"/>
              <w:right w:w="101" w:type="dxa"/>
            </w:tcMar>
            <w:vAlign w:val="bottom"/>
          </w:tcPr>
          <w:p w14:paraId="230DFD52" w14:textId="77777777" w:rsidR="00D628F0" w:rsidRDefault="00D628F0">
            <w:pPr>
              <w:jc w:val="right"/>
              <w:rPr>
                <w:rFonts w:ascii="Arial" w:hAnsi="Arial" w:cs="Arial"/>
                <w:color w:val="000000"/>
                <w:sz w:val="16"/>
              </w:rPr>
            </w:pPr>
            <w:r>
              <w:rPr>
                <w:rFonts w:ascii="Arial" w:hAnsi="Arial" w:cs="Arial"/>
                <w:color w:val="000000"/>
                <w:sz w:val="16"/>
              </w:rPr>
              <w:t xml:space="preserve"> 87,164 </w:t>
            </w:r>
          </w:p>
        </w:tc>
        <w:tc>
          <w:tcPr>
            <w:tcW w:w="1035" w:type="dxa"/>
            <w:tcBorders>
              <w:top w:val="nil"/>
              <w:left w:val="nil"/>
              <w:bottom w:val="nil"/>
              <w:right w:val="nil"/>
            </w:tcBorders>
            <w:shd w:val="clear" w:color="auto" w:fill="FFFFFF"/>
            <w:tcMar>
              <w:left w:w="101" w:type="dxa"/>
              <w:right w:w="101" w:type="dxa"/>
            </w:tcMar>
            <w:vAlign w:val="bottom"/>
          </w:tcPr>
          <w:p w14:paraId="6ABBF3E6" w14:textId="77777777" w:rsidR="00D628F0" w:rsidRDefault="00D628F0">
            <w:pPr>
              <w:jc w:val="right"/>
              <w:rPr>
                <w:rFonts w:ascii="Arial" w:hAnsi="Arial" w:cs="Arial"/>
                <w:color w:val="000000"/>
                <w:sz w:val="16"/>
              </w:rPr>
            </w:pPr>
            <w:r>
              <w:rPr>
                <w:rFonts w:ascii="Arial" w:hAnsi="Arial" w:cs="Arial"/>
                <w:color w:val="000000"/>
                <w:sz w:val="16"/>
              </w:rPr>
              <w:t xml:space="preserve"> 87,164 </w:t>
            </w:r>
          </w:p>
        </w:tc>
        <w:tc>
          <w:tcPr>
            <w:tcW w:w="1035" w:type="dxa"/>
            <w:tcBorders>
              <w:top w:val="nil"/>
              <w:left w:val="nil"/>
              <w:bottom w:val="nil"/>
              <w:right w:val="nil"/>
            </w:tcBorders>
            <w:shd w:val="clear" w:color="auto" w:fill="FFFFFF"/>
            <w:tcMar>
              <w:left w:w="101" w:type="dxa"/>
              <w:right w:w="101" w:type="dxa"/>
            </w:tcMar>
            <w:vAlign w:val="bottom"/>
          </w:tcPr>
          <w:p w14:paraId="4788B8D6" w14:textId="77777777" w:rsidR="00D628F0" w:rsidRDefault="00D628F0">
            <w:pPr>
              <w:jc w:val="right"/>
              <w:rPr>
                <w:rFonts w:ascii="Arial" w:hAnsi="Arial" w:cs="Arial"/>
                <w:color w:val="000000"/>
                <w:sz w:val="16"/>
              </w:rPr>
            </w:pPr>
            <w:r>
              <w:rPr>
                <w:rFonts w:ascii="Arial" w:hAnsi="Arial" w:cs="Arial"/>
                <w:color w:val="000000"/>
                <w:sz w:val="16"/>
              </w:rPr>
              <w:t xml:space="preserve"> 87,164 </w:t>
            </w:r>
          </w:p>
        </w:tc>
      </w:tr>
      <w:tr w:rsidR="00000000" w14:paraId="322B6FB7"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0A0ADFD6" w14:textId="77777777" w:rsidR="00D628F0" w:rsidRDefault="00D628F0">
            <w:pPr>
              <w:rPr>
                <w:rFonts w:ascii="Arial" w:hAnsi="Arial" w:cs="Arial"/>
                <w:color w:val="000000"/>
                <w:sz w:val="16"/>
              </w:rPr>
            </w:pPr>
          </w:p>
        </w:tc>
        <w:tc>
          <w:tcPr>
            <w:tcW w:w="2355" w:type="dxa"/>
            <w:gridSpan w:val="2"/>
            <w:vMerge w:val="restart"/>
            <w:tcBorders>
              <w:top w:val="nil"/>
              <w:left w:val="nil"/>
              <w:bottom w:val="nil"/>
              <w:right w:val="nil"/>
            </w:tcBorders>
            <w:shd w:val="clear" w:color="auto" w:fill="FFFFFF"/>
            <w:tcMar>
              <w:left w:w="101" w:type="dxa"/>
              <w:right w:w="101" w:type="dxa"/>
            </w:tcMar>
            <w:vAlign w:val="bottom"/>
          </w:tcPr>
          <w:p w14:paraId="5E39C55E" w14:textId="77777777" w:rsidR="00D628F0" w:rsidRDefault="00D628F0">
            <w:pPr>
              <w:rPr>
                <w:rFonts w:ascii="Arial" w:hAnsi="Arial" w:cs="Arial"/>
                <w:color w:val="000000"/>
                <w:sz w:val="16"/>
              </w:rPr>
            </w:pPr>
            <w:r>
              <w:rPr>
                <w:rFonts w:ascii="Arial" w:hAnsi="Arial" w:cs="Arial"/>
                <w:color w:val="000000"/>
                <w:sz w:val="16"/>
              </w:rPr>
              <w:t>Investments</w:t>
            </w:r>
          </w:p>
        </w:tc>
        <w:tc>
          <w:tcPr>
            <w:tcW w:w="1035" w:type="dxa"/>
            <w:tcBorders>
              <w:top w:val="nil"/>
              <w:left w:val="nil"/>
              <w:bottom w:val="nil"/>
              <w:right w:val="nil"/>
            </w:tcBorders>
            <w:shd w:val="clear" w:color="auto" w:fill="FFFFFF"/>
            <w:tcMar>
              <w:left w:w="101" w:type="dxa"/>
              <w:right w:w="101" w:type="dxa"/>
            </w:tcMar>
            <w:vAlign w:val="bottom"/>
          </w:tcPr>
          <w:p w14:paraId="6955A2EE" w14:textId="77777777" w:rsidR="00D628F0" w:rsidRDefault="00D628F0">
            <w:pPr>
              <w:jc w:val="right"/>
              <w:rPr>
                <w:rFonts w:ascii="Arial" w:hAnsi="Arial" w:cs="Arial"/>
                <w:color w:val="000000"/>
                <w:sz w:val="16"/>
              </w:rPr>
            </w:pPr>
            <w:r>
              <w:rPr>
                <w:rFonts w:ascii="Arial" w:hAnsi="Arial" w:cs="Arial"/>
                <w:color w:val="000000"/>
                <w:sz w:val="16"/>
              </w:rPr>
              <w:t xml:space="preserve"> 1,230,427 </w:t>
            </w:r>
          </w:p>
        </w:tc>
        <w:tc>
          <w:tcPr>
            <w:tcW w:w="1035" w:type="dxa"/>
            <w:tcBorders>
              <w:top w:val="nil"/>
              <w:left w:val="nil"/>
              <w:bottom w:val="nil"/>
              <w:right w:val="nil"/>
            </w:tcBorders>
            <w:shd w:val="clear" w:color="auto" w:fill="FFFF00"/>
            <w:tcMar>
              <w:left w:w="101" w:type="dxa"/>
              <w:right w:w="101" w:type="dxa"/>
            </w:tcMar>
            <w:vAlign w:val="bottom"/>
          </w:tcPr>
          <w:p w14:paraId="15586100" w14:textId="77777777" w:rsidR="00D628F0" w:rsidRDefault="00D628F0">
            <w:pPr>
              <w:jc w:val="right"/>
              <w:rPr>
                <w:rFonts w:ascii="Arial" w:hAnsi="Arial" w:cs="Arial"/>
                <w:color w:val="000000"/>
                <w:sz w:val="16"/>
              </w:rPr>
            </w:pPr>
            <w:r>
              <w:rPr>
                <w:rFonts w:ascii="Arial" w:hAnsi="Arial" w:cs="Arial"/>
                <w:color w:val="000000"/>
                <w:sz w:val="16"/>
              </w:rPr>
              <w:t xml:space="preserve"> 1,255,685 </w:t>
            </w:r>
          </w:p>
        </w:tc>
        <w:tc>
          <w:tcPr>
            <w:tcW w:w="1035" w:type="dxa"/>
            <w:tcBorders>
              <w:top w:val="nil"/>
              <w:left w:val="nil"/>
              <w:bottom w:val="nil"/>
              <w:right w:val="nil"/>
            </w:tcBorders>
            <w:shd w:val="clear" w:color="auto" w:fill="FFFFFF"/>
            <w:tcMar>
              <w:left w:w="101" w:type="dxa"/>
              <w:right w:w="101" w:type="dxa"/>
            </w:tcMar>
            <w:vAlign w:val="bottom"/>
          </w:tcPr>
          <w:p w14:paraId="7A8DFCFC" w14:textId="77777777" w:rsidR="00D628F0" w:rsidRDefault="00D628F0">
            <w:pPr>
              <w:jc w:val="right"/>
              <w:rPr>
                <w:rFonts w:ascii="Arial" w:hAnsi="Arial" w:cs="Arial"/>
                <w:color w:val="000000"/>
                <w:sz w:val="16"/>
              </w:rPr>
            </w:pPr>
            <w:r>
              <w:rPr>
                <w:rFonts w:ascii="Arial" w:hAnsi="Arial" w:cs="Arial"/>
                <w:color w:val="000000"/>
                <w:sz w:val="16"/>
              </w:rPr>
              <w:t xml:space="preserve"> 1,268,127 </w:t>
            </w:r>
          </w:p>
        </w:tc>
        <w:tc>
          <w:tcPr>
            <w:tcW w:w="1035" w:type="dxa"/>
            <w:tcBorders>
              <w:top w:val="nil"/>
              <w:left w:val="nil"/>
              <w:bottom w:val="nil"/>
              <w:right w:val="nil"/>
            </w:tcBorders>
            <w:shd w:val="clear" w:color="auto" w:fill="FFFFFF"/>
            <w:tcMar>
              <w:left w:w="101" w:type="dxa"/>
              <w:right w:w="101" w:type="dxa"/>
            </w:tcMar>
            <w:vAlign w:val="bottom"/>
          </w:tcPr>
          <w:p w14:paraId="342F5465" w14:textId="77777777" w:rsidR="00D628F0" w:rsidRDefault="00D628F0">
            <w:pPr>
              <w:jc w:val="right"/>
              <w:rPr>
                <w:rFonts w:ascii="Arial" w:hAnsi="Arial" w:cs="Arial"/>
                <w:color w:val="000000"/>
                <w:sz w:val="16"/>
              </w:rPr>
            </w:pPr>
            <w:r>
              <w:rPr>
                <w:rFonts w:ascii="Arial" w:hAnsi="Arial" w:cs="Arial"/>
                <w:color w:val="000000"/>
                <w:sz w:val="16"/>
              </w:rPr>
              <w:t xml:space="preserve"> 1,275,329 </w:t>
            </w:r>
          </w:p>
        </w:tc>
        <w:tc>
          <w:tcPr>
            <w:tcW w:w="1035" w:type="dxa"/>
            <w:tcBorders>
              <w:top w:val="nil"/>
              <w:left w:val="nil"/>
              <w:bottom w:val="nil"/>
              <w:right w:val="nil"/>
            </w:tcBorders>
            <w:shd w:val="clear" w:color="auto" w:fill="FFFFFF"/>
            <w:tcMar>
              <w:left w:w="101" w:type="dxa"/>
              <w:right w:w="101" w:type="dxa"/>
            </w:tcMar>
            <w:vAlign w:val="bottom"/>
          </w:tcPr>
          <w:p w14:paraId="16C5827B" w14:textId="77777777" w:rsidR="00D628F0" w:rsidRDefault="00D628F0">
            <w:pPr>
              <w:jc w:val="right"/>
              <w:rPr>
                <w:rFonts w:ascii="Arial" w:hAnsi="Arial" w:cs="Arial"/>
                <w:color w:val="000000"/>
                <w:sz w:val="16"/>
              </w:rPr>
            </w:pPr>
            <w:r>
              <w:rPr>
                <w:rFonts w:ascii="Arial" w:hAnsi="Arial" w:cs="Arial"/>
                <w:color w:val="000000"/>
                <w:sz w:val="16"/>
              </w:rPr>
              <w:t xml:space="preserve"> 1,282,559 </w:t>
            </w:r>
          </w:p>
        </w:tc>
      </w:tr>
      <w:tr w:rsidR="00000000" w14:paraId="056AB0B4" w14:textId="77777777">
        <w:trPr>
          <w:trHeight w:val="225"/>
        </w:trPr>
        <w:tc>
          <w:tcPr>
            <w:tcW w:w="2535" w:type="dxa"/>
            <w:gridSpan w:val="3"/>
            <w:tcBorders>
              <w:top w:val="nil"/>
              <w:left w:val="nil"/>
              <w:bottom w:val="nil"/>
              <w:right w:val="nil"/>
            </w:tcBorders>
            <w:shd w:val="clear" w:color="auto" w:fill="FFFFFF"/>
            <w:tcMar>
              <w:left w:w="101" w:type="dxa"/>
              <w:right w:w="101" w:type="dxa"/>
            </w:tcMar>
            <w:vAlign w:val="bottom"/>
          </w:tcPr>
          <w:p w14:paraId="4769A0D0" w14:textId="77777777" w:rsidR="00D628F0" w:rsidRDefault="00D628F0">
            <w:pPr>
              <w:rPr>
                <w:rFonts w:ascii="Arial" w:hAnsi="Arial" w:cs="Arial"/>
                <w:color w:val="000000"/>
                <w:sz w:val="16"/>
              </w:rPr>
            </w:pPr>
            <w:r>
              <w:rPr>
                <w:rFonts w:ascii="Arial" w:hAnsi="Arial" w:cs="Arial"/>
                <w:b/>
                <w:i/>
                <w:color w:val="000000"/>
                <w:sz w:val="16"/>
              </w:rPr>
              <w:t>Total financial assets</w:t>
            </w: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A4B2387" w14:textId="77777777" w:rsidR="00D628F0" w:rsidRDefault="00D628F0">
            <w:pPr>
              <w:jc w:val="right"/>
              <w:rPr>
                <w:rFonts w:ascii="Arial" w:hAnsi="Arial" w:cs="Arial"/>
                <w:b/>
                <w:i/>
                <w:color w:val="000000"/>
                <w:sz w:val="16"/>
              </w:rPr>
            </w:pPr>
            <w:r>
              <w:rPr>
                <w:rFonts w:ascii="Arial" w:hAnsi="Arial" w:cs="Arial"/>
                <w:b/>
                <w:color w:val="000000"/>
                <w:sz w:val="16"/>
              </w:rPr>
              <w:t xml:space="preserve"> 1,396,392 </w:t>
            </w:r>
          </w:p>
        </w:tc>
        <w:tc>
          <w:tcPr>
            <w:tcW w:w="103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6F9ED552" w14:textId="77777777" w:rsidR="00D628F0" w:rsidRDefault="00D628F0">
            <w:pPr>
              <w:jc w:val="right"/>
              <w:rPr>
                <w:rFonts w:ascii="Arial" w:hAnsi="Arial" w:cs="Arial"/>
                <w:b/>
                <w:color w:val="000000"/>
                <w:sz w:val="16"/>
              </w:rPr>
            </w:pPr>
            <w:r>
              <w:rPr>
                <w:rFonts w:ascii="Arial" w:hAnsi="Arial" w:cs="Arial"/>
                <w:b/>
                <w:color w:val="000000"/>
                <w:sz w:val="16"/>
              </w:rPr>
              <w:t xml:space="preserve"> 1,421,650 </w:t>
            </w: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B6A9E7B" w14:textId="77777777" w:rsidR="00D628F0" w:rsidRDefault="00D628F0">
            <w:pPr>
              <w:jc w:val="right"/>
              <w:rPr>
                <w:rFonts w:ascii="Arial" w:hAnsi="Arial" w:cs="Arial"/>
                <w:b/>
                <w:color w:val="000000"/>
                <w:sz w:val="16"/>
              </w:rPr>
            </w:pPr>
            <w:r>
              <w:rPr>
                <w:rFonts w:ascii="Arial" w:hAnsi="Arial" w:cs="Arial"/>
                <w:b/>
                <w:color w:val="000000"/>
                <w:sz w:val="16"/>
              </w:rPr>
              <w:t xml:space="preserve"> 1,434,092 </w:t>
            </w: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44E998C" w14:textId="77777777" w:rsidR="00D628F0" w:rsidRDefault="00D628F0">
            <w:pPr>
              <w:jc w:val="right"/>
              <w:rPr>
                <w:rFonts w:ascii="Arial" w:hAnsi="Arial" w:cs="Arial"/>
                <w:b/>
                <w:color w:val="000000"/>
                <w:sz w:val="16"/>
              </w:rPr>
            </w:pPr>
            <w:r>
              <w:rPr>
                <w:rFonts w:ascii="Arial" w:hAnsi="Arial" w:cs="Arial"/>
                <w:b/>
                <w:color w:val="000000"/>
                <w:sz w:val="16"/>
              </w:rPr>
              <w:t xml:space="preserve"> 1,441,294 </w:t>
            </w: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6654090" w14:textId="77777777" w:rsidR="00D628F0" w:rsidRDefault="00D628F0">
            <w:pPr>
              <w:jc w:val="right"/>
              <w:rPr>
                <w:rFonts w:ascii="Arial" w:hAnsi="Arial" w:cs="Arial"/>
                <w:b/>
                <w:color w:val="000000"/>
                <w:sz w:val="16"/>
              </w:rPr>
            </w:pPr>
            <w:r>
              <w:rPr>
                <w:rFonts w:ascii="Arial" w:hAnsi="Arial" w:cs="Arial"/>
                <w:b/>
                <w:color w:val="000000"/>
                <w:sz w:val="16"/>
              </w:rPr>
              <w:t xml:space="preserve"> 1,448,524 </w:t>
            </w:r>
          </w:p>
        </w:tc>
      </w:tr>
      <w:tr w:rsidR="00000000" w14:paraId="020376FF" w14:textId="77777777">
        <w:trPr>
          <w:trHeight w:val="225"/>
        </w:trPr>
        <w:tc>
          <w:tcPr>
            <w:tcW w:w="2535" w:type="dxa"/>
            <w:gridSpan w:val="3"/>
            <w:tcBorders>
              <w:top w:val="nil"/>
              <w:left w:val="nil"/>
              <w:bottom w:val="nil"/>
              <w:right w:val="nil"/>
            </w:tcBorders>
            <w:shd w:val="clear" w:color="auto" w:fill="FFFFFF"/>
            <w:tcMar>
              <w:left w:w="101" w:type="dxa"/>
              <w:right w:w="101" w:type="dxa"/>
            </w:tcMar>
            <w:vAlign w:val="bottom"/>
          </w:tcPr>
          <w:p w14:paraId="69099B71" w14:textId="77777777" w:rsidR="00D628F0" w:rsidRDefault="00D628F0">
            <w:pPr>
              <w:rPr>
                <w:rFonts w:ascii="Arial" w:hAnsi="Arial" w:cs="Arial"/>
                <w:b/>
                <w:color w:val="000000"/>
                <w:sz w:val="16"/>
              </w:rPr>
            </w:pPr>
            <w:r>
              <w:rPr>
                <w:rFonts w:ascii="Arial" w:hAnsi="Arial" w:cs="Arial"/>
                <w:b/>
                <w:color w:val="000000"/>
                <w:sz w:val="16"/>
              </w:rPr>
              <w:t xml:space="preserve">Total assets administered </w:t>
            </w: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09D24C7" w14:textId="77777777" w:rsidR="00D628F0" w:rsidRDefault="00D628F0">
            <w:pPr>
              <w:rPr>
                <w:rFonts w:ascii="Arial" w:hAnsi="Arial" w:cs="Arial"/>
                <w:b/>
                <w:color w:val="000000"/>
                <w:sz w:val="16"/>
              </w:rPr>
            </w:pPr>
          </w:p>
        </w:tc>
        <w:tc>
          <w:tcPr>
            <w:tcW w:w="103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1798C142" w14:textId="77777777" w:rsidR="00D628F0" w:rsidRDefault="00D628F0">
            <w:pPr>
              <w:rPr>
                <w:rFonts w:ascii="Arial" w:hAnsi="Arial" w:cs="Arial"/>
                <w:color w:val="000000"/>
                <w:sz w:val="16"/>
              </w:rPr>
            </w:pP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A3AC815" w14:textId="77777777" w:rsidR="00D628F0" w:rsidRDefault="00D628F0">
            <w:pPr>
              <w:rPr>
                <w:rFonts w:ascii="Arial" w:hAnsi="Arial" w:cs="Arial"/>
                <w:color w:val="000000"/>
                <w:sz w:val="16"/>
              </w:rPr>
            </w:pP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C1AB5EE" w14:textId="77777777" w:rsidR="00D628F0" w:rsidRDefault="00D628F0">
            <w:pPr>
              <w:rPr>
                <w:rFonts w:ascii="Arial" w:hAnsi="Arial" w:cs="Arial"/>
                <w:color w:val="000000"/>
                <w:sz w:val="16"/>
              </w:rPr>
            </w:pP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7C23F4E" w14:textId="77777777" w:rsidR="00D628F0" w:rsidRDefault="00D628F0">
            <w:pPr>
              <w:rPr>
                <w:rFonts w:ascii="Arial" w:hAnsi="Arial" w:cs="Arial"/>
                <w:color w:val="000000"/>
                <w:sz w:val="16"/>
              </w:rPr>
            </w:pPr>
          </w:p>
        </w:tc>
      </w:tr>
      <w:tr w:rsidR="00000000" w14:paraId="4B93B1D1"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59F8B814" w14:textId="77777777" w:rsidR="00D628F0" w:rsidRDefault="00D628F0">
            <w:pPr>
              <w:rPr>
                <w:rFonts w:ascii="Arial" w:hAnsi="Arial" w:cs="Arial"/>
                <w:color w:val="000000"/>
                <w:sz w:val="16"/>
              </w:rPr>
            </w:pPr>
          </w:p>
        </w:tc>
        <w:tc>
          <w:tcPr>
            <w:tcW w:w="2355" w:type="dxa"/>
            <w:gridSpan w:val="2"/>
            <w:tcBorders>
              <w:top w:val="nil"/>
              <w:left w:val="nil"/>
              <w:bottom w:val="nil"/>
              <w:right w:val="nil"/>
            </w:tcBorders>
            <w:shd w:val="clear" w:color="auto" w:fill="FFFFFF"/>
            <w:tcMar>
              <w:left w:w="101" w:type="dxa"/>
              <w:right w:w="101" w:type="dxa"/>
            </w:tcMar>
            <w:vAlign w:val="bottom"/>
          </w:tcPr>
          <w:p w14:paraId="35BAADE3" w14:textId="77777777" w:rsidR="00D628F0" w:rsidRDefault="00D628F0">
            <w:pPr>
              <w:rPr>
                <w:rFonts w:ascii="Arial" w:hAnsi="Arial" w:cs="Arial"/>
                <w:color w:val="000000"/>
                <w:sz w:val="16"/>
              </w:rPr>
            </w:pPr>
            <w:r>
              <w:rPr>
                <w:rFonts w:ascii="Arial" w:hAnsi="Arial" w:cs="Arial"/>
                <w:b/>
                <w:color w:val="000000"/>
                <w:sz w:val="16"/>
              </w:rPr>
              <w:t>on behalf of government</w:t>
            </w: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5ADA70B" w14:textId="77777777" w:rsidR="00D628F0" w:rsidRDefault="00D628F0">
            <w:pPr>
              <w:jc w:val="right"/>
              <w:rPr>
                <w:rFonts w:ascii="Arial" w:hAnsi="Arial" w:cs="Arial"/>
                <w:b/>
                <w:color w:val="000000"/>
                <w:sz w:val="16"/>
              </w:rPr>
            </w:pPr>
            <w:r>
              <w:rPr>
                <w:rFonts w:ascii="Arial" w:hAnsi="Arial" w:cs="Arial"/>
                <w:b/>
                <w:color w:val="000000"/>
                <w:sz w:val="16"/>
              </w:rPr>
              <w:t xml:space="preserve"> 1,396,392 </w:t>
            </w:r>
          </w:p>
        </w:tc>
        <w:tc>
          <w:tcPr>
            <w:tcW w:w="103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01EE3913" w14:textId="77777777" w:rsidR="00D628F0" w:rsidRDefault="00D628F0">
            <w:pPr>
              <w:jc w:val="right"/>
              <w:rPr>
                <w:rFonts w:ascii="Arial" w:hAnsi="Arial" w:cs="Arial"/>
                <w:b/>
                <w:color w:val="000000"/>
                <w:sz w:val="16"/>
              </w:rPr>
            </w:pPr>
            <w:r>
              <w:rPr>
                <w:rFonts w:ascii="Arial" w:hAnsi="Arial" w:cs="Arial"/>
                <w:b/>
                <w:color w:val="000000"/>
                <w:sz w:val="16"/>
              </w:rPr>
              <w:t xml:space="preserve"> 1,421,650 </w:t>
            </w: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B104CD8" w14:textId="77777777" w:rsidR="00D628F0" w:rsidRDefault="00D628F0">
            <w:pPr>
              <w:jc w:val="right"/>
              <w:rPr>
                <w:rFonts w:ascii="Arial" w:hAnsi="Arial" w:cs="Arial"/>
                <w:b/>
                <w:color w:val="000000"/>
                <w:sz w:val="16"/>
              </w:rPr>
            </w:pPr>
            <w:r>
              <w:rPr>
                <w:rFonts w:ascii="Arial" w:hAnsi="Arial" w:cs="Arial"/>
                <w:b/>
                <w:color w:val="000000"/>
                <w:sz w:val="16"/>
              </w:rPr>
              <w:t xml:space="preserve"> 1,434,092 </w:t>
            </w: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B60C421" w14:textId="77777777" w:rsidR="00D628F0" w:rsidRDefault="00D628F0">
            <w:pPr>
              <w:jc w:val="right"/>
              <w:rPr>
                <w:rFonts w:ascii="Arial" w:hAnsi="Arial" w:cs="Arial"/>
                <w:b/>
                <w:color w:val="000000"/>
                <w:sz w:val="16"/>
              </w:rPr>
            </w:pPr>
            <w:r>
              <w:rPr>
                <w:rFonts w:ascii="Arial" w:hAnsi="Arial" w:cs="Arial"/>
                <w:b/>
                <w:color w:val="000000"/>
                <w:sz w:val="16"/>
              </w:rPr>
              <w:t xml:space="preserve"> 1,441,294 </w:t>
            </w: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A50DF4F" w14:textId="77777777" w:rsidR="00D628F0" w:rsidRDefault="00D628F0">
            <w:pPr>
              <w:jc w:val="right"/>
              <w:rPr>
                <w:rFonts w:ascii="Arial" w:hAnsi="Arial" w:cs="Arial"/>
                <w:b/>
                <w:color w:val="000000"/>
                <w:sz w:val="16"/>
              </w:rPr>
            </w:pPr>
            <w:r>
              <w:rPr>
                <w:rFonts w:ascii="Arial" w:hAnsi="Arial" w:cs="Arial"/>
                <w:b/>
                <w:color w:val="000000"/>
                <w:sz w:val="16"/>
              </w:rPr>
              <w:t xml:space="preserve"> 1,448,524 </w:t>
            </w:r>
          </w:p>
        </w:tc>
      </w:tr>
      <w:tr w:rsidR="00000000" w14:paraId="66155356" w14:textId="77777777">
        <w:trPr>
          <w:trHeight w:hRule="exact" w:val="180"/>
        </w:trPr>
        <w:tc>
          <w:tcPr>
            <w:tcW w:w="180" w:type="dxa"/>
            <w:tcBorders>
              <w:top w:val="nil"/>
              <w:left w:val="nil"/>
              <w:bottom w:val="nil"/>
              <w:right w:val="nil"/>
            </w:tcBorders>
            <w:shd w:val="clear" w:color="auto" w:fill="FFFFFF"/>
            <w:tcMar>
              <w:left w:w="101" w:type="dxa"/>
              <w:right w:w="101" w:type="dxa"/>
            </w:tcMar>
            <w:vAlign w:val="center"/>
          </w:tcPr>
          <w:p w14:paraId="7C1969C7"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75FBE2BD" w14:textId="77777777" w:rsidR="00D628F0" w:rsidRDefault="00D628F0">
            <w:pPr>
              <w:rPr>
                <w:rFonts w:ascii="Arial" w:hAnsi="Arial" w:cs="Arial"/>
                <w:color w:val="000000"/>
                <w:sz w:val="16"/>
              </w:rPr>
            </w:pPr>
          </w:p>
        </w:tc>
        <w:tc>
          <w:tcPr>
            <w:tcW w:w="2175" w:type="dxa"/>
            <w:tcBorders>
              <w:top w:val="nil"/>
              <w:left w:val="nil"/>
              <w:bottom w:val="nil"/>
              <w:right w:val="nil"/>
            </w:tcBorders>
            <w:shd w:val="clear" w:color="auto" w:fill="FFFFFF"/>
            <w:tcMar>
              <w:left w:w="101" w:type="dxa"/>
              <w:right w:w="101" w:type="dxa"/>
            </w:tcMar>
            <w:vAlign w:val="bottom"/>
          </w:tcPr>
          <w:p w14:paraId="5B3658C8" w14:textId="77777777" w:rsidR="00D628F0" w:rsidRDefault="00D628F0">
            <w:pPr>
              <w:rPr>
                <w:rFonts w:ascii="Arial" w:hAnsi="Arial" w:cs="Arial"/>
                <w:color w:val="000000"/>
                <w:sz w:val="16"/>
              </w:rPr>
            </w:pPr>
          </w:p>
        </w:tc>
        <w:tc>
          <w:tcPr>
            <w:tcW w:w="1035" w:type="dxa"/>
            <w:tcBorders>
              <w:top w:val="single" w:sz="6" w:space="0" w:color="000000"/>
              <w:left w:val="nil"/>
              <w:bottom w:val="nil"/>
              <w:right w:val="nil"/>
            </w:tcBorders>
            <w:shd w:val="clear" w:color="auto" w:fill="FFFFFF"/>
            <w:tcMar>
              <w:left w:w="101" w:type="dxa"/>
              <w:right w:w="101" w:type="dxa"/>
            </w:tcMar>
            <w:vAlign w:val="bottom"/>
          </w:tcPr>
          <w:p w14:paraId="4EF8CEB1" w14:textId="77777777" w:rsidR="00D628F0" w:rsidRDefault="00D628F0">
            <w:pPr>
              <w:rPr>
                <w:rFonts w:ascii="Arial" w:hAnsi="Arial" w:cs="Arial"/>
                <w:b/>
                <w:color w:val="000000"/>
                <w:sz w:val="16"/>
              </w:rPr>
            </w:pPr>
          </w:p>
        </w:tc>
        <w:tc>
          <w:tcPr>
            <w:tcW w:w="1035" w:type="dxa"/>
            <w:tcBorders>
              <w:top w:val="single" w:sz="6" w:space="0" w:color="000000"/>
              <w:left w:val="nil"/>
              <w:bottom w:val="nil"/>
              <w:right w:val="nil"/>
            </w:tcBorders>
            <w:shd w:val="clear" w:color="auto" w:fill="FFFF00"/>
            <w:tcMar>
              <w:left w:w="101" w:type="dxa"/>
              <w:right w:w="101" w:type="dxa"/>
            </w:tcMar>
            <w:vAlign w:val="bottom"/>
          </w:tcPr>
          <w:p w14:paraId="3A1E3491" w14:textId="77777777" w:rsidR="00D628F0" w:rsidRDefault="00D628F0">
            <w:pPr>
              <w:rPr>
                <w:rFonts w:ascii="Arial" w:hAnsi="Arial" w:cs="Arial"/>
                <w:color w:val="000000"/>
                <w:sz w:val="16"/>
              </w:rPr>
            </w:pPr>
          </w:p>
        </w:tc>
        <w:tc>
          <w:tcPr>
            <w:tcW w:w="1035" w:type="dxa"/>
            <w:tcBorders>
              <w:top w:val="single" w:sz="6" w:space="0" w:color="000000"/>
              <w:left w:val="nil"/>
              <w:bottom w:val="nil"/>
              <w:right w:val="nil"/>
            </w:tcBorders>
            <w:shd w:val="clear" w:color="auto" w:fill="FFFFFF"/>
            <w:tcMar>
              <w:left w:w="101" w:type="dxa"/>
              <w:right w:w="101" w:type="dxa"/>
            </w:tcMar>
            <w:vAlign w:val="bottom"/>
          </w:tcPr>
          <w:p w14:paraId="33D37778" w14:textId="77777777" w:rsidR="00D628F0" w:rsidRDefault="00D628F0">
            <w:pPr>
              <w:rPr>
                <w:rFonts w:ascii="Arial" w:hAnsi="Arial" w:cs="Arial"/>
                <w:color w:val="000000"/>
                <w:sz w:val="16"/>
              </w:rPr>
            </w:pPr>
          </w:p>
        </w:tc>
        <w:tc>
          <w:tcPr>
            <w:tcW w:w="1035" w:type="dxa"/>
            <w:tcBorders>
              <w:top w:val="single" w:sz="6" w:space="0" w:color="000000"/>
              <w:left w:val="nil"/>
              <w:bottom w:val="nil"/>
              <w:right w:val="nil"/>
            </w:tcBorders>
            <w:shd w:val="clear" w:color="auto" w:fill="FFFFFF"/>
            <w:tcMar>
              <w:left w:w="101" w:type="dxa"/>
              <w:right w:w="101" w:type="dxa"/>
            </w:tcMar>
            <w:vAlign w:val="bottom"/>
          </w:tcPr>
          <w:p w14:paraId="529AF36F" w14:textId="77777777" w:rsidR="00D628F0" w:rsidRDefault="00D628F0">
            <w:pPr>
              <w:rPr>
                <w:rFonts w:ascii="Arial" w:hAnsi="Arial" w:cs="Arial"/>
                <w:color w:val="000000"/>
                <w:sz w:val="16"/>
              </w:rPr>
            </w:pPr>
          </w:p>
        </w:tc>
        <w:tc>
          <w:tcPr>
            <w:tcW w:w="1035" w:type="dxa"/>
            <w:tcBorders>
              <w:top w:val="single" w:sz="6" w:space="0" w:color="000000"/>
              <w:left w:val="nil"/>
              <w:bottom w:val="nil"/>
              <w:right w:val="nil"/>
            </w:tcBorders>
            <w:shd w:val="clear" w:color="auto" w:fill="FFFFFF"/>
            <w:tcMar>
              <w:left w:w="101" w:type="dxa"/>
              <w:right w:w="101" w:type="dxa"/>
            </w:tcMar>
            <w:vAlign w:val="bottom"/>
          </w:tcPr>
          <w:p w14:paraId="1D79D60C" w14:textId="77777777" w:rsidR="00D628F0" w:rsidRDefault="00D628F0">
            <w:pPr>
              <w:rPr>
                <w:rFonts w:ascii="Arial" w:hAnsi="Arial" w:cs="Arial"/>
                <w:color w:val="000000"/>
                <w:sz w:val="16"/>
              </w:rPr>
            </w:pPr>
          </w:p>
        </w:tc>
      </w:tr>
      <w:tr w:rsidR="00000000" w14:paraId="1F5626E5" w14:textId="77777777">
        <w:trPr>
          <w:trHeight w:val="225"/>
        </w:trPr>
        <w:tc>
          <w:tcPr>
            <w:tcW w:w="2535" w:type="dxa"/>
            <w:gridSpan w:val="3"/>
            <w:vMerge w:val="restart"/>
            <w:tcBorders>
              <w:top w:val="nil"/>
              <w:left w:val="nil"/>
              <w:bottom w:val="nil"/>
              <w:right w:val="nil"/>
            </w:tcBorders>
            <w:shd w:val="clear" w:color="auto" w:fill="FFFFFF"/>
            <w:tcMar>
              <w:left w:w="101" w:type="dxa"/>
              <w:right w:w="101" w:type="dxa"/>
            </w:tcMar>
            <w:vAlign w:val="bottom"/>
          </w:tcPr>
          <w:p w14:paraId="5B2B074C" w14:textId="77777777" w:rsidR="00D628F0" w:rsidRDefault="00D628F0">
            <w:pPr>
              <w:rPr>
                <w:rFonts w:ascii="Arial" w:hAnsi="Arial" w:cs="Arial"/>
                <w:color w:val="000000"/>
                <w:sz w:val="16"/>
              </w:rPr>
            </w:pPr>
            <w:r>
              <w:rPr>
                <w:rFonts w:ascii="Arial" w:hAnsi="Arial" w:cs="Arial"/>
                <w:b/>
                <w:color w:val="000000"/>
                <w:sz w:val="16"/>
              </w:rPr>
              <w:t xml:space="preserve">LIABILITIES ADMINISTERED </w:t>
            </w:r>
          </w:p>
        </w:tc>
        <w:tc>
          <w:tcPr>
            <w:tcW w:w="1035" w:type="dxa"/>
            <w:tcBorders>
              <w:top w:val="nil"/>
              <w:left w:val="nil"/>
              <w:bottom w:val="nil"/>
              <w:right w:val="nil"/>
            </w:tcBorders>
            <w:shd w:val="clear" w:color="auto" w:fill="FFFFFF"/>
            <w:tcMar>
              <w:left w:w="101" w:type="dxa"/>
              <w:right w:w="101" w:type="dxa"/>
            </w:tcMar>
            <w:vAlign w:val="bottom"/>
          </w:tcPr>
          <w:p w14:paraId="1CC3CE85" w14:textId="77777777" w:rsidR="00D628F0" w:rsidRDefault="00D628F0">
            <w:pPr>
              <w:rPr>
                <w:rFonts w:ascii="Arial" w:hAnsi="Arial" w:cs="Arial"/>
                <w:b/>
                <w:color w:val="000000"/>
                <w:sz w:val="16"/>
              </w:rPr>
            </w:pPr>
          </w:p>
        </w:tc>
        <w:tc>
          <w:tcPr>
            <w:tcW w:w="1035" w:type="dxa"/>
            <w:tcBorders>
              <w:top w:val="nil"/>
              <w:left w:val="nil"/>
              <w:bottom w:val="nil"/>
              <w:right w:val="nil"/>
            </w:tcBorders>
            <w:shd w:val="clear" w:color="auto" w:fill="FFFF00"/>
            <w:tcMar>
              <w:left w:w="101" w:type="dxa"/>
              <w:right w:w="101" w:type="dxa"/>
            </w:tcMar>
            <w:vAlign w:val="bottom"/>
          </w:tcPr>
          <w:p w14:paraId="1ED68AFA"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FF"/>
            <w:tcMar>
              <w:left w:w="101" w:type="dxa"/>
              <w:right w:w="101" w:type="dxa"/>
            </w:tcMar>
            <w:vAlign w:val="bottom"/>
          </w:tcPr>
          <w:p w14:paraId="279E5750"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FF"/>
            <w:tcMar>
              <w:left w:w="101" w:type="dxa"/>
              <w:right w:w="101" w:type="dxa"/>
            </w:tcMar>
            <w:vAlign w:val="bottom"/>
          </w:tcPr>
          <w:p w14:paraId="00885E46"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FF"/>
            <w:tcMar>
              <w:left w:w="101" w:type="dxa"/>
              <w:right w:w="101" w:type="dxa"/>
            </w:tcMar>
            <w:vAlign w:val="bottom"/>
          </w:tcPr>
          <w:p w14:paraId="0A955E7A" w14:textId="77777777" w:rsidR="00D628F0" w:rsidRDefault="00D628F0">
            <w:pPr>
              <w:rPr>
                <w:rFonts w:ascii="Arial" w:hAnsi="Arial" w:cs="Arial"/>
                <w:color w:val="000000"/>
                <w:sz w:val="16"/>
              </w:rPr>
            </w:pPr>
          </w:p>
        </w:tc>
      </w:tr>
      <w:tr w:rsidR="00000000" w14:paraId="52DA794E" w14:textId="77777777">
        <w:trPr>
          <w:trHeight w:val="225"/>
        </w:trPr>
        <w:tc>
          <w:tcPr>
            <w:tcW w:w="2535" w:type="dxa"/>
            <w:gridSpan w:val="3"/>
            <w:tcBorders>
              <w:top w:val="nil"/>
              <w:left w:val="nil"/>
              <w:bottom w:val="nil"/>
              <w:right w:val="nil"/>
            </w:tcBorders>
            <w:shd w:val="clear" w:color="auto" w:fill="FFFFFF"/>
            <w:tcMar>
              <w:left w:w="101" w:type="dxa"/>
              <w:right w:w="101" w:type="dxa"/>
            </w:tcMar>
            <w:vAlign w:val="bottom"/>
          </w:tcPr>
          <w:p w14:paraId="471EE37D" w14:textId="77777777" w:rsidR="00D628F0" w:rsidRDefault="00D628F0">
            <w:pPr>
              <w:rPr>
                <w:rFonts w:ascii="Arial" w:hAnsi="Arial" w:cs="Arial"/>
                <w:color w:val="000000"/>
                <w:sz w:val="16"/>
              </w:rPr>
            </w:pPr>
            <w:r>
              <w:rPr>
                <w:rFonts w:ascii="Arial" w:hAnsi="Arial" w:cs="Arial"/>
                <w:b/>
                <w:color w:val="000000"/>
                <w:sz w:val="16"/>
              </w:rPr>
              <w:t>ON BEHALF OF GOVERNMENT</w:t>
            </w:r>
          </w:p>
        </w:tc>
        <w:tc>
          <w:tcPr>
            <w:tcW w:w="1035" w:type="dxa"/>
            <w:tcBorders>
              <w:top w:val="nil"/>
              <w:left w:val="nil"/>
              <w:bottom w:val="nil"/>
              <w:right w:val="nil"/>
            </w:tcBorders>
            <w:shd w:val="clear" w:color="auto" w:fill="FFFFFF"/>
            <w:tcMar>
              <w:left w:w="101" w:type="dxa"/>
              <w:right w:w="101" w:type="dxa"/>
            </w:tcMar>
            <w:vAlign w:val="center"/>
          </w:tcPr>
          <w:p w14:paraId="070A0EC3" w14:textId="77777777" w:rsidR="00D628F0" w:rsidRDefault="00D628F0">
            <w:pPr>
              <w:rPr>
                <w:rFonts w:ascii="Arial" w:hAnsi="Arial" w:cs="Arial"/>
                <w:b/>
                <w:color w:val="000000"/>
                <w:sz w:val="16"/>
              </w:rPr>
            </w:pPr>
          </w:p>
        </w:tc>
        <w:tc>
          <w:tcPr>
            <w:tcW w:w="1035" w:type="dxa"/>
            <w:tcBorders>
              <w:top w:val="nil"/>
              <w:left w:val="nil"/>
              <w:bottom w:val="nil"/>
              <w:right w:val="nil"/>
            </w:tcBorders>
            <w:shd w:val="clear" w:color="auto" w:fill="FFFF00"/>
            <w:tcMar>
              <w:left w:w="101" w:type="dxa"/>
              <w:right w:w="101" w:type="dxa"/>
            </w:tcMar>
            <w:vAlign w:val="bottom"/>
          </w:tcPr>
          <w:p w14:paraId="27E510A1"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FF"/>
            <w:tcMar>
              <w:left w:w="101" w:type="dxa"/>
              <w:right w:w="101" w:type="dxa"/>
            </w:tcMar>
            <w:vAlign w:val="bottom"/>
          </w:tcPr>
          <w:p w14:paraId="19BBB666"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FF"/>
            <w:tcMar>
              <w:left w:w="101" w:type="dxa"/>
              <w:right w:w="101" w:type="dxa"/>
            </w:tcMar>
            <w:vAlign w:val="bottom"/>
          </w:tcPr>
          <w:p w14:paraId="51512C96"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FF"/>
            <w:tcMar>
              <w:left w:w="101" w:type="dxa"/>
              <w:right w:w="101" w:type="dxa"/>
            </w:tcMar>
            <w:vAlign w:val="bottom"/>
          </w:tcPr>
          <w:p w14:paraId="322865E9" w14:textId="77777777" w:rsidR="00D628F0" w:rsidRDefault="00D628F0">
            <w:pPr>
              <w:rPr>
                <w:rFonts w:ascii="Arial" w:hAnsi="Arial" w:cs="Arial"/>
                <w:color w:val="000000"/>
                <w:sz w:val="16"/>
              </w:rPr>
            </w:pPr>
          </w:p>
        </w:tc>
      </w:tr>
      <w:tr w:rsidR="00000000" w14:paraId="7AC95B6F" w14:textId="77777777">
        <w:trPr>
          <w:trHeight w:val="225"/>
        </w:trPr>
        <w:tc>
          <w:tcPr>
            <w:tcW w:w="2535" w:type="dxa"/>
            <w:gridSpan w:val="3"/>
            <w:tcBorders>
              <w:top w:val="nil"/>
              <w:left w:val="nil"/>
              <w:bottom w:val="nil"/>
              <w:right w:val="nil"/>
            </w:tcBorders>
            <w:shd w:val="clear" w:color="auto" w:fill="FFFFFF"/>
            <w:tcMar>
              <w:left w:w="101" w:type="dxa"/>
              <w:right w:w="101" w:type="dxa"/>
            </w:tcMar>
            <w:vAlign w:val="bottom"/>
          </w:tcPr>
          <w:p w14:paraId="226C8120" w14:textId="77777777" w:rsidR="00D628F0" w:rsidRDefault="00D628F0">
            <w:pPr>
              <w:rPr>
                <w:rFonts w:ascii="Arial" w:hAnsi="Arial" w:cs="Arial"/>
                <w:color w:val="000000"/>
                <w:sz w:val="16"/>
              </w:rPr>
            </w:pPr>
            <w:r>
              <w:rPr>
                <w:rFonts w:ascii="Arial" w:hAnsi="Arial" w:cs="Arial"/>
                <w:b/>
                <w:color w:val="000000"/>
                <w:sz w:val="16"/>
              </w:rPr>
              <w:t>Provisions and payables</w:t>
            </w:r>
          </w:p>
        </w:tc>
        <w:tc>
          <w:tcPr>
            <w:tcW w:w="1035" w:type="dxa"/>
            <w:tcBorders>
              <w:top w:val="nil"/>
              <w:left w:val="nil"/>
              <w:bottom w:val="nil"/>
              <w:right w:val="nil"/>
            </w:tcBorders>
            <w:shd w:val="clear" w:color="auto" w:fill="FFFFFF"/>
            <w:tcMar>
              <w:left w:w="101" w:type="dxa"/>
              <w:right w:w="101" w:type="dxa"/>
            </w:tcMar>
            <w:vAlign w:val="bottom"/>
          </w:tcPr>
          <w:p w14:paraId="37A26FA8" w14:textId="77777777" w:rsidR="00D628F0" w:rsidRDefault="00D628F0">
            <w:pPr>
              <w:rPr>
                <w:rFonts w:ascii="Arial" w:hAnsi="Arial" w:cs="Arial"/>
                <w:b/>
                <w:color w:val="000000"/>
                <w:sz w:val="16"/>
              </w:rPr>
            </w:pPr>
          </w:p>
        </w:tc>
        <w:tc>
          <w:tcPr>
            <w:tcW w:w="1035" w:type="dxa"/>
            <w:tcBorders>
              <w:top w:val="nil"/>
              <w:left w:val="nil"/>
              <w:bottom w:val="nil"/>
              <w:right w:val="nil"/>
            </w:tcBorders>
            <w:shd w:val="clear" w:color="auto" w:fill="FFFF00"/>
            <w:tcMar>
              <w:left w:w="101" w:type="dxa"/>
              <w:right w:w="101" w:type="dxa"/>
            </w:tcMar>
            <w:vAlign w:val="bottom"/>
          </w:tcPr>
          <w:p w14:paraId="6DA2615C"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FF"/>
            <w:tcMar>
              <w:left w:w="101" w:type="dxa"/>
              <w:right w:w="101" w:type="dxa"/>
            </w:tcMar>
            <w:vAlign w:val="bottom"/>
          </w:tcPr>
          <w:p w14:paraId="097E04C1"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FF"/>
            <w:tcMar>
              <w:left w:w="101" w:type="dxa"/>
              <w:right w:w="101" w:type="dxa"/>
            </w:tcMar>
            <w:vAlign w:val="bottom"/>
          </w:tcPr>
          <w:p w14:paraId="42891D2E"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FF"/>
            <w:tcMar>
              <w:left w:w="101" w:type="dxa"/>
              <w:right w:w="101" w:type="dxa"/>
            </w:tcMar>
            <w:vAlign w:val="bottom"/>
          </w:tcPr>
          <w:p w14:paraId="213148FA" w14:textId="77777777" w:rsidR="00D628F0" w:rsidRDefault="00D628F0">
            <w:pPr>
              <w:rPr>
                <w:rFonts w:ascii="Arial" w:hAnsi="Arial" w:cs="Arial"/>
                <w:color w:val="000000"/>
                <w:sz w:val="16"/>
              </w:rPr>
            </w:pPr>
          </w:p>
        </w:tc>
      </w:tr>
      <w:tr w:rsidR="00000000" w14:paraId="741579C2"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19C5AF82" w14:textId="77777777" w:rsidR="00D628F0" w:rsidRDefault="00D628F0">
            <w:pPr>
              <w:rPr>
                <w:rFonts w:ascii="Arial" w:hAnsi="Arial" w:cs="Arial"/>
                <w:color w:val="000000"/>
                <w:sz w:val="16"/>
              </w:rPr>
            </w:pPr>
          </w:p>
        </w:tc>
        <w:tc>
          <w:tcPr>
            <w:tcW w:w="2355" w:type="dxa"/>
            <w:gridSpan w:val="2"/>
            <w:vMerge w:val="restart"/>
            <w:tcBorders>
              <w:top w:val="nil"/>
              <w:left w:val="nil"/>
              <w:bottom w:val="nil"/>
              <w:right w:val="nil"/>
            </w:tcBorders>
            <w:shd w:val="clear" w:color="auto" w:fill="FFFFFF"/>
            <w:tcMar>
              <w:left w:w="101" w:type="dxa"/>
              <w:right w:w="101" w:type="dxa"/>
            </w:tcMar>
            <w:vAlign w:val="bottom"/>
          </w:tcPr>
          <w:p w14:paraId="4FEABD35" w14:textId="77777777" w:rsidR="00D628F0" w:rsidRDefault="00D628F0">
            <w:pPr>
              <w:rPr>
                <w:rFonts w:ascii="Arial" w:hAnsi="Arial" w:cs="Arial"/>
                <w:color w:val="000000"/>
                <w:sz w:val="16"/>
              </w:rPr>
            </w:pPr>
            <w:r>
              <w:rPr>
                <w:rFonts w:ascii="Arial" w:hAnsi="Arial" w:cs="Arial"/>
                <w:color w:val="000000"/>
                <w:sz w:val="16"/>
              </w:rPr>
              <w:t>Other provisions and payables</w:t>
            </w:r>
          </w:p>
        </w:tc>
        <w:tc>
          <w:tcPr>
            <w:tcW w:w="1035" w:type="dxa"/>
            <w:tcBorders>
              <w:top w:val="nil"/>
              <w:left w:val="nil"/>
              <w:bottom w:val="nil"/>
              <w:right w:val="nil"/>
            </w:tcBorders>
            <w:shd w:val="clear" w:color="auto" w:fill="FFFFFF"/>
            <w:tcMar>
              <w:left w:w="101" w:type="dxa"/>
              <w:right w:w="101" w:type="dxa"/>
            </w:tcMar>
            <w:vAlign w:val="bottom"/>
          </w:tcPr>
          <w:p w14:paraId="7B696FD2" w14:textId="77777777" w:rsidR="00D628F0" w:rsidRDefault="00D628F0">
            <w:pPr>
              <w:jc w:val="right"/>
              <w:rPr>
                <w:rFonts w:ascii="Arial" w:hAnsi="Arial" w:cs="Arial"/>
                <w:color w:val="000000"/>
                <w:sz w:val="16"/>
              </w:rPr>
            </w:pPr>
            <w:r>
              <w:rPr>
                <w:rFonts w:ascii="Arial" w:hAnsi="Arial" w:cs="Arial"/>
                <w:color w:val="000000"/>
                <w:sz w:val="16"/>
              </w:rPr>
              <w:t xml:space="preserve"> 1,786,189 </w:t>
            </w:r>
          </w:p>
        </w:tc>
        <w:tc>
          <w:tcPr>
            <w:tcW w:w="1035" w:type="dxa"/>
            <w:tcBorders>
              <w:top w:val="nil"/>
              <w:left w:val="nil"/>
              <w:bottom w:val="nil"/>
              <w:right w:val="nil"/>
            </w:tcBorders>
            <w:shd w:val="clear" w:color="auto" w:fill="FFFF00"/>
            <w:tcMar>
              <w:left w:w="101" w:type="dxa"/>
              <w:right w:w="101" w:type="dxa"/>
            </w:tcMar>
            <w:vAlign w:val="bottom"/>
          </w:tcPr>
          <w:p w14:paraId="16F3B5C4" w14:textId="77777777" w:rsidR="00D628F0" w:rsidRDefault="00D628F0">
            <w:pPr>
              <w:jc w:val="right"/>
              <w:rPr>
                <w:rFonts w:ascii="Arial" w:hAnsi="Arial" w:cs="Arial"/>
                <w:color w:val="000000"/>
                <w:sz w:val="16"/>
              </w:rPr>
            </w:pPr>
            <w:r>
              <w:rPr>
                <w:rFonts w:ascii="Arial" w:hAnsi="Arial" w:cs="Arial"/>
                <w:color w:val="000000"/>
                <w:sz w:val="16"/>
              </w:rPr>
              <w:t xml:space="preserve"> 1,763,593 </w:t>
            </w:r>
          </w:p>
        </w:tc>
        <w:tc>
          <w:tcPr>
            <w:tcW w:w="1035" w:type="dxa"/>
            <w:tcBorders>
              <w:top w:val="nil"/>
              <w:left w:val="nil"/>
              <w:bottom w:val="nil"/>
              <w:right w:val="nil"/>
            </w:tcBorders>
            <w:shd w:val="clear" w:color="auto" w:fill="FFFFFF"/>
            <w:tcMar>
              <w:left w:w="101" w:type="dxa"/>
              <w:right w:w="101" w:type="dxa"/>
            </w:tcMar>
            <w:vAlign w:val="bottom"/>
          </w:tcPr>
          <w:p w14:paraId="1E90D807" w14:textId="77777777" w:rsidR="00D628F0" w:rsidRDefault="00D628F0">
            <w:pPr>
              <w:jc w:val="right"/>
              <w:rPr>
                <w:rFonts w:ascii="Arial" w:hAnsi="Arial" w:cs="Arial"/>
                <w:color w:val="000000"/>
                <w:sz w:val="16"/>
              </w:rPr>
            </w:pPr>
            <w:r>
              <w:rPr>
                <w:rFonts w:ascii="Arial" w:hAnsi="Arial" w:cs="Arial"/>
                <w:color w:val="000000"/>
                <w:sz w:val="16"/>
              </w:rPr>
              <w:t xml:space="preserve"> 1,837,677 </w:t>
            </w:r>
          </w:p>
        </w:tc>
        <w:tc>
          <w:tcPr>
            <w:tcW w:w="1035" w:type="dxa"/>
            <w:tcBorders>
              <w:top w:val="nil"/>
              <w:left w:val="nil"/>
              <w:bottom w:val="nil"/>
              <w:right w:val="nil"/>
            </w:tcBorders>
            <w:shd w:val="clear" w:color="auto" w:fill="FFFFFF"/>
            <w:tcMar>
              <w:left w:w="101" w:type="dxa"/>
              <w:right w:w="101" w:type="dxa"/>
            </w:tcMar>
            <w:vAlign w:val="bottom"/>
          </w:tcPr>
          <w:p w14:paraId="35BC4462" w14:textId="77777777" w:rsidR="00D628F0" w:rsidRDefault="00D628F0">
            <w:pPr>
              <w:jc w:val="right"/>
              <w:rPr>
                <w:rFonts w:ascii="Arial" w:hAnsi="Arial" w:cs="Arial"/>
                <w:color w:val="000000"/>
                <w:sz w:val="16"/>
              </w:rPr>
            </w:pPr>
            <w:r>
              <w:rPr>
                <w:rFonts w:ascii="Arial" w:hAnsi="Arial" w:cs="Arial"/>
                <w:color w:val="000000"/>
                <w:sz w:val="16"/>
              </w:rPr>
              <w:t xml:space="preserve"> 1,929,070 </w:t>
            </w:r>
          </w:p>
        </w:tc>
        <w:tc>
          <w:tcPr>
            <w:tcW w:w="1035" w:type="dxa"/>
            <w:tcBorders>
              <w:top w:val="nil"/>
              <w:left w:val="nil"/>
              <w:bottom w:val="nil"/>
              <w:right w:val="nil"/>
            </w:tcBorders>
            <w:shd w:val="clear" w:color="auto" w:fill="FFFFFF"/>
            <w:tcMar>
              <w:left w:w="101" w:type="dxa"/>
              <w:right w:w="101" w:type="dxa"/>
            </w:tcMar>
            <w:vAlign w:val="bottom"/>
          </w:tcPr>
          <w:p w14:paraId="12983427" w14:textId="77777777" w:rsidR="00D628F0" w:rsidRDefault="00D628F0">
            <w:pPr>
              <w:jc w:val="right"/>
              <w:rPr>
                <w:rFonts w:ascii="Arial" w:hAnsi="Arial" w:cs="Arial"/>
                <w:color w:val="000000"/>
                <w:sz w:val="16"/>
              </w:rPr>
            </w:pPr>
            <w:r>
              <w:rPr>
                <w:rFonts w:ascii="Arial" w:hAnsi="Arial" w:cs="Arial"/>
                <w:color w:val="000000"/>
                <w:sz w:val="16"/>
              </w:rPr>
              <w:t xml:space="preserve"> 2,021,007 </w:t>
            </w:r>
          </w:p>
        </w:tc>
      </w:tr>
      <w:tr w:rsidR="00000000" w14:paraId="74321C33"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6ECED27" w14:textId="77777777" w:rsidR="00D628F0" w:rsidRDefault="00D628F0">
            <w:pPr>
              <w:rPr>
                <w:rFonts w:ascii="Arial" w:hAnsi="Arial" w:cs="Arial"/>
                <w:color w:val="000000"/>
                <w:sz w:val="16"/>
              </w:rPr>
            </w:pPr>
          </w:p>
        </w:tc>
        <w:tc>
          <w:tcPr>
            <w:tcW w:w="2355" w:type="dxa"/>
            <w:gridSpan w:val="2"/>
            <w:tcBorders>
              <w:top w:val="nil"/>
              <w:left w:val="nil"/>
              <w:bottom w:val="nil"/>
              <w:right w:val="nil"/>
            </w:tcBorders>
            <w:shd w:val="clear" w:color="auto" w:fill="FFFFFF"/>
            <w:tcMar>
              <w:left w:w="101" w:type="dxa"/>
              <w:right w:w="101" w:type="dxa"/>
            </w:tcMar>
            <w:vAlign w:val="bottom"/>
          </w:tcPr>
          <w:p w14:paraId="7A52DDBC" w14:textId="77777777" w:rsidR="00D628F0" w:rsidRDefault="00D628F0">
            <w:pPr>
              <w:rPr>
                <w:rFonts w:ascii="Arial" w:hAnsi="Arial" w:cs="Arial"/>
                <w:color w:val="000000"/>
                <w:sz w:val="16"/>
              </w:rPr>
            </w:pPr>
            <w:r>
              <w:rPr>
                <w:rFonts w:ascii="Arial" w:hAnsi="Arial" w:cs="Arial"/>
                <w:color w:val="000000"/>
                <w:sz w:val="16"/>
              </w:rPr>
              <w:t>Personal benefits</w:t>
            </w:r>
          </w:p>
        </w:tc>
        <w:tc>
          <w:tcPr>
            <w:tcW w:w="1035" w:type="dxa"/>
            <w:tcBorders>
              <w:top w:val="nil"/>
              <w:left w:val="nil"/>
              <w:bottom w:val="nil"/>
              <w:right w:val="nil"/>
            </w:tcBorders>
            <w:shd w:val="clear" w:color="auto" w:fill="FFFFFF"/>
            <w:tcMar>
              <w:left w:w="101" w:type="dxa"/>
              <w:right w:w="101" w:type="dxa"/>
            </w:tcMar>
            <w:vAlign w:val="bottom"/>
          </w:tcPr>
          <w:p w14:paraId="58117D24" w14:textId="77777777" w:rsidR="00D628F0" w:rsidRDefault="00D628F0">
            <w:pPr>
              <w:jc w:val="right"/>
              <w:rPr>
                <w:rFonts w:ascii="Arial" w:hAnsi="Arial" w:cs="Arial"/>
                <w:color w:val="000000"/>
                <w:sz w:val="16"/>
              </w:rPr>
            </w:pPr>
            <w:r>
              <w:rPr>
                <w:rFonts w:ascii="Arial" w:hAnsi="Arial" w:cs="Arial"/>
                <w:color w:val="000000"/>
                <w:sz w:val="16"/>
              </w:rPr>
              <w:t xml:space="preserve"> 3,454,974 </w:t>
            </w:r>
          </w:p>
        </w:tc>
        <w:tc>
          <w:tcPr>
            <w:tcW w:w="1035" w:type="dxa"/>
            <w:tcBorders>
              <w:top w:val="nil"/>
              <w:left w:val="nil"/>
              <w:bottom w:val="nil"/>
              <w:right w:val="nil"/>
            </w:tcBorders>
            <w:shd w:val="clear" w:color="auto" w:fill="FFFF00"/>
            <w:tcMar>
              <w:left w:w="101" w:type="dxa"/>
              <w:right w:w="101" w:type="dxa"/>
            </w:tcMar>
            <w:vAlign w:val="bottom"/>
          </w:tcPr>
          <w:p w14:paraId="31FAB40F" w14:textId="77777777" w:rsidR="00D628F0" w:rsidRDefault="00D628F0">
            <w:pPr>
              <w:jc w:val="right"/>
              <w:rPr>
                <w:rFonts w:ascii="Arial" w:hAnsi="Arial" w:cs="Arial"/>
                <w:color w:val="000000"/>
                <w:sz w:val="16"/>
              </w:rPr>
            </w:pPr>
            <w:r>
              <w:rPr>
                <w:rFonts w:ascii="Arial" w:hAnsi="Arial" w:cs="Arial"/>
                <w:color w:val="000000"/>
                <w:sz w:val="16"/>
              </w:rPr>
              <w:t xml:space="preserve"> 3,547,970 </w:t>
            </w:r>
          </w:p>
        </w:tc>
        <w:tc>
          <w:tcPr>
            <w:tcW w:w="1035" w:type="dxa"/>
            <w:tcBorders>
              <w:top w:val="nil"/>
              <w:left w:val="nil"/>
              <w:bottom w:val="nil"/>
              <w:right w:val="nil"/>
            </w:tcBorders>
            <w:shd w:val="clear" w:color="auto" w:fill="FFFFFF"/>
            <w:tcMar>
              <w:left w:w="101" w:type="dxa"/>
              <w:right w:w="101" w:type="dxa"/>
            </w:tcMar>
            <w:vAlign w:val="bottom"/>
          </w:tcPr>
          <w:p w14:paraId="79DA5F17" w14:textId="77777777" w:rsidR="00D628F0" w:rsidRDefault="00D628F0">
            <w:pPr>
              <w:jc w:val="right"/>
              <w:rPr>
                <w:rFonts w:ascii="Arial" w:hAnsi="Arial" w:cs="Arial"/>
                <w:color w:val="000000"/>
                <w:sz w:val="16"/>
              </w:rPr>
            </w:pPr>
            <w:r>
              <w:rPr>
                <w:rFonts w:ascii="Arial" w:hAnsi="Arial" w:cs="Arial"/>
                <w:color w:val="000000"/>
                <w:sz w:val="16"/>
              </w:rPr>
              <w:t xml:space="preserve"> 3,693,392 </w:t>
            </w:r>
          </w:p>
        </w:tc>
        <w:tc>
          <w:tcPr>
            <w:tcW w:w="1035" w:type="dxa"/>
            <w:tcBorders>
              <w:top w:val="nil"/>
              <w:left w:val="nil"/>
              <w:bottom w:val="nil"/>
              <w:right w:val="nil"/>
            </w:tcBorders>
            <w:shd w:val="clear" w:color="auto" w:fill="FFFFFF"/>
            <w:tcMar>
              <w:left w:w="101" w:type="dxa"/>
              <w:right w:w="101" w:type="dxa"/>
            </w:tcMar>
            <w:vAlign w:val="bottom"/>
          </w:tcPr>
          <w:p w14:paraId="497EE5AC" w14:textId="77777777" w:rsidR="00D628F0" w:rsidRDefault="00D628F0">
            <w:pPr>
              <w:jc w:val="right"/>
              <w:rPr>
                <w:rFonts w:ascii="Arial" w:hAnsi="Arial" w:cs="Arial"/>
                <w:color w:val="000000"/>
                <w:sz w:val="16"/>
              </w:rPr>
            </w:pPr>
            <w:r>
              <w:rPr>
                <w:rFonts w:ascii="Arial" w:hAnsi="Arial" w:cs="Arial"/>
                <w:color w:val="000000"/>
                <w:sz w:val="16"/>
              </w:rPr>
              <w:t xml:space="preserve"> 3,862,220 </w:t>
            </w:r>
          </w:p>
        </w:tc>
        <w:tc>
          <w:tcPr>
            <w:tcW w:w="1035" w:type="dxa"/>
            <w:tcBorders>
              <w:top w:val="nil"/>
              <w:left w:val="nil"/>
              <w:bottom w:val="nil"/>
              <w:right w:val="nil"/>
            </w:tcBorders>
            <w:shd w:val="clear" w:color="auto" w:fill="FFFFFF"/>
            <w:tcMar>
              <w:left w:w="101" w:type="dxa"/>
              <w:right w:w="101" w:type="dxa"/>
            </w:tcMar>
            <w:vAlign w:val="bottom"/>
          </w:tcPr>
          <w:p w14:paraId="243DDC1D" w14:textId="77777777" w:rsidR="00D628F0" w:rsidRDefault="00D628F0">
            <w:pPr>
              <w:jc w:val="right"/>
              <w:rPr>
                <w:rFonts w:ascii="Arial" w:hAnsi="Arial" w:cs="Arial"/>
                <w:color w:val="000000"/>
                <w:sz w:val="16"/>
              </w:rPr>
            </w:pPr>
            <w:r>
              <w:rPr>
                <w:rFonts w:ascii="Arial" w:hAnsi="Arial" w:cs="Arial"/>
                <w:color w:val="000000"/>
                <w:sz w:val="16"/>
              </w:rPr>
              <w:t xml:space="preserve"> 4,030,526 </w:t>
            </w:r>
          </w:p>
        </w:tc>
      </w:tr>
      <w:tr w:rsidR="00000000" w14:paraId="366BE705"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170BE4C" w14:textId="77777777" w:rsidR="00D628F0" w:rsidRDefault="00D628F0">
            <w:pPr>
              <w:rPr>
                <w:rFonts w:ascii="Arial" w:hAnsi="Arial" w:cs="Arial"/>
                <w:color w:val="000000"/>
                <w:sz w:val="16"/>
              </w:rPr>
            </w:pPr>
          </w:p>
        </w:tc>
        <w:tc>
          <w:tcPr>
            <w:tcW w:w="2355" w:type="dxa"/>
            <w:gridSpan w:val="2"/>
            <w:tcBorders>
              <w:top w:val="nil"/>
              <w:left w:val="nil"/>
              <w:bottom w:val="nil"/>
              <w:right w:val="nil"/>
            </w:tcBorders>
            <w:shd w:val="clear" w:color="auto" w:fill="FFFFFF"/>
            <w:tcMar>
              <w:left w:w="101" w:type="dxa"/>
              <w:right w:w="101" w:type="dxa"/>
            </w:tcMar>
            <w:vAlign w:val="bottom"/>
          </w:tcPr>
          <w:p w14:paraId="1D41477F" w14:textId="77777777" w:rsidR="00D628F0" w:rsidRDefault="00D628F0">
            <w:pPr>
              <w:rPr>
                <w:rFonts w:ascii="Arial" w:hAnsi="Arial" w:cs="Arial"/>
                <w:color w:val="000000"/>
                <w:sz w:val="16"/>
              </w:rPr>
            </w:pPr>
            <w:r>
              <w:rPr>
                <w:rFonts w:ascii="Arial" w:hAnsi="Arial" w:cs="Arial"/>
                <w:color w:val="000000"/>
                <w:sz w:val="16"/>
              </w:rPr>
              <w:t xml:space="preserve">Other payables and accrued </w:t>
            </w:r>
          </w:p>
        </w:tc>
        <w:tc>
          <w:tcPr>
            <w:tcW w:w="1035" w:type="dxa"/>
            <w:tcBorders>
              <w:top w:val="nil"/>
              <w:left w:val="nil"/>
              <w:bottom w:val="nil"/>
              <w:right w:val="nil"/>
            </w:tcBorders>
            <w:shd w:val="clear" w:color="auto" w:fill="FFFFFF"/>
            <w:tcMar>
              <w:left w:w="101" w:type="dxa"/>
              <w:right w:w="101" w:type="dxa"/>
            </w:tcMar>
            <w:vAlign w:val="bottom"/>
          </w:tcPr>
          <w:p w14:paraId="6C609D77"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00"/>
            <w:tcMar>
              <w:left w:w="101" w:type="dxa"/>
              <w:right w:w="101" w:type="dxa"/>
            </w:tcMar>
            <w:vAlign w:val="bottom"/>
          </w:tcPr>
          <w:p w14:paraId="5185BF43"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FF"/>
            <w:tcMar>
              <w:left w:w="101" w:type="dxa"/>
              <w:right w:w="101" w:type="dxa"/>
            </w:tcMar>
            <w:vAlign w:val="bottom"/>
          </w:tcPr>
          <w:p w14:paraId="13074FE0"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FF"/>
            <w:tcMar>
              <w:left w:w="101" w:type="dxa"/>
              <w:right w:w="101" w:type="dxa"/>
            </w:tcMar>
            <w:vAlign w:val="bottom"/>
          </w:tcPr>
          <w:p w14:paraId="1A8FF262" w14:textId="77777777" w:rsidR="00D628F0" w:rsidRDefault="00D628F0">
            <w:pPr>
              <w:rPr>
                <w:rFonts w:ascii="Arial" w:hAnsi="Arial" w:cs="Arial"/>
                <w:color w:val="000000"/>
                <w:sz w:val="16"/>
              </w:rPr>
            </w:pPr>
          </w:p>
        </w:tc>
        <w:tc>
          <w:tcPr>
            <w:tcW w:w="1035" w:type="dxa"/>
            <w:tcBorders>
              <w:top w:val="nil"/>
              <w:left w:val="nil"/>
              <w:bottom w:val="nil"/>
              <w:right w:val="nil"/>
            </w:tcBorders>
            <w:shd w:val="clear" w:color="auto" w:fill="FFFFFF"/>
            <w:tcMar>
              <w:left w:w="101" w:type="dxa"/>
              <w:right w:w="101" w:type="dxa"/>
            </w:tcMar>
            <w:vAlign w:val="bottom"/>
          </w:tcPr>
          <w:p w14:paraId="1F52614F" w14:textId="77777777" w:rsidR="00D628F0" w:rsidRDefault="00D628F0">
            <w:pPr>
              <w:rPr>
                <w:rFonts w:ascii="Arial" w:hAnsi="Arial" w:cs="Arial"/>
                <w:color w:val="000000"/>
                <w:sz w:val="16"/>
              </w:rPr>
            </w:pPr>
          </w:p>
        </w:tc>
      </w:tr>
      <w:tr w:rsidR="00000000" w14:paraId="3C96C3B3"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648A840E" w14:textId="77777777" w:rsidR="00D628F0" w:rsidRDefault="00D628F0">
            <w:pPr>
              <w:rPr>
                <w:rFonts w:ascii="Arial" w:hAnsi="Arial" w:cs="Arial"/>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30F8F3BD" w14:textId="77777777" w:rsidR="00D628F0" w:rsidRDefault="00D628F0">
            <w:pPr>
              <w:rPr>
                <w:rFonts w:ascii="Arial" w:hAnsi="Arial" w:cs="Arial"/>
                <w:color w:val="000000"/>
                <w:sz w:val="16"/>
              </w:rPr>
            </w:pPr>
          </w:p>
        </w:tc>
        <w:tc>
          <w:tcPr>
            <w:tcW w:w="2175" w:type="dxa"/>
            <w:tcBorders>
              <w:top w:val="nil"/>
              <w:left w:val="nil"/>
              <w:bottom w:val="nil"/>
              <w:right w:val="nil"/>
            </w:tcBorders>
            <w:shd w:val="clear" w:color="auto" w:fill="FFFFFF"/>
            <w:tcMar>
              <w:left w:w="101" w:type="dxa"/>
              <w:right w:w="101" w:type="dxa"/>
            </w:tcMar>
            <w:vAlign w:val="bottom"/>
          </w:tcPr>
          <w:p w14:paraId="59AB6DA7" w14:textId="77777777" w:rsidR="00D628F0" w:rsidRDefault="00D628F0">
            <w:pPr>
              <w:rPr>
                <w:rFonts w:ascii="Arial" w:hAnsi="Arial" w:cs="Arial"/>
                <w:color w:val="000000"/>
                <w:sz w:val="16"/>
              </w:rPr>
            </w:pPr>
            <w:r>
              <w:rPr>
                <w:rFonts w:ascii="Arial" w:hAnsi="Arial" w:cs="Arial"/>
                <w:color w:val="000000"/>
                <w:sz w:val="16"/>
              </w:rPr>
              <w:t>expenses</w:t>
            </w:r>
          </w:p>
        </w:tc>
        <w:tc>
          <w:tcPr>
            <w:tcW w:w="1035" w:type="dxa"/>
            <w:tcBorders>
              <w:top w:val="nil"/>
              <w:left w:val="nil"/>
              <w:bottom w:val="single" w:sz="6" w:space="0" w:color="000000"/>
              <w:right w:val="nil"/>
            </w:tcBorders>
            <w:shd w:val="clear" w:color="auto" w:fill="FFFFFF"/>
            <w:tcMar>
              <w:left w:w="101" w:type="dxa"/>
              <w:right w:w="101" w:type="dxa"/>
            </w:tcMar>
            <w:vAlign w:val="bottom"/>
          </w:tcPr>
          <w:p w14:paraId="209A9143" w14:textId="77777777" w:rsidR="00D628F0" w:rsidRDefault="00D628F0">
            <w:pPr>
              <w:jc w:val="right"/>
              <w:rPr>
                <w:rFonts w:ascii="Arial" w:hAnsi="Arial" w:cs="Arial"/>
                <w:color w:val="000000"/>
                <w:sz w:val="16"/>
              </w:rPr>
            </w:pPr>
            <w:r>
              <w:rPr>
                <w:rFonts w:ascii="Arial" w:hAnsi="Arial" w:cs="Arial"/>
                <w:color w:val="000000"/>
                <w:sz w:val="16"/>
              </w:rPr>
              <w:t xml:space="preserve"> 108,774 </w:t>
            </w:r>
          </w:p>
        </w:tc>
        <w:tc>
          <w:tcPr>
            <w:tcW w:w="1035" w:type="dxa"/>
            <w:tcBorders>
              <w:top w:val="nil"/>
              <w:left w:val="nil"/>
              <w:bottom w:val="single" w:sz="6" w:space="0" w:color="000000"/>
              <w:right w:val="nil"/>
            </w:tcBorders>
            <w:shd w:val="clear" w:color="auto" w:fill="FFFF00"/>
            <w:tcMar>
              <w:left w:w="101" w:type="dxa"/>
              <w:right w:w="101" w:type="dxa"/>
            </w:tcMar>
            <w:vAlign w:val="bottom"/>
          </w:tcPr>
          <w:p w14:paraId="64C378E6" w14:textId="77777777" w:rsidR="00D628F0" w:rsidRDefault="00D628F0">
            <w:pPr>
              <w:jc w:val="right"/>
              <w:rPr>
                <w:rFonts w:ascii="Arial" w:hAnsi="Arial" w:cs="Arial"/>
                <w:color w:val="000000"/>
                <w:sz w:val="16"/>
              </w:rPr>
            </w:pPr>
            <w:r>
              <w:rPr>
                <w:rFonts w:ascii="Arial" w:hAnsi="Arial" w:cs="Arial"/>
                <w:color w:val="000000"/>
                <w:sz w:val="16"/>
              </w:rPr>
              <w:t xml:space="preserve"> 108,779 </w:t>
            </w:r>
          </w:p>
        </w:tc>
        <w:tc>
          <w:tcPr>
            <w:tcW w:w="1035" w:type="dxa"/>
            <w:tcBorders>
              <w:top w:val="nil"/>
              <w:left w:val="nil"/>
              <w:bottom w:val="single" w:sz="6" w:space="0" w:color="000000"/>
              <w:right w:val="nil"/>
            </w:tcBorders>
            <w:shd w:val="clear" w:color="auto" w:fill="FFFFFF"/>
            <w:tcMar>
              <w:left w:w="101" w:type="dxa"/>
              <w:right w:w="101" w:type="dxa"/>
            </w:tcMar>
            <w:vAlign w:val="bottom"/>
          </w:tcPr>
          <w:p w14:paraId="3A020D49" w14:textId="77777777" w:rsidR="00D628F0" w:rsidRDefault="00D628F0">
            <w:pPr>
              <w:jc w:val="right"/>
              <w:rPr>
                <w:rFonts w:ascii="Arial" w:hAnsi="Arial" w:cs="Arial"/>
                <w:color w:val="000000"/>
                <w:sz w:val="16"/>
              </w:rPr>
            </w:pPr>
            <w:r>
              <w:rPr>
                <w:rFonts w:ascii="Arial" w:hAnsi="Arial" w:cs="Arial"/>
                <w:color w:val="000000"/>
                <w:sz w:val="16"/>
              </w:rPr>
              <w:t xml:space="preserve"> 108,778 </w:t>
            </w:r>
          </w:p>
        </w:tc>
        <w:tc>
          <w:tcPr>
            <w:tcW w:w="1035" w:type="dxa"/>
            <w:tcBorders>
              <w:top w:val="nil"/>
              <w:left w:val="nil"/>
              <w:bottom w:val="single" w:sz="6" w:space="0" w:color="000000"/>
              <w:right w:val="nil"/>
            </w:tcBorders>
            <w:shd w:val="clear" w:color="auto" w:fill="FFFFFF"/>
            <w:tcMar>
              <w:left w:w="101" w:type="dxa"/>
              <w:right w:w="101" w:type="dxa"/>
            </w:tcMar>
            <w:vAlign w:val="bottom"/>
          </w:tcPr>
          <w:p w14:paraId="7BC47B6A" w14:textId="77777777" w:rsidR="00D628F0" w:rsidRDefault="00D628F0">
            <w:pPr>
              <w:jc w:val="right"/>
              <w:rPr>
                <w:rFonts w:ascii="Arial" w:hAnsi="Arial" w:cs="Arial"/>
                <w:color w:val="000000"/>
                <w:sz w:val="16"/>
              </w:rPr>
            </w:pPr>
            <w:r>
              <w:rPr>
                <w:rFonts w:ascii="Arial" w:hAnsi="Arial" w:cs="Arial"/>
                <w:color w:val="000000"/>
                <w:sz w:val="16"/>
              </w:rPr>
              <w:t xml:space="preserve"> 108,778 </w:t>
            </w:r>
          </w:p>
        </w:tc>
        <w:tc>
          <w:tcPr>
            <w:tcW w:w="1035" w:type="dxa"/>
            <w:tcBorders>
              <w:top w:val="nil"/>
              <w:left w:val="nil"/>
              <w:bottom w:val="single" w:sz="6" w:space="0" w:color="000000"/>
              <w:right w:val="nil"/>
            </w:tcBorders>
            <w:shd w:val="clear" w:color="auto" w:fill="FFFFFF"/>
            <w:tcMar>
              <w:left w:w="101" w:type="dxa"/>
              <w:right w:w="101" w:type="dxa"/>
            </w:tcMar>
            <w:vAlign w:val="bottom"/>
          </w:tcPr>
          <w:p w14:paraId="3BBF7FCE" w14:textId="77777777" w:rsidR="00D628F0" w:rsidRDefault="00D628F0">
            <w:pPr>
              <w:jc w:val="right"/>
              <w:rPr>
                <w:rFonts w:ascii="Arial" w:hAnsi="Arial" w:cs="Arial"/>
                <w:color w:val="000000"/>
                <w:sz w:val="16"/>
              </w:rPr>
            </w:pPr>
            <w:r>
              <w:rPr>
                <w:rFonts w:ascii="Arial" w:hAnsi="Arial" w:cs="Arial"/>
                <w:color w:val="000000"/>
                <w:sz w:val="16"/>
              </w:rPr>
              <w:t xml:space="preserve"> 108,778 </w:t>
            </w:r>
          </w:p>
        </w:tc>
      </w:tr>
      <w:tr w:rsidR="00000000" w14:paraId="1EA34593" w14:textId="77777777">
        <w:trPr>
          <w:trHeight w:val="225"/>
        </w:trPr>
        <w:tc>
          <w:tcPr>
            <w:tcW w:w="2535" w:type="dxa"/>
            <w:gridSpan w:val="3"/>
            <w:tcBorders>
              <w:top w:val="nil"/>
              <w:left w:val="nil"/>
              <w:bottom w:val="nil"/>
              <w:right w:val="nil"/>
            </w:tcBorders>
            <w:shd w:val="clear" w:color="auto" w:fill="FFFFFF"/>
            <w:tcMar>
              <w:left w:w="101" w:type="dxa"/>
              <w:right w:w="101" w:type="dxa"/>
            </w:tcMar>
            <w:vAlign w:val="bottom"/>
          </w:tcPr>
          <w:p w14:paraId="7EDE76E6" w14:textId="77777777" w:rsidR="00D628F0" w:rsidRDefault="00D628F0">
            <w:pPr>
              <w:rPr>
                <w:rFonts w:ascii="Arial" w:hAnsi="Arial" w:cs="Arial"/>
                <w:color w:val="000000"/>
                <w:sz w:val="16"/>
              </w:rPr>
            </w:pPr>
            <w:r>
              <w:rPr>
                <w:rFonts w:ascii="Arial" w:hAnsi="Arial" w:cs="Arial"/>
                <w:b/>
                <w:i/>
                <w:color w:val="000000"/>
                <w:sz w:val="16"/>
              </w:rPr>
              <w:t>Total provisions and payables</w:t>
            </w: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78463B2" w14:textId="77777777" w:rsidR="00D628F0" w:rsidRDefault="00D628F0">
            <w:pPr>
              <w:jc w:val="right"/>
              <w:rPr>
                <w:rFonts w:ascii="Arial" w:hAnsi="Arial" w:cs="Arial"/>
                <w:b/>
                <w:i/>
                <w:color w:val="000000"/>
                <w:sz w:val="16"/>
              </w:rPr>
            </w:pPr>
            <w:r>
              <w:rPr>
                <w:rFonts w:ascii="Arial" w:hAnsi="Arial" w:cs="Arial"/>
                <w:b/>
                <w:color w:val="000000"/>
                <w:sz w:val="16"/>
              </w:rPr>
              <w:t xml:space="preserve"> 5,350,862 </w:t>
            </w:r>
          </w:p>
        </w:tc>
        <w:tc>
          <w:tcPr>
            <w:tcW w:w="103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6CF16D2B" w14:textId="77777777" w:rsidR="00D628F0" w:rsidRDefault="00D628F0">
            <w:pPr>
              <w:jc w:val="right"/>
              <w:rPr>
                <w:rFonts w:ascii="Arial" w:hAnsi="Arial" w:cs="Arial"/>
                <w:b/>
                <w:color w:val="000000"/>
                <w:sz w:val="16"/>
              </w:rPr>
            </w:pPr>
            <w:r>
              <w:rPr>
                <w:rFonts w:ascii="Arial" w:hAnsi="Arial" w:cs="Arial"/>
                <w:b/>
                <w:color w:val="000000"/>
                <w:sz w:val="16"/>
              </w:rPr>
              <w:t xml:space="preserve"> 5,420,342 </w:t>
            </w: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4F5EBBB" w14:textId="77777777" w:rsidR="00D628F0" w:rsidRDefault="00D628F0">
            <w:pPr>
              <w:jc w:val="right"/>
              <w:rPr>
                <w:rFonts w:ascii="Arial" w:hAnsi="Arial" w:cs="Arial"/>
                <w:b/>
                <w:color w:val="000000"/>
                <w:sz w:val="16"/>
              </w:rPr>
            </w:pPr>
            <w:r>
              <w:rPr>
                <w:rFonts w:ascii="Arial" w:hAnsi="Arial" w:cs="Arial"/>
                <w:b/>
                <w:color w:val="000000"/>
                <w:sz w:val="16"/>
              </w:rPr>
              <w:t xml:space="preserve"> 5,639,847 </w:t>
            </w: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96127FE" w14:textId="77777777" w:rsidR="00D628F0" w:rsidRDefault="00D628F0">
            <w:pPr>
              <w:jc w:val="right"/>
              <w:rPr>
                <w:rFonts w:ascii="Arial" w:hAnsi="Arial" w:cs="Arial"/>
                <w:b/>
                <w:color w:val="000000"/>
                <w:sz w:val="16"/>
              </w:rPr>
            </w:pPr>
            <w:r>
              <w:rPr>
                <w:rFonts w:ascii="Arial" w:hAnsi="Arial" w:cs="Arial"/>
                <w:b/>
                <w:color w:val="000000"/>
                <w:sz w:val="16"/>
              </w:rPr>
              <w:t xml:space="preserve"> 5,900,068 </w:t>
            </w: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F482AEA" w14:textId="77777777" w:rsidR="00D628F0" w:rsidRDefault="00D628F0">
            <w:pPr>
              <w:jc w:val="right"/>
              <w:rPr>
                <w:rFonts w:ascii="Arial" w:hAnsi="Arial" w:cs="Arial"/>
                <w:b/>
                <w:color w:val="000000"/>
                <w:sz w:val="16"/>
              </w:rPr>
            </w:pPr>
            <w:r>
              <w:rPr>
                <w:rFonts w:ascii="Arial" w:hAnsi="Arial" w:cs="Arial"/>
                <w:b/>
                <w:color w:val="000000"/>
                <w:sz w:val="16"/>
              </w:rPr>
              <w:t xml:space="preserve"> 6,160,311 </w:t>
            </w:r>
          </w:p>
        </w:tc>
      </w:tr>
      <w:tr w:rsidR="00000000" w14:paraId="1BE967AD" w14:textId="77777777">
        <w:trPr>
          <w:trHeight w:hRule="exact" w:val="60"/>
        </w:trPr>
        <w:tc>
          <w:tcPr>
            <w:tcW w:w="180" w:type="dxa"/>
            <w:tcBorders>
              <w:top w:val="nil"/>
              <w:left w:val="nil"/>
              <w:bottom w:val="nil"/>
              <w:right w:val="nil"/>
            </w:tcBorders>
            <w:shd w:val="clear" w:color="auto" w:fill="FFFFFF"/>
            <w:tcMar>
              <w:left w:w="101" w:type="dxa"/>
              <w:right w:w="101" w:type="dxa"/>
            </w:tcMar>
            <w:vAlign w:val="center"/>
          </w:tcPr>
          <w:p w14:paraId="78B0E7D3" w14:textId="77777777" w:rsidR="00D628F0" w:rsidRDefault="00D628F0">
            <w:pPr>
              <w:rPr>
                <w:rFonts w:ascii="Arial" w:hAnsi="Arial" w:cs="Arial"/>
                <w:b/>
                <w:color w:val="000000"/>
                <w:sz w:val="16"/>
              </w:rPr>
            </w:pPr>
          </w:p>
        </w:tc>
        <w:tc>
          <w:tcPr>
            <w:tcW w:w="180" w:type="dxa"/>
            <w:tcBorders>
              <w:top w:val="nil"/>
              <w:left w:val="nil"/>
              <w:bottom w:val="nil"/>
              <w:right w:val="nil"/>
            </w:tcBorders>
            <w:shd w:val="clear" w:color="auto" w:fill="FFFFFF"/>
            <w:tcMar>
              <w:left w:w="101" w:type="dxa"/>
              <w:right w:w="101" w:type="dxa"/>
            </w:tcMar>
            <w:vAlign w:val="center"/>
          </w:tcPr>
          <w:p w14:paraId="35BA782C" w14:textId="77777777" w:rsidR="00D628F0" w:rsidRDefault="00D628F0">
            <w:pPr>
              <w:rPr>
                <w:rFonts w:ascii="Arial" w:hAnsi="Arial" w:cs="Arial"/>
                <w:color w:val="000000"/>
                <w:sz w:val="16"/>
              </w:rPr>
            </w:pPr>
          </w:p>
        </w:tc>
        <w:tc>
          <w:tcPr>
            <w:tcW w:w="2175" w:type="dxa"/>
            <w:tcBorders>
              <w:top w:val="nil"/>
              <w:left w:val="nil"/>
              <w:bottom w:val="nil"/>
              <w:right w:val="nil"/>
            </w:tcBorders>
            <w:shd w:val="clear" w:color="auto" w:fill="FFFFFF"/>
            <w:tcMar>
              <w:left w:w="101" w:type="dxa"/>
              <w:right w:w="101" w:type="dxa"/>
            </w:tcMar>
            <w:vAlign w:val="bottom"/>
          </w:tcPr>
          <w:p w14:paraId="4DA106D3" w14:textId="77777777" w:rsidR="00D628F0" w:rsidRDefault="00D628F0">
            <w:pPr>
              <w:rPr>
                <w:rFonts w:ascii="Arial" w:hAnsi="Arial" w:cs="Arial"/>
                <w:color w:val="000000"/>
                <w:sz w:val="16"/>
              </w:rPr>
            </w:pPr>
          </w:p>
        </w:tc>
        <w:tc>
          <w:tcPr>
            <w:tcW w:w="1035" w:type="dxa"/>
            <w:tcBorders>
              <w:top w:val="single" w:sz="6" w:space="0" w:color="000000"/>
              <w:left w:val="nil"/>
              <w:bottom w:val="nil"/>
              <w:right w:val="nil"/>
            </w:tcBorders>
            <w:shd w:val="clear" w:color="auto" w:fill="FFFFFF"/>
            <w:tcMar>
              <w:left w:w="101" w:type="dxa"/>
              <w:right w:w="101" w:type="dxa"/>
            </w:tcMar>
            <w:vAlign w:val="bottom"/>
          </w:tcPr>
          <w:p w14:paraId="358FBA80" w14:textId="77777777" w:rsidR="00D628F0" w:rsidRDefault="00D628F0">
            <w:pPr>
              <w:rPr>
                <w:rFonts w:ascii="Arial" w:hAnsi="Arial" w:cs="Arial"/>
                <w:b/>
                <w:color w:val="000000"/>
                <w:sz w:val="16"/>
              </w:rPr>
            </w:pPr>
          </w:p>
        </w:tc>
        <w:tc>
          <w:tcPr>
            <w:tcW w:w="1035" w:type="dxa"/>
            <w:tcBorders>
              <w:top w:val="single" w:sz="6" w:space="0" w:color="000000"/>
              <w:left w:val="nil"/>
              <w:bottom w:val="nil"/>
              <w:right w:val="nil"/>
            </w:tcBorders>
            <w:shd w:val="clear" w:color="auto" w:fill="FFFF00"/>
            <w:tcMar>
              <w:left w:w="101" w:type="dxa"/>
              <w:right w:w="101" w:type="dxa"/>
            </w:tcMar>
            <w:vAlign w:val="bottom"/>
          </w:tcPr>
          <w:p w14:paraId="65F27EEA" w14:textId="77777777" w:rsidR="00D628F0" w:rsidRDefault="00D628F0">
            <w:pPr>
              <w:rPr>
                <w:rFonts w:ascii="Arial" w:hAnsi="Arial" w:cs="Arial"/>
                <w:color w:val="000000"/>
                <w:sz w:val="16"/>
              </w:rPr>
            </w:pPr>
          </w:p>
        </w:tc>
        <w:tc>
          <w:tcPr>
            <w:tcW w:w="1035" w:type="dxa"/>
            <w:tcBorders>
              <w:top w:val="single" w:sz="6" w:space="0" w:color="000000"/>
              <w:left w:val="nil"/>
              <w:bottom w:val="nil"/>
              <w:right w:val="nil"/>
            </w:tcBorders>
            <w:shd w:val="clear" w:color="auto" w:fill="FFFFFF"/>
            <w:tcMar>
              <w:left w:w="101" w:type="dxa"/>
              <w:right w:w="101" w:type="dxa"/>
            </w:tcMar>
            <w:vAlign w:val="bottom"/>
          </w:tcPr>
          <w:p w14:paraId="22FBBC9D" w14:textId="77777777" w:rsidR="00D628F0" w:rsidRDefault="00D628F0">
            <w:pPr>
              <w:rPr>
                <w:rFonts w:ascii="Arial" w:hAnsi="Arial" w:cs="Arial"/>
                <w:color w:val="000000"/>
                <w:sz w:val="16"/>
              </w:rPr>
            </w:pPr>
          </w:p>
        </w:tc>
        <w:tc>
          <w:tcPr>
            <w:tcW w:w="1035" w:type="dxa"/>
            <w:tcBorders>
              <w:top w:val="single" w:sz="6" w:space="0" w:color="000000"/>
              <w:left w:val="nil"/>
              <w:bottom w:val="nil"/>
              <w:right w:val="nil"/>
            </w:tcBorders>
            <w:shd w:val="clear" w:color="auto" w:fill="FFFFFF"/>
            <w:tcMar>
              <w:left w:w="101" w:type="dxa"/>
              <w:right w:w="101" w:type="dxa"/>
            </w:tcMar>
            <w:vAlign w:val="bottom"/>
          </w:tcPr>
          <w:p w14:paraId="2E7F9233" w14:textId="77777777" w:rsidR="00D628F0" w:rsidRDefault="00D628F0">
            <w:pPr>
              <w:rPr>
                <w:rFonts w:ascii="Arial" w:hAnsi="Arial" w:cs="Arial"/>
                <w:color w:val="000000"/>
                <w:sz w:val="16"/>
              </w:rPr>
            </w:pPr>
          </w:p>
        </w:tc>
        <w:tc>
          <w:tcPr>
            <w:tcW w:w="1035" w:type="dxa"/>
            <w:tcBorders>
              <w:top w:val="single" w:sz="6" w:space="0" w:color="000000"/>
              <w:left w:val="nil"/>
              <w:bottom w:val="nil"/>
              <w:right w:val="nil"/>
            </w:tcBorders>
            <w:shd w:val="clear" w:color="auto" w:fill="FFFFFF"/>
            <w:tcMar>
              <w:left w:w="101" w:type="dxa"/>
              <w:right w:w="101" w:type="dxa"/>
            </w:tcMar>
            <w:vAlign w:val="bottom"/>
          </w:tcPr>
          <w:p w14:paraId="6F188D16" w14:textId="77777777" w:rsidR="00D628F0" w:rsidRDefault="00D628F0">
            <w:pPr>
              <w:rPr>
                <w:rFonts w:ascii="Arial" w:hAnsi="Arial" w:cs="Arial"/>
                <w:color w:val="000000"/>
                <w:sz w:val="16"/>
              </w:rPr>
            </w:pPr>
          </w:p>
        </w:tc>
      </w:tr>
      <w:tr w:rsidR="00000000" w14:paraId="074A302F" w14:textId="77777777">
        <w:trPr>
          <w:trHeight w:val="225"/>
        </w:trPr>
        <w:tc>
          <w:tcPr>
            <w:tcW w:w="3570" w:type="dxa"/>
            <w:gridSpan w:val="4"/>
            <w:vMerge w:val="restart"/>
            <w:tcBorders>
              <w:top w:val="nil"/>
              <w:left w:val="nil"/>
              <w:bottom w:val="nil"/>
              <w:right w:val="nil"/>
            </w:tcBorders>
            <w:shd w:val="clear" w:color="auto" w:fill="FFFFFF"/>
            <w:tcMar>
              <w:left w:w="101" w:type="dxa"/>
              <w:right w:w="101" w:type="dxa"/>
            </w:tcMar>
            <w:vAlign w:val="center"/>
          </w:tcPr>
          <w:p w14:paraId="643B13DD" w14:textId="77777777" w:rsidR="00D628F0" w:rsidRDefault="00D628F0">
            <w:pPr>
              <w:rPr>
                <w:rFonts w:ascii="Arial" w:hAnsi="Arial" w:cs="Arial"/>
                <w:color w:val="000000"/>
                <w:sz w:val="16"/>
              </w:rPr>
            </w:pPr>
            <w:r>
              <w:rPr>
                <w:rFonts w:ascii="Arial" w:hAnsi="Arial" w:cs="Arial"/>
                <w:b/>
                <w:color w:val="000000"/>
                <w:sz w:val="16"/>
              </w:rPr>
              <w:t>Total liabilities administered on</w:t>
            </w:r>
          </w:p>
        </w:tc>
        <w:tc>
          <w:tcPr>
            <w:tcW w:w="1035" w:type="dxa"/>
            <w:tcBorders>
              <w:top w:val="nil"/>
              <w:left w:val="nil"/>
              <w:bottom w:val="single" w:sz="6" w:space="0" w:color="000000"/>
              <w:right w:val="nil"/>
            </w:tcBorders>
            <w:shd w:val="clear" w:color="auto" w:fill="FFFF00"/>
            <w:tcMar>
              <w:left w:w="101" w:type="dxa"/>
              <w:right w:w="101" w:type="dxa"/>
            </w:tcMar>
            <w:vAlign w:val="bottom"/>
          </w:tcPr>
          <w:p w14:paraId="4975F215" w14:textId="77777777" w:rsidR="00D628F0" w:rsidRDefault="00D628F0">
            <w:pPr>
              <w:rPr>
                <w:rFonts w:ascii="Arial" w:hAnsi="Arial" w:cs="Arial"/>
                <w:b/>
                <w:color w:val="000000"/>
                <w:sz w:val="16"/>
              </w:rPr>
            </w:pPr>
          </w:p>
        </w:tc>
        <w:tc>
          <w:tcPr>
            <w:tcW w:w="1035" w:type="dxa"/>
            <w:tcBorders>
              <w:top w:val="nil"/>
              <w:left w:val="nil"/>
              <w:bottom w:val="single" w:sz="6" w:space="0" w:color="000000"/>
              <w:right w:val="nil"/>
            </w:tcBorders>
            <w:shd w:val="clear" w:color="auto" w:fill="FFFFFF"/>
            <w:tcMar>
              <w:left w:w="101" w:type="dxa"/>
              <w:right w:w="101" w:type="dxa"/>
            </w:tcMar>
            <w:vAlign w:val="bottom"/>
          </w:tcPr>
          <w:p w14:paraId="4CD4DF94" w14:textId="77777777" w:rsidR="00D628F0" w:rsidRDefault="00D628F0">
            <w:pPr>
              <w:rPr>
                <w:rFonts w:ascii="Arial" w:hAnsi="Arial" w:cs="Arial"/>
                <w:color w:val="000000"/>
                <w:sz w:val="16"/>
              </w:rPr>
            </w:pPr>
          </w:p>
        </w:tc>
        <w:tc>
          <w:tcPr>
            <w:tcW w:w="1035" w:type="dxa"/>
            <w:tcBorders>
              <w:top w:val="nil"/>
              <w:left w:val="nil"/>
              <w:bottom w:val="single" w:sz="6" w:space="0" w:color="000000"/>
              <w:right w:val="nil"/>
            </w:tcBorders>
            <w:shd w:val="clear" w:color="auto" w:fill="FFFFFF"/>
            <w:tcMar>
              <w:left w:w="101" w:type="dxa"/>
              <w:right w:w="101" w:type="dxa"/>
            </w:tcMar>
            <w:vAlign w:val="bottom"/>
          </w:tcPr>
          <w:p w14:paraId="1D920357" w14:textId="77777777" w:rsidR="00D628F0" w:rsidRDefault="00D628F0">
            <w:pPr>
              <w:rPr>
                <w:rFonts w:ascii="Arial" w:hAnsi="Arial" w:cs="Arial"/>
                <w:color w:val="000000"/>
                <w:sz w:val="16"/>
              </w:rPr>
            </w:pPr>
          </w:p>
        </w:tc>
        <w:tc>
          <w:tcPr>
            <w:tcW w:w="1035" w:type="dxa"/>
            <w:tcBorders>
              <w:top w:val="nil"/>
              <w:left w:val="nil"/>
              <w:bottom w:val="single" w:sz="6" w:space="0" w:color="000000"/>
              <w:right w:val="nil"/>
            </w:tcBorders>
            <w:shd w:val="clear" w:color="auto" w:fill="FFFFFF"/>
            <w:tcMar>
              <w:left w:w="101" w:type="dxa"/>
              <w:right w:w="101" w:type="dxa"/>
            </w:tcMar>
            <w:vAlign w:val="bottom"/>
          </w:tcPr>
          <w:p w14:paraId="0596DA87" w14:textId="77777777" w:rsidR="00D628F0" w:rsidRDefault="00D628F0">
            <w:pPr>
              <w:rPr>
                <w:rFonts w:ascii="Arial" w:hAnsi="Arial" w:cs="Arial"/>
                <w:color w:val="000000"/>
                <w:sz w:val="16"/>
              </w:rPr>
            </w:pPr>
          </w:p>
        </w:tc>
      </w:tr>
      <w:tr w:rsidR="00000000" w14:paraId="2A5A103F" w14:textId="77777777">
        <w:trPr>
          <w:trHeight w:val="225"/>
        </w:trPr>
        <w:tc>
          <w:tcPr>
            <w:tcW w:w="2535" w:type="dxa"/>
            <w:gridSpan w:val="3"/>
            <w:tcBorders>
              <w:top w:val="nil"/>
              <w:left w:val="nil"/>
              <w:bottom w:val="single" w:sz="6" w:space="0" w:color="000000"/>
              <w:right w:val="nil"/>
            </w:tcBorders>
            <w:shd w:val="clear" w:color="auto" w:fill="FFFFFF"/>
            <w:tcMar>
              <w:left w:w="101" w:type="dxa"/>
              <w:right w:w="101" w:type="dxa"/>
            </w:tcMar>
            <w:vAlign w:val="center"/>
          </w:tcPr>
          <w:p w14:paraId="442724F6" w14:textId="77777777" w:rsidR="00D628F0" w:rsidRDefault="00D628F0">
            <w:pPr>
              <w:rPr>
                <w:rFonts w:ascii="Arial" w:hAnsi="Arial" w:cs="Arial"/>
                <w:color w:val="000000"/>
                <w:sz w:val="16"/>
              </w:rPr>
            </w:pPr>
            <w:r>
              <w:rPr>
                <w:rFonts w:ascii="Arial" w:hAnsi="Arial" w:cs="Arial"/>
                <w:b/>
                <w:color w:val="000000"/>
                <w:sz w:val="16"/>
              </w:rPr>
              <w:t>behalf of the government</w:t>
            </w: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CC1B973" w14:textId="77777777" w:rsidR="00D628F0" w:rsidRDefault="00D628F0">
            <w:pPr>
              <w:jc w:val="right"/>
              <w:rPr>
                <w:rFonts w:ascii="Arial" w:hAnsi="Arial" w:cs="Arial"/>
                <w:b/>
                <w:color w:val="000000"/>
                <w:sz w:val="16"/>
              </w:rPr>
            </w:pPr>
            <w:r>
              <w:rPr>
                <w:rFonts w:ascii="Arial" w:hAnsi="Arial" w:cs="Arial"/>
                <w:b/>
                <w:color w:val="000000"/>
                <w:sz w:val="16"/>
              </w:rPr>
              <w:t xml:space="preserve"> 5,350,862 </w:t>
            </w:r>
          </w:p>
        </w:tc>
        <w:tc>
          <w:tcPr>
            <w:tcW w:w="1035"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1EF44094" w14:textId="77777777" w:rsidR="00D628F0" w:rsidRDefault="00D628F0">
            <w:pPr>
              <w:jc w:val="right"/>
              <w:rPr>
                <w:rFonts w:ascii="Arial" w:hAnsi="Arial" w:cs="Arial"/>
                <w:b/>
                <w:color w:val="000000"/>
                <w:sz w:val="16"/>
              </w:rPr>
            </w:pPr>
            <w:r>
              <w:rPr>
                <w:rFonts w:ascii="Arial" w:hAnsi="Arial" w:cs="Arial"/>
                <w:b/>
                <w:color w:val="000000"/>
                <w:sz w:val="16"/>
              </w:rPr>
              <w:t xml:space="preserve"> 5,420,342 </w:t>
            </w: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B5E3267" w14:textId="77777777" w:rsidR="00D628F0" w:rsidRDefault="00D628F0">
            <w:pPr>
              <w:jc w:val="right"/>
              <w:rPr>
                <w:rFonts w:ascii="Arial" w:hAnsi="Arial" w:cs="Arial"/>
                <w:b/>
                <w:color w:val="000000"/>
                <w:sz w:val="16"/>
              </w:rPr>
            </w:pPr>
            <w:r>
              <w:rPr>
                <w:rFonts w:ascii="Arial" w:hAnsi="Arial" w:cs="Arial"/>
                <w:b/>
                <w:color w:val="000000"/>
                <w:sz w:val="16"/>
              </w:rPr>
              <w:t xml:space="preserve"> 5,639,847 </w:t>
            </w: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7C05B95" w14:textId="77777777" w:rsidR="00D628F0" w:rsidRDefault="00D628F0">
            <w:pPr>
              <w:jc w:val="right"/>
              <w:rPr>
                <w:rFonts w:ascii="Arial" w:hAnsi="Arial" w:cs="Arial"/>
                <w:b/>
                <w:color w:val="000000"/>
                <w:sz w:val="16"/>
              </w:rPr>
            </w:pPr>
            <w:r>
              <w:rPr>
                <w:rFonts w:ascii="Arial" w:hAnsi="Arial" w:cs="Arial"/>
                <w:b/>
                <w:color w:val="000000"/>
                <w:sz w:val="16"/>
              </w:rPr>
              <w:t xml:space="preserve"> 5,900,068 </w:t>
            </w:r>
          </w:p>
        </w:tc>
        <w:tc>
          <w:tcPr>
            <w:tcW w:w="1035"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9862583" w14:textId="77777777" w:rsidR="00D628F0" w:rsidRDefault="00D628F0">
            <w:pPr>
              <w:jc w:val="right"/>
              <w:rPr>
                <w:rFonts w:ascii="Arial" w:hAnsi="Arial" w:cs="Arial"/>
                <w:b/>
                <w:color w:val="000000"/>
                <w:sz w:val="16"/>
              </w:rPr>
            </w:pPr>
            <w:r>
              <w:rPr>
                <w:rFonts w:ascii="Arial" w:hAnsi="Arial" w:cs="Arial"/>
                <w:b/>
                <w:color w:val="000000"/>
                <w:sz w:val="16"/>
              </w:rPr>
              <w:t xml:space="preserve"> 6,160,311 </w:t>
            </w:r>
          </w:p>
        </w:tc>
      </w:tr>
      <w:tr w:rsidR="00000000" w14:paraId="7295435B" w14:textId="77777777">
        <w:trPr>
          <w:trHeight w:val="225"/>
        </w:trPr>
        <w:tc>
          <w:tcPr>
            <w:tcW w:w="4605" w:type="dxa"/>
            <w:gridSpan w:val="5"/>
            <w:tcBorders>
              <w:top w:val="single" w:sz="6" w:space="0" w:color="000000"/>
              <w:left w:val="nil"/>
              <w:bottom w:val="nil"/>
              <w:right w:val="nil"/>
            </w:tcBorders>
            <w:shd w:val="clear" w:color="auto" w:fill="FFFFFF"/>
            <w:tcMar>
              <w:left w:w="101" w:type="dxa"/>
              <w:right w:w="101" w:type="dxa"/>
            </w:tcMar>
            <w:vAlign w:val="center"/>
          </w:tcPr>
          <w:p w14:paraId="5C2E0BE3" w14:textId="77777777" w:rsidR="00D628F0" w:rsidRDefault="00D628F0">
            <w:pPr>
              <w:rPr>
                <w:rFonts w:ascii="Arial" w:hAnsi="Arial" w:cs="Arial"/>
                <w:b/>
                <w:color w:val="000000"/>
                <w:sz w:val="16"/>
              </w:rPr>
            </w:pPr>
            <w:r>
              <w:rPr>
                <w:rFonts w:ascii="Arial" w:hAnsi="Arial" w:cs="Arial"/>
                <w:color w:val="000000"/>
                <w:sz w:val="16"/>
              </w:rPr>
              <w:t>Prepared on Australian Accounting Standards basis</w:t>
            </w:r>
          </w:p>
        </w:tc>
        <w:tc>
          <w:tcPr>
            <w:tcW w:w="1035" w:type="dxa"/>
            <w:tcBorders>
              <w:top w:val="single" w:sz="6" w:space="0" w:color="000000"/>
              <w:left w:val="nil"/>
              <w:bottom w:val="nil"/>
              <w:right w:val="nil"/>
            </w:tcBorders>
            <w:shd w:val="clear" w:color="auto" w:fill="FFFFFF"/>
            <w:tcMar>
              <w:left w:w="101" w:type="dxa"/>
              <w:right w:w="101" w:type="dxa"/>
            </w:tcMar>
            <w:vAlign w:val="bottom"/>
          </w:tcPr>
          <w:p w14:paraId="6D8AFCD9" w14:textId="77777777" w:rsidR="00D628F0" w:rsidRDefault="00D628F0">
            <w:pPr>
              <w:rPr>
                <w:rFonts w:ascii="Arial" w:hAnsi="Arial" w:cs="Arial"/>
                <w:color w:val="000000"/>
                <w:sz w:val="16"/>
              </w:rPr>
            </w:pPr>
          </w:p>
        </w:tc>
        <w:tc>
          <w:tcPr>
            <w:tcW w:w="1035" w:type="dxa"/>
            <w:tcBorders>
              <w:top w:val="single" w:sz="6" w:space="0" w:color="000000"/>
              <w:left w:val="nil"/>
              <w:bottom w:val="nil"/>
              <w:right w:val="nil"/>
            </w:tcBorders>
            <w:shd w:val="clear" w:color="auto" w:fill="FFFFFF"/>
            <w:tcMar>
              <w:left w:w="101" w:type="dxa"/>
              <w:right w:w="101" w:type="dxa"/>
            </w:tcMar>
            <w:vAlign w:val="bottom"/>
          </w:tcPr>
          <w:p w14:paraId="0812F491" w14:textId="77777777" w:rsidR="00D628F0" w:rsidRDefault="00D628F0">
            <w:pPr>
              <w:rPr>
                <w:rFonts w:ascii="Arial" w:hAnsi="Arial" w:cs="Arial"/>
                <w:color w:val="000000"/>
                <w:sz w:val="16"/>
              </w:rPr>
            </w:pPr>
          </w:p>
        </w:tc>
        <w:tc>
          <w:tcPr>
            <w:tcW w:w="1035" w:type="dxa"/>
            <w:tcBorders>
              <w:top w:val="single" w:sz="6" w:space="0" w:color="000000"/>
              <w:left w:val="nil"/>
              <w:bottom w:val="nil"/>
              <w:right w:val="nil"/>
            </w:tcBorders>
            <w:shd w:val="clear" w:color="auto" w:fill="FFFFFF"/>
            <w:tcMar>
              <w:left w:w="101" w:type="dxa"/>
              <w:right w:w="101" w:type="dxa"/>
            </w:tcMar>
            <w:vAlign w:val="bottom"/>
          </w:tcPr>
          <w:p w14:paraId="5A3D0929" w14:textId="77777777" w:rsidR="00D628F0" w:rsidRDefault="00D628F0">
            <w:pPr>
              <w:rPr>
                <w:rFonts w:ascii="Arial" w:hAnsi="Arial" w:cs="Arial"/>
                <w:color w:val="000000"/>
                <w:sz w:val="16"/>
              </w:rPr>
            </w:pPr>
          </w:p>
        </w:tc>
      </w:tr>
    </w:tbl>
    <w:p w14:paraId="6345F59D" w14:textId="77777777" w:rsidR="00D628F0" w:rsidRDefault="00D628F0">
      <w:pPr>
        <w:spacing w:line="14" w:lineRule="exact"/>
      </w:pPr>
      <w:r>
        <w:br w:type="page"/>
      </w:r>
    </w:p>
    <w:p w14:paraId="0DEC761C" w14:textId="77777777" w:rsidR="00D628F0" w:rsidRDefault="00D628F0">
      <w:pPr>
        <w:pStyle w:val="Normal124"/>
        <w:spacing w:before="120"/>
        <w:rPr>
          <w:rFonts w:ascii="Arial" w:hAnsi="Arial" w:cs="Arial"/>
          <w:b/>
          <w:sz w:val="20"/>
          <w:szCs w:val="20"/>
        </w:rPr>
      </w:pPr>
      <w:r>
        <w:rPr>
          <w:rFonts w:ascii="Arial" w:hAnsi="Arial" w:cs="Arial"/>
          <w:b/>
          <w:sz w:val="20"/>
          <w:szCs w:val="20"/>
        </w:rPr>
        <w:t xml:space="preserve">Table 3.2.9: Schedule of budgeted administered cash flows </w:t>
      </w:r>
      <w:r>
        <w:rPr>
          <w:rFonts w:ascii="Arial" w:hAnsi="Arial" w:cs="Arial"/>
          <w:b/>
          <w:sz w:val="20"/>
          <w:szCs w:val="20"/>
        </w:rPr>
        <w:br/>
        <w:t>for the period ended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
        <w:gridCol w:w="222"/>
        <w:gridCol w:w="2070"/>
        <w:gridCol w:w="1110"/>
        <w:gridCol w:w="1110"/>
        <w:gridCol w:w="1110"/>
        <w:gridCol w:w="1110"/>
        <w:gridCol w:w="1110"/>
      </w:tblGrid>
      <w:tr w:rsidR="00000000" w14:paraId="3A862498" w14:textId="77777777">
        <w:trPr>
          <w:trHeight w:val="225"/>
        </w:trPr>
        <w:tc>
          <w:tcPr>
            <w:tcW w:w="180" w:type="dxa"/>
            <w:tcBorders>
              <w:top w:val="single" w:sz="6" w:space="0" w:color="000000"/>
              <w:left w:val="nil"/>
              <w:bottom w:val="nil"/>
              <w:right w:val="nil"/>
            </w:tcBorders>
            <w:shd w:val="clear" w:color="auto" w:fill="FFFFFF"/>
            <w:tcMar>
              <w:left w:w="101" w:type="dxa"/>
              <w:right w:w="101" w:type="dxa"/>
            </w:tcMar>
            <w:vAlign w:val="center"/>
          </w:tcPr>
          <w:p w14:paraId="437BBD21" w14:textId="77777777" w:rsidR="00D628F0" w:rsidRDefault="00D628F0">
            <w:pPr>
              <w:rPr>
                <w:rFonts w:ascii="Arial" w:hAnsi="Arial" w:cs="Arial"/>
                <w:b/>
                <w:sz w:val="20"/>
                <w:szCs w:val="20"/>
              </w:rPr>
            </w:pPr>
          </w:p>
        </w:tc>
        <w:tc>
          <w:tcPr>
            <w:tcW w:w="180" w:type="dxa"/>
            <w:tcBorders>
              <w:top w:val="single" w:sz="6" w:space="0" w:color="000000"/>
              <w:left w:val="nil"/>
              <w:bottom w:val="nil"/>
              <w:right w:val="nil"/>
            </w:tcBorders>
            <w:shd w:val="clear" w:color="auto" w:fill="FFFFFF"/>
            <w:tcMar>
              <w:left w:w="101" w:type="dxa"/>
              <w:right w:w="101" w:type="dxa"/>
            </w:tcMar>
            <w:vAlign w:val="center"/>
          </w:tcPr>
          <w:p w14:paraId="7D137439" w14:textId="77777777" w:rsidR="00D628F0" w:rsidRDefault="00D628F0">
            <w:pPr>
              <w:rPr>
                <w:rFonts w:ascii="Arial" w:hAnsi="Arial" w:cs="Arial"/>
                <w:color w:val="000000"/>
                <w:sz w:val="16"/>
                <w:szCs w:val="20"/>
              </w:rPr>
            </w:pPr>
          </w:p>
        </w:tc>
        <w:tc>
          <w:tcPr>
            <w:tcW w:w="2070" w:type="dxa"/>
            <w:tcBorders>
              <w:top w:val="single" w:sz="6" w:space="0" w:color="000000"/>
              <w:left w:val="nil"/>
              <w:bottom w:val="nil"/>
              <w:right w:val="nil"/>
            </w:tcBorders>
            <w:shd w:val="clear" w:color="auto" w:fill="FFFFFF"/>
            <w:tcMar>
              <w:left w:w="101" w:type="dxa"/>
              <w:right w:w="101" w:type="dxa"/>
            </w:tcMar>
            <w:vAlign w:val="center"/>
          </w:tcPr>
          <w:p w14:paraId="6E5EBBB8"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center"/>
          </w:tcPr>
          <w:p w14:paraId="43547C5A" w14:textId="77777777" w:rsidR="00D628F0" w:rsidRDefault="00D628F0">
            <w:pPr>
              <w:jc w:val="right"/>
              <w:rPr>
                <w:rFonts w:ascii="Arial" w:hAnsi="Arial" w:cs="Arial"/>
                <w:color w:val="000000"/>
                <w:sz w:val="16"/>
                <w:szCs w:val="20"/>
              </w:rPr>
            </w:pPr>
            <w:r>
              <w:rPr>
                <w:rFonts w:ascii="Arial" w:hAnsi="Arial" w:cs="Arial"/>
                <w:color w:val="000000"/>
                <w:sz w:val="16"/>
                <w:szCs w:val="20"/>
              </w:rPr>
              <w:t>Actual</w:t>
            </w:r>
          </w:p>
        </w:tc>
        <w:tc>
          <w:tcPr>
            <w:tcW w:w="1110" w:type="dxa"/>
            <w:tcBorders>
              <w:top w:val="single" w:sz="6" w:space="0" w:color="000000"/>
              <w:left w:val="nil"/>
              <w:bottom w:val="nil"/>
              <w:right w:val="nil"/>
            </w:tcBorders>
            <w:shd w:val="clear" w:color="auto" w:fill="FFFF00"/>
            <w:tcMar>
              <w:left w:w="101" w:type="dxa"/>
              <w:right w:w="101" w:type="dxa"/>
            </w:tcMar>
            <w:vAlign w:val="center"/>
          </w:tcPr>
          <w:p w14:paraId="1B3361F0" w14:textId="77777777" w:rsidR="00D628F0" w:rsidRDefault="00D628F0">
            <w:pPr>
              <w:jc w:val="right"/>
              <w:rPr>
                <w:rFonts w:ascii="Arial" w:hAnsi="Arial" w:cs="Arial"/>
                <w:color w:val="000000"/>
                <w:sz w:val="16"/>
                <w:szCs w:val="20"/>
              </w:rPr>
            </w:pPr>
            <w:r>
              <w:rPr>
                <w:rFonts w:ascii="Arial" w:hAnsi="Arial" w:cs="Arial"/>
                <w:color w:val="000000"/>
                <w:sz w:val="16"/>
                <w:szCs w:val="20"/>
              </w:rPr>
              <w:t>Revised</w:t>
            </w:r>
          </w:p>
        </w:tc>
        <w:tc>
          <w:tcPr>
            <w:tcW w:w="1110" w:type="dxa"/>
            <w:tcBorders>
              <w:top w:val="single" w:sz="6" w:space="0" w:color="000000"/>
              <w:left w:val="nil"/>
              <w:bottom w:val="nil"/>
              <w:right w:val="nil"/>
            </w:tcBorders>
            <w:shd w:val="clear" w:color="auto" w:fill="FFFFFF"/>
            <w:tcMar>
              <w:left w:w="101" w:type="dxa"/>
              <w:right w:w="101" w:type="dxa"/>
            </w:tcMar>
            <w:vAlign w:val="center"/>
          </w:tcPr>
          <w:p w14:paraId="1D40F47A" w14:textId="77777777" w:rsidR="00D628F0" w:rsidRDefault="00D628F0">
            <w:pPr>
              <w:jc w:val="right"/>
              <w:rPr>
                <w:rFonts w:ascii="Arial" w:hAnsi="Arial" w:cs="Arial"/>
                <w:color w:val="000000"/>
                <w:sz w:val="16"/>
                <w:szCs w:val="20"/>
              </w:rPr>
            </w:pPr>
            <w:r>
              <w:rPr>
                <w:rFonts w:ascii="Arial" w:hAnsi="Arial" w:cs="Arial"/>
                <w:color w:val="000000"/>
                <w:sz w:val="16"/>
                <w:szCs w:val="20"/>
              </w:rPr>
              <w:t>Forward</w:t>
            </w:r>
          </w:p>
        </w:tc>
        <w:tc>
          <w:tcPr>
            <w:tcW w:w="1110" w:type="dxa"/>
            <w:tcBorders>
              <w:top w:val="single" w:sz="6" w:space="0" w:color="000000"/>
              <w:left w:val="nil"/>
              <w:bottom w:val="nil"/>
              <w:right w:val="nil"/>
            </w:tcBorders>
            <w:shd w:val="clear" w:color="auto" w:fill="FFFFFF"/>
            <w:tcMar>
              <w:left w:w="101" w:type="dxa"/>
              <w:right w:w="101" w:type="dxa"/>
            </w:tcMar>
            <w:vAlign w:val="center"/>
          </w:tcPr>
          <w:p w14:paraId="5FEFC050" w14:textId="77777777" w:rsidR="00D628F0" w:rsidRDefault="00D628F0">
            <w:pPr>
              <w:jc w:val="right"/>
              <w:rPr>
                <w:rFonts w:ascii="Arial" w:hAnsi="Arial" w:cs="Arial"/>
                <w:color w:val="000000"/>
                <w:sz w:val="16"/>
                <w:szCs w:val="20"/>
              </w:rPr>
            </w:pPr>
            <w:r>
              <w:rPr>
                <w:rFonts w:ascii="Arial" w:hAnsi="Arial" w:cs="Arial"/>
                <w:color w:val="000000"/>
                <w:sz w:val="16"/>
                <w:szCs w:val="20"/>
              </w:rPr>
              <w:t>Forward</w:t>
            </w:r>
          </w:p>
        </w:tc>
        <w:tc>
          <w:tcPr>
            <w:tcW w:w="1110" w:type="dxa"/>
            <w:tcBorders>
              <w:top w:val="single" w:sz="6" w:space="0" w:color="000000"/>
              <w:left w:val="nil"/>
              <w:bottom w:val="nil"/>
              <w:right w:val="nil"/>
            </w:tcBorders>
            <w:shd w:val="clear" w:color="auto" w:fill="FFFFFF"/>
            <w:tcMar>
              <w:left w:w="101" w:type="dxa"/>
              <w:right w:w="101" w:type="dxa"/>
            </w:tcMar>
            <w:vAlign w:val="center"/>
          </w:tcPr>
          <w:p w14:paraId="0BB1AEA8" w14:textId="77777777" w:rsidR="00D628F0" w:rsidRDefault="00D628F0">
            <w:pPr>
              <w:jc w:val="right"/>
              <w:rPr>
                <w:rFonts w:ascii="Arial" w:hAnsi="Arial" w:cs="Arial"/>
                <w:color w:val="000000"/>
                <w:sz w:val="16"/>
                <w:szCs w:val="20"/>
              </w:rPr>
            </w:pPr>
            <w:r>
              <w:rPr>
                <w:rFonts w:ascii="Arial" w:hAnsi="Arial" w:cs="Arial"/>
                <w:color w:val="000000"/>
                <w:sz w:val="16"/>
                <w:szCs w:val="20"/>
              </w:rPr>
              <w:t>Forward</w:t>
            </w:r>
          </w:p>
        </w:tc>
      </w:tr>
      <w:tr w:rsidR="00000000" w14:paraId="7453CCD3"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736B296" w14:textId="77777777" w:rsidR="00D628F0" w:rsidRDefault="00D628F0">
            <w:pPr>
              <w:rPr>
                <w:rFonts w:ascii="Arial" w:hAnsi="Arial" w:cs="Arial"/>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186DF664" w14:textId="77777777" w:rsidR="00D628F0" w:rsidRDefault="00D628F0">
            <w:pPr>
              <w:rPr>
                <w:rFonts w:ascii="Arial" w:hAnsi="Arial" w:cs="Arial"/>
                <w:color w:val="000000"/>
                <w:sz w:val="16"/>
                <w:szCs w:val="20"/>
              </w:rPr>
            </w:pPr>
          </w:p>
        </w:tc>
        <w:tc>
          <w:tcPr>
            <w:tcW w:w="2070" w:type="dxa"/>
            <w:tcBorders>
              <w:top w:val="nil"/>
              <w:left w:val="nil"/>
              <w:bottom w:val="nil"/>
              <w:right w:val="nil"/>
            </w:tcBorders>
            <w:shd w:val="clear" w:color="auto" w:fill="FFFFFF"/>
            <w:tcMar>
              <w:left w:w="101" w:type="dxa"/>
              <w:right w:w="101" w:type="dxa"/>
            </w:tcMar>
            <w:vAlign w:val="center"/>
          </w:tcPr>
          <w:p w14:paraId="4D922242" w14:textId="77777777" w:rsidR="00D628F0" w:rsidRDefault="00D628F0">
            <w:pPr>
              <w:rPr>
                <w:rFonts w:ascii="Arial" w:hAnsi="Arial" w:cs="Arial"/>
                <w:color w:val="000000"/>
                <w:sz w:val="16"/>
                <w:szCs w:val="20"/>
              </w:rPr>
            </w:pPr>
          </w:p>
        </w:tc>
        <w:tc>
          <w:tcPr>
            <w:tcW w:w="1110" w:type="dxa"/>
            <w:tcBorders>
              <w:top w:val="nil"/>
              <w:left w:val="nil"/>
              <w:bottom w:val="nil"/>
              <w:right w:val="nil"/>
            </w:tcBorders>
            <w:shd w:val="clear" w:color="auto" w:fill="FFFFFF"/>
            <w:tcMar>
              <w:left w:w="101" w:type="dxa"/>
              <w:right w:w="101" w:type="dxa"/>
            </w:tcMar>
            <w:vAlign w:val="center"/>
          </w:tcPr>
          <w:p w14:paraId="7A392633" w14:textId="77777777" w:rsidR="00D628F0" w:rsidRDefault="00D628F0">
            <w:pPr>
              <w:jc w:val="right"/>
              <w:rPr>
                <w:rFonts w:ascii="Arial" w:hAnsi="Arial" w:cs="Arial"/>
                <w:color w:val="000000"/>
                <w:sz w:val="16"/>
                <w:szCs w:val="20"/>
              </w:rPr>
            </w:pPr>
          </w:p>
        </w:tc>
        <w:tc>
          <w:tcPr>
            <w:tcW w:w="1110" w:type="dxa"/>
            <w:tcBorders>
              <w:top w:val="nil"/>
              <w:left w:val="nil"/>
              <w:bottom w:val="nil"/>
              <w:right w:val="nil"/>
            </w:tcBorders>
            <w:shd w:val="clear" w:color="auto" w:fill="FFFF00"/>
            <w:tcMar>
              <w:left w:w="101" w:type="dxa"/>
              <w:right w:w="101" w:type="dxa"/>
            </w:tcMar>
            <w:vAlign w:val="center"/>
          </w:tcPr>
          <w:p w14:paraId="7D7B65C3" w14:textId="77777777" w:rsidR="00D628F0" w:rsidRDefault="00D628F0">
            <w:pPr>
              <w:jc w:val="right"/>
              <w:rPr>
                <w:rFonts w:ascii="Arial" w:hAnsi="Arial" w:cs="Arial"/>
                <w:color w:val="000000"/>
                <w:sz w:val="16"/>
                <w:szCs w:val="20"/>
              </w:rPr>
            </w:pPr>
            <w:r>
              <w:rPr>
                <w:rFonts w:ascii="Arial" w:hAnsi="Arial" w:cs="Arial"/>
                <w:color w:val="000000"/>
                <w:sz w:val="16"/>
                <w:szCs w:val="20"/>
              </w:rPr>
              <w:t>budget</w:t>
            </w:r>
          </w:p>
        </w:tc>
        <w:tc>
          <w:tcPr>
            <w:tcW w:w="1110" w:type="dxa"/>
            <w:tcBorders>
              <w:top w:val="nil"/>
              <w:left w:val="nil"/>
              <w:bottom w:val="nil"/>
              <w:right w:val="nil"/>
            </w:tcBorders>
            <w:shd w:val="clear" w:color="auto" w:fill="FFFFFF"/>
            <w:tcMar>
              <w:left w:w="101" w:type="dxa"/>
              <w:right w:w="101" w:type="dxa"/>
            </w:tcMar>
            <w:vAlign w:val="center"/>
          </w:tcPr>
          <w:p w14:paraId="01FBF822" w14:textId="77777777" w:rsidR="00D628F0" w:rsidRDefault="00D628F0">
            <w:pPr>
              <w:jc w:val="right"/>
              <w:rPr>
                <w:rFonts w:ascii="Arial" w:hAnsi="Arial" w:cs="Arial"/>
                <w:color w:val="000000"/>
                <w:sz w:val="16"/>
                <w:szCs w:val="20"/>
              </w:rPr>
            </w:pPr>
            <w:r>
              <w:rPr>
                <w:rFonts w:ascii="Arial" w:hAnsi="Arial" w:cs="Arial"/>
                <w:color w:val="000000"/>
                <w:sz w:val="16"/>
                <w:szCs w:val="20"/>
              </w:rPr>
              <w:t>estimate</w:t>
            </w:r>
          </w:p>
        </w:tc>
        <w:tc>
          <w:tcPr>
            <w:tcW w:w="1110" w:type="dxa"/>
            <w:tcBorders>
              <w:top w:val="nil"/>
              <w:left w:val="nil"/>
              <w:bottom w:val="nil"/>
              <w:right w:val="nil"/>
            </w:tcBorders>
            <w:shd w:val="clear" w:color="auto" w:fill="FFFFFF"/>
            <w:tcMar>
              <w:left w:w="101" w:type="dxa"/>
              <w:right w:w="101" w:type="dxa"/>
            </w:tcMar>
            <w:vAlign w:val="center"/>
          </w:tcPr>
          <w:p w14:paraId="3A6AE16E" w14:textId="77777777" w:rsidR="00D628F0" w:rsidRDefault="00D628F0">
            <w:pPr>
              <w:jc w:val="right"/>
              <w:rPr>
                <w:rFonts w:ascii="Arial" w:hAnsi="Arial" w:cs="Arial"/>
                <w:color w:val="000000"/>
                <w:sz w:val="16"/>
                <w:szCs w:val="20"/>
              </w:rPr>
            </w:pPr>
            <w:r>
              <w:rPr>
                <w:rFonts w:ascii="Arial" w:hAnsi="Arial" w:cs="Arial"/>
                <w:color w:val="000000"/>
                <w:sz w:val="16"/>
                <w:szCs w:val="20"/>
              </w:rPr>
              <w:t>estimate</w:t>
            </w:r>
          </w:p>
        </w:tc>
        <w:tc>
          <w:tcPr>
            <w:tcW w:w="1110" w:type="dxa"/>
            <w:tcBorders>
              <w:top w:val="nil"/>
              <w:left w:val="nil"/>
              <w:bottom w:val="nil"/>
              <w:right w:val="nil"/>
            </w:tcBorders>
            <w:shd w:val="clear" w:color="auto" w:fill="FFFFFF"/>
            <w:tcMar>
              <w:left w:w="101" w:type="dxa"/>
              <w:right w:w="101" w:type="dxa"/>
            </w:tcMar>
            <w:vAlign w:val="center"/>
          </w:tcPr>
          <w:p w14:paraId="315711D4" w14:textId="77777777" w:rsidR="00D628F0" w:rsidRDefault="00D628F0">
            <w:pPr>
              <w:jc w:val="right"/>
              <w:rPr>
                <w:rFonts w:ascii="Arial" w:hAnsi="Arial" w:cs="Arial"/>
                <w:color w:val="000000"/>
                <w:sz w:val="16"/>
                <w:szCs w:val="20"/>
              </w:rPr>
            </w:pPr>
            <w:r>
              <w:rPr>
                <w:rFonts w:ascii="Arial" w:hAnsi="Arial" w:cs="Arial"/>
                <w:color w:val="000000"/>
                <w:sz w:val="16"/>
                <w:szCs w:val="20"/>
              </w:rPr>
              <w:t>estimate</w:t>
            </w:r>
          </w:p>
        </w:tc>
      </w:tr>
      <w:tr w:rsidR="00000000" w14:paraId="51125833"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DE5C08C" w14:textId="77777777" w:rsidR="00D628F0" w:rsidRDefault="00D628F0">
            <w:pPr>
              <w:rPr>
                <w:rFonts w:ascii="Arial" w:hAnsi="Arial" w:cs="Arial"/>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0218AB7B" w14:textId="77777777" w:rsidR="00D628F0" w:rsidRDefault="00D628F0">
            <w:pPr>
              <w:rPr>
                <w:rFonts w:ascii="Arial" w:hAnsi="Arial" w:cs="Arial"/>
                <w:color w:val="000000"/>
                <w:sz w:val="16"/>
                <w:szCs w:val="20"/>
              </w:rPr>
            </w:pPr>
          </w:p>
        </w:tc>
        <w:tc>
          <w:tcPr>
            <w:tcW w:w="2070" w:type="dxa"/>
            <w:tcBorders>
              <w:top w:val="nil"/>
              <w:left w:val="nil"/>
              <w:bottom w:val="nil"/>
              <w:right w:val="nil"/>
            </w:tcBorders>
            <w:shd w:val="clear" w:color="auto" w:fill="FFFFFF"/>
            <w:tcMar>
              <w:left w:w="101" w:type="dxa"/>
              <w:right w:w="101" w:type="dxa"/>
            </w:tcMar>
            <w:vAlign w:val="center"/>
          </w:tcPr>
          <w:p w14:paraId="07774163" w14:textId="77777777" w:rsidR="00D628F0" w:rsidRDefault="00D628F0">
            <w:pPr>
              <w:rPr>
                <w:rFonts w:ascii="Arial" w:hAnsi="Arial" w:cs="Arial"/>
                <w:color w:val="000000"/>
                <w:sz w:val="16"/>
                <w:szCs w:val="20"/>
              </w:rPr>
            </w:pPr>
          </w:p>
        </w:tc>
        <w:tc>
          <w:tcPr>
            <w:tcW w:w="1110" w:type="dxa"/>
            <w:tcBorders>
              <w:top w:val="nil"/>
              <w:left w:val="nil"/>
              <w:bottom w:val="nil"/>
              <w:right w:val="nil"/>
            </w:tcBorders>
            <w:shd w:val="clear" w:color="auto" w:fill="FFFFFF"/>
            <w:tcMar>
              <w:left w:w="101" w:type="dxa"/>
              <w:right w:w="101" w:type="dxa"/>
            </w:tcMar>
            <w:vAlign w:val="center"/>
          </w:tcPr>
          <w:p w14:paraId="0514332F" w14:textId="77777777" w:rsidR="00D628F0" w:rsidRDefault="00D628F0">
            <w:pPr>
              <w:jc w:val="right"/>
              <w:rPr>
                <w:rFonts w:ascii="Arial" w:hAnsi="Arial" w:cs="Arial"/>
                <w:color w:val="000000"/>
                <w:sz w:val="16"/>
                <w:szCs w:val="20"/>
              </w:rPr>
            </w:pPr>
            <w:r>
              <w:rPr>
                <w:rFonts w:ascii="Arial" w:hAnsi="Arial" w:cs="Arial"/>
                <w:color w:val="000000"/>
                <w:sz w:val="16"/>
                <w:szCs w:val="20"/>
              </w:rPr>
              <w:t>2012-13</w:t>
            </w:r>
          </w:p>
        </w:tc>
        <w:tc>
          <w:tcPr>
            <w:tcW w:w="1110" w:type="dxa"/>
            <w:tcBorders>
              <w:top w:val="nil"/>
              <w:left w:val="nil"/>
              <w:bottom w:val="nil"/>
              <w:right w:val="nil"/>
            </w:tcBorders>
            <w:shd w:val="clear" w:color="auto" w:fill="FFFF00"/>
            <w:tcMar>
              <w:left w:w="101" w:type="dxa"/>
              <w:right w:w="101" w:type="dxa"/>
            </w:tcMar>
            <w:vAlign w:val="center"/>
          </w:tcPr>
          <w:p w14:paraId="72FC4FBA" w14:textId="77777777" w:rsidR="00D628F0" w:rsidRDefault="00D628F0">
            <w:pPr>
              <w:jc w:val="right"/>
              <w:rPr>
                <w:rFonts w:ascii="Arial" w:hAnsi="Arial" w:cs="Arial"/>
                <w:color w:val="000000"/>
                <w:sz w:val="16"/>
                <w:szCs w:val="20"/>
              </w:rPr>
            </w:pPr>
            <w:r>
              <w:rPr>
                <w:rFonts w:ascii="Arial" w:hAnsi="Arial" w:cs="Arial"/>
                <w:color w:val="000000"/>
                <w:sz w:val="16"/>
                <w:szCs w:val="20"/>
              </w:rPr>
              <w:t>2013-14</w:t>
            </w:r>
          </w:p>
        </w:tc>
        <w:tc>
          <w:tcPr>
            <w:tcW w:w="1110" w:type="dxa"/>
            <w:tcBorders>
              <w:top w:val="nil"/>
              <w:left w:val="nil"/>
              <w:bottom w:val="nil"/>
              <w:right w:val="nil"/>
            </w:tcBorders>
            <w:shd w:val="clear" w:color="auto" w:fill="FFFFFF"/>
            <w:tcMar>
              <w:left w:w="101" w:type="dxa"/>
              <w:right w:w="101" w:type="dxa"/>
            </w:tcMar>
            <w:vAlign w:val="center"/>
          </w:tcPr>
          <w:p w14:paraId="548B9652" w14:textId="77777777" w:rsidR="00D628F0" w:rsidRDefault="00D628F0">
            <w:pPr>
              <w:jc w:val="right"/>
              <w:rPr>
                <w:rFonts w:ascii="Arial" w:hAnsi="Arial" w:cs="Arial"/>
                <w:color w:val="000000"/>
                <w:sz w:val="16"/>
                <w:szCs w:val="20"/>
              </w:rPr>
            </w:pPr>
            <w:r>
              <w:rPr>
                <w:rFonts w:ascii="Arial" w:hAnsi="Arial" w:cs="Arial"/>
                <w:color w:val="000000"/>
                <w:sz w:val="16"/>
                <w:szCs w:val="20"/>
              </w:rPr>
              <w:t>2014-15</w:t>
            </w:r>
          </w:p>
        </w:tc>
        <w:tc>
          <w:tcPr>
            <w:tcW w:w="1110" w:type="dxa"/>
            <w:tcBorders>
              <w:top w:val="nil"/>
              <w:left w:val="nil"/>
              <w:bottom w:val="nil"/>
              <w:right w:val="nil"/>
            </w:tcBorders>
            <w:shd w:val="clear" w:color="auto" w:fill="FFFFFF"/>
            <w:tcMar>
              <w:left w:w="101" w:type="dxa"/>
              <w:right w:w="101" w:type="dxa"/>
            </w:tcMar>
            <w:vAlign w:val="center"/>
          </w:tcPr>
          <w:p w14:paraId="0A12B590" w14:textId="77777777" w:rsidR="00D628F0" w:rsidRDefault="00D628F0">
            <w:pPr>
              <w:jc w:val="right"/>
              <w:rPr>
                <w:rFonts w:ascii="Arial" w:hAnsi="Arial" w:cs="Arial"/>
                <w:color w:val="000000"/>
                <w:sz w:val="16"/>
                <w:szCs w:val="20"/>
              </w:rPr>
            </w:pPr>
            <w:r>
              <w:rPr>
                <w:rFonts w:ascii="Arial" w:hAnsi="Arial" w:cs="Arial"/>
                <w:color w:val="000000"/>
                <w:sz w:val="16"/>
                <w:szCs w:val="20"/>
              </w:rPr>
              <w:t>2015-16</w:t>
            </w:r>
          </w:p>
        </w:tc>
        <w:tc>
          <w:tcPr>
            <w:tcW w:w="1110" w:type="dxa"/>
            <w:tcBorders>
              <w:top w:val="nil"/>
              <w:left w:val="nil"/>
              <w:bottom w:val="nil"/>
              <w:right w:val="nil"/>
            </w:tcBorders>
            <w:shd w:val="clear" w:color="auto" w:fill="FFFFFF"/>
            <w:tcMar>
              <w:left w:w="101" w:type="dxa"/>
              <w:right w:w="101" w:type="dxa"/>
            </w:tcMar>
            <w:vAlign w:val="center"/>
          </w:tcPr>
          <w:p w14:paraId="0ACC0CC3" w14:textId="77777777" w:rsidR="00D628F0" w:rsidRDefault="00D628F0">
            <w:pPr>
              <w:jc w:val="right"/>
              <w:rPr>
                <w:rFonts w:ascii="Arial" w:hAnsi="Arial" w:cs="Arial"/>
                <w:color w:val="000000"/>
                <w:sz w:val="16"/>
                <w:szCs w:val="20"/>
              </w:rPr>
            </w:pPr>
            <w:r>
              <w:rPr>
                <w:rFonts w:ascii="Arial" w:hAnsi="Arial" w:cs="Arial"/>
                <w:color w:val="000000"/>
                <w:sz w:val="16"/>
                <w:szCs w:val="20"/>
              </w:rPr>
              <w:t>2016-17</w:t>
            </w:r>
          </w:p>
        </w:tc>
      </w:tr>
      <w:tr w:rsidR="00000000" w14:paraId="38DA713C"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7CE81AE" w14:textId="77777777" w:rsidR="00D628F0" w:rsidRDefault="00D628F0">
            <w:pPr>
              <w:rPr>
                <w:rFonts w:ascii="Arial" w:hAnsi="Arial" w:cs="Arial"/>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5851D24A" w14:textId="77777777" w:rsidR="00D628F0" w:rsidRDefault="00D628F0">
            <w:pPr>
              <w:rPr>
                <w:rFonts w:ascii="Arial" w:hAnsi="Arial" w:cs="Arial"/>
                <w:color w:val="000000"/>
                <w:sz w:val="16"/>
                <w:szCs w:val="20"/>
              </w:rPr>
            </w:pPr>
          </w:p>
        </w:tc>
        <w:tc>
          <w:tcPr>
            <w:tcW w:w="2070" w:type="dxa"/>
            <w:tcBorders>
              <w:top w:val="nil"/>
              <w:left w:val="nil"/>
              <w:bottom w:val="nil"/>
              <w:right w:val="nil"/>
            </w:tcBorders>
            <w:shd w:val="clear" w:color="auto" w:fill="FFFFFF"/>
            <w:tcMar>
              <w:left w:w="101" w:type="dxa"/>
              <w:right w:w="101" w:type="dxa"/>
            </w:tcMar>
            <w:vAlign w:val="center"/>
          </w:tcPr>
          <w:p w14:paraId="55FD582B" w14:textId="77777777" w:rsidR="00D628F0" w:rsidRDefault="00D628F0">
            <w:pPr>
              <w:rPr>
                <w:rFonts w:ascii="Arial" w:hAnsi="Arial" w:cs="Arial"/>
                <w:color w:val="000000"/>
                <w:sz w:val="16"/>
                <w:szCs w:val="20"/>
              </w:rPr>
            </w:pPr>
          </w:p>
        </w:tc>
        <w:tc>
          <w:tcPr>
            <w:tcW w:w="1110" w:type="dxa"/>
            <w:tcBorders>
              <w:top w:val="nil"/>
              <w:left w:val="nil"/>
              <w:bottom w:val="single" w:sz="6" w:space="0" w:color="000000"/>
              <w:right w:val="nil"/>
            </w:tcBorders>
            <w:shd w:val="clear" w:color="auto" w:fill="FFFFFF"/>
            <w:tcMar>
              <w:left w:w="101" w:type="dxa"/>
              <w:right w:w="101" w:type="dxa"/>
            </w:tcMar>
            <w:vAlign w:val="center"/>
          </w:tcPr>
          <w:p w14:paraId="732C4A0D"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c>
          <w:tcPr>
            <w:tcW w:w="1110" w:type="dxa"/>
            <w:tcBorders>
              <w:top w:val="nil"/>
              <w:left w:val="nil"/>
              <w:bottom w:val="single" w:sz="6" w:space="0" w:color="000000"/>
              <w:right w:val="nil"/>
            </w:tcBorders>
            <w:shd w:val="clear" w:color="auto" w:fill="FFFF00"/>
            <w:tcMar>
              <w:left w:w="101" w:type="dxa"/>
              <w:right w:w="101" w:type="dxa"/>
            </w:tcMar>
            <w:vAlign w:val="center"/>
          </w:tcPr>
          <w:p w14:paraId="0521CC2A"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c>
          <w:tcPr>
            <w:tcW w:w="1110" w:type="dxa"/>
            <w:tcBorders>
              <w:top w:val="nil"/>
              <w:left w:val="nil"/>
              <w:bottom w:val="single" w:sz="6" w:space="0" w:color="000000"/>
              <w:right w:val="nil"/>
            </w:tcBorders>
            <w:shd w:val="clear" w:color="auto" w:fill="FFFFFF"/>
            <w:tcMar>
              <w:left w:w="101" w:type="dxa"/>
              <w:right w:w="101" w:type="dxa"/>
            </w:tcMar>
            <w:vAlign w:val="center"/>
          </w:tcPr>
          <w:p w14:paraId="7CA2090C"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c>
          <w:tcPr>
            <w:tcW w:w="1110" w:type="dxa"/>
            <w:tcBorders>
              <w:top w:val="nil"/>
              <w:left w:val="nil"/>
              <w:bottom w:val="single" w:sz="6" w:space="0" w:color="000000"/>
              <w:right w:val="nil"/>
            </w:tcBorders>
            <w:shd w:val="clear" w:color="auto" w:fill="FFFFFF"/>
            <w:tcMar>
              <w:left w:w="101" w:type="dxa"/>
              <w:right w:w="101" w:type="dxa"/>
            </w:tcMar>
            <w:vAlign w:val="center"/>
          </w:tcPr>
          <w:p w14:paraId="6F420E7D"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c>
          <w:tcPr>
            <w:tcW w:w="1110" w:type="dxa"/>
            <w:tcBorders>
              <w:top w:val="nil"/>
              <w:left w:val="nil"/>
              <w:bottom w:val="single" w:sz="6" w:space="0" w:color="000000"/>
              <w:right w:val="nil"/>
            </w:tcBorders>
            <w:shd w:val="clear" w:color="auto" w:fill="FFFFFF"/>
            <w:tcMar>
              <w:left w:w="101" w:type="dxa"/>
              <w:right w:w="101" w:type="dxa"/>
            </w:tcMar>
            <w:vAlign w:val="center"/>
          </w:tcPr>
          <w:p w14:paraId="5432B870" w14:textId="77777777" w:rsidR="00D628F0" w:rsidRDefault="00D628F0">
            <w:pPr>
              <w:jc w:val="right"/>
              <w:rPr>
                <w:rFonts w:ascii="Arial" w:hAnsi="Arial" w:cs="Arial"/>
                <w:color w:val="000000"/>
                <w:sz w:val="16"/>
                <w:szCs w:val="20"/>
              </w:rPr>
            </w:pPr>
            <w:r>
              <w:rPr>
                <w:rFonts w:ascii="Arial" w:hAnsi="Arial" w:cs="Arial"/>
                <w:color w:val="000000"/>
                <w:sz w:val="16"/>
                <w:szCs w:val="20"/>
              </w:rPr>
              <w:t>$'000</w:t>
            </w:r>
          </w:p>
        </w:tc>
      </w:tr>
      <w:tr w:rsidR="00000000" w14:paraId="7699E0D4" w14:textId="77777777">
        <w:trPr>
          <w:trHeight w:val="225"/>
        </w:trPr>
        <w:tc>
          <w:tcPr>
            <w:tcW w:w="2430" w:type="dxa"/>
            <w:gridSpan w:val="3"/>
            <w:tcBorders>
              <w:top w:val="nil"/>
              <w:left w:val="nil"/>
              <w:bottom w:val="nil"/>
              <w:right w:val="nil"/>
            </w:tcBorders>
            <w:shd w:val="clear" w:color="auto" w:fill="FFFFFF"/>
            <w:tcMar>
              <w:left w:w="101" w:type="dxa"/>
              <w:right w:w="101" w:type="dxa"/>
            </w:tcMar>
            <w:vAlign w:val="bottom"/>
          </w:tcPr>
          <w:p w14:paraId="2F36EEC1" w14:textId="77777777" w:rsidR="00D628F0" w:rsidRDefault="00D628F0">
            <w:pPr>
              <w:rPr>
                <w:rFonts w:ascii="Arial" w:hAnsi="Arial" w:cs="Arial"/>
                <w:color w:val="000000"/>
                <w:sz w:val="16"/>
                <w:szCs w:val="20"/>
              </w:rPr>
            </w:pPr>
            <w:r>
              <w:rPr>
                <w:rFonts w:ascii="Arial" w:hAnsi="Arial" w:cs="Arial"/>
                <w:b/>
                <w:color w:val="000000"/>
                <w:sz w:val="16"/>
                <w:szCs w:val="20"/>
              </w:rPr>
              <w:t>OPERATING ACTIVITIES</w:t>
            </w: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6972216D" w14:textId="77777777" w:rsidR="00D628F0" w:rsidRDefault="00D628F0">
            <w:pPr>
              <w:rPr>
                <w:rFonts w:ascii="Arial" w:hAnsi="Arial" w:cs="Arial"/>
                <w:b/>
                <w:color w:val="000000"/>
                <w:sz w:val="16"/>
                <w:szCs w:val="20"/>
              </w:rPr>
            </w:pPr>
          </w:p>
        </w:tc>
        <w:tc>
          <w:tcPr>
            <w:tcW w:w="1110" w:type="dxa"/>
            <w:tcBorders>
              <w:top w:val="single" w:sz="6" w:space="0" w:color="000000"/>
              <w:left w:val="nil"/>
              <w:bottom w:val="nil"/>
              <w:right w:val="nil"/>
            </w:tcBorders>
            <w:shd w:val="clear" w:color="auto" w:fill="FFFF00"/>
            <w:tcMar>
              <w:left w:w="101" w:type="dxa"/>
              <w:right w:w="101" w:type="dxa"/>
            </w:tcMar>
            <w:vAlign w:val="bottom"/>
          </w:tcPr>
          <w:p w14:paraId="5A793F18"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78765627"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6ED41F95"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5ACC9C6D" w14:textId="77777777" w:rsidR="00D628F0" w:rsidRDefault="00D628F0">
            <w:pPr>
              <w:rPr>
                <w:rFonts w:ascii="Arial" w:hAnsi="Arial" w:cs="Arial"/>
                <w:color w:val="000000"/>
                <w:sz w:val="16"/>
                <w:szCs w:val="20"/>
              </w:rPr>
            </w:pPr>
          </w:p>
        </w:tc>
      </w:tr>
      <w:tr w:rsidR="00000000" w14:paraId="6B148646" w14:textId="77777777">
        <w:trPr>
          <w:trHeight w:val="225"/>
        </w:trPr>
        <w:tc>
          <w:tcPr>
            <w:tcW w:w="2430" w:type="dxa"/>
            <w:gridSpan w:val="3"/>
            <w:tcBorders>
              <w:top w:val="nil"/>
              <w:left w:val="nil"/>
              <w:bottom w:val="nil"/>
              <w:right w:val="nil"/>
            </w:tcBorders>
            <w:shd w:val="clear" w:color="auto" w:fill="FFFFFF"/>
            <w:tcMar>
              <w:left w:w="101" w:type="dxa"/>
              <w:right w:w="101" w:type="dxa"/>
            </w:tcMar>
            <w:vAlign w:val="bottom"/>
          </w:tcPr>
          <w:p w14:paraId="0853200D" w14:textId="77777777" w:rsidR="00D628F0" w:rsidRDefault="00D628F0">
            <w:pPr>
              <w:rPr>
                <w:rFonts w:ascii="Arial" w:hAnsi="Arial" w:cs="Arial"/>
                <w:color w:val="000000"/>
                <w:sz w:val="16"/>
                <w:szCs w:val="20"/>
              </w:rPr>
            </w:pPr>
            <w:r>
              <w:rPr>
                <w:rFonts w:ascii="Arial" w:hAnsi="Arial" w:cs="Arial"/>
                <w:b/>
                <w:color w:val="000000"/>
                <w:sz w:val="16"/>
                <w:szCs w:val="20"/>
              </w:rPr>
              <w:t>Cash received</w:t>
            </w:r>
          </w:p>
        </w:tc>
        <w:tc>
          <w:tcPr>
            <w:tcW w:w="1110" w:type="dxa"/>
            <w:tcBorders>
              <w:top w:val="nil"/>
              <w:left w:val="nil"/>
              <w:bottom w:val="nil"/>
              <w:right w:val="nil"/>
            </w:tcBorders>
            <w:shd w:val="clear" w:color="auto" w:fill="FFFFFF"/>
            <w:tcMar>
              <w:left w:w="101" w:type="dxa"/>
              <w:right w:w="101" w:type="dxa"/>
            </w:tcMar>
            <w:vAlign w:val="bottom"/>
          </w:tcPr>
          <w:p w14:paraId="78015016" w14:textId="77777777" w:rsidR="00D628F0" w:rsidRDefault="00D628F0">
            <w:pPr>
              <w:rPr>
                <w:rFonts w:ascii="Arial" w:hAnsi="Arial" w:cs="Arial"/>
                <w:b/>
                <w:color w:val="000000"/>
                <w:sz w:val="16"/>
                <w:szCs w:val="20"/>
              </w:rPr>
            </w:pPr>
          </w:p>
        </w:tc>
        <w:tc>
          <w:tcPr>
            <w:tcW w:w="1110" w:type="dxa"/>
            <w:tcBorders>
              <w:top w:val="nil"/>
              <w:left w:val="nil"/>
              <w:bottom w:val="nil"/>
              <w:right w:val="nil"/>
            </w:tcBorders>
            <w:shd w:val="clear" w:color="auto" w:fill="FFFF00"/>
            <w:tcMar>
              <w:left w:w="101" w:type="dxa"/>
              <w:right w:w="101" w:type="dxa"/>
            </w:tcMar>
            <w:vAlign w:val="bottom"/>
          </w:tcPr>
          <w:p w14:paraId="656A5320" w14:textId="77777777" w:rsidR="00D628F0" w:rsidRDefault="00D628F0">
            <w:pPr>
              <w:rPr>
                <w:rFonts w:ascii="Arial" w:hAnsi="Arial" w:cs="Arial"/>
                <w:color w:val="000000"/>
                <w:sz w:val="16"/>
                <w:szCs w:val="20"/>
              </w:rPr>
            </w:pPr>
          </w:p>
        </w:tc>
        <w:tc>
          <w:tcPr>
            <w:tcW w:w="1110" w:type="dxa"/>
            <w:tcBorders>
              <w:top w:val="nil"/>
              <w:left w:val="nil"/>
              <w:bottom w:val="nil"/>
              <w:right w:val="nil"/>
            </w:tcBorders>
            <w:shd w:val="clear" w:color="auto" w:fill="FFFFFF"/>
            <w:tcMar>
              <w:left w:w="101" w:type="dxa"/>
              <w:right w:w="101" w:type="dxa"/>
            </w:tcMar>
            <w:vAlign w:val="bottom"/>
          </w:tcPr>
          <w:p w14:paraId="3B03EBA3" w14:textId="77777777" w:rsidR="00D628F0" w:rsidRDefault="00D628F0">
            <w:pPr>
              <w:rPr>
                <w:rFonts w:ascii="Arial" w:hAnsi="Arial" w:cs="Arial"/>
                <w:color w:val="000000"/>
                <w:sz w:val="16"/>
                <w:szCs w:val="20"/>
              </w:rPr>
            </w:pPr>
          </w:p>
        </w:tc>
        <w:tc>
          <w:tcPr>
            <w:tcW w:w="1110" w:type="dxa"/>
            <w:tcBorders>
              <w:top w:val="nil"/>
              <w:left w:val="nil"/>
              <w:bottom w:val="nil"/>
              <w:right w:val="nil"/>
            </w:tcBorders>
            <w:shd w:val="clear" w:color="auto" w:fill="FFFFFF"/>
            <w:tcMar>
              <w:left w:w="101" w:type="dxa"/>
              <w:right w:w="101" w:type="dxa"/>
            </w:tcMar>
            <w:vAlign w:val="bottom"/>
          </w:tcPr>
          <w:p w14:paraId="20738D1B" w14:textId="77777777" w:rsidR="00D628F0" w:rsidRDefault="00D628F0">
            <w:pPr>
              <w:rPr>
                <w:rFonts w:ascii="Arial" w:hAnsi="Arial" w:cs="Arial"/>
                <w:color w:val="000000"/>
                <w:sz w:val="16"/>
                <w:szCs w:val="20"/>
              </w:rPr>
            </w:pPr>
          </w:p>
        </w:tc>
        <w:tc>
          <w:tcPr>
            <w:tcW w:w="1110" w:type="dxa"/>
            <w:tcBorders>
              <w:top w:val="nil"/>
              <w:left w:val="nil"/>
              <w:bottom w:val="nil"/>
              <w:right w:val="nil"/>
            </w:tcBorders>
            <w:shd w:val="clear" w:color="auto" w:fill="FFFFFF"/>
            <w:tcMar>
              <w:left w:w="101" w:type="dxa"/>
              <w:right w:w="101" w:type="dxa"/>
            </w:tcMar>
            <w:vAlign w:val="bottom"/>
          </w:tcPr>
          <w:p w14:paraId="0BF903D4" w14:textId="77777777" w:rsidR="00D628F0" w:rsidRDefault="00D628F0">
            <w:pPr>
              <w:rPr>
                <w:rFonts w:ascii="Arial" w:hAnsi="Arial" w:cs="Arial"/>
                <w:color w:val="000000"/>
                <w:sz w:val="16"/>
                <w:szCs w:val="20"/>
              </w:rPr>
            </w:pPr>
          </w:p>
        </w:tc>
      </w:tr>
      <w:tr w:rsidR="00000000" w14:paraId="0A4BA9B1" w14:textId="77777777">
        <w:trPr>
          <w:trHeight w:val="255"/>
        </w:trPr>
        <w:tc>
          <w:tcPr>
            <w:tcW w:w="180" w:type="dxa"/>
            <w:tcBorders>
              <w:top w:val="nil"/>
              <w:left w:val="nil"/>
              <w:bottom w:val="nil"/>
              <w:right w:val="nil"/>
            </w:tcBorders>
            <w:shd w:val="clear" w:color="auto" w:fill="FFFFFF"/>
            <w:tcMar>
              <w:left w:w="101" w:type="dxa"/>
              <w:right w:w="101" w:type="dxa"/>
            </w:tcMar>
            <w:vAlign w:val="center"/>
          </w:tcPr>
          <w:p w14:paraId="0D70165B" w14:textId="77777777" w:rsidR="00D628F0" w:rsidRDefault="00D628F0">
            <w:pPr>
              <w:rPr>
                <w:rFonts w:ascii="Arial" w:hAnsi="Arial" w:cs="Arial"/>
                <w:color w:val="000000"/>
                <w:sz w:val="16"/>
                <w:szCs w:val="20"/>
              </w:rPr>
            </w:pPr>
          </w:p>
        </w:tc>
        <w:tc>
          <w:tcPr>
            <w:tcW w:w="2250" w:type="dxa"/>
            <w:gridSpan w:val="2"/>
            <w:vMerge w:val="restart"/>
            <w:tcBorders>
              <w:top w:val="nil"/>
              <w:left w:val="nil"/>
              <w:bottom w:val="nil"/>
              <w:right w:val="nil"/>
            </w:tcBorders>
            <w:shd w:val="clear" w:color="auto" w:fill="FFFFFF"/>
            <w:tcMar>
              <w:left w:w="101" w:type="dxa"/>
              <w:right w:w="101" w:type="dxa"/>
            </w:tcMar>
            <w:vAlign w:val="bottom"/>
          </w:tcPr>
          <w:p w14:paraId="20165C54" w14:textId="77777777" w:rsidR="00D628F0" w:rsidRDefault="00D628F0">
            <w:pPr>
              <w:rPr>
                <w:rFonts w:ascii="Arial" w:hAnsi="Arial" w:cs="Arial"/>
                <w:color w:val="000000"/>
                <w:sz w:val="16"/>
                <w:szCs w:val="20"/>
              </w:rPr>
            </w:pPr>
            <w:r>
              <w:rPr>
                <w:rFonts w:ascii="Arial" w:hAnsi="Arial" w:cs="Arial"/>
                <w:color w:val="000000"/>
                <w:sz w:val="16"/>
                <w:szCs w:val="20"/>
              </w:rPr>
              <w:t>GST input credit received</w:t>
            </w:r>
          </w:p>
        </w:tc>
        <w:tc>
          <w:tcPr>
            <w:tcW w:w="1110" w:type="dxa"/>
            <w:tcBorders>
              <w:top w:val="nil"/>
              <w:left w:val="nil"/>
              <w:bottom w:val="nil"/>
              <w:right w:val="nil"/>
            </w:tcBorders>
            <w:shd w:val="clear" w:color="auto" w:fill="FFFFFF"/>
            <w:tcMar>
              <w:left w:w="101" w:type="dxa"/>
              <w:right w:w="101" w:type="dxa"/>
            </w:tcMar>
            <w:vAlign w:val="bottom"/>
          </w:tcPr>
          <w:p w14:paraId="14E0CFFF" w14:textId="77777777" w:rsidR="00D628F0" w:rsidRDefault="00D628F0">
            <w:pPr>
              <w:jc w:val="right"/>
              <w:rPr>
                <w:rFonts w:ascii="Arial" w:hAnsi="Arial" w:cs="Arial"/>
                <w:color w:val="000000"/>
                <w:sz w:val="16"/>
                <w:szCs w:val="20"/>
              </w:rPr>
            </w:pPr>
            <w:r>
              <w:rPr>
                <w:rFonts w:ascii="Arial" w:hAnsi="Arial" w:cs="Arial"/>
                <w:color w:val="000000"/>
                <w:sz w:val="16"/>
                <w:szCs w:val="20"/>
              </w:rPr>
              <w:t>42,676 </w:t>
            </w:r>
          </w:p>
        </w:tc>
        <w:tc>
          <w:tcPr>
            <w:tcW w:w="1110" w:type="dxa"/>
            <w:tcBorders>
              <w:top w:val="nil"/>
              <w:left w:val="nil"/>
              <w:bottom w:val="nil"/>
              <w:right w:val="nil"/>
            </w:tcBorders>
            <w:shd w:val="clear" w:color="auto" w:fill="FFFF00"/>
            <w:tcMar>
              <w:left w:w="101" w:type="dxa"/>
              <w:right w:w="101" w:type="dxa"/>
            </w:tcMar>
            <w:vAlign w:val="bottom"/>
          </w:tcPr>
          <w:p w14:paraId="0F981613" w14:textId="77777777" w:rsidR="00D628F0" w:rsidRDefault="00D628F0">
            <w:pPr>
              <w:jc w:val="right"/>
              <w:rPr>
                <w:rFonts w:ascii="Arial" w:hAnsi="Arial" w:cs="Arial"/>
                <w:color w:val="000000"/>
                <w:sz w:val="16"/>
                <w:szCs w:val="20"/>
              </w:rPr>
            </w:pPr>
            <w:r>
              <w:rPr>
                <w:rFonts w:ascii="Arial" w:hAnsi="Arial" w:cs="Arial"/>
                <w:color w:val="000000"/>
                <w:sz w:val="16"/>
                <w:szCs w:val="20"/>
              </w:rPr>
              <w:t>38,051 </w:t>
            </w:r>
          </w:p>
        </w:tc>
        <w:tc>
          <w:tcPr>
            <w:tcW w:w="1110" w:type="dxa"/>
            <w:tcBorders>
              <w:top w:val="nil"/>
              <w:left w:val="nil"/>
              <w:bottom w:val="nil"/>
              <w:right w:val="nil"/>
            </w:tcBorders>
            <w:shd w:val="clear" w:color="auto" w:fill="FFFFFF"/>
            <w:tcMar>
              <w:left w:w="101" w:type="dxa"/>
              <w:right w:w="101" w:type="dxa"/>
            </w:tcMar>
            <w:vAlign w:val="bottom"/>
          </w:tcPr>
          <w:p w14:paraId="58937F5D" w14:textId="77777777" w:rsidR="00D628F0" w:rsidRDefault="00D628F0">
            <w:pPr>
              <w:jc w:val="right"/>
              <w:rPr>
                <w:rFonts w:ascii="Arial" w:hAnsi="Arial" w:cs="Arial"/>
                <w:color w:val="000000"/>
                <w:sz w:val="16"/>
                <w:szCs w:val="20"/>
              </w:rPr>
            </w:pPr>
            <w:r>
              <w:rPr>
                <w:rFonts w:ascii="Arial" w:hAnsi="Arial" w:cs="Arial"/>
                <w:color w:val="000000"/>
                <w:sz w:val="16"/>
                <w:szCs w:val="20"/>
              </w:rPr>
              <w:t>38,051 </w:t>
            </w:r>
          </w:p>
        </w:tc>
        <w:tc>
          <w:tcPr>
            <w:tcW w:w="1110" w:type="dxa"/>
            <w:tcBorders>
              <w:top w:val="nil"/>
              <w:left w:val="nil"/>
              <w:bottom w:val="nil"/>
              <w:right w:val="nil"/>
            </w:tcBorders>
            <w:shd w:val="clear" w:color="auto" w:fill="FFFFFF"/>
            <w:tcMar>
              <w:left w:w="101" w:type="dxa"/>
              <w:right w:w="101" w:type="dxa"/>
            </w:tcMar>
            <w:vAlign w:val="bottom"/>
          </w:tcPr>
          <w:p w14:paraId="2D89EFEC" w14:textId="77777777" w:rsidR="00D628F0" w:rsidRDefault="00D628F0">
            <w:pPr>
              <w:jc w:val="right"/>
              <w:rPr>
                <w:rFonts w:ascii="Arial" w:hAnsi="Arial" w:cs="Arial"/>
                <w:color w:val="000000"/>
                <w:sz w:val="16"/>
                <w:szCs w:val="20"/>
              </w:rPr>
            </w:pPr>
            <w:r>
              <w:rPr>
                <w:rFonts w:ascii="Arial" w:hAnsi="Arial" w:cs="Arial"/>
                <w:color w:val="000000"/>
                <w:sz w:val="16"/>
                <w:szCs w:val="20"/>
              </w:rPr>
              <w:t>38,051 </w:t>
            </w:r>
          </w:p>
        </w:tc>
        <w:tc>
          <w:tcPr>
            <w:tcW w:w="1110" w:type="dxa"/>
            <w:tcBorders>
              <w:top w:val="nil"/>
              <w:left w:val="nil"/>
              <w:bottom w:val="nil"/>
              <w:right w:val="nil"/>
            </w:tcBorders>
            <w:shd w:val="clear" w:color="auto" w:fill="FFFFFF"/>
            <w:tcMar>
              <w:left w:w="101" w:type="dxa"/>
              <w:right w:w="101" w:type="dxa"/>
            </w:tcMar>
            <w:vAlign w:val="bottom"/>
          </w:tcPr>
          <w:p w14:paraId="1FC6021C" w14:textId="77777777" w:rsidR="00D628F0" w:rsidRDefault="00D628F0">
            <w:pPr>
              <w:jc w:val="right"/>
              <w:rPr>
                <w:rFonts w:ascii="Arial" w:hAnsi="Arial" w:cs="Arial"/>
                <w:color w:val="000000"/>
                <w:sz w:val="16"/>
                <w:szCs w:val="20"/>
              </w:rPr>
            </w:pPr>
            <w:r>
              <w:rPr>
                <w:rFonts w:ascii="Arial" w:hAnsi="Arial" w:cs="Arial"/>
                <w:color w:val="000000"/>
                <w:sz w:val="16"/>
                <w:szCs w:val="20"/>
              </w:rPr>
              <w:t>38,051 </w:t>
            </w:r>
          </w:p>
        </w:tc>
      </w:tr>
      <w:tr w:rsidR="00000000" w14:paraId="11A7649B"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13B9A3A6" w14:textId="77777777" w:rsidR="00D628F0" w:rsidRDefault="00D628F0">
            <w:pPr>
              <w:rPr>
                <w:rFonts w:ascii="Arial" w:hAnsi="Arial" w:cs="Arial"/>
                <w:color w:val="000000"/>
                <w:sz w:val="16"/>
                <w:szCs w:val="20"/>
              </w:rPr>
            </w:pPr>
          </w:p>
        </w:tc>
        <w:tc>
          <w:tcPr>
            <w:tcW w:w="2250" w:type="dxa"/>
            <w:gridSpan w:val="2"/>
            <w:tcBorders>
              <w:top w:val="nil"/>
              <w:left w:val="nil"/>
              <w:bottom w:val="nil"/>
              <w:right w:val="nil"/>
            </w:tcBorders>
            <w:shd w:val="clear" w:color="auto" w:fill="FFFFFF"/>
            <w:tcMar>
              <w:left w:w="101" w:type="dxa"/>
              <w:right w:w="101" w:type="dxa"/>
            </w:tcMar>
            <w:vAlign w:val="bottom"/>
          </w:tcPr>
          <w:p w14:paraId="53C7E18F" w14:textId="77777777" w:rsidR="00D628F0" w:rsidRDefault="00D628F0">
            <w:pPr>
              <w:rPr>
                <w:rFonts w:ascii="Arial" w:hAnsi="Arial" w:cs="Arial"/>
                <w:color w:val="000000"/>
                <w:sz w:val="16"/>
                <w:szCs w:val="20"/>
              </w:rPr>
            </w:pPr>
            <w:r>
              <w:rPr>
                <w:rFonts w:ascii="Arial" w:hAnsi="Arial" w:cs="Arial"/>
                <w:color w:val="000000"/>
                <w:sz w:val="16"/>
                <w:szCs w:val="20"/>
              </w:rPr>
              <w:t>Other</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36250504" w14:textId="77777777" w:rsidR="00D628F0" w:rsidRDefault="00D628F0">
            <w:pPr>
              <w:jc w:val="right"/>
              <w:rPr>
                <w:rFonts w:ascii="Arial" w:hAnsi="Arial" w:cs="Arial"/>
                <w:color w:val="000000"/>
                <w:sz w:val="16"/>
                <w:szCs w:val="20"/>
              </w:rPr>
            </w:pPr>
            <w:r>
              <w:rPr>
                <w:rFonts w:ascii="Arial" w:hAnsi="Arial" w:cs="Arial"/>
                <w:color w:val="000000"/>
                <w:sz w:val="16"/>
                <w:szCs w:val="20"/>
              </w:rPr>
              <w:t>(5,127)</w:t>
            </w:r>
          </w:p>
        </w:tc>
        <w:tc>
          <w:tcPr>
            <w:tcW w:w="1110" w:type="dxa"/>
            <w:tcBorders>
              <w:top w:val="nil"/>
              <w:left w:val="nil"/>
              <w:bottom w:val="single" w:sz="6" w:space="0" w:color="000000"/>
              <w:right w:val="nil"/>
            </w:tcBorders>
            <w:shd w:val="clear" w:color="auto" w:fill="FFFF00"/>
            <w:tcMar>
              <w:left w:w="101" w:type="dxa"/>
              <w:right w:w="101" w:type="dxa"/>
            </w:tcMar>
            <w:vAlign w:val="bottom"/>
          </w:tcPr>
          <w:p w14:paraId="453E2AAB" w14:textId="77777777" w:rsidR="00D628F0" w:rsidRDefault="00D628F0">
            <w:pPr>
              <w:jc w:val="right"/>
              <w:rPr>
                <w:rFonts w:ascii="Arial" w:hAnsi="Arial" w:cs="Arial"/>
                <w:color w:val="000000"/>
                <w:sz w:val="16"/>
                <w:szCs w:val="20"/>
              </w:rPr>
            </w:pPr>
            <w:r>
              <w:rPr>
                <w:rFonts w:ascii="Arial" w:hAnsi="Arial" w:cs="Arial"/>
                <w:color w:val="000000"/>
                <w:sz w:val="16"/>
                <w:szCs w:val="20"/>
              </w:rPr>
              <w:t>9,471 </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7CF7AF25" w14:textId="77777777" w:rsidR="00D628F0" w:rsidRDefault="00D628F0">
            <w:pPr>
              <w:jc w:val="right"/>
              <w:rPr>
                <w:rFonts w:ascii="Arial" w:hAnsi="Arial" w:cs="Arial"/>
                <w:color w:val="000000"/>
                <w:sz w:val="16"/>
                <w:szCs w:val="20"/>
              </w:rPr>
            </w:pPr>
            <w:r>
              <w:rPr>
                <w:rFonts w:ascii="Arial" w:hAnsi="Arial" w:cs="Arial"/>
                <w:color w:val="000000"/>
                <w:sz w:val="16"/>
                <w:szCs w:val="20"/>
              </w:rPr>
              <w:t>9,471 </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45071427" w14:textId="77777777" w:rsidR="00D628F0" w:rsidRDefault="00D628F0">
            <w:pPr>
              <w:jc w:val="right"/>
              <w:rPr>
                <w:rFonts w:ascii="Arial" w:hAnsi="Arial" w:cs="Arial"/>
                <w:color w:val="000000"/>
                <w:sz w:val="16"/>
                <w:szCs w:val="20"/>
              </w:rPr>
            </w:pPr>
            <w:r>
              <w:rPr>
                <w:rFonts w:ascii="Arial" w:hAnsi="Arial" w:cs="Arial"/>
                <w:color w:val="000000"/>
                <w:sz w:val="16"/>
                <w:szCs w:val="20"/>
              </w:rPr>
              <w:t>9,471 </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3B9D03CB" w14:textId="77777777" w:rsidR="00D628F0" w:rsidRDefault="00D628F0">
            <w:pPr>
              <w:jc w:val="right"/>
              <w:rPr>
                <w:rFonts w:ascii="Arial" w:hAnsi="Arial" w:cs="Arial"/>
                <w:color w:val="000000"/>
                <w:sz w:val="16"/>
                <w:szCs w:val="20"/>
              </w:rPr>
            </w:pPr>
            <w:r>
              <w:rPr>
                <w:rFonts w:ascii="Arial" w:hAnsi="Arial" w:cs="Arial"/>
                <w:color w:val="000000"/>
                <w:sz w:val="16"/>
                <w:szCs w:val="20"/>
              </w:rPr>
              <w:t>9,471 </w:t>
            </w:r>
          </w:p>
        </w:tc>
      </w:tr>
      <w:tr w:rsidR="00000000" w14:paraId="22CA567C" w14:textId="77777777">
        <w:trPr>
          <w:trHeight w:val="225"/>
        </w:trPr>
        <w:tc>
          <w:tcPr>
            <w:tcW w:w="2430" w:type="dxa"/>
            <w:gridSpan w:val="3"/>
            <w:tcBorders>
              <w:top w:val="nil"/>
              <w:left w:val="nil"/>
              <w:bottom w:val="nil"/>
              <w:right w:val="nil"/>
            </w:tcBorders>
            <w:shd w:val="clear" w:color="auto" w:fill="FFFFFF"/>
            <w:tcMar>
              <w:left w:w="101" w:type="dxa"/>
              <w:right w:w="101" w:type="dxa"/>
            </w:tcMar>
            <w:vAlign w:val="bottom"/>
          </w:tcPr>
          <w:p w14:paraId="5DCB4A53" w14:textId="77777777" w:rsidR="00D628F0" w:rsidRDefault="00D628F0">
            <w:pPr>
              <w:rPr>
                <w:rFonts w:ascii="Arial" w:hAnsi="Arial" w:cs="Arial"/>
                <w:color w:val="000000"/>
                <w:sz w:val="16"/>
                <w:szCs w:val="20"/>
              </w:rPr>
            </w:pPr>
            <w:r>
              <w:rPr>
                <w:rFonts w:ascii="Arial" w:hAnsi="Arial" w:cs="Arial"/>
                <w:b/>
                <w:i/>
                <w:color w:val="000000"/>
                <w:sz w:val="16"/>
                <w:szCs w:val="20"/>
              </w:rPr>
              <w:t>Total cash received</w:t>
            </w:r>
          </w:p>
        </w:tc>
        <w:tc>
          <w:tcPr>
            <w:tcW w:w="11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AEF3EF2" w14:textId="77777777" w:rsidR="00D628F0" w:rsidRDefault="00D628F0">
            <w:pPr>
              <w:jc w:val="right"/>
              <w:rPr>
                <w:rFonts w:ascii="Arial" w:hAnsi="Arial" w:cs="Arial"/>
                <w:b/>
                <w:i/>
                <w:color w:val="000000"/>
                <w:sz w:val="16"/>
                <w:szCs w:val="20"/>
              </w:rPr>
            </w:pPr>
            <w:r>
              <w:rPr>
                <w:rFonts w:ascii="Arial" w:hAnsi="Arial" w:cs="Arial"/>
                <w:b/>
                <w:color w:val="000000"/>
                <w:sz w:val="16"/>
                <w:szCs w:val="20"/>
              </w:rPr>
              <w:t>37,549 </w:t>
            </w:r>
          </w:p>
        </w:tc>
        <w:tc>
          <w:tcPr>
            <w:tcW w:w="1110"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274EC03A" w14:textId="77777777" w:rsidR="00D628F0" w:rsidRDefault="00D628F0">
            <w:pPr>
              <w:jc w:val="right"/>
              <w:rPr>
                <w:rFonts w:ascii="Arial" w:hAnsi="Arial" w:cs="Arial"/>
                <w:b/>
                <w:color w:val="000000"/>
                <w:sz w:val="16"/>
                <w:szCs w:val="20"/>
              </w:rPr>
            </w:pPr>
            <w:r>
              <w:rPr>
                <w:rFonts w:ascii="Arial" w:hAnsi="Arial" w:cs="Arial"/>
                <w:b/>
                <w:color w:val="000000"/>
                <w:sz w:val="16"/>
                <w:szCs w:val="20"/>
              </w:rPr>
              <w:t>47,522 </w:t>
            </w:r>
          </w:p>
        </w:tc>
        <w:tc>
          <w:tcPr>
            <w:tcW w:w="11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133143A5" w14:textId="77777777" w:rsidR="00D628F0" w:rsidRDefault="00D628F0">
            <w:pPr>
              <w:jc w:val="right"/>
              <w:rPr>
                <w:rFonts w:ascii="Arial" w:hAnsi="Arial" w:cs="Arial"/>
                <w:b/>
                <w:color w:val="000000"/>
                <w:sz w:val="16"/>
                <w:szCs w:val="20"/>
              </w:rPr>
            </w:pPr>
            <w:r>
              <w:rPr>
                <w:rFonts w:ascii="Arial" w:hAnsi="Arial" w:cs="Arial"/>
                <w:b/>
                <w:color w:val="000000"/>
                <w:sz w:val="16"/>
                <w:szCs w:val="20"/>
              </w:rPr>
              <w:t>47,522 </w:t>
            </w:r>
          </w:p>
        </w:tc>
        <w:tc>
          <w:tcPr>
            <w:tcW w:w="11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3FCCADC" w14:textId="77777777" w:rsidR="00D628F0" w:rsidRDefault="00D628F0">
            <w:pPr>
              <w:jc w:val="right"/>
              <w:rPr>
                <w:rFonts w:ascii="Arial" w:hAnsi="Arial" w:cs="Arial"/>
                <w:b/>
                <w:color w:val="000000"/>
                <w:sz w:val="16"/>
                <w:szCs w:val="20"/>
              </w:rPr>
            </w:pPr>
            <w:r>
              <w:rPr>
                <w:rFonts w:ascii="Arial" w:hAnsi="Arial" w:cs="Arial"/>
                <w:b/>
                <w:color w:val="000000"/>
                <w:sz w:val="16"/>
                <w:szCs w:val="20"/>
              </w:rPr>
              <w:t>47,522 </w:t>
            </w:r>
          </w:p>
        </w:tc>
        <w:tc>
          <w:tcPr>
            <w:tcW w:w="11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3FF436B" w14:textId="77777777" w:rsidR="00D628F0" w:rsidRDefault="00D628F0">
            <w:pPr>
              <w:jc w:val="right"/>
              <w:rPr>
                <w:rFonts w:ascii="Arial" w:hAnsi="Arial" w:cs="Arial"/>
                <w:b/>
                <w:color w:val="000000"/>
                <w:sz w:val="16"/>
                <w:szCs w:val="20"/>
              </w:rPr>
            </w:pPr>
            <w:r>
              <w:rPr>
                <w:rFonts w:ascii="Arial" w:hAnsi="Arial" w:cs="Arial"/>
                <w:b/>
                <w:color w:val="000000"/>
                <w:sz w:val="16"/>
                <w:szCs w:val="20"/>
              </w:rPr>
              <w:t>47,522 </w:t>
            </w:r>
          </w:p>
        </w:tc>
      </w:tr>
      <w:tr w:rsidR="00000000" w14:paraId="3AD59961" w14:textId="77777777">
        <w:trPr>
          <w:trHeight w:hRule="exact" w:val="60"/>
        </w:trPr>
        <w:tc>
          <w:tcPr>
            <w:tcW w:w="180" w:type="dxa"/>
            <w:tcBorders>
              <w:top w:val="nil"/>
              <w:left w:val="nil"/>
              <w:bottom w:val="nil"/>
              <w:right w:val="nil"/>
            </w:tcBorders>
            <w:shd w:val="clear" w:color="auto" w:fill="FFFFFF"/>
            <w:tcMar>
              <w:left w:w="101" w:type="dxa"/>
              <w:right w:w="101" w:type="dxa"/>
            </w:tcMar>
            <w:vAlign w:val="center"/>
          </w:tcPr>
          <w:p w14:paraId="47649B34" w14:textId="77777777" w:rsidR="00D628F0" w:rsidRDefault="00D628F0">
            <w:pPr>
              <w:rPr>
                <w:rFonts w:ascii="Arial" w:hAnsi="Arial" w:cs="Arial"/>
                <w:b/>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79A2F0A8" w14:textId="77777777" w:rsidR="00D628F0" w:rsidRDefault="00D628F0">
            <w:pPr>
              <w:rPr>
                <w:rFonts w:ascii="Arial" w:hAnsi="Arial" w:cs="Arial"/>
                <w:color w:val="000000"/>
                <w:sz w:val="16"/>
                <w:szCs w:val="20"/>
              </w:rPr>
            </w:pPr>
          </w:p>
        </w:tc>
        <w:tc>
          <w:tcPr>
            <w:tcW w:w="2070" w:type="dxa"/>
            <w:tcBorders>
              <w:top w:val="nil"/>
              <w:left w:val="nil"/>
              <w:bottom w:val="nil"/>
              <w:right w:val="nil"/>
            </w:tcBorders>
            <w:shd w:val="clear" w:color="auto" w:fill="FFFFFF"/>
            <w:tcMar>
              <w:left w:w="101" w:type="dxa"/>
              <w:right w:w="101" w:type="dxa"/>
            </w:tcMar>
            <w:vAlign w:val="bottom"/>
          </w:tcPr>
          <w:p w14:paraId="7AF743E8"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7AF50441" w14:textId="77777777" w:rsidR="00D628F0" w:rsidRDefault="00D628F0">
            <w:pPr>
              <w:rPr>
                <w:rFonts w:ascii="Arial" w:hAnsi="Arial" w:cs="Arial"/>
                <w:b/>
                <w:color w:val="000000"/>
                <w:sz w:val="16"/>
                <w:szCs w:val="20"/>
              </w:rPr>
            </w:pPr>
          </w:p>
        </w:tc>
        <w:tc>
          <w:tcPr>
            <w:tcW w:w="1110" w:type="dxa"/>
            <w:tcBorders>
              <w:top w:val="single" w:sz="6" w:space="0" w:color="000000"/>
              <w:left w:val="nil"/>
              <w:bottom w:val="nil"/>
              <w:right w:val="nil"/>
            </w:tcBorders>
            <w:shd w:val="clear" w:color="auto" w:fill="FFFF00"/>
            <w:tcMar>
              <w:left w:w="101" w:type="dxa"/>
              <w:right w:w="101" w:type="dxa"/>
            </w:tcMar>
            <w:vAlign w:val="bottom"/>
          </w:tcPr>
          <w:p w14:paraId="24B11DE3"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39D45313"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2183CFEE"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58CC90A3" w14:textId="77777777" w:rsidR="00D628F0" w:rsidRDefault="00D628F0">
            <w:pPr>
              <w:rPr>
                <w:rFonts w:ascii="Arial" w:hAnsi="Arial" w:cs="Arial"/>
                <w:color w:val="000000"/>
                <w:sz w:val="16"/>
                <w:szCs w:val="20"/>
              </w:rPr>
            </w:pPr>
          </w:p>
        </w:tc>
      </w:tr>
      <w:tr w:rsidR="00000000" w14:paraId="72F8D42B" w14:textId="77777777">
        <w:trPr>
          <w:trHeight w:val="225"/>
        </w:trPr>
        <w:tc>
          <w:tcPr>
            <w:tcW w:w="2430" w:type="dxa"/>
            <w:gridSpan w:val="3"/>
            <w:tcBorders>
              <w:top w:val="nil"/>
              <w:left w:val="nil"/>
              <w:bottom w:val="nil"/>
              <w:right w:val="nil"/>
            </w:tcBorders>
            <w:shd w:val="clear" w:color="auto" w:fill="FFFFFF"/>
            <w:tcMar>
              <w:left w:w="101" w:type="dxa"/>
              <w:right w:w="101" w:type="dxa"/>
            </w:tcMar>
            <w:vAlign w:val="bottom"/>
          </w:tcPr>
          <w:p w14:paraId="2F69E1C0" w14:textId="77777777" w:rsidR="00D628F0" w:rsidRDefault="00D628F0">
            <w:pPr>
              <w:rPr>
                <w:rFonts w:ascii="Arial" w:hAnsi="Arial" w:cs="Arial"/>
                <w:color w:val="000000"/>
                <w:sz w:val="16"/>
                <w:szCs w:val="20"/>
              </w:rPr>
            </w:pPr>
            <w:r>
              <w:rPr>
                <w:rFonts w:ascii="Arial" w:hAnsi="Arial" w:cs="Arial"/>
                <w:b/>
                <w:color w:val="000000"/>
                <w:sz w:val="16"/>
                <w:szCs w:val="20"/>
              </w:rPr>
              <w:t>Cash used</w:t>
            </w:r>
          </w:p>
        </w:tc>
        <w:tc>
          <w:tcPr>
            <w:tcW w:w="1110" w:type="dxa"/>
            <w:tcBorders>
              <w:top w:val="nil"/>
              <w:left w:val="nil"/>
              <w:bottom w:val="nil"/>
              <w:right w:val="nil"/>
            </w:tcBorders>
            <w:shd w:val="clear" w:color="auto" w:fill="FFFFFF"/>
            <w:tcMar>
              <w:left w:w="101" w:type="dxa"/>
              <w:right w:w="101" w:type="dxa"/>
            </w:tcMar>
            <w:vAlign w:val="bottom"/>
          </w:tcPr>
          <w:p w14:paraId="0C064F7B" w14:textId="77777777" w:rsidR="00D628F0" w:rsidRDefault="00D628F0">
            <w:pPr>
              <w:rPr>
                <w:rFonts w:ascii="Arial" w:hAnsi="Arial" w:cs="Arial"/>
                <w:b/>
                <w:color w:val="000000"/>
                <w:sz w:val="16"/>
                <w:szCs w:val="20"/>
              </w:rPr>
            </w:pPr>
          </w:p>
        </w:tc>
        <w:tc>
          <w:tcPr>
            <w:tcW w:w="1110" w:type="dxa"/>
            <w:tcBorders>
              <w:top w:val="nil"/>
              <w:left w:val="nil"/>
              <w:bottom w:val="nil"/>
              <w:right w:val="nil"/>
            </w:tcBorders>
            <w:shd w:val="clear" w:color="auto" w:fill="FFFF00"/>
            <w:tcMar>
              <w:left w:w="101" w:type="dxa"/>
              <w:right w:w="101" w:type="dxa"/>
            </w:tcMar>
            <w:vAlign w:val="bottom"/>
          </w:tcPr>
          <w:p w14:paraId="6923D528" w14:textId="77777777" w:rsidR="00D628F0" w:rsidRDefault="00D628F0">
            <w:pPr>
              <w:rPr>
                <w:rFonts w:ascii="Arial" w:hAnsi="Arial" w:cs="Arial"/>
                <w:color w:val="000000"/>
                <w:sz w:val="16"/>
                <w:szCs w:val="20"/>
              </w:rPr>
            </w:pPr>
          </w:p>
        </w:tc>
        <w:tc>
          <w:tcPr>
            <w:tcW w:w="1110" w:type="dxa"/>
            <w:tcBorders>
              <w:top w:val="nil"/>
              <w:left w:val="nil"/>
              <w:bottom w:val="nil"/>
              <w:right w:val="nil"/>
            </w:tcBorders>
            <w:shd w:val="clear" w:color="auto" w:fill="FFFFFF"/>
            <w:tcMar>
              <w:left w:w="101" w:type="dxa"/>
              <w:right w:w="101" w:type="dxa"/>
            </w:tcMar>
            <w:vAlign w:val="bottom"/>
          </w:tcPr>
          <w:p w14:paraId="1EB55792" w14:textId="77777777" w:rsidR="00D628F0" w:rsidRDefault="00D628F0">
            <w:pPr>
              <w:rPr>
                <w:rFonts w:ascii="Arial" w:hAnsi="Arial" w:cs="Arial"/>
                <w:color w:val="000000"/>
                <w:sz w:val="16"/>
                <w:szCs w:val="20"/>
              </w:rPr>
            </w:pPr>
          </w:p>
        </w:tc>
        <w:tc>
          <w:tcPr>
            <w:tcW w:w="1110" w:type="dxa"/>
            <w:tcBorders>
              <w:top w:val="nil"/>
              <w:left w:val="nil"/>
              <w:bottom w:val="nil"/>
              <w:right w:val="nil"/>
            </w:tcBorders>
            <w:shd w:val="clear" w:color="auto" w:fill="FFFFFF"/>
            <w:tcMar>
              <w:left w:w="101" w:type="dxa"/>
              <w:right w:w="101" w:type="dxa"/>
            </w:tcMar>
            <w:vAlign w:val="bottom"/>
          </w:tcPr>
          <w:p w14:paraId="2DED2F11" w14:textId="77777777" w:rsidR="00D628F0" w:rsidRDefault="00D628F0">
            <w:pPr>
              <w:rPr>
                <w:rFonts w:ascii="Arial" w:hAnsi="Arial" w:cs="Arial"/>
                <w:color w:val="000000"/>
                <w:sz w:val="16"/>
                <w:szCs w:val="20"/>
              </w:rPr>
            </w:pPr>
          </w:p>
        </w:tc>
        <w:tc>
          <w:tcPr>
            <w:tcW w:w="1110" w:type="dxa"/>
            <w:tcBorders>
              <w:top w:val="nil"/>
              <w:left w:val="nil"/>
              <w:bottom w:val="nil"/>
              <w:right w:val="nil"/>
            </w:tcBorders>
            <w:shd w:val="clear" w:color="auto" w:fill="FFFFFF"/>
            <w:tcMar>
              <w:left w:w="101" w:type="dxa"/>
              <w:right w:w="101" w:type="dxa"/>
            </w:tcMar>
            <w:vAlign w:val="bottom"/>
          </w:tcPr>
          <w:p w14:paraId="7F336D66" w14:textId="77777777" w:rsidR="00D628F0" w:rsidRDefault="00D628F0">
            <w:pPr>
              <w:rPr>
                <w:rFonts w:ascii="Arial" w:hAnsi="Arial" w:cs="Arial"/>
                <w:color w:val="000000"/>
                <w:sz w:val="16"/>
                <w:szCs w:val="20"/>
              </w:rPr>
            </w:pPr>
          </w:p>
        </w:tc>
      </w:tr>
      <w:tr w:rsidR="00000000" w14:paraId="519AF9A0"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EF06809" w14:textId="77777777" w:rsidR="00D628F0" w:rsidRDefault="00D628F0">
            <w:pPr>
              <w:rPr>
                <w:rFonts w:ascii="Arial" w:hAnsi="Arial" w:cs="Arial"/>
                <w:color w:val="000000"/>
                <w:sz w:val="16"/>
                <w:szCs w:val="20"/>
              </w:rPr>
            </w:pPr>
          </w:p>
        </w:tc>
        <w:tc>
          <w:tcPr>
            <w:tcW w:w="2250" w:type="dxa"/>
            <w:gridSpan w:val="2"/>
            <w:vMerge w:val="restart"/>
            <w:tcBorders>
              <w:top w:val="nil"/>
              <w:left w:val="nil"/>
              <w:bottom w:val="nil"/>
              <w:right w:val="nil"/>
            </w:tcBorders>
            <w:shd w:val="clear" w:color="auto" w:fill="FFFFFF"/>
            <w:tcMar>
              <w:left w:w="101" w:type="dxa"/>
              <w:right w:w="101" w:type="dxa"/>
            </w:tcMar>
            <w:vAlign w:val="bottom"/>
          </w:tcPr>
          <w:p w14:paraId="77D40931" w14:textId="77777777" w:rsidR="00D628F0" w:rsidRDefault="00D628F0">
            <w:pPr>
              <w:rPr>
                <w:rFonts w:ascii="Arial" w:hAnsi="Arial" w:cs="Arial"/>
                <w:color w:val="000000"/>
                <w:sz w:val="16"/>
                <w:szCs w:val="20"/>
              </w:rPr>
            </w:pPr>
            <w:r>
              <w:rPr>
                <w:rFonts w:ascii="Arial" w:hAnsi="Arial" w:cs="Arial"/>
                <w:color w:val="000000"/>
                <w:sz w:val="16"/>
                <w:szCs w:val="20"/>
              </w:rPr>
              <w:t>Personal benefits</w:t>
            </w:r>
          </w:p>
        </w:tc>
        <w:tc>
          <w:tcPr>
            <w:tcW w:w="1110" w:type="dxa"/>
            <w:tcBorders>
              <w:top w:val="nil"/>
              <w:left w:val="nil"/>
              <w:bottom w:val="nil"/>
              <w:right w:val="nil"/>
            </w:tcBorders>
            <w:shd w:val="clear" w:color="auto" w:fill="FFFFFF"/>
            <w:tcMar>
              <w:left w:w="101" w:type="dxa"/>
              <w:right w:w="101" w:type="dxa"/>
            </w:tcMar>
            <w:vAlign w:val="bottom"/>
          </w:tcPr>
          <w:p w14:paraId="1C719A88" w14:textId="77777777" w:rsidR="00D628F0" w:rsidRDefault="00D628F0">
            <w:pPr>
              <w:jc w:val="right"/>
              <w:rPr>
                <w:rFonts w:ascii="Arial" w:hAnsi="Arial" w:cs="Arial"/>
                <w:color w:val="000000"/>
                <w:sz w:val="16"/>
                <w:szCs w:val="20"/>
              </w:rPr>
            </w:pPr>
            <w:r>
              <w:rPr>
                <w:rFonts w:ascii="Arial" w:hAnsi="Arial" w:cs="Arial"/>
                <w:color w:val="000000"/>
                <w:sz w:val="16"/>
                <w:szCs w:val="20"/>
              </w:rPr>
              <w:t>6,482,559 </w:t>
            </w:r>
          </w:p>
        </w:tc>
        <w:tc>
          <w:tcPr>
            <w:tcW w:w="1110" w:type="dxa"/>
            <w:tcBorders>
              <w:top w:val="nil"/>
              <w:left w:val="nil"/>
              <w:bottom w:val="nil"/>
              <w:right w:val="nil"/>
            </w:tcBorders>
            <w:shd w:val="clear" w:color="auto" w:fill="FFFF00"/>
            <w:tcMar>
              <w:left w:w="101" w:type="dxa"/>
              <w:right w:w="101" w:type="dxa"/>
            </w:tcMar>
            <w:vAlign w:val="bottom"/>
          </w:tcPr>
          <w:p w14:paraId="4D422574" w14:textId="77777777" w:rsidR="00D628F0" w:rsidRDefault="00D628F0">
            <w:pPr>
              <w:jc w:val="right"/>
              <w:rPr>
                <w:rFonts w:ascii="Arial" w:hAnsi="Arial" w:cs="Arial"/>
                <w:color w:val="000000"/>
                <w:sz w:val="16"/>
                <w:szCs w:val="20"/>
              </w:rPr>
            </w:pPr>
            <w:r>
              <w:rPr>
                <w:rFonts w:ascii="Arial" w:hAnsi="Arial" w:cs="Arial"/>
                <w:color w:val="000000"/>
                <w:sz w:val="16"/>
                <w:szCs w:val="20"/>
              </w:rPr>
              <w:t>6,491,444 </w:t>
            </w:r>
          </w:p>
        </w:tc>
        <w:tc>
          <w:tcPr>
            <w:tcW w:w="1110" w:type="dxa"/>
            <w:tcBorders>
              <w:top w:val="nil"/>
              <w:left w:val="nil"/>
              <w:bottom w:val="nil"/>
              <w:right w:val="nil"/>
            </w:tcBorders>
            <w:shd w:val="clear" w:color="auto" w:fill="FFFFFF"/>
            <w:tcMar>
              <w:left w:w="101" w:type="dxa"/>
              <w:right w:w="101" w:type="dxa"/>
            </w:tcMar>
            <w:vAlign w:val="bottom"/>
          </w:tcPr>
          <w:p w14:paraId="7DA3A901" w14:textId="77777777" w:rsidR="00D628F0" w:rsidRDefault="00D628F0">
            <w:pPr>
              <w:jc w:val="right"/>
              <w:rPr>
                <w:rFonts w:ascii="Arial" w:hAnsi="Arial" w:cs="Arial"/>
                <w:color w:val="000000"/>
                <w:sz w:val="16"/>
                <w:szCs w:val="20"/>
              </w:rPr>
            </w:pPr>
            <w:r>
              <w:rPr>
                <w:rFonts w:ascii="Arial" w:hAnsi="Arial" w:cs="Arial"/>
                <w:color w:val="000000"/>
                <w:sz w:val="16"/>
                <w:szCs w:val="20"/>
              </w:rPr>
              <w:t>6,368,803 </w:t>
            </w:r>
          </w:p>
        </w:tc>
        <w:tc>
          <w:tcPr>
            <w:tcW w:w="1110" w:type="dxa"/>
            <w:tcBorders>
              <w:top w:val="nil"/>
              <w:left w:val="nil"/>
              <w:bottom w:val="nil"/>
              <w:right w:val="nil"/>
            </w:tcBorders>
            <w:shd w:val="clear" w:color="auto" w:fill="FFFFFF"/>
            <w:tcMar>
              <w:left w:w="101" w:type="dxa"/>
              <w:right w:w="101" w:type="dxa"/>
            </w:tcMar>
            <w:vAlign w:val="bottom"/>
          </w:tcPr>
          <w:p w14:paraId="0A9791B7" w14:textId="77777777" w:rsidR="00D628F0" w:rsidRDefault="00D628F0">
            <w:pPr>
              <w:jc w:val="right"/>
              <w:rPr>
                <w:rFonts w:ascii="Arial" w:hAnsi="Arial" w:cs="Arial"/>
                <w:color w:val="000000"/>
                <w:sz w:val="16"/>
                <w:szCs w:val="20"/>
              </w:rPr>
            </w:pPr>
            <w:r>
              <w:rPr>
                <w:rFonts w:ascii="Arial" w:hAnsi="Arial" w:cs="Arial"/>
                <w:color w:val="000000"/>
                <w:sz w:val="16"/>
                <w:szCs w:val="20"/>
              </w:rPr>
              <w:t>6,264,401 </w:t>
            </w:r>
          </w:p>
        </w:tc>
        <w:tc>
          <w:tcPr>
            <w:tcW w:w="1110" w:type="dxa"/>
            <w:tcBorders>
              <w:top w:val="nil"/>
              <w:left w:val="nil"/>
              <w:bottom w:val="nil"/>
              <w:right w:val="nil"/>
            </w:tcBorders>
            <w:shd w:val="clear" w:color="auto" w:fill="FFFFFF"/>
            <w:tcMar>
              <w:left w:w="101" w:type="dxa"/>
              <w:right w:w="101" w:type="dxa"/>
            </w:tcMar>
            <w:vAlign w:val="bottom"/>
          </w:tcPr>
          <w:p w14:paraId="73BDC0D1" w14:textId="77777777" w:rsidR="00D628F0" w:rsidRDefault="00D628F0">
            <w:pPr>
              <w:jc w:val="right"/>
              <w:rPr>
                <w:rFonts w:ascii="Arial" w:hAnsi="Arial" w:cs="Arial"/>
                <w:color w:val="000000"/>
                <w:sz w:val="16"/>
                <w:szCs w:val="20"/>
              </w:rPr>
            </w:pPr>
            <w:r>
              <w:rPr>
                <w:rFonts w:ascii="Arial" w:hAnsi="Arial" w:cs="Arial"/>
                <w:color w:val="000000"/>
                <w:sz w:val="16"/>
                <w:szCs w:val="20"/>
              </w:rPr>
              <w:t>6,143,006 </w:t>
            </w:r>
          </w:p>
        </w:tc>
      </w:tr>
      <w:tr w:rsidR="00000000" w14:paraId="45AC7B4A"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16757F3" w14:textId="77777777" w:rsidR="00D628F0" w:rsidRDefault="00D628F0">
            <w:pPr>
              <w:rPr>
                <w:rFonts w:ascii="Arial" w:hAnsi="Arial" w:cs="Arial"/>
                <w:color w:val="000000"/>
                <w:sz w:val="16"/>
                <w:szCs w:val="20"/>
              </w:rPr>
            </w:pPr>
          </w:p>
        </w:tc>
        <w:tc>
          <w:tcPr>
            <w:tcW w:w="2250" w:type="dxa"/>
            <w:gridSpan w:val="2"/>
            <w:vMerge w:val="restart"/>
            <w:tcBorders>
              <w:top w:val="nil"/>
              <w:left w:val="nil"/>
              <w:bottom w:val="nil"/>
              <w:right w:val="nil"/>
            </w:tcBorders>
            <w:shd w:val="clear" w:color="auto" w:fill="FFFFFF"/>
            <w:tcMar>
              <w:left w:w="101" w:type="dxa"/>
              <w:right w:w="101" w:type="dxa"/>
            </w:tcMar>
            <w:vAlign w:val="bottom"/>
          </w:tcPr>
          <w:p w14:paraId="34A5E38A" w14:textId="77777777" w:rsidR="00D628F0" w:rsidRDefault="00D628F0">
            <w:pPr>
              <w:rPr>
                <w:rFonts w:ascii="Arial" w:hAnsi="Arial" w:cs="Arial"/>
                <w:color w:val="000000"/>
                <w:sz w:val="16"/>
                <w:szCs w:val="20"/>
              </w:rPr>
            </w:pPr>
            <w:r>
              <w:rPr>
                <w:rFonts w:ascii="Arial" w:hAnsi="Arial" w:cs="Arial"/>
                <w:color w:val="000000"/>
                <w:sz w:val="16"/>
                <w:szCs w:val="20"/>
              </w:rPr>
              <w:t>Other</w:t>
            </w:r>
          </w:p>
        </w:tc>
        <w:tc>
          <w:tcPr>
            <w:tcW w:w="1110" w:type="dxa"/>
            <w:tcBorders>
              <w:top w:val="nil"/>
              <w:left w:val="nil"/>
              <w:bottom w:val="nil"/>
              <w:right w:val="nil"/>
            </w:tcBorders>
            <w:shd w:val="clear" w:color="auto" w:fill="FFFFFF"/>
            <w:tcMar>
              <w:left w:w="101" w:type="dxa"/>
              <w:right w:w="101" w:type="dxa"/>
            </w:tcMar>
            <w:vAlign w:val="bottom"/>
          </w:tcPr>
          <w:p w14:paraId="5B16EBF0" w14:textId="77777777" w:rsidR="00D628F0" w:rsidRDefault="00D628F0">
            <w:pPr>
              <w:jc w:val="right"/>
              <w:rPr>
                <w:rFonts w:ascii="Arial" w:hAnsi="Arial" w:cs="Arial"/>
                <w:color w:val="000000"/>
                <w:sz w:val="16"/>
                <w:szCs w:val="20"/>
              </w:rPr>
            </w:pPr>
            <w:r>
              <w:rPr>
                <w:rFonts w:ascii="Arial" w:hAnsi="Arial" w:cs="Arial"/>
                <w:color w:val="000000"/>
                <w:sz w:val="16"/>
                <w:szCs w:val="20"/>
              </w:rPr>
              <w:t>5,399,364 </w:t>
            </w:r>
          </w:p>
        </w:tc>
        <w:tc>
          <w:tcPr>
            <w:tcW w:w="1110" w:type="dxa"/>
            <w:tcBorders>
              <w:top w:val="nil"/>
              <w:left w:val="nil"/>
              <w:bottom w:val="nil"/>
              <w:right w:val="nil"/>
            </w:tcBorders>
            <w:shd w:val="clear" w:color="auto" w:fill="FFFF00"/>
            <w:tcMar>
              <w:left w:w="101" w:type="dxa"/>
              <w:right w:w="101" w:type="dxa"/>
            </w:tcMar>
            <w:vAlign w:val="bottom"/>
          </w:tcPr>
          <w:p w14:paraId="196648FB" w14:textId="77777777" w:rsidR="00D628F0" w:rsidRDefault="00D628F0">
            <w:pPr>
              <w:jc w:val="right"/>
              <w:rPr>
                <w:rFonts w:ascii="Arial" w:hAnsi="Arial" w:cs="Arial"/>
                <w:color w:val="000000"/>
                <w:sz w:val="16"/>
                <w:szCs w:val="20"/>
              </w:rPr>
            </w:pPr>
            <w:r>
              <w:rPr>
                <w:rFonts w:ascii="Arial" w:hAnsi="Arial" w:cs="Arial"/>
                <w:color w:val="000000"/>
                <w:sz w:val="16"/>
                <w:szCs w:val="20"/>
              </w:rPr>
              <w:t>5,570,278 </w:t>
            </w:r>
          </w:p>
        </w:tc>
        <w:tc>
          <w:tcPr>
            <w:tcW w:w="1110" w:type="dxa"/>
            <w:tcBorders>
              <w:top w:val="nil"/>
              <w:left w:val="nil"/>
              <w:bottom w:val="nil"/>
              <w:right w:val="nil"/>
            </w:tcBorders>
            <w:shd w:val="clear" w:color="auto" w:fill="FFFFFF"/>
            <w:tcMar>
              <w:left w:w="101" w:type="dxa"/>
              <w:right w:w="101" w:type="dxa"/>
            </w:tcMar>
            <w:vAlign w:val="bottom"/>
          </w:tcPr>
          <w:p w14:paraId="040A8327" w14:textId="77777777" w:rsidR="00D628F0" w:rsidRDefault="00D628F0">
            <w:pPr>
              <w:jc w:val="right"/>
              <w:rPr>
                <w:rFonts w:ascii="Arial" w:hAnsi="Arial" w:cs="Arial"/>
                <w:color w:val="000000"/>
                <w:sz w:val="16"/>
                <w:szCs w:val="20"/>
              </w:rPr>
            </w:pPr>
            <w:r>
              <w:rPr>
                <w:rFonts w:ascii="Arial" w:hAnsi="Arial" w:cs="Arial"/>
                <w:color w:val="000000"/>
                <w:sz w:val="16"/>
                <w:szCs w:val="20"/>
              </w:rPr>
              <w:t>5,537,741 </w:t>
            </w:r>
          </w:p>
        </w:tc>
        <w:tc>
          <w:tcPr>
            <w:tcW w:w="1110" w:type="dxa"/>
            <w:tcBorders>
              <w:top w:val="nil"/>
              <w:left w:val="nil"/>
              <w:bottom w:val="nil"/>
              <w:right w:val="nil"/>
            </w:tcBorders>
            <w:shd w:val="clear" w:color="auto" w:fill="FFFFFF"/>
            <w:tcMar>
              <w:left w:w="101" w:type="dxa"/>
              <w:right w:w="101" w:type="dxa"/>
            </w:tcMar>
            <w:vAlign w:val="bottom"/>
          </w:tcPr>
          <w:p w14:paraId="22562AF6" w14:textId="77777777" w:rsidR="00D628F0" w:rsidRDefault="00D628F0">
            <w:pPr>
              <w:jc w:val="right"/>
              <w:rPr>
                <w:rFonts w:ascii="Arial" w:hAnsi="Arial" w:cs="Arial"/>
                <w:color w:val="000000"/>
                <w:sz w:val="16"/>
                <w:szCs w:val="20"/>
              </w:rPr>
            </w:pPr>
            <w:r>
              <w:rPr>
                <w:rFonts w:ascii="Arial" w:hAnsi="Arial" w:cs="Arial"/>
                <w:color w:val="000000"/>
                <w:sz w:val="16"/>
                <w:szCs w:val="20"/>
              </w:rPr>
              <w:t>5,600,652 </w:t>
            </w:r>
          </w:p>
        </w:tc>
        <w:tc>
          <w:tcPr>
            <w:tcW w:w="1110" w:type="dxa"/>
            <w:tcBorders>
              <w:top w:val="nil"/>
              <w:left w:val="nil"/>
              <w:bottom w:val="nil"/>
              <w:right w:val="nil"/>
            </w:tcBorders>
            <w:shd w:val="clear" w:color="auto" w:fill="FFFFFF"/>
            <w:tcMar>
              <w:left w:w="101" w:type="dxa"/>
              <w:right w:w="101" w:type="dxa"/>
            </w:tcMar>
            <w:vAlign w:val="bottom"/>
          </w:tcPr>
          <w:p w14:paraId="5EBAF742" w14:textId="77777777" w:rsidR="00D628F0" w:rsidRDefault="00D628F0">
            <w:pPr>
              <w:jc w:val="right"/>
              <w:rPr>
                <w:rFonts w:ascii="Arial" w:hAnsi="Arial" w:cs="Arial"/>
                <w:color w:val="000000"/>
                <w:sz w:val="16"/>
                <w:szCs w:val="20"/>
              </w:rPr>
            </w:pPr>
            <w:r>
              <w:rPr>
                <w:rFonts w:ascii="Arial" w:hAnsi="Arial" w:cs="Arial"/>
                <w:color w:val="000000"/>
                <w:sz w:val="16"/>
                <w:szCs w:val="20"/>
              </w:rPr>
              <w:t>5,760,898 </w:t>
            </w:r>
          </w:p>
        </w:tc>
      </w:tr>
      <w:tr w:rsidR="00000000" w14:paraId="3915B732" w14:textId="77777777">
        <w:trPr>
          <w:trHeight w:val="255"/>
        </w:trPr>
        <w:tc>
          <w:tcPr>
            <w:tcW w:w="180" w:type="dxa"/>
            <w:tcBorders>
              <w:top w:val="nil"/>
              <w:left w:val="nil"/>
              <w:bottom w:val="nil"/>
              <w:right w:val="nil"/>
            </w:tcBorders>
            <w:shd w:val="clear" w:color="auto" w:fill="FFFFFF"/>
            <w:tcMar>
              <w:left w:w="101" w:type="dxa"/>
              <w:right w:w="101" w:type="dxa"/>
            </w:tcMar>
            <w:vAlign w:val="center"/>
          </w:tcPr>
          <w:p w14:paraId="05029755" w14:textId="77777777" w:rsidR="00D628F0" w:rsidRDefault="00D628F0">
            <w:pPr>
              <w:rPr>
                <w:rFonts w:ascii="Arial" w:hAnsi="Arial" w:cs="Arial"/>
                <w:color w:val="000000"/>
                <w:sz w:val="16"/>
                <w:szCs w:val="20"/>
              </w:rPr>
            </w:pPr>
          </w:p>
        </w:tc>
        <w:tc>
          <w:tcPr>
            <w:tcW w:w="2250" w:type="dxa"/>
            <w:gridSpan w:val="2"/>
            <w:vMerge w:val="restart"/>
            <w:tcBorders>
              <w:top w:val="nil"/>
              <w:left w:val="nil"/>
              <w:bottom w:val="nil"/>
              <w:right w:val="nil"/>
            </w:tcBorders>
            <w:shd w:val="clear" w:color="auto" w:fill="FFFFFF"/>
            <w:tcMar>
              <w:left w:w="101" w:type="dxa"/>
              <w:right w:w="101" w:type="dxa"/>
            </w:tcMar>
            <w:vAlign w:val="bottom"/>
          </w:tcPr>
          <w:p w14:paraId="4F745C5D" w14:textId="77777777" w:rsidR="00D628F0" w:rsidRDefault="00D628F0">
            <w:pPr>
              <w:rPr>
                <w:rFonts w:ascii="Arial" w:hAnsi="Arial" w:cs="Arial"/>
                <w:color w:val="000000"/>
                <w:sz w:val="16"/>
                <w:szCs w:val="20"/>
              </w:rPr>
            </w:pPr>
            <w:r>
              <w:rPr>
                <w:rFonts w:ascii="Arial" w:hAnsi="Arial" w:cs="Arial"/>
                <w:color w:val="000000"/>
                <w:sz w:val="16"/>
                <w:szCs w:val="20"/>
              </w:rPr>
              <w:t>Grant payments</w:t>
            </w:r>
          </w:p>
        </w:tc>
        <w:tc>
          <w:tcPr>
            <w:tcW w:w="1110" w:type="dxa"/>
            <w:tcBorders>
              <w:top w:val="nil"/>
              <w:left w:val="nil"/>
              <w:bottom w:val="nil"/>
              <w:right w:val="nil"/>
            </w:tcBorders>
            <w:shd w:val="clear" w:color="auto" w:fill="FFFFFF"/>
            <w:tcMar>
              <w:left w:w="101" w:type="dxa"/>
              <w:right w:w="101" w:type="dxa"/>
            </w:tcMar>
            <w:vAlign w:val="bottom"/>
          </w:tcPr>
          <w:p w14:paraId="3E083660" w14:textId="77777777" w:rsidR="00D628F0" w:rsidRDefault="00D628F0">
            <w:pPr>
              <w:jc w:val="right"/>
              <w:rPr>
                <w:rFonts w:ascii="Arial" w:hAnsi="Arial" w:cs="Arial"/>
                <w:color w:val="000000"/>
                <w:sz w:val="16"/>
                <w:szCs w:val="20"/>
              </w:rPr>
            </w:pPr>
            <w:r>
              <w:rPr>
                <w:rFonts w:ascii="Arial" w:hAnsi="Arial" w:cs="Arial"/>
                <w:color w:val="000000"/>
                <w:sz w:val="16"/>
                <w:szCs w:val="20"/>
              </w:rPr>
              <w:t>7,178 </w:t>
            </w:r>
          </w:p>
        </w:tc>
        <w:tc>
          <w:tcPr>
            <w:tcW w:w="1110" w:type="dxa"/>
            <w:tcBorders>
              <w:top w:val="nil"/>
              <w:left w:val="nil"/>
              <w:bottom w:val="nil"/>
              <w:right w:val="nil"/>
            </w:tcBorders>
            <w:shd w:val="clear" w:color="auto" w:fill="FFFF00"/>
            <w:tcMar>
              <w:left w:w="101" w:type="dxa"/>
              <w:right w:w="101" w:type="dxa"/>
            </w:tcMar>
            <w:vAlign w:val="bottom"/>
          </w:tcPr>
          <w:p w14:paraId="5C1ACB81" w14:textId="77777777" w:rsidR="00D628F0" w:rsidRDefault="00D628F0">
            <w:pPr>
              <w:jc w:val="right"/>
              <w:rPr>
                <w:rFonts w:ascii="Arial" w:hAnsi="Arial" w:cs="Arial"/>
                <w:color w:val="000000"/>
                <w:sz w:val="16"/>
                <w:szCs w:val="20"/>
              </w:rPr>
            </w:pPr>
            <w:r>
              <w:rPr>
                <w:rFonts w:ascii="Arial" w:hAnsi="Arial" w:cs="Arial"/>
                <w:color w:val="000000"/>
                <w:sz w:val="16"/>
                <w:szCs w:val="20"/>
              </w:rPr>
              <w:t>9,906 </w:t>
            </w:r>
          </w:p>
        </w:tc>
        <w:tc>
          <w:tcPr>
            <w:tcW w:w="1110" w:type="dxa"/>
            <w:tcBorders>
              <w:top w:val="nil"/>
              <w:left w:val="nil"/>
              <w:bottom w:val="nil"/>
              <w:right w:val="nil"/>
            </w:tcBorders>
            <w:shd w:val="clear" w:color="auto" w:fill="FFFFFF"/>
            <w:tcMar>
              <w:left w:w="101" w:type="dxa"/>
              <w:right w:w="101" w:type="dxa"/>
            </w:tcMar>
            <w:vAlign w:val="bottom"/>
          </w:tcPr>
          <w:p w14:paraId="0AFDEA69" w14:textId="77777777" w:rsidR="00D628F0" w:rsidRDefault="00D628F0">
            <w:pPr>
              <w:jc w:val="right"/>
              <w:rPr>
                <w:rFonts w:ascii="Arial" w:hAnsi="Arial" w:cs="Arial"/>
                <w:color w:val="000000"/>
                <w:sz w:val="16"/>
                <w:szCs w:val="20"/>
              </w:rPr>
            </w:pPr>
            <w:r>
              <w:rPr>
                <w:rFonts w:ascii="Arial" w:hAnsi="Arial" w:cs="Arial"/>
                <w:color w:val="000000"/>
                <w:sz w:val="16"/>
                <w:szCs w:val="20"/>
              </w:rPr>
              <w:t>4,703 </w:t>
            </w:r>
          </w:p>
        </w:tc>
        <w:tc>
          <w:tcPr>
            <w:tcW w:w="1110" w:type="dxa"/>
            <w:tcBorders>
              <w:top w:val="nil"/>
              <w:left w:val="nil"/>
              <w:bottom w:val="nil"/>
              <w:right w:val="nil"/>
            </w:tcBorders>
            <w:shd w:val="clear" w:color="auto" w:fill="FFFFFF"/>
            <w:tcMar>
              <w:left w:w="101" w:type="dxa"/>
              <w:right w:w="101" w:type="dxa"/>
            </w:tcMar>
            <w:vAlign w:val="bottom"/>
          </w:tcPr>
          <w:p w14:paraId="4A1669C1" w14:textId="77777777" w:rsidR="00D628F0" w:rsidRDefault="00D628F0">
            <w:pPr>
              <w:jc w:val="right"/>
              <w:rPr>
                <w:rFonts w:ascii="Arial" w:hAnsi="Arial" w:cs="Arial"/>
                <w:color w:val="000000"/>
                <w:sz w:val="16"/>
                <w:szCs w:val="20"/>
              </w:rPr>
            </w:pPr>
            <w:r>
              <w:rPr>
                <w:rFonts w:ascii="Arial" w:hAnsi="Arial" w:cs="Arial"/>
                <w:color w:val="000000"/>
                <w:sz w:val="16"/>
                <w:szCs w:val="20"/>
              </w:rPr>
              <w:t>6,058 </w:t>
            </w:r>
          </w:p>
        </w:tc>
        <w:tc>
          <w:tcPr>
            <w:tcW w:w="1110" w:type="dxa"/>
            <w:tcBorders>
              <w:top w:val="nil"/>
              <w:left w:val="nil"/>
              <w:bottom w:val="nil"/>
              <w:right w:val="nil"/>
            </w:tcBorders>
            <w:shd w:val="clear" w:color="auto" w:fill="FFFFFF"/>
            <w:tcMar>
              <w:left w:w="101" w:type="dxa"/>
              <w:right w:w="101" w:type="dxa"/>
            </w:tcMar>
            <w:vAlign w:val="bottom"/>
          </w:tcPr>
          <w:p w14:paraId="58E3E003" w14:textId="77777777" w:rsidR="00D628F0" w:rsidRDefault="00D628F0">
            <w:pPr>
              <w:jc w:val="right"/>
              <w:rPr>
                <w:rFonts w:ascii="Arial" w:hAnsi="Arial" w:cs="Arial"/>
                <w:color w:val="000000"/>
                <w:sz w:val="16"/>
                <w:szCs w:val="20"/>
              </w:rPr>
            </w:pPr>
            <w:r>
              <w:rPr>
                <w:rFonts w:ascii="Arial" w:hAnsi="Arial" w:cs="Arial"/>
                <w:color w:val="000000"/>
                <w:sz w:val="16"/>
                <w:szCs w:val="20"/>
              </w:rPr>
              <w:t>6,169 </w:t>
            </w:r>
          </w:p>
        </w:tc>
      </w:tr>
      <w:tr w:rsidR="00000000" w14:paraId="190A5069"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1121C66B" w14:textId="77777777" w:rsidR="00D628F0" w:rsidRDefault="00D628F0">
            <w:pPr>
              <w:rPr>
                <w:rFonts w:ascii="Arial" w:hAnsi="Arial" w:cs="Arial"/>
                <w:color w:val="000000"/>
                <w:sz w:val="16"/>
                <w:szCs w:val="20"/>
              </w:rPr>
            </w:pPr>
          </w:p>
        </w:tc>
        <w:tc>
          <w:tcPr>
            <w:tcW w:w="2250" w:type="dxa"/>
            <w:gridSpan w:val="2"/>
            <w:vMerge w:val="restart"/>
            <w:tcBorders>
              <w:top w:val="nil"/>
              <w:left w:val="nil"/>
              <w:bottom w:val="nil"/>
              <w:right w:val="nil"/>
            </w:tcBorders>
            <w:shd w:val="clear" w:color="auto" w:fill="FFFFFF"/>
            <w:tcMar>
              <w:left w:w="101" w:type="dxa"/>
              <w:right w:w="101" w:type="dxa"/>
            </w:tcMar>
            <w:vAlign w:val="bottom"/>
          </w:tcPr>
          <w:p w14:paraId="57C5B4C3" w14:textId="77777777" w:rsidR="00D628F0" w:rsidRDefault="00D628F0">
            <w:pPr>
              <w:rPr>
                <w:rFonts w:ascii="Arial" w:hAnsi="Arial" w:cs="Arial"/>
                <w:color w:val="000000"/>
                <w:sz w:val="16"/>
                <w:szCs w:val="20"/>
              </w:rPr>
            </w:pPr>
            <w:r>
              <w:rPr>
                <w:rFonts w:ascii="Arial" w:hAnsi="Arial" w:cs="Arial"/>
                <w:color w:val="000000"/>
                <w:sz w:val="16"/>
                <w:szCs w:val="20"/>
              </w:rPr>
              <w:t>GST payments to suppliers</w:t>
            </w:r>
          </w:p>
        </w:tc>
        <w:tc>
          <w:tcPr>
            <w:tcW w:w="1110" w:type="dxa"/>
            <w:tcBorders>
              <w:top w:val="nil"/>
              <w:left w:val="nil"/>
              <w:bottom w:val="nil"/>
              <w:right w:val="nil"/>
            </w:tcBorders>
            <w:shd w:val="clear" w:color="auto" w:fill="FFFFFF"/>
            <w:tcMar>
              <w:left w:w="101" w:type="dxa"/>
              <w:right w:w="101" w:type="dxa"/>
            </w:tcMar>
            <w:vAlign w:val="bottom"/>
          </w:tcPr>
          <w:p w14:paraId="56B47807" w14:textId="77777777" w:rsidR="00D628F0" w:rsidRDefault="00D628F0">
            <w:pPr>
              <w:jc w:val="right"/>
              <w:rPr>
                <w:rFonts w:ascii="Arial" w:hAnsi="Arial" w:cs="Arial"/>
                <w:color w:val="000000"/>
                <w:sz w:val="16"/>
                <w:szCs w:val="20"/>
              </w:rPr>
            </w:pPr>
            <w:r>
              <w:rPr>
                <w:rFonts w:ascii="Arial" w:hAnsi="Arial" w:cs="Arial"/>
                <w:color w:val="000000"/>
                <w:sz w:val="16"/>
                <w:szCs w:val="20"/>
              </w:rPr>
              <w:t>43,512 </w:t>
            </w:r>
          </w:p>
        </w:tc>
        <w:tc>
          <w:tcPr>
            <w:tcW w:w="1110" w:type="dxa"/>
            <w:tcBorders>
              <w:top w:val="nil"/>
              <w:left w:val="nil"/>
              <w:bottom w:val="nil"/>
              <w:right w:val="nil"/>
            </w:tcBorders>
            <w:shd w:val="clear" w:color="auto" w:fill="FFFF00"/>
            <w:tcMar>
              <w:left w:w="101" w:type="dxa"/>
              <w:right w:w="101" w:type="dxa"/>
            </w:tcMar>
            <w:vAlign w:val="bottom"/>
          </w:tcPr>
          <w:p w14:paraId="646D808E" w14:textId="77777777" w:rsidR="00D628F0" w:rsidRDefault="00D628F0">
            <w:pPr>
              <w:jc w:val="right"/>
              <w:rPr>
                <w:rFonts w:ascii="Arial" w:hAnsi="Arial" w:cs="Arial"/>
                <w:color w:val="000000"/>
                <w:sz w:val="16"/>
                <w:szCs w:val="20"/>
              </w:rPr>
            </w:pPr>
            <w:r>
              <w:rPr>
                <w:rFonts w:ascii="Arial" w:hAnsi="Arial" w:cs="Arial"/>
                <w:color w:val="000000"/>
                <w:sz w:val="16"/>
                <w:szCs w:val="20"/>
              </w:rPr>
              <w:t>38,051 </w:t>
            </w:r>
          </w:p>
        </w:tc>
        <w:tc>
          <w:tcPr>
            <w:tcW w:w="1110" w:type="dxa"/>
            <w:tcBorders>
              <w:top w:val="nil"/>
              <w:left w:val="nil"/>
              <w:bottom w:val="nil"/>
              <w:right w:val="nil"/>
            </w:tcBorders>
            <w:shd w:val="clear" w:color="auto" w:fill="FFFFFF"/>
            <w:tcMar>
              <w:left w:w="101" w:type="dxa"/>
              <w:right w:w="101" w:type="dxa"/>
            </w:tcMar>
            <w:vAlign w:val="bottom"/>
          </w:tcPr>
          <w:p w14:paraId="57E9A386" w14:textId="77777777" w:rsidR="00D628F0" w:rsidRDefault="00D628F0">
            <w:pPr>
              <w:jc w:val="right"/>
              <w:rPr>
                <w:rFonts w:ascii="Arial" w:hAnsi="Arial" w:cs="Arial"/>
                <w:color w:val="000000"/>
                <w:sz w:val="16"/>
                <w:szCs w:val="20"/>
              </w:rPr>
            </w:pPr>
            <w:r>
              <w:rPr>
                <w:rFonts w:ascii="Arial" w:hAnsi="Arial" w:cs="Arial"/>
                <w:color w:val="000000"/>
                <w:sz w:val="16"/>
                <w:szCs w:val="20"/>
              </w:rPr>
              <w:t>38,051 </w:t>
            </w:r>
          </w:p>
        </w:tc>
        <w:tc>
          <w:tcPr>
            <w:tcW w:w="1110" w:type="dxa"/>
            <w:tcBorders>
              <w:top w:val="nil"/>
              <w:left w:val="nil"/>
              <w:bottom w:val="nil"/>
              <w:right w:val="nil"/>
            </w:tcBorders>
            <w:shd w:val="clear" w:color="auto" w:fill="FFFFFF"/>
            <w:tcMar>
              <w:left w:w="101" w:type="dxa"/>
              <w:right w:w="101" w:type="dxa"/>
            </w:tcMar>
            <w:vAlign w:val="bottom"/>
          </w:tcPr>
          <w:p w14:paraId="393320A6" w14:textId="77777777" w:rsidR="00D628F0" w:rsidRDefault="00D628F0">
            <w:pPr>
              <w:jc w:val="right"/>
              <w:rPr>
                <w:rFonts w:ascii="Arial" w:hAnsi="Arial" w:cs="Arial"/>
                <w:color w:val="000000"/>
                <w:sz w:val="16"/>
                <w:szCs w:val="20"/>
              </w:rPr>
            </w:pPr>
            <w:r>
              <w:rPr>
                <w:rFonts w:ascii="Arial" w:hAnsi="Arial" w:cs="Arial"/>
                <w:color w:val="000000"/>
                <w:sz w:val="16"/>
                <w:szCs w:val="20"/>
              </w:rPr>
              <w:t>38,051 </w:t>
            </w:r>
          </w:p>
        </w:tc>
        <w:tc>
          <w:tcPr>
            <w:tcW w:w="1110" w:type="dxa"/>
            <w:tcBorders>
              <w:top w:val="nil"/>
              <w:left w:val="nil"/>
              <w:bottom w:val="nil"/>
              <w:right w:val="nil"/>
            </w:tcBorders>
            <w:shd w:val="clear" w:color="auto" w:fill="FFFFFF"/>
            <w:tcMar>
              <w:left w:w="101" w:type="dxa"/>
              <w:right w:w="101" w:type="dxa"/>
            </w:tcMar>
            <w:vAlign w:val="bottom"/>
          </w:tcPr>
          <w:p w14:paraId="79785964" w14:textId="77777777" w:rsidR="00D628F0" w:rsidRDefault="00D628F0">
            <w:pPr>
              <w:jc w:val="right"/>
              <w:rPr>
                <w:rFonts w:ascii="Arial" w:hAnsi="Arial" w:cs="Arial"/>
                <w:color w:val="000000"/>
                <w:sz w:val="16"/>
                <w:szCs w:val="20"/>
              </w:rPr>
            </w:pPr>
            <w:r>
              <w:rPr>
                <w:rFonts w:ascii="Arial" w:hAnsi="Arial" w:cs="Arial"/>
                <w:color w:val="000000"/>
                <w:sz w:val="16"/>
                <w:szCs w:val="20"/>
              </w:rPr>
              <w:t>38,051 </w:t>
            </w:r>
          </w:p>
        </w:tc>
      </w:tr>
      <w:tr w:rsidR="00000000" w14:paraId="452953FD"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3BBB8205" w14:textId="77777777" w:rsidR="00D628F0" w:rsidRDefault="00D628F0">
            <w:pPr>
              <w:rPr>
                <w:rFonts w:ascii="Arial" w:hAnsi="Arial" w:cs="Arial"/>
                <w:color w:val="000000"/>
                <w:sz w:val="16"/>
                <w:szCs w:val="20"/>
              </w:rPr>
            </w:pPr>
          </w:p>
        </w:tc>
        <w:tc>
          <w:tcPr>
            <w:tcW w:w="2250" w:type="dxa"/>
            <w:gridSpan w:val="2"/>
            <w:vMerge w:val="restart"/>
            <w:tcBorders>
              <w:top w:val="nil"/>
              <w:left w:val="nil"/>
              <w:bottom w:val="nil"/>
              <w:right w:val="nil"/>
            </w:tcBorders>
            <w:shd w:val="clear" w:color="auto" w:fill="FFFFFF"/>
            <w:tcMar>
              <w:left w:w="101" w:type="dxa"/>
              <w:right w:w="101" w:type="dxa"/>
            </w:tcMar>
            <w:vAlign w:val="bottom"/>
          </w:tcPr>
          <w:p w14:paraId="2377C44C" w14:textId="77777777" w:rsidR="00D628F0" w:rsidRDefault="00D628F0">
            <w:pPr>
              <w:rPr>
                <w:rFonts w:ascii="Arial" w:hAnsi="Arial" w:cs="Arial"/>
                <w:color w:val="000000"/>
                <w:sz w:val="16"/>
                <w:szCs w:val="20"/>
              </w:rPr>
            </w:pPr>
            <w:r>
              <w:rPr>
                <w:rFonts w:ascii="Arial" w:hAnsi="Arial" w:cs="Arial"/>
                <w:color w:val="000000"/>
                <w:sz w:val="16"/>
                <w:szCs w:val="20"/>
              </w:rPr>
              <w:t>Payments to CAC Act bodies</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44B26037" w14:textId="77777777" w:rsidR="00D628F0" w:rsidRDefault="00D628F0">
            <w:pPr>
              <w:jc w:val="right"/>
              <w:rPr>
                <w:rFonts w:ascii="Arial" w:hAnsi="Arial" w:cs="Arial"/>
                <w:color w:val="000000"/>
                <w:sz w:val="16"/>
                <w:szCs w:val="20"/>
              </w:rPr>
            </w:pPr>
            <w:r>
              <w:rPr>
                <w:rFonts w:ascii="Arial" w:hAnsi="Arial" w:cs="Arial"/>
                <w:color w:val="000000"/>
                <w:sz w:val="16"/>
                <w:szCs w:val="20"/>
              </w:rPr>
              <w:t>39,353 </w:t>
            </w:r>
          </w:p>
        </w:tc>
        <w:tc>
          <w:tcPr>
            <w:tcW w:w="1110" w:type="dxa"/>
            <w:tcBorders>
              <w:top w:val="nil"/>
              <w:left w:val="nil"/>
              <w:bottom w:val="single" w:sz="6" w:space="0" w:color="000000"/>
              <w:right w:val="nil"/>
            </w:tcBorders>
            <w:shd w:val="clear" w:color="auto" w:fill="FFFF00"/>
            <w:tcMar>
              <w:left w:w="101" w:type="dxa"/>
              <w:right w:w="101" w:type="dxa"/>
            </w:tcMar>
            <w:vAlign w:val="bottom"/>
          </w:tcPr>
          <w:p w14:paraId="0A21F833" w14:textId="77777777" w:rsidR="00D628F0" w:rsidRDefault="00D628F0">
            <w:pPr>
              <w:jc w:val="right"/>
              <w:rPr>
                <w:rFonts w:ascii="Arial" w:hAnsi="Arial" w:cs="Arial"/>
                <w:color w:val="000000"/>
                <w:sz w:val="16"/>
                <w:szCs w:val="20"/>
              </w:rPr>
            </w:pPr>
            <w:r>
              <w:rPr>
                <w:rFonts w:ascii="Arial" w:hAnsi="Arial" w:cs="Arial"/>
                <w:color w:val="000000"/>
                <w:sz w:val="16"/>
                <w:szCs w:val="20"/>
              </w:rPr>
              <w:t>49,300 </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543B6450" w14:textId="77777777" w:rsidR="00D628F0" w:rsidRDefault="00D628F0">
            <w:pPr>
              <w:jc w:val="right"/>
              <w:rPr>
                <w:rFonts w:ascii="Arial" w:hAnsi="Arial" w:cs="Arial"/>
                <w:color w:val="000000"/>
                <w:sz w:val="16"/>
                <w:szCs w:val="20"/>
              </w:rPr>
            </w:pPr>
            <w:r>
              <w:rPr>
                <w:rFonts w:ascii="Arial" w:hAnsi="Arial" w:cs="Arial"/>
                <w:color w:val="000000"/>
                <w:sz w:val="16"/>
                <w:szCs w:val="20"/>
              </w:rPr>
              <w:t>39,422 </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05843C37" w14:textId="77777777" w:rsidR="00D628F0" w:rsidRDefault="00D628F0">
            <w:pPr>
              <w:jc w:val="right"/>
              <w:rPr>
                <w:rFonts w:ascii="Arial" w:hAnsi="Arial" w:cs="Arial"/>
                <w:color w:val="000000"/>
                <w:sz w:val="16"/>
                <w:szCs w:val="20"/>
              </w:rPr>
            </w:pPr>
            <w:r>
              <w:rPr>
                <w:rFonts w:ascii="Arial" w:hAnsi="Arial" w:cs="Arial"/>
                <w:color w:val="000000"/>
                <w:sz w:val="16"/>
                <w:szCs w:val="20"/>
              </w:rPr>
              <w:t>39,469 </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3D06B3B7" w14:textId="77777777" w:rsidR="00D628F0" w:rsidRDefault="00D628F0">
            <w:pPr>
              <w:jc w:val="right"/>
              <w:rPr>
                <w:rFonts w:ascii="Arial" w:hAnsi="Arial" w:cs="Arial"/>
                <w:color w:val="000000"/>
                <w:sz w:val="16"/>
                <w:szCs w:val="20"/>
              </w:rPr>
            </w:pPr>
            <w:r>
              <w:rPr>
                <w:rFonts w:ascii="Arial" w:hAnsi="Arial" w:cs="Arial"/>
                <w:color w:val="000000"/>
                <w:sz w:val="16"/>
                <w:szCs w:val="20"/>
              </w:rPr>
              <w:t>39,124 </w:t>
            </w:r>
          </w:p>
        </w:tc>
      </w:tr>
      <w:tr w:rsidR="00000000" w14:paraId="28A2F14A" w14:textId="77777777">
        <w:trPr>
          <w:trHeight w:val="225"/>
        </w:trPr>
        <w:tc>
          <w:tcPr>
            <w:tcW w:w="2430" w:type="dxa"/>
            <w:gridSpan w:val="3"/>
            <w:tcBorders>
              <w:top w:val="nil"/>
              <w:left w:val="nil"/>
              <w:bottom w:val="nil"/>
              <w:right w:val="nil"/>
            </w:tcBorders>
            <w:shd w:val="clear" w:color="auto" w:fill="FFFFFF"/>
            <w:tcMar>
              <w:left w:w="101" w:type="dxa"/>
              <w:right w:w="101" w:type="dxa"/>
            </w:tcMar>
            <w:vAlign w:val="bottom"/>
          </w:tcPr>
          <w:p w14:paraId="5D87E8F3" w14:textId="77777777" w:rsidR="00D628F0" w:rsidRDefault="00D628F0">
            <w:pPr>
              <w:rPr>
                <w:rFonts w:ascii="Arial" w:hAnsi="Arial" w:cs="Arial"/>
                <w:color w:val="000000"/>
                <w:sz w:val="16"/>
                <w:szCs w:val="20"/>
              </w:rPr>
            </w:pPr>
            <w:r>
              <w:rPr>
                <w:rFonts w:ascii="Arial" w:hAnsi="Arial" w:cs="Arial"/>
                <w:b/>
                <w:i/>
                <w:color w:val="000000"/>
                <w:sz w:val="16"/>
                <w:szCs w:val="20"/>
              </w:rPr>
              <w:t>Total cash used</w:t>
            </w:r>
          </w:p>
        </w:tc>
        <w:tc>
          <w:tcPr>
            <w:tcW w:w="11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2009C87" w14:textId="77777777" w:rsidR="00D628F0" w:rsidRDefault="00D628F0">
            <w:pPr>
              <w:jc w:val="right"/>
              <w:rPr>
                <w:rFonts w:ascii="Arial" w:hAnsi="Arial" w:cs="Arial"/>
                <w:b/>
                <w:i/>
                <w:color w:val="000000"/>
                <w:sz w:val="16"/>
                <w:szCs w:val="20"/>
              </w:rPr>
            </w:pPr>
            <w:r>
              <w:rPr>
                <w:rFonts w:ascii="Arial" w:hAnsi="Arial" w:cs="Arial"/>
                <w:b/>
                <w:color w:val="000000"/>
                <w:sz w:val="16"/>
                <w:szCs w:val="20"/>
              </w:rPr>
              <w:t>11,971,966 </w:t>
            </w:r>
          </w:p>
        </w:tc>
        <w:tc>
          <w:tcPr>
            <w:tcW w:w="1110"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2C81B040" w14:textId="77777777" w:rsidR="00D628F0" w:rsidRDefault="00D628F0">
            <w:pPr>
              <w:jc w:val="right"/>
              <w:rPr>
                <w:rFonts w:ascii="Arial" w:hAnsi="Arial" w:cs="Arial"/>
                <w:b/>
                <w:color w:val="000000"/>
                <w:sz w:val="16"/>
                <w:szCs w:val="20"/>
              </w:rPr>
            </w:pPr>
            <w:r>
              <w:rPr>
                <w:rFonts w:ascii="Arial" w:hAnsi="Arial" w:cs="Arial"/>
                <w:b/>
                <w:color w:val="000000"/>
                <w:sz w:val="16"/>
                <w:szCs w:val="20"/>
              </w:rPr>
              <w:t>12,158,979 </w:t>
            </w:r>
          </w:p>
        </w:tc>
        <w:tc>
          <w:tcPr>
            <w:tcW w:w="11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6534C7D" w14:textId="77777777" w:rsidR="00D628F0" w:rsidRDefault="00D628F0">
            <w:pPr>
              <w:jc w:val="right"/>
              <w:rPr>
                <w:rFonts w:ascii="Arial" w:hAnsi="Arial" w:cs="Arial"/>
                <w:b/>
                <w:color w:val="000000"/>
                <w:sz w:val="16"/>
                <w:szCs w:val="20"/>
              </w:rPr>
            </w:pPr>
            <w:r>
              <w:rPr>
                <w:rFonts w:ascii="Arial" w:hAnsi="Arial" w:cs="Arial"/>
                <w:b/>
                <w:color w:val="000000"/>
                <w:sz w:val="16"/>
                <w:szCs w:val="20"/>
              </w:rPr>
              <w:t>11,988,720 </w:t>
            </w:r>
          </w:p>
        </w:tc>
        <w:tc>
          <w:tcPr>
            <w:tcW w:w="11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4AA0498" w14:textId="77777777" w:rsidR="00D628F0" w:rsidRDefault="00D628F0">
            <w:pPr>
              <w:jc w:val="right"/>
              <w:rPr>
                <w:rFonts w:ascii="Arial" w:hAnsi="Arial" w:cs="Arial"/>
                <w:b/>
                <w:color w:val="000000"/>
                <w:sz w:val="16"/>
                <w:szCs w:val="20"/>
              </w:rPr>
            </w:pPr>
            <w:r>
              <w:rPr>
                <w:rFonts w:ascii="Arial" w:hAnsi="Arial" w:cs="Arial"/>
                <w:b/>
                <w:color w:val="000000"/>
                <w:sz w:val="16"/>
                <w:szCs w:val="20"/>
              </w:rPr>
              <w:t>11,948,631 </w:t>
            </w:r>
          </w:p>
        </w:tc>
        <w:tc>
          <w:tcPr>
            <w:tcW w:w="11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97F0300" w14:textId="77777777" w:rsidR="00D628F0" w:rsidRDefault="00D628F0">
            <w:pPr>
              <w:jc w:val="right"/>
              <w:rPr>
                <w:rFonts w:ascii="Arial" w:hAnsi="Arial" w:cs="Arial"/>
                <w:b/>
                <w:color w:val="000000"/>
                <w:sz w:val="16"/>
                <w:szCs w:val="20"/>
              </w:rPr>
            </w:pPr>
            <w:r>
              <w:rPr>
                <w:rFonts w:ascii="Arial" w:hAnsi="Arial" w:cs="Arial"/>
                <w:b/>
                <w:color w:val="000000"/>
                <w:sz w:val="16"/>
                <w:szCs w:val="20"/>
              </w:rPr>
              <w:t>11,987,248 </w:t>
            </w:r>
          </w:p>
        </w:tc>
      </w:tr>
      <w:tr w:rsidR="00000000" w14:paraId="52EF5204" w14:textId="77777777">
        <w:trPr>
          <w:trHeight w:val="225"/>
        </w:trPr>
        <w:tc>
          <w:tcPr>
            <w:tcW w:w="2430" w:type="dxa"/>
            <w:gridSpan w:val="3"/>
            <w:tcBorders>
              <w:top w:val="nil"/>
              <w:left w:val="nil"/>
              <w:bottom w:val="nil"/>
              <w:right w:val="nil"/>
            </w:tcBorders>
            <w:shd w:val="clear" w:color="auto" w:fill="FFFFFF"/>
            <w:tcMar>
              <w:left w:w="101" w:type="dxa"/>
              <w:right w:w="101" w:type="dxa"/>
            </w:tcMar>
            <w:vAlign w:val="bottom"/>
          </w:tcPr>
          <w:p w14:paraId="0E0F7901" w14:textId="77777777" w:rsidR="00D628F0" w:rsidRDefault="00D628F0">
            <w:pPr>
              <w:rPr>
                <w:rFonts w:ascii="Arial" w:hAnsi="Arial" w:cs="Arial"/>
                <w:b/>
                <w:color w:val="000000"/>
                <w:sz w:val="16"/>
                <w:szCs w:val="20"/>
              </w:rPr>
            </w:pPr>
            <w:r>
              <w:rPr>
                <w:rFonts w:ascii="Arial" w:hAnsi="Arial" w:cs="Arial"/>
                <w:b/>
                <w:color w:val="000000"/>
                <w:sz w:val="16"/>
                <w:szCs w:val="20"/>
              </w:rPr>
              <w:t xml:space="preserve">Net cash from (used by) </w:t>
            </w: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02A1DC08" w14:textId="77777777" w:rsidR="00D628F0" w:rsidRDefault="00D628F0">
            <w:pPr>
              <w:rPr>
                <w:rFonts w:ascii="Arial" w:hAnsi="Arial" w:cs="Arial"/>
                <w:b/>
                <w:color w:val="000000"/>
                <w:sz w:val="16"/>
                <w:szCs w:val="20"/>
              </w:rPr>
            </w:pPr>
          </w:p>
        </w:tc>
        <w:tc>
          <w:tcPr>
            <w:tcW w:w="1110" w:type="dxa"/>
            <w:tcBorders>
              <w:top w:val="single" w:sz="6" w:space="0" w:color="000000"/>
              <w:left w:val="nil"/>
              <w:bottom w:val="nil"/>
              <w:right w:val="nil"/>
            </w:tcBorders>
            <w:shd w:val="clear" w:color="auto" w:fill="FFFF00"/>
            <w:tcMar>
              <w:left w:w="101" w:type="dxa"/>
              <w:right w:w="101" w:type="dxa"/>
            </w:tcMar>
            <w:vAlign w:val="bottom"/>
          </w:tcPr>
          <w:p w14:paraId="1682C905"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32667B71"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209A787E"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610D3677" w14:textId="77777777" w:rsidR="00D628F0" w:rsidRDefault="00D628F0">
            <w:pPr>
              <w:rPr>
                <w:rFonts w:ascii="Arial" w:hAnsi="Arial" w:cs="Arial"/>
                <w:color w:val="000000"/>
                <w:sz w:val="16"/>
                <w:szCs w:val="20"/>
              </w:rPr>
            </w:pPr>
          </w:p>
        </w:tc>
      </w:tr>
      <w:tr w:rsidR="00000000" w14:paraId="40C6B90A"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422A34AD" w14:textId="77777777" w:rsidR="00D628F0" w:rsidRDefault="00D628F0">
            <w:pPr>
              <w:rPr>
                <w:rFonts w:ascii="Arial" w:hAnsi="Arial" w:cs="Arial"/>
                <w:color w:val="000000"/>
                <w:sz w:val="16"/>
                <w:szCs w:val="20"/>
              </w:rPr>
            </w:pPr>
          </w:p>
        </w:tc>
        <w:tc>
          <w:tcPr>
            <w:tcW w:w="2250" w:type="dxa"/>
            <w:gridSpan w:val="2"/>
            <w:tcBorders>
              <w:top w:val="nil"/>
              <w:left w:val="nil"/>
              <w:bottom w:val="nil"/>
              <w:right w:val="nil"/>
            </w:tcBorders>
            <w:shd w:val="clear" w:color="auto" w:fill="FFFFFF"/>
            <w:tcMar>
              <w:left w:w="101" w:type="dxa"/>
              <w:right w:w="101" w:type="dxa"/>
            </w:tcMar>
            <w:vAlign w:val="bottom"/>
          </w:tcPr>
          <w:p w14:paraId="6833A6CA" w14:textId="77777777" w:rsidR="00D628F0" w:rsidRDefault="00D628F0">
            <w:pPr>
              <w:rPr>
                <w:rFonts w:ascii="Arial" w:hAnsi="Arial" w:cs="Arial"/>
                <w:color w:val="000000"/>
                <w:sz w:val="16"/>
                <w:szCs w:val="20"/>
              </w:rPr>
            </w:pPr>
            <w:r>
              <w:rPr>
                <w:rFonts w:ascii="Arial" w:hAnsi="Arial" w:cs="Arial"/>
                <w:b/>
                <w:color w:val="000000"/>
                <w:sz w:val="16"/>
                <w:szCs w:val="20"/>
              </w:rPr>
              <w:t>operating activities</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20927A56" w14:textId="77777777" w:rsidR="00D628F0" w:rsidRDefault="00D628F0">
            <w:pPr>
              <w:jc w:val="right"/>
              <w:rPr>
                <w:rFonts w:ascii="Arial" w:hAnsi="Arial" w:cs="Arial"/>
                <w:b/>
                <w:color w:val="000000"/>
                <w:sz w:val="16"/>
                <w:szCs w:val="20"/>
              </w:rPr>
            </w:pPr>
            <w:r>
              <w:rPr>
                <w:rFonts w:ascii="Arial" w:hAnsi="Arial" w:cs="Arial"/>
                <w:b/>
                <w:color w:val="000000"/>
                <w:sz w:val="16"/>
                <w:szCs w:val="20"/>
              </w:rPr>
              <w:t>(11,934,417)</w:t>
            </w:r>
          </w:p>
        </w:tc>
        <w:tc>
          <w:tcPr>
            <w:tcW w:w="1110" w:type="dxa"/>
            <w:tcBorders>
              <w:top w:val="nil"/>
              <w:left w:val="nil"/>
              <w:bottom w:val="single" w:sz="6" w:space="0" w:color="000000"/>
              <w:right w:val="nil"/>
            </w:tcBorders>
            <w:shd w:val="clear" w:color="auto" w:fill="FFFF00"/>
            <w:tcMar>
              <w:left w:w="101" w:type="dxa"/>
              <w:right w:w="101" w:type="dxa"/>
            </w:tcMar>
            <w:vAlign w:val="bottom"/>
          </w:tcPr>
          <w:p w14:paraId="2E6BFEC0" w14:textId="77777777" w:rsidR="00D628F0" w:rsidRDefault="00D628F0">
            <w:pPr>
              <w:jc w:val="right"/>
              <w:rPr>
                <w:rFonts w:ascii="Arial" w:hAnsi="Arial" w:cs="Arial"/>
                <w:b/>
                <w:color w:val="000000"/>
                <w:sz w:val="16"/>
                <w:szCs w:val="20"/>
              </w:rPr>
            </w:pPr>
            <w:r>
              <w:rPr>
                <w:rFonts w:ascii="Arial" w:hAnsi="Arial" w:cs="Arial"/>
                <w:b/>
                <w:color w:val="000000"/>
                <w:sz w:val="16"/>
                <w:szCs w:val="20"/>
              </w:rPr>
              <w:t>(12,111,457)</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0018C67F" w14:textId="77777777" w:rsidR="00D628F0" w:rsidRDefault="00D628F0">
            <w:pPr>
              <w:jc w:val="right"/>
              <w:rPr>
                <w:rFonts w:ascii="Arial" w:hAnsi="Arial" w:cs="Arial"/>
                <w:b/>
                <w:color w:val="000000"/>
                <w:sz w:val="16"/>
                <w:szCs w:val="20"/>
              </w:rPr>
            </w:pPr>
            <w:r>
              <w:rPr>
                <w:rFonts w:ascii="Arial" w:hAnsi="Arial" w:cs="Arial"/>
                <w:b/>
                <w:color w:val="000000"/>
                <w:sz w:val="16"/>
                <w:szCs w:val="20"/>
              </w:rPr>
              <w:t>(11,941,198)</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5183B932" w14:textId="77777777" w:rsidR="00D628F0" w:rsidRDefault="00D628F0">
            <w:pPr>
              <w:jc w:val="right"/>
              <w:rPr>
                <w:rFonts w:ascii="Arial" w:hAnsi="Arial" w:cs="Arial"/>
                <w:b/>
                <w:color w:val="000000"/>
                <w:sz w:val="16"/>
                <w:szCs w:val="20"/>
              </w:rPr>
            </w:pPr>
            <w:r>
              <w:rPr>
                <w:rFonts w:ascii="Arial" w:hAnsi="Arial" w:cs="Arial"/>
                <w:b/>
                <w:color w:val="000000"/>
                <w:sz w:val="16"/>
                <w:szCs w:val="20"/>
              </w:rPr>
              <w:t>(11,901,109)</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4564A2CF" w14:textId="77777777" w:rsidR="00D628F0" w:rsidRDefault="00D628F0">
            <w:pPr>
              <w:jc w:val="right"/>
              <w:rPr>
                <w:rFonts w:ascii="Arial" w:hAnsi="Arial" w:cs="Arial"/>
                <w:b/>
                <w:color w:val="000000"/>
                <w:sz w:val="16"/>
                <w:szCs w:val="20"/>
              </w:rPr>
            </w:pPr>
            <w:r>
              <w:rPr>
                <w:rFonts w:ascii="Arial" w:hAnsi="Arial" w:cs="Arial"/>
                <w:b/>
                <w:color w:val="000000"/>
                <w:sz w:val="16"/>
                <w:szCs w:val="20"/>
              </w:rPr>
              <w:t>(11,939,726)</w:t>
            </w:r>
          </w:p>
        </w:tc>
      </w:tr>
      <w:tr w:rsidR="00000000" w14:paraId="41F29E8F" w14:textId="77777777">
        <w:trPr>
          <w:trHeight w:hRule="exact" w:val="135"/>
        </w:trPr>
        <w:tc>
          <w:tcPr>
            <w:tcW w:w="180" w:type="dxa"/>
            <w:tcBorders>
              <w:top w:val="nil"/>
              <w:left w:val="nil"/>
              <w:bottom w:val="nil"/>
              <w:right w:val="nil"/>
            </w:tcBorders>
            <w:shd w:val="clear" w:color="auto" w:fill="FFFFFF"/>
            <w:tcMar>
              <w:left w:w="101" w:type="dxa"/>
              <w:right w:w="101" w:type="dxa"/>
            </w:tcMar>
            <w:vAlign w:val="center"/>
          </w:tcPr>
          <w:p w14:paraId="22B5864F" w14:textId="77777777" w:rsidR="00D628F0" w:rsidRDefault="00D628F0">
            <w:pPr>
              <w:rPr>
                <w:rFonts w:ascii="Arial" w:hAnsi="Arial" w:cs="Arial"/>
                <w:b/>
                <w:color w:val="000000"/>
                <w:sz w:val="16"/>
                <w:szCs w:val="20"/>
              </w:rPr>
            </w:pPr>
          </w:p>
        </w:tc>
        <w:tc>
          <w:tcPr>
            <w:tcW w:w="180" w:type="dxa"/>
            <w:tcBorders>
              <w:top w:val="nil"/>
              <w:left w:val="nil"/>
              <w:bottom w:val="nil"/>
              <w:right w:val="nil"/>
            </w:tcBorders>
            <w:shd w:val="clear" w:color="auto" w:fill="FFFFFF"/>
            <w:tcMar>
              <w:left w:w="101" w:type="dxa"/>
              <w:right w:w="101" w:type="dxa"/>
            </w:tcMar>
            <w:vAlign w:val="center"/>
          </w:tcPr>
          <w:p w14:paraId="28EE37BA" w14:textId="77777777" w:rsidR="00D628F0" w:rsidRDefault="00D628F0">
            <w:pPr>
              <w:rPr>
                <w:rFonts w:ascii="Arial" w:hAnsi="Arial" w:cs="Arial"/>
                <w:color w:val="000000"/>
                <w:sz w:val="16"/>
                <w:szCs w:val="20"/>
              </w:rPr>
            </w:pPr>
          </w:p>
        </w:tc>
        <w:tc>
          <w:tcPr>
            <w:tcW w:w="2070" w:type="dxa"/>
            <w:tcBorders>
              <w:top w:val="nil"/>
              <w:left w:val="nil"/>
              <w:bottom w:val="nil"/>
              <w:right w:val="nil"/>
            </w:tcBorders>
            <w:shd w:val="clear" w:color="auto" w:fill="FFFFFF"/>
            <w:tcMar>
              <w:left w:w="101" w:type="dxa"/>
              <w:right w:w="101" w:type="dxa"/>
            </w:tcMar>
            <w:vAlign w:val="bottom"/>
          </w:tcPr>
          <w:p w14:paraId="55DCA8CB"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0D4465DE" w14:textId="77777777" w:rsidR="00D628F0" w:rsidRDefault="00D628F0">
            <w:pPr>
              <w:rPr>
                <w:rFonts w:ascii="Arial" w:hAnsi="Arial" w:cs="Arial"/>
                <w:b/>
                <w:color w:val="000000"/>
                <w:sz w:val="16"/>
                <w:szCs w:val="20"/>
              </w:rPr>
            </w:pPr>
          </w:p>
        </w:tc>
        <w:tc>
          <w:tcPr>
            <w:tcW w:w="1110" w:type="dxa"/>
            <w:tcBorders>
              <w:top w:val="single" w:sz="6" w:space="0" w:color="000000"/>
              <w:left w:val="nil"/>
              <w:bottom w:val="nil"/>
              <w:right w:val="nil"/>
            </w:tcBorders>
            <w:shd w:val="clear" w:color="auto" w:fill="FFFF00"/>
            <w:tcMar>
              <w:left w:w="101" w:type="dxa"/>
              <w:right w:w="101" w:type="dxa"/>
            </w:tcMar>
            <w:vAlign w:val="bottom"/>
          </w:tcPr>
          <w:p w14:paraId="14049B44"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0FC53A3A"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1C57713B"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619F93B6" w14:textId="77777777" w:rsidR="00D628F0" w:rsidRDefault="00D628F0">
            <w:pPr>
              <w:rPr>
                <w:rFonts w:ascii="Arial" w:hAnsi="Arial" w:cs="Arial"/>
                <w:color w:val="000000"/>
                <w:sz w:val="16"/>
                <w:szCs w:val="20"/>
              </w:rPr>
            </w:pPr>
          </w:p>
        </w:tc>
      </w:tr>
      <w:tr w:rsidR="00000000" w14:paraId="2E44A148" w14:textId="77777777">
        <w:trPr>
          <w:trHeight w:val="225"/>
        </w:trPr>
        <w:tc>
          <w:tcPr>
            <w:tcW w:w="2430" w:type="dxa"/>
            <w:gridSpan w:val="3"/>
            <w:tcBorders>
              <w:top w:val="nil"/>
              <w:left w:val="nil"/>
              <w:bottom w:val="nil"/>
              <w:right w:val="nil"/>
            </w:tcBorders>
            <w:shd w:val="clear" w:color="auto" w:fill="FFFFFF"/>
            <w:tcMar>
              <w:left w:w="101" w:type="dxa"/>
              <w:right w:w="101" w:type="dxa"/>
            </w:tcMar>
            <w:vAlign w:val="bottom"/>
          </w:tcPr>
          <w:p w14:paraId="13B9ADF1" w14:textId="77777777" w:rsidR="00D628F0" w:rsidRDefault="00D628F0">
            <w:pPr>
              <w:rPr>
                <w:rFonts w:ascii="Arial" w:hAnsi="Arial" w:cs="Arial"/>
                <w:color w:val="000000"/>
                <w:sz w:val="16"/>
                <w:szCs w:val="20"/>
              </w:rPr>
            </w:pPr>
            <w:r>
              <w:rPr>
                <w:rFonts w:ascii="Arial" w:hAnsi="Arial" w:cs="Arial"/>
                <w:b/>
                <w:color w:val="000000"/>
                <w:sz w:val="16"/>
                <w:szCs w:val="20"/>
              </w:rPr>
              <w:t>INVESTING ACTIVITIES</w:t>
            </w:r>
          </w:p>
        </w:tc>
        <w:tc>
          <w:tcPr>
            <w:tcW w:w="1110" w:type="dxa"/>
            <w:tcBorders>
              <w:top w:val="nil"/>
              <w:left w:val="nil"/>
              <w:bottom w:val="nil"/>
              <w:right w:val="nil"/>
            </w:tcBorders>
            <w:shd w:val="clear" w:color="auto" w:fill="FFFFFF"/>
            <w:tcMar>
              <w:left w:w="101" w:type="dxa"/>
              <w:right w:w="101" w:type="dxa"/>
            </w:tcMar>
            <w:vAlign w:val="bottom"/>
          </w:tcPr>
          <w:p w14:paraId="5552AFCC" w14:textId="77777777" w:rsidR="00D628F0" w:rsidRDefault="00D628F0">
            <w:pPr>
              <w:rPr>
                <w:rFonts w:ascii="Arial" w:hAnsi="Arial" w:cs="Arial"/>
                <w:b/>
                <w:color w:val="000000"/>
                <w:sz w:val="16"/>
                <w:szCs w:val="20"/>
              </w:rPr>
            </w:pPr>
          </w:p>
        </w:tc>
        <w:tc>
          <w:tcPr>
            <w:tcW w:w="1110" w:type="dxa"/>
            <w:tcBorders>
              <w:top w:val="nil"/>
              <w:left w:val="nil"/>
              <w:bottom w:val="nil"/>
              <w:right w:val="nil"/>
            </w:tcBorders>
            <w:shd w:val="clear" w:color="auto" w:fill="FFFF00"/>
            <w:tcMar>
              <w:left w:w="101" w:type="dxa"/>
              <w:right w:w="101" w:type="dxa"/>
            </w:tcMar>
            <w:vAlign w:val="bottom"/>
          </w:tcPr>
          <w:p w14:paraId="602EF641" w14:textId="77777777" w:rsidR="00D628F0" w:rsidRDefault="00D628F0">
            <w:pPr>
              <w:rPr>
                <w:rFonts w:ascii="Arial" w:hAnsi="Arial" w:cs="Arial"/>
                <w:color w:val="000000"/>
                <w:sz w:val="16"/>
                <w:szCs w:val="20"/>
              </w:rPr>
            </w:pPr>
          </w:p>
        </w:tc>
        <w:tc>
          <w:tcPr>
            <w:tcW w:w="1110" w:type="dxa"/>
            <w:tcBorders>
              <w:top w:val="nil"/>
              <w:left w:val="nil"/>
              <w:bottom w:val="nil"/>
              <w:right w:val="nil"/>
            </w:tcBorders>
            <w:shd w:val="clear" w:color="auto" w:fill="FFFFFF"/>
            <w:tcMar>
              <w:left w:w="101" w:type="dxa"/>
              <w:right w:w="101" w:type="dxa"/>
            </w:tcMar>
            <w:vAlign w:val="bottom"/>
          </w:tcPr>
          <w:p w14:paraId="04AA10F4" w14:textId="77777777" w:rsidR="00D628F0" w:rsidRDefault="00D628F0">
            <w:pPr>
              <w:rPr>
                <w:rFonts w:ascii="Arial" w:hAnsi="Arial" w:cs="Arial"/>
                <w:color w:val="000000"/>
                <w:sz w:val="16"/>
                <w:szCs w:val="20"/>
              </w:rPr>
            </w:pPr>
          </w:p>
        </w:tc>
        <w:tc>
          <w:tcPr>
            <w:tcW w:w="1110" w:type="dxa"/>
            <w:tcBorders>
              <w:top w:val="nil"/>
              <w:left w:val="nil"/>
              <w:bottom w:val="nil"/>
              <w:right w:val="nil"/>
            </w:tcBorders>
            <w:shd w:val="clear" w:color="auto" w:fill="FFFFFF"/>
            <w:tcMar>
              <w:left w:w="101" w:type="dxa"/>
              <w:right w:w="101" w:type="dxa"/>
            </w:tcMar>
            <w:vAlign w:val="bottom"/>
          </w:tcPr>
          <w:p w14:paraId="0B59255A" w14:textId="77777777" w:rsidR="00D628F0" w:rsidRDefault="00D628F0">
            <w:pPr>
              <w:rPr>
                <w:rFonts w:ascii="Arial" w:hAnsi="Arial" w:cs="Arial"/>
                <w:color w:val="000000"/>
                <w:sz w:val="16"/>
                <w:szCs w:val="20"/>
              </w:rPr>
            </w:pPr>
          </w:p>
        </w:tc>
        <w:tc>
          <w:tcPr>
            <w:tcW w:w="1110" w:type="dxa"/>
            <w:tcBorders>
              <w:top w:val="nil"/>
              <w:left w:val="nil"/>
              <w:bottom w:val="nil"/>
              <w:right w:val="nil"/>
            </w:tcBorders>
            <w:shd w:val="clear" w:color="auto" w:fill="FFFFFF"/>
            <w:tcMar>
              <w:left w:w="101" w:type="dxa"/>
              <w:right w:w="101" w:type="dxa"/>
            </w:tcMar>
            <w:vAlign w:val="bottom"/>
          </w:tcPr>
          <w:p w14:paraId="75FAB6D3" w14:textId="77777777" w:rsidR="00D628F0" w:rsidRDefault="00D628F0">
            <w:pPr>
              <w:rPr>
                <w:rFonts w:ascii="Arial" w:hAnsi="Arial" w:cs="Arial"/>
                <w:color w:val="000000"/>
                <w:sz w:val="16"/>
                <w:szCs w:val="20"/>
              </w:rPr>
            </w:pPr>
          </w:p>
        </w:tc>
      </w:tr>
      <w:tr w:rsidR="00000000" w14:paraId="70E76CD2" w14:textId="77777777">
        <w:trPr>
          <w:trHeight w:val="225"/>
        </w:trPr>
        <w:tc>
          <w:tcPr>
            <w:tcW w:w="2430" w:type="dxa"/>
            <w:gridSpan w:val="3"/>
            <w:tcBorders>
              <w:top w:val="nil"/>
              <w:left w:val="nil"/>
              <w:bottom w:val="nil"/>
              <w:right w:val="nil"/>
            </w:tcBorders>
            <w:shd w:val="clear" w:color="auto" w:fill="FFFFFF"/>
            <w:tcMar>
              <w:left w:w="101" w:type="dxa"/>
              <w:right w:w="101" w:type="dxa"/>
            </w:tcMar>
            <w:vAlign w:val="bottom"/>
          </w:tcPr>
          <w:p w14:paraId="19EC1EE6" w14:textId="77777777" w:rsidR="00D628F0" w:rsidRDefault="00D628F0">
            <w:pPr>
              <w:rPr>
                <w:rFonts w:ascii="Arial" w:hAnsi="Arial" w:cs="Arial"/>
                <w:color w:val="000000"/>
                <w:sz w:val="16"/>
                <w:szCs w:val="20"/>
              </w:rPr>
            </w:pPr>
            <w:r>
              <w:rPr>
                <w:rFonts w:ascii="Arial" w:hAnsi="Arial" w:cs="Arial"/>
                <w:b/>
                <w:color w:val="000000"/>
                <w:sz w:val="16"/>
                <w:szCs w:val="20"/>
              </w:rPr>
              <w:t>Cash used</w:t>
            </w:r>
          </w:p>
        </w:tc>
        <w:tc>
          <w:tcPr>
            <w:tcW w:w="1110" w:type="dxa"/>
            <w:tcBorders>
              <w:top w:val="nil"/>
              <w:left w:val="nil"/>
              <w:bottom w:val="nil"/>
              <w:right w:val="nil"/>
            </w:tcBorders>
            <w:shd w:val="clear" w:color="auto" w:fill="FFFFFF"/>
            <w:tcMar>
              <w:left w:w="101" w:type="dxa"/>
              <w:right w:w="101" w:type="dxa"/>
            </w:tcMar>
            <w:vAlign w:val="bottom"/>
          </w:tcPr>
          <w:p w14:paraId="126A2BEF" w14:textId="77777777" w:rsidR="00D628F0" w:rsidRDefault="00D628F0">
            <w:pPr>
              <w:rPr>
                <w:rFonts w:ascii="Arial" w:hAnsi="Arial" w:cs="Arial"/>
                <w:b/>
                <w:color w:val="000000"/>
                <w:sz w:val="16"/>
                <w:szCs w:val="20"/>
              </w:rPr>
            </w:pPr>
          </w:p>
        </w:tc>
        <w:tc>
          <w:tcPr>
            <w:tcW w:w="1110" w:type="dxa"/>
            <w:tcBorders>
              <w:top w:val="nil"/>
              <w:left w:val="nil"/>
              <w:bottom w:val="nil"/>
              <w:right w:val="nil"/>
            </w:tcBorders>
            <w:shd w:val="clear" w:color="auto" w:fill="FFFF00"/>
            <w:tcMar>
              <w:left w:w="101" w:type="dxa"/>
              <w:right w:w="101" w:type="dxa"/>
            </w:tcMar>
            <w:vAlign w:val="bottom"/>
          </w:tcPr>
          <w:p w14:paraId="0E242327" w14:textId="77777777" w:rsidR="00D628F0" w:rsidRDefault="00D628F0">
            <w:pPr>
              <w:rPr>
                <w:rFonts w:ascii="Arial" w:hAnsi="Arial" w:cs="Arial"/>
                <w:color w:val="000000"/>
                <w:sz w:val="16"/>
                <w:szCs w:val="20"/>
              </w:rPr>
            </w:pPr>
          </w:p>
        </w:tc>
        <w:tc>
          <w:tcPr>
            <w:tcW w:w="1110" w:type="dxa"/>
            <w:tcBorders>
              <w:top w:val="nil"/>
              <w:left w:val="nil"/>
              <w:bottom w:val="nil"/>
              <w:right w:val="nil"/>
            </w:tcBorders>
            <w:shd w:val="clear" w:color="auto" w:fill="FFFFFF"/>
            <w:tcMar>
              <w:left w:w="101" w:type="dxa"/>
              <w:right w:w="101" w:type="dxa"/>
            </w:tcMar>
            <w:vAlign w:val="bottom"/>
          </w:tcPr>
          <w:p w14:paraId="1B6552E8" w14:textId="77777777" w:rsidR="00D628F0" w:rsidRDefault="00D628F0">
            <w:pPr>
              <w:rPr>
                <w:rFonts w:ascii="Arial" w:hAnsi="Arial" w:cs="Arial"/>
                <w:color w:val="000000"/>
                <w:sz w:val="16"/>
                <w:szCs w:val="20"/>
              </w:rPr>
            </w:pPr>
          </w:p>
        </w:tc>
        <w:tc>
          <w:tcPr>
            <w:tcW w:w="1110" w:type="dxa"/>
            <w:tcBorders>
              <w:top w:val="nil"/>
              <w:left w:val="nil"/>
              <w:bottom w:val="nil"/>
              <w:right w:val="nil"/>
            </w:tcBorders>
            <w:shd w:val="clear" w:color="auto" w:fill="FFFFFF"/>
            <w:tcMar>
              <w:left w:w="101" w:type="dxa"/>
              <w:right w:w="101" w:type="dxa"/>
            </w:tcMar>
            <w:vAlign w:val="bottom"/>
          </w:tcPr>
          <w:p w14:paraId="192A498D" w14:textId="77777777" w:rsidR="00D628F0" w:rsidRDefault="00D628F0">
            <w:pPr>
              <w:rPr>
                <w:rFonts w:ascii="Arial" w:hAnsi="Arial" w:cs="Arial"/>
                <w:color w:val="000000"/>
                <w:sz w:val="16"/>
                <w:szCs w:val="20"/>
              </w:rPr>
            </w:pPr>
          </w:p>
        </w:tc>
        <w:tc>
          <w:tcPr>
            <w:tcW w:w="1110" w:type="dxa"/>
            <w:tcBorders>
              <w:top w:val="nil"/>
              <w:left w:val="nil"/>
              <w:bottom w:val="nil"/>
              <w:right w:val="nil"/>
            </w:tcBorders>
            <w:shd w:val="clear" w:color="auto" w:fill="FFFFFF"/>
            <w:tcMar>
              <w:left w:w="101" w:type="dxa"/>
              <w:right w:w="101" w:type="dxa"/>
            </w:tcMar>
            <w:vAlign w:val="bottom"/>
          </w:tcPr>
          <w:p w14:paraId="065473B4" w14:textId="77777777" w:rsidR="00D628F0" w:rsidRDefault="00D628F0">
            <w:pPr>
              <w:rPr>
                <w:rFonts w:ascii="Arial" w:hAnsi="Arial" w:cs="Arial"/>
                <w:color w:val="000000"/>
                <w:sz w:val="16"/>
                <w:szCs w:val="20"/>
              </w:rPr>
            </w:pPr>
          </w:p>
        </w:tc>
      </w:tr>
      <w:tr w:rsidR="00000000" w14:paraId="39D5D4F4" w14:textId="77777777">
        <w:trPr>
          <w:trHeight w:val="225"/>
        </w:trPr>
        <w:tc>
          <w:tcPr>
            <w:tcW w:w="180" w:type="dxa"/>
            <w:tcBorders>
              <w:top w:val="nil"/>
              <w:left w:val="nil"/>
              <w:bottom w:val="nil"/>
              <w:right w:val="nil"/>
            </w:tcBorders>
            <w:shd w:val="clear" w:color="auto" w:fill="FFFFFF"/>
            <w:tcMar>
              <w:left w:w="101" w:type="dxa"/>
              <w:right w:w="101" w:type="dxa"/>
            </w:tcMar>
            <w:vAlign w:val="center"/>
          </w:tcPr>
          <w:p w14:paraId="7946A979" w14:textId="77777777" w:rsidR="00D628F0" w:rsidRDefault="00D628F0">
            <w:pPr>
              <w:rPr>
                <w:rFonts w:ascii="Arial" w:hAnsi="Arial" w:cs="Arial"/>
                <w:color w:val="000000"/>
                <w:sz w:val="16"/>
                <w:szCs w:val="20"/>
              </w:rPr>
            </w:pPr>
          </w:p>
        </w:tc>
        <w:tc>
          <w:tcPr>
            <w:tcW w:w="2250" w:type="dxa"/>
            <w:gridSpan w:val="2"/>
            <w:vMerge w:val="restart"/>
            <w:tcBorders>
              <w:top w:val="nil"/>
              <w:left w:val="nil"/>
              <w:bottom w:val="nil"/>
              <w:right w:val="nil"/>
            </w:tcBorders>
            <w:shd w:val="clear" w:color="auto" w:fill="FFFFFF"/>
            <w:tcMar>
              <w:left w:w="101" w:type="dxa"/>
              <w:right w:w="101" w:type="dxa"/>
            </w:tcMar>
            <w:vAlign w:val="bottom"/>
          </w:tcPr>
          <w:p w14:paraId="26E08A75" w14:textId="77777777" w:rsidR="00D628F0" w:rsidRDefault="00D628F0">
            <w:pPr>
              <w:rPr>
                <w:rFonts w:ascii="Arial" w:hAnsi="Arial" w:cs="Arial"/>
                <w:color w:val="000000"/>
                <w:sz w:val="16"/>
                <w:szCs w:val="20"/>
              </w:rPr>
            </w:pPr>
            <w:r>
              <w:rPr>
                <w:rFonts w:ascii="Arial" w:hAnsi="Arial" w:cs="Arial"/>
                <w:color w:val="000000"/>
                <w:sz w:val="16"/>
                <w:szCs w:val="20"/>
              </w:rPr>
              <w:t>Payments to CAC Act Bodies</w:t>
            </w:r>
          </w:p>
        </w:tc>
        <w:tc>
          <w:tcPr>
            <w:tcW w:w="1110" w:type="dxa"/>
            <w:tcBorders>
              <w:top w:val="nil"/>
              <w:left w:val="nil"/>
              <w:bottom w:val="nil"/>
              <w:right w:val="nil"/>
            </w:tcBorders>
            <w:shd w:val="clear" w:color="auto" w:fill="FFFFFF"/>
            <w:tcMar>
              <w:left w:w="101" w:type="dxa"/>
              <w:right w:w="101" w:type="dxa"/>
            </w:tcMar>
            <w:vAlign w:val="bottom"/>
          </w:tcPr>
          <w:p w14:paraId="0F2C7BF4"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11,125 </w:t>
            </w:r>
          </w:p>
        </w:tc>
        <w:tc>
          <w:tcPr>
            <w:tcW w:w="1110" w:type="dxa"/>
            <w:tcBorders>
              <w:top w:val="nil"/>
              <w:left w:val="nil"/>
              <w:bottom w:val="nil"/>
              <w:right w:val="nil"/>
            </w:tcBorders>
            <w:shd w:val="clear" w:color="auto" w:fill="FFFF00"/>
            <w:tcMar>
              <w:left w:w="101" w:type="dxa"/>
              <w:right w:w="101" w:type="dxa"/>
            </w:tcMar>
            <w:vAlign w:val="bottom"/>
          </w:tcPr>
          <w:p w14:paraId="389C0420"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25,258 </w:t>
            </w:r>
          </w:p>
        </w:tc>
        <w:tc>
          <w:tcPr>
            <w:tcW w:w="1110" w:type="dxa"/>
            <w:tcBorders>
              <w:top w:val="nil"/>
              <w:left w:val="nil"/>
              <w:bottom w:val="nil"/>
              <w:right w:val="nil"/>
            </w:tcBorders>
            <w:shd w:val="clear" w:color="auto" w:fill="FFFFFF"/>
            <w:tcMar>
              <w:left w:w="101" w:type="dxa"/>
              <w:right w:w="101" w:type="dxa"/>
            </w:tcMar>
            <w:vAlign w:val="bottom"/>
          </w:tcPr>
          <w:p w14:paraId="54571A36"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12,442 </w:t>
            </w:r>
          </w:p>
        </w:tc>
        <w:tc>
          <w:tcPr>
            <w:tcW w:w="1110" w:type="dxa"/>
            <w:tcBorders>
              <w:top w:val="nil"/>
              <w:left w:val="nil"/>
              <w:bottom w:val="nil"/>
              <w:right w:val="nil"/>
            </w:tcBorders>
            <w:shd w:val="clear" w:color="auto" w:fill="FFFFFF"/>
            <w:tcMar>
              <w:left w:w="101" w:type="dxa"/>
              <w:right w:w="101" w:type="dxa"/>
            </w:tcMar>
            <w:vAlign w:val="bottom"/>
          </w:tcPr>
          <w:p w14:paraId="2C957A9C"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7,202 </w:t>
            </w:r>
          </w:p>
        </w:tc>
        <w:tc>
          <w:tcPr>
            <w:tcW w:w="1110" w:type="dxa"/>
            <w:tcBorders>
              <w:top w:val="nil"/>
              <w:left w:val="nil"/>
              <w:bottom w:val="nil"/>
              <w:right w:val="nil"/>
            </w:tcBorders>
            <w:shd w:val="clear" w:color="auto" w:fill="FFFFFF"/>
            <w:tcMar>
              <w:left w:w="101" w:type="dxa"/>
              <w:right w:w="101" w:type="dxa"/>
            </w:tcMar>
            <w:vAlign w:val="bottom"/>
          </w:tcPr>
          <w:p w14:paraId="7D8D8936" w14:textId="77777777" w:rsidR="00D628F0" w:rsidRDefault="00D628F0">
            <w:pPr>
              <w:jc w:val="right"/>
              <w:rPr>
                <w:rFonts w:ascii="Arial" w:hAnsi="Arial" w:cs="Arial"/>
                <w:color w:val="000000"/>
                <w:sz w:val="16"/>
                <w:szCs w:val="20"/>
              </w:rPr>
            </w:pPr>
            <w:r>
              <w:rPr>
                <w:rFonts w:ascii="Arial" w:hAnsi="Arial" w:cs="Arial"/>
                <w:color w:val="000000"/>
                <w:sz w:val="16"/>
                <w:szCs w:val="20"/>
              </w:rPr>
              <w:t xml:space="preserve"> 7,230 </w:t>
            </w:r>
          </w:p>
        </w:tc>
      </w:tr>
      <w:tr w:rsidR="00000000" w14:paraId="3B83EE59" w14:textId="77777777">
        <w:trPr>
          <w:trHeight w:val="225"/>
        </w:trPr>
        <w:tc>
          <w:tcPr>
            <w:tcW w:w="3540" w:type="dxa"/>
            <w:gridSpan w:val="4"/>
            <w:vMerge w:val="restart"/>
            <w:tcBorders>
              <w:top w:val="nil"/>
              <w:left w:val="nil"/>
              <w:bottom w:val="nil"/>
              <w:right w:val="nil"/>
            </w:tcBorders>
            <w:shd w:val="clear" w:color="auto" w:fill="FFFFFF"/>
            <w:tcMar>
              <w:left w:w="101" w:type="dxa"/>
              <w:right w:w="101" w:type="dxa"/>
            </w:tcMar>
            <w:vAlign w:val="bottom"/>
          </w:tcPr>
          <w:p w14:paraId="5B5763B0" w14:textId="77777777" w:rsidR="00D628F0" w:rsidRDefault="00D628F0">
            <w:pPr>
              <w:rPr>
                <w:rFonts w:ascii="Arial" w:hAnsi="Arial" w:cs="Arial"/>
                <w:color w:val="000000"/>
                <w:sz w:val="16"/>
                <w:szCs w:val="20"/>
              </w:rPr>
            </w:pPr>
            <w:r>
              <w:rPr>
                <w:rFonts w:ascii="Arial" w:hAnsi="Arial" w:cs="Arial"/>
                <w:b/>
                <w:color w:val="000000"/>
                <w:sz w:val="16"/>
                <w:szCs w:val="20"/>
              </w:rPr>
              <w:t>Net cash received – investing</w:t>
            </w:r>
          </w:p>
        </w:tc>
        <w:tc>
          <w:tcPr>
            <w:tcW w:w="1110" w:type="dxa"/>
            <w:tcBorders>
              <w:top w:val="nil"/>
              <w:left w:val="nil"/>
              <w:bottom w:val="single" w:sz="6" w:space="0" w:color="000000"/>
              <w:right w:val="nil"/>
            </w:tcBorders>
            <w:shd w:val="clear" w:color="auto" w:fill="FFFF00"/>
            <w:tcMar>
              <w:left w:w="101" w:type="dxa"/>
              <w:right w:w="101" w:type="dxa"/>
            </w:tcMar>
            <w:vAlign w:val="bottom"/>
          </w:tcPr>
          <w:p w14:paraId="429848FB" w14:textId="77777777" w:rsidR="00D628F0" w:rsidRDefault="00D628F0">
            <w:pPr>
              <w:rPr>
                <w:rFonts w:ascii="Arial" w:hAnsi="Arial" w:cs="Arial"/>
                <w:b/>
                <w:color w:val="000000"/>
                <w:sz w:val="16"/>
                <w:szCs w:val="20"/>
              </w:rPr>
            </w:pP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67348A31" w14:textId="77777777" w:rsidR="00D628F0" w:rsidRDefault="00D628F0">
            <w:pPr>
              <w:rPr>
                <w:rFonts w:ascii="Arial" w:hAnsi="Arial" w:cs="Arial"/>
                <w:color w:val="000000"/>
                <w:sz w:val="16"/>
                <w:szCs w:val="20"/>
              </w:rPr>
            </w:pP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65A65ECD" w14:textId="77777777" w:rsidR="00D628F0" w:rsidRDefault="00D628F0">
            <w:pPr>
              <w:rPr>
                <w:rFonts w:ascii="Arial" w:hAnsi="Arial" w:cs="Arial"/>
                <w:color w:val="000000"/>
                <w:sz w:val="16"/>
                <w:szCs w:val="20"/>
              </w:rPr>
            </w:pP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3A8FD8FB" w14:textId="77777777" w:rsidR="00D628F0" w:rsidRDefault="00D628F0">
            <w:pPr>
              <w:rPr>
                <w:rFonts w:ascii="Arial" w:hAnsi="Arial" w:cs="Arial"/>
                <w:color w:val="000000"/>
                <w:sz w:val="16"/>
                <w:szCs w:val="20"/>
              </w:rPr>
            </w:pPr>
          </w:p>
        </w:tc>
      </w:tr>
      <w:tr w:rsidR="00000000" w14:paraId="47F88E97" w14:textId="77777777">
        <w:trPr>
          <w:trHeight w:val="225"/>
        </w:trPr>
        <w:tc>
          <w:tcPr>
            <w:tcW w:w="2430" w:type="dxa"/>
            <w:gridSpan w:val="3"/>
            <w:tcBorders>
              <w:top w:val="nil"/>
              <w:left w:val="nil"/>
              <w:bottom w:val="nil"/>
              <w:right w:val="nil"/>
            </w:tcBorders>
            <w:shd w:val="clear" w:color="auto" w:fill="FFFFFF"/>
            <w:tcMar>
              <w:left w:w="101" w:type="dxa"/>
              <w:right w:w="101" w:type="dxa"/>
            </w:tcMar>
            <w:vAlign w:val="bottom"/>
          </w:tcPr>
          <w:p w14:paraId="4F5BAC04" w14:textId="77777777" w:rsidR="00D628F0" w:rsidRDefault="00D628F0">
            <w:pPr>
              <w:rPr>
                <w:rFonts w:ascii="Arial" w:hAnsi="Arial" w:cs="Arial"/>
                <w:color w:val="000000"/>
                <w:sz w:val="16"/>
                <w:szCs w:val="20"/>
              </w:rPr>
            </w:pPr>
            <w:r>
              <w:rPr>
                <w:rFonts w:ascii="Arial" w:hAnsi="Arial" w:cs="Arial"/>
                <w:b/>
                <w:color w:val="000000"/>
                <w:sz w:val="16"/>
                <w:szCs w:val="20"/>
              </w:rPr>
              <w:t>financial loans and advances</w:t>
            </w:r>
          </w:p>
        </w:tc>
        <w:tc>
          <w:tcPr>
            <w:tcW w:w="11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AE2ED93" w14:textId="77777777" w:rsidR="00D628F0" w:rsidRDefault="00D628F0">
            <w:pPr>
              <w:jc w:val="right"/>
              <w:rPr>
                <w:rFonts w:ascii="Arial" w:hAnsi="Arial" w:cs="Arial"/>
                <w:b/>
                <w:color w:val="000000"/>
                <w:sz w:val="16"/>
                <w:szCs w:val="20"/>
              </w:rPr>
            </w:pPr>
            <w:r>
              <w:rPr>
                <w:rFonts w:ascii="Arial" w:hAnsi="Arial" w:cs="Arial"/>
                <w:b/>
                <w:color w:val="000000"/>
                <w:sz w:val="16"/>
                <w:szCs w:val="20"/>
              </w:rPr>
              <w:t>(11,125)</w:t>
            </w:r>
          </w:p>
        </w:tc>
        <w:tc>
          <w:tcPr>
            <w:tcW w:w="1110"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3EC0C4E5" w14:textId="77777777" w:rsidR="00D628F0" w:rsidRDefault="00D628F0">
            <w:pPr>
              <w:jc w:val="right"/>
              <w:rPr>
                <w:rFonts w:ascii="Arial" w:hAnsi="Arial" w:cs="Arial"/>
                <w:b/>
                <w:color w:val="000000"/>
                <w:sz w:val="16"/>
                <w:szCs w:val="20"/>
              </w:rPr>
            </w:pPr>
            <w:r>
              <w:rPr>
                <w:rFonts w:ascii="Arial" w:hAnsi="Arial" w:cs="Arial"/>
                <w:b/>
                <w:color w:val="000000"/>
                <w:sz w:val="16"/>
                <w:szCs w:val="20"/>
              </w:rPr>
              <w:t>(25,258)</w:t>
            </w:r>
          </w:p>
        </w:tc>
        <w:tc>
          <w:tcPr>
            <w:tcW w:w="11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044E4A47" w14:textId="77777777" w:rsidR="00D628F0" w:rsidRDefault="00D628F0">
            <w:pPr>
              <w:jc w:val="right"/>
              <w:rPr>
                <w:rFonts w:ascii="Arial" w:hAnsi="Arial" w:cs="Arial"/>
                <w:b/>
                <w:color w:val="000000"/>
                <w:sz w:val="16"/>
                <w:szCs w:val="20"/>
              </w:rPr>
            </w:pPr>
            <w:r>
              <w:rPr>
                <w:rFonts w:ascii="Arial" w:hAnsi="Arial" w:cs="Arial"/>
                <w:b/>
                <w:color w:val="000000"/>
                <w:sz w:val="16"/>
                <w:szCs w:val="20"/>
              </w:rPr>
              <w:t>(12,442)</w:t>
            </w:r>
          </w:p>
        </w:tc>
        <w:tc>
          <w:tcPr>
            <w:tcW w:w="11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4A844B67" w14:textId="77777777" w:rsidR="00D628F0" w:rsidRDefault="00D628F0">
            <w:pPr>
              <w:jc w:val="right"/>
              <w:rPr>
                <w:rFonts w:ascii="Arial" w:hAnsi="Arial" w:cs="Arial"/>
                <w:b/>
                <w:color w:val="000000"/>
                <w:sz w:val="16"/>
                <w:szCs w:val="20"/>
              </w:rPr>
            </w:pPr>
            <w:r>
              <w:rPr>
                <w:rFonts w:ascii="Arial" w:hAnsi="Arial" w:cs="Arial"/>
                <w:b/>
                <w:color w:val="000000"/>
                <w:sz w:val="16"/>
                <w:szCs w:val="20"/>
              </w:rPr>
              <w:t>(7,202)</w:t>
            </w:r>
          </w:p>
        </w:tc>
        <w:tc>
          <w:tcPr>
            <w:tcW w:w="11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504D7E71" w14:textId="77777777" w:rsidR="00D628F0" w:rsidRDefault="00D628F0">
            <w:pPr>
              <w:jc w:val="right"/>
              <w:rPr>
                <w:rFonts w:ascii="Arial" w:hAnsi="Arial" w:cs="Arial"/>
                <w:b/>
                <w:color w:val="000000"/>
                <w:sz w:val="16"/>
                <w:szCs w:val="20"/>
              </w:rPr>
            </w:pPr>
            <w:r>
              <w:rPr>
                <w:rFonts w:ascii="Arial" w:hAnsi="Arial" w:cs="Arial"/>
                <w:b/>
                <w:color w:val="000000"/>
                <w:sz w:val="16"/>
                <w:szCs w:val="20"/>
              </w:rPr>
              <w:t>(7,230)</w:t>
            </w:r>
          </w:p>
        </w:tc>
      </w:tr>
      <w:tr w:rsidR="00000000" w14:paraId="3F334E29" w14:textId="77777777">
        <w:trPr>
          <w:trHeight w:val="450"/>
        </w:trPr>
        <w:tc>
          <w:tcPr>
            <w:tcW w:w="2430" w:type="dxa"/>
            <w:gridSpan w:val="3"/>
            <w:tcBorders>
              <w:top w:val="nil"/>
              <w:left w:val="nil"/>
              <w:bottom w:val="nil"/>
              <w:right w:val="nil"/>
            </w:tcBorders>
            <w:shd w:val="clear" w:color="auto" w:fill="FFFFFF"/>
            <w:tcMar>
              <w:left w:w="101" w:type="dxa"/>
              <w:right w:w="101" w:type="dxa"/>
            </w:tcMar>
            <w:vAlign w:val="bottom"/>
          </w:tcPr>
          <w:p w14:paraId="25831305" w14:textId="77777777" w:rsidR="00D628F0" w:rsidRDefault="00D628F0">
            <w:pPr>
              <w:rPr>
                <w:rFonts w:ascii="Arial" w:hAnsi="Arial" w:cs="Arial"/>
                <w:b/>
                <w:color w:val="000000"/>
                <w:sz w:val="16"/>
                <w:szCs w:val="20"/>
              </w:rPr>
            </w:pPr>
            <w:r>
              <w:rPr>
                <w:rFonts w:ascii="Arial" w:hAnsi="Arial" w:cs="Arial"/>
                <w:b/>
                <w:color w:val="000000"/>
                <w:sz w:val="16"/>
                <w:szCs w:val="20"/>
              </w:rPr>
              <w:t>Net increase/decrease in cash held</w:t>
            </w:r>
          </w:p>
        </w:tc>
        <w:tc>
          <w:tcPr>
            <w:tcW w:w="11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307D6A54" w14:textId="77777777" w:rsidR="00D628F0" w:rsidRDefault="00D628F0">
            <w:pPr>
              <w:jc w:val="right"/>
              <w:rPr>
                <w:rFonts w:ascii="Arial" w:hAnsi="Arial" w:cs="Arial"/>
                <w:b/>
                <w:color w:val="000000"/>
                <w:sz w:val="16"/>
                <w:szCs w:val="20"/>
              </w:rPr>
            </w:pPr>
            <w:r>
              <w:rPr>
                <w:rFonts w:ascii="Arial" w:hAnsi="Arial" w:cs="Arial"/>
                <w:b/>
                <w:color w:val="000000"/>
                <w:sz w:val="16"/>
                <w:szCs w:val="20"/>
              </w:rPr>
              <w:t>(11,945,542)</w:t>
            </w:r>
          </w:p>
        </w:tc>
        <w:tc>
          <w:tcPr>
            <w:tcW w:w="1110" w:type="dxa"/>
            <w:tcBorders>
              <w:top w:val="single" w:sz="6" w:space="0" w:color="000000"/>
              <w:left w:val="nil"/>
              <w:bottom w:val="single" w:sz="6" w:space="0" w:color="000000"/>
              <w:right w:val="nil"/>
            </w:tcBorders>
            <w:shd w:val="clear" w:color="auto" w:fill="FFFF00"/>
            <w:tcMar>
              <w:left w:w="101" w:type="dxa"/>
              <w:right w:w="101" w:type="dxa"/>
            </w:tcMar>
            <w:vAlign w:val="bottom"/>
          </w:tcPr>
          <w:p w14:paraId="5664E53E" w14:textId="77777777" w:rsidR="00D628F0" w:rsidRDefault="00D628F0">
            <w:pPr>
              <w:jc w:val="right"/>
              <w:rPr>
                <w:rFonts w:ascii="Arial" w:hAnsi="Arial" w:cs="Arial"/>
                <w:b/>
                <w:color w:val="000000"/>
                <w:sz w:val="16"/>
                <w:szCs w:val="20"/>
              </w:rPr>
            </w:pPr>
            <w:r>
              <w:rPr>
                <w:rFonts w:ascii="Arial" w:hAnsi="Arial" w:cs="Arial"/>
                <w:b/>
                <w:color w:val="000000"/>
                <w:sz w:val="16"/>
                <w:szCs w:val="20"/>
              </w:rPr>
              <w:t>(12,136,715)</w:t>
            </w:r>
          </w:p>
        </w:tc>
        <w:tc>
          <w:tcPr>
            <w:tcW w:w="11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77BB555C" w14:textId="77777777" w:rsidR="00D628F0" w:rsidRDefault="00D628F0">
            <w:pPr>
              <w:jc w:val="right"/>
              <w:rPr>
                <w:rFonts w:ascii="Arial" w:hAnsi="Arial" w:cs="Arial"/>
                <w:b/>
                <w:color w:val="000000"/>
                <w:sz w:val="16"/>
                <w:szCs w:val="20"/>
              </w:rPr>
            </w:pPr>
            <w:r>
              <w:rPr>
                <w:rFonts w:ascii="Arial" w:hAnsi="Arial" w:cs="Arial"/>
                <w:b/>
                <w:color w:val="000000"/>
                <w:sz w:val="16"/>
                <w:szCs w:val="20"/>
              </w:rPr>
              <w:t>(11,953,640)</w:t>
            </w:r>
          </w:p>
        </w:tc>
        <w:tc>
          <w:tcPr>
            <w:tcW w:w="11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68C6A274" w14:textId="77777777" w:rsidR="00D628F0" w:rsidRDefault="00D628F0">
            <w:pPr>
              <w:jc w:val="right"/>
              <w:rPr>
                <w:rFonts w:ascii="Arial" w:hAnsi="Arial" w:cs="Arial"/>
                <w:b/>
                <w:color w:val="000000"/>
                <w:sz w:val="16"/>
                <w:szCs w:val="20"/>
              </w:rPr>
            </w:pPr>
            <w:r>
              <w:rPr>
                <w:rFonts w:ascii="Arial" w:hAnsi="Arial" w:cs="Arial"/>
                <w:b/>
                <w:color w:val="000000"/>
                <w:sz w:val="16"/>
                <w:szCs w:val="20"/>
              </w:rPr>
              <w:t>(11,908,311)</w:t>
            </w:r>
          </w:p>
        </w:tc>
        <w:tc>
          <w:tcPr>
            <w:tcW w:w="1110" w:type="dxa"/>
            <w:tcBorders>
              <w:top w:val="single" w:sz="6" w:space="0" w:color="000000"/>
              <w:left w:val="nil"/>
              <w:bottom w:val="single" w:sz="6" w:space="0" w:color="000000"/>
              <w:right w:val="nil"/>
            </w:tcBorders>
            <w:shd w:val="clear" w:color="auto" w:fill="FFFFFF"/>
            <w:tcMar>
              <w:left w:w="101" w:type="dxa"/>
              <w:right w:w="101" w:type="dxa"/>
            </w:tcMar>
            <w:vAlign w:val="bottom"/>
          </w:tcPr>
          <w:p w14:paraId="27533C0C" w14:textId="77777777" w:rsidR="00D628F0" w:rsidRDefault="00D628F0">
            <w:pPr>
              <w:jc w:val="right"/>
              <w:rPr>
                <w:rFonts w:ascii="Arial" w:hAnsi="Arial" w:cs="Arial"/>
                <w:b/>
                <w:color w:val="000000"/>
                <w:sz w:val="16"/>
                <w:szCs w:val="20"/>
              </w:rPr>
            </w:pPr>
            <w:r>
              <w:rPr>
                <w:rFonts w:ascii="Arial" w:hAnsi="Arial" w:cs="Arial"/>
                <w:b/>
                <w:color w:val="000000"/>
                <w:sz w:val="16"/>
                <w:szCs w:val="20"/>
              </w:rPr>
              <w:t>(11,946,956)</w:t>
            </w:r>
          </w:p>
        </w:tc>
      </w:tr>
      <w:tr w:rsidR="00000000" w14:paraId="3690B11D" w14:textId="77777777">
        <w:trPr>
          <w:trHeight w:val="450"/>
        </w:trPr>
        <w:tc>
          <w:tcPr>
            <w:tcW w:w="180" w:type="dxa"/>
            <w:tcBorders>
              <w:top w:val="nil"/>
              <w:left w:val="nil"/>
              <w:bottom w:val="nil"/>
              <w:right w:val="nil"/>
            </w:tcBorders>
            <w:shd w:val="clear" w:color="auto" w:fill="FFFFFF"/>
            <w:tcMar>
              <w:left w:w="101" w:type="dxa"/>
              <w:right w:w="101" w:type="dxa"/>
            </w:tcMar>
            <w:vAlign w:val="bottom"/>
          </w:tcPr>
          <w:p w14:paraId="2E4A3E68" w14:textId="77777777" w:rsidR="00D628F0" w:rsidRDefault="00D628F0">
            <w:pPr>
              <w:rPr>
                <w:rFonts w:ascii="Arial" w:hAnsi="Arial" w:cs="Arial"/>
                <w:b/>
                <w:color w:val="000000"/>
                <w:sz w:val="16"/>
                <w:szCs w:val="20"/>
              </w:rPr>
            </w:pPr>
          </w:p>
        </w:tc>
        <w:tc>
          <w:tcPr>
            <w:tcW w:w="2250" w:type="dxa"/>
            <w:gridSpan w:val="2"/>
            <w:vMerge w:val="restart"/>
            <w:tcBorders>
              <w:top w:val="nil"/>
              <w:left w:val="nil"/>
              <w:bottom w:val="nil"/>
              <w:right w:val="nil"/>
            </w:tcBorders>
            <w:shd w:val="clear" w:color="auto" w:fill="FFFFFF"/>
            <w:tcMar>
              <w:left w:w="101" w:type="dxa"/>
              <w:right w:w="101" w:type="dxa"/>
            </w:tcMar>
            <w:vAlign w:val="bottom"/>
          </w:tcPr>
          <w:p w14:paraId="7148E881" w14:textId="77777777" w:rsidR="00D628F0" w:rsidRDefault="00D628F0">
            <w:pPr>
              <w:rPr>
                <w:rFonts w:ascii="Arial" w:hAnsi="Arial" w:cs="Arial"/>
                <w:color w:val="000000"/>
                <w:sz w:val="16"/>
                <w:szCs w:val="20"/>
              </w:rPr>
            </w:pPr>
            <w:r>
              <w:rPr>
                <w:rFonts w:ascii="Arial" w:hAnsi="Arial" w:cs="Arial"/>
                <w:color w:val="000000"/>
                <w:sz w:val="16"/>
                <w:szCs w:val="20"/>
              </w:rPr>
              <w:t>Cash and cash equivalents at beginning of reporting period</w:t>
            </w: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150C9D12" w14:textId="77777777" w:rsidR="00D628F0" w:rsidRDefault="00D628F0">
            <w:pPr>
              <w:jc w:val="right"/>
              <w:rPr>
                <w:rFonts w:ascii="Arial" w:hAnsi="Arial" w:cs="Arial"/>
                <w:color w:val="000000"/>
                <w:sz w:val="16"/>
                <w:szCs w:val="20"/>
              </w:rPr>
            </w:pPr>
            <w:r>
              <w:rPr>
                <w:rFonts w:ascii="Arial" w:hAnsi="Arial" w:cs="Arial"/>
                <w:color w:val="000000"/>
                <w:sz w:val="16"/>
                <w:szCs w:val="20"/>
              </w:rPr>
              <w:t>62,678 </w:t>
            </w:r>
          </w:p>
        </w:tc>
        <w:tc>
          <w:tcPr>
            <w:tcW w:w="1110" w:type="dxa"/>
            <w:tcBorders>
              <w:top w:val="single" w:sz="6" w:space="0" w:color="000000"/>
              <w:left w:val="nil"/>
              <w:bottom w:val="nil"/>
              <w:right w:val="nil"/>
            </w:tcBorders>
            <w:shd w:val="clear" w:color="auto" w:fill="FFFF00"/>
            <w:tcMar>
              <w:left w:w="101" w:type="dxa"/>
              <w:right w:w="101" w:type="dxa"/>
            </w:tcMar>
            <w:vAlign w:val="bottom"/>
          </w:tcPr>
          <w:p w14:paraId="1FF266ED" w14:textId="77777777" w:rsidR="00D628F0" w:rsidRDefault="00D628F0">
            <w:pPr>
              <w:jc w:val="right"/>
              <w:rPr>
                <w:rFonts w:ascii="Arial" w:hAnsi="Arial" w:cs="Arial"/>
                <w:color w:val="000000"/>
                <w:sz w:val="16"/>
                <w:szCs w:val="20"/>
              </w:rPr>
            </w:pPr>
            <w:r>
              <w:rPr>
                <w:rFonts w:ascii="Arial" w:hAnsi="Arial" w:cs="Arial"/>
                <w:color w:val="000000"/>
                <w:sz w:val="16"/>
                <w:szCs w:val="20"/>
              </w:rPr>
              <w:t>107,927 </w:t>
            </w: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31634C18" w14:textId="77777777" w:rsidR="00D628F0" w:rsidRDefault="00D628F0">
            <w:pPr>
              <w:jc w:val="right"/>
              <w:rPr>
                <w:rFonts w:ascii="Arial" w:hAnsi="Arial" w:cs="Arial"/>
                <w:color w:val="000000"/>
                <w:sz w:val="16"/>
                <w:szCs w:val="20"/>
              </w:rPr>
            </w:pPr>
            <w:r>
              <w:rPr>
                <w:rFonts w:ascii="Arial" w:hAnsi="Arial" w:cs="Arial"/>
                <w:color w:val="000000"/>
                <w:sz w:val="16"/>
                <w:szCs w:val="20"/>
              </w:rPr>
              <w:t>107,927 </w:t>
            </w: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496AFED3" w14:textId="77777777" w:rsidR="00D628F0" w:rsidRDefault="00D628F0">
            <w:pPr>
              <w:jc w:val="right"/>
              <w:rPr>
                <w:rFonts w:ascii="Arial" w:hAnsi="Arial" w:cs="Arial"/>
                <w:color w:val="000000"/>
                <w:sz w:val="16"/>
                <w:szCs w:val="20"/>
              </w:rPr>
            </w:pPr>
            <w:r>
              <w:rPr>
                <w:rFonts w:ascii="Arial" w:hAnsi="Arial" w:cs="Arial"/>
                <w:color w:val="000000"/>
                <w:sz w:val="16"/>
                <w:szCs w:val="20"/>
              </w:rPr>
              <w:t>107,927 </w:t>
            </w: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28BEB0C8" w14:textId="77777777" w:rsidR="00D628F0" w:rsidRDefault="00D628F0">
            <w:pPr>
              <w:jc w:val="right"/>
              <w:rPr>
                <w:rFonts w:ascii="Arial" w:hAnsi="Arial" w:cs="Arial"/>
                <w:color w:val="000000"/>
                <w:sz w:val="16"/>
                <w:szCs w:val="20"/>
              </w:rPr>
            </w:pPr>
            <w:r>
              <w:rPr>
                <w:rFonts w:ascii="Arial" w:hAnsi="Arial" w:cs="Arial"/>
                <w:color w:val="000000"/>
                <w:sz w:val="16"/>
                <w:szCs w:val="20"/>
              </w:rPr>
              <w:t>107,927 </w:t>
            </w:r>
          </w:p>
        </w:tc>
      </w:tr>
      <w:tr w:rsidR="00000000" w14:paraId="4E26FD33" w14:textId="77777777">
        <w:trPr>
          <w:trHeight w:val="450"/>
        </w:trPr>
        <w:tc>
          <w:tcPr>
            <w:tcW w:w="180" w:type="dxa"/>
            <w:tcBorders>
              <w:top w:val="nil"/>
              <w:left w:val="nil"/>
              <w:bottom w:val="nil"/>
              <w:right w:val="nil"/>
            </w:tcBorders>
            <w:shd w:val="clear" w:color="auto" w:fill="FFFFFF"/>
            <w:tcMar>
              <w:left w:w="101" w:type="dxa"/>
              <w:right w:w="101" w:type="dxa"/>
            </w:tcMar>
            <w:vAlign w:val="bottom"/>
          </w:tcPr>
          <w:p w14:paraId="67E771CF" w14:textId="77777777" w:rsidR="00D628F0" w:rsidRDefault="00D628F0">
            <w:pPr>
              <w:rPr>
                <w:rFonts w:ascii="Arial" w:hAnsi="Arial" w:cs="Arial"/>
                <w:color w:val="000000"/>
                <w:sz w:val="16"/>
                <w:szCs w:val="20"/>
              </w:rPr>
            </w:pPr>
          </w:p>
        </w:tc>
        <w:tc>
          <w:tcPr>
            <w:tcW w:w="2250" w:type="dxa"/>
            <w:gridSpan w:val="2"/>
            <w:vMerge w:val="restart"/>
            <w:tcBorders>
              <w:top w:val="nil"/>
              <w:left w:val="nil"/>
              <w:bottom w:val="nil"/>
              <w:right w:val="nil"/>
            </w:tcBorders>
            <w:shd w:val="clear" w:color="auto" w:fill="FFFFFF"/>
            <w:tcMar>
              <w:left w:w="101" w:type="dxa"/>
              <w:right w:w="101" w:type="dxa"/>
            </w:tcMar>
            <w:vAlign w:val="bottom"/>
          </w:tcPr>
          <w:p w14:paraId="35060EF5" w14:textId="77777777" w:rsidR="00D628F0" w:rsidRDefault="00D628F0">
            <w:pPr>
              <w:rPr>
                <w:rFonts w:ascii="Arial" w:hAnsi="Arial" w:cs="Arial"/>
                <w:color w:val="000000"/>
                <w:sz w:val="16"/>
                <w:szCs w:val="20"/>
              </w:rPr>
            </w:pPr>
            <w:r>
              <w:rPr>
                <w:rFonts w:ascii="Arial" w:hAnsi="Arial" w:cs="Arial"/>
                <w:color w:val="000000"/>
                <w:sz w:val="16"/>
                <w:szCs w:val="20"/>
              </w:rPr>
              <w:t>Cash from Official Public Account</w:t>
            </w:r>
          </w:p>
        </w:tc>
        <w:tc>
          <w:tcPr>
            <w:tcW w:w="1110" w:type="dxa"/>
            <w:tcBorders>
              <w:top w:val="nil"/>
              <w:left w:val="nil"/>
              <w:bottom w:val="nil"/>
              <w:right w:val="nil"/>
            </w:tcBorders>
            <w:shd w:val="clear" w:color="auto" w:fill="FFFFFF"/>
            <w:tcMar>
              <w:left w:w="101" w:type="dxa"/>
              <w:right w:w="101" w:type="dxa"/>
            </w:tcMar>
            <w:vAlign w:val="bottom"/>
          </w:tcPr>
          <w:p w14:paraId="4478910A" w14:textId="77777777" w:rsidR="00D628F0" w:rsidRDefault="00D628F0">
            <w:pPr>
              <w:jc w:val="right"/>
              <w:rPr>
                <w:rFonts w:ascii="Arial" w:hAnsi="Arial" w:cs="Arial"/>
                <w:color w:val="000000"/>
                <w:sz w:val="16"/>
                <w:szCs w:val="20"/>
              </w:rPr>
            </w:pPr>
            <w:r>
              <w:rPr>
                <w:rFonts w:ascii="Arial" w:hAnsi="Arial" w:cs="Arial"/>
                <w:color w:val="000000"/>
                <w:sz w:val="16"/>
                <w:szCs w:val="20"/>
              </w:rPr>
              <w:t>11,968,706 </w:t>
            </w:r>
          </w:p>
        </w:tc>
        <w:tc>
          <w:tcPr>
            <w:tcW w:w="1110" w:type="dxa"/>
            <w:tcBorders>
              <w:top w:val="nil"/>
              <w:left w:val="nil"/>
              <w:bottom w:val="nil"/>
              <w:right w:val="nil"/>
            </w:tcBorders>
            <w:shd w:val="clear" w:color="auto" w:fill="FFFF00"/>
            <w:tcMar>
              <w:left w:w="101" w:type="dxa"/>
              <w:right w:w="101" w:type="dxa"/>
            </w:tcMar>
            <w:vAlign w:val="bottom"/>
          </w:tcPr>
          <w:p w14:paraId="606103C6" w14:textId="77777777" w:rsidR="00D628F0" w:rsidRDefault="00D628F0">
            <w:pPr>
              <w:jc w:val="right"/>
              <w:rPr>
                <w:rFonts w:ascii="Arial" w:hAnsi="Arial" w:cs="Arial"/>
                <w:color w:val="000000"/>
                <w:sz w:val="16"/>
                <w:szCs w:val="20"/>
              </w:rPr>
            </w:pPr>
            <w:r>
              <w:rPr>
                <w:rFonts w:ascii="Arial" w:hAnsi="Arial" w:cs="Arial"/>
                <w:color w:val="000000"/>
                <w:sz w:val="16"/>
                <w:szCs w:val="20"/>
              </w:rPr>
              <w:t>12,146,186 </w:t>
            </w:r>
          </w:p>
        </w:tc>
        <w:tc>
          <w:tcPr>
            <w:tcW w:w="1110" w:type="dxa"/>
            <w:tcBorders>
              <w:top w:val="nil"/>
              <w:left w:val="nil"/>
              <w:bottom w:val="nil"/>
              <w:right w:val="nil"/>
            </w:tcBorders>
            <w:shd w:val="clear" w:color="auto" w:fill="FFFFFF"/>
            <w:tcMar>
              <w:left w:w="101" w:type="dxa"/>
              <w:right w:w="101" w:type="dxa"/>
            </w:tcMar>
            <w:vAlign w:val="bottom"/>
          </w:tcPr>
          <w:p w14:paraId="04DAA64A" w14:textId="77777777" w:rsidR="00D628F0" w:rsidRDefault="00D628F0">
            <w:pPr>
              <w:jc w:val="right"/>
              <w:rPr>
                <w:rFonts w:ascii="Arial" w:hAnsi="Arial" w:cs="Arial"/>
                <w:color w:val="000000"/>
                <w:sz w:val="16"/>
                <w:szCs w:val="20"/>
              </w:rPr>
            </w:pPr>
            <w:r>
              <w:rPr>
                <w:rFonts w:ascii="Arial" w:hAnsi="Arial" w:cs="Arial"/>
                <w:color w:val="000000"/>
                <w:sz w:val="16"/>
                <w:szCs w:val="20"/>
              </w:rPr>
              <w:t>11,963,111 </w:t>
            </w:r>
          </w:p>
        </w:tc>
        <w:tc>
          <w:tcPr>
            <w:tcW w:w="1110" w:type="dxa"/>
            <w:tcBorders>
              <w:top w:val="nil"/>
              <w:left w:val="nil"/>
              <w:bottom w:val="nil"/>
              <w:right w:val="nil"/>
            </w:tcBorders>
            <w:shd w:val="clear" w:color="auto" w:fill="FFFFFF"/>
            <w:tcMar>
              <w:left w:w="101" w:type="dxa"/>
              <w:right w:w="101" w:type="dxa"/>
            </w:tcMar>
            <w:vAlign w:val="bottom"/>
          </w:tcPr>
          <w:p w14:paraId="532A12D0" w14:textId="77777777" w:rsidR="00D628F0" w:rsidRDefault="00D628F0">
            <w:pPr>
              <w:jc w:val="right"/>
              <w:rPr>
                <w:rFonts w:ascii="Arial" w:hAnsi="Arial" w:cs="Arial"/>
                <w:color w:val="000000"/>
                <w:sz w:val="16"/>
                <w:szCs w:val="20"/>
              </w:rPr>
            </w:pPr>
            <w:r>
              <w:rPr>
                <w:rFonts w:ascii="Arial" w:hAnsi="Arial" w:cs="Arial"/>
                <w:color w:val="000000"/>
                <w:sz w:val="16"/>
                <w:szCs w:val="20"/>
              </w:rPr>
              <w:t>11,917,782 </w:t>
            </w:r>
          </w:p>
        </w:tc>
        <w:tc>
          <w:tcPr>
            <w:tcW w:w="1110" w:type="dxa"/>
            <w:tcBorders>
              <w:top w:val="nil"/>
              <w:left w:val="nil"/>
              <w:bottom w:val="nil"/>
              <w:right w:val="nil"/>
            </w:tcBorders>
            <w:shd w:val="clear" w:color="auto" w:fill="FFFFFF"/>
            <w:tcMar>
              <w:left w:w="101" w:type="dxa"/>
              <w:right w:w="101" w:type="dxa"/>
            </w:tcMar>
            <w:vAlign w:val="bottom"/>
          </w:tcPr>
          <w:p w14:paraId="10209CAB" w14:textId="77777777" w:rsidR="00D628F0" w:rsidRDefault="00D628F0">
            <w:pPr>
              <w:jc w:val="right"/>
              <w:rPr>
                <w:rFonts w:ascii="Arial" w:hAnsi="Arial" w:cs="Arial"/>
                <w:color w:val="000000"/>
                <w:sz w:val="16"/>
                <w:szCs w:val="20"/>
              </w:rPr>
            </w:pPr>
            <w:r>
              <w:rPr>
                <w:rFonts w:ascii="Arial" w:hAnsi="Arial" w:cs="Arial"/>
                <w:color w:val="000000"/>
                <w:sz w:val="16"/>
                <w:szCs w:val="20"/>
              </w:rPr>
              <w:t>11,956,427 </w:t>
            </w:r>
          </w:p>
        </w:tc>
      </w:tr>
      <w:tr w:rsidR="00000000" w14:paraId="53CEE21E" w14:textId="77777777">
        <w:trPr>
          <w:trHeight w:val="450"/>
        </w:trPr>
        <w:tc>
          <w:tcPr>
            <w:tcW w:w="180" w:type="dxa"/>
            <w:tcBorders>
              <w:top w:val="nil"/>
              <w:left w:val="nil"/>
              <w:bottom w:val="nil"/>
              <w:right w:val="nil"/>
            </w:tcBorders>
            <w:shd w:val="clear" w:color="auto" w:fill="FFFFFF"/>
            <w:tcMar>
              <w:left w:w="101" w:type="dxa"/>
              <w:right w:w="101" w:type="dxa"/>
            </w:tcMar>
            <w:vAlign w:val="bottom"/>
          </w:tcPr>
          <w:p w14:paraId="48CC6664" w14:textId="77777777" w:rsidR="00D628F0" w:rsidRDefault="00D628F0">
            <w:pPr>
              <w:rPr>
                <w:rFonts w:ascii="Arial" w:hAnsi="Arial" w:cs="Arial"/>
                <w:color w:val="000000"/>
                <w:sz w:val="16"/>
                <w:szCs w:val="20"/>
              </w:rPr>
            </w:pPr>
          </w:p>
        </w:tc>
        <w:tc>
          <w:tcPr>
            <w:tcW w:w="2250" w:type="dxa"/>
            <w:gridSpan w:val="2"/>
            <w:vMerge w:val="restart"/>
            <w:tcBorders>
              <w:top w:val="nil"/>
              <w:left w:val="nil"/>
              <w:bottom w:val="nil"/>
              <w:right w:val="nil"/>
            </w:tcBorders>
            <w:shd w:val="clear" w:color="auto" w:fill="FFFFFF"/>
            <w:tcMar>
              <w:left w:w="101" w:type="dxa"/>
              <w:right w:w="101" w:type="dxa"/>
            </w:tcMar>
            <w:vAlign w:val="bottom"/>
          </w:tcPr>
          <w:p w14:paraId="6480F480" w14:textId="77777777" w:rsidR="00D628F0" w:rsidRDefault="00D628F0">
            <w:pPr>
              <w:rPr>
                <w:rFonts w:ascii="Arial" w:hAnsi="Arial" w:cs="Arial"/>
                <w:color w:val="000000"/>
                <w:sz w:val="16"/>
                <w:szCs w:val="20"/>
              </w:rPr>
            </w:pPr>
            <w:r>
              <w:rPr>
                <w:rFonts w:ascii="Arial" w:hAnsi="Arial" w:cs="Arial"/>
                <w:color w:val="000000"/>
                <w:sz w:val="16"/>
                <w:szCs w:val="20"/>
              </w:rPr>
              <w:t>Cash to Official Public Account</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4230BB1A" w14:textId="77777777" w:rsidR="00D628F0" w:rsidRDefault="00D628F0">
            <w:pPr>
              <w:jc w:val="right"/>
              <w:rPr>
                <w:rFonts w:ascii="Arial" w:hAnsi="Arial" w:cs="Arial"/>
                <w:color w:val="000000"/>
                <w:sz w:val="16"/>
                <w:szCs w:val="20"/>
              </w:rPr>
            </w:pPr>
            <w:r>
              <w:rPr>
                <w:rFonts w:ascii="Arial" w:hAnsi="Arial" w:cs="Arial"/>
                <w:color w:val="000000"/>
                <w:sz w:val="16"/>
                <w:szCs w:val="20"/>
              </w:rPr>
              <w:t>(7,041)</w:t>
            </w:r>
          </w:p>
        </w:tc>
        <w:tc>
          <w:tcPr>
            <w:tcW w:w="1110" w:type="dxa"/>
            <w:tcBorders>
              <w:top w:val="nil"/>
              <w:left w:val="nil"/>
              <w:bottom w:val="single" w:sz="6" w:space="0" w:color="000000"/>
              <w:right w:val="nil"/>
            </w:tcBorders>
            <w:shd w:val="clear" w:color="auto" w:fill="FFFF00"/>
            <w:tcMar>
              <w:left w:w="101" w:type="dxa"/>
              <w:right w:w="101" w:type="dxa"/>
            </w:tcMar>
            <w:vAlign w:val="bottom"/>
          </w:tcPr>
          <w:p w14:paraId="62869DCC" w14:textId="77777777" w:rsidR="00D628F0" w:rsidRDefault="00D628F0">
            <w:pPr>
              <w:jc w:val="right"/>
              <w:rPr>
                <w:rFonts w:ascii="Arial" w:hAnsi="Arial" w:cs="Arial"/>
                <w:color w:val="000000"/>
                <w:sz w:val="16"/>
                <w:szCs w:val="20"/>
              </w:rPr>
            </w:pPr>
            <w:r>
              <w:rPr>
                <w:rFonts w:ascii="Arial" w:hAnsi="Arial" w:cs="Arial"/>
                <w:color w:val="000000"/>
                <w:sz w:val="16"/>
                <w:szCs w:val="20"/>
              </w:rPr>
              <w:t>(9,471)</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616094A4" w14:textId="77777777" w:rsidR="00D628F0" w:rsidRDefault="00D628F0">
            <w:pPr>
              <w:jc w:val="right"/>
              <w:rPr>
                <w:rFonts w:ascii="Arial" w:hAnsi="Arial" w:cs="Arial"/>
                <w:color w:val="000000"/>
                <w:sz w:val="16"/>
                <w:szCs w:val="20"/>
              </w:rPr>
            </w:pPr>
            <w:r>
              <w:rPr>
                <w:rFonts w:ascii="Arial" w:hAnsi="Arial" w:cs="Arial"/>
                <w:color w:val="000000"/>
                <w:sz w:val="16"/>
                <w:szCs w:val="20"/>
              </w:rPr>
              <w:t>(9,471)</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5133493E" w14:textId="77777777" w:rsidR="00D628F0" w:rsidRDefault="00D628F0">
            <w:pPr>
              <w:jc w:val="right"/>
              <w:rPr>
                <w:rFonts w:ascii="Arial" w:hAnsi="Arial" w:cs="Arial"/>
                <w:color w:val="000000"/>
                <w:sz w:val="16"/>
                <w:szCs w:val="20"/>
              </w:rPr>
            </w:pPr>
            <w:r>
              <w:rPr>
                <w:rFonts w:ascii="Arial" w:hAnsi="Arial" w:cs="Arial"/>
                <w:color w:val="000000"/>
                <w:sz w:val="16"/>
                <w:szCs w:val="20"/>
              </w:rPr>
              <w:t>(9,471)</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378DBE6B" w14:textId="77777777" w:rsidR="00D628F0" w:rsidRDefault="00D628F0">
            <w:pPr>
              <w:jc w:val="right"/>
              <w:rPr>
                <w:rFonts w:ascii="Arial" w:hAnsi="Arial" w:cs="Arial"/>
                <w:color w:val="000000"/>
                <w:sz w:val="16"/>
                <w:szCs w:val="20"/>
              </w:rPr>
            </w:pPr>
            <w:r>
              <w:rPr>
                <w:rFonts w:ascii="Arial" w:hAnsi="Arial" w:cs="Arial"/>
                <w:color w:val="000000"/>
                <w:sz w:val="16"/>
                <w:szCs w:val="20"/>
              </w:rPr>
              <w:t>(9,471)</w:t>
            </w:r>
          </w:p>
        </w:tc>
      </w:tr>
      <w:tr w:rsidR="00000000" w14:paraId="4755FD1A" w14:textId="77777777">
        <w:trPr>
          <w:trHeight w:val="225"/>
        </w:trPr>
        <w:tc>
          <w:tcPr>
            <w:tcW w:w="2430" w:type="dxa"/>
            <w:gridSpan w:val="3"/>
            <w:vMerge w:val="restart"/>
            <w:tcBorders>
              <w:top w:val="nil"/>
              <w:left w:val="nil"/>
              <w:bottom w:val="nil"/>
              <w:right w:val="nil"/>
            </w:tcBorders>
            <w:shd w:val="clear" w:color="auto" w:fill="FFFFFF"/>
            <w:tcMar>
              <w:left w:w="101" w:type="dxa"/>
              <w:right w:w="101" w:type="dxa"/>
            </w:tcMar>
            <w:vAlign w:val="bottom"/>
          </w:tcPr>
          <w:p w14:paraId="42C56B2B" w14:textId="77777777" w:rsidR="00D628F0" w:rsidRDefault="00D628F0">
            <w:pPr>
              <w:rPr>
                <w:rFonts w:ascii="Arial" w:hAnsi="Arial" w:cs="Arial"/>
                <w:color w:val="000000"/>
                <w:sz w:val="16"/>
                <w:szCs w:val="20"/>
              </w:rPr>
            </w:pPr>
            <w:r>
              <w:rPr>
                <w:rFonts w:ascii="Arial" w:hAnsi="Arial" w:cs="Arial"/>
                <w:b/>
                <w:color w:val="000000"/>
                <w:sz w:val="16"/>
                <w:szCs w:val="20"/>
              </w:rPr>
              <w:t xml:space="preserve">Cash and cash equivalents </w:t>
            </w: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2AAD3B65" w14:textId="77777777" w:rsidR="00D628F0" w:rsidRDefault="00D628F0">
            <w:pPr>
              <w:rPr>
                <w:rFonts w:ascii="Arial" w:hAnsi="Arial" w:cs="Arial"/>
                <w:b/>
                <w:color w:val="000000"/>
                <w:sz w:val="16"/>
                <w:szCs w:val="20"/>
              </w:rPr>
            </w:pPr>
          </w:p>
        </w:tc>
        <w:tc>
          <w:tcPr>
            <w:tcW w:w="1110" w:type="dxa"/>
            <w:tcBorders>
              <w:top w:val="single" w:sz="6" w:space="0" w:color="000000"/>
              <w:left w:val="nil"/>
              <w:bottom w:val="nil"/>
              <w:right w:val="nil"/>
            </w:tcBorders>
            <w:shd w:val="clear" w:color="auto" w:fill="FFFF00"/>
            <w:tcMar>
              <w:left w:w="101" w:type="dxa"/>
              <w:right w:w="101" w:type="dxa"/>
            </w:tcMar>
            <w:vAlign w:val="bottom"/>
          </w:tcPr>
          <w:p w14:paraId="52CC6550"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06577CD1"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655C0DBA"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bottom"/>
          </w:tcPr>
          <w:p w14:paraId="1787946E" w14:textId="77777777" w:rsidR="00D628F0" w:rsidRDefault="00D628F0">
            <w:pPr>
              <w:rPr>
                <w:rFonts w:ascii="Arial" w:hAnsi="Arial" w:cs="Arial"/>
                <w:color w:val="000000"/>
                <w:sz w:val="16"/>
                <w:szCs w:val="20"/>
              </w:rPr>
            </w:pPr>
          </w:p>
        </w:tc>
      </w:tr>
      <w:tr w:rsidR="00000000" w14:paraId="3505B88C" w14:textId="77777777">
        <w:trPr>
          <w:trHeight w:val="225"/>
        </w:trPr>
        <w:tc>
          <w:tcPr>
            <w:tcW w:w="2430" w:type="dxa"/>
            <w:gridSpan w:val="3"/>
            <w:tcBorders>
              <w:top w:val="nil"/>
              <w:left w:val="nil"/>
              <w:bottom w:val="single" w:sz="6" w:space="0" w:color="000000"/>
              <w:right w:val="nil"/>
            </w:tcBorders>
            <w:shd w:val="clear" w:color="auto" w:fill="FFFFFF"/>
            <w:tcMar>
              <w:left w:w="101" w:type="dxa"/>
              <w:right w:w="101" w:type="dxa"/>
            </w:tcMar>
            <w:vAlign w:val="bottom"/>
          </w:tcPr>
          <w:p w14:paraId="48DBB0AD" w14:textId="77777777" w:rsidR="00D628F0" w:rsidRDefault="00D628F0">
            <w:pPr>
              <w:rPr>
                <w:rFonts w:ascii="Arial" w:hAnsi="Arial" w:cs="Arial"/>
                <w:color w:val="000000"/>
                <w:sz w:val="16"/>
                <w:szCs w:val="20"/>
              </w:rPr>
            </w:pPr>
            <w:r>
              <w:rPr>
                <w:rFonts w:ascii="Arial" w:hAnsi="Arial" w:cs="Arial"/>
                <w:b/>
                <w:color w:val="000000"/>
                <w:sz w:val="16"/>
                <w:szCs w:val="20"/>
              </w:rPr>
              <w:t>at end of reporting period</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2F15BBB5"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78,801 </w:t>
            </w:r>
          </w:p>
        </w:tc>
        <w:tc>
          <w:tcPr>
            <w:tcW w:w="1110" w:type="dxa"/>
            <w:tcBorders>
              <w:top w:val="nil"/>
              <w:left w:val="nil"/>
              <w:bottom w:val="single" w:sz="6" w:space="0" w:color="000000"/>
              <w:right w:val="nil"/>
            </w:tcBorders>
            <w:shd w:val="clear" w:color="auto" w:fill="FFFF00"/>
            <w:tcMar>
              <w:left w:w="101" w:type="dxa"/>
              <w:right w:w="101" w:type="dxa"/>
            </w:tcMar>
            <w:vAlign w:val="bottom"/>
          </w:tcPr>
          <w:p w14:paraId="6FCEE6F1"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107,927 </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6F7EA3BC"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107,927 </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685C4A9F"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107,927 </w:t>
            </w:r>
          </w:p>
        </w:tc>
        <w:tc>
          <w:tcPr>
            <w:tcW w:w="1110" w:type="dxa"/>
            <w:tcBorders>
              <w:top w:val="nil"/>
              <w:left w:val="nil"/>
              <w:bottom w:val="single" w:sz="6" w:space="0" w:color="000000"/>
              <w:right w:val="nil"/>
            </w:tcBorders>
            <w:shd w:val="clear" w:color="auto" w:fill="FFFFFF"/>
            <w:tcMar>
              <w:left w:w="101" w:type="dxa"/>
              <w:right w:w="101" w:type="dxa"/>
            </w:tcMar>
            <w:vAlign w:val="bottom"/>
          </w:tcPr>
          <w:p w14:paraId="37A7A22F" w14:textId="77777777" w:rsidR="00D628F0" w:rsidRDefault="00D628F0">
            <w:pPr>
              <w:jc w:val="right"/>
              <w:rPr>
                <w:rFonts w:ascii="Arial" w:hAnsi="Arial" w:cs="Arial"/>
                <w:b/>
                <w:color w:val="000000"/>
                <w:sz w:val="16"/>
                <w:szCs w:val="20"/>
              </w:rPr>
            </w:pPr>
            <w:r>
              <w:rPr>
                <w:rFonts w:ascii="Arial" w:hAnsi="Arial" w:cs="Arial"/>
                <w:b/>
                <w:color w:val="000000"/>
                <w:sz w:val="16"/>
                <w:szCs w:val="20"/>
              </w:rPr>
              <w:t xml:space="preserve"> 107,927 </w:t>
            </w:r>
          </w:p>
        </w:tc>
      </w:tr>
      <w:tr w:rsidR="00000000" w14:paraId="4EF95497" w14:textId="77777777">
        <w:trPr>
          <w:trHeight w:val="225"/>
        </w:trPr>
        <w:tc>
          <w:tcPr>
            <w:tcW w:w="4650" w:type="dxa"/>
            <w:gridSpan w:val="5"/>
            <w:tcBorders>
              <w:top w:val="single" w:sz="6" w:space="0" w:color="000000"/>
              <w:left w:val="nil"/>
              <w:bottom w:val="nil"/>
              <w:right w:val="nil"/>
            </w:tcBorders>
            <w:shd w:val="clear" w:color="auto" w:fill="FFFFFF"/>
            <w:tcMar>
              <w:left w:w="101" w:type="dxa"/>
              <w:right w:w="101" w:type="dxa"/>
            </w:tcMar>
            <w:vAlign w:val="center"/>
          </w:tcPr>
          <w:p w14:paraId="378593AC" w14:textId="77777777" w:rsidR="00D628F0" w:rsidRDefault="00D628F0">
            <w:pPr>
              <w:rPr>
                <w:rFonts w:ascii="Arial" w:hAnsi="Arial" w:cs="Arial"/>
                <w:b/>
                <w:color w:val="000000"/>
                <w:sz w:val="16"/>
                <w:szCs w:val="20"/>
              </w:rPr>
            </w:pPr>
            <w:r>
              <w:rPr>
                <w:rFonts w:ascii="Arial" w:hAnsi="Arial" w:cs="Arial"/>
                <w:color w:val="000000"/>
                <w:sz w:val="16"/>
                <w:szCs w:val="20"/>
              </w:rPr>
              <w:t>Prepared on Australian Accounting Standards basis</w:t>
            </w:r>
          </w:p>
        </w:tc>
        <w:tc>
          <w:tcPr>
            <w:tcW w:w="1110" w:type="dxa"/>
            <w:tcBorders>
              <w:top w:val="single" w:sz="6" w:space="0" w:color="000000"/>
              <w:left w:val="nil"/>
              <w:bottom w:val="nil"/>
              <w:right w:val="nil"/>
            </w:tcBorders>
            <w:shd w:val="clear" w:color="auto" w:fill="FFFFFF"/>
            <w:tcMar>
              <w:left w:w="101" w:type="dxa"/>
              <w:right w:w="101" w:type="dxa"/>
            </w:tcMar>
            <w:vAlign w:val="center"/>
          </w:tcPr>
          <w:p w14:paraId="1A7F0BE6"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center"/>
          </w:tcPr>
          <w:p w14:paraId="16F824F0" w14:textId="77777777" w:rsidR="00D628F0" w:rsidRDefault="00D628F0">
            <w:pPr>
              <w:rPr>
                <w:rFonts w:ascii="Arial" w:hAnsi="Arial" w:cs="Arial"/>
                <w:color w:val="000000"/>
                <w:sz w:val="16"/>
                <w:szCs w:val="20"/>
              </w:rPr>
            </w:pPr>
          </w:p>
        </w:tc>
        <w:tc>
          <w:tcPr>
            <w:tcW w:w="1110" w:type="dxa"/>
            <w:tcBorders>
              <w:top w:val="single" w:sz="6" w:space="0" w:color="000000"/>
              <w:left w:val="nil"/>
              <w:bottom w:val="nil"/>
              <w:right w:val="nil"/>
            </w:tcBorders>
            <w:shd w:val="clear" w:color="auto" w:fill="FFFFFF"/>
            <w:tcMar>
              <w:left w:w="101" w:type="dxa"/>
              <w:right w:w="101" w:type="dxa"/>
            </w:tcMar>
            <w:vAlign w:val="center"/>
          </w:tcPr>
          <w:p w14:paraId="48ADCF5F" w14:textId="77777777" w:rsidR="00D628F0" w:rsidRDefault="00D628F0">
            <w:pPr>
              <w:rPr>
                <w:rFonts w:ascii="Arial" w:hAnsi="Arial" w:cs="Arial"/>
                <w:color w:val="000000"/>
                <w:sz w:val="16"/>
                <w:szCs w:val="20"/>
              </w:rPr>
            </w:pPr>
          </w:p>
        </w:tc>
      </w:tr>
    </w:tbl>
    <w:p w14:paraId="4E2EFFF8" w14:textId="77777777" w:rsidR="00D628F0" w:rsidRDefault="00D628F0">
      <w:pPr>
        <w:rPr>
          <w:rFonts w:ascii="Arial" w:hAnsi="Arial" w:cs="Arial"/>
          <w:b/>
          <w:sz w:val="20"/>
          <w:szCs w:val="20"/>
        </w:rPr>
        <w:sectPr w:rsidR="00000000">
          <w:pgSz w:w="10319" w:h="14572"/>
          <w:pgMar w:top="1077" w:right="1077" w:bottom="1134" w:left="1134" w:header="709" w:footer="709" w:gutter="0"/>
          <w:cols w:space="708"/>
        </w:sectPr>
      </w:pPr>
    </w:p>
    <w:p w14:paraId="7C1EA222" w14:textId="77777777" w:rsidR="00D628F0" w:rsidRDefault="00D628F0">
      <w:pPr>
        <w:pStyle w:val="Heading11"/>
        <w:spacing w:before="480"/>
      </w:pPr>
      <w:r>
        <w:rPr>
          <w:rFonts w:cs="Arial"/>
        </w:rPr>
        <w:lastRenderedPageBreak/>
        <w:t>Glossary</w:t>
      </w:r>
    </w:p>
    <w:tbl>
      <w:tblPr>
        <w:tblW w:w="0" w:type="auto"/>
        <w:tblLayout w:type="fixed"/>
        <w:tblLook w:val="01E0" w:firstRow="1" w:lastRow="1" w:firstColumn="1" w:lastColumn="1" w:noHBand="0" w:noVBand="0"/>
      </w:tblPr>
      <w:tblGrid>
        <w:gridCol w:w="2802"/>
        <w:gridCol w:w="5125"/>
      </w:tblGrid>
      <w:tr w:rsidR="00000000" w14:paraId="2D1FE909" w14:textId="77777777">
        <w:tc>
          <w:tcPr>
            <w:tcW w:w="2802" w:type="dxa"/>
          </w:tcPr>
          <w:p w14:paraId="3E3EF8C6" w14:textId="77777777" w:rsidR="00D628F0" w:rsidRDefault="00D628F0">
            <w:pPr>
              <w:pStyle w:val="TableTextLeft"/>
            </w:pPr>
            <w:r>
              <w:t>Accrual accounting</w:t>
            </w:r>
          </w:p>
        </w:tc>
        <w:tc>
          <w:tcPr>
            <w:tcW w:w="5125" w:type="dxa"/>
          </w:tcPr>
          <w:p w14:paraId="10DA98AD" w14:textId="77777777" w:rsidR="00D628F0" w:rsidRDefault="00D628F0">
            <w:pPr>
              <w:pStyle w:val="TableTextLeft"/>
            </w:pPr>
            <w:r>
              <w:t xml:space="preserve">System of accounting where items are brought to account and included in the financial statements as they are earned or incurred, rather than as they are received or paid. </w:t>
            </w:r>
          </w:p>
        </w:tc>
      </w:tr>
      <w:tr w:rsidR="00000000" w14:paraId="28B02A71" w14:textId="77777777">
        <w:tc>
          <w:tcPr>
            <w:tcW w:w="2802" w:type="dxa"/>
          </w:tcPr>
          <w:p w14:paraId="3C3BBCFC" w14:textId="77777777" w:rsidR="00D628F0" w:rsidRDefault="00D628F0">
            <w:pPr>
              <w:pStyle w:val="TableTextLeft"/>
            </w:pPr>
            <w:r>
              <w:t>Accumulated depreciation</w:t>
            </w:r>
          </w:p>
        </w:tc>
        <w:tc>
          <w:tcPr>
            <w:tcW w:w="5125" w:type="dxa"/>
          </w:tcPr>
          <w:p w14:paraId="5ACDEAA9" w14:textId="77777777" w:rsidR="00D628F0" w:rsidRDefault="00D628F0">
            <w:pPr>
              <w:pStyle w:val="TableTextLeft"/>
            </w:pPr>
            <w:r>
              <w:t>The aggregate depreciation recorded for a particular depreciating asset.</w:t>
            </w:r>
          </w:p>
        </w:tc>
      </w:tr>
      <w:tr w:rsidR="00000000" w14:paraId="31E4FACC" w14:textId="77777777">
        <w:tc>
          <w:tcPr>
            <w:tcW w:w="2802" w:type="dxa"/>
          </w:tcPr>
          <w:p w14:paraId="0958EAC0" w14:textId="77777777" w:rsidR="00D628F0" w:rsidRDefault="00D628F0">
            <w:pPr>
              <w:pStyle w:val="TableTextLeft"/>
            </w:pPr>
            <w:r>
              <w:t xml:space="preserve">Additional estimates </w:t>
            </w:r>
          </w:p>
        </w:tc>
        <w:tc>
          <w:tcPr>
            <w:tcW w:w="5125" w:type="dxa"/>
          </w:tcPr>
          <w:p w14:paraId="333275FB" w14:textId="77777777" w:rsidR="00D628F0" w:rsidRDefault="00D628F0">
            <w:pPr>
              <w:pStyle w:val="TableTextLeft"/>
            </w:pPr>
            <w:r>
              <w:t xml:space="preserve">Where amounts appropriated at Budget time are insufficient, Parliament may appropriate more funds to portfolios through the Additional Estimates Acts. </w:t>
            </w:r>
          </w:p>
        </w:tc>
      </w:tr>
      <w:tr w:rsidR="00000000" w14:paraId="60645B38" w14:textId="77777777">
        <w:tc>
          <w:tcPr>
            <w:tcW w:w="2802" w:type="dxa"/>
          </w:tcPr>
          <w:p w14:paraId="38762B11" w14:textId="77777777" w:rsidR="00D628F0" w:rsidRDefault="00D628F0">
            <w:pPr>
              <w:pStyle w:val="TableTextLeft"/>
            </w:pPr>
            <w:r>
              <w:t>Administered items</w:t>
            </w:r>
          </w:p>
        </w:tc>
        <w:tc>
          <w:tcPr>
            <w:tcW w:w="5125" w:type="dxa"/>
          </w:tcPr>
          <w:p w14:paraId="285F058B" w14:textId="77777777" w:rsidR="00D628F0" w:rsidRDefault="00D628F0">
            <w:pPr>
              <w:pStyle w:val="TableTextLeft"/>
            </w:pPr>
            <w:r>
              <w:t>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000000" w14:paraId="01D1E68D" w14:textId="77777777">
        <w:tc>
          <w:tcPr>
            <w:tcW w:w="2802" w:type="dxa"/>
          </w:tcPr>
          <w:p w14:paraId="050C5641" w14:textId="77777777" w:rsidR="00D628F0" w:rsidRDefault="00D628F0">
            <w:pPr>
              <w:pStyle w:val="TableTextLeft"/>
            </w:pPr>
            <w:r>
              <w:t>AEIFRS</w:t>
            </w:r>
          </w:p>
        </w:tc>
        <w:tc>
          <w:tcPr>
            <w:tcW w:w="5125" w:type="dxa"/>
          </w:tcPr>
          <w:p w14:paraId="4555A619" w14:textId="77777777" w:rsidR="00D628F0" w:rsidRDefault="00D628F0">
            <w:pPr>
              <w:pStyle w:val="TableTextLeft"/>
            </w:pPr>
            <w:r>
              <w:t xml:space="preserve">Australian Equivalents to International Financial Reporting Standards, which were issued by the Australian Accounting Standards Board in July 2004. </w:t>
            </w:r>
          </w:p>
        </w:tc>
      </w:tr>
      <w:tr w:rsidR="00000000" w14:paraId="2FB5A446" w14:textId="77777777">
        <w:tc>
          <w:tcPr>
            <w:tcW w:w="2802" w:type="dxa"/>
          </w:tcPr>
          <w:p w14:paraId="6C865E0D" w14:textId="77777777" w:rsidR="00D628F0" w:rsidRDefault="00D628F0">
            <w:pPr>
              <w:pStyle w:val="TableTextLeft"/>
            </w:pPr>
            <w:r>
              <w:t>Appropriation</w:t>
            </w:r>
          </w:p>
        </w:tc>
        <w:tc>
          <w:tcPr>
            <w:tcW w:w="5125" w:type="dxa"/>
          </w:tcPr>
          <w:p w14:paraId="79D306B7" w14:textId="77777777" w:rsidR="00D628F0" w:rsidRDefault="00D628F0">
            <w:pPr>
              <w:pStyle w:val="TableTextLeft"/>
            </w:pPr>
            <w:r>
              <w:t>An authorisation by Parliament to spend moneys from the Consolidated Revenue Fund for a particular purpose.</w:t>
            </w:r>
          </w:p>
        </w:tc>
      </w:tr>
      <w:tr w:rsidR="00000000" w14:paraId="6C3D7CDC" w14:textId="77777777">
        <w:tc>
          <w:tcPr>
            <w:tcW w:w="2802" w:type="dxa"/>
          </w:tcPr>
          <w:p w14:paraId="666BECC4" w14:textId="77777777" w:rsidR="00D628F0" w:rsidRDefault="00D628F0">
            <w:pPr>
              <w:pStyle w:val="TableTextLeft"/>
            </w:pPr>
            <w:r>
              <w:t>Annual Appropriation</w:t>
            </w:r>
          </w:p>
        </w:tc>
        <w:tc>
          <w:tcPr>
            <w:tcW w:w="5125" w:type="dxa"/>
          </w:tcPr>
          <w:p w14:paraId="55670527" w14:textId="77777777" w:rsidR="00D628F0" w:rsidRDefault="00D628F0">
            <w:pPr>
              <w:pStyle w:val="TableTextLeft"/>
            </w:pPr>
            <w:r>
              <w:rPr>
                <w:color w:val="000000"/>
              </w:rPr>
              <w:t xml:space="preserve">Acts of Parliament, which provide appropriation for the government’s activities during a specific financial year. Three appropriation Bills are introduced into Parliament in May and comprise the Budget. Further supplementary Bills are introduced later in the financial year as part of the Additional Estimates process. The Parliamentary departments have their own appropriation Bills. </w:t>
            </w:r>
          </w:p>
        </w:tc>
      </w:tr>
      <w:tr w:rsidR="00000000" w14:paraId="05EEAA04" w14:textId="77777777">
        <w:tc>
          <w:tcPr>
            <w:tcW w:w="2802" w:type="dxa"/>
          </w:tcPr>
          <w:p w14:paraId="0DEC0002" w14:textId="77777777" w:rsidR="00D628F0" w:rsidRDefault="00D628F0">
            <w:pPr>
              <w:pStyle w:val="TableTextLeft"/>
            </w:pPr>
            <w:r>
              <w:t>Capital expenditure</w:t>
            </w:r>
          </w:p>
        </w:tc>
        <w:tc>
          <w:tcPr>
            <w:tcW w:w="5125" w:type="dxa"/>
          </w:tcPr>
          <w:p w14:paraId="31C8F869" w14:textId="77777777" w:rsidR="00D628F0" w:rsidRDefault="00D628F0">
            <w:pPr>
              <w:pStyle w:val="TableTextLeft"/>
            </w:pPr>
            <w:r>
              <w:t>Expenditure by an agency on capital projects, for example purchasing a building.</w:t>
            </w:r>
          </w:p>
        </w:tc>
      </w:tr>
      <w:tr w:rsidR="00000000" w14:paraId="73AAE6C6" w14:textId="77777777">
        <w:tc>
          <w:tcPr>
            <w:tcW w:w="2802" w:type="dxa"/>
          </w:tcPr>
          <w:p w14:paraId="2FFD1513" w14:textId="77777777" w:rsidR="00D628F0" w:rsidRDefault="00D628F0">
            <w:pPr>
              <w:pStyle w:val="TableTextLeft"/>
            </w:pPr>
            <w:r>
              <w:t>Consolidated Revenue Fund</w:t>
            </w:r>
          </w:p>
        </w:tc>
        <w:tc>
          <w:tcPr>
            <w:tcW w:w="5125" w:type="dxa"/>
          </w:tcPr>
          <w:p w14:paraId="1B1E4788" w14:textId="77777777" w:rsidR="00D628F0" w:rsidRDefault="00D628F0">
            <w:pPr>
              <w:pStyle w:val="TableTextLeft"/>
            </w:pPr>
            <w:r>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bl>
    <w:p w14:paraId="7E6426DF" w14:textId="77777777" w:rsidR="00D628F0" w:rsidRDefault="00D628F0"/>
    <w:p w14:paraId="63343D68" w14:textId="77777777" w:rsidR="00D628F0" w:rsidRDefault="00D628F0">
      <w:pPr>
        <w:sectPr w:rsidR="00000000">
          <w:headerReference w:type="even" r:id="rId63"/>
          <w:headerReference w:type="default" r:id="rId64"/>
          <w:footerReference w:type="even" r:id="rId65"/>
          <w:footerReference w:type="default" r:id="rId66"/>
          <w:pgSz w:w="10319" w:h="14572"/>
          <w:pgMar w:top="1077" w:right="1077" w:bottom="1134" w:left="1134" w:header="709" w:footer="709" w:gutter="0"/>
          <w:cols w:space="708"/>
        </w:sectPr>
      </w:pPr>
    </w:p>
    <w:tbl>
      <w:tblPr>
        <w:tblW w:w="7920" w:type="dxa"/>
        <w:jc w:val="center"/>
        <w:tblLayout w:type="fixed"/>
        <w:tblLook w:val="01E0" w:firstRow="1" w:lastRow="1" w:firstColumn="1" w:lastColumn="1" w:noHBand="0" w:noVBand="0"/>
      </w:tblPr>
      <w:tblGrid>
        <w:gridCol w:w="2801"/>
        <w:gridCol w:w="5119"/>
      </w:tblGrid>
      <w:tr w:rsidR="00000000" w14:paraId="763246EB" w14:textId="77777777">
        <w:trPr>
          <w:jc w:val="center"/>
        </w:trPr>
        <w:tc>
          <w:tcPr>
            <w:tcW w:w="2801" w:type="dxa"/>
          </w:tcPr>
          <w:p w14:paraId="6624BD7C" w14:textId="77777777" w:rsidR="00D628F0" w:rsidRDefault="00D628F0">
            <w:pPr>
              <w:pStyle w:val="TableTextLeft0"/>
            </w:pPr>
            <w:r>
              <w:lastRenderedPageBreak/>
              <w:t>Departmental items</w:t>
            </w:r>
          </w:p>
        </w:tc>
        <w:tc>
          <w:tcPr>
            <w:tcW w:w="5119" w:type="dxa"/>
          </w:tcPr>
          <w:p w14:paraId="2A861DCF" w14:textId="77777777" w:rsidR="00D628F0" w:rsidRDefault="00D628F0">
            <w:pPr>
              <w:pStyle w:val="TableTextLeft0"/>
            </w:pPr>
            <w:r>
              <w:t>Assets, liabilities, revenues and expenses that are controlled by the agency to produce outputs. Departmental items would generally include computers, plant and equipment assets used by agencies in providing goods and services, and most employee expenses, supplier costs and other administrative expenses incurred.</w:t>
            </w:r>
          </w:p>
        </w:tc>
      </w:tr>
      <w:tr w:rsidR="00000000" w14:paraId="0CEC9A2E" w14:textId="77777777">
        <w:trPr>
          <w:jc w:val="center"/>
        </w:trPr>
        <w:tc>
          <w:tcPr>
            <w:tcW w:w="2801" w:type="dxa"/>
          </w:tcPr>
          <w:p w14:paraId="01D79279" w14:textId="77777777" w:rsidR="00D628F0" w:rsidRDefault="00D628F0">
            <w:pPr>
              <w:pStyle w:val="TableTextLeft0"/>
            </w:pPr>
            <w:r>
              <w:t>Depreciation</w:t>
            </w:r>
          </w:p>
        </w:tc>
        <w:tc>
          <w:tcPr>
            <w:tcW w:w="5119" w:type="dxa"/>
          </w:tcPr>
          <w:p w14:paraId="461ACB0D" w14:textId="77777777" w:rsidR="00D628F0" w:rsidRDefault="00D628F0">
            <w:pPr>
              <w:pStyle w:val="TableTextLeft0"/>
            </w:pPr>
            <w:r>
              <w:t>Apportionment of an asset’s capital value as an expense over its estimated useful life to take account of normal usage, obsolescence, or the passage of time.</w:t>
            </w:r>
          </w:p>
        </w:tc>
      </w:tr>
      <w:tr w:rsidR="00000000" w14:paraId="6D168975" w14:textId="77777777">
        <w:trPr>
          <w:jc w:val="center"/>
        </w:trPr>
        <w:tc>
          <w:tcPr>
            <w:tcW w:w="2801" w:type="dxa"/>
          </w:tcPr>
          <w:p w14:paraId="6BE382C4" w14:textId="77777777" w:rsidR="00D628F0" w:rsidRDefault="00D628F0">
            <w:pPr>
              <w:pStyle w:val="TableTextLeft0"/>
            </w:pPr>
            <w:r>
              <w:t>Effectiveness indicators</w:t>
            </w:r>
          </w:p>
        </w:tc>
        <w:tc>
          <w:tcPr>
            <w:tcW w:w="5119" w:type="dxa"/>
          </w:tcPr>
          <w:p w14:paraId="121C91EA" w14:textId="77777777" w:rsidR="00D628F0" w:rsidRDefault="00D628F0">
            <w:pPr>
              <w:pStyle w:val="TableTextLeft0"/>
            </w:pPr>
            <w:r>
              <w:t>Indicators to assess the degree of success in achieving outcomes.  As outcomes are generally long-term in nature, effectiveness indicators often relate to intermediate outcomes (shorter term impacts) below the planned outcomes specified.</w:t>
            </w:r>
          </w:p>
        </w:tc>
      </w:tr>
      <w:tr w:rsidR="00000000" w14:paraId="78E453A5" w14:textId="77777777">
        <w:trPr>
          <w:jc w:val="center"/>
        </w:trPr>
        <w:tc>
          <w:tcPr>
            <w:tcW w:w="2801" w:type="dxa"/>
          </w:tcPr>
          <w:p w14:paraId="14A44A56" w14:textId="77777777" w:rsidR="00D628F0" w:rsidRDefault="00D628F0">
            <w:pPr>
              <w:pStyle w:val="TableTextLeft0"/>
            </w:pPr>
            <w:r>
              <w:t>Efficiency indicators</w:t>
            </w:r>
          </w:p>
        </w:tc>
        <w:tc>
          <w:tcPr>
            <w:tcW w:w="5119" w:type="dxa"/>
          </w:tcPr>
          <w:p w14:paraId="7DC49064" w14:textId="77777777" w:rsidR="00D628F0" w:rsidRDefault="00D628F0">
            <w:pPr>
              <w:pStyle w:val="TableTextLeft0"/>
            </w:pPr>
            <w:r>
              <w:t>Measures the adequacy of an agency’s management of its outputs and, where applicable, administered items. Includes price, quality and quantity indicators. The interrelationship between the three efficiency indicators of any one output should be considered when judging efficiency.</w:t>
            </w:r>
          </w:p>
        </w:tc>
      </w:tr>
      <w:tr w:rsidR="00000000" w14:paraId="1866712D" w14:textId="77777777">
        <w:trPr>
          <w:jc w:val="center"/>
        </w:trPr>
        <w:tc>
          <w:tcPr>
            <w:tcW w:w="2801" w:type="dxa"/>
          </w:tcPr>
          <w:p w14:paraId="6A69E2F1" w14:textId="77777777" w:rsidR="00D628F0" w:rsidRDefault="00D628F0">
            <w:pPr>
              <w:pStyle w:val="TableTextLeft0"/>
            </w:pPr>
            <w:r>
              <w:t>Equity or net assets</w:t>
            </w:r>
          </w:p>
        </w:tc>
        <w:tc>
          <w:tcPr>
            <w:tcW w:w="5119" w:type="dxa"/>
          </w:tcPr>
          <w:p w14:paraId="7B341715" w14:textId="77777777" w:rsidR="00D628F0" w:rsidRDefault="00D628F0">
            <w:pPr>
              <w:pStyle w:val="TableTextLeft0"/>
            </w:pPr>
            <w:r>
              <w:t>Residual interest in the assets of an entity after deduction of its liabilities.</w:t>
            </w:r>
          </w:p>
        </w:tc>
      </w:tr>
      <w:tr w:rsidR="00000000" w14:paraId="3BA2812A" w14:textId="77777777">
        <w:trPr>
          <w:jc w:val="center"/>
        </w:trPr>
        <w:tc>
          <w:tcPr>
            <w:tcW w:w="2801" w:type="dxa"/>
          </w:tcPr>
          <w:p w14:paraId="2D10783B" w14:textId="77777777" w:rsidR="00D628F0" w:rsidRDefault="00D628F0">
            <w:pPr>
              <w:pStyle w:val="TableTextLeft0"/>
            </w:pPr>
            <w:r>
              <w:t xml:space="preserve">Expense </w:t>
            </w:r>
          </w:p>
        </w:tc>
        <w:tc>
          <w:tcPr>
            <w:tcW w:w="5119" w:type="dxa"/>
          </w:tcPr>
          <w:p w14:paraId="6BE141B4" w14:textId="77777777" w:rsidR="00D628F0" w:rsidRDefault="00D628F0">
            <w:pPr>
              <w:pStyle w:val="TableTextLeft0"/>
            </w:pPr>
            <w:r>
              <w:t>Expenses represent the full costs of an activity, that is, the total value of all the resources consumed in producing goods and services or the loss of future economic benefits in the form of reductions in assets or increases in liabilities of the entity. Expenses include cash items, such as salary payments, as well as expenses that have been incurred, such as accruing employee entitlements that will be paid in the future.</w:t>
            </w:r>
          </w:p>
        </w:tc>
      </w:tr>
      <w:tr w:rsidR="00000000" w14:paraId="044DBC79" w14:textId="77777777">
        <w:trPr>
          <w:jc w:val="center"/>
        </w:trPr>
        <w:tc>
          <w:tcPr>
            <w:tcW w:w="2801" w:type="dxa"/>
          </w:tcPr>
          <w:p w14:paraId="6441FBF3" w14:textId="77777777" w:rsidR="00D628F0" w:rsidRDefault="00D628F0">
            <w:pPr>
              <w:pStyle w:val="TableTextLeft0"/>
            </w:pPr>
            <w:r>
              <w:t>Fair value</w:t>
            </w:r>
          </w:p>
        </w:tc>
        <w:tc>
          <w:tcPr>
            <w:tcW w:w="5119" w:type="dxa"/>
          </w:tcPr>
          <w:p w14:paraId="526B955C" w14:textId="77777777" w:rsidR="00D628F0" w:rsidRDefault="00D628F0">
            <w:pPr>
              <w:pStyle w:val="TableTextLeft0"/>
            </w:pPr>
            <w:r>
              <w:t xml:space="preserve">Valuation methodology: </w:t>
            </w:r>
            <w:r>
              <w:rPr>
                <w:color w:val="000000"/>
              </w:rPr>
              <w:t>The amount for which an asset could be exchanged or a liability settled between knowledgeable, willing parties in an arm’s length transaction. Australian Government entities will move to this method incrementally by 30 June 2006 for valuing most infrastructure, plant and equipment.</w:t>
            </w:r>
          </w:p>
        </w:tc>
      </w:tr>
      <w:tr w:rsidR="00000000" w14:paraId="3D3ED3D2" w14:textId="77777777">
        <w:trPr>
          <w:jc w:val="center"/>
        </w:trPr>
        <w:tc>
          <w:tcPr>
            <w:tcW w:w="2801" w:type="dxa"/>
          </w:tcPr>
          <w:p w14:paraId="35441D76" w14:textId="77777777" w:rsidR="00D628F0" w:rsidRDefault="00D628F0">
            <w:pPr>
              <w:pStyle w:val="TableTextLeft0"/>
            </w:pPr>
            <w:r>
              <w:t>Intermediate outcomes</w:t>
            </w:r>
          </w:p>
        </w:tc>
        <w:tc>
          <w:tcPr>
            <w:tcW w:w="5119" w:type="dxa"/>
          </w:tcPr>
          <w:p w14:paraId="112B17DA" w14:textId="77777777" w:rsidR="00D628F0" w:rsidRDefault="00D628F0">
            <w:pPr>
              <w:pStyle w:val="TableTextLeft0"/>
            </w:pPr>
            <w:r>
              <w:t xml:space="preserve">More specific medium-term impacts (eg trend data, targets or milestones) below the level of the planned outcomes specified in the Budget. A combination of several intermediate outcomes can at times be considered as a proxy for determining the achievement of outcomes or progress towards outcomes. </w:t>
            </w:r>
            <w:r>
              <w:rPr>
                <w:i/>
                <w:iCs/>
              </w:rPr>
              <w:t>See</w:t>
            </w:r>
            <w:r>
              <w:t xml:space="preserve"> Outcomes.</w:t>
            </w:r>
          </w:p>
        </w:tc>
      </w:tr>
    </w:tbl>
    <w:p w14:paraId="2E510006" w14:textId="77777777" w:rsidR="00D628F0" w:rsidRDefault="00D628F0">
      <w:pPr>
        <w:pStyle w:val="Normal132"/>
        <w:rPr>
          <w:rFonts w:ascii="Calibri" w:hAnsi="Calibri"/>
        </w:rPr>
      </w:pPr>
      <w:r>
        <w:rPr>
          <w:rFonts w:ascii="Calibri" w:hAnsi="Calibri"/>
        </w:rPr>
        <w:br w:type="page"/>
      </w:r>
    </w:p>
    <w:tbl>
      <w:tblPr>
        <w:tblW w:w="7920" w:type="dxa"/>
        <w:jc w:val="center"/>
        <w:tblLayout w:type="fixed"/>
        <w:tblLook w:val="01E0" w:firstRow="1" w:lastRow="1" w:firstColumn="1" w:lastColumn="1" w:noHBand="0" w:noVBand="0"/>
      </w:tblPr>
      <w:tblGrid>
        <w:gridCol w:w="2801"/>
        <w:gridCol w:w="5119"/>
      </w:tblGrid>
      <w:tr w:rsidR="00000000" w14:paraId="1203B3FA" w14:textId="77777777">
        <w:trPr>
          <w:jc w:val="center"/>
        </w:trPr>
        <w:tc>
          <w:tcPr>
            <w:tcW w:w="2801" w:type="dxa"/>
          </w:tcPr>
          <w:p w14:paraId="747AACC2" w14:textId="77777777" w:rsidR="00D628F0" w:rsidRDefault="00D628F0">
            <w:pPr>
              <w:pStyle w:val="TableTextLeft0"/>
            </w:pPr>
            <w:r>
              <w:rPr>
                <w:rFonts w:ascii="Calibri" w:hAnsi="Calibri" w:cs="Times New Roman"/>
                <w:sz w:val="22"/>
                <w:szCs w:val="22"/>
              </w:rPr>
              <w:br w:type="page"/>
            </w:r>
            <w:r>
              <w:t>Operating result</w:t>
            </w:r>
          </w:p>
        </w:tc>
        <w:tc>
          <w:tcPr>
            <w:tcW w:w="5119" w:type="dxa"/>
          </w:tcPr>
          <w:p w14:paraId="214292BA" w14:textId="77777777" w:rsidR="00D628F0" w:rsidRDefault="00D628F0">
            <w:pPr>
              <w:pStyle w:val="TableTextLeft0"/>
            </w:pPr>
            <w:r>
              <w:t>Equals revenue less expenses.</w:t>
            </w:r>
          </w:p>
        </w:tc>
      </w:tr>
      <w:tr w:rsidR="00000000" w14:paraId="750C8AE1" w14:textId="77777777">
        <w:trPr>
          <w:jc w:val="center"/>
        </w:trPr>
        <w:tc>
          <w:tcPr>
            <w:tcW w:w="2801" w:type="dxa"/>
          </w:tcPr>
          <w:p w14:paraId="331C3F75" w14:textId="77777777" w:rsidR="00D628F0" w:rsidRDefault="00D628F0">
            <w:pPr>
              <w:pStyle w:val="TableTextLeft0"/>
            </w:pPr>
            <w:r>
              <w:t>Outcomes</w:t>
            </w:r>
          </w:p>
        </w:tc>
        <w:tc>
          <w:tcPr>
            <w:tcW w:w="5119" w:type="dxa"/>
          </w:tcPr>
          <w:p w14:paraId="5DBB49D6" w14:textId="77777777" w:rsidR="00D628F0" w:rsidRDefault="00D628F0">
            <w:pPr>
              <w:pStyle w:val="TableTextLeft0"/>
            </w:pPr>
            <w:r>
              <w:t>The government’s objectives in each portfolio area. Outcomes are desired results, impacts or consequences for the Australian community as influenced by the actions of the Australian Government. Actual outcomes are assessments of the end results or impacts actually achieved.</w:t>
            </w:r>
          </w:p>
        </w:tc>
      </w:tr>
      <w:tr w:rsidR="00000000" w14:paraId="23D3ADA1" w14:textId="77777777">
        <w:trPr>
          <w:jc w:val="center"/>
        </w:trPr>
        <w:tc>
          <w:tcPr>
            <w:tcW w:w="2801" w:type="dxa"/>
          </w:tcPr>
          <w:p w14:paraId="7D38C867" w14:textId="77777777" w:rsidR="00D628F0" w:rsidRDefault="00D628F0">
            <w:pPr>
              <w:pStyle w:val="TableTextLeft0"/>
            </w:pPr>
            <w:r>
              <w:t>Output groups</w:t>
            </w:r>
          </w:p>
        </w:tc>
        <w:tc>
          <w:tcPr>
            <w:tcW w:w="5119" w:type="dxa"/>
          </w:tcPr>
          <w:p w14:paraId="066D2290" w14:textId="77777777" w:rsidR="00D628F0" w:rsidRDefault="00D628F0">
            <w:pPr>
              <w:pStyle w:val="TableTextLeft0"/>
            </w:pPr>
            <w:r>
              <w:t>A logical aggregation of agency outputs, where useful, and based either on homogeneity, type of product, business line or beneficiary target group. Aggregation of outputs may also be needed for the provision of adequate information for performance monitoring, or based on a materiality test.</w:t>
            </w:r>
          </w:p>
        </w:tc>
      </w:tr>
      <w:tr w:rsidR="00000000" w14:paraId="3A4CB495" w14:textId="77777777">
        <w:trPr>
          <w:jc w:val="center"/>
        </w:trPr>
        <w:tc>
          <w:tcPr>
            <w:tcW w:w="2801" w:type="dxa"/>
          </w:tcPr>
          <w:p w14:paraId="0AB8BFA0" w14:textId="77777777" w:rsidR="00D628F0" w:rsidRDefault="00D628F0">
            <w:pPr>
              <w:pStyle w:val="TableTextLeft0"/>
            </w:pPr>
            <w:r>
              <w:t>Outputs</w:t>
            </w:r>
          </w:p>
        </w:tc>
        <w:tc>
          <w:tcPr>
            <w:tcW w:w="5119" w:type="dxa"/>
          </w:tcPr>
          <w:p w14:paraId="6C9C1133" w14:textId="77777777" w:rsidR="00D628F0" w:rsidRDefault="00D628F0">
            <w:pPr>
              <w:pStyle w:val="TableTextLeft0"/>
            </w:pPr>
            <w:r>
              <w:t>The goods and services produced by agencies on behalf of government for external organisations or individuals. Outputs also include goods and services for other areas of government external to the agency.</w:t>
            </w:r>
          </w:p>
        </w:tc>
      </w:tr>
      <w:tr w:rsidR="00000000" w14:paraId="783F6128" w14:textId="77777777">
        <w:trPr>
          <w:jc w:val="center"/>
        </w:trPr>
        <w:tc>
          <w:tcPr>
            <w:tcW w:w="2801" w:type="dxa"/>
          </w:tcPr>
          <w:p w14:paraId="2BB89711" w14:textId="77777777" w:rsidR="00D628F0" w:rsidRDefault="00D628F0">
            <w:pPr>
              <w:pStyle w:val="TableTextLeft0"/>
            </w:pPr>
            <w:r>
              <w:t>Price</w:t>
            </w:r>
          </w:p>
        </w:tc>
        <w:tc>
          <w:tcPr>
            <w:tcW w:w="5119" w:type="dxa"/>
          </w:tcPr>
          <w:p w14:paraId="63881FF8" w14:textId="77777777" w:rsidR="00D628F0" w:rsidRDefault="00D628F0">
            <w:pPr>
              <w:pStyle w:val="TableTextLeft0"/>
            </w:pPr>
            <w:r>
              <w:t>One of the three key efficiency indicators. The amount the government or the community pays for the delivery of agreed outputs.</w:t>
            </w:r>
          </w:p>
        </w:tc>
      </w:tr>
      <w:tr w:rsidR="00000000" w14:paraId="4C26FD3C" w14:textId="77777777">
        <w:trPr>
          <w:jc w:val="center"/>
        </w:trPr>
        <w:tc>
          <w:tcPr>
            <w:tcW w:w="2801" w:type="dxa"/>
          </w:tcPr>
          <w:p w14:paraId="327F233C" w14:textId="77777777" w:rsidR="00D628F0" w:rsidRDefault="00D628F0">
            <w:pPr>
              <w:pStyle w:val="TableTextLeft0"/>
            </w:pPr>
            <w:r>
              <w:t>Quality</w:t>
            </w:r>
          </w:p>
        </w:tc>
        <w:tc>
          <w:tcPr>
            <w:tcW w:w="5119" w:type="dxa"/>
          </w:tcPr>
          <w:p w14:paraId="52777742" w14:textId="77777777" w:rsidR="00D628F0" w:rsidRDefault="00D628F0">
            <w:pPr>
              <w:pStyle w:val="TableTextLeft0"/>
            </w:pPr>
            <w:r>
              <w:t>One of the three key efficiency indicators. Relates to the characteristics by which customers or stakeholders judge an organisation, product or service. Assessment of quality involves use of information gathered from interested parties to identify differences between users’ expectations and experiences.</w:t>
            </w:r>
          </w:p>
        </w:tc>
      </w:tr>
      <w:tr w:rsidR="00000000" w14:paraId="682CDBA5" w14:textId="77777777">
        <w:trPr>
          <w:jc w:val="center"/>
        </w:trPr>
        <w:tc>
          <w:tcPr>
            <w:tcW w:w="2801" w:type="dxa"/>
          </w:tcPr>
          <w:p w14:paraId="0ECDD3F9" w14:textId="77777777" w:rsidR="00D628F0" w:rsidRDefault="00D628F0">
            <w:pPr>
              <w:pStyle w:val="TableTextLeft0"/>
            </w:pPr>
            <w:r>
              <w:t>Quantity</w:t>
            </w:r>
          </w:p>
        </w:tc>
        <w:tc>
          <w:tcPr>
            <w:tcW w:w="5119" w:type="dxa"/>
          </w:tcPr>
          <w:p w14:paraId="09499D86" w14:textId="77777777" w:rsidR="00D628F0" w:rsidRDefault="00D628F0">
            <w:pPr>
              <w:pStyle w:val="TableTextLeft0"/>
            </w:pPr>
            <w:r>
              <w:t>One of the three key efficiency indicators. Examples include the size of an output; count or volume measures; how many or how much.</w:t>
            </w:r>
          </w:p>
        </w:tc>
      </w:tr>
      <w:tr w:rsidR="00000000" w14:paraId="74286DC4" w14:textId="77777777">
        <w:trPr>
          <w:jc w:val="center"/>
        </w:trPr>
        <w:tc>
          <w:tcPr>
            <w:tcW w:w="2801" w:type="dxa"/>
          </w:tcPr>
          <w:p w14:paraId="1BF32B1A" w14:textId="77777777" w:rsidR="00D628F0" w:rsidRDefault="00D628F0">
            <w:pPr>
              <w:pStyle w:val="TableTextLeft0"/>
            </w:pPr>
            <w:r>
              <w:t>Revenue</w:t>
            </w:r>
          </w:p>
        </w:tc>
        <w:tc>
          <w:tcPr>
            <w:tcW w:w="5119" w:type="dxa"/>
          </w:tcPr>
          <w:p w14:paraId="5AC935F9" w14:textId="77777777" w:rsidR="00D628F0" w:rsidRDefault="00D628F0">
            <w:pPr>
              <w:pStyle w:val="TableTextLeft0"/>
            </w:pPr>
            <w:r>
              <w:t>Total value of resources earned or received to cover the production of goods and services.</w:t>
            </w:r>
          </w:p>
        </w:tc>
      </w:tr>
    </w:tbl>
    <w:p w14:paraId="4E07F003" w14:textId="77777777" w:rsidR="00D628F0" w:rsidRDefault="00D628F0">
      <w:pPr>
        <w:pStyle w:val="Normal132"/>
        <w:rPr>
          <w:rFonts w:ascii="Calibri" w:hAnsi="Calibri"/>
        </w:rPr>
      </w:pPr>
      <w:r>
        <w:rPr>
          <w:rFonts w:ascii="Calibri" w:hAnsi="Calibri"/>
        </w:rPr>
        <w:br w:type="page"/>
      </w:r>
    </w:p>
    <w:tbl>
      <w:tblPr>
        <w:tblW w:w="7920" w:type="dxa"/>
        <w:jc w:val="center"/>
        <w:tblLayout w:type="fixed"/>
        <w:tblLook w:val="01E0" w:firstRow="1" w:lastRow="1" w:firstColumn="1" w:lastColumn="1" w:noHBand="0" w:noVBand="0"/>
      </w:tblPr>
      <w:tblGrid>
        <w:gridCol w:w="2801"/>
        <w:gridCol w:w="5119"/>
      </w:tblGrid>
      <w:tr w:rsidR="00000000" w14:paraId="3101A8D0" w14:textId="77777777">
        <w:trPr>
          <w:jc w:val="center"/>
        </w:trPr>
        <w:tc>
          <w:tcPr>
            <w:tcW w:w="2801" w:type="dxa"/>
          </w:tcPr>
          <w:p w14:paraId="218F8E04" w14:textId="77777777" w:rsidR="00D628F0" w:rsidRDefault="00D628F0">
            <w:pPr>
              <w:pStyle w:val="TableTextLeft0"/>
            </w:pPr>
            <w:r>
              <w:t>Special Account</w:t>
            </w:r>
          </w:p>
        </w:tc>
        <w:tc>
          <w:tcPr>
            <w:tcW w:w="5119" w:type="dxa"/>
          </w:tcPr>
          <w:p w14:paraId="1B47EAA6" w14:textId="77777777" w:rsidR="00D628F0" w:rsidRDefault="00D628F0">
            <w:pPr>
              <w:pStyle w:val="TableTextLeft0"/>
            </w:pPr>
            <w:r>
              <w:t>Balances existing within the Consolidated Revenue Fund (CRF) that are supported by standing appropriations (</w:t>
            </w:r>
            <w:r>
              <w:rPr>
                <w:i/>
                <w:iCs/>
              </w:rPr>
              <w:t>Financial Management and Accountability Act 1997</w:t>
            </w:r>
            <w:r>
              <w:t>, ss. 20 and 21). Special accounts allow money in the CRF to be acknowledged as set aside (hypothecated) for a particular purpose. Amounts credited to a Special Account may only be spent for the purposes of the Special Account. Special accounts can only be established by a written determination of the Finance Minister (s. 20 FMA Act) or through an Act of Parliament (referred to in s. 21 of the FMA Act).</w:t>
            </w:r>
          </w:p>
        </w:tc>
      </w:tr>
      <w:tr w:rsidR="00000000" w14:paraId="3678BEB4" w14:textId="77777777">
        <w:trPr>
          <w:jc w:val="center"/>
        </w:trPr>
        <w:tc>
          <w:tcPr>
            <w:tcW w:w="2801" w:type="dxa"/>
          </w:tcPr>
          <w:p w14:paraId="27B60A7B" w14:textId="77777777" w:rsidR="00D628F0" w:rsidRDefault="00D628F0">
            <w:pPr>
              <w:pStyle w:val="TableTextLeft0"/>
            </w:pPr>
            <w:r>
              <w:t>Special Appropriations (including Standing Appropriation</w:t>
            </w:r>
            <w:r>
              <w:t>s)</w:t>
            </w:r>
          </w:p>
        </w:tc>
        <w:tc>
          <w:tcPr>
            <w:tcW w:w="5119" w:type="dxa"/>
          </w:tcPr>
          <w:p w14:paraId="0DBCDF23" w14:textId="77777777" w:rsidR="00D628F0" w:rsidRDefault="00D628F0">
            <w:pPr>
              <w:pStyle w:val="TableTextLeft0"/>
            </w:pPr>
            <w:r>
              <w:t>An amount of money appropriated by a particular Act of Parliament for a specific purpose and number of years. For special appropriations, the authority to withdraw funds from the Consolidated Revenue Fund does not generally cease at the end of the financial year.</w:t>
            </w:r>
          </w:p>
          <w:p w14:paraId="21C8FC03" w14:textId="77777777" w:rsidR="00D628F0" w:rsidRDefault="00D628F0">
            <w:pPr>
              <w:pStyle w:val="TableTextLeft0"/>
            </w:pPr>
            <w:r>
              <w:t>Standing appropriations are a subcategory consisting of ongoing special appropriations — the amount appropriated will depend on circumstances specified in the legislation.</w:t>
            </w:r>
          </w:p>
        </w:tc>
      </w:tr>
    </w:tbl>
    <w:p w14:paraId="5138E165" w14:textId="77777777" w:rsidR="00D628F0" w:rsidRDefault="00D628F0">
      <w:pPr>
        <w:pStyle w:val="MyLastParagraph"/>
      </w:pPr>
    </w:p>
    <w:sectPr w:rsidR="00000000">
      <w:headerReference w:type="even" r:id="rId67"/>
      <w:headerReference w:type="default" r:id="rId68"/>
      <w:pgSz w:w="10319" w:h="14572"/>
      <w:pgMar w:top="1134" w:right="102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6CE82" w14:textId="77777777" w:rsidR="00D628F0" w:rsidRDefault="00D628F0">
      <w:r>
        <w:separator/>
      </w:r>
    </w:p>
  </w:endnote>
  <w:endnote w:type="continuationSeparator" w:id="0">
    <w:p w14:paraId="47010C5E" w14:textId="77777777" w:rsidR="00D628F0" w:rsidRDefault="00D6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50017" w14:textId="77777777" w:rsidR="00D628F0" w:rsidRDefault="00D628F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A6C3" w14:textId="77777777" w:rsidR="00D628F0" w:rsidRDefault="00D628F0">
    <w:pPr>
      <w:pStyle w:val="Normal13"/>
      <w:jc w:val="center"/>
      <w:rPr>
        <w:rFonts w:ascii="Arial" w:hAnsi="Arial" w:cs="Arial"/>
        <w:sz w:val="20"/>
        <w:szCs w:val="20"/>
      </w:rPr>
    </w:pPr>
    <w:r>
      <w:rPr>
        <w:rFonts w:ascii="Arial" w:hAnsi="Arial" w:cs="Arial"/>
        <w:sz w:val="20"/>
        <w:szCs w:val="20"/>
      </w:rPr>
      <w:t>vii</w:t>
    </w:r>
  </w:p>
  <w:p w14:paraId="47523A2A" w14:textId="77777777" w:rsidR="00D628F0" w:rsidRDefault="00D628F0">
    <w:pPr>
      <w:pStyle w:val="MyLastParagraph"/>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4FB1" w14:textId="77777777" w:rsidR="00D628F0" w:rsidRDefault="00D628F0">
    <w:pPr>
      <w:pStyle w:val="Normal12"/>
      <w:jc w:val="center"/>
      <w:rPr>
        <w:rFonts w:ascii="Arial" w:hAnsi="Arial" w:cs="Arial"/>
        <w:sz w:val="20"/>
        <w:szCs w:val="20"/>
      </w:rPr>
    </w:pPr>
    <w:r>
      <w:rPr>
        <w:rFonts w:ascii="Arial" w:hAnsi="Arial" w:cs="Arial"/>
        <w:sz w:val="20"/>
        <w:szCs w:val="20"/>
      </w:rPr>
      <w:t>vii</w:t>
    </w:r>
  </w:p>
  <w:p w14:paraId="4E8206C7" w14:textId="77777777" w:rsidR="00D628F0" w:rsidRDefault="00D628F0">
    <w:pPr>
      <w:pStyle w:val="MyLastParagraph"/>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84D46" w14:textId="77777777" w:rsidR="00D628F0" w:rsidRDefault="00D628F0">
    <w:pPr>
      <w:pStyle w:val="Normal18"/>
      <w:jc w:val="center"/>
      <w:rPr>
        <w:rFonts w:ascii="Arial" w:hAnsi="Arial" w:cs="Arial"/>
        <w:sz w:val="20"/>
        <w:szCs w:val="20"/>
      </w:rPr>
    </w:pPr>
    <w:r>
      <w:rPr>
        <w:rFonts w:ascii="Arial" w:hAnsi="Arial" w:cs="Arial"/>
        <w:sz w:val="20"/>
        <w:szCs w:val="20"/>
      </w:rPr>
      <w:t>viii</w:t>
    </w:r>
  </w:p>
  <w:p w14:paraId="6369670C" w14:textId="77777777" w:rsidR="00D628F0" w:rsidRDefault="00D628F0">
    <w:pPr>
      <w:pStyle w:val="MyLastParagraph"/>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042CF" w14:textId="77777777" w:rsidR="00D628F0" w:rsidRDefault="00D628F0">
    <w:pPr>
      <w:pStyle w:val="Normal17"/>
      <w:jc w:val="center"/>
      <w:rPr>
        <w:rFonts w:ascii="Arial" w:hAnsi="Arial" w:cs="Arial"/>
        <w:sz w:val="20"/>
        <w:szCs w:val="20"/>
      </w:rPr>
    </w:pPr>
    <w:r>
      <w:rPr>
        <w:rFonts w:ascii="Arial" w:hAnsi="Arial" w:cs="Arial"/>
        <w:sz w:val="20"/>
        <w:szCs w:val="20"/>
      </w:rPr>
      <w:t>viii</w:t>
    </w:r>
  </w:p>
  <w:p w14:paraId="5D6FF296" w14:textId="77777777" w:rsidR="00D628F0" w:rsidRDefault="00D628F0">
    <w:pPr>
      <w:pStyle w:val="MyLastParagraph"/>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D4EE4" w14:textId="77777777" w:rsidR="00D628F0" w:rsidRDefault="00D628F0">
    <w:pPr>
      <w:pStyle w:val="Normal23"/>
      <w:jc w:val="center"/>
      <w:rPr>
        <w:rFonts w:ascii="Arial" w:hAnsi="Arial" w:cs="Arial"/>
        <w:sz w:val="20"/>
        <w:szCs w:val="20"/>
      </w:rPr>
    </w:pPr>
    <w:r>
      <w:rPr>
        <w:rFonts w:ascii="Arial" w:hAnsi="Arial" w:cs="Arial"/>
        <w:sz w:val="20"/>
        <w:szCs w:val="20"/>
      </w:rPr>
      <w:t>ix</w:t>
    </w:r>
  </w:p>
  <w:p w14:paraId="22F86802" w14:textId="77777777" w:rsidR="00D628F0" w:rsidRDefault="00D628F0">
    <w:pPr>
      <w:pStyle w:val="MyLastParagraph"/>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83D8" w14:textId="77777777" w:rsidR="00D628F0" w:rsidRDefault="00D628F0">
    <w:pPr>
      <w:pStyle w:val="Normal22"/>
      <w:jc w:val="center"/>
      <w:rPr>
        <w:rFonts w:ascii="Arial" w:hAnsi="Arial" w:cs="Arial"/>
        <w:sz w:val="20"/>
        <w:szCs w:val="20"/>
      </w:rPr>
    </w:pPr>
    <w:r>
      <w:rPr>
        <w:rFonts w:ascii="Arial" w:hAnsi="Arial" w:cs="Arial"/>
        <w:sz w:val="20"/>
        <w:szCs w:val="20"/>
      </w:rPr>
      <w:t>ix</w:t>
    </w:r>
  </w:p>
  <w:p w14:paraId="4AACC80A" w14:textId="77777777" w:rsidR="00D628F0" w:rsidRDefault="00D628F0">
    <w:pPr>
      <w:pStyle w:val="MyLastParagraph"/>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38581" w14:textId="77777777" w:rsidR="00D628F0" w:rsidRDefault="00D628F0">
    <w:pPr>
      <w:pStyle w:val="Normal26"/>
      <w:jc w:val="center"/>
      <w:rPr>
        <w:rFonts w:ascii="Arial" w:hAnsi="Arial" w:cs="Arial"/>
        <w:color w:val="FFFFFF"/>
        <w:sz w:val="20"/>
        <w:szCs w:val="20"/>
      </w:rPr>
    </w:pPr>
    <w:r>
      <w:rPr>
        <w:rFonts w:ascii="Arial" w:hAnsi="Arial" w:cs="Arial"/>
        <w:color w:val="FFFFFF"/>
        <w:sz w:val="20"/>
        <w:szCs w:val="20"/>
      </w:rPr>
      <w:t>ix</w:t>
    </w:r>
  </w:p>
  <w:p w14:paraId="1FB59C7A" w14:textId="77777777" w:rsidR="00D628F0" w:rsidRDefault="00D628F0">
    <w:pPr>
      <w:pStyle w:val="MyLastParagraph"/>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6B16" w14:textId="77777777" w:rsidR="00D628F0" w:rsidRDefault="00D628F0">
    <w:pPr>
      <w:pStyle w:val="Normal25"/>
      <w:jc w:val="center"/>
      <w:rPr>
        <w:rFonts w:ascii="Arial" w:hAnsi="Arial" w:cs="Arial"/>
        <w:color w:val="FFFFFF"/>
        <w:sz w:val="20"/>
        <w:szCs w:val="20"/>
      </w:rPr>
    </w:pPr>
    <w:r>
      <w:rPr>
        <w:rFonts w:ascii="Arial" w:hAnsi="Arial" w:cs="Arial"/>
        <w:color w:val="FFFFFF"/>
        <w:sz w:val="20"/>
        <w:szCs w:val="20"/>
      </w:rPr>
      <w:t>ix</w:t>
    </w:r>
  </w:p>
  <w:p w14:paraId="529811DE" w14:textId="77777777" w:rsidR="00D628F0" w:rsidRDefault="00D628F0">
    <w:pPr>
      <w:pStyle w:val="MyLastParagraph"/>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71F6" w14:textId="77777777" w:rsidR="00D628F0" w:rsidRDefault="00D628F0">
    <w:pPr>
      <w:pStyle w:val="Normal29"/>
      <w:jc w:val="center"/>
      <w:rPr>
        <w:rFonts w:ascii="Arial" w:hAnsi="Arial" w:cs="Arial"/>
        <w:color w:val="FFFFFF"/>
        <w:sz w:val="20"/>
        <w:szCs w:val="20"/>
      </w:rPr>
    </w:pPr>
    <w:r>
      <w:rPr>
        <w:rFonts w:ascii="Arial" w:hAnsi="Arial" w:cs="Arial"/>
        <w:color w:val="FFFFFF"/>
        <w:sz w:val="20"/>
        <w:szCs w:val="20"/>
      </w:rPr>
      <w:fldChar w:fldCharType="begin"/>
    </w:r>
    <w:r>
      <w:rPr>
        <w:rFonts w:ascii="Arial" w:hAnsi="Arial" w:cs="Arial"/>
        <w:color w:val="FFFFFF"/>
        <w:sz w:val="20"/>
        <w:szCs w:val="20"/>
      </w:rPr>
      <w:instrText xml:space="preserve"> PAGE  \* Arabic  \* MERGEFORMAT </w:instrText>
    </w:r>
    <w:r>
      <w:rPr>
        <w:rFonts w:ascii="Arial" w:hAnsi="Arial" w:cs="Arial"/>
        <w:color w:val="FFFFFF"/>
        <w:sz w:val="20"/>
        <w:szCs w:val="20"/>
      </w:rPr>
      <w:fldChar w:fldCharType="separate"/>
    </w:r>
    <w:r>
      <w:rPr>
        <w:rFonts w:ascii="Arial" w:hAnsi="Arial" w:cs="Arial"/>
        <w:noProof/>
        <w:color w:val="FFFFFF"/>
        <w:sz w:val="20"/>
        <w:szCs w:val="20"/>
      </w:rPr>
      <w:t>6</w:t>
    </w:r>
    <w:r>
      <w:rPr>
        <w:rFonts w:ascii="Arial" w:hAnsi="Arial" w:cs="Arial"/>
        <w:color w:val="FFFFFF"/>
        <w:sz w:val="20"/>
        <w:szCs w:val="20"/>
      </w:rPr>
      <w:fldChar w:fldCharType="end"/>
    </w:r>
  </w:p>
  <w:p w14:paraId="5A9FA8EE" w14:textId="77777777" w:rsidR="00D628F0" w:rsidRDefault="00D628F0">
    <w:pPr>
      <w:pStyle w:val="MyLastParagraph"/>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2B4A" w14:textId="77777777" w:rsidR="00D628F0" w:rsidRDefault="00D628F0">
    <w:pPr>
      <w:pStyle w:val="Normal28"/>
      <w:jc w:val="center"/>
      <w:rPr>
        <w:rFonts w:ascii="Arial" w:hAnsi="Arial" w:cs="Arial"/>
        <w:color w:val="FFFFFF"/>
        <w:sz w:val="20"/>
        <w:szCs w:val="20"/>
      </w:rPr>
    </w:pPr>
    <w:r>
      <w:rPr>
        <w:rFonts w:ascii="Arial" w:hAnsi="Arial" w:cs="Arial"/>
        <w:color w:val="FFFFFF"/>
        <w:sz w:val="20"/>
        <w:szCs w:val="20"/>
      </w:rPr>
      <w:fldChar w:fldCharType="begin"/>
    </w:r>
    <w:r>
      <w:rPr>
        <w:rFonts w:ascii="Arial" w:hAnsi="Arial" w:cs="Arial"/>
        <w:color w:val="FFFFFF"/>
        <w:sz w:val="20"/>
        <w:szCs w:val="20"/>
      </w:rPr>
      <w:instrText xml:space="preserve"> PAGE  \* Arabic  \* MERGEFORMAT </w:instrText>
    </w:r>
    <w:r>
      <w:rPr>
        <w:rFonts w:ascii="Arial" w:hAnsi="Arial" w:cs="Arial"/>
        <w:color w:val="FFFFFF"/>
        <w:sz w:val="20"/>
        <w:szCs w:val="20"/>
      </w:rPr>
      <w:fldChar w:fldCharType="separate"/>
    </w:r>
    <w:r>
      <w:rPr>
        <w:rFonts w:ascii="Arial" w:hAnsi="Arial" w:cs="Arial"/>
        <w:noProof/>
        <w:color w:val="FFFFFF"/>
        <w:sz w:val="20"/>
        <w:szCs w:val="20"/>
      </w:rPr>
      <w:t>6</w:t>
    </w:r>
    <w:r>
      <w:rPr>
        <w:rFonts w:ascii="Arial" w:hAnsi="Arial" w:cs="Arial"/>
        <w:color w:val="FFFFFF"/>
        <w:sz w:val="20"/>
        <w:szCs w:val="20"/>
      </w:rPr>
      <w:fldChar w:fldCharType="end"/>
    </w:r>
  </w:p>
  <w:p w14:paraId="6FC26ED3" w14:textId="77777777" w:rsidR="00D628F0" w:rsidRDefault="00D628F0">
    <w:pPr>
      <w:pStyle w:val="MyLastParagrap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5B916" w14:textId="77777777" w:rsidR="00D628F0" w:rsidRDefault="00D628F0">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6433" w14:textId="77777777" w:rsidR="00D628F0" w:rsidRDefault="00D628F0">
    <w:pPr>
      <w:pStyle w:val="Normal32"/>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p w14:paraId="7EE2E911" w14:textId="77777777" w:rsidR="00D628F0" w:rsidRDefault="00D628F0">
    <w:pPr>
      <w:pStyle w:val="MyLastParagraph"/>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A335E" w14:textId="77777777" w:rsidR="00D628F0" w:rsidRDefault="00D628F0">
    <w:pPr>
      <w:pStyle w:val="Normal31"/>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p w14:paraId="14516887" w14:textId="77777777" w:rsidR="00D628F0" w:rsidRDefault="00D628F0">
    <w:pPr>
      <w:pStyle w:val="MyLastParagraph"/>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357B" w14:textId="77777777" w:rsidR="00D628F0" w:rsidRDefault="00D628F0">
    <w:pPr>
      <w:pStyle w:val="Normal42"/>
      <w:jc w:val="center"/>
      <w:rPr>
        <w:rFonts w:ascii="Arial" w:hAnsi="Arial" w:cs="Arial"/>
        <w:color w:val="FFFFFF"/>
        <w:sz w:val="20"/>
        <w:szCs w:val="20"/>
      </w:rPr>
    </w:pPr>
    <w:r>
      <w:rPr>
        <w:rFonts w:ascii="Arial" w:hAnsi="Arial" w:cs="Arial"/>
        <w:color w:val="FFFFFF"/>
        <w:sz w:val="20"/>
        <w:szCs w:val="20"/>
      </w:rPr>
      <w:fldChar w:fldCharType="begin"/>
    </w:r>
    <w:r>
      <w:rPr>
        <w:rFonts w:ascii="Arial" w:hAnsi="Arial" w:cs="Arial"/>
        <w:color w:val="FFFFFF"/>
        <w:sz w:val="20"/>
        <w:szCs w:val="20"/>
      </w:rPr>
      <w:instrText xml:space="preserve"> PAGE  \* Arabic  \* MERGEFORMAT </w:instrText>
    </w:r>
    <w:r>
      <w:rPr>
        <w:rFonts w:ascii="Arial" w:hAnsi="Arial" w:cs="Arial"/>
        <w:color w:val="FFFFFF"/>
        <w:sz w:val="20"/>
        <w:szCs w:val="20"/>
      </w:rPr>
      <w:fldChar w:fldCharType="separate"/>
    </w:r>
    <w:r>
      <w:rPr>
        <w:rFonts w:ascii="Arial" w:hAnsi="Arial" w:cs="Arial"/>
        <w:noProof/>
        <w:color w:val="FFFFFF"/>
        <w:sz w:val="20"/>
        <w:szCs w:val="20"/>
      </w:rPr>
      <w:t>6</w:t>
    </w:r>
    <w:r>
      <w:rPr>
        <w:rFonts w:ascii="Arial" w:hAnsi="Arial" w:cs="Arial"/>
        <w:color w:val="FFFFFF"/>
        <w:sz w:val="20"/>
        <w:szCs w:val="20"/>
      </w:rPr>
      <w:fldChar w:fldCharType="end"/>
    </w:r>
  </w:p>
  <w:p w14:paraId="0B007E83" w14:textId="77777777" w:rsidR="00D628F0" w:rsidRDefault="00D628F0">
    <w:pPr>
      <w:pStyle w:val="MyLastParagraph"/>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A728" w14:textId="77777777" w:rsidR="00D628F0" w:rsidRDefault="00D628F0">
    <w:pPr>
      <w:pStyle w:val="Normal41"/>
      <w:jc w:val="center"/>
      <w:rPr>
        <w:rFonts w:ascii="Arial" w:hAnsi="Arial" w:cs="Arial"/>
        <w:color w:val="FFFFFF"/>
        <w:sz w:val="20"/>
        <w:szCs w:val="20"/>
      </w:rPr>
    </w:pPr>
    <w:r>
      <w:rPr>
        <w:rFonts w:ascii="Arial" w:hAnsi="Arial" w:cs="Arial"/>
        <w:color w:val="FFFFFF"/>
        <w:sz w:val="20"/>
        <w:szCs w:val="20"/>
      </w:rPr>
      <w:fldChar w:fldCharType="begin"/>
    </w:r>
    <w:r>
      <w:rPr>
        <w:rFonts w:ascii="Arial" w:hAnsi="Arial" w:cs="Arial"/>
        <w:color w:val="FFFFFF"/>
        <w:sz w:val="20"/>
        <w:szCs w:val="20"/>
      </w:rPr>
      <w:instrText xml:space="preserve"> PAGE  \* Arabic  \* MERGEFORMAT </w:instrText>
    </w:r>
    <w:r>
      <w:rPr>
        <w:rFonts w:ascii="Arial" w:hAnsi="Arial" w:cs="Arial"/>
        <w:color w:val="FFFFFF"/>
        <w:sz w:val="20"/>
        <w:szCs w:val="20"/>
      </w:rPr>
      <w:fldChar w:fldCharType="separate"/>
    </w:r>
    <w:r>
      <w:rPr>
        <w:rFonts w:ascii="Arial" w:hAnsi="Arial" w:cs="Arial"/>
        <w:noProof/>
        <w:color w:val="FFFFFF"/>
        <w:sz w:val="20"/>
        <w:szCs w:val="20"/>
      </w:rPr>
      <w:t>6</w:t>
    </w:r>
    <w:r>
      <w:rPr>
        <w:rFonts w:ascii="Arial" w:hAnsi="Arial" w:cs="Arial"/>
        <w:color w:val="FFFFFF"/>
        <w:sz w:val="20"/>
        <w:szCs w:val="20"/>
      </w:rPr>
      <w:fldChar w:fldCharType="end"/>
    </w:r>
  </w:p>
  <w:p w14:paraId="35408D69" w14:textId="77777777" w:rsidR="00D628F0" w:rsidRDefault="00D628F0">
    <w:pPr>
      <w:pStyle w:val="MyLastParagraph"/>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4A139" w14:textId="77777777" w:rsidR="00D628F0" w:rsidRDefault="00D628F0">
    <w:pPr>
      <w:pStyle w:val="Normal47"/>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p w14:paraId="5179C8E5" w14:textId="77777777" w:rsidR="00D628F0" w:rsidRDefault="00D628F0">
    <w:pPr>
      <w:pStyle w:val="MyLastParagraph"/>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E9C5" w14:textId="77777777" w:rsidR="00D628F0" w:rsidRDefault="00D628F0">
    <w:pPr>
      <w:pStyle w:val="Normal46"/>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p w14:paraId="5F14F09F" w14:textId="77777777" w:rsidR="00D628F0" w:rsidRDefault="00D628F0">
    <w:pPr>
      <w:pStyle w:val="MyLastParagraph"/>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09766" w14:textId="77777777" w:rsidR="00D628F0" w:rsidRDefault="00D628F0">
    <w:pPr>
      <w:pStyle w:val="Normal50"/>
      <w:jc w:val="center"/>
      <w:rPr>
        <w:rFonts w:ascii="Arial" w:hAnsi="Arial" w:cs="Arial"/>
        <w:color w:val="FFFFFF"/>
        <w:sz w:val="20"/>
        <w:szCs w:val="20"/>
      </w:rPr>
    </w:pPr>
    <w:r>
      <w:rPr>
        <w:rFonts w:ascii="Arial" w:hAnsi="Arial" w:cs="Arial"/>
        <w:color w:val="FFFFFF"/>
        <w:sz w:val="20"/>
        <w:szCs w:val="20"/>
      </w:rPr>
      <w:fldChar w:fldCharType="begin"/>
    </w:r>
    <w:r>
      <w:rPr>
        <w:rFonts w:ascii="Arial" w:hAnsi="Arial" w:cs="Arial"/>
        <w:color w:val="FFFFFF"/>
        <w:sz w:val="20"/>
        <w:szCs w:val="20"/>
      </w:rPr>
      <w:instrText xml:space="preserve"> PAGE  \* Arabic  \* MERGEFORMAT </w:instrText>
    </w:r>
    <w:r>
      <w:rPr>
        <w:rFonts w:ascii="Arial" w:hAnsi="Arial" w:cs="Arial"/>
        <w:color w:val="FFFFFF"/>
        <w:sz w:val="20"/>
        <w:szCs w:val="20"/>
      </w:rPr>
      <w:fldChar w:fldCharType="separate"/>
    </w:r>
    <w:r>
      <w:rPr>
        <w:rFonts w:ascii="Arial" w:hAnsi="Arial" w:cs="Arial"/>
        <w:noProof/>
        <w:color w:val="FFFFFF"/>
        <w:sz w:val="20"/>
        <w:szCs w:val="20"/>
      </w:rPr>
      <w:t>6</w:t>
    </w:r>
    <w:r>
      <w:rPr>
        <w:rFonts w:ascii="Arial" w:hAnsi="Arial" w:cs="Arial"/>
        <w:color w:val="FFFFFF"/>
        <w:sz w:val="20"/>
        <w:szCs w:val="20"/>
      </w:rPr>
      <w:fldChar w:fldCharType="end"/>
    </w:r>
  </w:p>
  <w:p w14:paraId="380CDC1A" w14:textId="77777777" w:rsidR="00D628F0" w:rsidRDefault="00D628F0">
    <w:pPr>
      <w:pStyle w:val="MyLastParagraph"/>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69FD" w14:textId="77777777" w:rsidR="00D628F0" w:rsidRDefault="00D628F0">
    <w:pPr>
      <w:pStyle w:val="Normal49"/>
      <w:jc w:val="center"/>
      <w:rPr>
        <w:rFonts w:ascii="Arial" w:hAnsi="Arial" w:cs="Arial"/>
        <w:color w:val="FFFFFF"/>
        <w:sz w:val="20"/>
        <w:szCs w:val="20"/>
      </w:rPr>
    </w:pPr>
    <w:r>
      <w:rPr>
        <w:rFonts w:ascii="Arial" w:hAnsi="Arial" w:cs="Arial"/>
        <w:color w:val="FFFFFF"/>
        <w:sz w:val="20"/>
        <w:szCs w:val="20"/>
      </w:rPr>
      <w:fldChar w:fldCharType="begin"/>
    </w:r>
    <w:r>
      <w:rPr>
        <w:rFonts w:ascii="Arial" w:hAnsi="Arial" w:cs="Arial"/>
        <w:color w:val="FFFFFF"/>
        <w:sz w:val="20"/>
        <w:szCs w:val="20"/>
      </w:rPr>
      <w:instrText xml:space="preserve"> PAGE  \* Arabic  \* MERGEFORMAT </w:instrText>
    </w:r>
    <w:r>
      <w:rPr>
        <w:rFonts w:ascii="Arial" w:hAnsi="Arial" w:cs="Arial"/>
        <w:color w:val="FFFFFF"/>
        <w:sz w:val="20"/>
        <w:szCs w:val="20"/>
      </w:rPr>
      <w:fldChar w:fldCharType="separate"/>
    </w:r>
    <w:r>
      <w:rPr>
        <w:rFonts w:ascii="Arial" w:hAnsi="Arial" w:cs="Arial"/>
        <w:noProof/>
        <w:color w:val="FFFFFF"/>
        <w:sz w:val="20"/>
        <w:szCs w:val="20"/>
      </w:rPr>
      <w:t>6</w:t>
    </w:r>
    <w:r>
      <w:rPr>
        <w:rFonts w:ascii="Arial" w:hAnsi="Arial" w:cs="Arial"/>
        <w:color w:val="FFFFFF"/>
        <w:sz w:val="20"/>
        <w:szCs w:val="20"/>
      </w:rPr>
      <w:fldChar w:fldCharType="end"/>
    </w:r>
  </w:p>
  <w:p w14:paraId="4516CDA0" w14:textId="77777777" w:rsidR="00D628F0" w:rsidRDefault="00D628F0">
    <w:pPr>
      <w:pStyle w:val="MyLastParagraph"/>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4F33" w14:textId="77777777" w:rsidR="00D628F0" w:rsidRDefault="00D628F0">
    <w:pPr>
      <w:pStyle w:val="Normal53"/>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p w14:paraId="41CC5DF3" w14:textId="77777777" w:rsidR="00D628F0" w:rsidRDefault="00D628F0">
    <w:pPr>
      <w:pStyle w:val="MyLastParagraph"/>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9925D" w14:textId="77777777" w:rsidR="00D628F0" w:rsidRDefault="00D628F0">
    <w:pPr>
      <w:pStyle w:val="Normal52"/>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p w14:paraId="4520DEDD" w14:textId="77777777" w:rsidR="00D628F0" w:rsidRDefault="00D628F0">
    <w:pPr>
      <w:pStyle w:val="MyLastParagrap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1CBB" w14:textId="77777777" w:rsidR="00D628F0" w:rsidRDefault="00D628F0">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E118" w14:textId="77777777" w:rsidR="00D628F0" w:rsidRDefault="00D628F0">
    <w:pPr>
      <w:pStyle w:val="Normal56"/>
      <w:jc w:val="center"/>
      <w:rPr>
        <w:rFonts w:ascii="Arial" w:hAnsi="Arial" w:cs="Arial"/>
        <w:color w:val="FFFFFF"/>
        <w:sz w:val="20"/>
        <w:szCs w:val="20"/>
      </w:rPr>
    </w:pPr>
    <w:r>
      <w:rPr>
        <w:rFonts w:ascii="Arial" w:hAnsi="Arial" w:cs="Arial"/>
        <w:color w:val="FFFFFF"/>
        <w:sz w:val="20"/>
        <w:szCs w:val="20"/>
      </w:rPr>
      <w:fldChar w:fldCharType="begin"/>
    </w:r>
    <w:r>
      <w:rPr>
        <w:rFonts w:ascii="Arial" w:hAnsi="Arial" w:cs="Arial"/>
        <w:color w:val="FFFFFF"/>
        <w:sz w:val="20"/>
        <w:szCs w:val="20"/>
      </w:rPr>
      <w:instrText xml:space="preserve"> PAGE  \* Arabic  \* MERGEFORMAT </w:instrText>
    </w:r>
    <w:r>
      <w:rPr>
        <w:rFonts w:ascii="Arial" w:hAnsi="Arial" w:cs="Arial"/>
        <w:color w:val="FFFFFF"/>
        <w:sz w:val="20"/>
        <w:szCs w:val="20"/>
      </w:rPr>
      <w:fldChar w:fldCharType="separate"/>
    </w:r>
    <w:r>
      <w:rPr>
        <w:rFonts w:ascii="Arial" w:hAnsi="Arial" w:cs="Arial"/>
        <w:noProof/>
        <w:color w:val="FFFFFF"/>
        <w:sz w:val="20"/>
        <w:szCs w:val="20"/>
      </w:rPr>
      <w:t>6</w:t>
    </w:r>
    <w:r>
      <w:rPr>
        <w:rFonts w:ascii="Arial" w:hAnsi="Arial" w:cs="Arial"/>
        <w:color w:val="FFFFFF"/>
        <w:sz w:val="20"/>
        <w:szCs w:val="20"/>
      </w:rPr>
      <w:fldChar w:fldCharType="end"/>
    </w:r>
  </w:p>
  <w:p w14:paraId="30BD5C24" w14:textId="77777777" w:rsidR="00D628F0" w:rsidRDefault="00D628F0">
    <w:pPr>
      <w:pStyle w:val="MyLastParagraph"/>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53D6" w14:textId="77777777" w:rsidR="00D628F0" w:rsidRDefault="00D628F0">
    <w:pPr>
      <w:pStyle w:val="Normal55"/>
      <w:jc w:val="center"/>
      <w:rPr>
        <w:rFonts w:ascii="Arial" w:hAnsi="Arial" w:cs="Arial"/>
        <w:color w:val="FFFFFF"/>
        <w:sz w:val="20"/>
        <w:szCs w:val="20"/>
      </w:rPr>
    </w:pPr>
    <w:r>
      <w:rPr>
        <w:rFonts w:ascii="Arial" w:hAnsi="Arial" w:cs="Arial"/>
        <w:color w:val="FFFFFF"/>
        <w:sz w:val="20"/>
        <w:szCs w:val="20"/>
      </w:rPr>
      <w:fldChar w:fldCharType="begin"/>
    </w:r>
    <w:r>
      <w:rPr>
        <w:rFonts w:ascii="Arial" w:hAnsi="Arial" w:cs="Arial"/>
        <w:color w:val="FFFFFF"/>
        <w:sz w:val="20"/>
        <w:szCs w:val="20"/>
      </w:rPr>
      <w:instrText xml:space="preserve"> PAGE  \* Arabic  \* MERGEFORMAT </w:instrText>
    </w:r>
    <w:r>
      <w:rPr>
        <w:rFonts w:ascii="Arial" w:hAnsi="Arial" w:cs="Arial"/>
        <w:color w:val="FFFFFF"/>
        <w:sz w:val="20"/>
        <w:szCs w:val="20"/>
      </w:rPr>
      <w:fldChar w:fldCharType="separate"/>
    </w:r>
    <w:r>
      <w:rPr>
        <w:rFonts w:ascii="Arial" w:hAnsi="Arial" w:cs="Arial"/>
        <w:noProof/>
        <w:color w:val="FFFFFF"/>
        <w:sz w:val="20"/>
        <w:szCs w:val="20"/>
      </w:rPr>
      <w:t>6</w:t>
    </w:r>
    <w:r>
      <w:rPr>
        <w:rFonts w:ascii="Arial" w:hAnsi="Arial" w:cs="Arial"/>
        <w:color w:val="FFFFFF"/>
        <w:sz w:val="20"/>
        <w:szCs w:val="20"/>
      </w:rPr>
      <w:fldChar w:fldCharType="end"/>
    </w:r>
  </w:p>
  <w:p w14:paraId="04CF1DF9" w14:textId="77777777" w:rsidR="00D628F0" w:rsidRDefault="00D628F0">
    <w:pPr>
      <w:pStyle w:val="MyLastParagraph"/>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C043E" w14:textId="77777777" w:rsidR="00D628F0" w:rsidRDefault="00D628F0">
    <w:pPr>
      <w:pStyle w:val="Normal59"/>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p w14:paraId="76DB9F54" w14:textId="77777777" w:rsidR="00D628F0" w:rsidRDefault="00D628F0">
    <w:pPr>
      <w:pStyle w:val="MyLastParagraph"/>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4ECD" w14:textId="77777777" w:rsidR="00D628F0" w:rsidRDefault="00D628F0">
    <w:pPr>
      <w:pStyle w:val="Normal58"/>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p w14:paraId="5AE2E025" w14:textId="77777777" w:rsidR="00D628F0" w:rsidRDefault="00D628F0">
    <w:pPr>
      <w:pStyle w:val="MyLastParagraph"/>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C7558" w14:textId="77777777" w:rsidR="00D628F0" w:rsidRDefault="00D628F0">
    <w:pPr>
      <w:pStyle w:val="Normal128"/>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p w14:paraId="70AEBA3C" w14:textId="77777777" w:rsidR="00D628F0" w:rsidRDefault="00D628F0">
    <w:pPr>
      <w:pStyle w:val="MyLastParagraph"/>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73143" w14:textId="77777777" w:rsidR="00D628F0" w:rsidRDefault="00D628F0">
    <w:pPr>
      <w:pStyle w:val="Normal127"/>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p w14:paraId="2A59D9F1" w14:textId="77777777" w:rsidR="00D628F0" w:rsidRDefault="00D628F0">
    <w:pPr>
      <w:pStyle w:val="MyLastParagrap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CD5B" w14:textId="77777777" w:rsidR="00D628F0" w:rsidRDefault="00D628F0">
    <w:pPr>
      <w:pStyle w:val="Normal1"/>
      <w:jc w:val="center"/>
      <w:rPr>
        <w:color w:val="FFFFFF"/>
      </w:rPr>
    </w:pPr>
    <w:r>
      <w:rPr>
        <w:color w:val="FFFFFF"/>
      </w:rPr>
      <w:fldChar w:fldCharType="begin"/>
    </w:r>
    <w:r>
      <w:rPr>
        <w:color w:val="FFFFFF"/>
      </w:rPr>
      <w:instrText xml:space="preserve"> PAGE  \* roman  \* MERGEFORMAT </w:instrText>
    </w:r>
    <w:r>
      <w:rPr>
        <w:color w:val="FFFFFF"/>
      </w:rPr>
      <w:fldChar w:fldCharType="separate"/>
    </w:r>
    <w:r>
      <w:rPr>
        <w:noProof/>
        <w:color w:val="FFFFFF"/>
      </w:rPr>
      <w:t>ii</w:t>
    </w:r>
    <w:r>
      <w:rPr>
        <w:color w:val="FFFFFF"/>
      </w:rPr>
      <w:fldChar w:fldCharType="end"/>
    </w:r>
  </w:p>
  <w:p w14:paraId="5A0608A1" w14:textId="77777777" w:rsidR="00D628F0" w:rsidRDefault="00D628F0">
    <w:pPr>
      <w:pStyle w:val="Normal1"/>
      <w:jc w:val="center"/>
      <w:rPr>
        <w:color w:val="FFFFFF"/>
      </w:rPr>
    </w:pPr>
  </w:p>
  <w:p w14:paraId="3485E9E5" w14:textId="77777777" w:rsidR="00D628F0" w:rsidRDefault="00D628F0">
    <w:pPr>
      <w:pStyle w:val="Normal1"/>
      <w:rPr>
        <w:color w:val="FFFFFF"/>
      </w:rPr>
    </w:pPr>
  </w:p>
  <w:p w14:paraId="106AD521" w14:textId="35950C54" w:rsidR="00D628F0" w:rsidRDefault="00D628F0">
    <w:pPr>
      <w:pStyle w:val="Normal1"/>
      <w:jc w:val="center"/>
    </w:pPr>
    <w:r>
      <w:fldChar w:fldCharType="begin"/>
    </w:r>
    <w:r>
      <w:instrText xml:space="preserve"> IF </w:instrText>
    </w:r>
    <w:r>
      <w:fldChar w:fldCharType="begin"/>
    </w:r>
    <w:r>
      <w:instrText xml:space="preserve"> PAGE </w:instrText>
    </w:r>
    <w:r>
      <w:fldChar w:fldCharType="separate"/>
    </w:r>
    <w:r>
      <w:rPr>
        <w:noProof/>
      </w:rPr>
      <w:instrText>2</w:instrText>
    </w:r>
    <w:r>
      <w:fldChar w:fldCharType="end"/>
    </w:r>
    <w:r>
      <w:instrText xml:space="preserve"> &lt; 4 ” "" " </w:instrText>
    </w:r>
    <w:r>
      <w:fldChar w:fldCharType="begin"/>
    </w:r>
    <w:r>
      <w:instrText xml:space="preserve"> PAGE </w:instrText>
    </w:r>
    <w:r>
      <w:fldChar w:fldCharType="end"/>
    </w:r>
    <w:r>
      <w:fldChar w:fldCharType="separate"/>
    </w:r>
    <w:r>
      <w:rPr>
        <w:noProof/>
      </w:rPr>
      <w:t xml:space="preserve"> </w:t>
    </w:r>
    <w:r>
      <w:fldChar w:fldCharType="end"/>
    </w:r>
  </w:p>
  <w:p w14:paraId="6D7F0BC8" w14:textId="77777777" w:rsidR="00D628F0" w:rsidRDefault="00D628F0">
    <w:pPr>
      <w:pStyle w:val="MyLastParagrap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6D99E" w14:textId="77777777" w:rsidR="00D628F0" w:rsidRDefault="00D628F0">
    <w:pPr>
      <w:pStyle w:val="Normal0"/>
      <w:jc w:val="center"/>
      <w:rPr>
        <w:color w:val="FFFFFF"/>
      </w:rPr>
    </w:pPr>
    <w:r>
      <w:rPr>
        <w:color w:val="FFFFFF"/>
      </w:rPr>
      <w:fldChar w:fldCharType="begin"/>
    </w:r>
    <w:r>
      <w:rPr>
        <w:color w:val="FFFFFF"/>
      </w:rPr>
      <w:instrText xml:space="preserve"> PAGE  \* roman  \* MERGEFORMAT </w:instrText>
    </w:r>
    <w:r>
      <w:rPr>
        <w:color w:val="FFFFFF"/>
      </w:rPr>
      <w:fldChar w:fldCharType="separate"/>
    </w:r>
    <w:r>
      <w:rPr>
        <w:noProof/>
        <w:color w:val="FFFFFF"/>
      </w:rPr>
      <w:t>iii</w:t>
    </w:r>
    <w:r>
      <w:rPr>
        <w:color w:val="FFFFFF"/>
      </w:rPr>
      <w:fldChar w:fldCharType="end"/>
    </w:r>
  </w:p>
  <w:p w14:paraId="08F77232" w14:textId="77777777" w:rsidR="00D628F0" w:rsidRDefault="00D628F0">
    <w:pPr>
      <w:pStyle w:val="Normal0"/>
    </w:pPr>
  </w:p>
  <w:p w14:paraId="17E49BF1" w14:textId="77777777" w:rsidR="00D628F0" w:rsidRDefault="00D628F0">
    <w:pPr>
      <w:pStyle w:val="Normal0"/>
    </w:pPr>
  </w:p>
  <w:p w14:paraId="383F33BC" w14:textId="02C12BDF" w:rsidR="00D628F0" w:rsidRDefault="00D628F0">
    <w:pPr>
      <w:pStyle w:val="Normal0"/>
      <w:jc w:val="center"/>
    </w:pPr>
    <w:r>
      <w:fldChar w:fldCharType="begin"/>
    </w:r>
    <w:r>
      <w:instrText xml:space="preserve"> IF </w:instrText>
    </w:r>
    <w:r>
      <w:fldChar w:fldCharType="begin"/>
    </w:r>
    <w:r>
      <w:instrText xml:space="preserve"> PAGE </w:instrText>
    </w:r>
    <w:r>
      <w:fldChar w:fldCharType="separate"/>
    </w:r>
    <w:r>
      <w:rPr>
        <w:noProof/>
      </w:rPr>
      <w:instrText>3</w:instrText>
    </w:r>
    <w:r>
      <w:fldChar w:fldCharType="end"/>
    </w:r>
    <w:r>
      <w:instrText xml:space="preserve"> &lt; iv " "" " </w:instrText>
    </w:r>
    <w:r>
      <w:fldChar w:fldCharType="begin"/>
    </w:r>
    <w:r>
      <w:instrText xml:space="preserve"> PAGE </w:instrText>
    </w:r>
    <w:r>
      <w:fldChar w:fldCharType="end"/>
    </w:r>
    <w:r>
      <w:fldChar w:fldCharType="separate"/>
    </w:r>
    <w:r>
      <w:rPr>
        <w:noProof/>
      </w:rPr>
      <w:t xml:space="preserve"> </w:t>
    </w:r>
    <w:r>
      <w:fldChar w:fldCharType="end"/>
    </w:r>
  </w:p>
  <w:p w14:paraId="6BB07C33" w14:textId="77777777" w:rsidR="00D628F0" w:rsidRDefault="00D628F0">
    <w:pPr>
      <w:pStyle w:val="MyLastParagraph"/>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ADB4" w14:textId="77777777" w:rsidR="00D628F0" w:rsidRDefault="00D628F0">
    <w:pPr>
      <w:pStyle w:val="Normal7"/>
      <w:jc w:val="center"/>
      <w:rPr>
        <w:rFonts w:ascii="Arial" w:hAnsi="Arial" w:cs="Arial"/>
        <w:sz w:val="20"/>
        <w:szCs w:val="20"/>
      </w:rPr>
    </w:pPr>
    <w:r>
      <w:rPr>
        <w:rFonts w:ascii="Arial" w:hAnsi="Arial" w:cs="Arial"/>
        <w:sz w:val="20"/>
        <w:szCs w:val="20"/>
      </w:rPr>
      <w:t>iv</w:t>
    </w:r>
  </w:p>
  <w:p w14:paraId="76D090CE" w14:textId="77777777" w:rsidR="00D628F0" w:rsidRDefault="00D628F0">
    <w:pPr>
      <w:pStyle w:val="MyLastParagrap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CF238" w14:textId="77777777" w:rsidR="00D628F0" w:rsidRDefault="00D628F0">
    <w:pPr>
      <w:pStyle w:val="Normal6"/>
      <w:jc w:val="center"/>
      <w:rPr>
        <w:rFonts w:ascii="Arial" w:hAnsi="Arial" w:cs="Arial"/>
        <w:sz w:val="20"/>
        <w:szCs w:val="20"/>
      </w:rPr>
    </w:pPr>
    <w:r>
      <w:rPr>
        <w:rFonts w:ascii="Arial" w:hAnsi="Arial" w:cs="Arial"/>
        <w:sz w:val="20"/>
        <w:szCs w:val="20"/>
      </w:rPr>
      <w:t>iv</w:t>
    </w:r>
  </w:p>
  <w:p w14:paraId="3055068B" w14:textId="77777777" w:rsidR="00D628F0" w:rsidRDefault="00D628F0">
    <w:pPr>
      <w:pStyle w:val="MyLastParagraph"/>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D13DF" w14:textId="77777777" w:rsidR="00D628F0" w:rsidRDefault="00D628F0">
    <w:pPr>
      <w:pStyle w:val="Normal10"/>
      <w:jc w:val="center"/>
      <w:rPr>
        <w:color w:val="FFFFFF"/>
      </w:rPr>
    </w:pPr>
    <w:r>
      <w:rPr>
        <w:color w:val="FFFFFF"/>
      </w:rPr>
      <w:fldChar w:fldCharType="begin"/>
    </w:r>
    <w:r>
      <w:rPr>
        <w:color w:val="FFFFFF"/>
      </w:rPr>
      <w:instrText xml:space="preserve"> PAGE  \* roman  \* MERGEFORMAT </w:instrText>
    </w:r>
    <w:r>
      <w:rPr>
        <w:color w:val="FFFFFF"/>
      </w:rPr>
      <w:fldChar w:fldCharType="separate"/>
    </w:r>
    <w:r>
      <w:rPr>
        <w:noProof/>
        <w:color w:val="FFFFFF"/>
      </w:rPr>
      <w:t>vi</w:t>
    </w:r>
    <w:r>
      <w:rPr>
        <w:color w:val="FFFFFF"/>
      </w:rPr>
      <w:fldChar w:fldCharType="end"/>
    </w:r>
  </w:p>
  <w:p w14:paraId="5920117A" w14:textId="77777777" w:rsidR="00D628F0" w:rsidRDefault="00D628F0">
    <w:pPr>
      <w:pStyle w:val="MyLastParagraph"/>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5386" w14:textId="77777777" w:rsidR="00D628F0" w:rsidRDefault="00D628F0">
    <w:pPr>
      <w:pStyle w:val="Normal9"/>
      <w:jc w:val="center"/>
      <w:rPr>
        <w:color w:val="FFFFFF"/>
      </w:rPr>
    </w:pPr>
    <w:r>
      <w:rPr>
        <w:color w:val="FFFFFF"/>
      </w:rPr>
      <w:fldChar w:fldCharType="begin"/>
    </w:r>
    <w:r>
      <w:rPr>
        <w:color w:val="FFFFFF"/>
      </w:rPr>
      <w:instrText xml:space="preserve"> PAGE  \* roman  \* MERGEFORMAT </w:instrText>
    </w:r>
    <w:r>
      <w:rPr>
        <w:color w:val="FFFFFF"/>
      </w:rPr>
      <w:fldChar w:fldCharType="separate"/>
    </w:r>
    <w:r>
      <w:rPr>
        <w:noProof/>
        <w:color w:val="FFFFFF"/>
      </w:rPr>
      <w:t>v</w:t>
    </w:r>
    <w:r>
      <w:rPr>
        <w:color w:val="FFFFFF"/>
      </w:rPr>
      <w:fldChar w:fldCharType="end"/>
    </w:r>
  </w:p>
  <w:p w14:paraId="09D01F7D" w14:textId="77777777" w:rsidR="00D628F0" w:rsidRDefault="00D628F0">
    <w:pPr>
      <w:pStyle w:val="MyLast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8E16E" w14:textId="77777777" w:rsidR="00D628F0" w:rsidRDefault="00D628F0">
      <w:r>
        <w:separator/>
      </w:r>
    </w:p>
  </w:footnote>
  <w:footnote w:type="continuationSeparator" w:id="0">
    <w:p w14:paraId="14D2B4BD" w14:textId="77777777" w:rsidR="00D628F0" w:rsidRDefault="00D62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D99A" w14:textId="77777777" w:rsidR="00D628F0" w:rsidRDefault="00D628F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0EDA0" w14:textId="77777777" w:rsidR="00D628F0" w:rsidRDefault="00D628F0">
    <w:pPr>
      <w:pStyle w:val="HeaderOdd2"/>
      <w:jc w:val="left"/>
    </w:pPr>
    <w:r>
      <w:t>Portfolio Overview</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E00A" w14:textId="77777777" w:rsidR="00D628F0" w:rsidRDefault="00D628F0">
    <w:pPr>
      <w:pStyle w:val="HeaderOdd1"/>
    </w:pPr>
    <w:r>
      <w:t>Portfolio Overview</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D170" w14:textId="77777777" w:rsidR="00D628F0" w:rsidRDefault="00D628F0">
    <w:pPr>
      <w:pStyle w:val="Normal40"/>
      <w:jc w:val="right"/>
      <w:rPr>
        <w:rFonts w:ascii="Book Antiqua" w:hAnsi="Book Antiqua"/>
        <w:i/>
        <w:color w:val="FFFFFF"/>
        <w:sz w:val="20"/>
        <w:szCs w:val="20"/>
      </w:rPr>
    </w:pPr>
    <w:r>
      <w:rPr>
        <w:rFonts w:ascii="Book Antiqua" w:hAnsi="Book Antiqua"/>
        <w:i/>
        <w:color w:val="FFFFFF"/>
        <w:sz w:val="20"/>
        <w:szCs w:val="20"/>
      </w:rPr>
      <w:t>Portfolio Overview</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00F6" w14:textId="77777777" w:rsidR="00D628F0" w:rsidRDefault="00D628F0">
    <w:pPr>
      <w:pStyle w:val="Normal39"/>
      <w:rPr>
        <w:rFonts w:ascii="Book Antiqua" w:hAnsi="Book Antiqua" w:cs="Arial"/>
        <w:i/>
        <w:color w:val="FFFFFF"/>
        <w:sz w:val="20"/>
        <w:szCs w:val="20"/>
      </w:rPr>
    </w:pPr>
    <w:r>
      <w:rPr>
        <w:rFonts w:ascii="Book Antiqua" w:hAnsi="Book Antiqua" w:cs="Arial"/>
        <w:i/>
        <w:color w:val="FFFFFF"/>
        <w:sz w:val="20"/>
        <w:szCs w:val="20"/>
      </w:rPr>
      <w:t>Portfolio Overview</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542D0" w14:textId="77777777" w:rsidR="00D628F0" w:rsidRDefault="00D628F0">
    <w:pPr>
      <w:pStyle w:val="Normal45"/>
      <w:jc w:val="right"/>
      <w:rPr>
        <w:rFonts w:ascii="Book Antiqua" w:hAnsi="Book Antiqua"/>
        <w:i/>
        <w:color w:val="FFFFFF"/>
        <w:sz w:val="20"/>
        <w:szCs w:val="20"/>
      </w:rPr>
    </w:pPr>
    <w:r>
      <w:rPr>
        <w:rFonts w:ascii="Book Antiqua" w:hAnsi="Book Antiqua"/>
        <w:i/>
        <w:color w:val="FFFFFF"/>
        <w:sz w:val="20"/>
        <w:szCs w:val="20"/>
      </w:rPr>
      <w:t>Portfolio Overview</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B83B5" w14:textId="77777777" w:rsidR="00D628F0" w:rsidRDefault="00D628F0">
    <w:pPr>
      <w:pStyle w:val="Normal44"/>
      <w:rPr>
        <w:rFonts w:ascii="Book Antiqua" w:hAnsi="Book Antiqua" w:cs="Arial"/>
        <w:i/>
        <w:color w:val="FFFFFF"/>
        <w:sz w:val="20"/>
        <w:szCs w:val="20"/>
      </w:rPr>
    </w:pPr>
    <w:r>
      <w:rPr>
        <w:rFonts w:ascii="Book Antiqua" w:hAnsi="Book Antiqua" w:cs="Arial"/>
        <w:i/>
        <w:color w:val="FFFFFF"/>
        <w:sz w:val="20"/>
        <w:szCs w:val="20"/>
      </w:rPr>
      <w:t>Portfolio Overview</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ED9B" w14:textId="77777777" w:rsidR="00D628F0" w:rsidRDefault="00D628F0">
    <w:pPr>
      <w:pStyle w:val="HeaderOdd4"/>
      <w:jc w:val="left"/>
    </w:pPr>
    <w:r>
      <w:t>DVA</w:t>
    </w:r>
    <w:r>
      <w:rPr>
        <w:i w:val="0"/>
      </w:rPr>
      <w:t xml:space="preserve"> </w:t>
    </w:r>
    <w:r>
      <w:t>Additional Estimates Statements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74C9" w14:textId="77777777" w:rsidR="00D628F0" w:rsidRDefault="00D628F0">
    <w:pPr>
      <w:pStyle w:val="HeaderOdd3"/>
    </w:pPr>
    <w:r>
      <w:t>DVA</w:t>
    </w:r>
    <w:r>
      <w:rPr>
        <w:i w:val="0"/>
      </w:rPr>
      <w:t xml:space="preserve"> </w:t>
    </w:r>
    <w:r>
      <w:t>Additional Estimates Statements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6E74B" w14:textId="77777777" w:rsidR="00D628F0" w:rsidRDefault="00D628F0">
    <w:pPr>
      <w:pStyle w:val="Normal126"/>
      <w:rPr>
        <w:rFonts w:ascii="Calibri" w:hAnsi="Calibri"/>
        <w:color w:val="FFFFFF"/>
      </w:rPr>
    </w:pPr>
    <w:r>
      <w:rPr>
        <w:rFonts w:ascii="Calibri" w:hAnsi="Calibri"/>
        <w:color w:val="FFFFFF"/>
      </w:rPr>
      <w:t>Glossary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AF0AB" w14:textId="77777777" w:rsidR="00D628F0" w:rsidRDefault="00D628F0">
    <w:pPr>
      <w:pStyle w:val="Normal125"/>
      <w:jc w:val="right"/>
      <w:rPr>
        <w:rFonts w:ascii="Calibri" w:hAnsi="Calibri"/>
        <w:color w:val="FFFFFF"/>
      </w:rPr>
    </w:pPr>
    <w:r>
      <w:rPr>
        <w:rFonts w:ascii="Calibri" w:hAnsi="Calibri"/>
        <w:color w:val="FFFFFF"/>
      </w:rPr>
      <w:t>Glossary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EF8D" w14:textId="77777777" w:rsidR="00D628F0" w:rsidRDefault="00D628F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58462" w14:textId="77777777" w:rsidR="00D628F0" w:rsidRDefault="00D628F0">
    <w:pPr>
      <w:pStyle w:val="HeaderOdd6"/>
      <w:jc w:val="left"/>
    </w:pPr>
    <w:r>
      <w:t>Glossary</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7030" w14:textId="77777777" w:rsidR="00D628F0" w:rsidRDefault="00D628F0">
    <w:pPr>
      <w:pStyle w:val="HeaderOdd5"/>
    </w:pPr>
    <w:r>
      <w:t>Glossary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35FA" w14:textId="77777777" w:rsidR="00D628F0" w:rsidRDefault="00D628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B910" w14:textId="77777777" w:rsidR="00D628F0" w:rsidRDefault="00D628F0">
    <w:pPr>
      <w:pStyle w:val="Normal5"/>
      <w:rPr>
        <w:color w:val="FFFFFF"/>
      </w:rPr>
    </w:pPr>
    <w:r>
      <w:rPr>
        <w:color w:val="FFFFFF"/>
      </w:rPr>
      <w:t>DVA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5BC0" w14:textId="77777777" w:rsidR="00D628F0" w:rsidRDefault="00D628F0">
    <w:pPr>
      <w:pStyle w:val="Normal4"/>
      <w:rPr>
        <w:color w:val="FFFFFF"/>
      </w:rPr>
    </w:pPr>
    <w:r>
      <w:rPr>
        <w:color w:val="FFFFFF"/>
      </w:rPr>
      <w:t>DVA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0E82E" w14:textId="77777777" w:rsidR="00D628F0" w:rsidRDefault="00D628F0">
    <w:pPr>
      <w:pStyle w:val="HeaderOdd0"/>
      <w:jc w:val="left"/>
    </w:pPr>
    <w:r>
      <w:t>User Guide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9B35" w14:textId="77777777" w:rsidR="00D628F0" w:rsidRDefault="00D628F0">
    <w:pPr>
      <w:pStyle w:val="HeaderOdd"/>
      <w:jc w:val="left"/>
    </w:pPr>
    <w:r>
      <w:t>User Guide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36471" w14:textId="77777777" w:rsidR="00D628F0" w:rsidRDefault="00D628F0">
    <w:pPr>
      <w:pStyle w:val="Normal21"/>
      <w:rPr>
        <w:rFonts w:ascii="Book Antiqua" w:hAnsi="Book Antiqua"/>
        <w:i/>
        <w:color w:val="FFFFFF"/>
        <w:sz w:val="20"/>
        <w:szCs w:val="20"/>
      </w:rPr>
    </w:pPr>
    <w:r>
      <w:rPr>
        <w:rFonts w:ascii="Book Antiqua" w:hAnsi="Book Antiqua"/>
        <w:i/>
        <w:color w:val="FFFFFF"/>
        <w:sz w:val="20"/>
        <w:szCs w:val="20"/>
      </w:rPr>
      <w:t>User Guide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666B0" w14:textId="77777777" w:rsidR="00D628F0" w:rsidRDefault="00D628F0">
    <w:pPr>
      <w:pStyle w:val="Normal20"/>
      <w:jc w:val="right"/>
      <w:rPr>
        <w:rFonts w:ascii="Book Antiqua" w:hAnsi="Book Antiqua"/>
        <w:i/>
        <w:color w:val="FFFFFF"/>
        <w:sz w:val="20"/>
        <w:szCs w:val="20"/>
      </w:rPr>
    </w:pPr>
    <w:r>
      <w:rPr>
        <w:rFonts w:ascii="Book Antiqua" w:hAnsi="Book Antiqua"/>
        <w:i/>
        <w:color w:val="FFFFFF"/>
        <w:sz w:val="20"/>
        <w:szCs w:val="20"/>
      </w:rPr>
      <w:t>User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D5C97AE"/>
    <w:lvl w:ilvl="0" w:tplc="16204510">
      <w:start w:val="1"/>
      <w:numFmt w:val="decimal"/>
      <w:lvlText w:val="%1."/>
      <w:lvlJc w:val="left"/>
      <w:pPr>
        <w:ind w:left="360" w:hanging="360"/>
      </w:pPr>
      <w:rPr>
        <w:rFonts w:cs="Times New Roman" w:hint="default"/>
      </w:rPr>
    </w:lvl>
    <w:lvl w:ilvl="1" w:tplc="0B7845F8" w:tentative="1">
      <w:start w:val="1"/>
      <w:numFmt w:val="lowerLetter"/>
      <w:lvlText w:val="%2."/>
      <w:lvlJc w:val="left"/>
      <w:pPr>
        <w:ind w:left="1080" w:hanging="360"/>
      </w:pPr>
      <w:rPr>
        <w:rFonts w:cs="Times New Roman"/>
      </w:rPr>
    </w:lvl>
    <w:lvl w:ilvl="2" w:tplc="C0D0A30A" w:tentative="1">
      <w:start w:val="1"/>
      <w:numFmt w:val="lowerRoman"/>
      <w:lvlText w:val="%3."/>
      <w:lvlJc w:val="right"/>
      <w:pPr>
        <w:ind w:left="1800" w:hanging="180"/>
      </w:pPr>
      <w:rPr>
        <w:rFonts w:cs="Times New Roman"/>
      </w:rPr>
    </w:lvl>
    <w:lvl w:ilvl="3" w:tplc="5CACBDEA" w:tentative="1">
      <w:start w:val="1"/>
      <w:numFmt w:val="decimal"/>
      <w:lvlText w:val="%4."/>
      <w:lvlJc w:val="left"/>
      <w:pPr>
        <w:ind w:left="2520" w:hanging="360"/>
      </w:pPr>
      <w:rPr>
        <w:rFonts w:cs="Times New Roman"/>
      </w:rPr>
    </w:lvl>
    <w:lvl w:ilvl="4" w:tplc="2A38EE74" w:tentative="1">
      <w:start w:val="1"/>
      <w:numFmt w:val="lowerLetter"/>
      <w:lvlText w:val="%5."/>
      <w:lvlJc w:val="left"/>
      <w:pPr>
        <w:ind w:left="3240" w:hanging="360"/>
      </w:pPr>
      <w:rPr>
        <w:rFonts w:cs="Times New Roman"/>
      </w:rPr>
    </w:lvl>
    <w:lvl w:ilvl="5" w:tplc="64E41464" w:tentative="1">
      <w:start w:val="1"/>
      <w:numFmt w:val="lowerRoman"/>
      <w:lvlText w:val="%6."/>
      <w:lvlJc w:val="right"/>
      <w:pPr>
        <w:ind w:left="3960" w:hanging="180"/>
      </w:pPr>
      <w:rPr>
        <w:rFonts w:cs="Times New Roman"/>
      </w:rPr>
    </w:lvl>
    <w:lvl w:ilvl="6" w:tplc="C90A1FD2" w:tentative="1">
      <w:start w:val="1"/>
      <w:numFmt w:val="decimal"/>
      <w:lvlText w:val="%7."/>
      <w:lvlJc w:val="left"/>
      <w:pPr>
        <w:ind w:left="4680" w:hanging="360"/>
      </w:pPr>
      <w:rPr>
        <w:rFonts w:cs="Times New Roman"/>
      </w:rPr>
    </w:lvl>
    <w:lvl w:ilvl="7" w:tplc="2DF21402" w:tentative="1">
      <w:start w:val="1"/>
      <w:numFmt w:val="lowerLetter"/>
      <w:lvlText w:val="%8."/>
      <w:lvlJc w:val="left"/>
      <w:pPr>
        <w:ind w:left="5400" w:hanging="360"/>
      </w:pPr>
      <w:rPr>
        <w:rFonts w:cs="Times New Roman"/>
      </w:rPr>
    </w:lvl>
    <w:lvl w:ilvl="8" w:tplc="06F8BD5E" w:tentative="1">
      <w:start w:val="1"/>
      <w:numFmt w:val="lowerRoman"/>
      <w:lvlText w:val="%9."/>
      <w:lvlJc w:val="right"/>
      <w:pPr>
        <w:ind w:left="6120" w:hanging="180"/>
      </w:pPr>
      <w:rPr>
        <w:rFonts w:cs="Times New Roman"/>
      </w:rPr>
    </w:lvl>
  </w:abstractNum>
  <w:abstractNum w:abstractNumId="1" w15:restartNumberingAfterBreak="0">
    <w:nsid w:val="00000002"/>
    <w:multiLevelType w:val="hybridMultilevel"/>
    <w:tmpl w:val="2D5C97AE"/>
    <w:lvl w:ilvl="0" w:tplc="4816DFD8">
      <w:start w:val="1"/>
      <w:numFmt w:val="decimal"/>
      <w:lvlText w:val="%1."/>
      <w:lvlJc w:val="left"/>
      <w:pPr>
        <w:ind w:left="360" w:hanging="360"/>
      </w:pPr>
      <w:rPr>
        <w:rFonts w:cs="Times New Roman" w:hint="default"/>
      </w:rPr>
    </w:lvl>
    <w:lvl w:ilvl="1" w:tplc="21DC7062" w:tentative="1">
      <w:start w:val="1"/>
      <w:numFmt w:val="lowerLetter"/>
      <w:lvlText w:val="%2."/>
      <w:lvlJc w:val="left"/>
      <w:pPr>
        <w:ind w:left="1080" w:hanging="360"/>
      </w:pPr>
      <w:rPr>
        <w:rFonts w:cs="Times New Roman"/>
      </w:rPr>
    </w:lvl>
    <w:lvl w:ilvl="2" w:tplc="E8E410E2" w:tentative="1">
      <w:start w:val="1"/>
      <w:numFmt w:val="lowerRoman"/>
      <w:lvlText w:val="%3."/>
      <w:lvlJc w:val="right"/>
      <w:pPr>
        <w:ind w:left="1800" w:hanging="180"/>
      </w:pPr>
      <w:rPr>
        <w:rFonts w:cs="Times New Roman"/>
      </w:rPr>
    </w:lvl>
    <w:lvl w:ilvl="3" w:tplc="0AA82428" w:tentative="1">
      <w:start w:val="1"/>
      <w:numFmt w:val="decimal"/>
      <w:lvlText w:val="%4."/>
      <w:lvlJc w:val="left"/>
      <w:pPr>
        <w:ind w:left="2520" w:hanging="360"/>
      </w:pPr>
      <w:rPr>
        <w:rFonts w:cs="Times New Roman"/>
      </w:rPr>
    </w:lvl>
    <w:lvl w:ilvl="4" w:tplc="873A4A92" w:tentative="1">
      <w:start w:val="1"/>
      <w:numFmt w:val="lowerLetter"/>
      <w:lvlText w:val="%5."/>
      <w:lvlJc w:val="left"/>
      <w:pPr>
        <w:ind w:left="3240" w:hanging="360"/>
      </w:pPr>
      <w:rPr>
        <w:rFonts w:cs="Times New Roman"/>
      </w:rPr>
    </w:lvl>
    <w:lvl w:ilvl="5" w:tplc="420079E2" w:tentative="1">
      <w:start w:val="1"/>
      <w:numFmt w:val="lowerRoman"/>
      <w:lvlText w:val="%6."/>
      <w:lvlJc w:val="right"/>
      <w:pPr>
        <w:ind w:left="3960" w:hanging="180"/>
      </w:pPr>
      <w:rPr>
        <w:rFonts w:cs="Times New Roman"/>
      </w:rPr>
    </w:lvl>
    <w:lvl w:ilvl="6" w:tplc="5B58B586" w:tentative="1">
      <w:start w:val="1"/>
      <w:numFmt w:val="decimal"/>
      <w:lvlText w:val="%7."/>
      <w:lvlJc w:val="left"/>
      <w:pPr>
        <w:ind w:left="4680" w:hanging="360"/>
      </w:pPr>
      <w:rPr>
        <w:rFonts w:cs="Times New Roman"/>
      </w:rPr>
    </w:lvl>
    <w:lvl w:ilvl="7" w:tplc="828C995A" w:tentative="1">
      <w:start w:val="1"/>
      <w:numFmt w:val="lowerLetter"/>
      <w:lvlText w:val="%8."/>
      <w:lvlJc w:val="left"/>
      <w:pPr>
        <w:ind w:left="5400" w:hanging="360"/>
      </w:pPr>
      <w:rPr>
        <w:rFonts w:cs="Times New Roman"/>
      </w:rPr>
    </w:lvl>
    <w:lvl w:ilvl="8" w:tplc="A6CC80E2" w:tentative="1">
      <w:start w:val="1"/>
      <w:numFmt w:val="lowerRoman"/>
      <w:lvlText w:val="%9."/>
      <w:lvlJc w:val="right"/>
      <w:pPr>
        <w:ind w:left="6120" w:hanging="180"/>
      </w:pPr>
      <w:rPr>
        <w:rFonts w:cs="Times New Roman"/>
      </w:rPr>
    </w:lvl>
  </w:abstractNum>
  <w:abstractNum w:abstractNumId="2" w15:restartNumberingAfterBreak="0">
    <w:nsid w:val="00000003"/>
    <w:multiLevelType w:val="hybridMultilevel"/>
    <w:tmpl w:val="2D5C97AE"/>
    <w:lvl w:ilvl="0" w:tplc="4C688946">
      <w:start w:val="1"/>
      <w:numFmt w:val="decimal"/>
      <w:lvlText w:val="%1."/>
      <w:lvlJc w:val="left"/>
      <w:pPr>
        <w:ind w:left="360" w:hanging="360"/>
      </w:pPr>
      <w:rPr>
        <w:rFonts w:cs="Times New Roman" w:hint="default"/>
      </w:rPr>
    </w:lvl>
    <w:lvl w:ilvl="1" w:tplc="D3DEAA3C" w:tentative="1">
      <w:start w:val="1"/>
      <w:numFmt w:val="lowerLetter"/>
      <w:lvlText w:val="%2."/>
      <w:lvlJc w:val="left"/>
      <w:pPr>
        <w:ind w:left="1080" w:hanging="360"/>
      </w:pPr>
      <w:rPr>
        <w:rFonts w:cs="Times New Roman"/>
      </w:rPr>
    </w:lvl>
    <w:lvl w:ilvl="2" w:tplc="508472A4" w:tentative="1">
      <w:start w:val="1"/>
      <w:numFmt w:val="lowerRoman"/>
      <w:lvlText w:val="%3."/>
      <w:lvlJc w:val="right"/>
      <w:pPr>
        <w:ind w:left="1800" w:hanging="180"/>
      </w:pPr>
      <w:rPr>
        <w:rFonts w:cs="Times New Roman"/>
      </w:rPr>
    </w:lvl>
    <w:lvl w:ilvl="3" w:tplc="5C5E0F28" w:tentative="1">
      <w:start w:val="1"/>
      <w:numFmt w:val="decimal"/>
      <w:lvlText w:val="%4."/>
      <w:lvlJc w:val="left"/>
      <w:pPr>
        <w:ind w:left="2520" w:hanging="360"/>
      </w:pPr>
      <w:rPr>
        <w:rFonts w:cs="Times New Roman"/>
      </w:rPr>
    </w:lvl>
    <w:lvl w:ilvl="4" w:tplc="C82CD894" w:tentative="1">
      <w:start w:val="1"/>
      <w:numFmt w:val="lowerLetter"/>
      <w:lvlText w:val="%5."/>
      <w:lvlJc w:val="left"/>
      <w:pPr>
        <w:ind w:left="3240" w:hanging="360"/>
      </w:pPr>
      <w:rPr>
        <w:rFonts w:cs="Times New Roman"/>
      </w:rPr>
    </w:lvl>
    <w:lvl w:ilvl="5" w:tplc="324C1D84" w:tentative="1">
      <w:start w:val="1"/>
      <w:numFmt w:val="lowerRoman"/>
      <w:lvlText w:val="%6."/>
      <w:lvlJc w:val="right"/>
      <w:pPr>
        <w:ind w:left="3960" w:hanging="180"/>
      </w:pPr>
      <w:rPr>
        <w:rFonts w:cs="Times New Roman"/>
      </w:rPr>
    </w:lvl>
    <w:lvl w:ilvl="6" w:tplc="9314D7E8" w:tentative="1">
      <w:start w:val="1"/>
      <w:numFmt w:val="decimal"/>
      <w:lvlText w:val="%7."/>
      <w:lvlJc w:val="left"/>
      <w:pPr>
        <w:ind w:left="4680" w:hanging="360"/>
      </w:pPr>
      <w:rPr>
        <w:rFonts w:cs="Times New Roman"/>
      </w:rPr>
    </w:lvl>
    <w:lvl w:ilvl="7" w:tplc="7C4E3E2C" w:tentative="1">
      <w:start w:val="1"/>
      <w:numFmt w:val="lowerLetter"/>
      <w:lvlText w:val="%8."/>
      <w:lvlJc w:val="left"/>
      <w:pPr>
        <w:ind w:left="5400" w:hanging="360"/>
      </w:pPr>
      <w:rPr>
        <w:rFonts w:cs="Times New Roman"/>
      </w:rPr>
    </w:lvl>
    <w:lvl w:ilvl="8" w:tplc="8F567DFC" w:tentative="1">
      <w:start w:val="1"/>
      <w:numFmt w:val="lowerRoman"/>
      <w:lvlText w:val="%9."/>
      <w:lvlJc w:val="right"/>
      <w:pPr>
        <w:ind w:left="6120" w:hanging="180"/>
      </w:pPr>
      <w:rPr>
        <w:rFonts w:cs="Times New Roman"/>
      </w:rPr>
    </w:lvl>
  </w:abstractNum>
  <w:abstractNum w:abstractNumId="3" w15:restartNumberingAfterBreak="0">
    <w:nsid w:val="00000004"/>
    <w:multiLevelType w:val="hybridMultilevel"/>
    <w:tmpl w:val="2D5C97AE"/>
    <w:lvl w:ilvl="0" w:tplc="55202DD6">
      <w:start w:val="1"/>
      <w:numFmt w:val="decimal"/>
      <w:lvlText w:val="%1."/>
      <w:lvlJc w:val="left"/>
      <w:pPr>
        <w:ind w:left="360" w:hanging="360"/>
      </w:pPr>
      <w:rPr>
        <w:rFonts w:cs="Times New Roman" w:hint="default"/>
      </w:rPr>
    </w:lvl>
    <w:lvl w:ilvl="1" w:tplc="F4E451E2" w:tentative="1">
      <w:start w:val="1"/>
      <w:numFmt w:val="lowerLetter"/>
      <w:lvlText w:val="%2."/>
      <w:lvlJc w:val="left"/>
      <w:pPr>
        <w:ind w:left="1080" w:hanging="360"/>
      </w:pPr>
      <w:rPr>
        <w:rFonts w:cs="Times New Roman"/>
      </w:rPr>
    </w:lvl>
    <w:lvl w:ilvl="2" w:tplc="E10631CA" w:tentative="1">
      <w:start w:val="1"/>
      <w:numFmt w:val="lowerRoman"/>
      <w:lvlText w:val="%3."/>
      <w:lvlJc w:val="right"/>
      <w:pPr>
        <w:ind w:left="1800" w:hanging="180"/>
      </w:pPr>
      <w:rPr>
        <w:rFonts w:cs="Times New Roman"/>
      </w:rPr>
    </w:lvl>
    <w:lvl w:ilvl="3" w:tplc="71DA2852" w:tentative="1">
      <w:start w:val="1"/>
      <w:numFmt w:val="decimal"/>
      <w:lvlText w:val="%4."/>
      <w:lvlJc w:val="left"/>
      <w:pPr>
        <w:ind w:left="2520" w:hanging="360"/>
      </w:pPr>
      <w:rPr>
        <w:rFonts w:cs="Times New Roman"/>
      </w:rPr>
    </w:lvl>
    <w:lvl w:ilvl="4" w:tplc="1458F60C" w:tentative="1">
      <w:start w:val="1"/>
      <w:numFmt w:val="lowerLetter"/>
      <w:lvlText w:val="%5."/>
      <w:lvlJc w:val="left"/>
      <w:pPr>
        <w:ind w:left="3240" w:hanging="360"/>
      </w:pPr>
      <w:rPr>
        <w:rFonts w:cs="Times New Roman"/>
      </w:rPr>
    </w:lvl>
    <w:lvl w:ilvl="5" w:tplc="CD2CA60C" w:tentative="1">
      <w:start w:val="1"/>
      <w:numFmt w:val="lowerRoman"/>
      <w:lvlText w:val="%6."/>
      <w:lvlJc w:val="right"/>
      <w:pPr>
        <w:ind w:left="3960" w:hanging="180"/>
      </w:pPr>
      <w:rPr>
        <w:rFonts w:cs="Times New Roman"/>
      </w:rPr>
    </w:lvl>
    <w:lvl w:ilvl="6" w:tplc="8A289736" w:tentative="1">
      <w:start w:val="1"/>
      <w:numFmt w:val="decimal"/>
      <w:lvlText w:val="%7."/>
      <w:lvlJc w:val="left"/>
      <w:pPr>
        <w:ind w:left="4680" w:hanging="360"/>
      </w:pPr>
      <w:rPr>
        <w:rFonts w:cs="Times New Roman"/>
      </w:rPr>
    </w:lvl>
    <w:lvl w:ilvl="7" w:tplc="8D30EF32" w:tentative="1">
      <w:start w:val="1"/>
      <w:numFmt w:val="lowerLetter"/>
      <w:lvlText w:val="%8."/>
      <w:lvlJc w:val="left"/>
      <w:pPr>
        <w:ind w:left="5400" w:hanging="360"/>
      </w:pPr>
      <w:rPr>
        <w:rFonts w:cs="Times New Roman"/>
      </w:rPr>
    </w:lvl>
    <w:lvl w:ilvl="8" w:tplc="1A742F22" w:tentative="1">
      <w:start w:val="1"/>
      <w:numFmt w:val="lowerRoman"/>
      <w:lvlText w:val="%9."/>
      <w:lvlJc w:val="right"/>
      <w:pPr>
        <w:ind w:left="6120" w:hanging="180"/>
      </w:pPr>
      <w:rPr>
        <w:rFonts w:cs="Times New Roman"/>
      </w:rPr>
    </w:lvl>
  </w:abstractNum>
  <w:abstractNum w:abstractNumId="4" w15:restartNumberingAfterBreak="0">
    <w:nsid w:val="00000005"/>
    <w:multiLevelType w:val="hybridMultilevel"/>
    <w:tmpl w:val="2D5C97AE"/>
    <w:lvl w:ilvl="0" w:tplc="5F42BA68">
      <w:start w:val="1"/>
      <w:numFmt w:val="decimal"/>
      <w:lvlText w:val="%1."/>
      <w:lvlJc w:val="left"/>
      <w:pPr>
        <w:ind w:left="360" w:hanging="360"/>
      </w:pPr>
      <w:rPr>
        <w:rFonts w:cs="Times New Roman" w:hint="default"/>
      </w:rPr>
    </w:lvl>
    <w:lvl w:ilvl="1" w:tplc="B284E726" w:tentative="1">
      <w:start w:val="1"/>
      <w:numFmt w:val="lowerLetter"/>
      <w:lvlText w:val="%2."/>
      <w:lvlJc w:val="left"/>
      <w:pPr>
        <w:ind w:left="1080" w:hanging="360"/>
      </w:pPr>
      <w:rPr>
        <w:rFonts w:cs="Times New Roman"/>
      </w:rPr>
    </w:lvl>
    <w:lvl w:ilvl="2" w:tplc="4E824FC2" w:tentative="1">
      <w:start w:val="1"/>
      <w:numFmt w:val="lowerRoman"/>
      <w:lvlText w:val="%3."/>
      <w:lvlJc w:val="right"/>
      <w:pPr>
        <w:ind w:left="1800" w:hanging="180"/>
      </w:pPr>
      <w:rPr>
        <w:rFonts w:cs="Times New Roman"/>
      </w:rPr>
    </w:lvl>
    <w:lvl w:ilvl="3" w:tplc="3F98FD7C" w:tentative="1">
      <w:start w:val="1"/>
      <w:numFmt w:val="decimal"/>
      <w:lvlText w:val="%4."/>
      <w:lvlJc w:val="left"/>
      <w:pPr>
        <w:ind w:left="2520" w:hanging="360"/>
      </w:pPr>
      <w:rPr>
        <w:rFonts w:cs="Times New Roman"/>
      </w:rPr>
    </w:lvl>
    <w:lvl w:ilvl="4" w:tplc="05F84E7A" w:tentative="1">
      <w:start w:val="1"/>
      <w:numFmt w:val="lowerLetter"/>
      <w:lvlText w:val="%5."/>
      <w:lvlJc w:val="left"/>
      <w:pPr>
        <w:ind w:left="3240" w:hanging="360"/>
      </w:pPr>
      <w:rPr>
        <w:rFonts w:cs="Times New Roman"/>
      </w:rPr>
    </w:lvl>
    <w:lvl w:ilvl="5" w:tplc="1F9E447C" w:tentative="1">
      <w:start w:val="1"/>
      <w:numFmt w:val="lowerRoman"/>
      <w:lvlText w:val="%6."/>
      <w:lvlJc w:val="right"/>
      <w:pPr>
        <w:ind w:left="3960" w:hanging="180"/>
      </w:pPr>
      <w:rPr>
        <w:rFonts w:cs="Times New Roman"/>
      </w:rPr>
    </w:lvl>
    <w:lvl w:ilvl="6" w:tplc="A1887BA2" w:tentative="1">
      <w:start w:val="1"/>
      <w:numFmt w:val="decimal"/>
      <w:lvlText w:val="%7."/>
      <w:lvlJc w:val="left"/>
      <w:pPr>
        <w:ind w:left="4680" w:hanging="360"/>
      </w:pPr>
      <w:rPr>
        <w:rFonts w:cs="Times New Roman"/>
      </w:rPr>
    </w:lvl>
    <w:lvl w:ilvl="7" w:tplc="870EAAC2" w:tentative="1">
      <w:start w:val="1"/>
      <w:numFmt w:val="lowerLetter"/>
      <w:lvlText w:val="%8."/>
      <w:lvlJc w:val="left"/>
      <w:pPr>
        <w:ind w:left="5400" w:hanging="360"/>
      </w:pPr>
      <w:rPr>
        <w:rFonts w:cs="Times New Roman"/>
      </w:rPr>
    </w:lvl>
    <w:lvl w:ilvl="8" w:tplc="41BC2A28" w:tentative="1">
      <w:start w:val="1"/>
      <w:numFmt w:val="lowerRoman"/>
      <w:lvlText w:val="%9."/>
      <w:lvlJc w:val="right"/>
      <w:pPr>
        <w:ind w:left="6120" w:hanging="180"/>
      </w:pPr>
      <w:rPr>
        <w:rFonts w:cs="Times New Roman"/>
      </w:rPr>
    </w:lvl>
  </w:abstractNum>
  <w:abstractNum w:abstractNumId="5" w15:restartNumberingAfterBreak="0">
    <w:nsid w:val="00000006"/>
    <w:multiLevelType w:val="hybridMultilevel"/>
    <w:tmpl w:val="2D5C97AE"/>
    <w:lvl w:ilvl="0" w:tplc="A9B0431E">
      <w:start w:val="1"/>
      <w:numFmt w:val="decimal"/>
      <w:lvlText w:val="%1."/>
      <w:lvlJc w:val="left"/>
      <w:pPr>
        <w:ind w:left="360" w:hanging="360"/>
      </w:pPr>
      <w:rPr>
        <w:rFonts w:cs="Times New Roman" w:hint="default"/>
      </w:rPr>
    </w:lvl>
    <w:lvl w:ilvl="1" w:tplc="44D4F632" w:tentative="1">
      <w:start w:val="1"/>
      <w:numFmt w:val="lowerLetter"/>
      <w:lvlText w:val="%2."/>
      <w:lvlJc w:val="left"/>
      <w:pPr>
        <w:ind w:left="1080" w:hanging="360"/>
      </w:pPr>
      <w:rPr>
        <w:rFonts w:cs="Times New Roman"/>
      </w:rPr>
    </w:lvl>
    <w:lvl w:ilvl="2" w:tplc="A2062808" w:tentative="1">
      <w:start w:val="1"/>
      <w:numFmt w:val="lowerRoman"/>
      <w:lvlText w:val="%3."/>
      <w:lvlJc w:val="right"/>
      <w:pPr>
        <w:ind w:left="1800" w:hanging="180"/>
      </w:pPr>
      <w:rPr>
        <w:rFonts w:cs="Times New Roman"/>
      </w:rPr>
    </w:lvl>
    <w:lvl w:ilvl="3" w:tplc="3A345284" w:tentative="1">
      <w:start w:val="1"/>
      <w:numFmt w:val="decimal"/>
      <w:lvlText w:val="%4."/>
      <w:lvlJc w:val="left"/>
      <w:pPr>
        <w:ind w:left="2520" w:hanging="360"/>
      </w:pPr>
      <w:rPr>
        <w:rFonts w:cs="Times New Roman"/>
      </w:rPr>
    </w:lvl>
    <w:lvl w:ilvl="4" w:tplc="119AA82C" w:tentative="1">
      <w:start w:val="1"/>
      <w:numFmt w:val="lowerLetter"/>
      <w:lvlText w:val="%5."/>
      <w:lvlJc w:val="left"/>
      <w:pPr>
        <w:ind w:left="3240" w:hanging="360"/>
      </w:pPr>
      <w:rPr>
        <w:rFonts w:cs="Times New Roman"/>
      </w:rPr>
    </w:lvl>
    <w:lvl w:ilvl="5" w:tplc="3EA238D8" w:tentative="1">
      <w:start w:val="1"/>
      <w:numFmt w:val="lowerRoman"/>
      <w:lvlText w:val="%6."/>
      <w:lvlJc w:val="right"/>
      <w:pPr>
        <w:ind w:left="3960" w:hanging="180"/>
      </w:pPr>
      <w:rPr>
        <w:rFonts w:cs="Times New Roman"/>
      </w:rPr>
    </w:lvl>
    <w:lvl w:ilvl="6" w:tplc="003A0DE8" w:tentative="1">
      <w:start w:val="1"/>
      <w:numFmt w:val="decimal"/>
      <w:lvlText w:val="%7."/>
      <w:lvlJc w:val="left"/>
      <w:pPr>
        <w:ind w:left="4680" w:hanging="360"/>
      </w:pPr>
      <w:rPr>
        <w:rFonts w:cs="Times New Roman"/>
      </w:rPr>
    </w:lvl>
    <w:lvl w:ilvl="7" w:tplc="010A2FFA" w:tentative="1">
      <w:start w:val="1"/>
      <w:numFmt w:val="lowerLetter"/>
      <w:lvlText w:val="%8."/>
      <w:lvlJc w:val="left"/>
      <w:pPr>
        <w:ind w:left="5400" w:hanging="360"/>
      </w:pPr>
      <w:rPr>
        <w:rFonts w:cs="Times New Roman"/>
      </w:rPr>
    </w:lvl>
    <w:lvl w:ilvl="8" w:tplc="D28A8912" w:tentative="1">
      <w:start w:val="1"/>
      <w:numFmt w:val="lowerRoman"/>
      <w:lvlText w:val="%9."/>
      <w:lvlJc w:val="right"/>
      <w:pPr>
        <w:ind w:left="6120" w:hanging="180"/>
      </w:pPr>
      <w:rPr>
        <w:rFonts w:cs="Times New Roman"/>
      </w:rPr>
    </w:lvl>
  </w:abstractNum>
  <w:abstractNum w:abstractNumId="6" w15:restartNumberingAfterBreak="0">
    <w:nsid w:val="00000007"/>
    <w:multiLevelType w:val="hybridMultilevel"/>
    <w:tmpl w:val="2D5C97AE"/>
    <w:lvl w:ilvl="0" w:tplc="C0DE8682">
      <w:start w:val="1"/>
      <w:numFmt w:val="decimal"/>
      <w:lvlText w:val="%1."/>
      <w:lvlJc w:val="left"/>
      <w:pPr>
        <w:ind w:left="360" w:hanging="360"/>
      </w:pPr>
      <w:rPr>
        <w:rFonts w:cs="Times New Roman" w:hint="default"/>
      </w:rPr>
    </w:lvl>
    <w:lvl w:ilvl="1" w:tplc="D0B43926" w:tentative="1">
      <w:start w:val="1"/>
      <w:numFmt w:val="lowerLetter"/>
      <w:lvlText w:val="%2."/>
      <w:lvlJc w:val="left"/>
      <w:pPr>
        <w:ind w:left="1080" w:hanging="360"/>
      </w:pPr>
      <w:rPr>
        <w:rFonts w:cs="Times New Roman"/>
      </w:rPr>
    </w:lvl>
    <w:lvl w:ilvl="2" w:tplc="B84CC212" w:tentative="1">
      <w:start w:val="1"/>
      <w:numFmt w:val="lowerRoman"/>
      <w:lvlText w:val="%3."/>
      <w:lvlJc w:val="right"/>
      <w:pPr>
        <w:ind w:left="1800" w:hanging="180"/>
      </w:pPr>
      <w:rPr>
        <w:rFonts w:cs="Times New Roman"/>
      </w:rPr>
    </w:lvl>
    <w:lvl w:ilvl="3" w:tplc="C978BA04" w:tentative="1">
      <w:start w:val="1"/>
      <w:numFmt w:val="decimal"/>
      <w:lvlText w:val="%4."/>
      <w:lvlJc w:val="left"/>
      <w:pPr>
        <w:ind w:left="2520" w:hanging="360"/>
      </w:pPr>
      <w:rPr>
        <w:rFonts w:cs="Times New Roman"/>
      </w:rPr>
    </w:lvl>
    <w:lvl w:ilvl="4" w:tplc="99D03742" w:tentative="1">
      <w:start w:val="1"/>
      <w:numFmt w:val="lowerLetter"/>
      <w:lvlText w:val="%5."/>
      <w:lvlJc w:val="left"/>
      <w:pPr>
        <w:ind w:left="3240" w:hanging="360"/>
      </w:pPr>
      <w:rPr>
        <w:rFonts w:cs="Times New Roman"/>
      </w:rPr>
    </w:lvl>
    <w:lvl w:ilvl="5" w:tplc="465EDEAA" w:tentative="1">
      <w:start w:val="1"/>
      <w:numFmt w:val="lowerRoman"/>
      <w:lvlText w:val="%6."/>
      <w:lvlJc w:val="right"/>
      <w:pPr>
        <w:ind w:left="3960" w:hanging="180"/>
      </w:pPr>
      <w:rPr>
        <w:rFonts w:cs="Times New Roman"/>
      </w:rPr>
    </w:lvl>
    <w:lvl w:ilvl="6" w:tplc="D1B0E018" w:tentative="1">
      <w:start w:val="1"/>
      <w:numFmt w:val="decimal"/>
      <w:lvlText w:val="%7."/>
      <w:lvlJc w:val="left"/>
      <w:pPr>
        <w:ind w:left="4680" w:hanging="360"/>
      </w:pPr>
      <w:rPr>
        <w:rFonts w:cs="Times New Roman"/>
      </w:rPr>
    </w:lvl>
    <w:lvl w:ilvl="7" w:tplc="97D2D002" w:tentative="1">
      <w:start w:val="1"/>
      <w:numFmt w:val="lowerLetter"/>
      <w:lvlText w:val="%8."/>
      <w:lvlJc w:val="left"/>
      <w:pPr>
        <w:ind w:left="5400" w:hanging="360"/>
      </w:pPr>
      <w:rPr>
        <w:rFonts w:cs="Times New Roman"/>
      </w:rPr>
    </w:lvl>
    <w:lvl w:ilvl="8" w:tplc="74788726" w:tentative="1">
      <w:start w:val="1"/>
      <w:numFmt w:val="lowerRoman"/>
      <w:lvlText w:val="%9."/>
      <w:lvlJc w:val="right"/>
      <w:pPr>
        <w:ind w:left="6120" w:hanging="180"/>
      </w:pPr>
      <w:rPr>
        <w:rFonts w:cs="Times New Roman"/>
      </w:rPr>
    </w:lvl>
  </w:abstractNum>
  <w:abstractNum w:abstractNumId="7" w15:restartNumberingAfterBreak="0">
    <w:nsid w:val="00000008"/>
    <w:multiLevelType w:val="hybridMultilevel"/>
    <w:tmpl w:val="2D5C97AE"/>
    <w:lvl w:ilvl="0" w:tplc="77FA41FA">
      <w:start w:val="1"/>
      <w:numFmt w:val="decimal"/>
      <w:lvlText w:val="%1."/>
      <w:lvlJc w:val="left"/>
      <w:pPr>
        <w:ind w:left="360" w:hanging="360"/>
      </w:pPr>
      <w:rPr>
        <w:rFonts w:cs="Times New Roman" w:hint="default"/>
      </w:rPr>
    </w:lvl>
    <w:lvl w:ilvl="1" w:tplc="8FC4D486" w:tentative="1">
      <w:start w:val="1"/>
      <w:numFmt w:val="lowerLetter"/>
      <w:lvlText w:val="%2."/>
      <w:lvlJc w:val="left"/>
      <w:pPr>
        <w:ind w:left="1080" w:hanging="360"/>
      </w:pPr>
      <w:rPr>
        <w:rFonts w:cs="Times New Roman"/>
      </w:rPr>
    </w:lvl>
    <w:lvl w:ilvl="2" w:tplc="CB726A44" w:tentative="1">
      <w:start w:val="1"/>
      <w:numFmt w:val="lowerRoman"/>
      <w:lvlText w:val="%3."/>
      <w:lvlJc w:val="right"/>
      <w:pPr>
        <w:ind w:left="1800" w:hanging="180"/>
      </w:pPr>
      <w:rPr>
        <w:rFonts w:cs="Times New Roman"/>
      </w:rPr>
    </w:lvl>
    <w:lvl w:ilvl="3" w:tplc="18E0B7B2" w:tentative="1">
      <w:start w:val="1"/>
      <w:numFmt w:val="decimal"/>
      <w:lvlText w:val="%4."/>
      <w:lvlJc w:val="left"/>
      <w:pPr>
        <w:ind w:left="2520" w:hanging="360"/>
      </w:pPr>
      <w:rPr>
        <w:rFonts w:cs="Times New Roman"/>
      </w:rPr>
    </w:lvl>
    <w:lvl w:ilvl="4" w:tplc="A4A4D138" w:tentative="1">
      <w:start w:val="1"/>
      <w:numFmt w:val="lowerLetter"/>
      <w:lvlText w:val="%5."/>
      <w:lvlJc w:val="left"/>
      <w:pPr>
        <w:ind w:left="3240" w:hanging="360"/>
      </w:pPr>
      <w:rPr>
        <w:rFonts w:cs="Times New Roman"/>
      </w:rPr>
    </w:lvl>
    <w:lvl w:ilvl="5" w:tplc="E05E152E" w:tentative="1">
      <w:start w:val="1"/>
      <w:numFmt w:val="lowerRoman"/>
      <w:lvlText w:val="%6."/>
      <w:lvlJc w:val="right"/>
      <w:pPr>
        <w:ind w:left="3960" w:hanging="180"/>
      </w:pPr>
      <w:rPr>
        <w:rFonts w:cs="Times New Roman"/>
      </w:rPr>
    </w:lvl>
    <w:lvl w:ilvl="6" w:tplc="C362FDE2" w:tentative="1">
      <w:start w:val="1"/>
      <w:numFmt w:val="decimal"/>
      <w:lvlText w:val="%7."/>
      <w:lvlJc w:val="left"/>
      <w:pPr>
        <w:ind w:left="4680" w:hanging="360"/>
      </w:pPr>
      <w:rPr>
        <w:rFonts w:cs="Times New Roman"/>
      </w:rPr>
    </w:lvl>
    <w:lvl w:ilvl="7" w:tplc="69263972" w:tentative="1">
      <w:start w:val="1"/>
      <w:numFmt w:val="lowerLetter"/>
      <w:lvlText w:val="%8."/>
      <w:lvlJc w:val="left"/>
      <w:pPr>
        <w:ind w:left="5400" w:hanging="360"/>
      </w:pPr>
      <w:rPr>
        <w:rFonts w:cs="Times New Roman"/>
      </w:rPr>
    </w:lvl>
    <w:lvl w:ilvl="8" w:tplc="4FD4F568" w:tentative="1">
      <w:start w:val="1"/>
      <w:numFmt w:val="lowerRoman"/>
      <w:lvlText w:val="%9."/>
      <w:lvlJc w:val="right"/>
      <w:pPr>
        <w:ind w:left="6120" w:hanging="180"/>
      </w:pPr>
      <w:rPr>
        <w:rFonts w:cs="Times New Roman"/>
      </w:rPr>
    </w:lvl>
  </w:abstractNum>
  <w:num w:numId="1" w16cid:durableId="1641108015">
    <w:abstractNumId w:val="0"/>
  </w:num>
  <w:num w:numId="2" w16cid:durableId="358166491">
    <w:abstractNumId w:val="1"/>
  </w:num>
  <w:num w:numId="3" w16cid:durableId="252473056">
    <w:abstractNumId w:val="2"/>
  </w:num>
  <w:num w:numId="4" w16cid:durableId="1500081015">
    <w:abstractNumId w:val="3"/>
  </w:num>
  <w:num w:numId="5" w16cid:durableId="7492886">
    <w:abstractNumId w:val="4"/>
  </w:num>
  <w:num w:numId="6" w16cid:durableId="1667975166">
    <w:abstractNumId w:val="5"/>
  </w:num>
  <w:num w:numId="7" w16cid:durableId="789862769">
    <w:abstractNumId w:val="6"/>
  </w:num>
  <w:num w:numId="8" w16cid:durableId="343632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AD0"/>
    <w:rsid w:val="00920AD0"/>
    <w:rsid w:val="00D62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26C9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sz w:val="22"/>
      <w:szCs w:val="24"/>
    </w:rPr>
  </w:style>
  <w:style w:type="paragraph" w:styleId="Heading1">
    <w:name w:val="heading 1"/>
    <w:basedOn w:val="Normal14"/>
    <w:next w:val="Normal14"/>
    <w:link w:val="Heading1Char"/>
    <w:uiPriority w:val="99"/>
    <w:qFormat/>
    <w:pPr>
      <w:keepNext/>
      <w:spacing w:after="240"/>
      <w:jc w:val="center"/>
      <w:outlineLvl w:val="0"/>
    </w:pPr>
    <w:rPr>
      <w:rFonts w:ascii="Arial" w:hAnsi="Arial"/>
      <w:b/>
      <w:smallCaps/>
      <w:kern w:val="28"/>
      <w:sz w:val="34"/>
      <w:szCs w:val="20"/>
    </w:rPr>
  </w:style>
  <w:style w:type="paragraph" w:styleId="Heading2">
    <w:name w:val="heading 2"/>
    <w:basedOn w:val="Normal00"/>
    <w:next w:val="Normal00"/>
    <w:link w:val="Heading2Char"/>
    <w:uiPriority w:val="99"/>
    <w:qFormat/>
    <w:pPr>
      <w:keepNext/>
      <w:spacing w:before="360" w:after="360" w:line="240" w:lineRule="auto"/>
      <w:jc w:val="left"/>
      <w:outlineLvl w:val="1"/>
    </w:pPr>
    <w:rPr>
      <w:rFonts w:ascii="Arial" w:hAnsi="Arial"/>
      <w:sz w:val="30"/>
    </w:rPr>
  </w:style>
  <w:style w:type="paragraph" w:styleId="Heading3">
    <w:name w:val="heading 3"/>
    <w:basedOn w:val="Normal33"/>
    <w:next w:val="Normal33"/>
    <w:link w:val="Heading3Char"/>
    <w:uiPriority w:val="99"/>
    <w:qFormat/>
    <w:pPr>
      <w:keepNext/>
      <w:tabs>
        <w:tab w:val="left" w:pos="709"/>
      </w:tabs>
      <w:spacing w:before="240" w:after="240" w:line="240" w:lineRule="auto"/>
      <w:outlineLvl w:val="2"/>
    </w:pPr>
    <w:rPr>
      <w:rFonts w:ascii="Arial" w:hAnsi="Arial"/>
      <w:b/>
      <w:smallCaps/>
      <w:sz w:val="26"/>
      <w:szCs w:val="20"/>
      <w:lang w:eastAsia="en-AU"/>
    </w:rPr>
  </w:style>
  <w:style w:type="paragraph" w:styleId="Heading4">
    <w:name w:val="heading 4"/>
    <w:basedOn w:val="Normal8"/>
    <w:next w:val="Normal8"/>
    <w:link w:val="Heading4Char"/>
    <w:uiPriority w:val="99"/>
    <w:qFormat/>
    <w:pPr>
      <w:keepNext/>
      <w:tabs>
        <w:tab w:val="left" w:pos="709"/>
      </w:tabs>
      <w:spacing w:before="120" w:after="120" w:line="240" w:lineRule="auto"/>
      <w:jc w:val="left"/>
      <w:outlineLvl w:val="3"/>
    </w:pPr>
    <w:rPr>
      <w:rFonts w:ascii="Arial" w:hAnsi="Arial"/>
      <w:b/>
      <w:sz w:val="22"/>
    </w:rPr>
  </w:style>
  <w:style w:type="paragraph" w:styleId="Heading5">
    <w:name w:val="heading 5"/>
    <w:basedOn w:val="Normal105"/>
    <w:next w:val="Normal105"/>
    <w:link w:val="Heading5Char"/>
    <w:uiPriority w:val="99"/>
    <w:qFormat/>
    <w:pPr>
      <w:spacing w:before="240" w:after="60"/>
      <w:outlineLvl w:val="4"/>
    </w:pPr>
    <w:rPr>
      <w:rFonts w:ascii="Calibri" w:hAnsi="Calibri"/>
      <w:b/>
      <w:bCs/>
      <w:i/>
      <w:iCs/>
      <w:sz w:val="26"/>
      <w:szCs w:val="26"/>
    </w:rPr>
  </w:style>
  <w:style w:type="paragraph" w:styleId="Heading6">
    <w:name w:val="heading 6"/>
    <w:basedOn w:val="Normal105"/>
    <w:next w:val="Normal105"/>
    <w:link w:val="Heading6Char"/>
    <w:uiPriority w:val="99"/>
    <w:qFormat/>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locked/>
    <w:rPr>
      <w:rFonts w:ascii="Arial" w:hAnsi="Arial" w:cs="Times New Roman"/>
      <w:b/>
      <w:smallCaps/>
      <w:kern w:val="28"/>
      <w:sz w:val="20"/>
      <w:szCs w:val="20"/>
      <w:lang w:eastAsia="en-AU"/>
    </w:rPr>
  </w:style>
  <w:style w:type="character" w:customStyle="1" w:styleId="Heading2Char">
    <w:name w:val="Heading 2 Char"/>
    <w:basedOn w:val="DefaultParagraphFont"/>
    <w:link w:val="Heading2"/>
    <w:uiPriority w:val="99"/>
    <w:locked/>
    <w:rPr>
      <w:rFonts w:ascii="Arial" w:hAnsi="Arial" w:cs="Times New Roman"/>
      <w:sz w:val="20"/>
      <w:szCs w:val="20"/>
      <w:lang w:eastAsia="en-AU"/>
    </w:rPr>
  </w:style>
  <w:style w:type="character" w:customStyle="1" w:styleId="Heading3Char">
    <w:name w:val="Heading 3 Char"/>
    <w:basedOn w:val="DefaultParagraphFont"/>
    <w:link w:val="Heading3"/>
    <w:uiPriority w:val="99"/>
    <w:semiHidden/>
    <w:locked/>
    <w:rPr>
      <w:rFonts w:ascii="Arial" w:hAnsi="Arial" w:cs="Times New Roman"/>
      <w:b/>
      <w:smallCaps/>
      <w:sz w:val="20"/>
      <w:szCs w:val="20"/>
      <w:lang w:eastAsia="en-AU"/>
    </w:rPr>
  </w:style>
  <w:style w:type="character" w:customStyle="1" w:styleId="Heading4Char">
    <w:name w:val="Heading 4 Char"/>
    <w:basedOn w:val="DefaultParagraphFont"/>
    <w:link w:val="Heading4"/>
    <w:uiPriority w:val="99"/>
    <w:semiHidden/>
    <w:locked/>
    <w:rPr>
      <w:rFonts w:ascii="Arial" w:hAnsi="Arial" w:cs="Times New Roman"/>
      <w:b/>
      <w:sz w:val="20"/>
      <w:szCs w:val="20"/>
      <w:lang w:eastAsia="en-AU"/>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sz w:val="22"/>
      <w:szCs w:val="22"/>
    </w:rPr>
  </w:style>
  <w:style w:type="paragraph" w:customStyle="1" w:styleId="Normal0">
    <w:name w:val="Normal_0"/>
    <w:uiPriority w:val="99"/>
    <w:rPr>
      <w:sz w:val="24"/>
      <w:szCs w:val="24"/>
    </w:rPr>
  </w:style>
  <w:style w:type="paragraph" w:customStyle="1" w:styleId="MyLastParagraph">
    <w:name w:val="MyLastParagraph"/>
    <w:uiPriority w:val="99"/>
    <w:rPr>
      <w:sz w:val="4"/>
    </w:rPr>
  </w:style>
  <w:style w:type="paragraph" w:customStyle="1" w:styleId="Normal1">
    <w:name w:val="Normal_1"/>
    <w:uiPriority w:val="99"/>
    <w:rPr>
      <w:sz w:val="24"/>
      <w:szCs w:val="24"/>
    </w:rPr>
  </w:style>
  <w:style w:type="paragraph" w:customStyle="1" w:styleId="Normal2">
    <w:name w:val="Normal_2"/>
    <w:uiPriority w:val="99"/>
    <w:pPr>
      <w:spacing w:after="200" w:line="276" w:lineRule="auto"/>
    </w:pPr>
    <w:rPr>
      <w:sz w:val="22"/>
      <w:szCs w:val="22"/>
      <w:lang w:eastAsia="en-US"/>
    </w:rPr>
  </w:style>
  <w:style w:type="paragraph" w:customStyle="1" w:styleId="TPHeading2">
    <w:name w:val="TP Heading 2"/>
    <w:basedOn w:val="Normal2"/>
    <w:uiPriority w:val="99"/>
    <w:pPr>
      <w:keepNext/>
      <w:spacing w:after="0" w:line="240" w:lineRule="auto"/>
    </w:pPr>
    <w:rPr>
      <w:rFonts w:ascii="Arial" w:hAnsi="Arial"/>
      <w:caps/>
      <w:sz w:val="24"/>
      <w:szCs w:val="20"/>
      <w:lang w:eastAsia="en-AU"/>
    </w:rPr>
  </w:style>
  <w:style w:type="paragraph" w:customStyle="1" w:styleId="TPHeading3">
    <w:name w:val="TP Heading 3"/>
    <w:basedOn w:val="Normal2"/>
    <w:uiPriority w:val="99"/>
    <w:pPr>
      <w:keepNext/>
      <w:spacing w:after="0" w:line="240" w:lineRule="auto"/>
    </w:pPr>
    <w:rPr>
      <w:rFonts w:ascii="Arial" w:hAnsi="Arial"/>
      <w:caps/>
      <w:sz w:val="24"/>
      <w:szCs w:val="20"/>
      <w:lang w:eastAsia="en-AU"/>
    </w:rPr>
  </w:style>
  <w:style w:type="paragraph" w:customStyle="1" w:styleId="Normal3">
    <w:name w:val="Normal_3"/>
    <w:uiPriority w:val="99"/>
    <w:rPr>
      <w:sz w:val="24"/>
      <w:szCs w:val="24"/>
    </w:rPr>
  </w:style>
  <w:style w:type="paragraph" w:customStyle="1" w:styleId="Normal4">
    <w:name w:val="Normal_4"/>
    <w:uiPriority w:val="99"/>
    <w:rPr>
      <w:sz w:val="24"/>
      <w:szCs w:val="24"/>
    </w:rPr>
  </w:style>
  <w:style w:type="paragraph" w:customStyle="1" w:styleId="Normal5">
    <w:name w:val="Normal_5"/>
    <w:uiPriority w:val="99"/>
    <w:rPr>
      <w:sz w:val="24"/>
      <w:szCs w:val="24"/>
    </w:rPr>
  </w:style>
  <w:style w:type="paragraph" w:customStyle="1" w:styleId="Normal6">
    <w:name w:val="Normal_6"/>
    <w:uiPriority w:val="99"/>
    <w:rPr>
      <w:sz w:val="24"/>
      <w:szCs w:val="24"/>
    </w:rPr>
  </w:style>
  <w:style w:type="paragraph" w:customStyle="1" w:styleId="Normal7">
    <w:name w:val="Normal_7"/>
    <w:uiPriority w:val="99"/>
    <w:rPr>
      <w:sz w:val="24"/>
      <w:szCs w:val="24"/>
    </w:rPr>
  </w:style>
  <w:style w:type="paragraph" w:customStyle="1" w:styleId="Normal8">
    <w:name w:val="Normal_8"/>
    <w:uiPriority w:val="99"/>
    <w:pPr>
      <w:spacing w:after="240" w:line="260" w:lineRule="exact"/>
      <w:jc w:val="both"/>
    </w:pPr>
    <w:rPr>
      <w:rFonts w:ascii="Book Antiqua" w:hAnsi="Book Antiqua"/>
    </w:rPr>
  </w:style>
  <w:style w:type="paragraph" w:customStyle="1" w:styleId="SingleParagraph">
    <w:name w:val="Single Paragraph"/>
    <w:basedOn w:val="Normal8"/>
    <w:uiPriority w:val="99"/>
    <w:pPr>
      <w:spacing w:after="0"/>
    </w:pPr>
  </w:style>
  <w:style w:type="paragraph" w:customStyle="1" w:styleId="Normal9">
    <w:name w:val="Normal_9"/>
    <w:uiPriority w:val="99"/>
    <w:rPr>
      <w:sz w:val="24"/>
      <w:szCs w:val="24"/>
    </w:rPr>
  </w:style>
  <w:style w:type="paragraph" w:customStyle="1" w:styleId="Normal10">
    <w:name w:val="Normal_10"/>
    <w:uiPriority w:val="99"/>
    <w:rPr>
      <w:sz w:val="24"/>
      <w:szCs w:val="24"/>
    </w:rPr>
  </w:style>
  <w:style w:type="paragraph" w:customStyle="1" w:styleId="PartHeading">
    <w:name w:val="Part Heading"/>
    <w:basedOn w:val="Normal11"/>
    <w:next w:val="Normal11"/>
    <w:uiPriority w:val="99"/>
    <w:pPr>
      <w:jc w:val="center"/>
      <w:outlineLvl w:val="0"/>
    </w:pPr>
    <w:rPr>
      <w:rFonts w:ascii="Arial" w:hAnsi="Arial" w:cs="Arial"/>
      <w:b/>
      <w:bCs/>
      <w:smallCaps/>
      <w:kern w:val="28"/>
      <w:sz w:val="52"/>
      <w:szCs w:val="32"/>
    </w:rPr>
  </w:style>
  <w:style w:type="paragraph" w:customStyle="1" w:styleId="Normal11">
    <w:name w:val="Normal_11"/>
    <w:uiPriority w:val="99"/>
    <w:rPr>
      <w:sz w:val="24"/>
      <w:szCs w:val="24"/>
    </w:rPr>
  </w:style>
  <w:style w:type="paragraph" w:customStyle="1" w:styleId="PBSMainHeading">
    <w:name w:val="PBS Main Heading"/>
    <w:basedOn w:val="PartHeading"/>
    <w:uiPriority w:val="99"/>
  </w:style>
  <w:style w:type="paragraph" w:customStyle="1" w:styleId="Normal12">
    <w:name w:val="Normal_12"/>
    <w:uiPriority w:val="99"/>
    <w:rPr>
      <w:sz w:val="24"/>
      <w:szCs w:val="24"/>
    </w:rPr>
  </w:style>
  <w:style w:type="paragraph" w:customStyle="1" w:styleId="Normal13">
    <w:name w:val="Normal_13"/>
    <w:uiPriority w:val="99"/>
    <w:rPr>
      <w:sz w:val="24"/>
      <w:szCs w:val="24"/>
    </w:rPr>
  </w:style>
  <w:style w:type="paragraph" w:customStyle="1" w:styleId="Normal14">
    <w:name w:val="Normal_14"/>
    <w:uiPriority w:val="99"/>
    <w:rPr>
      <w:sz w:val="24"/>
      <w:szCs w:val="24"/>
    </w:rPr>
  </w:style>
  <w:style w:type="paragraph" w:customStyle="1" w:styleId="HeaderOdd">
    <w:name w:val="Header Odd"/>
    <w:basedOn w:val="Normal15"/>
    <w:uiPriority w:val="99"/>
    <w:pPr>
      <w:spacing w:after="0" w:line="240" w:lineRule="auto"/>
      <w:jc w:val="right"/>
    </w:pPr>
    <w:rPr>
      <w:rFonts w:ascii="Book Antiqua" w:hAnsi="Book Antiqua"/>
      <w:i/>
      <w:sz w:val="20"/>
      <w:szCs w:val="20"/>
      <w:lang w:eastAsia="en-AU"/>
    </w:rPr>
  </w:style>
  <w:style w:type="paragraph" w:customStyle="1" w:styleId="Normal15">
    <w:name w:val="Normal_15"/>
    <w:uiPriority w:val="99"/>
    <w:pPr>
      <w:spacing w:after="200" w:line="276" w:lineRule="auto"/>
    </w:pPr>
    <w:rPr>
      <w:sz w:val="22"/>
      <w:szCs w:val="22"/>
      <w:lang w:eastAsia="en-US"/>
    </w:rPr>
  </w:style>
  <w:style w:type="paragraph" w:customStyle="1" w:styleId="HeaderOdd0">
    <w:name w:val="Header Odd_0"/>
    <w:basedOn w:val="Normal16"/>
    <w:uiPriority w:val="99"/>
    <w:pPr>
      <w:spacing w:after="0" w:line="240" w:lineRule="auto"/>
      <w:jc w:val="right"/>
    </w:pPr>
    <w:rPr>
      <w:rFonts w:ascii="Book Antiqua" w:hAnsi="Book Antiqua"/>
      <w:i/>
      <w:sz w:val="20"/>
      <w:szCs w:val="20"/>
      <w:lang w:eastAsia="en-AU"/>
    </w:rPr>
  </w:style>
  <w:style w:type="paragraph" w:customStyle="1" w:styleId="Normal16">
    <w:name w:val="Normal_16"/>
    <w:uiPriority w:val="99"/>
    <w:pPr>
      <w:spacing w:after="200" w:line="276" w:lineRule="auto"/>
    </w:pPr>
    <w:rPr>
      <w:sz w:val="22"/>
      <w:szCs w:val="22"/>
      <w:lang w:eastAsia="en-US"/>
    </w:rPr>
  </w:style>
  <w:style w:type="paragraph" w:customStyle="1" w:styleId="Normal17">
    <w:name w:val="Normal_17"/>
    <w:uiPriority w:val="99"/>
    <w:rPr>
      <w:sz w:val="24"/>
      <w:szCs w:val="24"/>
    </w:rPr>
  </w:style>
  <w:style w:type="paragraph" w:customStyle="1" w:styleId="Normal18">
    <w:name w:val="Normal_18"/>
    <w:uiPriority w:val="99"/>
    <w:rPr>
      <w:sz w:val="24"/>
      <w:szCs w:val="24"/>
    </w:rPr>
  </w:style>
  <w:style w:type="paragraph" w:customStyle="1" w:styleId="Normal19">
    <w:name w:val="Normal_19"/>
    <w:uiPriority w:val="99"/>
    <w:pPr>
      <w:spacing w:after="240" w:line="260" w:lineRule="exact"/>
      <w:jc w:val="both"/>
    </w:pPr>
    <w:rPr>
      <w:rFonts w:ascii="Book Antiqua" w:hAnsi="Book Antiqua"/>
    </w:rPr>
  </w:style>
  <w:style w:type="paragraph" w:customStyle="1" w:styleId="TableHeading2ndLevelWord">
    <w:name w:val="Table Heading 2nd Level Word"/>
    <w:basedOn w:val="Normal19"/>
    <w:uiPriority w:val="99"/>
    <w:semiHidden/>
    <w:pPr>
      <w:spacing w:before="120" w:after="120" w:line="240" w:lineRule="auto"/>
      <w:jc w:val="left"/>
    </w:pPr>
    <w:rPr>
      <w:rFonts w:ascii="Arial" w:hAnsi="Arial" w:cs="Arial"/>
      <w:b/>
      <w:sz w:val="18"/>
    </w:rPr>
  </w:style>
  <w:style w:type="paragraph" w:customStyle="1" w:styleId="Tabletextjustified">
    <w:name w:val="Table text justified"/>
    <w:basedOn w:val="Normal19"/>
    <w:uiPriority w:val="99"/>
    <w:semiHidden/>
    <w:pPr>
      <w:spacing w:before="100" w:after="100" w:line="250" w:lineRule="exact"/>
    </w:pPr>
    <w:rPr>
      <w:rFonts w:ascii="Arial" w:hAnsi="Arial" w:cs="Arial"/>
      <w:sz w:val="18"/>
    </w:rPr>
  </w:style>
  <w:style w:type="paragraph" w:customStyle="1" w:styleId="TableSideHeading">
    <w:name w:val="Table Side Heading"/>
    <w:basedOn w:val="TableHeading2ndLevelWord"/>
    <w:uiPriority w:val="99"/>
    <w:semiHidden/>
    <w:pPr>
      <w:spacing w:before="100" w:after="100" w:line="250" w:lineRule="exact"/>
    </w:pPr>
  </w:style>
  <w:style w:type="paragraph" w:customStyle="1" w:styleId="Normal20">
    <w:name w:val="Normal_20"/>
    <w:uiPriority w:val="99"/>
    <w:pPr>
      <w:spacing w:after="200" w:line="276" w:lineRule="auto"/>
    </w:pPr>
    <w:rPr>
      <w:sz w:val="22"/>
      <w:szCs w:val="22"/>
      <w:lang w:eastAsia="en-US"/>
    </w:rPr>
  </w:style>
  <w:style w:type="paragraph" w:customStyle="1" w:styleId="Normal21">
    <w:name w:val="Normal_21"/>
    <w:uiPriority w:val="99"/>
    <w:pPr>
      <w:spacing w:after="200" w:line="276" w:lineRule="auto"/>
    </w:pPr>
    <w:rPr>
      <w:sz w:val="22"/>
      <w:szCs w:val="22"/>
      <w:lang w:eastAsia="en-US"/>
    </w:rPr>
  </w:style>
  <w:style w:type="paragraph" w:customStyle="1" w:styleId="Normal22">
    <w:name w:val="Normal_22"/>
    <w:uiPriority w:val="99"/>
    <w:rPr>
      <w:sz w:val="24"/>
      <w:szCs w:val="24"/>
    </w:rPr>
  </w:style>
  <w:style w:type="paragraph" w:customStyle="1" w:styleId="Normal23">
    <w:name w:val="Normal_23"/>
    <w:uiPriority w:val="99"/>
    <w:rPr>
      <w:sz w:val="24"/>
      <w:szCs w:val="24"/>
    </w:rPr>
  </w:style>
  <w:style w:type="paragraph" w:customStyle="1" w:styleId="ContentsHeading">
    <w:name w:val="Contents Heading"/>
    <w:basedOn w:val="Normal24"/>
    <w:next w:val="Normal24"/>
    <w:uiPriority w:val="99"/>
    <w:pPr>
      <w:keepNext/>
      <w:spacing w:after="360" w:line="240" w:lineRule="auto"/>
      <w:jc w:val="center"/>
    </w:pPr>
    <w:rPr>
      <w:rFonts w:ascii="Arial" w:hAnsi="Arial"/>
      <w:b/>
      <w:smallCaps/>
      <w:sz w:val="34"/>
      <w:szCs w:val="20"/>
      <w:lang w:eastAsia="en-AU"/>
    </w:rPr>
  </w:style>
  <w:style w:type="paragraph" w:customStyle="1" w:styleId="Normal24">
    <w:name w:val="Normal_24"/>
    <w:uiPriority w:val="99"/>
    <w:pPr>
      <w:spacing w:after="200" w:line="276" w:lineRule="auto"/>
    </w:pPr>
    <w:rPr>
      <w:sz w:val="22"/>
      <w:szCs w:val="22"/>
      <w:lang w:eastAsia="en-US"/>
    </w:rPr>
  </w:style>
  <w:style w:type="paragraph" w:styleId="TOC1">
    <w:name w:val="toc 1"/>
    <w:basedOn w:val="Normal24"/>
    <w:next w:val="Normal24"/>
    <w:autoRedefine/>
    <w:uiPriority w:val="99"/>
    <w:semiHidden/>
    <w:pPr>
      <w:tabs>
        <w:tab w:val="right" w:leader="dot" w:pos="7380"/>
      </w:tabs>
      <w:spacing w:before="240" w:after="0" w:line="240" w:lineRule="auto"/>
      <w:ind w:right="330"/>
    </w:pPr>
    <w:rPr>
      <w:rFonts w:ascii="Arial" w:hAnsi="Arial"/>
      <w:b/>
      <w:sz w:val="20"/>
      <w:szCs w:val="20"/>
      <w:lang w:eastAsia="en-AU"/>
    </w:rPr>
  </w:style>
  <w:style w:type="paragraph" w:styleId="TOC2">
    <w:name w:val="toc 2"/>
    <w:basedOn w:val="Normal24"/>
    <w:next w:val="Normal24"/>
    <w:autoRedefine/>
    <w:uiPriority w:val="99"/>
    <w:pPr>
      <w:keepNext/>
      <w:tabs>
        <w:tab w:val="left" w:pos="540"/>
        <w:tab w:val="left" w:pos="567"/>
        <w:tab w:val="right" w:leader="dot" w:pos="7380"/>
      </w:tabs>
      <w:spacing w:before="80" w:after="0" w:line="240" w:lineRule="auto"/>
      <w:ind w:right="330"/>
    </w:pPr>
    <w:rPr>
      <w:rFonts w:ascii="Arial" w:hAnsi="Arial"/>
      <w:sz w:val="20"/>
      <w:szCs w:val="20"/>
      <w:lang w:eastAsia="en-AU"/>
    </w:rPr>
  </w:style>
  <w:style w:type="paragraph" w:customStyle="1" w:styleId="Normal25">
    <w:name w:val="Normal_25"/>
    <w:uiPriority w:val="99"/>
    <w:rPr>
      <w:sz w:val="24"/>
      <w:szCs w:val="24"/>
    </w:rPr>
  </w:style>
  <w:style w:type="paragraph" w:customStyle="1" w:styleId="Normal26">
    <w:name w:val="Normal_26"/>
    <w:uiPriority w:val="99"/>
    <w:rPr>
      <w:sz w:val="24"/>
      <w:szCs w:val="24"/>
    </w:rPr>
  </w:style>
  <w:style w:type="paragraph" w:customStyle="1" w:styleId="Normal27">
    <w:name w:val="Normal_27"/>
    <w:uiPriority w:val="99"/>
    <w:rPr>
      <w:sz w:val="24"/>
      <w:szCs w:val="24"/>
    </w:rPr>
  </w:style>
  <w:style w:type="paragraph" w:customStyle="1" w:styleId="Normal28">
    <w:name w:val="Normal_28"/>
    <w:uiPriority w:val="99"/>
    <w:pPr>
      <w:spacing w:after="200" w:line="276" w:lineRule="auto"/>
    </w:pPr>
    <w:rPr>
      <w:sz w:val="22"/>
      <w:szCs w:val="22"/>
      <w:lang w:eastAsia="en-US"/>
    </w:rPr>
  </w:style>
  <w:style w:type="paragraph" w:customStyle="1" w:styleId="Normal29">
    <w:name w:val="Normal_29"/>
    <w:uiPriority w:val="99"/>
    <w:pPr>
      <w:spacing w:after="200" w:line="276" w:lineRule="auto"/>
    </w:pPr>
    <w:rPr>
      <w:sz w:val="22"/>
      <w:szCs w:val="22"/>
      <w:lang w:eastAsia="en-US"/>
    </w:rPr>
  </w:style>
  <w:style w:type="paragraph" w:customStyle="1" w:styleId="Normal30">
    <w:name w:val="Normal_30"/>
    <w:uiPriority w:val="99"/>
    <w:pPr>
      <w:spacing w:after="200" w:line="276" w:lineRule="auto"/>
    </w:pPr>
    <w:rPr>
      <w:sz w:val="22"/>
      <w:szCs w:val="22"/>
      <w:lang w:eastAsia="en-US"/>
    </w:rPr>
  </w:style>
  <w:style w:type="paragraph" w:customStyle="1" w:styleId="Part">
    <w:name w:val="Part"/>
    <w:basedOn w:val="Title"/>
    <w:next w:val="Normal30"/>
    <w:uiPriority w:val="99"/>
    <w:pPr>
      <w:pBdr>
        <w:bottom w:val="none" w:sz="0" w:space="0" w:color="auto"/>
      </w:pBdr>
      <w:spacing w:after="0"/>
      <w:contextualSpacing w:val="0"/>
      <w:jc w:val="center"/>
      <w:outlineLvl w:val="0"/>
    </w:pPr>
    <w:rPr>
      <w:rFonts w:ascii="Arial" w:hAnsi="Arial" w:cs="Arial"/>
      <w:b/>
      <w:bCs/>
      <w:smallCaps/>
      <w:color w:val="auto"/>
      <w:spacing w:val="0"/>
      <w:szCs w:val="32"/>
      <w:lang w:eastAsia="en-AU"/>
    </w:rPr>
  </w:style>
  <w:style w:type="paragraph" w:styleId="Title">
    <w:name w:val="Title"/>
    <w:basedOn w:val="Normal30"/>
    <w:next w:val="Normal30"/>
    <w:link w:val="TitleChar"/>
    <w:uiPriority w:val="99"/>
    <w:qFormat/>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paragraph" w:customStyle="1" w:styleId="Normal31">
    <w:name w:val="Normal_31"/>
    <w:uiPriority w:val="99"/>
    <w:pPr>
      <w:spacing w:after="200" w:line="276" w:lineRule="auto"/>
    </w:pPr>
    <w:rPr>
      <w:sz w:val="22"/>
      <w:szCs w:val="22"/>
      <w:lang w:eastAsia="en-US"/>
    </w:rPr>
  </w:style>
  <w:style w:type="paragraph" w:customStyle="1" w:styleId="Normal32">
    <w:name w:val="Normal_32"/>
    <w:uiPriority w:val="99"/>
    <w:pPr>
      <w:spacing w:after="200" w:line="276" w:lineRule="auto"/>
    </w:pPr>
    <w:rPr>
      <w:sz w:val="22"/>
      <w:szCs w:val="22"/>
      <w:lang w:eastAsia="en-US"/>
    </w:rPr>
  </w:style>
  <w:style w:type="paragraph" w:customStyle="1" w:styleId="Part0">
    <w:name w:val="Part_0"/>
    <w:basedOn w:val="Title0"/>
    <w:next w:val="Normal33"/>
    <w:uiPriority w:val="99"/>
    <w:pPr>
      <w:pBdr>
        <w:bottom w:val="none" w:sz="0" w:space="0" w:color="auto"/>
      </w:pBdr>
      <w:spacing w:after="0"/>
      <w:contextualSpacing w:val="0"/>
      <w:jc w:val="center"/>
      <w:outlineLvl w:val="0"/>
    </w:pPr>
    <w:rPr>
      <w:rFonts w:ascii="Arial" w:hAnsi="Arial" w:cs="Arial"/>
      <w:b/>
      <w:bCs/>
      <w:smallCaps/>
      <w:color w:val="auto"/>
      <w:spacing w:val="0"/>
      <w:szCs w:val="32"/>
      <w:lang w:eastAsia="en-AU"/>
    </w:rPr>
  </w:style>
  <w:style w:type="paragraph" w:customStyle="1" w:styleId="Title0">
    <w:name w:val="Title_0"/>
    <w:basedOn w:val="Normal33"/>
    <w:next w:val="Normal33"/>
    <w:link w:val="TitleChar0"/>
    <w:uiPriority w:val="99"/>
    <w:pPr>
      <w:pBdr>
        <w:bottom w:val="single" w:sz="8" w:space="4" w:color="4F81BD"/>
      </w:pBdr>
      <w:spacing w:after="300" w:line="240" w:lineRule="auto"/>
      <w:contextualSpacing/>
    </w:pPr>
    <w:rPr>
      <w:rFonts w:ascii="Cambria" w:hAnsi="Cambria"/>
      <w:color w:val="17365D"/>
      <w:spacing w:val="5"/>
      <w:kern w:val="28"/>
      <w:sz w:val="52"/>
      <w:szCs w:val="52"/>
    </w:rPr>
  </w:style>
  <w:style w:type="paragraph" w:customStyle="1" w:styleId="Normal33">
    <w:name w:val="Normal_33"/>
    <w:uiPriority w:val="99"/>
    <w:pPr>
      <w:spacing w:after="200" w:line="276" w:lineRule="auto"/>
    </w:pPr>
    <w:rPr>
      <w:sz w:val="22"/>
      <w:szCs w:val="22"/>
      <w:lang w:eastAsia="en-US"/>
    </w:rPr>
  </w:style>
  <w:style w:type="character" w:customStyle="1" w:styleId="TitleChar0">
    <w:name w:val="Title Char_0"/>
    <w:basedOn w:val="DefaultParagraphFont"/>
    <w:link w:val="Title0"/>
    <w:uiPriority w:val="99"/>
    <w:locked/>
    <w:rPr>
      <w:rFonts w:ascii="Cambria" w:hAnsi="Cambria" w:cs="Times New Roman"/>
      <w:color w:val="17365D"/>
      <w:spacing w:val="5"/>
      <w:kern w:val="28"/>
      <w:sz w:val="52"/>
      <w:szCs w:val="52"/>
    </w:rPr>
  </w:style>
  <w:style w:type="paragraph" w:customStyle="1" w:styleId="FigureHeading">
    <w:name w:val="Figure Heading"/>
    <w:basedOn w:val="Normal33"/>
    <w:next w:val="Normal33"/>
    <w:uiPriority w:val="99"/>
    <w:pPr>
      <w:keepNext/>
      <w:spacing w:after="120" w:line="240" w:lineRule="auto"/>
      <w:jc w:val="center"/>
    </w:pPr>
    <w:rPr>
      <w:rFonts w:ascii="Arial" w:hAnsi="Arial"/>
      <w:b/>
      <w:sz w:val="20"/>
      <w:szCs w:val="20"/>
      <w:lang w:eastAsia="en-AU"/>
    </w:rPr>
  </w:style>
  <w:style w:type="paragraph" w:customStyle="1" w:styleId="HeaderOdd1">
    <w:name w:val="Header Odd_1"/>
    <w:basedOn w:val="Normal34"/>
    <w:uiPriority w:val="99"/>
    <w:pPr>
      <w:spacing w:after="0" w:line="240" w:lineRule="auto"/>
      <w:jc w:val="right"/>
    </w:pPr>
    <w:rPr>
      <w:rFonts w:ascii="Book Antiqua" w:hAnsi="Book Antiqua"/>
      <w:i/>
      <w:sz w:val="20"/>
      <w:szCs w:val="20"/>
      <w:lang w:eastAsia="en-AU"/>
    </w:rPr>
  </w:style>
  <w:style w:type="paragraph" w:customStyle="1" w:styleId="Normal34">
    <w:name w:val="Normal_34"/>
    <w:uiPriority w:val="99"/>
    <w:pPr>
      <w:spacing w:after="200" w:line="276" w:lineRule="auto"/>
    </w:pPr>
    <w:rPr>
      <w:sz w:val="22"/>
      <w:szCs w:val="22"/>
      <w:lang w:eastAsia="en-US"/>
    </w:rPr>
  </w:style>
  <w:style w:type="paragraph" w:customStyle="1" w:styleId="HeaderOdd2">
    <w:name w:val="Header Odd_2"/>
    <w:basedOn w:val="Normal35"/>
    <w:uiPriority w:val="99"/>
    <w:pPr>
      <w:spacing w:after="0" w:line="240" w:lineRule="auto"/>
      <w:jc w:val="right"/>
    </w:pPr>
    <w:rPr>
      <w:rFonts w:ascii="Book Antiqua" w:hAnsi="Book Antiqua"/>
      <w:i/>
      <w:sz w:val="20"/>
      <w:szCs w:val="20"/>
      <w:lang w:eastAsia="en-AU"/>
    </w:rPr>
  </w:style>
  <w:style w:type="paragraph" w:customStyle="1" w:styleId="Normal35">
    <w:name w:val="Normal_35"/>
    <w:uiPriority w:val="99"/>
    <w:pPr>
      <w:spacing w:after="200" w:line="276" w:lineRule="auto"/>
    </w:pPr>
    <w:rPr>
      <w:sz w:val="22"/>
      <w:szCs w:val="22"/>
      <w:lang w:eastAsia="en-US"/>
    </w:rPr>
  </w:style>
  <w:style w:type="paragraph" w:customStyle="1" w:styleId="FigureHeading0">
    <w:name w:val="Figure Heading_0"/>
    <w:basedOn w:val="Normal36"/>
    <w:next w:val="Normal36"/>
    <w:uiPriority w:val="99"/>
    <w:pPr>
      <w:keepNext/>
      <w:spacing w:after="120" w:line="240" w:lineRule="auto"/>
      <w:jc w:val="center"/>
    </w:pPr>
    <w:rPr>
      <w:rFonts w:ascii="Arial" w:hAnsi="Arial"/>
      <w:b/>
      <w:sz w:val="20"/>
      <w:szCs w:val="20"/>
      <w:lang w:eastAsia="en-AU"/>
    </w:rPr>
  </w:style>
  <w:style w:type="paragraph" w:customStyle="1" w:styleId="Normal36">
    <w:name w:val="Normal_36"/>
    <w:uiPriority w:val="99"/>
    <w:pPr>
      <w:spacing w:after="200" w:line="276" w:lineRule="auto"/>
    </w:pPr>
    <w:rPr>
      <w:sz w:val="22"/>
      <w:szCs w:val="22"/>
      <w:lang w:eastAsia="en-US"/>
    </w:rPr>
  </w:style>
  <w:style w:type="paragraph" w:customStyle="1" w:styleId="Normal37">
    <w:name w:val="Normal_37"/>
    <w:uiPriority w:val="99"/>
    <w:pPr>
      <w:spacing w:after="200" w:line="276" w:lineRule="auto"/>
    </w:pPr>
    <w:rPr>
      <w:sz w:val="22"/>
      <w:szCs w:val="22"/>
      <w:lang w:eastAsia="en-US"/>
    </w:rPr>
  </w:style>
  <w:style w:type="paragraph" w:customStyle="1" w:styleId="Normal38">
    <w:name w:val="Normal_38"/>
    <w:uiPriority w:val="99"/>
    <w:pPr>
      <w:spacing w:after="240" w:line="260" w:lineRule="exact"/>
      <w:jc w:val="both"/>
    </w:pPr>
    <w:rPr>
      <w:rFonts w:ascii="Book Antiqua" w:hAnsi="Book Antiqua"/>
    </w:rPr>
  </w:style>
  <w:style w:type="paragraph" w:customStyle="1" w:styleId="TableHeading">
    <w:name w:val="Table Heading"/>
    <w:basedOn w:val="Normal38"/>
    <w:next w:val="Normal38"/>
    <w:link w:val="TableHeadingChar"/>
    <w:uiPriority w:val="99"/>
    <w:pPr>
      <w:keepNext/>
      <w:spacing w:before="120" w:after="20" w:line="240" w:lineRule="auto"/>
      <w:jc w:val="left"/>
    </w:pPr>
    <w:rPr>
      <w:rFonts w:ascii="Arial" w:hAnsi="Arial" w:cs="Arial"/>
      <w:b/>
    </w:rPr>
  </w:style>
  <w:style w:type="character" w:customStyle="1" w:styleId="TableHeadingChar">
    <w:name w:val="Table Heading Char"/>
    <w:basedOn w:val="DefaultParagraphFont"/>
    <w:link w:val="TableHeading"/>
    <w:uiPriority w:val="99"/>
    <w:locked/>
    <w:rPr>
      <w:rFonts w:ascii="Arial" w:hAnsi="Arial" w:cs="Arial"/>
      <w:b/>
    </w:rPr>
  </w:style>
  <w:style w:type="paragraph" w:customStyle="1" w:styleId="Normal39">
    <w:name w:val="Normal_39"/>
    <w:uiPriority w:val="99"/>
    <w:pPr>
      <w:spacing w:after="200" w:line="276" w:lineRule="auto"/>
    </w:pPr>
    <w:rPr>
      <w:sz w:val="22"/>
      <w:szCs w:val="22"/>
      <w:lang w:eastAsia="en-US"/>
    </w:rPr>
  </w:style>
  <w:style w:type="paragraph" w:customStyle="1" w:styleId="Normal40">
    <w:name w:val="Normal_40"/>
    <w:uiPriority w:val="99"/>
    <w:pPr>
      <w:spacing w:after="200" w:line="276" w:lineRule="auto"/>
    </w:pPr>
    <w:rPr>
      <w:sz w:val="22"/>
      <w:szCs w:val="22"/>
      <w:lang w:eastAsia="en-US"/>
    </w:rPr>
  </w:style>
  <w:style w:type="paragraph" w:customStyle="1" w:styleId="Normal41">
    <w:name w:val="Normal_41"/>
    <w:uiPriority w:val="99"/>
    <w:pPr>
      <w:spacing w:after="200" w:line="276" w:lineRule="auto"/>
    </w:pPr>
    <w:rPr>
      <w:sz w:val="22"/>
      <w:szCs w:val="22"/>
      <w:lang w:eastAsia="en-US"/>
    </w:rPr>
  </w:style>
  <w:style w:type="paragraph" w:customStyle="1" w:styleId="Normal42">
    <w:name w:val="Normal_42"/>
    <w:uiPriority w:val="99"/>
    <w:pPr>
      <w:spacing w:after="200" w:line="276" w:lineRule="auto"/>
    </w:pPr>
    <w:rPr>
      <w:sz w:val="22"/>
      <w:szCs w:val="22"/>
      <w:lang w:eastAsia="en-US"/>
    </w:rPr>
  </w:style>
  <w:style w:type="paragraph" w:customStyle="1" w:styleId="Normal43">
    <w:name w:val="Normal_43"/>
    <w:uiPriority w:val="99"/>
    <w:rPr>
      <w:sz w:val="24"/>
      <w:szCs w:val="24"/>
    </w:rPr>
  </w:style>
  <w:style w:type="paragraph" w:customStyle="1" w:styleId="Normal44">
    <w:name w:val="Normal_44"/>
    <w:uiPriority w:val="99"/>
    <w:pPr>
      <w:spacing w:after="200" w:line="276" w:lineRule="auto"/>
    </w:pPr>
    <w:rPr>
      <w:sz w:val="22"/>
      <w:szCs w:val="22"/>
      <w:lang w:eastAsia="en-US"/>
    </w:rPr>
  </w:style>
  <w:style w:type="paragraph" w:customStyle="1" w:styleId="Normal45">
    <w:name w:val="Normal_45"/>
    <w:uiPriority w:val="99"/>
    <w:pPr>
      <w:spacing w:after="200" w:line="276" w:lineRule="auto"/>
    </w:pPr>
    <w:rPr>
      <w:sz w:val="22"/>
      <w:szCs w:val="22"/>
      <w:lang w:eastAsia="en-US"/>
    </w:rPr>
  </w:style>
  <w:style w:type="paragraph" w:customStyle="1" w:styleId="Normal46">
    <w:name w:val="Normal_46"/>
    <w:uiPriority w:val="99"/>
    <w:pPr>
      <w:spacing w:after="200" w:line="276" w:lineRule="auto"/>
    </w:pPr>
    <w:rPr>
      <w:sz w:val="22"/>
      <w:szCs w:val="22"/>
      <w:lang w:eastAsia="en-US"/>
    </w:rPr>
  </w:style>
  <w:style w:type="paragraph" w:customStyle="1" w:styleId="Normal47">
    <w:name w:val="Normal_47"/>
    <w:uiPriority w:val="99"/>
    <w:pPr>
      <w:spacing w:after="200" w:line="276" w:lineRule="auto"/>
    </w:pPr>
    <w:rPr>
      <w:sz w:val="22"/>
      <w:szCs w:val="22"/>
      <w:lang w:eastAsia="en-US"/>
    </w:rPr>
  </w:style>
  <w:style w:type="paragraph" w:customStyle="1" w:styleId="Part1">
    <w:name w:val="Part_1"/>
    <w:basedOn w:val="Title1"/>
    <w:next w:val="Normal48"/>
    <w:uiPriority w:val="99"/>
    <w:pPr>
      <w:spacing w:before="0" w:after="0" w:line="240" w:lineRule="auto"/>
    </w:pPr>
    <w:rPr>
      <w:smallCaps/>
      <w:sz w:val="52"/>
      <w:lang w:eastAsia="en-AU"/>
    </w:rPr>
  </w:style>
  <w:style w:type="paragraph" w:customStyle="1" w:styleId="Title1">
    <w:name w:val="Title_1"/>
    <w:basedOn w:val="Normal48"/>
    <w:uiPriority w:val="99"/>
    <w:pPr>
      <w:spacing w:before="240" w:after="60"/>
      <w:jc w:val="center"/>
      <w:outlineLvl w:val="0"/>
    </w:pPr>
    <w:rPr>
      <w:rFonts w:ascii="Arial" w:hAnsi="Arial" w:cs="Arial"/>
      <w:b/>
      <w:bCs/>
      <w:kern w:val="28"/>
      <w:sz w:val="32"/>
      <w:szCs w:val="32"/>
    </w:rPr>
  </w:style>
  <w:style w:type="paragraph" w:customStyle="1" w:styleId="Normal48">
    <w:name w:val="Normal_48"/>
    <w:uiPriority w:val="99"/>
    <w:pPr>
      <w:spacing w:after="200" w:line="276" w:lineRule="auto"/>
    </w:pPr>
    <w:rPr>
      <w:sz w:val="22"/>
      <w:szCs w:val="22"/>
      <w:lang w:eastAsia="en-US"/>
    </w:rPr>
  </w:style>
  <w:style w:type="paragraph" w:customStyle="1" w:styleId="TOC10">
    <w:name w:val="TOC 1_0"/>
    <w:basedOn w:val="Normal48"/>
    <w:next w:val="Normal48"/>
    <w:autoRedefine/>
    <w:uiPriority w:val="99"/>
    <w:semiHidden/>
    <w:pPr>
      <w:tabs>
        <w:tab w:val="right" w:leader="dot" w:pos="7380"/>
      </w:tabs>
      <w:spacing w:before="240" w:after="0" w:line="240" w:lineRule="auto"/>
      <w:ind w:right="330"/>
    </w:pPr>
    <w:rPr>
      <w:rFonts w:ascii="Arial" w:hAnsi="Arial"/>
      <w:b/>
      <w:sz w:val="20"/>
      <w:szCs w:val="20"/>
      <w:lang w:eastAsia="en-AU"/>
    </w:rPr>
  </w:style>
  <w:style w:type="paragraph" w:customStyle="1" w:styleId="Normal49">
    <w:name w:val="Normal_49"/>
    <w:uiPriority w:val="99"/>
    <w:pPr>
      <w:spacing w:after="200" w:line="276" w:lineRule="auto"/>
    </w:pPr>
    <w:rPr>
      <w:sz w:val="22"/>
      <w:szCs w:val="22"/>
      <w:lang w:eastAsia="en-US"/>
    </w:rPr>
  </w:style>
  <w:style w:type="paragraph" w:customStyle="1" w:styleId="Normal50">
    <w:name w:val="Normal_50"/>
    <w:uiPriority w:val="99"/>
    <w:pPr>
      <w:spacing w:after="200" w:line="276" w:lineRule="auto"/>
    </w:pPr>
    <w:rPr>
      <w:sz w:val="22"/>
      <w:szCs w:val="22"/>
      <w:lang w:eastAsia="en-US"/>
    </w:rPr>
  </w:style>
  <w:style w:type="paragraph" w:customStyle="1" w:styleId="Normal51">
    <w:name w:val="Normal_51"/>
    <w:uiPriority w:val="99"/>
    <w:rPr>
      <w:sz w:val="24"/>
      <w:szCs w:val="24"/>
    </w:rPr>
  </w:style>
  <w:style w:type="paragraph" w:customStyle="1" w:styleId="Normal52">
    <w:name w:val="Normal_52"/>
    <w:uiPriority w:val="99"/>
    <w:pPr>
      <w:spacing w:after="200" w:line="276" w:lineRule="auto"/>
    </w:pPr>
    <w:rPr>
      <w:sz w:val="22"/>
      <w:szCs w:val="22"/>
      <w:lang w:eastAsia="en-US"/>
    </w:rPr>
  </w:style>
  <w:style w:type="paragraph" w:customStyle="1" w:styleId="Normal53">
    <w:name w:val="Normal_53"/>
    <w:uiPriority w:val="99"/>
    <w:pPr>
      <w:spacing w:after="200" w:line="276" w:lineRule="auto"/>
    </w:pPr>
    <w:rPr>
      <w:sz w:val="22"/>
      <w:szCs w:val="22"/>
      <w:lang w:eastAsia="en-US"/>
    </w:rPr>
  </w:style>
  <w:style w:type="paragraph" w:customStyle="1" w:styleId="ContentsHeading0">
    <w:name w:val="Contents Heading_0"/>
    <w:basedOn w:val="Normal54"/>
    <w:next w:val="Normal54"/>
    <w:uiPriority w:val="99"/>
    <w:pPr>
      <w:keepNext/>
      <w:spacing w:after="360" w:line="240" w:lineRule="auto"/>
      <w:jc w:val="center"/>
    </w:pPr>
    <w:rPr>
      <w:rFonts w:ascii="Arial" w:hAnsi="Arial"/>
      <w:b/>
      <w:smallCaps/>
      <w:sz w:val="34"/>
      <w:szCs w:val="20"/>
      <w:lang w:eastAsia="en-AU"/>
    </w:rPr>
  </w:style>
  <w:style w:type="paragraph" w:customStyle="1" w:styleId="Normal54">
    <w:name w:val="Normal_54"/>
    <w:uiPriority w:val="99"/>
    <w:pPr>
      <w:spacing w:after="200" w:line="276" w:lineRule="auto"/>
    </w:pPr>
    <w:rPr>
      <w:sz w:val="22"/>
      <w:szCs w:val="22"/>
      <w:lang w:eastAsia="en-US"/>
    </w:rPr>
  </w:style>
  <w:style w:type="paragraph" w:customStyle="1" w:styleId="TOC11">
    <w:name w:val="TOC 1_1"/>
    <w:basedOn w:val="Normal54"/>
    <w:next w:val="Normal54"/>
    <w:autoRedefine/>
    <w:uiPriority w:val="99"/>
    <w:semiHidden/>
    <w:pPr>
      <w:tabs>
        <w:tab w:val="right" w:leader="dot" w:pos="7560"/>
      </w:tabs>
      <w:spacing w:before="240" w:after="120" w:line="240" w:lineRule="auto"/>
      <w:ind w:right="150"/>
    </w:pPr>
    <w:rPr>
      <w:rFonts w:ascii="Arial" w:hAnsi="Arial"/>
      <w:b/>
      <w:sz w:val="20"/>
      <w:szCs w:val="20"/>
      <w:lang w:eastAsia="en-AU"/>
    </w:rPr>
  </w:style>
  <w:style w:type="paragraph" w:customStyle="1" w:styleId="TOC20">
    <w:name w:val="TOC 2_0"/>
    <w:basedOn w:val="Normal54"/>
    <w:next w:val="Normal54"/>
    <w:autoRedefine/>
    <w:uiPriority w:val="99"/>
    <w:pPr>
      <w:keepNext/>
      <w:tabs>
        <w:tab w:val="left" w:pos="540"/>
        <w:tab w:val="left" w:pos="567"/>
        <w:tab w:val="right" w:leader="dot" w:pos="7560"/>
      </w:tabs>
      <w:spacing w:before="80" w:after="120" w:line="240" w:lineRule="auto"/>
      <w:ind w:right="150"/>
    </w:pPr>
    <w:rPr>
      <w:rFonts w:ascii="Arial" w:hAnsi="Arial"/>
      <w:sz w:val="20"/>
      <w:szCs w:val="20"/>
      <w:lang w:eastAsia="en-AU"/>
    </w:rPr>
  </w:style>
  <w:style w:type="paragraph" w:customStyle="1" w:styleId="Normal55">
    <w:name w:val="Normal_55"/>
    <w:uiPriority w:val="99"/>
    <w:pPr>
      <w:spacing w:after="200" w:line="276" w:lineRule="auto"/>
    </w:pPr>
    <w:rPr>
      <w:sz w:val="22"/>
      <w:szCs w:val="22"/>
      <w:lang w:eastAsia="en-US"/>
    </w:rPr>
  </w:style>
  <w:style w:type="paragraph" w:customStyle="1" w:styleId="Normal56">
    <w:name w:val="Normal_56"/>
    <w:uiPriority w:val="99"/>
    <w:pPr>
      <w:spacing w:after="200" w:line="276" w:lineRule="auto"/>
    </w:pPr>
    <w:rPr>
      <w:sz w:val="22"/>
      <w:szCs w:val="22"/>
      <w:lang w:eastAsia="en-US"/>
    </w:rPr>
  </w:style>
  <w:style w:type="paragraph" w:customStyle="1" w:styleId="Normal57">
    <w:name w:val="Normal_57"/>
    <w:uiPriority w:val="99"/>
    <w:rPr>
      <w:sz w:val="24"/>
      <w:szCs w:val="24"/>
    </w:rPr>
  </w:style>
  <w:style w:type="paragraph" w:customStyle="1" w:styleId="Normal58">
    <w:name w:val="Normal_58"/>
    <w:uiPriority w:val="99"/>
    <w:pPr>
      <w:spacing w:after="200" w:line="276" w:lineRule="auto"/>
    </w:pPr>
    <w:rPr>
      <w:sz w:val="22"/>
      <w:szCs w:val="22"/>
      <w:lang w:eastAsia="en-US"/>
    </w:rPr>
  </w:style>
  <w:style w:type="paragraph" w:customStyle="1" w:styleId="Normal59">
    <w:name w:val="Normal_59"/>
    <w:uiPriority w:val="99"/>
    <w:pPr>
      <w:spacing w:after="200" w:line="276" w:lineRule="auto"/>
    </w:pPr>
    <w:rPr>
      <w:sz w:val="22"/>
      <w:szCs w:val="22"/>
      <w:lang w:eastAsia="en-US"/>
    </w:rPr>
  </w:style>
  <w:style w:type="paragraph" w:customStyle="1" w:styleId="Heading10">
    <w:name w:val="Heading 1_0"/>
    <w:basedOn w:val="Normal00"/>
    <w:next w:val="Normal00"/>
    <w:link w:val="Heading1Char"/>
    <w:uiPriority w:val="99"/>
    <w:pPr>
      <w:keepNext/>
      <w:spacing w:line="240" w:lineRule="auto"/>
      <w:jc w:val="center"/>
      <w:outlineLvl w:val="0"/>
    </w:pPr>
    <w:rPr>
      <w:rFonts w:ascii="Arial" w:hAnsi="Arial"/>
      <w:b/>
      <w:smallCaps/>
      <w:kern w:val="28"/>
      <w:sz w:val="34"/>
    </w:rPr>
  </w:style>
  <w:style w:type="paragraph" w:customStyle="1" w:styleId="Normal00">
    <w:name w:val="Normal_0_0"/>
    <w:uiPriority w:val="99"/>
    <w:pPr>
      <w:spacing w:after="240" w:line="260" w:lineRule="exact"/>
      <w:jc w:val="both"/>
    </w:pPr>
    <w:rPr>
      <w:rFonts w:ascii="Book Antiqua" w:hAnsi="Book Antiqua"/>
    </w:rPr>
  </w:style>
  <w:style w:type="paragraph" w:customStyle="1" w:styleId="Heading30">
    <w:name w:val="Heading 3_0"/>
    <w:basedOn w:val="Normal00"/>
    <w:next w:val="Normal00"/>
    <w:link w:val="Heading3Char0"/>
    <w:uiPriority w:val="99"/>
    <w:pPr>
      <w:keepNext/>
      <w:tabs>
        <w:tab w:val="left" w:pos="709"/>
      </w:tabs>
      <w:spacing w:before="240" w:line="240" w:lineRule="auto"/>
      <w:jc w:val="left"/>
      <w:outlineLvl w:val="2"/>
    </w:pPr>
    <w:rPr>
      <w:rFonts w:ascii="Arial" w:hAnsi="Arial"/>
      <w:b/>
      <w:smallCaps/>
      <w:sz w:val="26"/>
    </w:rPr>
  </w:style>
  <w:style w:type="character" w:customStyle="1" w:styleId="Heading3Char0">
    <w:name w:val="Heading 3 Char_0"/>
    <w:basedOn w:val="DefaultParagraphFont"/>
    <w:link w:val="Heading30"/>
    <w:uiPriority w:val="99"/>
    <w:locked/>
    <w:rPr>
      <w:rFonts w:ascii="Arial" w:hAnsi="Arial" w:cs="Times New Roman"/>
      <w:b/>
      <w:smallCaps/>
      <w:sz w:val="20"/>
      <w:szCs w:val="20"/>
      <w:lang w:eastAsia="en-AU"/>
    </w:rPr>
  </w:style>
  <w:style w:type="paragraph" w:customStyle="1" w:styleId="Normal200">
    <w:name w:val="Normal_2_0"/>
    <w:uiPriority w:val="99"/>
    <w:pPr>
      <w:spacing w:after="240" w:line="260" w:lineRule="exact"/>
      <w:jc w:val="both"/>
    </w:pPr>
    <w:rPr>
      <w:rFonts w:ascii="Book Antiqua" w:hAnsi="Book Antiqua"/>
    </w:rPr>
  </w:style>
  <w:style w:type="paragraph" w:customStyle="1" w:styleId="Normal000">
    <w:name w:val="Normal_0_0_0"/>
    <w:uiPriority w:val="99"/>
    <w:pPr>
      <w:spacing w:after="240" w:line="260" w:lineRule="exact"/>
      <w:jc w:val="both"/>
    </w:pPr>
    <w:rPr>
      <w:rFonts w:ascii="Book Antiqua" w:hAnsi="Book Antiqua"/>
    </w:rPr>
  </w:style>
  <w:style w:type="paragraph" w:customStyle="1" w:styleId="Heading40">
    <w:name w:val="Heading 4_0"/>
    <w:basedOn w:val="Normal00"/>
    <w:next w:val="Normal00"/>
    <w:link w:val="Heading4Char0"/>
    <w:uiPriority w:val="99"/>
    <w:pPr>
      <w:keepNext/>
      <w:tabs>
        <w:tab w:val="left" w:pos="709"/>
      </w:tabs>
      <w:spacing w:before="120" w:after="120" w:line="240" w:lineRule="auto"/>
      <w:jc w:val="left"/>
      <w:outlineLvl w:val="3"/>
    </w:pPr>
    <w:rPr>
      <w:rFonts w:ascii="Arial" w:hAnsi="Arial"/>
      <w:b/>
      <w:sz w:val="22"/>
    </w:rPr>
  </w:style>
  <w:style w:type="character" w:customStyle="1" w:styleId="Heading4Char0">
    <w:name w:val="Heading 4 Char_0"/>
    <w:basedOn w:val="DefaultParagraphFont"/>
    <w:link w:val="Heading40"/>
    <w:uiPriority w:val="99"/>
    <w:locked/>
    <w:rPr>
      <w:rFonts w:ascii="Arial" w:hAnsi="Arial" w:cs="Times New Roman"/>
      <w:b/>
      <w:sz w:val="20"/>
      <w:szCs w:val="20"/>
      <w:lang w:eastAsia="en-AU"/>
    </w:rPr>
  </w:style>
  <w:style w:type="paragraph" w:customStyle="1" w:styleId="HeaderOdd3">
    <w:name w:val="Header Odd_3"/>
    <w:basedOn w:val="Normal60"/>
    <w:uiPriority w:val="99"/>
    <w:pPr>
      <w:spacing w:after="0" w:line="240" w:lineRule="auto"/>
      <w:jc w:val="right"/>
    </w:pPr>
    <w:rPr>
      <w:rFonts w:ascii="Book Antiqua" w:hAnsi="Book Antiqua"/>
      <w:i/>
      <w:sz w:val="20"/>
      <w:szCs w:val="20"/>
      <w:lang w:eastAsia="en-AU"/>
    </w:rPr>
  </w:style>
  <w:style w:type="paragraph" w:customStyle="1" w:styleId="Normal60">
    <w:name w:val="Normal_60"/>
    <w:uiPriority w:val="99"/>
    <w:pPr>
      <w:spacing w:after="200" w:line="276" w:lineRule="auto"/>
    </w:pPr>
    <w:rPr>
      <w:sz w:val="22"/>
      <w:szCs w:val="22"/>
      <w:lang w:eastAsia="en-US"/>
    </w:rPr>
  </w:style>
  <w:style w:type="paragraph" w:customStyle="1" w:styleId="HeaderOdd4">
    <w:name w:val="Header Odd_4"/>
    <w:basedOn w:val="Normal61"/>
    <w:uiPriority w:val="99"/>
    <w:pPr>
      <w:spacing w:after="0" w:line="240" w:lineRule="auto"/>
      <w:jc w:val="right"/>
    </w:pPr>
    <w:rPr>
      <w:rFonts w:ascii="Book Antiqua" w:hAnsi="Book Antiqua"/>
      <w:i/>
      <w:sz w:val="20"/>
      <w:szCs w:val="20"/>
      <w:lang w:eastAsia="en-AU"/>
    </w:rPr>
  </w:style>
  <w:style w:type="paragraph" w:customStyle="1" w:styleId="Normal61">
    <w:name w:val="Normal_61"/>
    <w:uiPriority w:val="99"/>
    <w:pPr>
      <w:spacing w:after="200" w:line="276" w:lineRule="auto"/>
    </w:pPr>
    <w:rPr>
      <w:sz w:val="22"/>
      <w:szCs w:val="22"/>
      <w:lang w:eastAsia="en-US"/>
    </w:rPr>
  </w:style>
  <w:style w:type="paragraph" w:customStyle="1" w:styleId="Heading31">
    <w:name w:val="Heading 3_1"/>
    <w:basedOn w:val="Normal62"/>
    <w:next w:val="Normal62"/>
    <w:link w:val="Heading3Char1"/>
    <w:uiPriority w:val="99"/>
    <w:pPr>
      <w:keepNext/>
      <w:tabs>
        <w:tab w:val="left" w:pos="709"/>
      </w:tabs>
      <w:spacing w:before="240" w:after="240" w:line="240" w:lineRule="auto"/>
      <w:outlineLvl w:val="2"/>
    </w:pPr>
    <w:rPr>
      <w:rFonts w:ascii="Arial" w:hAnsi="Arial"/>
      <w:b/>
      <w:smallCaps/>
      <w:sz w:val="26"/>
      <w:szCs w:val="20"/>
      <w:lang w:eastAsia="en-AU"/>
    </w:rPr>
  </w:style>
  <w:style w:type="paragraph" w:customStyle="1" w:styleId="Normal62">
    <w:name w:val="Normal_62"/>
    <w:uiPriority w:val="99"/>
    <w:pPr>
      <w:spacing w:after="200" w:line="276" w:lineRule="auto"/>
    </w:pPr>
    <w:rPr>
      <w:sz w:val="22"/>
      <w:szCs w:val="22"/>
      <w:lang w:eastAsia="en-US"/>
    </w:rPr>
  </w:style>
  <w:style w:type="character" w:customStyle="1" w:styleId="Heading3Char1">
    <w:name w:val="Heading 3 Char_1"/>
    <w:basedOn w:val="DefaultParagraphFont"/>
    <w:link w:val="Heading31"/>
    <w:uiPriority w:val="99"/>
    <w:semiHidden/>
    <w:locked/>
    <w:rPr>
      <w:rFonts w:ascii="Arial" w:hAnsi="Arial" w:cs="Times New Roman"/>
      <w:b/>
      <w:smallCaps/>
      <w:sz w:val="26"/>
    </w:rPr>
  </w:style>
  <w:style w:type="paragraph" w:customStyle="1" w:styleId="TableHeadingcontinued">
    <w:name w:val="Table Heading continued"/>
    <w:basedOn w:val="Normal62"/>
    <w:next w:val="Normal62"/>
    <w:link w:val="TableHeadingcontinuedChar"/>
    <w:uiPriority w:val="99"/>
    <w:pPr>
      <w:keepNext/>
      <w:spacing w:before="120" w:after="20" w:line="240" w:lineRule="auto"/>
    </w:pPr>
    <w:rPr>
      <w:rFonts w:ascii="Arial Bold" w:hAnsi="Arial Bold"/>
      <w:b/>
      <w:sz w:val="20"/>
      <w:szCs w:val="20"/>
      <w:lang w:eastAsia="en-AU"/>
    </w:rPr>
  </w:style>
  <w:style w:type="character" w:customStyle="1" w:styleId="TableHeadingcontinuedChar">
    <w:name w:val="Table Heading continued Char"/>
    <w:basedOn w:val="DefaultParagraphFont"/>
    <w:link w:val="TableHeadingcontinued"/>
    <w:uiPriority w:val="99"/>
    <w:locked/>
    <w:rPr>
      <w:rFonts w:ascii="Arial Bold" w:hAnsi="Arial Bold" w:cs="Times New Roman"/>
      <w:b/>
    </w:rPr>
  </w:style>
  <w:style w:type="paragraph" w:customStyle="1" w:styleId="TableHeading0">
    <w:name w:val="Table Heading_0"/>
    <w:basedOn w:val="Normal63"/>
    <w:next w:val="Normal63"/>
    <w:link w:val="TableHeadingChar0"/>
    <w:uiPriority w:val="99"/>
    <w:pPr>
      <w:keepNext/>
      <w:spacing w:before="120" w:after="20" w:line="240" w:lineRule="auto"/>
    </w:pPr>
    <w:rPr>
      <w:rFonts w:ascii="Arial" w:hAnsi="Arial" w:cs="Arial"/>
      <w:b/>
      <w:sz w:val="20"/>
      <w:szCs w:val="20"/>
    </w:rPr>
  </w:style>
  <w:style w:type="paragraph" w:customStyle="1" w:styleId="Normal63">
    <w:name w:val="Normal_63"/>
    <w:uiPriority w:val="99"/>
    <w:pPr>
      <w:spacing w:after="200" w:line="276" w:lineRule="auto"/>
    </w:pPr>
    <w:rPr>
      <w:sz w:val="22"/>
      <w:szCs w:val="22"/>
      <w:lang w:eastAsia="en-US"/>
    </w:rPr>
  </w:style>
  <w:style w:type="character" w:customStyle="1" w:styleId="TableHeadingChar0">
    <w:name w:val="Table Heading Char_0"/>
    <w:basedOn w:val="DefaultParagraphFont"/>
    <w:link w:val="TableHeading0"/>
    <w:uiPriority w:val="99"/>
    <w:locked/>
    <w:rPr>
      <w:rFonts w:ascii="Arial" w:hAnsi="Arial" w:cs="Arial"/>
      <w:b/>
      <w:sz w:val="20"/>
      <w:szCs w:val="20"/>
    </w:rPr>
  </w:style>
  <w:style w:type="paragraph" w:customStyle="1" w:styleId="TableHeading1">
    <w:name w:val="Table Heading_1"/>
    <w:basedOn w:val="Normal64"/>
    <w:next w:val="Normal64"/>
    <w:link w:val="TableHeadingChar1"/>
    <w:uiPriority w:val="99"/>
    <w:pPr>
      <w:keepNext/>
      <w:spacing w:before="120" w:after="20" w:line="240" w:lineRule="auto"/>
    </w:pPr>
    <w:rPr>
      <w:rFonts w:ascii="Arial" w:hAnsi="Arial" w:cs="Arial"/>
      <w:b/>
      <w:sz w:val="20"/>
      <w:szCs w:val="20"/>
    </w:rPr>
  </w:style>
  <w:style w:type="paragraph" w:customStyle="1" w:styleId="Normal64">
    <w:name w:val="Normal_64"/>
    <w:uiPriority w:val="99"/>
    <w:pPr>
      <w:spacing w:after="200" w:line="276" w:lineRule="auto"/>
    </w:pPr>
    <w:rPr>
      <w:sz w:val="22"/>
      <w:szCs w:val="22"/>
      <w:lang w:eastAsia="en-US"/>
    </w:rPr>
  </w:style>
  <w:style w:type="character" w:customStyle="1" w:styleId="TableHeadingChar1">
    <w:name w:val="Table Heading Char_1"/>
    <w:basedOn w:val="DefaultParagraphFont"/>
    <w:link w:val="TableHeading1"/>
    <w:uiPriority w:val="99"/>
    <w:locked/>
    <w:rPr>
      <w:rFonts w:ascii="Arial" w:hAnsi="Arial" w:cs="Arial"/>
      <w:b/>
      <w:sz w:val="20"/>
      <w:szCs w:val="20"/>
    </w:rPr>
  </w:style>
  <w:style w:type="paragraph" w:styleId="ListParagraph">
    <w:name w:val="List Paragraph"/>
    <w:basedOn w:val="Normal65"/>
    <w:uiPriority w:val="99"/>
    <w:qFormat/>
    <w:pPr>
      <w:ind w:left="720"/>
      <w:contextualSpacing/>
    </w:pPr>
  </w:style>
  <w:style w:type="paragraph" w:customStyle="1" w:styleId="Normal65">
    <w:name w:val="Normal_65"/>
    <w:uiPriority w:val="99"/>
    <w:pPr>
      <w:spacing w:after="200" w:line="276" w:lineRule="auto"/>
    </w:pPr>
    <w:rPr>
      <w:sz w:val="22"/>
      <w:szCs w:val="22"/>
      <w:lang w:eastAsia="en-US"/>
    </w:rPr>
  </w:style>
  <w:style w:type="paragraph" w:customStyle="1" w:styleId="ChartandTableFootnote">
    <w:name w:val="Chart and Table Footnote"/>
    <w:basedOn w:val="Normal65"/>
    <w:next w:val="Normal65"/>
    <w:link w:val="ChartandTableFootnoteChar"/>
    <w:uiPriority w:val="99"/>
    <w:pPr>
      <w:keepNext/>
      <w:tabs>
        <w:tab w:val="left" w:pos="454"/>
      </w:tabs>
      <w:spacing w:after="0" w:line="240" w:lineRule="auto"/>
      <w:ind w:left="454" w:hanging="454"/>
      <w:jc w:val="both"/>
    </w:pPr>
    <w:rPr>
      <w:rFonts w:ascii="Arial" w:hAnsi="Arial" w:cs="Arial"/>
      <w:sz w:val="16"/>
      <w:szCs w:val="20"/>
    </w:rPr>
  </w:style>
  <w:style w:type="character" w:customStyle="1" w:styleId="ChartandTableFootnoteChar">
    <w:name w:val="Chart and Table Footnote Char"/>
    <w:basedOn w:val="DefaultParagraphFont"/>
    <w:link w:val="ChartandTableFootnote"/>
    <w:uiPriority w:val="99"/>
    <w:locked/>
    <w:rPr>
      <w:rFonts w:ascii="Arial" w:hAnsi="Arial" w:cs="Arial"/>
      <w:sz w:val="20"/>
      <w:szCs w:val="20"/>
    </w:rPr>
  </w:style>
  <w:style w:type="paragraph" w:customStyle="1" w:styleId="TableHeading2">
    <w:name w:val="Table Heading_2"/>
    <w:basedOn w:val="Normal66"/>
    <w:next w:val="Normal66"/>
    <w:link w:val="TableHeadingChar2"/>
    <w:uiPriority w:val="99"/>
    <w:pPr>
      <w:keepNext/>
      <w:spacing w:before="120" w:after="20" w:line="240" w:lineRule="auto"/>
    </w:pPr>
    <w:rPr>
      <w:rFonts w:ascii="Arial" w:hAnsi="Arial" w:cs="Arial"/>
      <w:b/>
      <w:sz w:val="20"/>
      <w:szCs w:val="20"/>
    </w:rPr>
  </w:style>
  <w:style w:type="paragraph" w:customStyle="1" w:styleId="Normal66">
    <w:name w:val="Normal_66"/>
    <w:uiPriority w:val="99"/>
    <w:pPr>
      <w:spacing w:after="200" w:line="276" w:lineRule="auto"/>
    </w:pPr>
    <w:rPr>
      <w:sz w:val="22"/>
      <w:szCs w:val="22"/>
      <w:lang w:eastAsia="en-US"/>
    </w:rPr>
  </w:style>
  <w:style w:type="character" w:customStyle="1" w:styleId="TableHeadingChar2">
    <w:name w:val="Table Heading Char_2"/>
    <w:basedOn w:val="DefaultParagraphFont"/>
    <w:link w:val="TableHeading2"/>
    <w:uiPriority w:val="99"/>
    <w:locked/>
    <w:rPr>
      <w:rFonts w:ascii="Arial" w:hAnsi="Arial" w:cs="Arial"/>
      <w:b/>
      <w:sz w:val="20"/>
      <w:szCs w:val="20"/>
    </w:rPr>
  </w:style>
  <w:style w:type="paragraph" w:customStyle="1" w:styleId="Heading32">
    <w:name w:val="Heading 3_2"/>
    <w:basedOn w:val="Normal67"/>
    <w:next w:val="Normal67"/>
    <w:link w:val="Heading3Char2"/>
    <w:uiPriority w:val="99"/>
    <w:pPr>
      <w:keepNext/>
      <w:tabs>
        <w:tab w:val="left" w:pos="709"/>
      </w:tabs>
      <w:spacing w:before="240" w:after="240" w:line="240" w:lineRule="auto"/>
      <w:outlineLvl w:val="2"/>
    </w:pPr>
    <w:rPr>
      <w:rFonts w:ascii="Arial" w:hAnsi="Arial"/>
      <w:b/>
      <w:smallCaps/>
      <w:sz w:val="26"/>
      <w:szCs w:val="20"/>
      <w:lang w:eastAsia="en-AU"/>
    </w:rPr>
  </w:style>
  <w:style w:type="paragraph" w:customStyle="1" w:styleId="Normal67">
    <w:name w:val="Normal_67"/>
    <w:uiPriority w:val="99"/>
    <w:pPr>
      <w:spacing w:after="200" w:line="276" w:lineRule="auto"/>
    </w:pPr>
    <w:rPr>
      <w:sz w:val="22"/>
      <w:szCs w:val="22"/>
      <w:lang w:eastAsia="en-US"/>
    </w:rPr>
  </w:style>
  <w:style w:type="character" w:customStyle="1" w:styleId="Heading3Char2">
    <w:name w:val="Heading 3 Char_2"/>
    <w:basedOn w:val="DefaultParagraphFont"/>
    <w:link w:val="Heading32"/>
    <w:uiPriority w:val="99"/>
    <w:locked/>
    <w:rPr>
      <w:rFonts w:ascii="Arial" w:hAnsi="Arial" w:cs="Times New Roman"/>
      <w:b/>
      <w:smallCaps/>
      <w:sz w:val="26"/>
    </w:rPr>
  </w:style>
  <w:style w:type="paragraph" w:customStyle="1" w:styleId="TableHeadingcontinued0">
    <w:name w:val="Table Heading continued_0"/>
    <w:basedOn w:val="Normal67"/>
    <w:next w:val="Normal67"/>
    <w:link w:val="TableHeadingcontinuedChar0"/>
    <w:uiPriority w:val="99"/>
    <w:pPr>
      <w:keepNext/>
      <w:spacing w:before="120" w:after="20" w:line="240" w:lineRule="auto"/>
    </w:pPr>
    <w:rPr>
      <w:rFonts w:ascii="Arial Bold" w:hAnsi="Arial Bold"/>
      <w:b/>
      <w:sz w:val="20"/>
      <w:szCs w:val="20"/>
      <w:lang w:eastAsia="en-AU"/>
    </w:rPr>
  </w:style>
  <w:style w:type="character" w:customStyle="1" w:styleId="TableHeadingcontinuedChar0">
    <w:name w:val="Table Heading continued Char_0"/>
    <w:basedOn w:val="DefaultParagraphFont"/>
    <w:link w:val="TableHeadingcontinued0"/>
    <w:uiPriority w:val="99"/>
    <w:locked/>
    <w:rPr>
      <w:rFonts w:ascii="Arial Bold" w:hAnsi="Arial Bold" w:cs="Times New Roman"/>
      <w:b/>
    </w:rPr>
  </w:style>
  <w:style w:type="paragraph" w:customStyle="1" w:styleId="TableHeadingcontinued1">
    <w:name w:val="Table Heading continued_1"/>
    <w:basedOn w:val="Normal68"/>
    <w:next w:val="Normal68"/>
    <w:link w:val="TableHeadingcontinuedChar1"/>
    <w:uiPriority w:val="99"/>
    <w:pPr>
      <w:keepNext/>
      <w:spacing w:before="120" w:after="20" w:line="240" w:lineRule="auto"/>
    </w:pPr>
    <w:rPr>
      <w:rFonts w:ascii="Arial Bold" w:hAnsi="Arial Bold"/>
      <w:b/>
      <w:sz w:val="20"/>
      <w:szCs w:val="20"/>
      <w:lang w:eastAsia="en-AU"/>
    </w:rPr>
  </w:style>
  <w:style w:type="paragraph" w:customStyle="1" w:styleId="Normal68">
    <w:name w:val="Normal_68"/>
    <w:uiPriority w:val="99"/>
    <w:pPr>
      <w:spacing w:after="200" w:line="276" w:lineRule="auto"/>
    </w:pPr>
    <w:rPr>
      <w:sz w:val="22"/>
      <w:szCs w:val="22"/>
      <w:lang w:eastAsia="en-US"/>
    </w:rPr>
  </w:style>
  <w:style w:type="character" w:customStyle="1" w:styleId="TableHeadingcontinuedChar1">
    <w:name w:val="Table Heading continued Char_1"/>
    <w:basedOn w:val="DefaultParagraphFont"/>
    <w:link w:val="TableHeadingcontinued1"/>
    <w:uiPriority w:val="99"/>
    <w:locked/>
    <w:rPr>
      <w:rFonts w:ascii="Arial Bold" w:hAnsi="Arial Bold" w:cs="Times New Roman"/>
      <w:b/>
    </w:rPr>
  </w:style>
  <w:style w:type="paragraph" w:customStyle="1" w:styleId="TableHeadingcontinued2">
    <w:name w:val="Table Heading continued_2"/>
    <w:basedOn w:val="Normal69"/>
    <w:next w:val="Normal69"/>
    <w:link w:val="TableHeadingcontinuedChar2"/>
    <w:uiPriority w:val="99"/>
    <w:pPr>
      <w:keepNext/>
      <w:spacing w:before="120" w:after="20" w:line="240" w:lineRule="auto"/>
    </w:pPr>
    <w:rPr>
      <w:rFonts w:ascii="Arial Bold" w:hAnsi="Arial Bold"/>
      <w:b/>
      <w:sz w:val="20"/>
      <w:szCs w:val="20"/>
      <w:lang w:eastAsia="en-AU"/>
    </w:rPr>
  </w:style>
  <w:style w:type="paragraph" w:customStyle="1" w:styleId="Normal69">
    <w:name w:val="Normal_69"/>
    <w:uiPriority w:val="99"/>
    <w:pPr>
      <w:spacing w:after="200" w:line="276" w:lineRule="auto"/>
    </w:pPr>
    <w:rPr>
      <w:sz w:val="22"/>
      <w:szCs w:val="22"/>
      <w:lang w:eastAsia="en-US"/>
    </w:rPr>
  </w:style>
  <w:style w:type="character" w:customStyle="1" w:styleId="TableHeadingcontinuedChar2">
    <w:name w:val="Table Heading continued Char_2"/>
    <w:basedOn w:val="DefaultParagraphFont"/>
    <w:link w:val="TableHeadingcontinued2"/>
    <w:uiPriority w:val="99"/>
    <w:locked/>
    <w:rPr>
      <w:rFonts w:ascii="Arial Bold" w:hAnsi="Arial Bold" w:cs="Times New Roman"/>
      <w:b/>
    </w:rPr>
  </w:style>
  <w:style w:type="paragraph" w:customStyle="1" w:styleId="TableHeadingcontinued3">
    <w:name w:val="Table Heading continued_3"/>
    <w:basedOn w:val="Normal70"/>
    <w:next w:val="Normal70"/>
    <w:link w:val="TableHeadingcontinuedChar3"/>
    <w:uiPriority w:val="99"/>
    <w:pPr>
      <w:keepNext/>
      <w:spacing w:before="120" w:after="20" w:line="240" w:lineRule="auto"/>
    </w:pPr>
    <w:rPr>
      <w:rFonts w:ascii="Arial Bold" w:hAnsi="Arial Bold"/>
      <w:b/>
      <w:sz w:val="20"/>
      <w:szCs w:val="20"/>
      <w:lang w:eastAsia="en-AU"/>
    </w:rPr>
  </w:style>
  <w:style w:type="paragraph" w:customStyle="1" w:styleId="Normal70">
    <w:name w:val="Normal_70"/>
    <w:uiPriority w:val="99"/>
    <w:pPr>
      <w:spacing w:after="200" w:line="276" w:lineRule="auto"/>
    </w:pPr>
    <w:rPr>
      <w:sz w:val="22"/>
      <w:szCs w:val="22"/>
      <w:lang w:eastAsia="en-US"/>
    </w:rPr>
  </w:style>
  <w:style w:type="character" w:customStyle="1" w:styleId="TableHeadingcontinuedChar3">
    <w:name w:val="Table Heading continued Char_3"/>
    <w:basedOn w:val="DefaultParagraphFont"/>
    <w:link w:val="TableHeadingcontinued3"/>
    <w:uiPriority w:val="99"/>
    <w:locked/>
    <w:rPr>
      <w:rFonts w:ascii="Arial Bold" w:hAnsi="Arial Bold" w:cs="Times New Roman"/>
      <w:b/>
    </w:rPr>
  </w:style>
  <w:style w:type="paragraph" w:customStyle="1" w:styleId="ListParagraph0">
    <w:name w:val="List Paragraph_0"/>
    <w:basedOn w:val="Normal71"/>
    <w:uiPriority w:val="99"/>
    <w:pPr>
      <w:ind w:left="720"/>
      <w:contextualSpacing/>
    </w:pPr>
  </w:style>
  <w:style w:type="paragraph" w:customStyle="1" w:styleId="Normal71">
    <w:name w:val="Normal_71"/>
    <w:uiPriority w:val="99"/>
    <w:pPr>
      <w:spacing w:after="200" w:line="276" w:lineRule="auto"/>
    </w:pPr>
    <w:rPr>
      <w:sz w:val="22"/>
      <w:szCs w:val="22"/>
      <w:lang w:eastAsia="en-US"/>
    </w:rPr>
  </w:style>
  <w:style w:type="paragraph" w:customStyle="1" w:styleId="Heading33">
    <w:name w:val="Heading 3_3"/>
    <w:basedOn w:val="Normal72"/>
    <w:next w:val="Normal72"/>
    <w:link w:val="Heading3Char3"/>
    <w:uiPriority w:val="99"/>
    <w:pPr>
      <w:keepNext/>
      <w:tabs>
        <w:tab w:val="left" w:pos="709"/>
      </w:tabs>
      <w:spacing w:before="240" w:line="240" w:lineRule="auto"/>
      <w:jc w:val="left"/>
      <w:outlineLvl w:val="2"/>
    </w:pPr>
    <w:rPr>
      <w:rFonts w:ascii="Arial" w:hAnsi="Arial"/>
      <w:b/>
      <w:smallCaps/>
      <w:sz w:val="26"/>
    </w:rPr>
  </w:style>
  <w:style w:type="paragraph" w:customStyle="1" w:styleId="Normal72">
    <w:name w:val="Normal_72"/>
    <w:uiPriority w:val="99"/>
    <w:pPr>
      <w:spacing w:after="240" w:line="260" w:lineRule="exact"/>
      <w:jc w:val="both"/>
    </w:pPr>
    <w:rPr>
      <w:rFonts w:ascii="Book Antiqua" w:hAnsi="Book Antiqua"/>
    </w:rPr>
  </w:style>
  <w:style w:type="character" w:customStyle="1" w:styleId="Heading3Char3">
    <w:name w:val="Heading 3 Char_3"/>
    <w:basedOn w:val="DefaultParagraphFont"/>
    <w:link w:val="Heading33"/>
    <w:uiPriority w:val="99"/>
    <w:semiHidden/>
    <w:locked/>
    <w:rPr>
      <w:rFonts w:ascii="Arial" w:hAnsi="Arial" w:cs="Times New Roman"/>
      <w:b/>
      <w:smallCaps/>
      <w:sz w:val="20"/>
      <w:szCs w:val="20"/>
      <w:lang w:eastAsia="en-AU"/>
    </w:rPr>
  </w:style>
  <w:style w:type="paragraph" w:customStyle="1" w:styleId="Normal73">
    <w:name w:val="Normal_73"/>
    <w:uiPriority w:val="99"/>
    <w:pPr>
      <w:spacing w:after="240" w:line="260" w:lineRule="exact"/>
      <w:jc w:val="both"/>
    </w:pPr>
    <w:rPr>
      <w:rFonts w:ascii="Book Antiqua" w:hAnsi="Book Antiqua"/>
    </w:rPr>
  </w:style>
  <w:style w:type="paragraph" w:customStyle="1" w:styleId="ListParagraph1">
    <w:name w:val="List Paragraph_1"/>
    <w:basedOn w:val="Normal74"/>
    <w:uiPriority w:val="99"/>
    <w:pPr>
      <w:ind w:left="720"/>
      <w:contextualSpacing/>
    </w:pPr>
  </w:style>
  <w:style w:type="paragraph" w:customStyle="1" w:styleId="Normal74">
    <w:name w:val="Normal_74"/>
    <w:uiPriority w:val="99"/>
    <w:pPr>
      <w:spacing w:after="200" w:line="276" w:lineRule="auto"/>
    </w:pPr>
    <w:rPr>
      <w:sz w:val="22"/>
      <w:szCs w:val="22"/>
      <w:lang w:eastAsia="en-US"/>
    </w:rPr>
  </w:style>
  <w:style w:type="paragraph" w:customStyle="1" w:styleId="Heading34">
    <w:name w:val="Heading 3_4"/>
    <w:basedOn w:val="Normal75"/>
    <w:next w:val="Normal75"/>
    <w:link w:val="Heading3Char4"/>
    <w:uiPriority w:val="99"/>
    <w:pPr>
      <w:keepNext/>
      <w:tabs>
        <w:tab w:val="left" w:pos="709"/>
      </w:tabs>
      <w:spacing w:before="240" w:line="240" w:lineRule="auto"/>
      <w:jc w:val="left"/>
      <w:outlineLvl w:val="2"/>
    </w:pPr>
    <w:rPr>
      <w:rFonts w:ascii="Arial" w:hAnsi="Arial"/>
      <w:b/>
      <w:smallCaps/>
      <w:sz w:val="26"/>
    </w:rPr>
  </w:style>
  <w:style w:type="paragraph" w:customStyle="1" w:styleId="Normal75">
    <w:name w:val="Normal_75"/>
    <w:uiPriority w:val="99"/>
    <w:pPr>
      <w:spacing w:after="240" w:line="260" w:lineRule="exact"/>
      <w:jc w:val="both"/>
    </w:pPr>
    <w:rPr>
      <w:rFonts w:ascii="Book Antiqua" w:hAnsi="Book Antiqua"/>
    </w:rPr>
  </w:style>
  <w:style w:type="character" w:customStyle="1" w:styleId="Heading3Char4">
    <w:name w:val="Heading 3 Char_4"/>
    <w:basedOn w:val="DefaultParagraphFont"/>
    <w:link w:val="Heading34"/>
    <w:uiPriority w:val="99"/>
    <w:semiHidden/>
    <w:locked/>
    <w:rPr>
      <w:rFonts w:ascii="Arial" w:hAnsi="Arial" w:cs="Times New Roman"/>
      <w:b/>
      <w:smallCaps/>
      <w:sz w:val="20"/>
      <w:szCs w:val="20"/>
      <w:lang w:eastAsia="en-AU"/>
    </w:rPr>
  </w:style>
  <w:style w:type="paragraph" w:customStyle="1" w:styleId="TableHeading3">
    <w:name w:val="Table Heading_3"/>
    <w:basedOn w:val="Normal75"/>
    <w:next w:val="Normal75"/>
    <w:link w:val="TableHeadingChar3"/>
    <w:uiPriority w:val="99"/>
    <w:pPr>
      <w:keepNext/>
      <w:spacing w:before="120" w:after="20" w:line="240" w:lineRule="auto"/>
      <w:jc w:val="left"/>
    </w:pPr>
    <w:rPr>
      <w:rFonts w:ascii="Arial" w:hAnsi="Arial" w:cs="Arial"/>
      <w:b/>
      <w:lang w:eastAsia="en-US"/>
    </w:rPr>
  </w:style>
  <w:style w:type="character" w:customStyle="1" w:styleId="TableHeadingChar3">
    <w:name w:val="Table Heading Char_3"/>
    <w:basedOn w:val="DefaultParagraphFont"/>
    <w:link w:val="TableHeading3"/>
    <w:uiPriority w:val="99"/>
    <w:locked/>
    <w:rPr>
      <w:rFonts w:ascii="Arial" w:hAnsi="Arial" w:cs="Arial"/>
      <w:b/>
      <w:sz w:val="20"/>
      <w:szCs w:val="20"/>
    </w:rPr>
  </w:style>
  <w:style w:type="paragraph" w:customStyle="1" w:styleId="TableHeading4">
    <w:name w:val="Table Heading_4"/>
    <w:basedOn w:val="Normal76"/>
    <w:next w:val="Normal76"/>
    <w:link w:val="TableHeadingChar4"/>
    <w:uiPriority w:val="99"/>
    <w:pPr>
      <w:keepNext/>
      <w:spacing w:before="120" w:after="20" w:line="240" w:lineRule="auto"/>
    </w:pPr>
    <w:rPr>
      <w:rFonts w:ascii="Arial" w:hAnsi="Arial" w:cs="Arial"/>
      <w:b/>
      <w:sz w:val="20"/>
      <w:szCs w:val="20"/>
    </w:rPr>
  </w:style>
  <w:style w:type="paragraph" w:customStyle="1" w:styleId="Normal76">
    <w:name w:val="Normal_76"/>
    <w:uiPriority w:val="99"/>
    <w:pPr>
      <w:spacing w:after="200" w:line="276" w:lineRule="auto"/>
    </w:pPr>
    <w:rPr>
      <w:sz w:val="22"/>
      <w:szCs w:val="22"/>
      <w:lang w:eastAsia="en-US"/>
    </w:rPr>
  </w:style>
  <w:style w:type="character" w:customStyle="1" w:styleId="TableHeadingChar4">
    <w:name w:val="Table Heading Char_4"/>
    <w:basedOn w:val="DefaultParagraphFont"/>
    <w:link w:val="TableHeading4"/>
    <w:uiPriority w:val="99"/>
    <w:locked/>
    <w:rPr>
      <w:rFonts w:ascii="Arial" w:hAnsi="Arial" w:cs="Arial"/>
      <w:b/>
      <w:sz w:val="20"/>
      <w:szCs w:val="20"/>
    </w:rPr>
  </w:style>
  <w:style w:type="paragraph" w:customStyle="1" w:styleId="Heading20">
    <w:name w:val="Heading 2_0"/>
    <w:basedOn w:val="Normal77"/>
    <w:next w:val="Normal77"/>
    <w:link w:val="Heading2Char0"/>
    <w:uiPriority w:val="99"/>
    <w:pPr>
      <w:keepNext/>
      <w:spacing w:before="360" w:after="360" w:line="240" w:lineRule="auto"/>
      <w:outlineLvl w:val="1"/>
    </w:pPr>
    <w:rPr>
      <w:rFonts w:ascii="Arial" w:hAnsi="Arial"/>
      <w:sz w:val="30"/>
      <w:szCs w:val="20"/>
      <w:lang w:eastAsia="en-AU"/>
    </w:rPr>
  </w:style>
  <w:style w:type="paragraph" w:customStyle="1" w:styleId="Normal77">
    <w:name w:val="Normal_77"/>
    <w:uiPriority w:val="99"/>
    <w:pPr>
      <w:spacing w:after="200" w:line="276" w:lineRule="auto"/>
    </w:pPr>
    <w:rPr>
      <w:sz w:val="22"/>
      <w:szCs w:val="22"/>
      <w:lang w:eastAsia="en-US"/>
    </w:rPr>
  </w:style>
  <w:style w:type="character" w:customStyle="1" w:styleId="Heading2Char0">
    <w:name w:val="Heading 2 Char_0"/>
    <w:basedOn w:val="DefaultParagraphFont"/>
    <w:link w:val="Heading20"/>
    <w:uiPriority w:val="99"/>
    <w:semiHidden/>
    <w:locked/>
    <w:rPr>
      <w:rFonts w:ascii="Arial" w:hAnsi="Arial" w:cs="Times New Roman"/>
      <w:sz w:val="20"/>
      <w:szCs w:val="20"/>
      <w:lang w:eastAsia="en-AU"/>
    </w:rPr>
  </w:style>
  <w:style w:type="paragraph" w:customStyle="1" w:styleId="Heading35">
    <w:name w:val="Heading 3_5"/>
    <w:basedOn w:val="Normal77"/>
    <w:next w:val="Normal77"/>
    <w:link w:val="Heading3Char5"/>
    <w:uiPriority w:val="99"/>
    <w:pPr>
      <w:keepNext/>
      <w:tabs>
        <w:tab w:val="left" w:pos="709"/>
      </w:tabs>
      <w:spacing w:before="240" w:after="240" w:line="240" w:lineRule="auto"/>
      <w:outlineLvl w:val="2"/>
    </w:pPr>
    <w:rPr>
      <w:rFonts w:ascii="Arial" w:hAnsi="Arial"/>
      <w:b/>
      <w:smallCaps/>
      <w:sz w:val="26"/>
      <w:szCs w:val="20"/>
      <w:lang w:eastAsia="en-AU"/>
    </w:rPr>
  </w:style>
  <w:style w:type="character" w:customStyle="1" w:styleId="Heading3Char5">
    <w:name w:val="Heading 3 Char_5"/>
    <w:basedOn w:val="DefaultParagraphFont"/>
    <w:link w:val="Heading35"/>
    <w:uiPriority w:val="99"/>
    <w:semiHidden/>
    <w:locked/>
    <w:rPr>
      <w:rFonts w:ascii="Arial" w:hAnsi="Arial" w:cs="Times New Roman"/>
      <w:b/>
      <w:smallCaps/>
      <w:sz w:val="20"/>
      <w:szCs w:val="20"/>
      <w:lang w:eastAsia="en-AU"/>
    </w:rPr>
  </w:style>
  <w:style w:type="paragraph" w:customStyle="1" w:styleId="ExampleText">
    <w:name w:val="Example Text"/>
    <w:basedOn w:val="Normal77"/>
    <w:uiPriority w:val="99"/>
    <w:pPr>
      <w:spacing w:after="240" w:line="260" w:lineRule="exact"/>
    </w:pPr>
    <w:rPr>
      <w:rFonts w:ascii="Book Antiqua" w:hAnsi="Book Antiqua"/>
      <w:i/>
      <w:color w:val="FF0000"/>
      <w:sz w:val="20"/>
      <w:szCs w:val="20"/>
      <w:lang w:eastAsia="en-AU"/>
    </w:rPr>
  </w:style>
  <w:style w:type="paragraph" w:customStyle="1" w:styleId="Heading41">
    <w:name w:val="Heading 4_1"/>
    <w:basedOn w:val="Normal77"/>
    <w:next w:val="Normal77"/>
    <w:link w:val="Heading4Char1"/>
    <w:uiPriority w:val="99"/>
    <w:pPr>
      <w:keepNext/>
      <w:tabs>
        <w:tab w:val="left" w:pos="709"/>
      </w:tabs>
      <w:spacing w:before="120" w:after="120" w:line="240" w:lineRule="auto"/>
      <w:outlineLvl w:val="3"/>
    </w:pPr>
    <w:rPr>
      <w:rFonts w:ascii="Arial" w:hAnsi="Arial"/>
      <w:b/>
      <w:szCs w:val="20"/>
      <w:lang w:eastAsia="en-AU"/>
    </w:rPr>
  </w:style>
  <w:style w:type="character" w:customStyle="1" w:styleId="Heading4Char1">
    <w:name w:val="Heading 4 Char_1"/>
    <w:basedOn w:val="DefaultParagraphFont"/>
    <w:link w:val="Heading41"/>
    <w:uiPriority w:val="99"/>
    <w:semiHidden/>
    <w:locked/>
    <w:rPr>
      <w:rFonts w:ascii="Arial" w:hAnsi="Arial" w:cs="Times New Roman"/>
      <w:b/>
      <w:sz w:val="20"/>
      <w:szCs w:val="20"/>
      <w:lang w:eastAsia="en-AU"/>
    </w:rPr>
  </w:style>
  <w:style w:type="paragraph" w:customStyle="1" w:styleId="TableGraphic">
    <w:name w:val="Table Graphic"/>
    <w:basedOn w:val="Normal77"/>
    <w:next w:val="Normal77"/>
    <w:uiPriority w:val="99"/>
    <w:pPr>
      <w:spacing w:after="0" w:line="240" w:lineRule="auto"/>
      <w:ind w:right="-113"/>
      <w:jc w:val="both"/>
    </w:pPr>
    <w:rPr>
      <w:rFonts w:ascii="Book Antiqua" w:hAnsi="Book Antiqua"/>
      <w:sz w:val="20"/>
      <w:szCs w:val="20"/>
      <w:lang w:eastAsia="en-AU"/>
    </w:rPr>
  </w:style>
  <w:style w:type="paragraph" w:customStyle="1" w:styleId="TableHeading5">
    <w:name w:val="Table Heading_5"/>
    <w:basedOn w:val="Normal77"/>
    <w:next w:val="TableGraphic"/>
    <w:link w:val="TableHeadingChar5"/>
    <w:uiPriority w:val="99"/>
    <w:pPr>
      <w:keepNext/>
      <w:spacing w:before="120" w:after="20" w:line="240" w:lineRule="auto"/>
    </w:pPr>
    <w:rPr>
      <w:rFonts w:ascii="Arial" w:hAnsi="Arial" w:cs="Arial"/>
      <w:b/>
      <w:sz w:val="20"/>
      <w:szCs w:val="20"/>
    </w:rPr>
  </w:style>
  <w:style w:type="character" w:customStyle="1" w:styleId="TableHeadingChar5">
    <w:name w:val="Table Heading Char_5"/>
    <w:basedOn w:val="DefaultParagraphFont"/>
    <w:link w:val="TableHeading5"/>
    <w:uiPriority w:val="99"/>
    <w:locked/>
    <w:rPr>
      <w:rFonts w:ascii="Arial" w:hAnsi="Arial" w:cs="Arial"/>
      <w:b/>
      <w:sz w:val="20"/>
      <w:szCs w:val="20"/>
    </w:rPr>
  </w:style>
  <w:style w:type="paragraph" w:customStyle="1" w:styleId="TableHeading6">
    <w:name w:val="Table Heading_6"/>
    <w:basedOn w:val="Normal78"/>
    <w:next w:val="Normal78"/>
    <w:link w:val="TableHeadingChar6"/>
    <w:uiPriority w:val="99"/>
    <w:pPr>
      <w:keepNext/>
      <w:spacing w:before="120" w:after="20"/>
    </w:pPr>
    <w:rPr>
      <w:rFonts w:ascii="Arial" w:hAnsi="Arial"/>
      <w:b/>
      <w:sz w:val="20"/>
      <w:szCs w:val="20"/>
    </w:rPr>
  </w:style>
  <w:style w:type="paragraph" w:customStyle="1" w:styleId="Normal78">
    <w:name w:val="Normal_78"/>
    <w:uiPriority w:val="99"/>
    <w:rPr>
      <w:sz w:val="24"/>
      <w:szCs w:val="24"/>
    </w:rPr>
  </w:style>
  <w:style w:type="character" w:customStyle="1" w:styleId="TableHeadingChar6">
    <w:name w:val="Table Heading Char_6"/>
    <w:basedOn w:val="DefaultParagraphFont"/>
    <w:link w:val="TableHeading6"/>
    <w:uiPriority w:val="99"/>
    <w:locked/>
    <w:rPr>
      <w:rFonts w:ascii="Arial" w:hAnsi="Arial" w:cs="Times New Roman"/>
      <w:b/>
      <w:lang w:bidi="ar-SA"/>
    </w:rPr>
  </w:style>
  <w:style w:type="paragraph" w:customStyle="1" w:styleId="TableHeading7">
    <w:name w:val="Table Heading_7"/>
    <w:basedOn w:val="Normal79"/>
    <w:next w:val="Normal79"/>
    <w:link w:val="TableHeadingChar7"/>
    <w:uiPriority w:val="99"/>
    <w:pPr>
      <w:keepNext/>
      <w:spacing w:before="120" w:after="20"/>
    </w:pPr>
    <w:rPr>
      <w:rFonts w:ascii="Arial" w:hAnsi="Arial"/>
      <w:b/>
      <w:sz w:val="20"/>
      <w:szCs w:val="20"/>
    </w:rPr>
  </w:style>
  <w:style w:type="paragraph" w:customStyle="1" w:styleId="Normal79">
    <w:name w:val="Normal_79"/>
    <w:uiPriority w:val="99"/>
    <w:rPr>
      <w:sz w:val="24"/>
      <w:szCs w:val="24"/>
    </w:rPr>
  </w:style>
  <w:style w:type="character" w:customStyle="1" w:styleId="TableHeadingChar7">
    <w:name w:val="Table Heading Char_7"/>
    <w:basedOn w:val="DefaultParagraphFont"/>
    <w:link w:val="TableHeading7"/>
    <w:uiPriority w:val="99"/>
    <w:locked/>
    <w:rPr>
      <w:rFonts w:ascii="Arial" w:hAnsi="Arial" w:cs="Times New Roman"/>
      <w:b/>
      <w:lang w:bidi="ar-SA"/>
    </w:rPr>
  </w:style>
  <w:style w:type="paragraph" w:customStyle="1" w:styleId="ListParagraph2">
    <w:name w:val="List Paragraph_2"/>
    <w:basedOn w:val="Normal80"/>
    <w:uiPriority w:val="99"/>
    <w:pPr>
      <w:ind w:left="720"/>
      <w:contextualSpacing/>
    </w:pPr>
  </w:style>
  <w:style w:type="paragraph" w:customStyle="1" w:styleId="Normal80">
    <w:name w:val="Normal_80"/>
    <w:uiPriority w:val="99"/>
    <w:pPr>
      <w:spacing w:after="200" w:line="276" w:lineRule="auto"/>
    </w:pPr>
    <w:rPr>
      <w:sz w:val="22"/>
      <w:szCs w:val="22"/>
      <w:lang w:eastAsia="en-US"/>
    </w:rPr>
  </w:style>
  <w:style w:type="paragraph" w:customStyle="1" w:styleId="Source">
    <w:name w:val="Source"/>
    <w:basedOn w:val="Normal80"/>
    <w:uiPriority w:val="99"/>
    <w:pPr>
      <w:tabs>
        <w:tab w:val="left" w:pos="284"/>
      </w:tabs>
      <w:spacing w:after="0" w:line="240" w:lineRule="auto"/>
      <w:jc w:val="both"/>
    </w:pPr>
    <w:rPr>
      <w:rFonts w:ascii="Arial" w:hAnsi="Arial"/>
      <w:sz w:val="16"/>
      <w:szCs w:val="20"/>
      <w:lang w:eastAsia="en-AU"/>
    </w:rPr>
  </w:style>
  <w:style w:type="paragraph" w:customStyle="1" w:styleId="TableHeading8">
    <w:name w:val="Table Heading_8"/>
    <w:basedOn w:val="Normal81"/>
    <w:next w:val="Normal81"/>
    <w:link w:val="TableHeadingChar8"/>
    <w:uiPriority w:val="99"/>
    <w:pPr>
      <w:keepNext/>
      <w:spacing w:before="120" w:after="20"/>
    </w:pPr>
    <w:rPr>
      <w:rFonts w:ascii="Arial" w:hAnsi="Arial"/>
      <w:b/>
      <w:sz w:val="20"/>
      <w:szCs w:val="20"/>
    </w:rPr>
  </w:style>
  <w:style w:type="paragraph" w:customStyle="1" w:styleId="Normal81">
    <w:name w:val="Normal_81"/>
    <w:uiPriority w:val="99"/>
    <w:rPr>
      <w:sz w:val="24"/>
      <w:szCs w:val="24"/>
    </w:rPr>
  </w:style>
  <w:style w:type="character" w:customStyle="1" w:styleId="TableHeadingChar8">
    <w:name w:val="Table Heading Char_8"/>
    <w:basedOn w:val="DefaultParagraphFont"/>
    <w:link w:val="TableHeading8"/>
    <w:uiPriority w:val="99"/>
    <w:locked/>
    <w:rPr>
      <w:rFonts w:ascii="Arial" w:hAnsi="Arial" w:cs="Times New Roman"/>
      <w:b/>
      <w:lang w:bidi="ar-SA"/>
    </w:rPr>
  </w:style>
  <w:style w:type="paragraph" w:customStyle="1" w:styleId="TableHeading9">
    <w:name w:val="Table Heading_9"/>
    <w:basedOn w:val="Normal82"/>
    <w:next w:val="Normal82"/>
    <w:link w:val="TableHeadingChar9"/>
    <w:uiPriority w:val="99"/>
    <w:pPr>
      <w:keepNext/>
      <w:spacing w:before="120" w:after="20"/>
    </w:pPr>
    <w:rPr>
      <w:rFonts w:ascii="Arial" w:hAnsi="Arial"/>
      <w:b/>
      <w:sz w:val="20"/>
      <w:szCs w:val="20"/>
    </w:rPr>
  </w:style>
  <w:style w:type="paragraph" w:customStyle="1" w:styleId="Normal82">
    <w:name w:val="Normal_82"/>
    <w:uiPriority w:val="99"/>
    <w:rPr>
      <w:sz w:val="24"/>
      <w:szCs w:val="24"/>
    </w:rPr>
  </w:style>
  <w:style w:type="character" w:customStyle="1" w:styleId="TableHeadingChar9">
    <w:name w:val="Table Heading Char_9"/>
    <w:basedOn w:val="DefaultParagraphFont"/>
    <w:link w:val="TableHeading9"/>
    <w:uiPriority w:val="99"/>
    <w:locked/>
    <w:rPr>
      <w:rFonts w:ascii="Arial" w:hAnsi="Arial" w:cs="Times New Roman"/>
      <w:b/>
      <w:lang w:bidi="ar-SA"/>
    </w:rPr>
  </w:style>
  <w:style w:type="paragraph" w:customStyle="1" w:styleId="TableHeading10">
    <w:name w:val="Table Heading_10"/>
    <w:basedOn w:val="Normal83"/>
    <w:next w:val="Normal83"/>
    <w:link w:val="TableHeadingChar10"/>
    <w:uiPriority w:val="99"/>
    <w:pPr>
      <w:keepNext/>
      <w:spacing w:before="120" w:after="20"/>
    </w:pPr>
    <w:rPr>
      <w:rFonts w:ascii="Arial" w:hAnsi="Arial"/>
      <w:b/>
      <w:sz w:val="20"/>
      <w:szCs w:val="20"/>
    </w:rPr>
  </w:style>
  <w:style w:type="paragraph" w:customStyle="1" w:styleId="Normal83">
    <w:name w:val="Normal_83"/>
    <w:uiPriority w:val="99"/>
    <w:rPr>
      <w:sz w:val="24"/>
      <w:szCs w:val="24"/>
    </w:rPr>
  </w:style>
  <w:style w:type="character" w:customStyle="1" w:styleId="TableHeadingChar10">
    <w:name w:val="Table Heading Char_10"/>
    <w:basedOn w:val="DefaultParagraphFont"/>
    <w:link w:val="TableHeading10"/>
    <w:uiPriority w:val="99"/>
    <w:locked/>
    <w:rPr>
      <w:rFonts w:ascii="Arial" w:hAnsi="Arial" w:cs="Times New Roman"/>
      <w:b/>
      <w:lang w:bidi="ar-SA"/>
    </w:rPr>
  </w:style>
  <w:style w:type="paragraph" w:customStyle="1" w:styleId="TableHeading11">
    <w:name w:val="Table Heading_11"/>
    <w:basedOn w:val="Normal84"/>
    <w:next w:val="Normal84"/>
    <w:link w:val="TableHeadingChar11"/>
    <w:uiPriority w:val="99"/>
    <w:pPr>
      <w:keepNext/>
      <w:spacing w:before="120" w:after="20"/>
    </w:pPr>
    <w:rPr>
      <w:rFonts w:ascii="Arial" w:hAnsi="Arial"/>
      <w:b/>
      <w:sz w:val="20"/>
      <w:szCs w:val="20"/>
    </w:rPr>
  </w:style>
  <w:style w:type="paragraph" w:customStyle="1" w:styleId="Normal84">
    <w:name w:val="Normal_84"/>
    <w:uiPriority w:val="99"/>
    <w:rPr>
      <w:sz w:val="24"/>
      <w:szCs w:val="24"/>
    </w:rPr>
  </w:style>
  <w:style w:type="character" w:customStyle="1" w:styleId="TableHeadingChar11">
    <w:name w:val="Table Heading Char_11"/>
    <w:basedOn w:val="DefaultParagraphFont"/>
    <w:link w:val="TableHeading11"/>
    <w:uiPriority w:val="99"/>
    <w:locked/>
    <w:rPr>
      <w:rFonts w:ascii="Arial" w:hAnsi="Arial" w:cs="Times New Roman"/>
      <w:b/>
      <w:lang w:bidi="ar-SA"/>
    </w:rPr>
  </w:style>
  <w:style w:type="paragraph" w:customStyle="1" w:styleId="TableHeading12">
    <w:name w:val="Table Heading_12"/>
    <w:basedOn w:val="Normal85"/>
    <w:next w:val="Normal85"/>
    <w:link w:val="TableHeadingChar12"/>
    <w:uiPriority w:val="99"/>
    <w:pPr>
      <w:keepNext/>
      <w:spacing w:before="120" w:after="20"/>
    </w:pPr>
    <w:rPr>
      <w:rFonts w:ascii="Arial" w:hAnsi="Arial"/>
      <w:b/>
      <w:sz w:val="20"/>
      <w:szCs w:val="20"/>
    </w:rPr>
  </w:style>
  <w:style w:type="paragraph" w:customStyle="1" w:styleId="Normal85">
    <w:name w:val="Normal_85"/>
    <w:uiPriority w:val="99"/>
    <w:rPr>
      <w:sz w:val="24"/>
      <w:szCs w:val="24"/>
    </w:rPr>
  </w:style>
  <w:style w:type="character" w:customStyle="1" w:styleId="TableHeadingChar12">
    <w:name w:val="Table Heading Char_12"/>
    <w:basedOn w:val="DefaultParagraphFont"/>
    <w:link w:val="TableHeading12"/>
    <w:uiPriority w:val="99"/>
    <w:locked/>
    <w:rPr>
      <w:rFonts w:ascii="Arial" w:hAnsi="Arial" w:cs="Times New Roman"/>
      <w:b/>
      <w:lang w:bidi="ar-SA"/>
    </w:rPr>
  </w:style>
  <w:style w:type="paragraph" w:customStyle="1" w:styleId="TableHeading13">
    <w:name w:val="Table Heading_13"/>
    <w:basedOn w:val="Normal86"/>
    <w:next w:val="Normal86"/>
    <w:link w:val="TableHeadingChar13"/>
    <w:uiPriority w:val="99"/>
    <w:pPr>
      <w:keepNext/>
      <w:spacing w:before="120" w:after="20"/>
    </w:pPr>
    <w:rPr>
      <w:rFonts w:ascii="Arial" w:hAnsi="Arial"/>
      <w:b/>
      <w:sz w:val="20"/>
      <w:szCs w:val="20"/>
    </w:rPr>
  </w:style>
  <w:style w:type="paragraph" w:customStyle="1" w:styleId="Normal86">
    <w:name w:val="Normal_86"/>
    <w:uiPriority w:val="99"/>
    <w:rPr>
      <w:sz w:val="24"/>
      <w:szCs w:val="24"/>
    </w:rPr>
  </w:style>
  <w:style w:type="character" w:customStyle="1" w:styleId="TableHeadingChar13">
    <w:name w:val="Table Heading Char_13"/>
    <w:basedOn w:val="DefaultParagraphFont"/>
    <w:link w:val="TableHeading13"/>
    <w:uiPriority w:val="99"/>
    <w:locked/>
    <w:rPr>
      <w:rFonts w:ascii="Arial" w:hAnsi="Arial" w:cs="Times New Roman"/>
      <w:b/>
      <w:lang w:bidi="ar-SA"/>
    </w:rPr>
  </w:style>
  <w:style w:type="paragraph" w:customStyle="1" w:styleId="TableHeading14">
    <w:name w:val="Table Heading_14"/>
    <w:basedOn w:val="Normal87"/>
    <w:next w:val="Normal87"/>
    <w:link w:val="TableHeadingChar14"/>
    <w:uiPriority w:val="99"/>
    <w:pPr>
      <w:keepNext/>
      <w:spacing w:before="120" w:after="20"/>
    </w:pPr>
    <w:rPr>
      <w:rFonts w:ascii="Arial" w:hAnsi="Arial"/>
      <w:b/>
      <w:sz w:val="20"/>
      <w:szCs w:val="20"/>
    </w:rPr>
  </w:style>
  <w:style w:type="paragraph" w:customStyle="1" w:styleId="Normal87">
    <w:name w:val="Normal_87"/>
    <w:uiPriority w:val="99"/>
    <w:rPr>
      <w:sz w:val="24"/>
      <w:szCs w:val="24"/>
    </w:rPr>
  </w:style>
  <w:style w:type="character" w:customStyle="1" w:styleId="TableHeadingChar14">
    <w:name w:val="Table Heading Char_14"/>
    <w:basedOn w:val="DefaultParagraphFont"/>
    <w:link w:val="TableHeading14"/>
    <w:uiPriority w:val="99"/>
    <w:locked/>
    <w:rPr>
      <w:rFonts w:ascii="Arial" w:hAnsi="Arial" w:cs="Times New Roman"/>
      <w:b/>
      <w:lang w:bidi="ar-SA"/>
    </w:rPr>
  </w:style>
  <w:style w:type="paragraph" w:customStyle="1" w:styleId="Heading42">
    <w:name w:val="Heading 4_2"/>
    <w:basedOn w:val="Normal88"/>
    <w:next w:val="Normal88"/>
    <w:link w:val="Heading4Char2"/>
    <w:uiPriority w:val="99"/>
    <w:pPr>
      <w:keepNext/>
      <w:tabs>
        <w:tab w:val="left" w:pos="709"/>
      </w:tabs>
      <w:spacing w:before="120" w:after="120"/>
      <w:outlineLvl w:val="3"/>
    </w:pPr>
    <w:rPr>
      <w:rFonts w:ascii="Arial" w:hAnsi="Arial"/>
      <w:b/>
      <w:sz w:val="22"/>
      <w:szCs w:val="20"/>
    </w:rPr>
  </w:style>
  <w:style w:type="paragraph" w:customStyle="1" w:styleId="Normal88">
    <w:name w:val="Normal_88"/>
    <w:uiPriority w:val="99"/>
    <w:rPr>
      <w:sz w:val="24"/>
      <w:szCs w:val="24"/>
    </w:rPr>
  </w:style>
  <w:style w:type="character" w:customStyle="1" w:styleId="Heading4Char2">
    <w:name w:val="Heading 4 Char_2"/>
    <w:basedOn w:val="DefaultParagraphFont"/>
    <w:link w:val="Heading42"/>
    <w:uiPriority w:val="99"/>
    <w:locked/>
    <w:rPr>
      <w:rFonts w:ascii="Arial" w:hAnsi="Arial" w:cs="Times New Roman"/>
      <w:b/>
      <w:sz w:val="22"/>
      <w:lang w:val="en-AU" w:eastAsia="en-AU" w:bidi="ar-SA"/>
    </w:rPr>
  </w:style>
  <w:style w:type="paragraph" w:customStyle="1" w:styleId="TableHeading15">
    <w:name w:val="Table Heading_15"/>
    <w:basedOn w:val="Normal88"/>
    <w:next w:val="Normal88"/>
    <w:link w:val="TableHeadingChar15"/>
    <w:uiPriority w:val="99"/>
    <w:pPr>
      <w:keepNext/>
      <w:spacing w:before="120" w:after="20"/>
    </w:pPr>
    <w:rPr>
      <w:rFonts w:ascii="Arial" w:hAnsi="Arial"/>
      <w:b/>
      <w:sz w:val="20"/>
      <w:szCs w:val="20"/>
    </w:rPr>
  </w:style>
  <w:style w:type="character" w:customStyle="1" w:styleId="TableHeadingChar15">
    <w:name w:val="Table Heading Char_15"/>
    <w:basedOn w:val="DefaultParagraphFont"/>
    <w:link w:val="TableHeading15"/>
    <w:uiPriority w:val="99"/>
    <w:locked/>
    <w:rPr>
      <w:rFonts w:ascii="Arial" w:hAnsi="Arial" w:cs="Times New Roman"/>
      <w:b/>
      <w:lang w:val="en-AU" w:eastAsia="en-AU" w:bidi="ar-SA"/>
    </w:rPr>
  </w:style>
  <w:style w:type="paragraph" w:customStyle="1" w:styleId="TableHeadingcontinued4">
    <w:name w:val="Table Heading continued_4"/>
    <w:basedOn w:val="Normal89"/>
    <w:next w:val="Normal89"/>
    <w:uiPriority w:val="99"/>
    <w:pPr>
      <w:keepNext/>
      <w:spacing w:before="120" w:after="20"/>
    </w:pPr>
    <w:rPr>
      <w:rFonts w:ascii="Arial Bold" w:hAnsi="Arial Bold"/>
      <w:b/>
      <w:sz w:val="20"/>
      <w:szCs w:val="20"/>
    </w:rPr>
  </w:style>
  <w:style w:type="paragraph" w:customStyle="1" w:styleId="Normal89">
    <w:name w:val="Normal_89"/>
    <w:uiPriority w:val="99"/>
    <w:rPr>
      <w:sz w:val="24"/>
      <w:szCs w:val="24"/>
    </w:rPr>
  </w:style>
  <w:style w:type="paragraph" w:customStyle="1" w:styleId="TableHeadingcontinued5">
    <w:name w:val="Table Heading continued_5"/>
    <w:next w:val="Normal90"/>
    <w:uiPriority w:val="99"/>
    <w:pPr>
      <w:keepNext/>
      <w:spacing w:before="120" w:after="20"/>
    </w:pPr>
    <w:rPr>
      <w:rFonts w:ascii="Arial Bold" w:hAnsi="Arial Bold"/>
      <w:b/>
    </w:rPr>
  </w:style>
  <w:style w:type="paragraph" w:customStyle="1" w:styleId="Normal90">
    <w:name w:val="Normal_90"/>
    <w:uiPriority w:val="99"/>
    <w:rPr>
      <w:sz w:val="24"/>
      <w:szCs w:val="24"/>
    </w:rPr>
  </w:style>
  <w:style w:type="paragraph" w:customStyle="1" w:styleId="ListParagraph3">
    <w:name w:val="List Paragraph_3"/>
    <w:uiPriority w:val="99"/>
    <w:pPr>
      <w:spacing w:after="200" w:line="276" w:lineRule="auto"/>
      <w:ind w:left="720"/>
      <w:contextualSpacing/>
    </w:pPr>
    <w:rPr>
      <w:sz w:val="22"/>
      <w:szCs w:val="22"/>
      <w:lang w:eastAsia="en-US"/>
    </w:rPr>
  </w:style>
  <w:style w:type="paragraph" w:customStyle="1" w:styleId="Normal91">
    <w:name w:val="Normal_91"/>
    <w:uiPriority w:val="99"/>
    <w:pPr>
      <w:spacing w:after="200" w:line="276" w:lineRule="auto"/>
    </w:pPr>
    <w:rPr>
      <w:sz w:val="22"/>
      <w:szCs w:val="22"/>
      <w:lang w:eastAsia="en-US"/>
    </w:rPr>
  </w:style>
  <w:style w:type="character" w:customStyle="1" w:styleId="TableHeadingChar16">
    <w:name w:val="Table Heading Char_16"/>
    <w:basedOn w:val="DefaultParagraphFont"/>
    <w:link w:val="TableHeading16"/>
    <w:uiPriority w:val="99"/>
    <w:locked/>
    <w:rPr>
      <w:rFonts w:ascii="Arial" w:hAnsi="Arial" w:cs="Times New Roman"/>
      <w:b/>
      <w:lang w:bidi="ar-SA"/>
    </w:rPr>
  </w:style>
  <w:style w:type="paragraph" w:customStyle="1" w:styleId="TableHeading16">
    <w:name w:val="Table Heading_16"/>
    <w:basedOn w:val="Normal92"/>
    <w:next w:val="Normal92"/>
    <w:link w:val="TableHeadingChar16"/>
    <w:uiPriority w:val="99"/>
    <w:pPr>
      <w:keepNext/>
      <w:spacing w:before="120" w:after="20"/>
    </w:pPr>
    <w:rPr>
      <w:rFonts w:ascii="Arial" w:hAnsi="Arial"/>
      <w:b/>
      <w:sz w:val="20"/>
      <w:szCs w:val="20"/>
    </w:rPr>
  </w:style>
  <w:style w:type="paragraph" w:customStyle="1" w:styleId="Normal92">
    <w:name w:val="Normal_92"/>
    <w:uiPriority w:val="99"/>
    <w:rPr>
      <w:sz w:val="24"/>
      <w:szCs w:val="24"/>
    </w:rPr>
  </w:style>
  <w:style w:type="paragraph" w:customStyle="1" w:styleId="Heading43">
    <w:name w:val="Heading 4_3"/>
    <w:basedOn w:val="Normal92"/>
    <w:next w:val="Normal92"/>
    <w:link w:val="Heading4Char3"/>
    <w:uiPriority w:val="99"/>
    <w:pPr>
      <w:keepNext/>
      <w:tabs>
        <w:tab w:val="left" w:pos="709"/>
      </w:tabs>
      <w:spacing w:before="120" w:after="120"/>
      <w:outlineLvl w:val="3"/>
    </w:pPr>
    <w:rPr>
      <w:rFonts w:ascii="Arial" w:hAnsi="Arial"/>
      <w:b/>
      <w:sz w:val="22"/>
      <w:szCs w:val="20"/>
    </w:rPr>
  </w:style>
  <w:style w:type="character" w:customStyle="1" w:styleId="Heading4Char3">
    <w:name w:val="Heading 4 Char_3"/>
    <w:basedOn w:val="DefaultParagraphFont"/>
    <w:link w:val="Heading43"/>
    <w:uiPriority w:val="99"/>
    <w:locked/>
    <w:rPr>
      <w:rFonts w:ascii="Arial" w:hAnsi="Arial" w:cs="Times New Roman"/>
      <w:b/>
      <w:sz w:val="22"/>
      <w:lang w:val="en-AU" w:eastAsia="en-AU" w:bidi="ar-SA"/>
    </w:rPr>
  </w:style>
  <w:style w:type="character" w:customStyle="1" w:styleId="TableHeadingChar17">
    <w:name w:val="Table Heading Char_17"/>
    <w:basedOn w:val="DefaultParagraphFont"/>
    <w:link w:val="TableHeading17"/>
    <w:uiPriority w:val="99"/>
    <w:locked/>
    <w:rPr>
      <w:rFonts w:ascii="Arial" w:hAnsi="Arial" w:cs="Times New Roman"/>
      <w:b/>
      <w:lang w:bidi="ar-SA"/>
    </w:rPr>
  </w:style>
  <w:style w:type="paragraph" w:customStyle="1" w:styleId="TableHeading17">
    <w:name w:val="Table Heading_17"/>
    <w:basedOn w:val="Normal93"/>
    <w:next w:val="Normal93"/>
    <w:link w:val="TableHeadingChar17"/>
    <w:uiPriority w:val="99"/>
    <w:pPr>
      <w:keepNext/>
      <w:spacing w:before="120" w:after="20"/>
    </w:pPr>
    <w:rPr>
      <w:rFonts w:ascii="Arial" w:hAnsi="Arial"/>
      <w:b/>
      <w:sz w:val="20"/>
      <w:szCs w:val="20"/>
    </w:rPr>
  </w:style>
  <w:style w:type="paragraph" w:customStyle="1" w:styleId="Normal93">
    <w:name w:val="Normal_93"/>
    <w:uiPriority w:val="99"/>
    <w:rPr>
      <w:sz w:val="24"/>
      <w:szCs w:val="24"/>
    </w:rPr>
  </w:style>
  <w:style w:type="paragraph" w:customStyle="1" w:styleId="Heading44">
    <w:name w:val="Heading 4_4"/>
    <w:basedOn w:val="Normal93"/>
    <w:next w:val="Normal93"/>
    <w:link w:val="Heading4Char4"/>
    <w:uiPriority w:val="99"/>
    <w:pPr>
      <w:keepNext/>
      <w:tabs>
        <w:tab w:val="left" w:pos="709"/>
      </w:tabs>
      <w:spacing w:before="120" w:after="120"/>
      <w:outlineLvl w:val="3"/>
    </w:pPr>
    <w:rPr>
      <w:rFonts w:ascii="Arial" w:hAnsi="Arial"/>
      <w:b/>
      <w:sz w:val="22"/>
      <w:szCs w:val="20"/>
    </w:rPr>
  </w:style>
  <w:style w:type="character" w:customStyle="1" w:styleId="Heading4Char4">
    <w:name w:val="Heading 4 Char_4"/>
    <w:basedOn w:val="DefaultParagraphFont"/>
    <w:link w:val="Heading44"/>
    <w:uiPriority w:val="99"/>
    <w:locked/>
    <w:rPr>
      <w:rFonts w:ascii="Arial" w:hAnsi="Arial" w:cs="Times New Roman"/>
      <w:b/>
      <w:sz w:val="22"/>
      <w:lang w:val="en-AU" w:eastAsia="en-AU" w:bidi="ar-SA"/>
    </w:rPr>
  </w:style>
  <w:style w:type="character" w:customStyle="1" w:styleId="TableHeadingChar18">
    <w:name w:val="Table Heading Char_18"/>
    <w:basedOn w:val="DefaultParagraphFont"/>
    <w:link w:val="TableHeading18"/>
    <w:uiPriority w:val="99"/>
    <w:locked/>
    <w:rPr>
      <w:rFonts w:ascii="Arial" w:hAnsi="Arial" w:cs="Times New Roman"/>
      <w:b/>
      <w:lang w:bidi="ar-SA"/>
    </w:rPr>
  </w:style>
  <w:style w:type="paragraph" w:customStyle="1" w:styleId="TableHeading18">
    <w:name w:val="Table Heading_18"/>
    <w:basedOn w:val="Normal94"/>
    <w:next w:val="Normal94"/>
    <w:link w:val="TableHeadingChar18"/>
    <w:uiPriority w:val="99"/>
    <w:pPr>
      <w:keepNext/>
      <w:spacing w:before="120" w:after="20"/>
    </w:pPr>
    <w:rPr>
      <w:rFonts w:ascii="Arial" w:hAnsi="Arial"/>
      <w:b/>
      <w:sz w:val="20"/>
      <w:szCs w:val="20"/>
    </w:rPr>
  </w:style>
  <w:style w:type="paragraph" w:customStyle="1" w:styleId="Normal94">
    <w:name w:val="Normal_94"/>
    <w:uiPriority w:val="99"/>
    <w:rPr>
      <w:sz w:val="24"/>
      <w:szCs w:val="24"/>
    </w:rPr>
  </w:style>
  <w:style w:type="paragraph" w:customStyle="1" w:styleId="Heading45">
    <w:name w:val="Heading 4_5"/>
    <w:basedOn w:val="Normal94"/>
    <w:next w:val="Normal94"/>
    <w:link w:val="Heading4Char5"/>
    <w:uiPriority w:val="99"/>
    <w:pPr>
      <w:keepNext/>
      <w:tabs>
        <w:tab w:val="left" w:pos="709"/>
      </w:tabs>
      <w:spacing w:before="120" w:after="120"/>
      <w:outlineLvl w:val="3"/>
    </w:pPr>
    <w:rPr>
      <w:rFonts w:ascii="Arial" w:hAnsi="Arial"/>
      <w:b/>
      <w:sz w:val="22"/>
      <w:szCs w:val="20"/>
    </w:rPr>
  </w:style>
  <w:style w:type="character" w:customStyle="1" w:styleId="Heading4Char5">
    <w:name w:val="Heading 4 Char_5"/>
    <w:basedOn w:val="DefaultParagraphFont"/>
    <w:link w:val="Heading45"/>
    <w:uiPriority w:val="99"/>
    <w:locked/>
    <w:rPr>
      <w:rFonts w:ascii="Arial" w:hAnsi="Arial" w:cs="Times New Roman"/>
      <w:b/>
      <w:sz w:val="22"/>
      <w:lang w:val="en-AU" w:eastAsia="en-AU" w:bidi="ar-SA"/>
    </w:rPr>
  </w:style>
  <w:style w:type="paragraph" w:customStyle="1" w:styleId="Heading46">
    <w:name w:val="Heading 4_6"/>
    <w:basedOn w:val="Normal95"/>
    <w:next w:val="Normal95"/>
    <w:link w:val="Heading4Char6"/>
    <w:uiPriority w:val="99"/>
    <w:pPr>
      <w:keepNext/>
      <w:tabs>
        <w:tab w:val="left" w:pos="709"/>
      </w:tabs>
      <w:spacing w:before="120" w:after="120"/>
      <w:outlineLvl w:val="3"/>
    </w:pPr>
    <w:rPr>
      <w:rFonts w:ascii="Arial" w:hAnsi="Arial"/>
      <w:b/>
      <w:sz w:val="22"/>
      <w:szCs w:val="20"/>
    </w:rPr>
  </w:style>
  <w:style w:type="paragraph" w:customStyle="1" w:styleId="Normal95">
    <w:name w:val="Normal_95"/>
    <w:uiPriority w:val="99"/>
    <w:rPr>
      <w:sz w:val="24"/>
      <w:szCs w:val="24"/>
    </w:rPr>
  </w:style>
  <w:style w:type="character" w:customStyle="1" w:styleId="Heading4Char6">
    <w:name w:val="Heading 4 Char_6"/>
    <w:basedOn w:val="DefaultParagraphFont"/>
    <w:link w:val="Heading46"/>
    <w:uiPriority w:val="99"/>
    <w:locked/>
    <w:rPr>
      <w:rFonts w:ascii="Arial" w:hAnsi="Arial" w:cs="Times New Roman"/>
      <w:b/>
      <w:sz w:val="22"/>
      <w:lang w:val="en-AU" w:eastAsia="en-AU" w:bidi="ar-SA"/>
    </w:rPr>
  </w:style>
  <w:style w:type="paragraph" w:customStyle="1" w:styleId="Heading47">
    <w:name w:val="Heading 4_7"/>
    <w:basedOn w:val="Normal96"/>
    <w:next w:val="Normal96"/>
    <w:link w:val="Heading4Char7"/>
    <w:uiPriority w:val="99"/>
    <w:pPr>
      <w:keepNext/>
      <w:tabs>
        <w:tab w:val="left" w:pos="709"/>
      </w:tabs>
      <w:spacing w:before="120" w:after="120"/>
      <w:outlineLvl w:val="3"/>
    </w:pPr>
    <w:rPr>
      <w:rFonts w:ascii="Arial" w:hAnsi="Arial"/>
      <w:b/>
      <w:sz w:val="22"/>
      <w:szCs w:val="20"/>
    </w:rPr>
  </w:style>
  <w:style w:type="paragraph" w:customStyle="1" w:styleId="Normal96">
    <w:name w:val="Normal_96"/>
    <w:uiPriority w:val="99"/>
    <w:rPr>
      <w:sz w:val="24"/>
      <w:szCs w:val="24"/>
    </w:rPr>
  </w:style>
  <w:style w:type="character" w:customStyle="1" w:styleId="Heading4Char7">
    <w:name w:val="Heading 4 Char_7"/>
    <w:basedOn w:val="DefaultParagraphFont"/>
    <w:link w:val="Heading47"/>
    <w:uiPriority w:val="99"/>
    <w:locked/>
    <w:rPr>
      <w:rFonts w:ascii="Arial" w:hAnsi="Arial" w:cs="Times New Roman"/>
      <w:b/>
      <w:sz w:val="22"/>
      <w:lang w:val="en-AU" w:eastAsia="en-AU" w:bidi="ar-SA"/>
    </w:rPr>
  </w:style>
  <w:style w:type="paragraph" w:customStyle="1" w:styleId="Heading48">
    <w:name w:val="Heading 4_8"/>
    <w:basedOn w:val="Normal97"/>
    <w:next w:val="Normal97"/>
    <w:link w:val="Heading4Char8"/>
    <w:uiPriority w:val="99"/>
    <w:pPr>
      <w:keepNext/>
      <w:tabs>
        <w:tab w:val="left" w:pos="709"/>
      </w:tabs>
      <w:spacing w:before="120" w:after="120"/>
      <w:outlineLvl w:val="3"/>
    </w:pPr>
    <w:rPr>
      <w:rFonts w:ascii="Arial" w:hAnsi="Arial"/>
      <w:b/>
      <w:sz w:val="22"/>
      <w:szCs w:val="20"/>
    </w:rPr>
  </w:style>
  <w:style w:type="paragraph" w:customStyle="1" w:styleId="Normal97">
    <w:name w:val="Normal_97"/>
    <w:uiPriority w:val="99"/>
    <w:rPr>
      <w:sz w:val="24"/>
      <w:szCs w:val="24"/>
    </w:rPr>
  </w:style>
  <w:style w:type="character" w:customStyle="1" w:styleId="Heading4Char8">
    <w:name w:val="Heading 4 Char_8"/>
    <w:basedOn w:val="DefaultParagraphFont"/>
    <w:link w:val="Heading48"/>
    <w:uiPriority w:val="99"/>
    <w:locked/>
    <w:rPr>
      <w:rFonts w:ascii="Arial" w:hAnsi="Arial" w:cs="Times New Roman"/>
      <w:b/>
      <w:sz w:val="22"/>
      <w:lang w:val="en-AU" w:eastAsia="en-AU" w:bidi="ar-SA"/>
    </w:rPr>
  </w:style>
  <w:style w:type="paragraph" w:customStyle="1" w:styleId="Heading49">
    <w:name w:val="Heading 4_9"/>
    <w:basedOn w:val="Normal98"/>
    <w:next w:val="Normal98"/>
    <w:link w:val="Heading4Char9"/>
    <w:uiPriority w:val="99"/>
    <w:pPr>
      <w:keepNext/>
      <w:tabs>
        <w:tab w:val="left" w:pos="709"/>
      </w:tabs>
      <w:spacing w:before="120" w:after="120"/>
      <w:outlineLvl w:val="3"/>
    </w:pPr>
    <w:rPr>
      <w:rFonts w:ascii="Arial" w:hAnsi="Arial"/>
      <w:b/>
      <w:sz w:val="22"/>
      <w:szCs w:val="20"/>
    </w:rPr>
  </w:style>
  <w:style w:type="paragraph" w:customStyle="1" w:styleId="Normal98">
    <w:name w:val="Normal_98"/>
    <w:uiPriority w:val="99"/>
    <w:rPr>
      <w:sz w:val="24"/>
      <w:szCs w:val="24"/>
    </w:rPr>
  </w:style>
  <w:style w:type="character" w:customStyle="1" w:styleId="Heading4Char9">
    <w:name w:val="Heading 4 Char_9"/>
    <w:basedOn w:val="DefaultParagraphFont"/>
    <w:link w:val="Heading49"/>
    <w:uiPriority w:val="99"/>
    <w:locked/>
    <w:rPr>
      <w:rFonts w:ascii="Arial" w:hAnsi="Arial" w:cs="Times New Roman"/>
      <w:b/>
      <w:sz w:val="22"/>
      <w:lang w:val="en-AU" w:eastAsia="en-AU" w:bidi="ar-SA"/>
    </w:rPr>
  </w:style>
  <w:style w:type="paragraph" w:customStyle="1" w:styleId="Heading410">
    <w:name w:val="Heading 4_10"/>
    <w:basedOn w:val="Normal99"/>
    <w:next w:val="Normal99"/>
    <w:link w:val="Heading4Char10"/>
    <w:uiPriority w:val="99"/>
    <w:pPr>
      <w:keepNext/>
      <w:tabs>
        <w:tab w:val="left" w:pos="709"/>
      </w:tabs>
      <w:spacing w:before="120" w:after="120" w:line="240" w:lineRule="auto"/>
      <w:jc w:val="left"/>
      <w:outlineLvl w:val="3"/>
    </w:pPr>
    <w:rPr>
      <w:rFonts w:ascii="Arial" w:hAnsi="Arial"/>
      <w:b/>
      <w:sz w:val="22"/>
    </w:rPr>
  </w:style>
  <w:style w:type="paragraph" w:customStyle="1" w:styleId="Normal99">
    <w:name w:val="Normal_99"/>
    <w:uiPriority w:val="99"/>
    <w:pPr>
      <w:spacing w:after="240" w:line="260" w:lineRule="exact"/>
      <w:jc w:val="both"/>
    </w:pPr>
    <w:rPr>
      <w:rFonts w:ascii="Book Antiqua" w:hAnsi="Book Antiqua"/>
    </w:rPr>
  </w:style>
  <w:style w:type="character" w:customStyle="1" w:styleId="Heading4Char10">
    <w:name w:val="Heading 4 Char_10"/>
    <w:basedOn w:val="DefaultParagraphFont"/>
    <w:link w:val="Heading410"/>
    <w:uiPriority w:val="99"/>
    <w:locked/>
    <w:rPr>
      <w:rFonts w:ascii="Arial" w:hAnsi="Arial" w:cs="Times New Roman"/>
      <w:b/>
      <w:sz w:val="22"/>
      <w:lang w:val="en-AU" w:eastAsia="en-AU" w:bidi="ar-SA"/>
    </w:rPr>
  </w:style>
  <w:style w:type="paragraph" w:customStyle="1" w:styleId="TableHeading19">
    <w:name w:val="Table Heading_19"/>
    <w:basedOn w:val="Normal99"/>
    <w:next w:val="Normal99"/>
    <w:link w:val="TableHeadingChar19"/>
    <w:uiPriority w:val="99"/>
    <w:pPr>
      <w:keepNext/>
      <w:spacing w:before="120" w:after="20" w:line="240" w:lineRule="auto"/>
      <w:jc w:val="left"/>
    </w:pPr>
    <w:rPr>
      <w:rFonts w:ascii="Arial" w:hAnsi="Arial"/>
      <w:b/>
    </w:rPr>
  </w:style>
  <w:style w:type="character" w:customStyle="1" w:styleId="TableHeadingChar19">
    <w:name w:val="Table Heading Char_19"/>
    <w:basedOn w:val="DefaultParagraphFont"/>
    <w:link w:val="TableHeading19"/>
    <w:uiPriority w:val="99"/>
    <w:locked/>
    <w:rPr>
      <w:rFonts w:ascii="Arial" w:hAnsi="Arial" w:cs="Times New Roman"/>
      <w:b/>
      <w:lang w:val="en-AU" w:eastAsia="en-AU" w:bidi="ar-SA"/>
    </w:rPr>
  </w:style>
  <w:style w:type="paragraph" w:customStyle="1" w:styleId="ListParagraph4">
    <w:name w:val="List Paragraph_4"/>
    <w:basedOn w:val="Normal100"/>
    <w:uiPriority w:val="99"/>
    <w:pPr>
      <w:ind w:left="720"/>
      <w:contextualSpacing/>
    </w:pPr>
  </w:style>
  <w:style w:type="paragraph" w:customStyle="1" w:styleId="Normal100">
    <w:name w:val="Normal_100"/>
    <w:uiPriority w:val="99"/>
    <w:pPr>
      <w:spacing w:after="200" w:line="276" w:lineRule="auto"/>
    </w:pPr>
    <w:rPr>
      <w:sz w:val="22"/>
      <w:szCs w:val="22"/>
      <w:lang w:eastAsia="en-US"/>
    </w:rPr>
  </w:style>
  <w:style w:type="paragraph" w:customStyle="1" w:styleId="Source0">
    <w:name w:val="Source_0"/>
    <w:basedOn w:val="Normal100"/>
    <w:uiPriority w:val="99"/>
    <w:pPr>
      <w:tabs>
        <w:tab w:val="left" w:pos="284"/>
      </w:tabs>
      <w:spacing w:after="0" w:line="240" w:lineRule="auto"/>
      <w:jc w:val="both"/>
    </w:pPr>
    <w:rPr>
      <w:rFonts w:ascii="Arial" w:hAnsi="Arial"/>
      <w:sz w:val="16"/>
      <w:szCs w:val="20"/>
      <w:lang w:eastAsia="en-AU"/>
    </w:rPr>
  </w:style>
  <w:style w:type="paragraph" w:customStyle="1" w:styleId="Heading411">
    <w:name w:val="Heading 4_11"/>
    <w:basedOn w:val="Normal101"/>
    <w:next w:val="Normal101"/>
    <w:link w:val="Heading4Char11"/>
    <w:uiPriority w:val="99"/>
    <w:pPr>
      <w:keepNext/>
      <w:tabs>
        <w:tab w:val="left" w:pos="709"/>
      </w:tabs>
      <w:spacing w:before="120" w:after="120"/>
      <w:outlineLvl w:val="3"/>
    </w:pPr>
    <w:rPr>
      <w:rFonts w:ascii="Arial" w:hAnsi="Arial"/>
      <w:b/>
      <w:sz w:val="22"/>
      <w:szCs w:val="20"/>
    </w:rPr>
  </w:style>
  <w:style w:type="paragraph" w:customStyle="1" w:styleId="Normal101">
    <w:name w:val="Normal_101"/>
    <w:uiPriority w:val="99"/>
    <w:rPr>
      <w:sz w:val="24"/>
      <w:szCs w:val="24"/>
    </w:rPr>
  </w:style>
  <w:style w:type="character" w:customStyle="1" w:styleId="Heading4Char11">
    <w:name w:val="Heading 4 Char_11"/>
    <w:basedOn w:val="DefaultParagraphFont"/>
    <w:link w:val="Heading411"/>
    <w:uiPriority w:val="99"/>
    <w:locked/>
    <w:rPr>
      <w:rFonts w:ascii="Arial" w:hAnsi="Arial" w:cs="Times New Roman"/>
      <w:b/>
      <w:sz w:val="22"/>
      <w:lang w:val="en-AU" w:eastAsia="en-AU" w:bidi="ar-SA"/>
    </w:rPr>
  </w:style>
  <w:style w:type="paragraph" w:customStyle="1" w:styleId="Heading412">
    <w:name w:val="Heading 4_12"/>
    <w:basedOn w:val="Normal102"/>
    <w:next w:val="Normal102"/>
    <w:link w:val="Heading4Char12"/>
    <w:uiPriority w:val="99"/>
    <w:pPr>
      <w:keepNext/>
      <w:tabs>
        <w:tab w:val="left" w:pos="709"/>
      </w:tabs>
      <w:spacing w:before="120" w:after="120"/>
      <w:outlineLvl w:val="3"/>
    </w:pPr>
    <w:rPr>
      <w:rFonts w:ascii="Arial" w:hAnsi="Arial"/>
      <w:b/>
      <w:sz w:val="22"/>
      <w:szCs w:val="20"/>
    </w:rPr>
  </w:style>
  <w:style w:type="paragraph" w:customStyle="1" w:styleId="Normal102">
    <w:name w:val="Normal_102"/>
    <w:uiPriority w:val="99"/>
    <w:rPr>
      <w:sz w:val="24"/>
      <w:szCs w:val="24"/>
    </w:rPr>
  </w:style>
  <w:style w:type="character" w:customStyle="1" w:styleId="Heading4Char12">
    <w:name w:val="Heading 4 Char_12"/>
    <w:basedOn w:val="DefaultParagraphFont"/>
    <w:link w:val="Heading412"/>
    <w:uiPriority w:val="99"/>
    <w:locked/>
    <w:rPr>
      <w:rFonts w:ascii="Arial" w:hAnsi="Arial" w:cs="Times New Roman"/>
      <w:b/>
      <w:sz w:val="22"/>
      <w:lang w:val="en-AU" w:eastAsia="en-AU" w:bidi="ar-SA"/>
    </w:rPr>
  </w:style>
  <w:style w:type="paragraph" w:customStyle="1" w:styleId="Heading21">
    <w:name w:val="Heading 2_1"/>
    <w:basedOn w:val="Normal103"/>
    <w:next w:val="Normal103"/>
    <w:link w:val="Heading2Char1"/>
    <w:uiPriority w:val="99"/>
    <w:pPr>
      <w:keepNext/>
      <w:spacing w:before="360" w:after="360" w:line="240" w:lineRule="auto"/>
      <w:jc w:val="left"/>
      <w:outlineLvl w:val="1"/>
    </w:pPr>
    <w:rPr>
      <w:rFonts w:ascii="Arial" w:hAnsi="Arial"/>
      <w:sz w:val="30"/>
    </w:rPr>
  </w:style>
  <w:style w:type="paragraph" w:customStyle="1" w:styleId="Normal103">
    <w:name w:val="Normal_103"/>
    <w:uiPriority w:val="99"/>
    <w:pPr>
      <w:spacing w:after="240" w:line="260" w:lineRule="exact"/>
      <w:jc w:val="both"/>
    </w:pPr>
    <w:rPr>
      <w:rFonts w:ascii="Book Antiqua" w:hAnsi="Book Antiqua"/>
    </w:rPr>
  </w:style>
  <w:style w:type="character" w:customStyle="1" w:styleId="Heading2Char1">
    <w:name w:val="Heading 2 Char_1"/>
    <w:basedOn w:val="DefaultParagraphFont"/>
    <w:link w:val="Heading21"/>
    <w:uiPriority w:val="99"/>
    <w:semiHidden/>
    <w:locked/>
    <w:rPr>
      <w:rFonts w:ascii="Arial" w:hAnsi="Arial" w:cs="Times New Roman"/>
      <w:sz w:val="20"/>
      <w:szCs w:val="20"/>
      <w:lang w:eastAsia="en-AU"/>
    </w:rPr>
  </w:style>
  <w:style w:type="paragraph" w:customStyle="1" w:styleId="Heading36">
    <w:name w:val="Heading 3_6"/>
    <w:basedOn w:val="Normal103"/>
    <w:next w:val="Normal103"/>
    <w:link w:val="Heading3Char6"/>
    <w:uiPriority w:val="99"/>
    <w:pPr>
      <w:keepNext/>
      <w:tabs>
        <w:tab w:val="left" w:pos="709"/>
      </w:tabs>
      <w:spacing w:before="240" w:line="240" w:lineRule="auto"/>
      <w:jc w:val="left"/>
      <w:outlineLvl w:val="2"/>
    </w:pPr>
    <w:rPr>
      <w:rFonts w:ascii="Arial" w:hAnsi="Arial"/>
      <w:b/>
      <w:smallCaps/>
      <w:sz w:val="26"/>
    </w:rPr>
  </w:style>
  <w:style w:type="character" w:customStyle="1" w:styleId="Heading3Char6">
    <w:name w:val="Heading 3 Char_6"/>
    <w:basedOn w:val="DefaultParagraphFont"/>
    <w:link w:val="Heading36"/>
    <w:uiPriority w:val="99"/>
    <w:locked/>
    <w:rPr>
      <w:rFonts w:ascii="Arial" w:hAnsi="Arial" w:cs="Times New Roman"/>
      <w:b/>
      <w:smallCaps/>
      <w:sz w:val="20"/>
      <w:szCs w:val="20"/>
      <w:lang w:eastAsia="en-AU"/>
    </w:rPr>
  </w:style>
  <w:style w:type="paragraph" w:customStyle="1" w:styleId="Heading413">
    <w:name w:val="Heading 4_13"/>
    <w:basedOn w:val="Normal103"/>
    <w:next w:val="Normal103"/>
    <w:link w:val="Heading4Char13"/>
    <w:uiPriority w:val="99"/>
    <w:pPr>
      <w:keepNext/>
      <w:tabs>
        <w:tab w:val="left" w:pos="709"/>
      </w:tabs>
      <w:spacing w:before="120" w:after="120" w:line="240" w:lineRule="auto"/>
      <w:jc w:val="left"/>
      <w:outlineLvl w:val="3"/>
    </w:pPr>
    <w:rPr>
      <w:rFonts w:ascii="Arial" w:hAnsi="Arial"/>
      <w:b/>
      <w:sz w:val="22"/>
    </w:rPr>
  </w:style>
  <w:style w:type="character" w:customStyle="1" w:styleId="Heading4Char13">
    <w:name w:val="Heading 4 Char_13"/>
    <w:basedOn w:val="DefaultParagraphFont"/>
    <w:link w:val="Heading413"/>
    <w:uiPriority w:val="99"/>
    <w:semiHidden/>
    <w:locked/>
    <w:rPr>
      <w:rFonts w:ascii="Arial" w:hAnsi="Arial" w:cs="Times New Roman"/>
      <w:b/>
      <w:sz w:val="20"/>
      <w:szCs w:val="20"/>
      <w:lang w:eastAsia="en-AU"/>
    </w:rPr>
  </w:style>
  <w:style w:type="paragraph" w:customStyle="1" w:styleId="TableHeading20">
    <w:name w:val="Table Heading_20"/>
    <w:basedOn w:val="Normal103"/>
    <w:next w:val="Normal103"/>
    <w:link w:val="TableHeadingChar20"/>
    <w:uiPriority w:val="99"/>
    <w:pPr>
      <w:keepNext/>
      <w:spacing w:before="120" w:after="20" w:line="240" w:lineRule="auto"/>
      <w:jc w:val="left"/>
    </w:pPr>
    <w:rPr>
      <w:rFonts w:ascii="Arial" w:hAnsi="Arial" w:cs="Arial"/>
      <w:b/>
      <w:lang w:eastAsia="en-US"/>
    </w:rPr>
  </w:style>
  <w:style w:type="character" w:customStyle="1" w:styleId="TableHeadingChar20">
    <w:name w:val="Table Heading Char_20"/>
    <w:basedOn w:val="DefaultParagraphFont"/>
    <w:link w:val="TableHeading20"/>
    <w:uiPriority w:val="99"/>
    <w:locked/>
    <w:rPr>
      <w:rFonts w:ascii="Arial" w:hAnsi="Arial" w:cs="Arial"/>
      <w:b/>
      <w:sz w:val="20"/>
      <w:szCs w:val="20"/>
    </w:rPr>
  </w:style>
  <w:style w:type="paragraph" w:customStyle="1" w:styleId="ChartandTableFootnote0">
    <w:name w:val="Chart and Table Footnote_0"/>
    <w:basedOn w:val="Normal104"/>
    <w:next w:val="Normal104"/>
    <w:link w:val="ChartandTableFootnoteChar0"/>
    <w:uiPriority w:val="99"/>
    <w:pPr>
      <w:keepNext/>
      <w:tabs>
        <w:tab w:val="left" w:pos="454"/>
      </w:tabs>
      <w:spacing w:after="0" w:line="240" w:lineRule="auto"/>
      <w:ind w:left="454" w:hanging="454"/>
      <w:jc w:val="both"/>
    </w:pPr>
    <w:rPr>
      <w:rFonts w:ascii="Arial" w:hAnsi="Arial" w:cs="Arial"/>
      <w:sz w:val="16"/>
      <w:szCs w:val="20"/>
      <w:lang w:eastAsia="en-AU"/>
    </w:rPr>
  </w:style>
  <w:style w:type="paragraph" w:customStyle="1" w:styleId="Normal104">
    <w:name w:val="Normal_104"/>
    <w:uiPriority w:val="99"/>
    <w:pPr>
      <w:spacing w:after="200" w:line="276" w:lineRule="auto"/>
    </w:pPr>
    <w:rPr>
      <w:sz w:val="22"/>
      <w:szCs w:val="22"/>
      <w:lang w:eastAsia="en-US"/>
    </w:rPr>
  </w:style>
  <w:style w:type="character" w:customStyle="1" w:styleId="ChartandTableFootnoteChar0">
    <w:name w:val="Chart and Table Footnote Char_0"/>
    <w:basedOn w:val="DefaultParagraphFont"/>
    <w:link w:val="ChartandTableFootnote0"/>
    <w:uiPriority w:val="99"/>
    <w:locked/>
    <w:rPr>
      <w:rFonts w:ascii="Arial" w:hAnsi="Arial" w:cs="Arial"/>
      <w:sz w:val="16"/>
    </w:rPr>
  </w:style>
  <w:style w:type="paragraph" w:customStyle="1" w:styleId="Heading37">
    <w:name w:val="Heading 3_7"/>
    <w:basedOn w:val="Normal105"/>
    <w:next w:val="Normal105"/>
    <w:link w:val="Heading3Char7"/>
    <w:uiPriority w:val="99"/>
    <w:pPr>
      <w:keepNext/>
      <w:tabs>
        <w:tab w:val="left" w:pos="709"/>
      </w:tabs>
      <w:spacing w:before="240" w:line="240" w:lineRule="auto"/>
      <w:jc w:val="left"/>
      <w:outlineLvl w:val="2"/>
    </w:pPr>
    <w:rPr>
      <w:rFonts w:ascii="Arial" w:hAnsi="Arial"/>
      <w:b/>
      <w:smallCaps/>
      <w:sz w:val="26"/>
    </w:rPr>
  </w:style>
  <w:style w:type="paragraph" w:customStyle="1" w:styleId="Normal105">
    <w:name w:val="Normal_105"/>
    <w:uiPriority w:val="99"/>
    <w:pPr>
      <w:spacing w:after="240" w:line="260" w:lineRule="exact"/>
      <w:jc w:val="both"/>
    </w:pPr>
    <w:rPr>
      <w:rFonts w:ascii="Book Antiqua" w:hAnsi="Book Antiqua"/>
    </w:rPr>
  </w:style>
  <w:style w:type="character" w:customStyle="1" w:styleId="Heading3Char7">
    <w:name w:val="Heading 3 Char_7"/>
    <w:basedOn w:val="DefaultParagraphFont"/>
    <w:link w:val="Heading37"/>
    <w:uiPriority w:val="99"/>
    <w:locked/>
    <w:rPr>
      <w:rFonts w:ascii="Arial" w:hAnsi="Arial" w:cs="Times New Roman"/>
      <w:b/>
      <w:smallCaps/>
      <w:sz w:val="20"/>
      <w:szCs w:val="20"/>
      <w:lang w:eastAsia="en-AU"/>
    </w:rPr>
  </w:style>
  <w:style w:type="paragraph" w:customStyle="1" w:styleId="Heading414">
    <w:name w:val="Heading 4_14"/>
    <w:basedOn w:val="Normal105"/>
    <w:next w:val="Normal105"/>
    <w:link w:val="Heading4Char14"/>
    <w:uiPriority w:val="99"/>
    <w:pPr>
      <w:keepNext/>
      <w:tabs>
        <w:tab w:val="left" w:pos="709"/>
      </w:tabs>
      <w:spacing w:before="120" w:after="120" w:line="240" w:lineRule="auto"/>
      <w:jc w:val="left"/>
      <w:outlineLvl w:val="3"/>
    </w:pPr>
    <w:rPr>
      <w:rFonts w:ascii="Arial" w:hAnsi="Arial"/>
      <w:b/>
      <w:sz w:val="22"/>
    </w:rPr>
  </w:style>
  <w:style w:type="character" w:customStyle="1" w:styleId="Heading4Char14">
    <w:name w:val="Heading 4 Char_14"/>
    <w:basedOn w:val="DefaultParagraphFont"/>
    <w:link w:val="Heading414"/>
    <w:uiPriority w:val="99"/>
    <w:semiHidden/>
    <w:locked/>
    <w:rPr>
      <w:rFonts w:ascii="Arial" w:hAnsi="Arial" w:cs="Times New Roman"/>
      <w:b/>
      <w:sz w:val="20"/>
      <w:szCs w:val="20"/>
      <w:lang w:eastAsia="en-AU"/>
    </w:rPr>
  </w:style>
  <w:style w:type="paragraph" w:customStyle="1" w:styleId="Heading415">
    <w:name w:val="Heading 4_15"/>
    <w:basedOn w:val="Normal106"/>
    <w:next w:val="Normal106"/>
    <w:link w:val="Heading4Char15"/>
    <w:uiPriority w:val="99"/>
    <w:pPr>
      <w:keepNext/>
      <w:tabs>
        <w:tab w:val="left" w:pos="709"/>
      </w:tabs>
      <w:spacing w:before="120" w:after="120" w:line="240" w:lineRule="auto"/>
      <w:outlineLvl w:val="3"/>
    </w:pPr>
    <w:rPr>
      <w:rFonts w:ascii="Arial" w:hAnsi="Arial"/>
      <w:b/>
      <w:szCs w:val="20"/>
      <w:lang w:eastAsia="en-AU"/>
    </w:rPr>
  </w:style>
  <w:style w:type="paragraph" w:customStyle="1" w:styleId="Normal106">
    <w:name w:val="Normal_106"/>
    <w:uiPriority w:val="99"/>
    <w:pPr>
      <w:spacing w:after="200" w:line="276" w:lineRule="auto"/>
    </w:pPr>
    <w:rPr>
      <w:sz w:val="22"/>
      <w:szCs w:val="22"/>
      <w:lang w:eastAsia="en-US"/>
    </w:rPr>
  </w:style>
  <w:style w:type="character" w:customStyle="1" w:styleId="Heading4Char15">
    <w:name w:val="Heading 4 Char_15"/>
    <w:basedOn w:val="DefaultParagraphFont"/>
    <w:link w:val="Heading415"/>
    <w:uiPriority w:val="99"/>
    <w:semiHidden/>
    <w:locked/>
    <w:rPr>
      <w:rFonts w:ascii="Arial" w:hAnsi="Arial" w:cs="Times New Roman"/>
      <w:b/>
      <w:sz w:val="20"/>
      <w:szCs w:val="20"/>
      <w:lang w:eastAsia="en-AU"/>
    </w:rPr>
  </w:style>
  <w:style w:type="paragraph" w:customStyle="1" w:styleId="TableHeading21">
    <w:name w:val="Table Heading_21"/>
    <w:basedOn w:val="Normal106"/>
    <w:next w:val="Normal106"/>
    <w:link w:val="TableHeadingChar21"/>
    <w:uiPriority w:val="99"/>
    <w:pPr>
      <w:keepNext/>
      <w:spacing w:before="120" w:after="20" w:line="240" w:lineRule="auto"/>
    </w:pPr>
    <w:rPr>
      <w:rFonts w:ascii="Arial" w:hAnsi="Arial" w:cs="Arial"/>
      <w:b/>
      <w:sz w:val="20"/>
      <w:szCs w:val="20"/>
    </w:rPr>
  </w:style>
  <w:style w:type="character" w:customStyle="1" w:styleId="TableHeadingChar21">
    <w:name w:val="Table Heading Char_21"/>
    <w:basedOn w:val="DefaultParagraphFont"/>
    <w:link w:val="TableHeading21"/>
    <w:uiPriority w:val="99"/>
    <w:locked/>
    <w:rPr>
      <w:rFonts w:ascii="Arial" w:hAnsi="Arial" w:cs="Arial"/>
      <w:b/>
      <w:sz w:val="20"/>
      <w:szCs w:val="20"/>
    </w:rPr>
  </w:style>
  <w:style w:type="paragraph" w:customStyle="1" w:styleId="TableHeading22">
    <w:name w:val="Table Heading_22"/>
    <w:basedOn w:val="Normal107"/>
    <w:next w:val="Normal107"/>
    <w:link w:val="TableHeadingChar22"/>
    <w:uiPriority w:val="99"/>
    <w:pPr>
      <w:keepNext/>
      <w:spacing w:before="120" w:after="20" w:line="240" w:lineRule="auto"/>
    </w:pPr>
    <w:rPr>
      <w:rFonts w:ascii="Arial" w:hAnsi="Arial" w:cs="Arial"/>
      <w:b/>
      <w:sz w:val="20"/>
      <w:szCs w:val="20"/>
    </w:rPr>
  </w:style>
  <w:style w:type="paragraph" w:customStyle="1" w:styleId="Normal107">
    <w:name w:val="Normal_107"/>
    <w:uiPriority w:val="99"/>
    <w:pPr>
      <w:spacing w:after="200" w:line="276" w:lineRule="auto"/>
    </w:pPr>
    <w:rPr>
      <w:sz w:val="22"/>
      <w:szCs w:val="22"/>
      <w:lang w:eastAsia="en-US"/>
    </w:rPr>
  </w:style>
  <w:style w:type="character" w:customStyle="1" w:styleId="TableHeadingChar22">
    <w:name w:val="Table Heading Char_22"/>
    <w:basedOn w:val="DefaultParagraphFont"/>
    <w:link w:val="TableHeading22"/>
    <w:uiPriority w:val="99"/>
    <w:locked/>
    <w:rPr>
      <w:rFonts w:ascii="Arial" w:hAnsi="Arial" w:cs="Arial"/>
      <w:b/>
      <w:sz w:val="20"/>
      <w:szCs w:val="20"/>
    </w:rPr>
  </w:style>
  <w:style w:type="paragraph" w:customStyle="1" w:styleId="TableHeading23">
    <w:name w:val="Table Heading_23"/>
    <w:basedOn w:val="Normal108"/>
    <w:next w:val="Normal108"/>
    <w:link w:val="TableHeadingChar23"/>
    <w:uiPriority w:val="99"/>
    <w:pPr>
      <w:keepNext/>
      <w:spacing w:before="120" w:after="20" w:line="240" w:lineRule="auto"/>
    </w:pPr>
    <w:rPr>
      <w:rFonts w:ascii="Arial" w:hAnsi="Arial" w:cs="Arial"/>
      <w:b/>
      <w:sz w:val="20"/>
      <w:szCs w:val="20"/>
    </w:rPr>
  </w:style>
  <w:style w:type="paragraph" w:customStyle="1" w:styleId="Normal108">
    <w:name w:val="Normal_108"/>
    <w:uiPriority w:val="99"/>
    <w:pPr>
      <w:spacing w:after="200" w:line="276" w:lineRule="auto"/>
    </w:pPr>
    <w:rPr>
      <w:sz w:val="22"/>
      <w:szCs w:val="22"/>
      <w:lang w:eastAsia="en-US"/>
    </w:rPr>
  </w:style>
  <w:style w:type="character" w:customStyle="1" w:styleId="TableHeadingChar23">
    <w:name w:val="Table Heading Char_23"/>
    <w:basedOn w:val="DefaultParagraphFont"/>
    <w:link w:val="TableHeading23"/>
    <w:uiPriority w:val="99"/>
    <w:locked/>
    <w:rPr>
      <w:rFonts w:ascii="Arial" w:hAnsi="Arial" w:cs="Arial"/>
      <w:b/>
      <w:sz w:val="20"/>
      <w:szCs w:val="20"/>
    </w:rPr>
  </w:style>
  <w:style w:type="paragraph" w:customStyle="1" w:styleId="TableHeading24">
    <w:name w:val="Table Heading_24"/>
    <w:basedOn w:val="Normal109"/>
    <w:next w:val="Normal109"/>
    <w:link w:val="TableHeadingChar24"/>
    <w:uiPriority w:val="99"/>
    <w:pPr>
      <w:keepNext/>
      <w:spacing w:before="120" w:after="20" w:line="240" w:lineRule="auto"/>
    </w:pPr>
    <w:rPr>
      <w:rFonts w:ascii="Arial" w:hAnsi="Arial" w:cs="Arial"/>
      <w:b/>
      <w:sz w:val="20"/>
      <w:szCs w:val="20"/>
    </w:rPr>
  </w:style>
  <w:style w:type="paragraph" w:customStyle="1" w:styleId="Normal109">
    <w:name w:val="Normal_109"/>
    <w:uiPriority w:val="99"/>
    <w:pPr>
      <w:spacing w:after="200" w:line="276" w:lineRule="auto"/>
    </w:pPr>
    <w:rPr>
      <w:sz w:val="22"/>
      <w:szCs w:val="22"/>
      <w:lang w:eastAsia="en-US"/>
    </w:rPr>
  </w:style>
  <w:style w:type="character" w:customStyle="1" w:styleId="TableHeadingChar24">
    <w:name w:val="Table Heading Char_24"/>
    <w:basedOn w:val="DefaultParagraphFont"/>
    <w:link w:val="TableHeading24"/>
    <w:uiPriority w:val="99"/>
    <w:locked/>
    <w:rPr>
      <w:rFonts w:ascii="Arial" w:hAnsi="Arial" w:cs="Arial"/>
      <w:b/>
      <w:sz w:val="20"/>
      <w:szCs w:val="20"/>
    </w:rPr>
  </w:style>
  <w:style w:type="paragraph" w:customStyle="1" w:styleId="TableHeading25">
    <w:name w:val="Table Heading_25"/>
    <w:basedOn w:val="Normal110"/>
    <w:next w:val="Normal110"/>
    <w:link w:val="TableHeadingChar25"/>
    <w:uiPriority w:val="99"/>
    <w:pPr>
      <w:keepNext/>
      <w:spacing w:before="120" w:after="20" w:line="240" w:lineRule="auto"/>
    </w:pPr>
    <w:rPr>
      <w:rFonts w:ascii="Arial" w:hAnsi="Arial" w:cs="Arial"/>
      <w:b/>
      <w:sz w:val="20"/>
      <w:szCs w:val="20"/>
    </w:rPr>
  </w:style>
  <w:style w:type="paragraph" w:customStyle="1" w:styleId="Normal110">
    <w:name w:val="Normal_110"/>
    <w:uiPriority w:val="99"/>
    <w:pPr>
      <w:spacing w:after="200" w:line="276" w:lineRule="auto"/>
    </w:pPr>
    <w:rPr>
      <w:sz w:val="22"/>
      <w:szCs w:val="22"/>
      <w:lang w:eastAsia="en-US"/>
    </w:rPr>
  </w:style>
  <w:style w:type="character" w:customStyle="1" w:styleId="TableHeadingChar25">
    <w:name w:val="Table Heading Char_25"/>
    <w:basedOn w:val="DefaultParagraphFont"/>
    <w:link w:val="TableHeading25"/>
    <w:uiPriority w:val="99"/>
    <w:locked/>
    <w:rPr>
      <w:rFonts w:ascii="Arial" w:hAnsi="Arial" w:cs="Arial"/>
      <w:b/>
      <w:sz w:val="20"/>
      <w:szCs w:val="20"/>
    </w:rPr>
  </w:style>
  <w:style w:type="paragraph" w:customStyle="1" w:styleId="TableHeading26">
    <w:name w:val="Table Heading_26"/>
    <w:basedOn w:val="Normal111"/>
    <w:next w:val="Normal111"/>
    <w:link w:val="TableHeadingChar26"/>
    <w:uiPriority w:val="99"/>
    <w:pPr>
      <w:keepNext/>
      <w:spacing w:before="120" w:after="20" w:line="240" w:lineRule="auto"/>
    </w:pPr>
    <w:rPr>
      <w:rFonts w:ascii="Arial" w:hAnsi="Arial" w:cs="Arial"/>
      <w:b/>
      <w:sz w:val="20"/>
      <w:szCs w:val="20"/>
    </w:rPr>
  </w:style>
  <w:style w:type="paragraph" w:customStyle="1" w:styleId="Normal111">
    <w:name w:val="Normal_111"/>
    <w:uiPriority w:val="99"/>
    <w:pPr>
      <w:spacing w:after="200" w:line="276" w:lineRule="auto"/>
    </w:pPr>
    <w:rPr>
      <w:sz w:val="22"/>
      <w:szCs w:val="22"/>
      <w:lang w:eastAsia="en-US"/>
    </w:rPr>
  </w:style>
  <w:style w:type="character" w:customStyle="1" w:styleId="TableHeadingChar26">
    <w:name w:val="Table Heading Char_26"/>
    <w:basedOn w:val="DefaultParagraphFont"/>
    <w:link w:val="TableHeading26"/>
    <w:uiPriority w:val="99"/>
    <w:locked/>
    <w:rPr>
      <w:rFonts w:ascii="Arial" w:hAnsi="Arial" w:cs="Arial"/>
      <w:b/>
      <w:sz w:val="20"/>
      <w:szCs w:val="20"/>
    </w:rPr>
  </w:style>
  <w:style w:type="paragraph" w:customStyle="1" w:styleId="Normal112">
    <w:name w:val="Normal_112"/>
    <w:uiPriority w:val="99"/>
    <w:rPr>
      <w:sz w:val="24"/>
      <w:szCs w:val="24"/>
    </w:rPr>
  </w:style>
  <w:style w:type="paragraph" w:customStyle="1" w:styleId="TableHeading27">
    <w:name w:val="Table Heading_27"/>
    <w:basedOn w:val="Normal113"/>
    <w:next w:val="Normal113"/>
    <w:link w:val="TableHeadingChar27"/>
    <w:uiPriority w:val="99"/>
    <w:pPr>
      <w:keepNext/>
      <w:spacing w:before="120" w:after="20"/>
    </w:pPr>
    <w:rPr>
      <w:rFonts w:ascii="Arial" w:hAnsi="Arial" w:cs="Arial"/>
      <w:b/>
      <w:sz w:val="20"/>
      <w:szCs w:val="20"/>
    </w:rPr>
  </w:style>
  <w:style w:type="paragraph" w:customStyle="1" w:styleId="Normal113">
    <w:name w:val="Normal_113"/>
    <w:uiPriority w:val="99"/>
    <w:rPr>
      <w:sz w:val="24"/>
      <w:szCs w:val="24"/>
    </w:rPr>
  </w:style>
  <w:style w:type="character" w:customStyle="1" w:styleId="TableHeadingChar27">
    <w:name w:val="Table Heading Char_27"/>
    <w:basedOn w:val="DefaultParagraphFont"/>
    <w:link w:val="TableHeading27"/>
    <w:uiPriority w:val="99"/>
    <w:locked/>
    <w:rPr>
      <w:rFonts w:ascii="Arial" w:hAnsi="Arial" w:cs="Arial"/>
      <w:b/>
      <w:lang w:val="en-AU" w:eastAsia="en-AU" w:bidi="ar-SA"/>
    </w:rPr>
  </w:style>
  <w:style w:type="paragraph" w:customStyle="1" w:styleId="Normal114">
    <w:name w:val="Normal_114"/>
    <w:uiPriority w:val="99"/>
    <w:rPr>
      <w:sz w:val="24"/>
      <w:szCs w:val="24"/>
    </w:rPr>
  </w:style>
  <w:style w:type="paragraph" w:customStyle="1" w:styleId="TableHeading28">
    <w:name w:val="Table Heading_28"/>
    <w:basedOn w:val="Normal115"/>
    <w:next w:val="Normal115"/>
    <w:link w:val="TableHeadingChar28"/>
    <w:uiPriority w:val="99"/>
    <w:pPr>
      <w:keepNext/>
      <w:spacing w:before="120" w:after="20"/>
    </w:pPr>
    <w:rPr>
      <w:rFonts w:ascii="Arial" w:hAnsi="Arial" w:cs="Arial"/>
      <w:b/>
      <w:sz w:val="20"/>
      <w:szCs w:val="20"/>
    </w:rPr>
  </w:style>
  <w:style w:type="paragraph" w:customStyle="1" w:styleId="Normal115">
    <w:name w:val="Normal_115"/>
    <w:uiPriority w:val="99"/>
    <w:rPr>
      <w:sz w:val="24"/>
      <w:szCs w:val="24"/>
    </w:rPr>
  </w:style>
  <w:style w:type="character" w:customStyle="1" w:styleId="TableHeadingChar28">
    <w:name w:val="Table Heading Char_28"/>
    <w:basedOn w:val="DefaultParagraphFont"/>
    <w:link w:val="TableHeading28"/>
    <w:uiPriority w:val="99"/>
    <w:locked/>
    <w:rPr>
      <w:rFonts w:ascii="Arial" w:hAnsi="Arial" w:cs="Arial"/>
      <w:b/>
      <w:lang w:val="en-AU" w:eastAsia="en-AU" w:bidi="ar-SA"/>
    </w:rPr>
  </w:style>
  <w:style w:type="paragraph" w:customStyle="1" w:styleId="Normal116">
    <w:name w:val="Normal_116"/>
    <w:uiPriority w:val="99"/>
    <w:rPr>
      <w:sz w:val="24"/>
      <w:szCs w:val="24"/>
    </w:rPr>
  </w:style>
  <w:style w:type="paragraph" w:customStyle="1" w:styleId="TableHeading29">
    <w:name w:val="Table Heading_29"/>
    <w:basedOn w:val="Normal117"/>
    <w:next w:val="Normal117"/>
    <w:link w:val="TableHeadingChar29"/>
    <w:uiPriority w:val="99"/>
    <w:pPr>
      <w:keepNext/>
      <w:spacing w:before="120" w:after="20" w:line="240" w:lineRule="auto"/>
    </w:pPr>
    <w:rPr>
      <w:rFonts w:ascii="Arial" w:hAnsi="Arial" w:cs="Arial"/>
      <w:b/>
      <w:sz w:val="20"/>
      <w:szCs w:val="20"/>
    </w:rPr>
  </w:style>
  <w:style w:type="paragraph" w:customStyle="1" w:styleId="Normal117">
    <w:name w:val="Normal_117"/>
    <w:uiPriority w:val="99"/>
    <w:pPr>
      <w:spacing w:after="200" w:line="276" w:lineRule="auto"/>
    </w:pPr>
    <w:rPr>
      <w:sz w:val="22"/>
      <w:szCs w:val="22"/>
      <w:lang w:eastAsia="en-US"/>
    </w:rPr>
  </w:style>
  <w:style w:type="character" w:customStyle="1" w:styleId="TableHeadingChar29">
    <w:name w:val="Table Heading Char_29"/>
    <w:basedOn w:val="DefaultParagraphFont"/>
    <w:link w:val="TableHeading29"/>
    <w:uiPriority w:val="99"/>
    <w:locked/>
    <w:rPr>
      <w:rFonts w:ascii="Arial" w:hAnsi="Arial" w:cs="Arial"/>
      <w:b/>
      <w:sz w:val="20"/>
      <w:szCs w:val="20"/>
    </w:rPr>
  </w:style>
  <w:style w:type="paragraph" w:customStyle="1" w:styleId="TableHeading30">
    <w:name w:val="Table Heading_30"/>
    <w:basedOn w:val="Normal118"/>
    <w:next w:val="Normal118"/>
    <w:link w:val="TableHeadingChar30"/>
    <w:uiPriority w:val="99"/>
    <w:pPr>
      <w:keepNext/>
      <w:spacing w:before="120" w:after="20" w:line="240" w:lineRule="auto"/>
    </w:pPr>
    <w:rPr>
      <w:rFonts w:ascii="Arial" w:hAnsi="Arial" w:cs="Arial"/>
      <w:b/>
      <w:sz w:val="20"/>
      <w:szCs w:val="20"/>
    </w:rPr>
  </w:style>
  <w:style w:type="paragraph" w:customStyle="1" w:styleId="Normal118">
    <w:name w:val="Normal_118"/>
    <w:uiPriority w:val="99"/>
    <w:pPr>
      <w:spacing w:after="200" w:line="276" w:lineRule="auto"/>
    </w:pPr>
    <w:rPr>
      <w:sz w:val="22"/>
      <w:szCs w:val="22"/>
      <w:lang w:eastAsia="en-US"/>
    </w:rPr>
  </w:style>
  <w:style w:type="character" w:customStyle="1" w:styleId="TableHeadingChar30">
    <w:name w:val="Table Heading Char_30"/>
    <w:basedOn w:val="DefaultParagraphFont"/>
    <w:link w:val="TableHeading30"/>
    <w:uiPriority w:val="99"/>
    <w:locked/>
    <w:rPr>
      <w:rFonts w:ascii="Arial" w:hAnsi="Arial" w:cs="Arial"/>
      <w:b/>
      <w:sz w:val="20"/>
      <w:szCs w:val="20"/>
    </w:rPr>
  </w:style>
  <w:style w:type="paragraph" w:customStyle="1" w:styleId="ListParagraph5">
    <w:name w:val="List Paragraph_5"/>
    <w:basedOn w:val="Normal119"/>
    <w:uiPriority w:val="99"/>
    <w:pPr>
      <w:ind w:left="720"/>
      <w:contextualSpacing/>
    </w:pPr>
  </w:style>
  <w:style w:type="paragraph" w:customStyle="1" w:styleId="Normal119">
    <w:name w:val="Normal_119"/>
    <w:uiPriority w:val="99"/>
    <w:pPr>
      <w:spacing w:after="200" w:line="276" w:lineRule="auto"/>
    </w:pPr>
    <w:rPr>
      <w:sz w:val="22"/>
      <w:szCs w:val="22"/>
      <w:lang w:eastAsia="en-US"/>
    </w:rPr>
  </w:style>
  <w:style w:type="paragraph" w:customStyle="1" w:styleId="TableHeading31">
    <w:name w:val="Table Heading_31"/>
    <w:basedOn w:val="Normal120"/>
    <w:next w:val="Normal120"/>
    <w:link w:val="TableHeadingChar31"/>
    <w:uiPriority w:val="99"/>
    <w:pPr>
      <w:keepNext/>
      <w:spacing w:before="120" w:after="20"/>
    </w:pPr>
    <w:rPr>
      <w:rFonts w:ascii="Arial" w:hAnsi="Arial" w:cs="Arial"/>
      <w:b/>
      <w:sz w:val="20"/>
      <w:szCs w:val="20"/>
    </w:rPr>
  </w:style>
  <w:style w:type="paragraph" w:customStyle="1" w:styleId="Normal120">
    <w:name w:val="Normal_120"/>
    <w:uiPriority w:val="99"/>
    <w:rPr>
      <w:sz w:val="24"/>
      <w:szCs w:val="24"/>
    </w:rPr>
  </w:style>
  <w:style w:type="character" w:customStyle="1" w:styleId="TableHeadingChar31">
    <w:name w:val="Table Heading Char_31"/>
    <w:basedOn w:val="DefaultParagraphFont"/>
    <w:link w:val="TableHeading31"/>
    <w:uiPriority w:val="99"/>
    <w:locked/>
    <w:rPr>
      <w:rFonts w:ascii="Arial" w:hAnsi="Arial" w:cs="Arial"/>
      <w:b/>
      <w:lang w:val="en-AU" w:eastAsia="en-AU" w:bidi="ar-SA"/>
    </w:rPr>
  </w:style>
  <w:style w:type="paragraph" w:customStyle="1" w:styleId="ListParagraph6">
    <w:name w:val="List Paragraph_6"/>
    <w:basedOn w:val="Normal121"/>
    <w:uiPriority w:val="99"/>
    <w:pPr>
      <w:ind w:left="720"/>
      <w:contextualSpacing/>
    </w:pPr>
  </w:style>
  <w:style w:type="paragraph" w:customStyle="1" w:styleId="Normal121">
    <w:name w:val="Normal_121"/>
    <w:uiPriority w:val="99"/>
    <w:pPr>
      <w:spacing w:after="200" w:line="276" w:lineRule="auto"/>
    </w:pPr>
    <w:rPr>
      <w:sz w:val="22"/>
      <w:szCs w:val="22"/>
      <w:lang w:eastAsia="en-US"/>
    </w:rPr>
  </w:style>
  <w:style w:type="paragraph" w:customStyle="1" w:styleId="TableHeading32">
    <w:name w:val="Table Heading_32"/>
    <w:basedOn w:val="Normal122"/>
    <w:next w:val="Normal122"/>
    <w:link w:val="TableHeadingChar32"/>
    <w:uiPriority w:val="99"/>
    <w:pPr>
      <w:keepNext/>
      <w:spacing w:before="120" w:after="20"/>
    </w:pPr>
    <w:rPr>
      <w:rFonts w:ascii="Arial" w:hAnsi="Arial" w:cs="Arial"/>
      <w:b/>
      <w:sz w:val="20"/>
      <w:szCs w:val="20"/>
    </w:rPr>
  </w:style>
  <w:style w:type="paragraph" w:customStyle="1" w:styleId="Normal122">
    <w:name w:val="Normal_122"/>
    <w:uiPriority w:val="99"/>
    <w:rPr>
      <w:sz w:val="24"/>
      <w:szCs w:val="24"/>
    </w:rPr>
  </w:style>
  <w:style w:type="character" w:customStyle="1" w:styleId="TableHeadingChar32">
    <w:name w:val="Table Heading Char_32"/>
    <w:basedOn w:val="DefaultParagraphFont"/>
    <w:link w:val="TableHeading32"/>
    <w:uiPriority w:val="99"/>
    <w:locked/>
    <w:rPr>
      <w:rFonts w:ascii="Arial" w:hAnsi="Arial" w:cs="Arial"/>
      <w:b/>
      <w:lang w:val="en-AU" w:eastAsia="en-AU" w:bidi="ar-SA"/>
    </w:rPr>
  </w:style>
  <w:style w:type="paragraph" w:customStyle="1" w:styleId="TableHeading33">
    <w:name w:val="Table Heading_33"/>
    <w:basedOn w:val="Normal123"/>
    <w:next w:val="Normal123"/>
    <w:link w:val="TableHeadingChar33"/>
    <w:uiPriority w:val="99"/>
    <w:pPr>
      <w:keepNext/>
      <w:spacing w:before="120" w:after="20"/>
    </w:pPr>
    <w:rPr>
      <w:rFonts w:ascii="Arial" w:hAnsi="Arial" w:cs="Arial"/>
      <w:b/>
      <w:sz w:val="20"/>
      <w:szCs w:val="20"/>
    </w:rPr>
  </w:style>
  <w:style w:type="paragraph" w:customStyle="1" w:styleId="Normal123">
    <w:name w:val="Normal_123"/>
    <w:uiPriority w:val="99"/>
    <w:rPr>
      <w:sz w:val="24"/>
      <w:szCs w:val="24"/>
    </w:rPr>
  </w:style>
  <w:style w:type="character" w:customStyle="1" w:styleId="TableHeadingChar33">
    <w:name w:val="Table Heading Char_33"/>
    <w:basedOn w:val="DefaultParagraphFont"/>
    <w:link w:val="TableHeading33"/>
    <w:uiPriority w:val="99"/>
    <w:locked/>
    <w:rPr>
      <w:rFonts w:ascii="Arial" w:hAnsi="Arial" w:cs="Arial"/>
      <w:b/>
      <w:lang w:val="en-AU" w:eastAsia="en-AU" w:bidi="ar-SA"/>
    </w:rPr>
  </w:style>
  <w:style w:type="paragraph" w:customStyle="1" w:styleId="Normal124">
    <w:name w:val="Normal_124"/>
    <w:uiPriority w:val="99"/>
    <w:rPr>
      <w:sz w:val="24"/>
      <w:szCs w:val="24"/>
    </w:rPr>
  </w:style>
  <w:style w:type="paragraph" w:customStyle="1" w:styleId="Normal125">
    <w:name w:val="Normal_125"/>
    <w:uiPriority w:val="99"/>
    <w:pPr>
      <w:spacing w:after="200" w:line="276" w:lineRule="auto"/>
    </w:pPr>
    <w:rPr>
      <w:sz w:val="22"/>
      <w:szCs w:val="22"/>
      <w:lang w:eastAsia="en-US"/>
    </w:rPr>
  </w:style>
  <w:style w:type="paragraph" w:customStyle="1" w:styleId="Normal126">
    <w:name w:val="Normal_126"/>
    <w:uiPriority w:val="99"/>
    <w:pPr>
      <w:spacing w:after="200" w:line="276" w:lineRule="auto"/>
    </w:pPr>
    <w:rPr>
      <w:sz w:val="22"/>
      <w:szCs w:val="22"/>
      <w:lang w:eastAsia="en-US"/>
    </w:rPr>
  </w:style>
  <w:style w:type="paragraph" w:customStyle="1" w:styleId="Normal127">
    <w:name w:val="Normal_127"/>
    <w:uiPriority w:val="99"/>
    <w:pPr>
      <w:spacing w:after="200" w:line="276" w:lineRule="auto"/>
    </w:pPr>
    <w:rPr>
      <w:sz w:val="22"/>
      <w:szCs w:val="22"/>
      <w:lang w:eastAsia="en-US"/>
    </w:rPr>
  </w:style>
  <w:style w:type="paragraph" w:customStyle="1" w:styleId="Normal128">
    <w:name w:val="Normal_128"/>
    <w:uiPriority w:val="99"/>
    <w:pPr>
      <w:spacing w:after="200" w:line="276" w:lineRule="auto"/>
    </w:pPr>
    <w:rPr>
      <w:sz w:val="22"/>
      <w:szCs w:val="22"/>
      <w:lang w:eastAsia="en-US"/>
    </w:rPr>
  </w:style>
  <w:style w:type="paragraph" w:customStyle="1" w:styleId="Heading11">
    <w:name w:val="Heading 1_1"/>
    <w:basedOn w:val="Normal129"/>
    <w:next w:val="Normal129"/>
    <w:link w:val="Heading1Char0"/>
    <w:uiPriority w:val="99"/>
    <w:pPr>
      <w:keepNext/>
      <w:spacing w:after="240" w:line="240" w:lineRule="auto"/>
      <w:jc w:val="center"/>
      <w:outlineLvl w:val="0"/>
    </w:pPr>
    <w:rPr>
      <w:rFonts w:ascii="Arial" w:hAnsi="Arial"/>
      <w:b/>
      <w:smallCaps/>
      <w:kern w:val="28"/>
      <w:sz w:val="34"/>
      <w:szCs w:val="20"/>
      <w:lang w:eastAsia="en-AU"/>
    </w:rPr>
  </w:style>
  <w:style w:type="paragraph" w:customStyle="1" w:styleId="Normal129">
    <w:name w:val="Normal_129"/>
    <w:uiPriority w:val="99"/>
    <w:pPr>
      <w:spacing w:after="200" w:line="276" w:lineRule="auto"/>
    </w:pPr>
    <w:rPr>
      <w:sz w:val="22"/>
      <w:szCs w:val="22"/>
      <w:lang w:eastAsia="en-US"/>
    </w:rPr>
  </w:style>
  <w:style w:type="character" w:customStyle="1" w:styleId="Heading1Char0">
    <w:name w:val="Heading 1 Char_0"/>
    <w:basedOn w:val="DefaultParagraphFont"/>
    <w:link w:val="Heading11"/>
    <w:uiPriority w:val="99"/>
    <w:locked/>
    <w:rPr>
      <w:rFonts w:ascii="Arial" w:hAnsi="Arial" w:cs="Times New Roman"/>
      <w:b/>
      <w:smallCaps/>
      <w:kern w:val="28"/>
      <w:sz w:val="20"/>
      <w:szCs w:val="20"/>
      <w:lang w:eastAsia="en-AU"/>
    </w:rPr>
  </w:style>
  <w:style w:type="paragraph" w:customStyle="1" w:styleId="TableTextLeft">
    <w:name w:val="Table Text Left"/>
    <w:basedOn w:val="Normal129"/>
    <w:link w:val="TableTextLeftChar"/>
    <w:uiPriority w:val="99"/>
    <w:pPr>
      <w:spacing w:before="60" w:after="60" w:line="240" w:lineRule="auto"/>
    </w:pPr>
    <w:rPr>
      <w:rFonts w:ascii="Arial" w:hAnsi="Arial" w:cs="Arial"/>
      <w:sz w:val="18"/>
      <w:szCs w:val="20"/>
    </w:rPr>
  </w:style>
  <w:style w:type="character" w:customStyle="1" w:styleId="TableTextLeftChar">
    <w:name w:val="Table Text Left Char"/>
    <w:basedOn w:val="DefaultParagraphFont"/>
    <w:link w:val="TableTextLeft"/>
    <w:uiPriority w:val="99"/>
    <w:locked/>
    <w:rPr>
      <w:rFonts w:ascii="Arial" w:hAnsi="Arial" w:cs="Arial"/>
      <w:sz w:val="20"/>
      <w:szCs w:val="20"/>
    </w:rPr>
  </w:style>
  <w:style w:type="paragraph" w:customStyle="1" w:styleId="HeaderOdd5">
    <w:name w:val="Header Odd_5"/>
    <w:basedOn w:val="Normal130"/>
    <w:uiPriority w:val="99"/>
    <w:pPr>
      <w:spacing w:after="0" w:line="240" w:lineRule="auto"/>
      <w:jc w:val="right"/>
    </w:pPr>
    <w:rPr>
      <w:rFonts w:ascii="Book Antiqua" w:hAnsi="Book Antiqua"/>
      <w:i/>
      <w:sz w:val="20"/>
      <w:szCs w:val="20"/>
      <w:lang w:eastAsia="en-AU"/>
    </w:rPr>
  </w:style>
  <w:style w:type="paragraph" w:customStyle="1" w:styleId="Normal130">
    <w:name w:val="Normal_130"/>
    <w:uiPriority w:val="99"/>
    <w:pPr>
      <w:spacing w:after="200" w:line="276" w:lineRule="auto"/>
    </w:pPr>
    <w:rPr>
      <w:sz w:val="22"/>
      <w:szCs w:val="22"/>
      <w:lang w:eastAsia="en-US"/>
    </w:rPr>
  </w:style>
  <w:style w:type="paragraph" w:customStyle="1" w:styleId="HeaderOdd6">
    <w:name w:val="Header Odd_6"/>
    <w:basedOn w:val="Normal131"/>
    <w:uiPriority w:val="99"/>
    <w:pPr>
      <w:spacing w:after="0" w:line="240" w:lineRule="auto"/>
      <w:jc w:val="right"/>
    </w:pPr>
    <w:rPr>
      <w:rFonts w:ascii="Book Antiqua" w:hAnsi="Book Antiqua"/>
      <w:i/>
      <w:sz w:val="20"/>
      <w:szCs w:val="20"/>
      <w:lang w:eastAsia="en-AU"/>
    </w:rPr>
  </w:style>
  <w:style w:type="paragraph" w:customStyle="1" w:styleId="Normal131">
    <w:name w:val="Normal_131"/>
    <w:uiPriority w:val="99"/>
    <w:pPr>
      <w:spacing w:after="200" w:line="276" w:lineRule="auto"/>
    </w:pPr>
    <w:rPr>
      <w:sz w:val="22"/>
      <w:szCs w:val="22"/>
      <w:lang w:eastAsia="en-US"/>
    </w:rPr>
  </w:style>
  <w:style w:type="paragraph" w:customStyle="1" w:styleId="TableTextLeft0">
    <w:name w:val="Table Text Left_0"/>
    <w:basedOn w:val="Normal132"/>
    <w:link w:val="TableTextLeftChar0"/>
    <w:uiPriority w:val="99"/>
    <w:pPr>
      <w:spacing w:before="60" w:after="60" w:line="240" w:lineRule="auto"/>
    </w:pPr>
    <w:rPr>
      <w:rFonts w:ascii="Arial" w:hAnsi="Arial" w:cs="Arial"/>
      <w:sz w:val="18"/>
      <w:szCs w:val="20"/>
    </w:rPr>
  </w:style>
  <w:style w:type="paragraph" w:customStyle="1" w:styleId="Normal132">
    <w:name w:val="Normal_132"/>
    <w:uiPriority w:val="99"/>
    <w:pPr>
      <w:spacing w:after="200" w:line="276" w:lineRule="auto"/>
    </w:pPr>
    <w:rPr>
      <w:sz w:val="22"/>
      <w:szCs w:val="22"/>
      <w:lang w:eastAsia="en-US"/>
    </w:rPr>
  </w:style>
  <w:style w:type="character" w:customStyle="1" w:styleId="TableTextLeftChar0">
    <w:name w:val="Table Text Left Char_0"/>
    <w:basedOn w:val="DefaultParagraphFont"/>
    <w:link w:val="TableTextLeft0"/>
    <w:uiPriority w:val="99"/>
    <w:locked/>
    <w:rPr>
      <w:rFonts w:ascii="Arial" w:hAnsi="Arial" w:cs="Arial"/>
      <w:sz w:val="20"/>
      <w:szCs w:val="20"/>
    </w:rPr>
  </w:style>
  <w:style w:type="paragraph" w:customStyle="1" w:styleId="Source1">
    <w:name w:val="Source_1"/>
    <w:basedOn w:val="Normal132"/>
    <w:uiPriority w:val="99"/>
    <w:pPr>
      <w:tabs>
        <w:tab w:val="left" w:pos="284"/>
      </w:tabs>
      <w:spacing w:after="0" w:line="240" w:lineRule="auto"/>
      <w:jc w:val="both"/>
    </w:pPr>
    <w:rPr>
      <w:rFonts w:ascii="Arial" w:hAnsi="Arial"/>
      <w:sz w:val="16"/>
      <w:szCs w:val="20"/>
      <w:lang w:eastAsia="en-AU"/>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Calibri"/>
      <w:sz w:val="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footer" Target="footer18.xml"/><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footer" Target="footer21.xml"/><Relationship Id="rId47" Type="http://schemas.openxmlformats.org/officeDocument/2006/relationships/footer" Target="footer22.xml"/><Relationship Id="rId50" Type="http://schemas.openxmlformats.org/officeDocument/2006/relationships/header" Target="header15.xml"/><Relationship Id="rId55" Type="http://schemas.openxmlformats.org/officeDocument/2006/relationships/footer" Target="footer28.xml"/><Relationship Id="rId63" Type="http://schemas.openxmlformats.org/officeDocument/2006/relationships/header" Target="header18.xml"/><Relationship Id="rId68" Type="http://schemas.openxmlformats.org/officeDocument/2006/relationships/header" Target="header2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9.xml"/><Relationship Id="rId45" Type="http://schemas.openxmlformats.org/officeDocument/2006/relationships/header" Target="header12.xml"/><Relationship Id="rId53" Type="http://schemas.openxmlformats.org/officeDocument/2006/relationships/footer" Target="footer26.xml"/><Relationship Id="rId58" Type="http://schemas.openxmlformats.org/officeDocument/2006/relationships/footer" Target="footer31.xml"/><Relationship Id="rId66" Type="http://schemas.openxmlformats.org/officeDocument/2006/relationships/footer" Target="footer3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14.xml"/><Relationship Id="rId57" Type="http://schemas.openxmlformats.org/officeDocument/2006/relationships/footer" Target="footer30.xml"/><Relationship Id="rId61"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2.xml"/><Relationship Id="rId44" Type="http://schemas.openxmlformats.org/officeDocument/2006/relationships/header" Target="header11.xml"/><Relationship Id="rId52" Type="http://schemas.openxmlformats.org/officeDocument/2006/relationships/footer" Target="footer25.xml"/><Relationship Id="rId60" Type="http://schemas.openxmlformats.org/officeDocument/2006/relationships/footer" Target="footer33.xml"/><Relationship Id="rId65" Type="http://schemas.openxmlformats.org/officeDocument/2006/relationships/footer" Target="footer3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header" Target="header7.xml"/><Relationship Id="rId35" Type="http://schemas.openxmlformats.org/officeDocument/2006/relationships/footer" Target="footer14.xml"/><Relationship Id="rId43" Type="http://schemas.openxmlformats.org/officeDocument/2006/relationships/header" Target="header10.xml"/><Relationship Id="rId48" Type="http://schemas.openxmlformats.org/officeDocument/2006/relationships/footer" Target="footer23.xml"/><Relationship Id="rId56" Type="http://schemas.openxmlformats.org/officeDocument/2006/relationships/footer" Target="footer29.xml"/><Relationship Id="rId64" Type="http://schemas.openxmlformats.org/officeDocument/2006/relationships/header" Target="header19.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2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oter" Target="footer8.xml"/><Relationship Id="rId33" Type="http://schemas.openxmlformats.org/officeDocument/2006/relationships/header" Target="header8.xml"/><Relationship Id="rId38" Type="http://schemas.openxmlformats.org/officeDocument/2006/relationships/footer" Target="footer17.xml"/><Relationship Id="rId46" Type="http://schemas.openxmlformats.org/officeDocument/2006/relationships/header" Target="header13.xml"/><Relationship Id="rId59" Type="http://schemas.openxmlformats.org/officeDocument/2006/relationships/footer" Target="footer32.xml"/><Relationship Id="rId67" Type="http://schemas.openxmlformats.org/officeDocument/2006/relationships/header" Target="header20.xml"/><Relationship Id="rId20" Type="http://schemas.openxmlformats.org/officeDocument/2006/relationships/image" Target="media/image2.png"/><Relationship Id="rId41" Type="http://schemas.openxmlformats.org/officeDocument/2006/relationships/footer" Target="footer20.xml"/><Relationship Id="rId54" Type="http://schemas.openxmlformats.org/officeDocument/2006/relationships/footer" Target="footer27.xml"/><Relationship Id="rId62" Type="http://schemas.openxmlformats.org/officeDocument/2006/relationships/header" Target="header17.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5D197660260488CF461F76C459775" ma:contentTypeVersion="1" ma:contentTypeDescription="Create a new document." ma:contentTypeScope="" ma:versionID="cbbc34c9d4ab249a9621aec40d4506ce">
  <xsd:schema xmlns:xsd="http://www.w3.org/2001/XMLSchema" xmlns:p="http://schemas.microsoft.com/office/2006/metadata/properties" xmlns:ns1="http://schemas.microsoft.com/sharepoint/v3" targetNamespace="http://schemas.microsoft.com/office/2006/metadata/properties" ma:root="true" ma:fieldsID="e38c2a6852732fa2e35d970f008e309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F6081E-8308-42A0-86B1-D0267C55E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7804546-6771-4B12-BDBF-15844FB02246}">
  <ds:schemaRefs>
    <ds:schemaRef ds:uri="http://schemas.microsoft.com/sharepoint/v3/contenttype/forms"/>
  </ds:schemaRefs>
</ds:datastoreItem>
</file>

<file path=customXml/itemProps3.xml><?xml version="1.0" encoding="utf-8"?>
<ds:datastoreItem xmlns:ds="http://schemas.openxmlformats.org/officeDocument/2006/customXml" ds:itemID="{AA7BC547-AE17-4FD9-BBA2-BC4B2DF394F6}">
  <ds:schemaRefs>
    <ds:schemaRef ds:uri="http://schemas.microsoft.com/office/2006/metadata/longProperties"/>
  </ds:schemaRefs>
</ds:datastoreItem>
</file>

<file path=customXml/itemProps4.xml><?xml version="1.0" encoding="utf-8"?>
<ds:datastoreItem xmlns:ds="http://schemas.openxmlformats.org/officeDocument/2006/customXml" ds:itemID="{C8505255-8C21-4044-AD02-396214BCD7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13928</Words>
  <Characters>79392</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93134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2014-02-09T22:26:00Z</cp:lastPrinted>
  <dcterms:created xsi:type="dcterms:W3CDTF">2025-06-18T06:26:00Z</dcterms:created>
  <dcterms:modified xsi:type="dcterms:W3CDTF">2025-06-18T06:26:00Z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