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57EB" w14:textId="77777777" w:rsidR="00C7563D" w:rsidRDefault="00C7563D">
      <w:pPr>
        <w:rPr>
          <w:rFonts w:ascii="Arial" w:hAnsi="Arial" w:cs="Arial"/>
          <w:b/>
          <w:sz w:val="22"/>
          <w:szCs w:val="22"/>
        </w:rPr>
      </w:pPr>
    </w:p>
    <w:tbl>
      <w:tblPr>
        <w:tblW w:w="4939" w:type="pct"/>
        <w:tblLook w:val="01E0" w:firstRow="1" w:lastRow="1" w:firstColumn="1" w:lastColumn="1" w:noHBand="0" w:noVBand="0"/>
      </w:tblPr>
      <w:tblGrid>
        <w:gridCol w:w="4836"/>
        <w:gridCol w:w="5173"/>
      </w:tblGrid>
      <w:tr w:rsidR="00C7563D" w:rsidRPr="00C7563D" w14:paraId="122EF1DB" w14:textId="77777777" w:rsidTr="00C7563D">
        <w:trPr>
          <w:trHeight w:val="274"/>
        </w:trPr>
        <w:tc>
          <w:tcPr>
            <w:tcW w:w="2416" w:type="pct"/>
            <w:shd w:val="clear" w:color="auto" w:fill="auto"/>
            <w:vAlign w:val="center"/>
          </w:tcPr>
          <w:p w14:paraId="71F1B499" w14:textId="77777777" w:rsidR="00C7563D" w:rsidRPr="00C7563D" w:rsidRDefault="00C7563D" w:rsidP="00C7563D">
            <w:pPr>
              <w:tabs>
                <w:tab w:val="left" w:pos="1000"/>
              </w:tabs>
              <w:spacing w:before="80"/>
              <w:rPr>
                <w:rFonts w:ascii="Arial" w:hAnsi="Arial" w:cs="Arial"/>
                <w:b/>
                <w:sz w:val="22"/>
                <w:szCs w:val="22"/>
              </w:rPr>
            </w:pPr>
            <w:r w:rsidRPr="00C7563D">
              <w:rPr>
                <w:rFonts w:ascii="Arial" w:hAnsi="Arial" w:cs="Arial"/>
                <w:b/>
                <w:i/>
                <w:sz w:val="22"/>
                <w:szCs w:val="22"/>
              </w:rPr>
              <w:t>Venue</w:t>
            </w:r>
            <w:r w:rsidRPr="00C7563D">
              <w:rPr>
                <w:rFonts w:ascii="Arial" w:hAnsi="Arial" w:cs="Arial"/>
                <w:b/>
                <w:sz w:val="22"/>
                <w:szCs w:val="22"/>
              </w:rPr>
              <w:t>:</w:t>
            </w:r>
            <w:r w:rsidRPr="00C7563D">
              <w:rPr>
                <w:rFonts w:ascii="Arial" w:hAnsi="Arial" w:cs="Arial"/>
                <w:b/>
                <w:sz w:val="22"/>
                <w:szCs w:val="22"/>
              </w:rPr>
              <w:tab/>
              <w:t>Level 9 Conference Room</w:t>
            </w:r>
          </w:p>
          <w:p w14:paraId="60AA56CE" w14:textId="77777777" w:rsidR="00C7563D" w:rsidRPr="00C7563D" w:rsidRDefault="00C7563D" w:rsidP="00C7563D">
            <w:pPr>
              <w:tabs>
                <w:tab w:val="left" w:pos="1000"/>
              </w:tabs>
              <w:rPr>
                <w:rFonts w:ascii="Arial" w:hAnsi="Arial" w:cs="Arial"/>
                <w:b/>
                <w:sz w:val="22"/>
                <w:szCs w:val="22"/>
              </w:rPr>
            </w:pPr>
            <w:r w:rsidRPr="00C7563D">
              <w:rPr>
                <w:rFonts w:ascii="Arial" w:hAnsi="Arial" w:cs="Arial"/>
                <w:b/>
                <w:sz w:val="22"/>
                <w:szCs w:val="22"/>
              </w:rPr>
              <w:tab/>
            </w:r>
            <w:smartTag w:uri="urn:schemas-microsoft-com:office:smarttags" w:element="PlaceName">
              <w:r w:rsidRPr="00C7563D">
                <w:rPr>
                  <w:rFonts w:ascii="Arial" w:hAnsi="Arial" w:cs="Arial"/>
                  <w:b/>
                  <w:sz w:val="22"/>
                  <w:szCs w:val="22"/>
                </w:rPr>
                <w:t>Lovett</w:t>
              </w:r>
            </w:smartTag>
            <w:r w:rsidRPr="00C7563D">
              <w:rPr>
                <w:rFonts w:ascii="Arial" w:hAnsi="Arial" w:cs="Arial"/>
                <w:b/>
                <w:sz w:val="22"/>
                <w:szCs w:val="22"/>
              </w:rPr>
              <w:t xml:space="preserve"> </w:t>
            </w:r>
            <w:smartTag w:uri="urn:schemas-microsoft-com:office:smarttags" w:element="PlaceType">
              <w:r w:rsidRPr="00C7563D">
                <w:rPr>
                  <w:rFonts w:ascii="Arial" w:hAnsi="Arial" w:cs="Arial"/>
                  <w:b/>
                  <w:sz w:val="22"/>
                  <w:szCs w:val="22"/>
                </w:rPr>
                <w:t>Tower</w:t>
              </w:r>
            </w:smartTag>
            <w:r w:rsidRPr="00C7563D">
              <w:rPr>
                <w:rFonts w:ascii="Arial" w:hAnsi="Arial" w:cs="Arial"/>
                <w:b/>
                <w:sz w:val="22"/>
                <w:szCs w:val="22"/>
              </w:rPr>
              <w:t xml:space="preserve">, </w:t>
            </w:r>
            <w:smartTag w:uri="urn:schemas-microsoft-com:office:smarttags" w:element="City">
              <w:smartTag w:uri="urn:schemas-microsoft-com:office:smarttags" w:element="place">
                <w:r w:rsidRPr="00C7563D">
                  <w:rPr>
                    <w:rFonts w:ascii="Arial" w:hAnsi="Arial" w:cs="Arial"/>
                    <w:b/>
                    <w:sz w:val="22"/>
                    <w:szCs w:val="22"/>
                  </w:rPr>
                  <w:t>Canberra</w:t>
                </w:r>
              </w:smartTag>
            </w:smartTag>
          </w:p>
          <w:p w14:paraId="01D0F52E" w14:textId="77777777" w:rsidR="00C7563D" w:rsidRPr="00C7563D" w:rsidRDefault="00C7563D" w:rsidP="00C7563D">
            <w:pPr>
              <w:tabs>
                <w:tab w:val="left" w:pos="1000"/>
              </w:tabs>
              <w:spacing w:before="80" w:after="80"/>
              <w:rPr>
                <w:rFonts w:ascii="Arial" w:hAnsi="Arial" w:cs="Arial"/>
                <w:b/>
                <w:sz w:val="22"/>
                <w:szCs w:val="22"/>
              </w:rPr>
            </w:pPr>
            <w:r w:rsidRPr="00C7563D">
              <w:rPr>
                <w:rFonts w:ascii="Arial" w:hAnsi="Arial" w:cs="Arial"/>
                <w:b/>
                <w:i/>
                <w:sz w:val="22"/>
                <w:szCs w:val="22"/>
              </w:rPr>
              <w:t>Date:</w:t>
            </w:r>
            <w:r w:rsidRPr="00C7563D">
              <w:rPr>
                <w:rFonts w:ascii="Arial" w:hAnsi="Arial" w:cs="Arial"/>
                <w:b/>
                <w:sz w:val="22"/>
                <w:szCs w:val="22"/>
              </w:rPr>
              <w:t xml:space="preserve"> </w:t>
            </w:r>
            <w:r w:rsidRPr="00C7563D">
              <w:rPr>
                <w:rFonts w:ascii="Arial" w:hAnsi="Arial" w:cs="Arial"/>
                <w:b/>
                <w:sz w:val="22"/>
                <w:szCs w:val="22"/>
              </w:rPr>
              <w:tab/>
              <w:t>Thursday 22 March 2012</w:t>
            </w:r>
          </w:p>
        </w:tc>
        <w:tc>
          <w:tcPr>
            <w:tcW w:w="2584" w:type="pct"/>
            <w:shd w:val="clear" w:color="auto" w:fill="auto"/>
            <w:vAlign w:val="center"/>
          </w:tcPr>
          <w:p w14:paraId="485A9F1B" w14:textId="77777777" w:rsidR="00C7563D" w:rsidRPr="00C7563D" w:rsidRDefault="00C7563D" w:rsidP="00C7563D">
            <w:pPr>
              <w:spacing w:before="120" w:after="60"/>
              <w:jc w:val="right"/>
              <w:rPr>
                <w:rFonts w:ascii="Arial" w:hAnsi="Arial" w:cs="Arial"/>
                <w:b/>
              </w:rPr>
            </w:pPr>
            <w:r w:rsidRPr="00C7563D">
              <w:rPr>
                <w:rFonts w:ascii="Arial" w:hAnsi="Arial" w:cs="Arial"/>
                <w:b/>
              </w:rPr>
              <w:t>Meeting No. 17</w:t>
            </w:r>
          </w:p>
          <w:p w14:paraId="5796ADE5" w14:textId="77777777" w:rsidR="00C7563D" w:rsidRPr="00C7563D" w:rsidRDefault="00C7563D" w:rsidP="00C7563D">
            <w:pPr>
              <w:spacing w:before="120" w:after="60"/>
              <w:jc w:val="right"/>
              <w:rPr>
                <w:rFonts w:ascii="Arial" w:hAnsi="Arial" w:cs="Arial"/>
                <w:b/>
                <w:sz w:val="22"/>
              </w:rPr>
            </w:pPr>
            <w:r w:rsidRPr="00C7563D">
              <w:rPr>
                <w:rFonts w:ascii="Arial" w:hAnsi="Arial" w:cs="Arial"/>
                <w:b/>
                <w:sz w:val="22"/>
              </w:rPr>
              <w:t>RECORD OF MEETING</w:t>
            </w:r>
          </w:p>
          <w:p w14:paraId="4A9A07ED" w14:textId="77777777" w:rsidR="00C7563D" w:rsidRPr="00C7563D" w:rsidRDefault="00C7563D" w:rsidP="00C7563D">
            <w:pPr>
              <w:spacing w:before="120" w:after="60"/>
              <w:rPr>
                <w:rFonts w:ascii="Arial" w:hAnsi="Arial" w:cs="Arial"/>
                <w:b/>
                <w:color w:val="FF0000"/>
              </w:rPr>
            </w:pPr>
          </w:p>
        </w:tc>
      </w:tr>
    </w:tbl>
    <w:p w14:paraId="2E012179" w14:textId="77777777" w:rsidR="00C7563D" w:rsidRDefault="00C7563D">
      <w:pPr>
        <w:jc w:val="center"/>
        <w:rPr>
          <w:rFonts w:ascii="Arial" w:hAnsi="Arial" w:cs="Arial"/>
          <w:b/>
          <w:sz w:val="16"/>
          <w:szCs w:val="16"/>
        </w:rPr>
      </w:pPr>
    </w:p>
    <w:p w14:paraId="7C6DDA4C" w14:textId="77777777" w:rsidR="00C7563D" w:rsidRDefault="00C7563D">
      <w:pPr>
        <w:ind w:left="2880" w:firstLine="720"/>
        <w:rPr>
          <w:rFonts w:ascii="Arial" w:hAnsi="Arial" w:cs="Arial"/>
          <w:b/>
        </w:rPr>
      </w:pPr>
      <w:r>
        <w:rPr>
          <w:rFonts w:ascii="Arial" w:hAnsi="Arial" w:cs="Arial"/>
          <w:b/>
        </w:rPr>
        <w:t>Meeting Attendees</w:t>
      </w:r>
      <w:r>
        <w:rPr>
          <w:rFonts w:ascii="Arial" w:hAnsi="Arial" w:cs="Arial"/>
          <w:b/>
        </w:rPr>
        <w:tab/>
      </w:r>
      <w:r>
        <w:rPr>
          <w:rFonts w:ascii="Arial" w:hAnsi="Arial" w:cs="Arial"/>
          <w:b/>
        </w:rPr>
        <w:tab/>
      </w:r>
      <w:r>
        <w:rPr>
          <w:rFonts w:ascii="Arial" w:hAnsi="Arial" w:cs="Arial"/>
          <w:b/>
        </w:rPr>
        <w:tab/>
        <w:t xml:space="preserve">        </w:t>
      </w:r>
    </w:p>
    <w:p w14:paraId="1D5C906B" w14:textId="77777777" w:rsidR="00C7563D" w:rsidRDefault="00C7563D">
      <w:pPr>
        <w:jc w:val="center"/>
        <w:rPr>
          <w:rFonts w:ascii="Arial" w:hAnsi="Arial" w:cs="Arial"/>
          <w:b/>
        </w:rPr>
      </w:pPr>
    </w:p>
    <w:tbl>
      <w:tblPr>
        <w:tblW w:w="0" w:type="auto"/>
        <w:tblLook w:val="01E0" w:firstRow="1" w:lastRow="1" w:firstColumn="1" w:lastColumn="1" w:noHBand="0" w:noVBand="0"/>
      </w:tblPr>
      <w:tblGrid>
        <w:gridCol w:w="4609"/>
        <w:gridCol w:w="5524"/>
      </w:tblGrid>
      <w:tr w:rsidR="00C7563D" w:rsidRPr="00C7563D" w14:paraId="794683F4" w14:textId="77777777" w:rsidTr="00C7563D">
        <w:tc>
          <w:tcPr>
            <w:tcW w:w="4611" w:type="dxa"/>
            <w:shd w:val="clear" w:color="auto" w:fill="auto"/>
          </w:tcPr>
          <w:p w14:paraId="031D27A0"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b/>
                <w:sz w:val="22"/>
                <w:szCs w:val="22"/>
              </w:rPr>
              <w:t>Minister for Veterans’ Affairs</w:t>
            </w:r>
          </w:p>
        </w:tc>
        <w:tc>
          <w:tcPr>
            <w:tcW w:w="5526" w:type="dxa"/>
            <w:shd w:val="clear" w:color="auto" w:fill="auto"/>
          </w:tcPr>
          <w:p w14:paraId="1085D4EF" w14:textId="77777777" w:rsidR="00C7563D" w:rsidRPr="00C7563D" w:rsidRDefault="00C7563D" w:rsidP="00C7563D">
            <w:pPr>
              <w:jc w:val="center"/>
              <w:rPr>
                <w:rFonts w:ascii="Arial" w:hAnsi="Arial" w:cs="Arial"/>
                <w:b/>
              </w:rPr>
            </w:pPr>
          </w:p>
        </w:tc>
      </w:tr>
      <w:tr w:rsidR="00C7563D" w:rsidRPr="00C7563D" w14:paraId="301A1E34" w14:textId="77777777" w:rsidTr="00C7563D">
        <w:tc>
          <w:tcPr>
            <w:tcW w:w="4611" w:type="dxa"/>
            <w:shd w:val="clear" w:color="auto" w:fill="auto"/>
          </w:tcPr>
          <w:p w14:paraId="21412227"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The Hon Warren Snowdon MP</w:t>
            </w:r>
          </w:p>
          <w:p w14:paraId="5AC7E50B"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Ross Bain</w:t>
            </w:r>
          </w:p>
          <w:p w14:paraId="41AABDA6" w14:textId="77777777" w:rsidR="00C7563D" w:rsidRPr="00C7563D" w:rsidRDefault="00C7563D">
            <w:pPr>
              <w:rPr>
                <w:rFonts w:ascii="Arial" w:hAnsi="Arial" w:cs="Arial"/>
                <w:b/>
              </w:rPr>
            </w:pPr>
            <w:r w:rsidRPr="00C7563D">
              <w:rPr>
                <w:rFonts w:ascii="Arial" w:hAnsi="Arial" w:cs="Arial"/>
                <w:sz w:val="22"/>
                <w:szCs w:val="22"/>
              </w:rPr>
              <w:t>Ms Catherine Bergin</w:t>
            </w:r>
          </w:p>
        </w:tc>
        <w:tc>
          <w:tcPr>
            <w:tcW w:w="5526" w:type="dxa"/>
            <w:shd w:val="clear" w:color="auto" w:fill="auto"/>
          </w:tcPr>
          <w:p w14:paraId="4E3A5D4C" w14:textId="77777777" w:rsidR="00C7563D" w:rsidRPr="00C7563D" w:rsidRDefault="00C7563D" w:rsidP="00C7563D">
            <w:pPr>
              <w:jc w:val="center"/>
              <w:rPr>
                <w:rFonts w:ascii="Arial" w:hAnsi="Arial" w:cs="Arial"/>
                <w:b/>
              </w:rPr>
            </w:pPr>
          </w:p>
        </w:tc>
      </w:tr>
      <w:tr w:rsidR="00C7563D" w:rsidRPr="00C7563D" w14:paraId="66018445" w14:textId="77777777" w:rsidTr="00C7563D">
        <w:tc>
          <w:tcPr>
            <w:tcW w:w="4611" w:type="dxa"/>
            <w:shd w:val="clear" w:color="auto" w:fill="auto"/>
          </w:tcPr>
          <w:p w14:paraId="75057273" w14:textId="77777777" w:rsidR="00C7563D" w:rsidRPr="00C7563D" w:rsidRDefault="00C7563D" w:rsidP="00C7563D">
            <w:pPr>
              <w:tabs>
                <w:tab w:val="left" w:pos="5103"/>
              </w:tabs>
              <w:spacing w:before="120"/>
              <w:ind w:left="5387" w:hanging="5387"/>
              <w:rPr>
                <w:rFonts w:ascii="Arial" w:hAnsi="Arial" w:cs="Arial"/>
                <w:b/>
                <w:sz w:val="22"/>
                <w:szCs w:val="22"/>
              </w:rPr>
            </w:pPr>
            <w:r w:rsidRPr="00C7563D">
              <w:rPr>
                <w:rFonts w:ascii="Arial" w:hAnsi="Arial" w:cs="Arial"/>
                <w:b/>
                <w:sz w:val="22"/>
                <w:szCs w:val="22"/>
              </w:rPr>
              <w:t>Commission Members</w:t>
            </w:r>
          </w:p>
        </w:tc>
        <w:tc>
          <w:tcPr>
            <w:tcW w:w="5526" w:type="dxa"/>
            <w:shd w:val="clear" w:color="auto" w:fill="auto"/>
          </w:tcPr>
          <w:p w14:paraId="6D04A381" w14:textId="77777777" w:rsidR="00C7563D" w:rsidRPr="00C7563D" w:rsidRDefault="00C7563D" w:rsidP="00C7563D">
            <w:pPr>
              <w:spacing w:before="120"/>
              <w:jc w:val="center"/>
              <w:rPr>
                <w:rFonts w:ascii="Arial" w:hAnsi="Arial" w:cs="Arial"/>
                <w:b/>
              </w:rPr>
            </w:pPr>
          </w:p>
        </w:tc>
      </w:tr>
      <w:tr w:rsidR="00C7563D" w:rsidRPr="00C7563D" w14:paraId="114AC5D8" w14:textId="77777777" w:rsidTr="00C7563D">
        <w:tc>
          <w:tcPr>
            <w:tcW w:w="4611" w:type="dxa"/>
            <w:shd w:val="clear" w:color="auto" w:fill="auto"/>
          </w:tcPr>
          <w:p w14:paraId="633C475F" w14:textId="77777777" w:rsidR="00C7563D" w:rsidRPr="00C7563D" w:rsidRDefault="00C7563D">
            <w:pPr>
              <w:rPr>
                <w:rFonts w:ascii="Arial" w:hAnsi="Arial" w:cs="Arial"/>
                <w:b/>
              </w:rPr>
            </w:pPr>
            <w:r w:rsidRPr="00C7563D">
              <w:rPr>
                <w:rFonts w:ascii="Arial" w:hAnsi="Arial" w:cs="Arial"/>
                <w:sz w:val="22"/>
                <w:szCs w:val="22"/>
              </w:rPr>
              <w:t>Mr Ian Campbell PSM</w:t>
            </w:r>
          </w:p>
        </w:tc>
        <w:tc>
          <w:tcPr>
            <w:tcW w:w="5526" w:type="dxa"/>
            <w:shd w:val="clear" w:color="auto" w:fill="auto"/>
          </w:tcPr>
          <w:p w14:paraId="1A8AEE77" w14:textId="77777777" w:rsidR="00C7563D" w:rsidRPr="00C7563D" w:rsidRDefault="00C7563D" w:rsidP="00C7563D">
            <w:pPr>
              <w:tabs>
                <w:tab w:val="left" w:pos="5103"/>
              </w:tabs>
              <w:ind w:left="5387" w:hanging="5387"/>
              <w:rPr>
                <w:rFonts w:ascii="Arial" w:hAnsi="Arial" w:cs="Arial"/>
                <w:b/>
                <w:sz w:val="22"/>
                <w:szCs w:val="22"/>
              </w:rPr>
            </w:pPr>
            <w:bookmarkStart w:id="0" w:name="OLE_LINK17"/>
            <w:r w:rsidRPr="00C7563D">
              <w:rPr>
                <w:rFonts w:ascii="Arial" w:hAnsi="Arial" w:cs="Arial"/>
                <w:sz w:val="22"/>
                <w:szCs w:val="22"/>
              </w:rPr>
              <w:t>Secretary, Department of Veterans’ Affairs</w:t>
            </w:r>
          </w:p>
          <w:p w14:paraId="5EEB14BC"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President, Repatriation Commission</w:t>
            </w:r>
          </w:p>
          <w:p w14:paraId="7B875167" w14:textId="77777777" w:rsidR="00C7563D" w:rsidRPr="00C7563D" w:rsidRDefault="00C7563D">
            <w:pPr>
              <w:rPr>
                <w:rFonts w:ascii="Arial" w:hAnsi="Arial" w:cs="Arial"/>
                <w:b/>
              </w:rPr>
            </w:pPr>
            <w:r w:rsidRPr="00C7563D">
              <w:rPr>
                <w:rFonts w:ascii="Arial" w:hAnsi="Arial" w:cs="Arial"/>
                <w:sz w:val="22"/>
                <w:szCs w:val="22"/>
              </w:rPr>
              <w:t>Chairman, Military Rehabilitation and Compensation Commission</w:t>
            </w:r>
            <w:bookmarkEnd w:id="0"/>
          </w:p>
        </w:tc>
      </w:tr>
      <w:tr w:rsidR="00C7563D" w:rsidRPr="00C7563D" w14:paraId="4CE8B55A" w14:textId="77777777" w:rsidTr="00C7563D">
        <w:tc>
          <w:tcPr>
            <w:tcW w:w="4611" w:type="dxa"/>
            <w:shd w:val="clear" w:color="auto" w:fill="auto"/>
          </w:tcPr>
          <w:p w14:paraId="7C94B8D2" w14:textId="77777777" w:rsidR="00C7563D" w:rsidRPr="00C7563D" w:rsidRDefault="00C7563D">
            <w:pPr>
              <w:rPr>
                <w:rFonts w:ascii="Arial" w:hAnsi="Arial" w:cs="Arial"/>
                <w:b/>
              </w:rPr>
            </w:pPr>
            <w:r w:rsidRPr="00C7563D">
              <w:rPr>
                <w:rFonts w:ascii="Arial" w:hAnsi="Arial" w:cs="Arial"/>
                <w:sz w:val="22"/>
                <w:szCs w:val="22"/>
              </w:rPr>
              <w:t>Mr Shane Carmody</w:t>
            </w:r>
          </w:p>
        </w:tc>
        <w:tc>
          <w:tcPr>
            <w:tcW w:w="5526" w:type="dxa"/>
            <w:shd w:val="clear" w:color="auto" w:fill="auto"/>
          </w:tcPr>
          <w:p w14:paraId="708349D2"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Deputy President, Repatriation Commission</w:t>
            </w:r>
          </w:p>
          <w:p w14:paraId="77B3EF1A" w14:textId="77777777" w:rsidR="00C7563D" w:rsidRPr="00C7563D" w:rsidRDefault="00C7563D">
            <w:pPr>
              <w:rPr>
                <w:rFonts w:ascii="Arial" w:hAnsi="Arial" w:cs="Arial"/>
                <w:b/>
              </w:rPr>
            </w:pPr>
            <w:r w:rsidRPr="00C7563D">
              <w:rPr>
                <w:rFonts w:ascii="Arial" w:hAnsi="Arial" w:cs="Arial"/>
                <w:sz w:val="22"/>
                <w:szCs w:val="22"/>
              </w:rPr>
              <w:t>Member, Military Rehabilitation and Compensation Commission</w:t>
            </w:r>
          </w:p>
        </w:tc>
      </w:tr>
      <w:tr w:rsidR="00C7563D" w:rsidRPr="00C7563D" w14:paraId="64052430" w14:textId="77777777" w:rsidTr="00C7563D">
        <w:tc>
          <w:tcPr>
            <w:tcW w:w="4611" w:type="dxa"/>
            <w:shd w:val="clear" w:color="auto" w:fill="auto"/>
          </w:tcPr>
          <w:p w14:paraId="16820FBF" w14:textId="77777777" w:rsidR="00C7563D" w:rsidRPr="00C7563D" w:rsidRDefault="00C7563D">
            <w:pPr>
              <w:rPr>
                <w:rFonts w:ascii="Arial" w:hAnsi="Arial" w:cs="Arial"/>
                <w:b/>
              </w:rPr>
            </w:pPr>
            <w:r w:rsidRPr="00C7563D">
              <w:rPr>
                <w:rFonts w:ascii="Arial" w:hAnsi="Arial" w:cs="Arial"/>
                <w:sz w:val="22"/>
                <w:szCs w:val="22"/>
              </w:rPr>
              <w:t>MAJGEN Mark Kelly AO DSC</w:t>
            </w:r>
          </w:p>
        </w:tc>
        <w:tc>
          <w:tcPr>
            <w:tcW w:w="5526" w:type="dxa"/>
            <w:shd w:val="clear" w:color="auto" w:fill="auto"/>
          </w:tcPr>
          <w:p w14:paraId="16A2C1E5"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Commissioner, Repatriation Commission</w:t>
            </w:r>
          </w:p>
          <w:p w14:paraId="7CF527CF" w14:textId="77777777" w:rsidR="00C7563D" w:rsidRPr="00C7563D" w:rsidRDefault="00C7563D">
            <w:pPr>
              <w:rPr>
                <w:rFonts w:ascii="Arial" w:hAnsi="Arial" w:cs="Arial"/>
                <w:b/>
              </w:rPr>
            </w:pPr>
            <w:r w:rsidRPr="00C7563D">
              <w:rPr>
                <w:rFonts w:ascii="Arial" w:hAnsi="Arial" w:cs="Arial"/>
                <w:sz w:val="22"/>
                <w:szCs w:val="22"/>
              </w:rPr>
              <w:t>Member, Military Rehabilitation and Compensation Commission</w:t>
            </w:r>
          </w:p>
        </w:tc>
      </w:tr>
      <w:tr w:rsidR="00C7563D" w:rsidRPr="00C7563D" w14:paraId="7765948F" w14:textId="77777777" w:rsidTr="00C7563D">
        <w:tc>
          <w:tcPr>
            <w:tcW w:w="4611" w:type="dxa"/>
            <w:shd w:val="clear" w:color="auto" w:fill="auto"/>
          </w:tcPr>
          <w:p w14:paraId="344A262C" w14:textId="77777777" w:rsidR="00C7563D" w:rsidRPr="00C7563D" w:rsidRDefault="00C7563D">
            <w:pPr>
              <w:rPr>
                <w:rFonts w:ascii="Arial" w:hAnsi="Arial" w:cs="Arial"/>
                <w:b/>
              </w:rPr>
            </w:pPr>
            <w:r w:rsidRPr="00C7563D">
              <w:rPr>
                <w:rFonts w:ascii="Arial" w:hAnsi="Arial" w:cs="Arial"/>
                <w:sz w:val="22"/>
                <w:szCs w:val="22"/>
              </w:rPr>
              <w:t>MAJGEN Gerard Fogarty AM</w:t>
            </w:r>
          </w:p>
        </w:tc>
        <w:tc>
          <w:tcPr>
            <w:tcW w:w="5526" w:type="dxa"/>
            <w:shd w:val="clear" w:color="auto" w:fill="auto"/>
          </w:tcPr>
          <w:p w14:paraId="1BA72C92" w14:textId="77777777" w:rsidR="00C7563D" w:rsidRPr="00C7563D" w:rsidRDefault="00C7563D">
            <w:pPr>
              <w:rPr>
                <w:rFonts w:ascii="Arial" w:hAnsi="Arial" w:cs="Arial"/>
                <w:b/>
              </w:rPr>
            </w:pPr>
            <w:r w:rsidRPr="00C7563D">
              <w:rPr>
                <w:rFonts w:ascii="Arial" w:hAnsi="Arial" w:cs="Arial"/>
                <w:sz w:val="22"/>
                <w:szCs w:val="22"/>
              </w:rPr>
              <w:t>Member, Military Rehabilitation and Compensation Commission</w:t>
            </w:r>
          </w:p>
        </w:tc>
      </w:tr>
      <w:tr w:rsidR="00C7563D" w:rsidRPr="00C7563D" w14:paraId="02F51922" w14:textId="77777777" w:rsidTr="00C7563D">
        <w:tc>
          <w:tcPr>
            <w:tcW w:w="4611" w:type="dxa"/>
            <w:shd w:val="clear" w:color="auto" w:fill="auto"/>
          </w:tcPr>
          <w:p w14:paraId="0F0122A5" w14:textId="77777777" w:rsidR="00C7563D" w:rsidRPr="00C7563D" w:rsidRDefault="00C7563D" w:rsidP="00C7563D">
            <w:pPr>
              <w:tabs>
                <w:tab w:val="left" w:pos="5103"/>
              </w:tabs>
              <w:spacing w:before="120"/>
              <w:ind w:left="5387" w:hanging="5387"/>
              <w:rPr>
                <w:rFonts w:ascii="Arial" w:hAnsi="Arial" w:cs="Arial"/>
                <w:b/>
                <w:sz w:val="22"/>
                <w:szCs w:val="22"/>
              </w:rPr>
            </w:pPr>
            <w:r w:rsidRPr="00C7563D">
              <w:rPr>
                <w:rFonts w:ascii="Arial" w:hAnsi="Arial" w:cs="Arial"/>
                <w:b/>
                <w:sz w:val="22"/>
                <w:szCs w:val="22"/>
              </w:rPr>
              <w:t>ESO Round Table Members</w:t>
            </w:r>
          </w:p>
        </w:tc>
        <w:tc>
          <w:tcPr>
            <w:tcW w:w="5526" w:type="dxa"/>
            <w:shd w:val="clear" w:color="auto" w:fill="auto"/>
          </w:tcPr>
          <w:p w14:paraId="399ACE9C" w14:textId="77777777" w:rsidR="00C7563D" w:rsidRPr="00C7563D" w:rsidRDefault="00C7563D" w:rsidP="00C7563D">
            <w:pPr>
              <w:spacing w:before="120"/>
              <w:rPr>
                <w:rFonts w:ascii="Arial" w:hAnsi="Arial" w:cs="Arial"/>
                <w:b/>
              </w:rPr>
            </w:pPr>
          </w:p>
        </w:tc>
      </w:tr>
      <w:tr w:rsidR="00C7563D" w:rsidRPr="00C7563D" w14:paraId="151E047C" w14:textId="77777777" w:rsidTr="00C7563D">
        <w:tc>
          <w:tcPr>
            <w:tcW w:w="4611" w:type="dxa"/>
            <w:shd w:val="clear" w:color="auto" w:fill="auto"/>
          </w:tcPr>
          <w:p w14:paraId="0FD1D464"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Mrs Audrey Blood OAM</w:t>
            </w:r>
          </w:p>
        </w:tc>
        <w:tc>
          <w:tcPr>
            <w:tcW w:w="5526" w:type="dxa"/>
            <w:shd w:val="clear" w:color="auto" w:fill="auto"/>
          </w:tcPr>
          <w:p w14:paraId="7FCDCC28" w14:textId="77777777" w:rsidR="00C7563D" w:rsidRPr="00C7563D" w:rsidRDefault="00C7563D">
            <w:pPr>
              <w:rPr>
                <w:rFonts w:ascii="Arial" w:hAnsi="Arial" w:cs="Arial"/>
                <w:b/>
              </w:rPr>
            </w:pPr>
            <w:r w:rsidRPr="00C7563D">
              <w:rPr>
                <w:rFonts w:ascii="Arial" w:hAnsi="Arial" w:cs="Arial"/>
                <w:sz w:val="22"/>
                <w:szCs w:val="22"/>
              </w:rPr>
              <w:t xml:space="preserve">War Widows’ Guild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tc>
      </w:tr>
      <w:tr w:rsidR="00C7563D" w:rsidRPr="00C7563D" w14:paraId="269E68D5" w14:textId="77777777" w:rsidTr="00C7563D">
        <w:tc>
          <w:tcPr>
            <w:tcW w:w="4611" w:type="dxa"/>
            <w:shd w:val="clear" w:color="auto" w:fill="auto"/>
          </w:tcPr>
          <w:p w14:paraId="3B9EB687"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Mrs Narelle Bromhead</w:t>
            </w:r>
          </w:p>
        </w:tc>
        <w:tc>
          <w:tcPr>
            <w:tcW w:w="5526" w:type="dxa"/>
            <w:shd w:val="clear" w:color="auto" w:fill="auto"/>
          </w:tcPr>
          <w:p w14:paraId="52CD3CB2" w14:textId="77777777" w:rsidR="00C7563D" w:rsidRPr="00C7563D" w:rsidRDefault="00C7563D">
            <w:pPr>
              <w:rPr>
                <w:rFonts w:ascii="Arial" w:hAnsi="Arial" w:cs="Arial"/>
                <w:b/>
              </w:rPr>
            </w:pPr>
            <w:r w:rsidRPr="00C7563D">
              <w:rPr>
                <w:rFonts w:ascii="Arial" w:hAnsi="Arial" w:cs="Arial"/>
                <w:sz w:val="22"/>
                <w:szCs w:val="22"/>
              </w:rPr>
              <w:t xml:space="preserve">Partners of Veterans Association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tc>
      </w:tr>
      <w:tr w:rsidR="00C7563D" w:rsidRPr="00C7563D" w14:paraId="2AE1FC8C" w14:textId="77777777" w:rsidTr="00C7563D">
        <w:tc>
          <w:tcPr>
            <w:tcW w:w="4611" w:type="dxa"/>
            <w:shd w:val="clear" w:color="auto" w:fill="auto"/>
          </w:tcPr>
          <w:p w14:paraId="262889FF"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 Ron Coxon OAM</w:t>
            </w:r>
          </w:p>
        </w:tc>
        <w:tc>
          <w:tcPr>
            <w:tcW w:w="5526" w:type="dxa"/>
            <w:shd w:val="clear" w:color="auto" w:fill="auto"/>
          </w:tcPr>
          <w:p w14:paraId="7C42D493" w14:textId="77777777" w:rsidR="00C7563D" w:rsidRPr="00C7563D" w:rsidRDefault="00C7563D">
            <w:pPr>
              <w:rPr>
                <w:rFonts w:ascii="Arial" w:hAnsi="Arial" w:cs="Arial"/>
                <w:b/>
              </w:rPr>
            </w:pPr>
            <w:smartTag w:uri="urn:schemas-microsoft-com:office:smarttags" w:element="country-region">
              <w:r w:rsidRPr="00C7563D">
                <w:rPr>
                  <w:rFonts w:ascii="Arial" w:hAnsi="Arial" w:cs="Arial"/>
                  <w:sz w:val="22"/>
                  <w:szCs w:val="22"/>
                </w:rPr>
                <w:t>Vietnam</w:t>
              </w:r>
            </w:smartTag>
            <w:r w:rsidRPr="00C7563D">
              <w:rPr>
                <w:rFonts w:ascii="Arial" w:hAnsi="Arial" w:cs="Arial"/>
                <w:sz w:val="22"/>
                <w:szCs w:val="22"/>
              </w:rPr>
              <w:t xml:space="preserve"> Veterans Association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tc>
      </w:tr>
      <w:tr w:rsidR="00C7563D" w:rsidRPr="00C7563D" w14:paraId="600B68A7" w14:textId="77777777" w:rsidTr="00C7563D">
        <w:tc>
          <w:tcPr>
            <w:tcW w:w="4611" w:type="dxa"/>
            <w:shd w:val="clear" w:color="auto" w:fill="auto"/>
          </w:tcPr>
          <w:p w14:paraId="3AA24520"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 Chris Hudson</w:t>
            </w:r>
          </w:p>
        </w:tc>
        <w:tc>
          <w:tcPr>
            <w:tcW w:w="5526" w:type="dxa"/>
            <w:shd w:val="clear" w:color="auto" w:fill="auto"/>
          </w:tcPr>
          <w:p w14:paraId="7E42B44A" w14:textId="77777777" w:rsidR="00C7563D" w:rsidRPr="00C7563D" w:rsidRDefault="00C7563D">
            <w:pPr>
              <w:rPr>
                <w:rFonts w:ascii="Arial" w:hAnsi="Arial" w:cs="Arial"/>
                <w:b/>
              </w:rPr>
            </w:pPr>
            <w:r w:rsidRPr="00C7563D">
              <w:rPr>
                <w:rFonts w:ascii="Arial" w:hAnsi="Arial" w:cs="Arial"/>
                <w:sz w:val="22"/>
                <w:szCs w:val="22"/>
              </w:rPr>
              <w:t>Australian Federation of Totally and Permanently Incapacitated Ex-Servicemen and Women</w:t>
            </w:r>
          </w:p>
        </w:tc>
      </w:tr>
      <w:tr w:rsidR="00C7563D" w:rsidRPr="00C7563D" w14:paraId="6CA32B0A" w14:textId="77777777" w:rsidTr="00C7563D">
        <w:tc>
          <w:tcPr>
            <w:tcW w:w="4611" w:type="dxa"/>
            <w:shd w:val="clear" w:color="auto" w:fill="auto"/>
          </w:tcPr>
          <w:p w14:paraId="30BAAC8E" w14:textId="77777777" w:rsidR="00C7563D" w:rsidRPr="00C7563D" w:rsidRDefault="00C7563D" w:rsidP="00C7563D">
            <w:pPr>
              <w:tabs>
                <w:tab w:val="left" w:pos="5103"/>
              </w:tabs>
              <w:ind w:left="5387" w:hanging="5387"/>
              <w:rPr>
                <w:rFonts w:ascii="Arial" w:hAnsi="Arial" w:cs="Arial"/>
                <w:b/>
                <w:sz w:val="22"/>
                <w:szCs w:val="22"/>
              </w:rPr>
            </w:pPr>
            <w:smartTag w:uri="urn:schemas-microsoft-com:office:smarttags" w:element="State">
              <w:smartTag w:uri="urn:schemas-microsoft-com:office:smarttags" w:element="place">
                <w:r w:rsidRPr="00C7563D">
                  <w:rPr>
                    <w:rFonts w:ascii="Arial" w:hAnsi="Arial" w:cs="Arial"/>
                    <w:sz w:val="22"/>
                    <w:szCs w:val="22"/>
                  </w:rPr>
                  <w:t>COL</w:t>
                </w:r>
              </w:smartTag>
            </w:smartTag>
            <w:r w:rsidRPr="00C7563D">
              <w:rPr>
                <w:rFonts w:ascii="Arial" w:hAnsi="Arial" w:cs="Arial"/>
                <w:sz w:val="22"/>
                <w:szCs w:val="22"/>
              </w:rPr>
              <w:t xml:space="preserve"> David Jamison AM (Retd)</w:t>
            </w:r>
          </w:p>
        </w:tc>
        <w:tc>
          <w:tcPr>
            <w:tcW w:w="5526" w:type="dxa"/>
            <w:shd w:val="clear" w:color="auto" w:fill="auto"/>
          </w:tcPr>
          <w:p w14:paraId="047A8DEB" w14:textId="77777777" w:rsidR="00C7563D" w:rsidRPr="00C7563D" w:rsidRDefault="00C7563D">
            <w:pPr>
              <w:rPr>
                <w:rFonts w:ascii="Arial" w:hAnsi="Arial" w:cs="Arial"/>
                <w:b/>
              </w:rPr>
            </w:pPr>
            <w:r w:rsidRPr="00C7563D">
              <w:rPr>
                <w:rFonts w:ascii="Arial" w:hAnsi="Arial" w:cs="Arial"/>
                <w:sz w:val="22"/>
                <w:szCs w:val="22"/>
              </w:rPr>
              <w:t>Defence Force Welfare Association</w:t>
            </w:r>
          </w:p>
        </w:tc>
      </w:tr>
      <w:tr w:rsidR="00C7563D" w:rsidRPr="00C7563D" w14:paraId="5DDD4A0B" w14:textId="77777777" w:rsidTr="00C7563D">
        <w:tc>
          <w:tcPr>
            <w:tcW w:w="4611" w:type="dxa"/>
            <w:shd w:val="clear" w:color="auto" w:fill="auto"/>
          </w:tcPr>
          <w:p w14:paraId="4AB70117"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LTCOL David Lewis AM (Retd)</w:t>
            </w:r>
          </w:p>
        </w:tc>
        <w:tc>
          <w:tcPr>
            <w:tcW w:w="5526" w:type="dxa"/>
            <w:shd w:val="clear" w:color="auto" w:fill="auto"/>
          </w:tcPr>
          <w:p w14:paraId="69B19CE7" w14:textId="77777777" w:rsidR="00C7563D" w:rsidRPr="00C7563D" w:rsidRDefault="00C7563D">
            <w:pPr>
              <w:rPr>
                <w:rFonts w:ascii="Arial" w:hAnsi="Arial" w:cs="Arial"/>
                <w:b/>
              </w:rPr>
            </w:pPr>
            <w:r w:rsidRPr="00C7563D">
              <w:rPr>
                <w:rFonts w:ascii="Arial" w:hAnsi="Arial" w:cs="Arial"/>
                <w:sz w:val="22"/>
                <w:szCs w:val="22"/>
              </w:rPr>
              <w:t>Australian Special Air Services Association</w:t>
            </w:r>
          </w:p>
        </w:tc>
      </w:tr>
      <w:tr w:rsidR="00C7563D" w:rsidRPr="00C7563D" w14:paraId="7F8F73A2" w14:textId="77777777" w:rsidTr="00C7563D">
        <w:tc>
          <w:tcPr>
            <w:tcW w:w="4611" w:type="dxa"/>
            <w:shd w:val="clear" w:color="auto" w:fill="auto"/>
          </w:tcPr>
          <w:p w14:paraId="0D6E7911"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 Tim McCombe OAM</w:t>
            </w:r>
          </w:p>
        </w:tc>
        <w:tc>
          <w:tcPr>
            <w:tcW w:w="5526" w:type="dxa"/>
            <w:shd w:val="clear" w:color="auto" w:fill="auto"/>
          </w:tcPr>
          <w:p w14:paraId="62273852" w14:textId="77777777" w:rsidR="00C7563D" w:rsidRPr="00C7563D" w:rsidRDefault="00C7563D" w:rsidP="00C7563D">
            <w:pPr>
              <w:tabs>
                <w:tab w:val="left" w:pos="5103"/>
              </w:tabs>
              <w:ind w:left="5387" w:hanging="5387"/>
              <w:rPr>
                <w:rFonts w:ascii="Arial" w:hAnsi="Arial" w:cs="Arial"/>
                <w:sz w:val="22"/>
                <w:szCs w:val="22"/>
              </w:rPr>
            </w:pPr>
            <w:smartTag w:uri="urn:schemas-microsoft-com:office:smarttags" w:element="country-region">
              <w:r w:rsidRPr="00C7563D">
                <w:rPr>
                  <w:rFonts w:ascii="Arial" w:hAnsi="Arial" w:cs="Arial"/>
                  <w:sz w:val="22"/>
                  <w:szCs w:val="22"/>
                </w:rPr>
                <w:t>Vietnam</w:t>
              </w:r>
            </w:smartTag>
            <w:r w:rsidRPr="00C7563D">
              <w:rPr>
                <w:rFonts w:ascii="Arial" w:hAnsi="Arial" w:cs="Arial"/>
                <w:sz w:val="22"/>
                <w:szCs w:val="22"/>
              </w:rPr>
              <w:t xml:space="preserve"> Veterans’ Federation of </w:t>
            </w:r>
            <w:smartTag w:uri="urn:schemas-microsoft-com:office:smarttags" w:element="place">
              <w:smartTag w:uri="urn:schemas-microsoft-com:office:smarttags" w:element="country-region">
                <w:r w:rsidRPr="00C7563D">
                  <w:rPr>
                    <w:rFonts w:ascii="Arial" w:hAnsi="Arial" w:cs="Arial"/>
                    <w:sz w:val="22"/>
                    <w:szCs w:val="22"/>
                  </w:rPr>
                  <w:t>Australia</w:t>
                </w:r>
              </w:smartTag>
            </w:smartTag>
          </w:p>
          <w:p w14:paraId="15A89601" w14:textId="77777777" w:rsidR="00C7563D" w:rsidRPr="00C7563D" w:rsidRDefault="00C7563D">
            <w:pPr>
              <w:rPr>
                <w:rFonts w:ascii="Arial" w:hAnsi="Arial" w:cs="Arial"/>
                <w:b/>
              </w:rPr>
            </w:pPr>
            <w:r w:rsidRPr="00C7563D">
              <w:rPr>
                <w:rFonts w:ascii="Arial" w:hAnsi="Arial" w:cs="Arial"/>
                <w:sz w:val="22"/>
                <w:szCs w:val="22"/>
              </w:rPr>
              <w:t xml:space="preserve">Naval Association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tc>
      </w:tr>
      <w:tr w:rsidR="00C7563D" w:rsidRPr="00C7563D" w14:paraId="126A05E6" w14:textId="77777777" w:rsidTr="00C7563D">
        <w:tc>
          <w:tcPr>
            <w:tcW w:w="4611" w:type="dxa"/>
            <w:shd w:val="clear" w:color="auto" w:fill="auto"/>
          </w:tcPr>
          <w:p w14:paraId="3D5414CC"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AVM Roxley McLennan AO (Retd)</w:t>
            </w:r>
          </w:p>
        </w:tc>
        <w:tc>
          <w:tcPr>
            <w:tcW w:w="5526" w:type="dxa"/>
            <w:shd w:val="clear" w:color="auto" w:fill="auto"/>
          </w:tcPr>
          <w:p w14:paraId="5DAEB531" w14:textId="77777777" w:rsidR="00C7563D" w:rsidRPr="00C7563D" w:rsidRDefault="00C7563D">
            <w:pPr>
              <w:rPr>
                <w:rFonts w:ascii="Arial" w:hAnsi="Arial" w:cs="Arial"/>
                <w:b/>
              </w:rPr>
            </w:pPr>
            <w:r w:rsidRPr="00C7563D">
              <w:rPr>
                <w:rFonts w:ascii="Arial" w:hAnsi="Arial" w:cs="Arial"/>
                <w:sz w:val="22"/>
                <w:szCs w:val="22"/>
              </w:rPr>
              <w:t>Royal Australian Air Force Association</w:t>
            </w:r>
          </w:p>
        </w:tc>
      </w:tr>
      <w:tr w:rsidR="00C7563D" w:rsidRPr="00C7563D" w14:paraId="74979CE9" w14:textId="77777777" w:rsidTr="00C7563D">
        <w:tc>
          <w:tcPr>
            <w:tcW w:w="4611" w:type="dxa"/>
            <w:shd w:val="clear" w:color="auto" w:fill="auto"/>
          </w:tcPr>
          <w:p w14:paraId="08710E04"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 Allan Thomas JP</w:t>
            </w:r>
          </w:p>
        </w:tc>
        <w:tc>
          <w:tcPr>
            <w:tcW w:w="5526" w:type="dxa"/>
            <w:shd w:val="clear" w:color="auto" w:fill="auto"/>
          </w:tcPr>
          <w:p w14:paraId="74337189" w14:textId="77777777" w:rsidR="00C7563D" w:rsidRPr="00C7563D" w:rsidRDefault="00C7563D">
            <w:pPr>
              <w:rPr>
                <w:rFonts w:ascii="Arial" w:hAnsi="Arial" w:cs="Arial"/>
                <w:b/>
              </w:rPr>
            </w:pPr>
            <w:r w:rsidRPr="00C7563D">
              <w:rPr>
                <w:rFonts w:ascii="Arial" w:hAnsi="Arial" w:cs="Arial"/>
                <w:sz w:val="22"/>
                <w:szCs w:val="22"/>
              </w:rPr>
              <w:t>Australian Peacekeeper and Peacemaker Veterans’ Association</w:t>
            </w:r>
          </w:p>
        </w:tc>
      </w:tr>
      <w:tr w:rsidR="00C7563D" w:rsidRPr="00C7563D" w14:paraId="4AA32BCB" w14:textId="77777777" w:rsidTr="00C7563D">
        <w:tc>
          <w:tcPr>
            <w:tcW w:w="4611" w:type="dxa"/>
            <w:shd w:val="clear" w:color="auto" w:fill="auto"/>
          </w:tcPr>
          <w:p w14:paraId="776B987E"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 Michael von Berg MC (Retd)</w:t>
            </w:r>
          </w:p>
        </w:tc>
        <w:tc>
          <w:tcPr>
            <w:tcW w:w="5526" w:type="dxa"/>
            <w:shd w:val="clear" w:color="auto" w:fill="auto"/>
          </w:tcPr>
          <w:p w14:paraId="75C611BB" w14:textId="77777777" w:rsidR="00C7563D" w:rsidRPr="00C7563D" w:rsidRDefault="00C7563D">
            <w:pPr>
              <w:rPr>
                <w:rFonts w:ascii="Arial" w:hAnsi="Arial" w:cs="Arial"/>
                <w:b/>
              </w:rPr>
            </w:pPr>
            <w:r w:rsidRPr="00C7563D">
              <w:rPr>
                <w:rFonts w:ascii="Arial" w:hAnsi="Arial" w:cs="Arial"/>
                <w:sz w:val="22"/>
                <w:szCs w:val="22"/>
              </w:rPr>
              <w:t>Royal Australian Regiment Corporation</w:t>
            </w:r>
          </w:p>
        </w:tc>
      </w:tr>
      <w:tr w:rsidR="00C7563D" w:rsidRPr="00C7563D" w14:paraId="4039494E" w14:textId="77777777" w:rsidTr="00C7563D">
        <w:tc>
          <w:tcPr>
            <w:tcW w:w="4611" w:type="dxa"/>
            <w:shd w:val="clear" w:color="auto" w:fill="auto"/>
          </w:tcPr>
          <w:p w14:paraId="70D3E422" w14:textId="77777777" w:rsidR="00C7563D" w:rsidRPr="00C7563D" w:rsidRDefault="00C7563D" w:rsidP="00C7563D">
            <w:pPr>
              <w:tabs>
                <w:tab w:val="left" w:pos="5103"/>
              </w:tabs>
              <w:ind w:left="5387" w:hanging="5387"/>
              <w:rPr>
                <w:rFonts w:ascii="Arial" w:hAnsi="Arial" w:cs="Arial"/>
                <w:b/>
                <w:sz w:val="22"/>
                <w:szCs w:val="22"/>
              </w:rPr>
            </w:pPr>
            <w:r w:rsidRPr="00C7563D">
              <w:rPr>
                <w:rFonts w:ascii="Arial" w:hAnsi="Arial" w:cs="Arial"/>
                <w:sz w:val="22"/>
                <w:szCs w:val="22"/>
              </w:rPr>
              <w:t>Mr Charles Wright</w:t>
            </w:r>
          </w:p>
        </w:tc>
        <w:tc>
          <w:tcPr>
            <w:tcW w:w="5526" w:type="dxa"/>
            <w:shd w:val="clear" w:color="auto" w:fill="auto"/>
          </w:tcPr>
          <w:p w14:paraId="0BE3E0F2" w14:textId="77777777" w:rsidR="00C7563D" w:rsidRPr="00C7563D" w:rsidRDefault="00C7563D">
            <w:pPr>
              <w:rPr>
                <w:rFonts w:ascii="Arial" w:hAnsi="Arial" w:cs="Arial"/>
                <w:b/>
              </w:rPr>
            </w:pPr>
            <w:r w:rsidRPr="00C7563D">
              <w:rPr>
                <w:rFonts w:ascii="Arial" w:hAnsi="Arial" w:cs="Arial"/>
                <w:sz w:val="22"/>
                <w:szCs w:val="22"/>
              </w:rPr>
              <w:t xml:space="preserve">Legacy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r w:rsidRPr="00C7563D">
              <w:rPr>
                <w:rFonts w:ascii="Arial" w:hAnsi="Arial" w:cs="Arial"/>
                <w:sz w:val="22"/>
                <w:szCs w:val="22"/>
              </w:rPr>
              <w:t xml:space="preserve"> Council</w:t>
            </w:r>
          </w:p>
        </w:tc>
      </w:tr>
      <w:tr w:rsidR="00C7563D" w:rsidRPr="00C7563D" w14:paraId="2EF32A82" w14:textId="77777777" w:rsidTr="00C7563D">
        <w:tc>
          <w:tcPr>
            <w:tcW w:w="4611" w:type="dxa"/>
            <w:shd w:val="clear" w:color="auto" w:fill="auto"/>
          </w:tcPr>
          <w:p w14:paraId="70BE0150" w14:textId="77777777" w:rsidR="00C7563D" w:rsidRPr="00C7563D" w:rsidRDefault="00C7563D" w:rsidP="00C7563D">
            <w:pPr>
              <w:tabs>
                <w:tab w:val="left" w:pos="5103"/>
              </w:tabs>
              <w:spacing w:before="120"/>
              <w:ind w:left="5387" w:hanging="5387"/>
              <w:rPr>
                <w:rFonts w:ascii="Arial" w:hAnsi="Arial" w:cs="Arial"/>
                <w:b/>
                <w:sz w:val="22"/>
                <w:szCs w:val="22"/>
              </w:rPr>
            </w:pPr>
            <w:r w:rsidRPr="00C7563D">
              <w:rPr>
                <w:rFonts w:ascii="Arial" w:hAnsi="Arial" w:cs="Arial"/>
                <w:b/>
                <w:sz w:val="22"/>
                <w:szCs w:val="22"/>
              </w:rPr>
              <w:t>Apologies</w:t>
            </w:r>
          </w:p>
        </w:tc>
        <w:tc>
          <w:tcPr>
            <w:tcW w:w="5526" w:type="dxa"/>
            <w:shd w:val="clear" w:color="auto" w:fill="auto"/>
          </w:tcPr>
          <w:p w14:paraId="44453AF2" w14:textId="77777777" w:rsidR="00C7563D" w:rsidRPr="00C7563D" w:rsidRDefault="00C7563D" w:rsidP="00C7563D">
            <w:pPr>
              <w:spacing w:before="120"/>
              <w:rPr>
                <w:rFonts w:ascii="Arial" w:hAnsi="Arial" w:cs="Arial"/>
                <w:sz w:val="22"/>
                <w:szCs w:val="22"/>
              </w:rPr>
            </w:pPr>
          </w:p>
        </w:tc>
      </w:tr>
      <w:tr w:rsidR="00C7563D" w:rsidRPr="00C7563D" w14:paraId="3F71042D" w14:textId="77777777" w:rsidTr="00C7563D">
        <w:tc>
          <w:tcPr>
            <w:tcW w:w="4611" w:type="dxa"/>
            <w:shd w:val="clear" w:color="auto" w:fill="auto"/>
          </w:tcPr>
          <w:p w14:paraId="41B299D7"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Gordon Blake</w:t>
            </w:r>
          </w:p>
        </w:tc>
        <w:tc>
          <w:tcPr>
            <w:tcW w:w="5526" w:type="dxa"/>
            <w:shd w:val="clear" w:color="auto" w:fill="auto"/>
          </w:tcPr>
          <w:p w14:paraId="7BC4940F" w14:textId="77777777" w:rsidR="00C7563D" w:rsidRPr="00C7563D" w:rsidRDefault="00C7563D">
            <w:pPr>
              <w:rPr>
                <w:rFonts w:ascii="Arial" w:hAnsi="Arial" w:cs="Arial"/>
                <w:sz w:val="22"/>
                <w:szCs w:val="22"/>
              </w:rPr>
            </w:pPr>
            <w:r w:rsidRPr="00C7563D">
              <w:rPr>
                <w:rFonts w:ascii="Arial" w:hAnsi="Arial" w:cs="Arial"/>
                <w:sz w:val="22"/>
                <w:szCs w:val="22"/>
              </w:rPr>
              <w:t>Australian Veterans and Defence Services Council</w:t>
            </w:r>
          </w:p>
        </w:tc>
      </w:tr>
      <w:tr w:rsidR="00C7563D" w:rsidRPr="00C7563D" w14:paraId="0974BEC5" w14:textId="77777777" w:rsidTr="00C7563D">
        <w:tc>
          <w:tcPr>
            <w:tcW w:w="4611" w:type="dxa"/>
            <w:shd w:val="clear" w:color="auto" w:fill="auto"/>
          </w:tcPr>
          <w:p w14:paraId="6DBA0E95"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 xml:space="preserve">RADM </w:t>
            </w:r>
            <w:smartTag w:uri="urn:schemas-microsoft-com:office:smarttags" w:element="PersonName">
              <w:r w:rsidRPr="00C7563D">
                <w:rPr>
                  <w:rFonts w:ascii="Arial" w:hAnsi="Arial" w:cs="Arial"/>
                  <w:sz w:val="22"/>
                  <w:szCs w:val="22"/>
                </w:rPr>
                <w:t>Ken Doolan</w:t>
              </w:r>
            </w:smartTag>
            <w:r w:rsidRPr="00C7563D">
              <w:rPr>
                <w:rFonts w:ascii="Arial" w:hAnsi="Arial" w:cs="Arial"/>
                <w:sz w:val="22"/>
                <w:szCs w:val="22"/>
              </w:rPr>
              <w:t xml:space="preserve"> AO RAN (Retd)</w:t>
            </w:r>
          </w:p>
        </w:tc>
        <w:tc>
          <w:tcPr>
            <w:tcW w:w="5526" w:type="dxa"/>
            <w:shd w:val="clear" w:color="auto" w:fill="auto"/>
          </w:tcPr>
          <w:p w14:paraId="15CE5AF9"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 xml:space="preserve">Returned and Services League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p w14:paraId="2884CB37" w14:textId="77777777" w:rsidR="00C7563D" w:rsidRPr="00C7563D" w:rsidRDefault="00C7563D">
            <w:pPr>
              <w:rPr>
                <w:rFonts w:ascii="Arial" w:hAnsi="Arial" w:cs="Arial"/>
                <w:sz w:val="22"/>
                <w:szCs w:val="22"/>
              </w:rPr>
            </w:pPr>
            <w:r w:rsidRPr="00C7563D">
              <w:rPr>
                <w:rFonts w:ascii="Arial" w:hAnsi="Arial" w:cs="Arial"/>
                <w:sz w:val="22"/>
                <w:szCs w:val="22"/>
              </w:rPr>
              <w:t>Royal Australian Regiment Corporation</w:t>
            </w:r>
          </w:p>
        </w:tc>
      </w:tr>
      <w:tr w:rsidR="00C7563D" w:rsidRPr="00C7563D" w14:paraId="11AEEC9E" w14:textId="77777777" w:rsidTr="00C7563D">
        <w:tc>
          <w:tcPr>
            <w:tcW w:w="4611" w:type="dxa"/>
            <w:shd w:val="clear" w:color="auto" w:fill="auto"/>
          </w:tcPr>
          <w:p w14:paraId="5EC75179"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Paul O’Connor</w:t>
            </w:r>
          </w:p>
        </w:tc>
        <w:tc>
          <w:tcPr>
            <w:tcW w:w="5526" w:type="dxa"/>
            <w:shd w:val="clear" w:color="auto" w:fill="auto"/>
          </w:tcPr>
          <w:p w14:paraId="1F8D7ADB" w14:textId="77777777" w:rsidR="00C7563D" w:rsidRPr="00C7563D" w:rsidRDefault="00C7563D">
            <w:pPr>
              <w:rPr>
                <w:rFonts w:ascii="Arial" w:hAnsi="Arial" w:cs="Arial"/>
                <w:sz w:val="22"/>
                <w:szCs w:val="22"/>
              </w:rPr>
            </w:pPr>
            <w:r w:rsidRPr="00C7563D">
              <w:rPr>
                <w:rFonts w:ascii="Arial" w:hAnsi="Arial" w:cs="Arial"/>
                <w:sz w:val="22"/>
                <w:szCs w:val="22"/>
              </w:rPr>
              <w:t>Member, Military Rehabilitation and Compensation Commission</w:t>
            </w:r>
          </w:p>
        </w:tc>
      </w:tr>
      <w:tr w:rsidR="00C7563D" w:rsidRPr="00C7563D" w14:paraId="24DBB140" w14:textId="77777777" w:rsidTr="00C7563D">
        <w:tc>
          <w:tcPr>
            <w:tcW w:w="4611" w:type="dxa"/>
            <w:shd w:val="clear" w:color="auto" w:fill="auto"/>
          </w:tcPr>
          <w:p w14:paraId="7EB820B1"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Russell Pettis FAIM</w:t>
            </w:r>
          </w:p>
        </w:tc>
        <w:tc>
          <w:tcPr>
            <w:tcW w:w="5526" w:type="dxa"/>
            <w:shd w:val="clear" w:color="auto" w:fill="auto"/>
          </w:tcPr>
          <w:p w14:paraId="78CB2873" w14:textId="77777777" w:rsidR="00C7563D" w:rsidRPr="00C7563D" w:rsidRDefault="00C7563D">
            <w:pPr>
              <w:rPr>
                <w:rFonts w:ascii="Arial" w:hAnsi="Arial" w:cs="Arial"/>
                <w:sz w:val="22"/>
                <w:szCs w:val="22"/>
              </w:rPr>
            </w:pPr>
            <w:r w:rsidRPr="00C7563D">
              <w:rPr>
                <w:rFonts w:ascii="Arial" w:hAnsi="Arial" w:cs="Arial"/>
                <w:sz w:val="22"/>
                <w:szCs w:val="22"/>
              </w:rPr>
              <w:t xml:space="preserve">Naval Association of </w:t>
            </w:r>
            <w:smartTag w:uri="urn:schemas-microsoft-com:office:smarttags" w:element="place">
              <w:smartTag w:uri="urn:schemas-microsoft-com:office:smarttags" w:element="country-region">
                <w:r w:rsidRPr="00C7563D">
                  <w:rPr>
                    <w:rFonts w:ascii="Arial" w:hAnsi="Arial" w:cs="Arial"/>
                    <w:sz w:val="22"/>
                    <w:szCs w:val="22"/>
                  </w:rPr>
                  <w:t>Australia</w:t>
                </w:r>
              </w:smartTag>
            </w:smartTag>
          </w:p>
        </w:tc>
      </w:tr>
      <w:tr w:rsidR="00C7563D" w:rsidRPr="00C7563D" w14:paraId="41353EB4" w14:textId="77777777" w:rsidTr="00C7563D">
        <w:tc>
          <w:tcPr>
            <w:tcW w:w="4611" w:type="dxa"/>
            <w:shd w:val="clear" w:color="auto" w:fill="auto"/>
          </w:tcPr>
          <w:p w14:paraId="1B2BA644"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Mick Callan</w:t>
            </w:r>
          </w:p>
        </w:tc>
        <w:tc>
          <w:tcPr>
            <w:tcW w:w="5526" w:type="dxa"/>
            <w:shd w:val="clear" w:color="auto" w:fill="auto"/>
          </w:tcPr>
          <w:p w14:paraId="74963326" w14:textId="77777777" w:rsidR="00C7563D" w:rsidRPr="00C7563D" w:rsidRDefault="00C7563D">
            <w:pPr>
              <w:rPr>
                <w:rFonts w:ascii="Arial" w:hAnsi="Arial" w:cs="Arial"/>
                <w:sz w:val="22"/>
                <w:szCs w:val="22"/>
              </w:rPr>
            </w:pPr>
            <w:r w:rsidRPr="00C7563D">
              <w:rPr>
                <w:rFonts w:ascii="Arial" w:hAnsi="Arial" w:cs="Arial"/>
                <w:sz w:val="22"/>
                <w:szCs w:val="22"/>
              </w:rPr>
              <w:t>Defence Community Organisation</w:t>
            </w:r>
          </w:p>
        </w:tc>
      </w:tr>
      <w:tr w:rsidR="00C7563D" w:rsidRPr="00C7563D" w14:paraId="2E5521F1" w14:textId="77777777" w:rsidTr="00C7563D">
        <w:tc>
          <w:tcPr>
            <w:tcW w:w="4611" w:type="dxa"/>
            <w:shd w:val="clear" w:color="auto" w:fill="auto"/>
          </w:tcPr>
          <w:p w14:paraId="32B349A5" w14:textId="77777777" w:rsidR="00C7563D" w:rsidRPr="00C7563D" w:rsidRDefault="00C7563D" w:rsidP="00C7563D">
            <w:pPr>
              <w:tabs>
                <w:tab w:val="left" w:pos="5103"/>
              </w:tabs>
              <w:spacing w:before="120"/>
              <w:rPr>
                <w:rFonts w:ascii="Arial" w:hAnsi="Arial" w:cs="Arial"/>
                <w:sz w:val="22"/>
                <w:szCs w:val="22"/>
              </w:rPr>
            </w:pPr>
            <w:r w:rsidRPr="00C7563D">
              <w:rPr>
                <w:rFonts w:ascii="Arial" w:hAnsi="Arial" w:cs="Arial"/>
                <w:b/>
                <w:sz w:val="22"/>
                <w:szCs w:val="22"/>
              </w:rPr>
              <w:t>Proxies</w:t>
            </w:r>
          </w:p>
        </w:tc>
        <w:tc>
          <w:tcPr>
            <w:tcW w:w="5526" w:type="dxa"/>
            <w:shd w:val="clear" w:color="auto" w:fill="auto"/>
          </w:tcPr>
          <w:p w14:paraId="231D1902" w14:textId="77777777" w:rsidR="00C7563D" w:rsidRPr="00C7563D" w:rsidRDefault="00C7563D" w:rsidP="00C7563D">
            <w:pPr>
              <w:spacing w:before="120"/>
              <w:rPr>
                <w:rFonts w:ascii="Arial" w:hAnsi="Arial" w:cs="Arial"/>
                <w:sz w:val="22"/>
                <w:szCs w:val="22"/>
              </w:rPr>
            </w:pPr>
          </w:p>
        </w:tc>
      </w:tr>
      <w:tr w:rsidR="00C7563D" w:rsidRPr="00C7563D" w14:paraId="50F08816" w14:textId="77777777" w:rsidTr="00C7563D">
        <w:tc>
          <w:tcPr>
            <w:tcW w:w="4611" w:type="dxa"/>
            <w:shd w:val="clear" w:color="auto" w:fill="auto"/>
          </w:tcPr>
          <w:p w14:paraId="1303E795"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Alex McNeill</w:t>
            </w:r>
          </w:p>
        </w:tc>
        <w:tc>
          <w:tcPr>
            <w:tcW w:w="5526" w:type="dxa"/>
            <w:shd w:val="clear" w:color="auto" w:fill="auto"/>
          </w:tcPr>
          <w:p w14:paraId="17D7E81E" w14:textId="77777777" w:rsidR="00C7563D" w:rsidRPr="00C7563D" w:rsidRDefault="00C7563D">
            <w:pPr>
              <w:rPr>
                <w:rFonts w:ascii="Arial" w:hAnsi="Arial" w:cs="Arial"/>
                <w:sz w:val="22"/>
                <w:szCs w:val="22"/>
              </w:rPr>
            </w:pPr>
            <w:r w:rsidRPr="00C7563D">
              <w:rPr>
                <w:rFonts w:ascii="Arial" w:hAnsi="Arial" w:cs="Arial"/>
                <w:sz w:val="22"/>
                <w:szCs w:val="22"/>
              </w:rPr>
              <w:t xml:space="preserve">Naval Association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tc>
      </w:tr>
      <w:tr w:rsidR="00C7563D" w:rsidRPr="00C7563D" w14:paraId="0327F496" w14:textId="77777777" w:rsidTr="00C7563D">
        <w:tc>
          <w:tcPr>
            <w:tcW w:w="4611" w:type="dxa"/>
            <w:shd w:val="clear" w:color="auto" w:fill="auto"/>
          </w:tcPr>
          <w:p w14:paraId="36A18EE2"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Mickey Michaelis</w:t>
            </w:r>
          </w:p>
        </w:tc>
        <w:tc>
          <w:tcPr>
            <w:tcW w:w="5526" w:type="dxa"/>
            <w:shd w:val="clear" w:color="auto" w:fill="auto"/>
          </w:tcPr>
          <w:p w14:paraId="6EF3343D" w14:textId="77777777" w:rsidR="00C7563D" w:rsidRPr="00C7563D" w:rsidRDefault="00C7563D">
            <w:pPr>
              <w:rPr>
                <w:rFonts w:ascii="Arial" w:hAnsi="Arial" w:cs="Arial"/>
                <w:sz w:val="22"/>
                <w:szCs w:val="22"/>
              </w:rPr>
            </w:pPr>
            <w:r w:rsidRPr="00C7563D">
              <w:rPr>
                <w:rFonts w:ascii="Arial" w:hAnsi="Arial" w:cs="Arial"/>
                <w:sz w:val="22"/>
                <w:szCs w:val="22"/>
              </w:rPr>
              <w:t xml:space="preserve">Returned and Services League of </w:t>
            </w:r>
            <w:smartTag w:uri="urn:schemas-microsoft-com:office:smarttags" w:element="country-region">
              <w:smartTag w:uri="urn:schemas-microsoft-com:office:smarttags" w:element="place">
                <w:r w:rsidRPr="00C7563D">
                  <w:rPr>
                    <w:rFonts w:ascii="Arial" w:hAnsi="Arial" w:cs="Arial"/>
                    <w:sz w:val="22"/>
                    <w:szCs w:val="22"/>
                  </w:rPr>
                  <w:t>Australia</w:t>
                </w:r>
              </w:smartTag>
            </w:smartTag>
          </w:p>
        </w:tc>
      </w:tr>
    </w:tbl>
    <w:p w14:paraId="2EDECBAD" w14:textId="77777777" w:rsidR="00C7563D" w:rsidRDefault="00C7563D">
      <w:pPr>
        <w:tabs>
          <w:tab w:val="left" w:pos="4611"/>
        </w:tabs>
        <w:spacing w:before="120"/>
        <w:rPr>
          <w:rFonts w:ascii="Arial" w:hAnsi="Arial" w:cs="Arial"/>
          <w:sz w:val="22"/>
          <w:szCs w:val="22"/>
        </w:rPr>
        <w:sectPr w:rsidR="00C7563D">
          <w:headerReference w:type="even" r:id="rId7"/>
          <w:headerReference w:type="default" r:id="rId8"/>
          <w:footerReference w:type="even" r:id="rId9"/>
          <w:footerReference w:type="default" r:id="rId10"/>
          <w:headerReference w:type="first" r:id="rId11"/>
          <w:footerReference w:type="first" r:id="rId12"/>
          <w:pgSz w:w="11906" w:h="16838" w:code="9"/>
          <w:pgMar w:top="1440" w:right="851" w:bottom="1008" w:left="1138" w:header="461" w:footer="461" w:gutter="0"/>
          <w:cols w:space="708"/>
          <w:docGrid w:linePitch="360"/>
        </w:sectPr>
      </w:pPr>
    </w:p>
    <w:tbl>
      <w:tblPr>
        <w:tblW w:w="0" w:type="auto"/>
        <w:tblLook w:val="01E0" w:firstRow="1" w:lastRow="1" w:firstColumn="1" w:lastColumn="1" w:noHBand="0" w:noVBand="0"/>
      </w:tblPr>
      <w:tblGrid>
        <w:gridCol w:w="4609"/>
        <w:gridCol w:w="5524"/>
      </w:tblGrid>
      <w:tr w:rsidR="00C7563D" w:rsidRPr="00C7563D" w14:paraId="72613CB5" w14:textId="77777777" w:rsidTr="00C7563D">
        <w:tc>
          <w:tcPr>
            <w:tcW w:w="4611" w:type="dxa"/>
            <w:shd w:val="clear" w:color="auto" w:fill="auto"/>
          </w:tcPr>
          <w:p w14:paraId="343873A2" w14:textId="77777777" w:rsidR="00C7563D" w:rsidRPr="00C7563D" w:rsidRDefault="00C7563D" w:rsidP="00C7563D">
            <w:pPr>
              <w:tabs>
                <w:tab w:val="left" w:pos="5103"/>
              </w:tabs>
              <w:spacing w:before="120"/>
              <w:ind w:left="5387" w:hanging="5387"/>
              <w:rPr>
                <w:rFonts w:ascii="Arial" w:hAnsi="Arial" w:cs="Arial"/>
                <w:sz w:val="22"/>
                <w:szCs w:val="22"/>
              </w:rPr>
            </w:pPr>
            <w:r w:rsidRPr="00C7563D">
              <w:rPr>
                <w:rFonts w:ascii="Arial" w:hAnsi="Arial" w:cs="Arial"/>
                <w:b/>
                <w:sz w:val="22"/>
                <w:szCs w:val="22"/>
              </w:rPr>
              <w:lastRenderedPageBreak/>
              <w:t>DVA Participants</w:t>
            </w:r>
          </w:p>
        </w:tc>
        <w:tc>
          <w:tcPr>
            <w:tcW w:w="5526" w:type="dxa"/>
            <w:shd w:val="clear" w:color="auto" w:fill="auto"/>
          </w:tcPr>
          <w:p w14:paraId="74B8D8C7" w14:textId="77777777" w:rsidR="00C7563D" w:rsidRPr="00C7563D" w:rsidRDefault="00C7563D" w:rsidP="00C7563D">
            <w:pPr>
              <w:spacing w:before="120"/>
              <w:rPr>
                <w:rFonts w:ascii="Arial" w:hAnsi="Arial" w:cs="Arial"/>
                <w:sz w:val="22"/>
                <w:szCs w:val="22"/>
              </w:rPr>
            </w:pPr>
          </w:p>
        </w:tc>
      </w:tr>
      <w:tr w:rsidR="00C7563D" w:rsidRPr="00C7563D" w14:paraId="7E638C88" w14:textId="77777777" w:rsidTr="00C7563D">
        <w:tc>
          <w:tcPr>
            <w:tcW w:w="4611" w:type="dxa"/>
            <w:shd w:val="clear" w:color="auto" w:fill="auto"/>
          </w:tcPr>
          <w:p w14:paraId="1762D3AF"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Dr Graeme Killer AO</w:t>
            </w:r>
          </w:p>
        </w:tc>
        <w:tc>
          <w:tcPr>
            <w:tcW w:w="5526" w:type="dxa"/>
            <w:shd w:val="clear" w:color="auto" w:fill="auto"/>
          </w:tcPr>
          <w:p w14:paraId="455F91A7" w14:textId="77777777" w:rsidR="00C7563D" w:rsidRPr="00C7563D" w:rsidRDefault="00C7563D">
            <w:pPr>
              <w:rPr>
                <w:rFonts w:ascii="Arial" w:hAnsi="Arial" w:cs="Arial"/>
                <w:sz w:val="22"/>
                <w:szCs w:val="22"/>
              </w:rPr>
            </w:pPr>
            <w:r w:rsidRPr="00C7563D">
              <w:rPr>
                <w:rFonts w:ascii="Arial" w:hAnsi="Arial" w:cs="Arial"/>
                <w:sz w:val="22"/>
                <w:szCs w:val="22"/>
              </w:rPr>
              <w:t>Principal Medical Adviser</w:t>
            </w:r>
          </w:p>
        </w:tc>
      </w:tr>
      <w:tr w:rsidR="00C7563D" w:rsidRPr="00C7563D" w14:paraId="23F55C60" w14:textId="77777777" w:rsidTr="00C7563D">
        <w:tc>
          <w:tcPr>
            <w:tcW w:w="4611" w:type="dxa"/>
            <w:shd w:val="clear" w:color="auto" w:fill="auto"/>
          </w:tcPr>
          <w:p w14:paraId="4C132794"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Carolyn Spiers</w:t>
            </w:r>
          </w:p>
        </w:tc>
        <w:tc>
          <w:tcPr>
            <w:tcW w:w="5526" w:type="dxa"/>
            <w:shd w:val="clear" w:color="auto" w:fill="auto"/>
          </w:tcPr>
          <w:p w14:paraId="15E24171" w14:textId="77777777" w:rsidR="00C7563D" w:rsidRPr="00C7563D" w:rsidRDefault="00C7563D">
            <w:pPr>
              <w:rPr>
                <w:rFonts w:ascii="Arial" w:hAnsi="Arial" w:cs="Arial"/>
                <w:sz w:val="22"/>
                <w:szCs w:val="22"/>
              </w:rPr>
            </w:pPr>
            <w:r w:rsidRPr="00C7563D">
              <w:rPr>
                <w:rFonts w:ascii="Arial" w:hAnsi="Arial" w:cs="Arial"/>
                <w:sz w:val="22"/>
                <w:szCs w:val="22"/>
              </w:rPr>
              <w:t>Principal Legal Adviser</w:t>
            </w:r>
          </w:p>
        </w:tc>
      </w:tr>
      <w:tr w:rsidR="00C7563D" w:rsidRPr="00C7563D" w14:paraId="49A28F4D" w14:textId="77777777" w:rsidTr="00C7563D">
        <w:tc>
          <w:tcPr>
            <w:tcW w:w="4611" w:type="dxa"/>
            <w:shd w:val="clear" w:color="auto" w:fill="auto"/>
          </w:tcPr>
          <w:p w14:paraId="16E59DED"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MAJGEN Liz Cosson AM CSC (Retd)</w:t>
            </w:r>
          </w:p>
        </w:tc>
        <w:tc>
          <w:tcPr>
            <w:tcW w:w="5526" w:type="dxa"/>
            <w:shd w:val="clear" w:color="auto" w:fill="auto"/>
          </w:tcPr>
          <w:p w14:paraId="01E858C8" w14:textId="77777777" w:rsidR="00C7563D" w:rsidRPr="00C7563D" w:rsidRDefault="00C7563D">
            <w:pPr>
              <w:rPr>
                <w:rFonts w:ascii="Arial" w:hAnsi="Arial" w:cs="Arial"/>
                <w:sz w:val="22"/>
                <w:szCs w:val="22"/>
              </w:rPr>
            </w:pPr>
            <w:r w:rsidRPr="00C7563D">
              <w:rPr>
                <w:rFonts w:ascii="Arial" w:hAnsi="Arial" w:cs="Arial"/>
                <w:sz w:val="22"/>
                <w:szCs w:val="22"/>
              </w:rPr>
              <w:t xml:space="preserve">First Assistant Secretary, Client and Commemorations </w:t>
            </w:r>
          </w:p>
        </w:tc>
      </w:tr>
      <w:tr w:rsidR="00C7563D" w:rsidRPr="00C7563D" w14:paraId="252E6058" w14:textId="77777777" w:rsidTr="00C7563D">
        <w:tc>
          <w:tcPr>
            <w:tcW w:w="4611" w:type="dxa"/>
            <w:shd w:val="clear" w:color="auto" w:fill="auto"/>
          </w:tcPr>
          <w:p w14:paraId="7C6061FA"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Sean Farrelly</w:t>
            </w:r>
          </w:p>
        </w:tc>
        <w:tc>
          <w:tcPr>
            <w:tcW w:w="5526" w:type="dxa"/>
            <w:shd w:val="clear" w:color="auto" w:fill="auto"/>
          </w:tcPr>
          <w:p w14:paraId="189B9EF8" w14:textId="77777777" w:rsidR="00C7563D" w:rsidRPr="00C7563D" w:rsidRDefault="00C7563D">
            <w:pPr>
              <w:rPr>
                <w:rFonts w:ascii="Arial" w:hAnsi="Arial" w:cs="Arial"/>
                <w:sz w:val="22"/>
                <w:szCs w:val="22"/>
              </w:rPr>
            </w:pPr>
            <w:r w:rsidRPr="00C7563D">
              <w:rPr>
                <w:rFonts w:ascii="Arial" w:hAnsi="Arial" w:cs="Arial"/>
                <w:sz w:val="22"/>
                <w:szCs w:val="22"/>
              </w:rPr>
              <w:t xml:space="preserve">First Assistant Secretary, Rehabilitation and Support </w:t>
            </w:r>
          </w:p>
        </w:tc>
      </w:tr>
      <w:tr w:rsidR="00C7563D" w:rsidRPr="00C7563D" w14:paraId="30ACEB64" w14:textId="77777777" w:rsidTr="00C7563D">
        <w:tc>
          <w:tcPr>
            <w:tcW w:w="4611" w:type="dxa"/>
            <w:shd w:val="clear" w:color="auto" w:fill="auto"/>
          </w:tcPr>
          <w:p w14:paraId="7F32D80C"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Judy Daniel</w:t>
            </w:r>
          </w:p>
        </w:tc>
        <w:tc>
          <w:tcPr>
            <w:tcW w:w="5526" w:type="dxa"/>
            <w:shd w:val="clear" w:color="auto" w:fill="auto"/>
          </w:tcPr>
          <w:p w14:paraId="5C973A85" w14:textId="77777777" w:rsidR="00C7563D" w:rsidRPr="00C7563D" w:rsidRDefault="00C7563D">
            <w:pPr>
              <w:rPr>
                <w:rFonts w:ascii="Arial" w:hAnsi="Arial" w:cs="Arial"/>
                <w:sz w:val="22"/>
                <w:szCs w:val="22"/>
              </w:rPr>
            </w:pPr>
            <w:r w:rsidRPr="00C7563D">
              <w:rPr>
                <w:rFonts w:ascii="Arial" w:hAnsi="Arial" w:cs="Arial"/>
                <w:sz w:val="22"/>
                <w:szCs w:val="22"/>
              </w:rPr>
              <w:t xml:space="preserve">First Assistant Secretary, Health and Community Services </w:t>
            </w:r>
          </w:p>
        </w:tc>
      </w:tr>
      <w:tr w:rsidR="00C7563D" w:rsidRPr="00C7563D" w14:paraId="7984CD17" w14:textId="77777777" w:rsidTr="00C7563D">
        <w:tc>
          <w:tcPr>
            <w:tcW w:w="4611" w:type="dxa"/>
            <w:shd w:val="clear" w:color="auto" w:fill="auto"/>
          </w:tcPr>
          <w:p w14:paraId="74CF2475"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Narelle Dotta</w:t>
            </w:r>
          </w:p>
        </w:tc>
        <w:tc>
          <w:tcPr>
            <w:tcW w:w="5526" w:type="dxa"/>
            <w:shd w:val="clear" w:color="auto" w:fill="auto"/>
          </w:tcPr>
          <w:p w14:paraId="49B68122" w14:textId="77777777" w:rsidR="00C7563D" w:rsidRPr="00C7563D" w:rsidRDefault="00C7563D">
            <w:pPr>
              <w:rPr>
                <w:rFonts w:ascii="Arial" w:hAnsi="Arial" w:cs="Arial"/>
                <w:sz w:val="22"/>
                <w:szCs w:val="22"/>
              </w:rPr>
            </w:pPr>
            <w:r w:rsidRPr="00C7563D">
              <w:rPr>
                <w:rFonts w:ascii="Arial" w:hAnsi="Arial" w:cs="Arial"/>
                <w:sz w:val="22"/>
                <w:szCs w:val="22"/>
              </w:rPr>
              <w:t xml:space="preserve">First Assistant Secretary, Corporate </w:t>
            </w:r>
          </w:p>
        </w:tc>
      </w:tr>
      <w:tr w:rsidR="00C7563D" w:rsidRPr="00C7563D" w14:paraId="2CB389B3" w14:textId="77777777" w:rsidTr="00C7563D">
        <w:tc>
          <w:tcPr>
            <w:tcW w:w="4611" w:type="dxa"/>
            <w:shd w:val="clear" w:color="auto" w:fill="auto"/>
          </w:tcPr>
          <w:p w14:paraId="76BCE017"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Peta Stevenson</w:t>
            </w:r>
          </w:p>
        </w:tc>
        <w:tc>
          <w:tcPr>
            <w:tcW w:w="5526" w:type="dxa"/>
            <w:shd w:val="clear" w:color="auto" w:fill="auto"/>
          </w:tcPr>
          <w:p w14:paraId="46EDD28F" w14:textId="77777777" w:rsidR="00C7563D" w:rsidRPr="00C7563D" w:rsidRDefault="00C7563D">
            <w:pPr>
              <w:rPr>
                <w:rFonts w:ascii="Arial" w:hAnsi="Arial" w:cs="Arial"/>
                <w:sz w:val="22"/>
                <w:szCs w:val="22"/>
              </w:rPr>
            </w:pPr>
            <w:r w:rsidRPr="00C7563D">
              <w:rPr>
                <w:rFonts w:ascii="Arial" w:hAnsi="Arial" w:cs="Arial"/>
                <w:sz w:val="22"/>
                <w:szCs w:val="22"/>
              </w:rPr>
              <w:t>Assistant Secretary, Income Support and Grants</w:t>
            </w:r>
          </w:p>
        </w:tc>
      </w:tr>
      <w:tr w:rsidR="00C7563D" w:rsidRPr="00C7563D" w14:paraId="3CE10EB9" w14:textId="77777777" w:rsidTr="00C7563D">
        <w:tc>
          <w:tcPr>
            <w:tcW w:w="4611" w:type="dxa"/>
            <w:shd w:val="clear" w:color="auto" w:fill="auto"/>
          </w:tcPr>
          <w:p w14:paraId="7EB65205"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Kym Connolly</w:t>
            </w:r>
          </w:p>
        </w:tc>
        <w:tc>
          <w:tcPr>
            <w:tcW w:w="5526" w:type="dxa"/>
            <w:shd w:val="clear" w:color="auto" w:fill="auto"/>
          </w:tcPr>
          <w:p w14:paraId="33757A49" w14:textId="77777777" w:rsidR="00C7563D" w:rsidRPr="00C7563D" w:rsidRDefault="00C7563D">
            <w:pPr>
              <w:rPr>
                <w:rFonts w:ascii="Arial" w:hAnsi="Arial" w:cs="Arial"/>
                <w:sz w:val="22"/>
                <w:szCs w:val="22"/>
              </w:rPr>
            </w:pPr>
            <w:r w:rsidRPr="00C7563D">
              <w:rPr>
                <w:rFonts w:ascii="Arial" w:hAnsi="Arial" w:cs="Arial"/>
                <w:sz w:val="22"/>
                <w:szCs w:val="22"/>
              </w:rPr>
              <w:t>A/g Assistant Secretary, Research and Development</w:t>
            </w:r>
          </w:p>
        </w:tc>
      </w:tr>
      <w:tr w:rsidR="00C7563D" w:rsidRPr="00C7563D" w14:paraId="3C4DA47E" w14:textId="77777777" w:rsidTr="00C7563D">
        <w:tc>
          <w:tcPr>
            <w:tcW w:w="4611" w:type="dxa"/>
            <w:shd w:val="clear" w:color="auto" w:fill="auto"/>
          </w:tcPr>
          <w:p w14:paraId="20FE9EA2"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Danielle Cunningham</w:t>
            </w:r>
          </w:p>
        </w:tc>
        <w:tc>
          <w:tcPr>
            <w:tcW w:w="5526" w:type="dxa"/>
            <w:shd w:val="clear" w:color="auto" w:fill="auto"/>
          </w:tcPr>
          <w:p w14:paraId="63187501" w14:textId="77777777" w:rsidR="00C7563D" w:rsidRPr="00C7563D" w:rsidRDefault="00C7563D">
            <w:pPr>
              <w:rPr>
                <w:rFonts w:ascii="Arial" w:hAnsi="Arial" w:cs="Arial"/>
                <w:sz w:val="22"/>
                <w:szCs w:val="22"/>
              </w:rPr>
            </w:pPr>
            <w:r w:rsidRPr="00C7563D">
              <w:rPr>
                <w:rFonts w:ascii="Arial" w:hAnsi="Arial" w:cs="Arial"/>
                <w:sz w:val="22"/>
                <w:szCs w:val="22"/>
              </w:rPr>
              <w:t>A/g Director, Grants, Bursaries and TIP</w:t>
            </w:r>
          </w:p>
        </w:tc>
      </w:tr>
      <w:tr w:rsidR="00C7563D" w:rsidRPr="00C7563D" w14:paraId="0FE4F11F" w14:textId="77777777" w:rsidTr="00C7563D">
        <w:tc>
          <w:tcPr>
            <w:tcW w:w="4611" w:type="dxa"/>
            <w:shd w:val="clear" w:color="auto" w:fill="auto"/>
          </w:tcPr>
          <w:p w14:paraId="09AC5CA7"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Glen Yeomans</w:t>
            </w:r>
          </w:p>
        </w:tc>
        <w:tc>
          <w:tcPr>
            <w:tcW w:w="5526" w:type="dxa"/>
            <w:shd w:val="clear" w:color="auto" w:fill="auto"/>
          </w:tcPr>
          <w:p w14:paraId="346B3535" w14:textId="77777777" w:rsidR="00C7563D" w:rsidRPr="00C7563D" w:rsidRDefault="00C7563D">
            <w:pPr>
              <w:rPr>
                <w:rFonts w:ascii="Arial" w:hAnsi="Arial" w:cs="Arial"/>
                <w:sz w:val="22"/>
                <w:szCs w:val="22"/>
              </w:rPr>
            </w:pPr>
            <w:r w:rsidRPr="00C7563D">
              <w:rPr>
                <w:rFonts w:ascii="Arial" w:hAnsi="Arial" w:cs="Arial"/>
                <w:sz w:val="22"/>
                <w:szCs w:val="22"/>
              </w:rPr>
              <w:t>A/g Director, Statistical Services and Nominal Rolls</w:t>
            </w:r>
          </w:p>
        </w:tc>
      </w:tr>
      <w:tr w:rsidR="00C7563D" w:rsidRPr="00C7563D" w14:paraId="0B906F14" w14:textId="77777777" w:rsidTr="00C7563D">
        <w:tc>
          <w:tcPr>
            <w:tcW w:w="4611" w:type="dxa"/>
            <w:shd w:val="clear" w:color="auto" w:fill="auto"/>
          </w:tcPr>
          <w:p w14:paraId="5D02F4F2"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Dr Eileen Wilson</w:t>
            </w:r>
          </w:p>
        </w:tc>
        <w:tc>
          <w:tcPr>
            <w:tcW w:w="5526" w:type="dxa"/>
            <w:shd w:val="clear" w:color="auto" w:fill="auto"/>
          </w:tcPr>
          <w:p w14:paraId="557BDB14" w14:textId="77777777" w:rsidR="00C7563D" w:rsidRPr="00C7563D" w:rsidRDefault="00C7563D">
            <w:pPr>
              <w:rPr>
                <w:rFonts w:ascii="Arial" w:hAnsi="Arial" w:cs="Arial"/>
                <w:sz w:val="22"/>
                <w:szCs w:val="22"/>
              </w:rPr>
            </w:pPr>
            <w:r w:rsidRPr="00C7563D">
              <w:rPr>
                <w:rFonts w:ascii="Arial" w:hAnsi="Arial" w:cs="Arial"/>
                <w:sz w:val="22"/>
                <w:szCs w:val="22"/>
              </w:rPr>
              <w:t>Director, Research and Development</w:t>
            </w:r>
          </w:p>
        </w:tc>
      </w:tr>
      <w:tr w:rsidR="00C7563D" w:rsidRPr="00C7563D" w14:paraId="264E7EFD" w14:textId="77777777" w:rsidTr="00C7563D">
        <w:tc>
          <w:tcPr>
            <w:tcW w:w="4611" w:type="dxa"/>
            <w:shd w:val="clear" w:color="auto" w:fill="auto"/>
          </w:tcPr>
          <w:p w14:paraId="3F01F974"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Jeff Norris</w:t>
            </w:r>
          </w:p>
        </w:tc>
        <w:tc>
          <w:tcPr>
            <w:tcW w:w="5526" w:type="dxa"/>
            <w:shd w:val="clear" w:color="auto" w:fill="auto"/>
          </w:tcPr>
          <w:p w14:paraId="49CBB0E8" w14:textId="77777777" w:rsidR="00C7563D" w:rsidRPr="00C7563D" w:rsidRDefault="00C7563D">
            <w:pPr>
              <w:rPr>
                <w:rFonts w:ascii="Arial" w:hAnsi="Arial" w:cs="Arial"/>
                <w:sz w:val="22"/>
                <w:szCs w:val="22"/>
              </w:rPr>
            </w:pPr>
            <w:r w:rsidRPr="00C7563D">
              <w:rPr>
                <w:rFonts w:ascii="Arial" w:hAnsi="Arial" w:cs="Arial"/>
                <w:sz w:val="22"/>
                <w:szCs w:val="22"/>
              </w:rPr>
              <w:t>A/g Director, Compensation Offsetting Policy</w:t>
            </w:r>
          </w:p>
        </w:tc>
      </w:tr>
      <w:tr w:rsidR="00C7563D" w:rsidRPr="00C7563D" w14:paraId="7213F13E" w14:textId="77777777" w:rsidTr="00C7563D">
        <w:tc>
          <w:tcPr>
            <w:tcW w:w="4611" w:type="dxa"/>
            <w:shd w:val="clear" w:color="auto" w:fill="auto"/>
          </w:tcPr>
          <w:p w14:paraId="2C6A670F"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Bill Clisby</w:t>
            </w:r>
          </w:p>
        </w:tc>
        <w:tc>
          <w:tcPr>
            <w:tcW w:w="5526" w:type="dxa"/>
            <w:shd w:val="clear" w:color="auto" w:fill="auto"/>
          </w:tcPr>
          <w:p w14:paraId="0900784E" w14:textId="77777777" w:rsidR="00C7563D" w:rsidRPr="00C7563D" w:rsidRDefault="00C7563D">
            <w:pPr>
              <w:rPr>
                <w:rFonts w:ascii="Arial" w:hAnsi="Arial" w:cs="Arial"/>
                <w:sz w:val="22"/>
                <w:szCs w:val="22"/>
              </w:rPr>
            </w:pPr>
            <w:r w:rsidRPr="00C7563D">
              <w:rPr>
                <w:rFonts w:ascii="Arial" w:hAnsi="Arial" w:cs="Arial"/>
                <w:sz w:val="22"/>
                <w:szCs w:val="22"/>
              </w:rPr>
              <w:t>Executive Officer, Repatriation Commission</w:t>
            </w:r>
          </w:p>
        </w:tc>
      </w:tr>
      <w:tr w:rsidR="00C7563D" w:rsidRPr="00C7563D" w14:paraId="28B659F3" w14:textId="77777777" w:rsidTr="00C7563D">
        <w:tc>
          <w:tcPr>
            <w:tcW w:w="4611" w:type="dxa"/>
            <w:shd w:val="clear" w:color="auto" w:fill="auto"/>
          </w:tcPr>
          <w:p w14:paraId="021ADE79"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Simone Williams</w:t>
            </w:r>
          </w:p>
        </w:tc>
        <w:tc>
          <w:tcPr>
            <w:tcW w:w="5526" w:type="dxa"/>
            <w:shd w:val="clear" w:color="auto" w:fill="auto"/>
          </w:tcPr>
          <w:p w14:paraId="5BD580AD" w14:textId="77777777" w:rsidR="00C7563D" w:rsidRPr="00C7563D" w:rsidRDefault="00C7563D">
            <w:pPr>
              <w:rPr>
                <w:rFonts w:ascii="Arial" w:hAnsi="Arial" w:cs="Arial"/>
                <w:sz w:val="22"/>
                <w:szCs w:val="22"/>
              </w:rPr>
            </w:pPr>
            <w:r w:rsidRPr="00C7563D">
              <w:rPr>
                <w:rFonts w:ascii="Arial" w:hAnsi="Arial" w:cs="Arial"/>
                <w:sz w:val="22"/>
                <w:szCs w:val="22"/>
              </w:rPr>
              <w:t>Graduate</w:t>
            </w:r>
          </w:p>
        </w:tc>
      </w:tr>
      <w:tr w:rsidR="00C7563D" w:rsidRPr="00C7563D" w14:paraId="1A139DA9" w14:textId="77777777" w:rsidTr="00C7563D">
        <w:tc>
          <w:tcPr>
            <w:tcW w:w="4611" w:type="dxa"/>
            <w:shd w:val="clear" w:color="auto" w:fill="auto"/>
          </w:tcPr>
          <w:p w14:paraId="76A5755F" w14:textId="77777777" w:rsidR="00C7563D" w:rsidRPr="00C7563D" w:rsidRDefault="00C7563D" w:rsidP="00C7563D">
            <w:pPr>
              <w:tabs>
                <w:tab w:val="left" w:pos="5103"/>
              </w:tabs>
              <w:spacing w:before="120"/>
              <w:ind w:left="5387" w:hanging="5387"/>
              <w:rPr>
                <w:rFonts w:ascii="Arial" w:hAnsi="Arial" w:cs="Arial"/>
                <w:sz w:val="22"/>
                <w:szCs w:val="22"/>
              </w:rPr>
            </w:pPr>
            <w:r w:rsidRPr="00C7563D">
              <w:rPr>
                <w:rFonts w:ascii="Arial" w:hAnsi="Arial" w:cs="Arial"/>
                <w:b/>
                <w:sz w:val="22"/>
                <w:szCs w:val="22"/>
              </w:rPr>
              <w:t>Secretariat</w:t>
            </w:r>
          </w:p>
        </w:tc>
        <w:tc>
          <w:tcPr>
            <w:tcW w:w="5526" w:type="dxa"/>
            <w:shd w:val="clear" w:color="auto" w:fill="auto"/>
          </w:tcPr>
          <w:p w14:paraId="4494C342" w14:textId="77777777" w:rsidR="00C7563D" w:rsidRPr="00C7563D" w:rsidRDefault="00C7563D" w:rsidP="00C7563D">
            <w:pPr>
              <w:spacing w:before="120"/>
              <w:rPr>
                <w:rFonts w:ascii="Arial" w:hAnsi="Arial" w:cs="Arial"/>
                <w:sz w:val="22"/>
                <w:szCs w:val="22"/>
              </w:rPr>
            </w:pPr>
          </w:p>
        </w:tc>
      </w:tr>
      <w:tr w:rsidR="00C7563D" w:rsidRPr="00C7563D" w14:paraId="1E4263B0" w14:textId="77777777" w:rsidTr="00C7563D">
        <w:tc>
          <w:tcPr>
            <w:tcW w:w="4611" w:type="dxa"/>
            <w:shd w:val="clear" w:color="auto" w:fill="auto"/>
          </w:tcPr>
          <w:p w14:paraId="7D941855"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Mr David Hollaway</w:t>
            </w:r>
          </w:p>
        </w:tc>
        <w:tc>
          <w:tcPr>
            <w:tcW w:w="5526" w:type="dxa"/>
            <w:shd w:val="clear" w:color="auto" w:fill="auto"/>
          </w:tcPr>
          <w:p w14:paraId="35768112" w14:textId="77777777" w:rsidR="00C7563D" w:rsidRPr="00C7563D" w:rsidRDefault="00C7563D">
            <w:pPr>
              <w:rPr>
                <w:rFonts w:ascii="Arial" w:hAnsi="Arial" w:cs="Arial"/>
                <w:sz w:val="22"/>
                <w:szCs w:val="22"/>
              </w:rPr>
            </w:pPr>
            <w:r w:rsidRPr="00C7563D">
              <w:rPr>
                <w:rFonts w:ascii="Arial" w:hAnsi="Arial" w:cs="Arial"/>
                <w:sz w:val="22"/>
                <w:szCs w:val="22"/>
              </w:rPr>
              <w:t>Director, National Consultation Secretariat</w:t>
            </w:r>
          </w:p>
        </w:tc>
      </w:tr>
      <w:tr w:rsidR="00C7563D" w:rsidRPr="00C7563D" w14:paraId="3C184329" w14:textId="77777777" w:rsidTr="00C7563D">
        <w:tc>
          <w:tcPr>
            <w:tcW w:w="4611" w:type="dxa"/>
            <w:shd w:val="clear" w:color="auto" w:fill="auto"/>
          </w:tcPr>
          <w:p w14:paraId="73F709BC" w14:textId="77777777" w:rsidR="00C7563D" w:rsidRPr="00C7563D" w:rsidRDefault="00C7563D" w:rsidP="00C7563D">
            <w:pPr>
              <w:tabs>
                <w:tab w:val="left" w:pos="5103"/>
              </w:tabs>
              <w:ind w:left="5387" w:hanging="5387"/>
              <w:rPr>
                <w:rFonts w:ascii="Arial" w:hAnsi="Arial" w:cs="Arial"/>
                <w:sz w:val="22"/>
                <w:szCs w:val="22"/>
              </w:rPr>
            </w:pPr>
            <w:r w:rsidRPr="00C7563D">
              <w:rPr>
                <w:rFonts w:ascii="Arial" w:hAnsi="Arial" w:cs="Arial"/>
                <w:sz w:val="22"/>
                <w:szCs w:val="22"/>
              </w:rPr>
              <w:t>Ms Donna Janssen</w:t>
            </w:r>
          </w:p>
        </w:tc>
        <w:tc>
          <w:tcPr>
            <w:tcW w:w="5526" w:type="dxa"/>
            <w:shd w:val="clear" w:color="auto" w:fill="auto"/>
          </w:tcPr>
          <w:p w14:paraId="673D7757" w14:textId="77777777" w:rsidR="00C7563D" w:rsidRPr="00C7563D" w:rsidRDefault="00C7563D">
            <w:pPr>
              <w:rPr>
                <w:rFonts w:ascii="Arial" w:hAnsi="Arial" w:cs="Arial"/>
                <w:sz w:val="22"/>
                <w:szCs w:val="22"/>
              </w:rPr>
            </w:pPr>
            <w:r w:rsidRPr="00C7563D">
              <w:rPr>
                <w:rFonts w:ascii="Arial" w:hAnsi="Arial" w:cs="Arial"/>
                <w:sz w:val="22"/>
                <w:szCs w:val="22"/>
              </w:rPr>
              <w:t>Assistant Director, National Consultation Secretariat</w:t>
            </w:r>
          </w:p>
        </w:tc>
      </w:tr>
    </w:tbl>
    <w:p w14:paraId="09D54DB8" w14:textId="77777777" w:rsidR="00C7563D" w:rsidRDefault="00C7563D">
      <w:pPr>
        <w:tabs>
          <w:tab w:val="left" w:pos="5103"/>
        </w:tabs>
        <w:ind w:left="5387" w:hanging="5387"/>
        <w:rPr>
          <w:rFonts w:ascii="Arial" w:hAnsi="Arial" w:cs="Arial"/>
          <w:sz w:val="22"/>
          <w:szCs w:val="22"/>
        </w:rPr>
      </w:pPr>
    </w:p>
    <w:p w14:paraId="57134CCE" w14:textId="77777777" w:rsidR="00C7563D" w:rsidRDefault="00C7563D">
      <w:pPr>
        <w:spacing w:after="120"/>
        <w:rPr>
          <w:rFonts w:ascii="Arial" w:hAnsi="Arial" w:cs="Arial"/>
          <w:b/>
          <w:sz w:val="26"/>
          <w:szCs w:val="26"/>
        </w:rPr>
      </w:pPr>
      <w:r>
        <w:rPr>
          <w:rFonts w:ascii="Arial" w:hAnsi="Arial" w:cs="Arial"/>
          <w:b/>
          <w:sz w:val="26"/>
          <w:szCs w:val="26"/>
        </w:rPr>
        <w:t>Item 1:  Welcome and Membership Changes</w:t>
      </w:r>
    </w:p>
    <w:p w14:paraId="1A76672F" w14:textId="77777777" w:rsidR="00C7563D" w:rsidRDefault="00C7563D">
      <w:pPr>
        <w:spacing w:after="120"/>
        <w:rPr>
          <w:rFonts w:ascii="Arial" w:hAnsi="Arial" w:cs="Arial"/>
          <w:sz w:val="22"/>
          <w:szCs w:val="22"/>
        </w:rPr>
      </w:pPr>
      <w:r>
        <w:rPr>
          <w:rFonts w:ascii="Arial" w:hAnsi="Arial" w:cs="Arial"/>
          <w:sz w:val="22"/>
          <w:szCs w:val="22"/>
        </w:rPr>
        <w:t xml:space="preserve">The Chair opened the meeting and welcomed all members.  Apologies were noted and changes to the forum’s membership discussed, particularly that Mr Greg Blyth (TPI) has resigned due to ill health and Mr Chris Hudson is acting National President, TPI, and that RADM Ian Crawford resigned from AVADSC and Mr Gordon Blake is now National President.  The Chair also welcomed Mr Alex McNeill on behalf of Mr Russell Pettis and Mr Mickey Michaelis on behalf of RADM Ken Doolan.  </w:t>
      </w:r>
    </w:p>
    <w:p w14:paraId="4B614293" w14:textId="77777777" w:rsidR="00C7563D" w:rsidRDefault="00C7563D">
      <w:pPr>
        <w:spacing w:before="120" w:after="120"/>
        <w:ind w:left="1022" w:hanging="1022"/>
        <w:rPr>
          <w:rFonts w:ascii="Arial" w:hAnsi="Arial" w:cs="Arial"/>
          <w:b/>
          <w:sz w:val="26"/>
          <w:szCs w:val="26"/>
        </w:rPr>
      </w:pPr>
      <w:r>
        <w:rPr>
          <w:rFonts w:ascii="Arial" w:hAnsi="Arial" w:cs="Arial"/>
          <w:b/>
          <w:sz w:val="26"/>
          <w:szCs w:val="26"/>
        </w:rPr>
        <w:t xml:space="preserve">Item 2:  </w:t>
      </w:r>
      <w:bookmarkStart w:id="1" w:name="OLE_LINK7"/>
      <w:bookmarkStart w:id="2" w:name="OLE_LINK8"/>
      <w:r>
        <w:rPr>
          <w:rFonts w:ascii="Arial" w:hAnsi="Arial" w:cs="Arial"/>
          <w:b/>
          <w:sz w:val="26"/>
          <w:szCs w:val="26"/>
        </w:rPr>
        <w:t>Minutes and Actions Arising of Previous Meetings</w:t>
      </w:r>
    </w:p>
    <w:p w14:paraId="6D43ECB2" w14:textId="77777777" w:rsidR="00C7563D" w:rsidRDefault="00C7563D">
      <w:pPr>
        <w:spacing w:before="120" w:after="120"/>
        <w:outlineLvl w:val="0"/>
        <w:rPr>
          <w:rFonts w:ascii="Arial" w:hAnsi="Arial" w:cs="Arial"/>
          <w:b/>
          <w:sz w:val="22"/>
          <w:szCs w:val="22"/>
          <w:u w:val="single"/>
        </w:rPr>
      </w:pPr>
      <w:r>
        <w:rPr>
          <w:rFonts w:ascii="Arial" w:hAnsi="Arial" w:cs="Arial"/>
          <w:b/>
          <w:sz w:val="22"/>
          <w:szCs w:val="22"/>
          <w:u w:val="single"/>
        </w:rPr>
        <w:t>Meeting 14, 24 November 2011</w:t>
      </w:r>
    </w:p>
    <w:p w14:paraId="61DC6D10" w14:textId="77777777" w:rsidR="00C7563D" w:rsidRDefault="00C7563D">
      <w:pPr>
        <w:spacing w:after="120"/>
        <w:rPr>
          <w:rFonts w:ascii="Arial" w:hAnsi="Arial" w:cs="Arial"/>
          <w:b/>
          <w:sz w:val="22"/>
          <w:szCs w:val="22"/>
        </w:rPr>
      </w:pPr>
      <w:r>
        <w:rPr>
          <w:rFonts w:ascii="Arial" w:hAnsi="Arial" w:cs="Arial"/>
          <w:b/>
          <w:sz w:val="22"/>
          <w:szCs w:val="22"/>
        </w:rPr>
        <w:t>a)</w:t>
      </w:r>
      <w:r>
        <w:rPr>
          <w:rFonts w:ascii="Arial" w:hAnsi="Arial" w:cs="Arial"/>
          <w:b/>
          <w:sz w:val="22"/>
          <w:szCs w:val="22"/>
        </w:rPr>
        <w:tab/>
        <w:t>Minutes:</w:t>
      </w:r>
    </w:p>
    <w:p w14:paraId="6050D727" w14:textId="77777777" w:rsidR="00C7563D" w:rsidRDefault="00C7563D">
      <w:pPr>
        <w:spacing w:after="120"/>
        <w:rPr>
          <w:rFonts w:ascii="Arial" w:hAnsi="Arial" w:cs="Arial"/>
          <w:sz w:val="22"/>
          <w:szCs w:val="22"/>
        </w:rPr>
      </w:pPr>
      <w:r>
        <w:rPr>
          <w:rFonts w:ascii="Arial" w:hAnsi="Arial" w:cs="Arial"/>
          <w:sz w:val="22"/>
          <w:szCs w:val="22"/>
        </w:rPr>
        <w:t>The members accepted the minutes without change.</w:t>
      </w:r>
    </w:p>
    <w:p w14:paraId="185AD2EE" w14:textId="77777777" w:rsidR="00C7563D" w:rsidRDefault="00C7563D">
      <w:pPr>
        <w:spacing w:after="120"/>
        <w:rPr>
          <w:rFonts w:ascii="Arial" w:hAnsi="Arial" w:cs="Arial"/>
          <w:b/>
          <w:sz w:val="22"/>
          <w:szCs w:val="22"/>
        </w:rPr>
      </w:pPr>
      <w:r>
        <w:rPr>
          <w:rFonts w:ascii="Arial" w:hAnsi="Arial" w:cs="Arial"/>
          <w:b/>
          <w:sz w:val="22"/>
          <w:szCs w:val="22"/>
        </w:rPr>
        <w:t>b)</w:t>
      </w:r>
      <w:r>
        <w:rPr>
          <w:rFonts w:ascii="Arial" w:hAnsi="Arial" w:cs="Arial"/>
          <w:b/>
          <w:sz w:val="22"/>
          <w:szCs w:val="22"/>
        </w:rPr>
        <w:tab/>
        <w:t>Action items arising:</w:t>
      </w:r>
    </w:p>
    <w:p w14:paraId="6F5AAD2E" w14:textId="77777777" w:rsidR="00C7563D" w:rsidRDefault="00C7563D">
      <w:pPr>
        <w:spacing w:after="120"/>
        <w:ind w:left="720"/>
        <w:rPr>
          <w:rFonts w:ascii="Arial" w:hAnsi="Arial" w:cs="Arial"/>
          <w:sz w:val="22"/>
          <w:szCs w:val="22"/>
        </w:rPr>
      </w:pPr>
      <w:r>
        <w:rPr>
          <w:rFonts w:ascii="Arial" w:hAnsi="Arial" w:cs="Arial"/>
          <w:sz w:val="22"/>
          <w:szCs w:val="22"/>
          <w:u w:val="single"/>
        </w:rPr>
        <w:t>Re: Action Item 5</w:t>
      </w:r>
      <w:r>
        <w:rPr>
          <w:rFonts w:ascii="Arial" w:hAnsi="Arial" w:cs="Arial"/>
          <w:sz w:val="22"/>
          <w:szCs w:val="22"/>
        </w:rPr>
        <w:t>:  Harmonised OH&amp;S laws – DVA to check and advise the implications of the harmonised laws for VITA.   DVA advised this Action Item was still in progress.</w:t>
      </w:r>
    </w:p>
    <w:p w14:paraId="04B2AACF"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rPr>
          <w:rFonts w:ascii="Arial" w:hAnsi="Arial" w:cs="Arial"/>
          <w:sz w:val="22"/>
          <w:szCs w:val="22"/>
        </w:rPr>
      </w:pPr>
      <w:r>
        <w:rPr>
          <w:rFonts w:ascii="Arial" w:hAnsi="Arial" w:cs="Arial"/>
          <w:sz w:val="22"/>
          <w:szCs w:val="22"/>
        </w:rPr>
        <w:t>Action Item 1:</w:t>
      </w:r>
      <w:r>
        <w:rPr>
          <w:rFonts w:ascii="Arial" w:hAnsi="Arial" w:cs="Arial"/>
          <w:sz w:val="22"/>
          <w:szCs w:val="22"/>
        </w:rPr>
        <w:tab/>
        <w:t>Further to Action Item 5, Meeting 14, 24 November 2011 – DVA to check and advise the implications of the harmonised OH&amp;S laws for VITA.</w:t>
      </w:r>
    </w:p>
    <w:p w14:paraId="554F8CA8" w14:textId="77777777" w:rsidR="00C7563D" w:rsidRDefault="00C7563D">
      <w:pPr>
        <w:spacing w:after="240"/>
        <w:ind w:left="720"/>
        <w:rPr>
          <w:rFonts w:ascii="Arial" w:hAnsi="Arial" w:cs="Arial"/>
          <w:sz w:val="22"/>
          <w:szCs w:val="22"/>
        </w:rPr>
      </w:pPr>
      <w:r>
        <w:rPr>
          <w:rFonts w:ascii="Arial" w:hAnsi="Arial" w:cs="Arial"/>
          <w:sz w:val="22"/>
          <w:szCs w:val="22"/>
          <w:u w:val="single"/>
        </w:rPr>
        <w:t>Re:  Action Item 13</w:t>
      </w:r>
      <w:r>
        <w:rPr>
          <w:rFonts w:ascii="Arial" w:hAnsi="Arial" w:cs="Arial"/>
          <w:sz w:val="22"/>
          <w:szCs w:val="22"/>
        </w:rPr>
        <w:t>:  Liaise with Defence on the timing of the next meeting and the Defence Information Day.  Members noted the Defence Information Day was timed to coincide the day after ESO Round Table (23 March 2012), and that some members of the ESO Round Table had accepted Major General Fogarty’s invitation to attend.</w:t>
      </w:r>
    </w:p>
    <w:p w14:paraId="67D3F17B" w14:textId="77777777" w:rsidR="00C7563D" w:rsidRDefault="00C7563D">
      <w:pPr>
        <w:spacing w:before="240" w:after="120"/>
        <w:outlineLvl w:val="0"/>
        <w:rPr>
          <w:rFonts w:ascii="Arial" w:hAnsi="Arial" w:cs="Arial"/>
          <w:b/>
          <w:sz w:val="22"/>
          <w:szCs w:val="22"/>
          <w:u w:val="single"/>
        </w:rPr>
      </w:pPr>
      <w:r>
        <w:rPr>
          <w:rFonts w:ascii="Arial" w:hAnsi="Arial" w:cs="Arial"/>
          <w:b/>
          <w:sz w:val="22"/>
          <w:szCs w:val="22"/>
          <w:u w:val="single"/>
        </w:rPr>
        <w:t>Meeting 15, 9 December 2011 (BEST)</w:t>
      </w:r>
    </w:p>
    <w:p w14:paraId="48E3DD77" w14:textId="77777777" w:rsidR="00C7563D" w:rsidRDefault="00C7563D">
      <w:pPr>
        <w:spacing w:after="120"/>
        <w:rPr>
          <w:rFonts w:ascii="Arial" w:hAnsi="Arial" w:cs="Arial"/>
          <w:sz w:val="22"/>
          <w:szCs w:val="22"/>
        </w:rPr>
      </w:pPr>
      <w:r>
        <w:rPr>
          <w:rFonts w:ascii="Arial" w:hAnsi="Arial" w:cs="Arial"/>
          <w:sz w:val="22"/>
          <w:szCs w:val="22"/>
        </w:rPr>
        <w:t>Members accepted the minutes without change and noted that all Action Items were completed.</w:t>
      </w:r>
    </w:p>
    <w:p w14:paraId="68B3F9A4" w14:textId="77777777" w:rsidR="00C7563D" w:rsidRDefault="00C7563D">
      <w:pPr>
        <w:spacing w:after="120"/>
        <w:outlineLvl w:val="0"/>
        <w:rPr>
          <w:rFonts w:ascii="Arial" w:hAnsi="Arial" w:cs="Arial"/>
          <w:b/>
          <w:sz w:val="22"/>
          <w:szCs w:val="22"/>
          <w:u w:val="single"/>
        </w:rPr>
      </w:pPr>
      <w:r>
        <w:rPr>
          <w:rFonts w:ascii="Arial" w:hAnsi="Arial" w:cs="Arial"/>
          <w:b/>
          <w:sz w:val="22"/>
          <w:szCs w:val="22"/>
          <w:u w:val="single"/>
        </w:rPr>
        <w:t>Meeting 16, 24 January 2012 (BEST)</w:t>
      </w:r>
    </w:p>
    <w:p w14:paraId="5B7CF97E" w14:textId="77777777" w:rsidR="00C7563D" w:rsidRDefault="00C7563D">
      <w:pPr>
        <w:spacing w:after="120"/>
        <w:rPr>
          <w:rFonts w:ascii="Arial" w:hAnsi="Arial" w:cs="Arial"/>
          <w:sz w:val="22"/>
          <w:szCs w:val="22"/>
        </w:rPr>
      </w:pPr>
      <w:r>
        <w:rPr>
          <w:rFonts w:ascii="Arial" w:hAnsi="Arial" w:cs="Arial"/>
          <w:sz w:val="22"/>
          <w:szCs w:val="22"/>
        </w:rPr>
        <w:t>The Chair advised that the minutes of the last ESO Round Table meeting will be distributed out of session.  Members were advised that all Action Items were completed.</w:t>
      </w:r>
    </w:p>
    <w:p w14:paraId="647C4CB5"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rPr>
          <w:rFonts w:ascii="Arial" w:hAnsi="Arial" w:cs="Arial"/>
          <w:sz w:val="22"/>
          <w:szCs w:val="22"/>
        </w:rPr>
      </w:pPr>
      <w:r>
        <w:rPr>
          <w:rFonts w:ascii="Arial" w:hAnsi="Arial" w:cs="Arial"/>
          <w:sz w:val="22"/>
          <w:szCs w:val="22"/>
        </w:rPr>
        <w:t>Action Item 2:</w:t>
      </w:r>
      <w:r>
        <w:rPr>
          <w:rFonts w:ascii="Arial" w:hAnsi="Arial" w:cs="Arial"/>
          <w:sz w:val="22"/>
          <w:szCs w:val="22"/>
        </w:rPr>
        <w:tab/>
        <w:t>Distribute Minutes/Actions Arising of ESO Round Table Meeting No. 16 (BEST), 24 January 2012 out of session to members</w:t>
      </w:r>
    </w:p>
    <w:p w14:paraId="0F97B837" w14:textId="77777777" w:rsidR="00C7563D" w:rsidRDefault="00C7563D">
      <w:pPr>
        <w:spacing w:before="240" w:after="120"/>
        <w:ind w:left="1022" w:hanging="1022"/>
        <w:rPr>
          <w:rFonts w:ascii="Arial" w:hAnsi="Arial" w:cs="Arial"/>
          <w:b/>
          <w:sz w:val="26"/>
          <w:szCs w:val="26"/>
        </w:rPr>
      </w:pPr>
      <w:r>
        <w:rPr>
          <w:rFonts w:ascii="Arial" w:hAnsi="Arial" w:cs="Arial"/>
          <w:b/>
          <w:sz w:val="26"/>
          <w:szCs w:val="26"/>
        </w:rPr>
        <w:lastRenderedPageBreak/>
        <w:t>Item 3:  PMAC Report</w:t>
      </w:r>
    </w:p>
    <w:p w14:paraId="4A82BE24" w14:textId="77777777" w:rsidR="00C7563D" w:rsidRDefault="00C7563D">
      <w:pPr>
        <w:spacing w:after="120"/>
        <w:rPr>
          <w:rFonts w:ascii="Arial" w:hAnsi="Arial" w:cs="Arial"/>
          <w:sz w:val="22"/>
          <w:szCs w:val="22"/>
        </w:rPr>
      </w:pPr>
      <w:r>
        <w:rPr>
          <w:rFonts w:ascii="Arial" w:hAnsi="Arial" w:cs="Arial"/>
          <w:sz w:val="22"/>
          <w:szCs w:val="22"/>
        </w:rPr>
        <w:t>Members noted apologies received from Mr Callan due to illness.</w:t>
      </w:r>
    </w:p>
    <w:p w14:paraId="14C552B5" w14:textId="77777777" w:rsidR="00C7563D" w:rsidRDefault="00C7563D">
      <w:pPr>
        <w:spacing w:before="120" w:after="120"/>
        <w:ind w:left="1022" w:hanging="1022"/>
        <w:rPr>
          <w:rFonts w:ascii="Arial" w:hAnsi="Arial" w:cs="Arial"/>
          <w:b/>
          <w:sz w:val="26"/>
          <w:szCs w:val="26"/>
        </w:rPr>
      </w:pPr>
      <w:r>
        <w:rPr>
          <w:rFonts w:ascii="Arial" w:hAnsi="Arial" w:cs="Arial"/>
          <w:b/>
          <w:sz w:val="26"/>
          <w:szCs w:val="26"/>
        </w:rPr>
        <w:t>Item 4:  Military Funerals</w:t>
      </w:r>
    </w:p>
    <w:p w14:paraId="7102A53F" w14:textId="77777777" w:rsidR="00C7563D" w:rsidRDefault="00C7563D">
      <w:pPr>
        <w:spacing w:after="120"/>
        <w:rPr>
          <w:rFonts w:ascii="Arial" w:hAnsi="Arial" w:cs="Arial"/>
          <w:sz w:val="22"/>
          <w:szCs w:val="22"/>
        </w:rPr>
      </w:pPr>
      <w:r>
        <w:rPr>
          <w:rFonts w:ascii="Arial" w:hAnsi="Arial" w:cs="Arial"/>
          <w:sz w:val="22"/>
          <w:szCs w:val="22"/>
        </w:rPr>
        <w:t>As this item was listed on the Agenda by Mr Callan, members were not aware of the specific issue that Mr Callan wished to discuss with the ESO Round Table.  Therefore, members discussed military funerals generally and advised of recent examples where families requested that no dignitaries or media attend.  Members agreed that due to the solemn occasion military funerals should be in accordance with the family’s wishes.</w:t>
      </w:r>
    </w:p>
    <w:p w14:paraId="0D8A4445" w14:textId="77777777" w:rsidR="00C7563D" w:rsidRDefault="00C7563D">
      <w:pPr>
        <w:spacing w:before="120" w:after="120"/>
        <w:ind w:left="1022" w:hanging="1022"/>
        <w:rPr>
          <w:rFonts w:ascii="Arial" w:hAnsi="Arial" w:cs="Arial"/>
          <w:b/>
          <w:sz w:val="26"/>
          <w:szCs w:val="26"/>
        </w:rPr>
      </w:pPr>
      <w:r>
        <w:rPr>
          <w:rFonts w:ascii="Arial" w:hAnsi="Arial" w:cs="Arial"/>
          <w:b/>
          <w:sz w:val="26"/>
          <w:szCs w:val="26"/>
        </w:rPr>
        <w:t>Item 5:  Compensation Offsetting – Resources for Comment</w:t>
      </w:r>
    </w:p>
    <w:p w14:paraId="0C69D194" w14:textId="77777777" w:rsidR="00C7563D" w:rsidRDefault="00C7563D">
      <w:pPr>
        <w:spacing w:after="120"/>
        <w:ind w:right="58"/>
        <w:rPr>
          <w:rFonts w:ascii="Arial" w:hAnsi="Arial" w:cs="Arial"/>
          <w:sz w:val="22"/>
          <w:szCs w:val="22"/>
        </w:rPr>
      </w:pPr>
      <w:r>
        <w:rPr>
          <w:rFonts w:ascii="Arial" w:hAnsi="Arial" w:cs="Arial"/>
          <w:sz w:val="22"/>
          <w:szCs w:val="22"/>
        </w:rPr>
        <w:t>Members received an updated briefing from Mr Farrelly, Ms Stephenson and Mr Norris about DVA’s implementation of a number of actions to enhance the understanding of how offsetting works through provision of improved communication materials.  Members were briefed on how DVA is working to clarify the applicability of the guidelines - not changing the way offsetting works but developing a range of resources to meet the information needs of clients and service providers.  DVA is seeking feedback from the ESO Round Table and Operational Working Party on the resource material, particularly about the language used/ease of comprehension, accessibility, relevance and the fact sheets.</w:t>
      </w:r>
    </w:p>
    <w:p w14:paraId="5299CB51"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596"/>
        </w:tabs>
        <w:spacing w:after="120"/>
        <w:ind w:left="1596" w:hanging="1596"/>
        <w:rPr>
          <w:rFonts w:ascii="Arial" w:hAnsi="Arial" w:cs="Arial"/>
          <w:sz w:val="22"/>
          <w:szCs w:val="22"/>
        </w:rPr>
      </w:pPr>
      <w:r>
        <w:rPr>
          <w:rFonts w:ascii="Arial" w:hAnsi="Arial" w:cs="Arial"/>
          <w:sz w:val="22"/>
          <w:szCs w:val="22"/>
        </w:rPr>
        <w:t>Action Item 3:</w:t>
      </w:r>
      <w:r>
        <w:rPr>
          <w:rFonts w:ascii="Arial" w:hAnsi="Arial" w:cs="Arial"/>
          <w:sz w:val="22"/>
          <w:szCs w:val="22"/>
        </w:rPr>
        <w:tab/>
        <w:t>Members to comment on the Compensation Offsetting communication resources (that were included in their Agenda Papers) by 3-4 April 2012.</w:t>
      </w:r>
    </w:p>
    <w:p w14:paraId="7119D73C" w14:textId="77777777" w:rsidR="00C7563D" w:rsidRDefault="00C7563D">
      <w:pPr>
        <w:spacing w:before="240" w:after="120"/>
        <w:ind w:left="1022" w:hanging="1022"/>
        <w:rPr>
          <w:rFonts w:ascii="Arial" w:hAnsi="Arial" w:cs="Arial"/>
          <w:b/>
          <w:sz w:val="22"/>
          <w:szCs w:val="22"/>
        </w:rPr>
      </w:pPr>
      <w:r>
        <w:rPr>
          <w:rFonts w:ascii="Arial" w:hAnsi="Arial" w:cs="Arial"/>
          <w:b/>
          <w:sz w:val="26"/>
          <w:szCs w:val="26"/>
        </w:rPr>
        <w:t xml:space="preserve">Item 6:  History of Nominal Rolls </w:t>
      </w:r>
      <w:r>
        <w:rPr>
          <w:rFonts w:ascii="Arial" w:hAnsi="Arial" w:cs="Arial"/>
          <w:b/>
          <w:sz w:val="22"/>
          <w:szCs w:val="22"/>
        </w:rPr>
        <w:t>(also discussed in conjunction with Item 8b)</w:t>
      </w:r>
    </w:p>
    <w:p w14:paraId="07631FD2" w14:textId="77777777" w:rsidR="00C7563D" w:rsidRDefault="00C7563D">
      <w:pPr>
        <w:spacing w:after="120"/>
        <w:rPr>
          <w:rFonts w:ascii="Arial" w:hAnsi="Arial" w:cs="Arial"/>
          <w:sz w:val="22"/>
          <w:szCs w:val="22"/>
        </w:rPr>
      </w:pPr>
      <w:r>
        <w:rPr>
          <w:rFonts w:ascii="Arial" w:hAnsi="Arial" w:cs="Arial"/>
          <w:sz w:val="22"/>
          <w:szCs w:val="22"/>
        </w:rPr>
        <w:t xml:space="preserve">Members noted correspondence in their meeting folders from the RSL to the Secretary in which the RSL supports the preparation of nominal rolls for all operations involving Australian Service personnel since World War II, recalling that this issue was discussed by the ESO Round Table in 2011. </w:t>
      </w:r>
    </w:p>
    <w:p w14:paraId="00C87B0F" w14:textId="77777777" w:rsidR="00C7563D" w:rsidRDefault="00C7563D">
      <w:pPr>
        <w:spacing w:after="120"/>
        <w:rPr>
          <w:rFonts w:ascii="Arial" w:hAnsi="Arial" w:cs="Arial"/>
          <w:sz w:val="22"/>
          <w:szCs w:val="22"/>
        </w:rPr>
      </w:pPr>
      <w:r>
        <w:rPr>
          <w:rFonts w:ascii="Arial" w:hAnsi="Arial" w:cs="Arial"/>
          <w:sz w:val="22"/>
          <w:szCs w:val="22"/>
        </w:rPr>
        <w:t>Members also received a comprehensive briefing from Ms Connolly and Mr Yeomans on the history of the development of nominal rolls, which were established to support DVA’s research priorities, particularly in the area of health studies; and to promote recognition of service and sacrifice.  Members noted the general guide included in their papers which lists the steps involved in creating a Nominal Roll, from the initial research to the final publication.  The Chair and Major General Fogarty acknowledged that modern day usage of such data was also a benefit of established Nominal Rolls but it was not customary / policy for Defence to produce ‘end of war’ lists.  The Chair acknowledged the value of Nominal Rolls in preserving military history and culture but noted that neither DVA nor Defence have the mechanism to easily extract data due to their legacy systems that were originally designed for different purposes and differ across both organisations.  The Chair agreed to report back to ESO Round Table on the costs that would be involved in producing a Nominal Roll and see where the ESO Round Table want to go from there, noting that neither Defence or DVA have funding for this.</w:t>
      </w:r>
    </w:p>
    <w:p w14:paraId="262591AB"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596"/>
        </w:tabs>
        <w:spacing w:after="120"/>
        <w:ind w:left="1596" w:hanging="1596"/>
        <w:rPr>
          <w:rFonts w:ascii="Arial" w:hAnsi="Arial" w:cs="Arial"/>
          <w:sz w:val="22"/>
          <w:szCs w:val="22"/>
        </w:rPr>
      </w:pPr>
      <w:r>
        <w:rPr>
          <w:rFonts w:ascii="Arial" w:hAnsi="Arial" w:cs="Arial"/>
          <w:sz w:val="22"/>
          <w:szCs w:val="22"/>
        </w:rPr>
        <w:t>Action Item 4:</w:t>
      </w:r>
      <w:r>
        <w:rPr>
          <w:rFonts w:ascii="Arial" w:hAnsi="Arial" w:cs="Arial"/>
          <w:sz w:val="22"/>
          <w:szCs w:val="22"/>
        </w:rPr>
        <w:tab/>
        <w:t>At a future meeting, ESO Round Table to be briefed on the financial costs of establishing a Nominal Roll.</w:t>
      </w:r>
    </w:p>
    <w:p w14:paraId="0A520ED7" w14:textId="77777777" w:rsidR="00C7563D" w:rsidRDefault="00C7563D">
      <w:pPr>
        <w:spacing w:before="240" w:after="120"/>
        <w:ind w:left="1022" w:hanging="1022"/>
        <w:rPr>
          <w:rFonts w:ascii="Arial" w:hAnsi="Arial" w:cs="Arial"/>
          <w:b/>
          <w:sz w:val="26"/>
          <w:szCs w:val="26"/>
        </w:rPr>
      </w:pPr>
      <w:r>
        <w:rPr>
          <w:rFonts w:ascii="Arial" w:hAnsi="Arial" w:cs="Arial"/>
          <w:b/>
          <w:sz w:val="26"/>
          <w:szCs w:val="26"/>
        </w:rPr>
        <w:t>Item 7:  Research Update</w:t>
      </w:r>
    </w:p>
    <w:p w14:paraId="090FF230" w14:textId="77777777" w:rsidR="00C7563D" w:rsidRDefault="00C7563D">
      <w:pPr>
        <w:spacing w:after="120"/>
        <w:rPr>
          <w:rFonts w:ascii="Arial" w:hAnsi="Arial" w:cs="Arial"/>
          <w:sz w:val="22"/>
          <w:szCs w:val="22"/>
        </w:rPr>
      </w:pPr>
      <w:r>
        <w:rPr>
          <w:rFonts w:ascii="Arial" w:hAnsi="Arial" w:cs="Arial"/>
          <w:sz w:val="22"/>
          <w:szCs w:val="22"/>
        </w:rPr>
        <w:t>Members received a briefing from Dr Eileen Wilson on DVA’s Research Program and noted the list of active and recently completed DVA research in their folders.  Dr Wilson advised that in additional to strong research activities in the areas of aged care and health services, the research agenda is taking a broader and more strategic approach which will assist with understanding clients’ needs throughout their lives, as well as a holistic perspective, including transition, resilience, family and wellness issues.  Members were also briefed about a follow up study to the 2003 Gulf War veteran cohort study.   Members were particularly interest in research into mild traumatic brain injury and neurocognitive testing pre, during and post deployment.  The Chair acknowledged that Defence and DVA are being proactive/strategic by looking at this issue now rather than waiting for a groundswell in years to come.</w:t>
      </w:r>
    </w:p>
    <w:p w14:paraId="43CACD61" w14:textId="77777777" w:rsidR="00C7563D" w:rsidRDefault="00C7563D">
      <w:pPr>
        <w:spacing w:before="120" w:after="120"/>
        <w:ind w:left="1022" w:hanging="1022"/>
        <w:rPr>
          <w:rFonts w:ascii="Arial" w:hAnsi="Arial" w:cs="Arial"/>
          <w:b/>
          <w:sz w:val="26"/>
          <w:szCs w:val="26"/>
        </w:rPr>
      </w:pPr>
      <w:r>
        <w:rPr>
          <w:rFonts w:ascii="Arial" w:hAnsi="Arial" w:cs="Arial"/>
          <w:b/>
          <w:sz w:val="26"/>
          <w:szCs w:val="26"/>
        </w:rPr>
        <w:br w:type="page"/>
      </w:r>
      <w:r>
        <w:rPr>
          <w:rFonts w:ascii="Arial" w:hAnsi="Arial" w:cs="Arial"/>
          <w:b/>
          <w:sz w:val="26"/>
          <w:szCs w:val="26"/>
        </w:rPr>
        <w:lastRenderedPageBreak/>
        <w:t>Item 8:  Round The Table – Members’ Submissions</w:t>
      </w:r>
    </w:p>
    <w:p w14:paraId="5635CB54" w14:textId="77777777" w:rsidR="00C7563D" w:rsidRDefault="00C7563D">
      <w:pPr>
        <w:numPr>
          <w:ilvl w:val="0"/>
          <w:numId w:val="13"/>
        </w:numPr>
        <w:spacing w:after="120"/>
        <w:rPr>
          <w:rFonts w:ascii="Arial" w:hAnsi="Arial" w:cs="Arial"/>
          <w:b/>
          <w:sz w:val="22"/>
          <w:szCs w:val="22"/>
        </w:rPr>
      </w:pPr>
      <w:r>
        <w:rPr>
          <w:rFonts w:ascii="Arial" w:hAnsi="Arial" w:cs="Arial"/>
          <w:b/>
          <w:sz w:val="22"/>
          <w:szCs w:val="22"/>
        </w:rPr>
        <w:t xml:space="preserve">Nominal Roll for Malaya Emergency, Operation Crimp and </w:t>
      </w:r>
      <w:smartTag w:uri="urn:schemas-microsoft-com:office:smarttags" w:element="place">
        <w:r>
          <w:rPr>
            <w:rFonts w:ascii="Arial" w:hAnsi="Arial" w:cs="Arial"/>
            <w:b/>
            <w:sz w:val="22"/>
            <w:szCs w:val="22"/>
          </w:rPr>
          <w:t>Borneo</w:t>
        </w:r>
      </w:smartTag>
      <w:r>
        <w:rPr>
          <w:rFonts w:ascii="Arial" w:hAnsi="Arial" w:cs="Arial"/>
          <w:b/>
          <w:sz w:val="22"/>
          <w:szCs w:val="22"/>
        </w:rPr>
        <w:t xml:space="preserve"> Confrontation </w:t>
      </w:r>
      <w:r>
        <w:rPr>
          <w:rFonts w:ascii="Arial" w:hAnsi="Arial" w:cs="Arial"/>
          <w:b/>
          <w:sz w:val="22"/>
          <w:szCs w:val="22"/>
        </w:rPr>
        <w:br/>
        <w:t>– raised by Mr von Berg (also discussed in conjunction with Item 6)</w:t>
      </w:r>
    </w:p>
    <w:p w14:paraId="68C649CD" w14:textId="77777777" w:rsidR="00C7563D" w:rsidRDefault="00C7563D">
      <w:pPr>
        <w:spacing w:after="120"/>
        <w:rPr>
          <w:rFonts w:ascii="Arial" w:hAnsi="Arial" w:cs="Arial"/>
          <w:sz w:val="22"/>
          <w:szCs w:val="22"/>
        </w:rPr>
      </w:pPr>
      <w:r>
        <w:rPr>
          <w:rFonts w:ascii="Arial" w:hAnsi="Arial" w:cs="Arial"/>
          <w:sz w:val="22"/>
          <w:szCs w:val="22"/>
        </w:rPr>
        <w:t>Members noted the submission by the Royal Australian Regiment Corporation (Mr von Berg) requesting DVA to provide the actual or estimated costs that would be needed to establish a Nominal Roll.  Further to discussions at Item 6, the Chair has agreed to present costings for establishing Nominal Roll at a future meeting of the ESO Round Table (</w:t>
      </w:r>
      <w:r>
        <w:rPr>
          <w:rFonts w:ascii="Arial" w:hAnsi="Arial" w:cs="Arial"/>
          <w:sz w:val="22"/>
          <w:szCs w:val="22"/>
          <w:u w:val="single"/>
        </w:rPr>
        <w:t>Action Item 4 above refers</w:t>
      </w:r>
      <w:r>
        <w:rPr>
          <w:rFonts w:ascii="Arial" w:hAnsi="Arial" w:cs="Arial"/>
          <w:sz w:val="22"/>
          <w:szCs w:val="22"/>
        </w:rPr>
        <w:t>).</w:t>
      </w:r>
    </w:p>
    <w:p w14:paraId="1A0A3A15" w14:textId="77777777" w:rsidR="00C7563D" w:rsidRDefault="00C7563D">
      <w:pPr>
        <w:spacing w:after="120"/>
        <w:rPr>
          <w:rFonts w:ascii="Arial" w:hAnsi="Arial" w:cs="Arial"/>
          <w:sz w:val="22"/>
          <w:szCs w:val="22"/>
        </w:rPr>
      </w:pPr>
      <w:r>
        <w:rPr>
          <w:rFonts w:ascii="Arial" w:hAnsi="Arial" w:cs="Arial"/>
          <w:sz w:val="22"/>
          <w:szCs w:val="22"/>
        </w:rPr>
        <w:t>Major General Fogarty also added that whilst the idea has some merit/applicability, funding is an issue.  Major General Fogarty agreed to report back to ESO Round Table on Defence’s views.</w:t>
      </w:r>
    </w:p>
    <w:p w14:paraId="1562EDBB"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596"/>
        </w:tabs>
        <w:spacing w:after="120"/>
        <w:ind w:left="1596" w:hanging="1596"/>
        <w:rPr>
          <w:rFonts w:ascii="Arial" w:hAnsi="Arial" w:cs="Arial"/>
          <w:sz w:val="22"/>
          <w:szCs w:val="22"/>
        </w:rPr>
      </w:pPr>
      <w:r>
        <w:rPr>
          <w:rFonts w:ascii="Arial" w:hAnsi="Arial" w:cs="Arial"/>
          <w:sz w:val="22"/>
          <w:szCs w:val="22"/>
        </w:rPr>
        <w:t>Action Item 5:</w:t>
      </w:r>
      <w:r>
        <w:rPr>
          <w:rFonts w:ascii="Arial" w:hAnsi="Arial" w:cs="Arial"/>
          <w:sz w:val="22"/>
          <w:szCs w:val="22"/>
        </w:rPr>
        <w:tab/>
        <w:t>Defence update on approach to Nominal Rolls to be presented at a future meeting of the ESO Round Table.</w:t>
      </w:r>
    </w:p>
    <w:bookmarkEnd w:id="1"/>
    <w:bookmarkEnd w:id="2"/>
    <w:p w14:paraId="0F46D7F5" w14:textId="77777777" w:rsidR="00C7563D" w:rsidRDefault="00C7563D">
      <w:pPr>
        <w:spacing w:before="240" w:after="120"/>
        <w:ind w:left="720" w:hanging="720"/>
        <w:rPr>
          <w:rFonts w:ascii="Arial" w:hAnsi="Arial" w:cs="Arial"/>
          <w:b/>
          <w:sz w:val="22"/>
          <w:szCs w:val="22"/>
        </w:rPr>
      </w:pPr>
      <w:r>
        <w:rPr>
          <w:rFonts w:ascii="Arial" w:hAnsi="Arial" w:cs="Arial"/>
          <w:b/>
          <w:sz w:val="22"/>
          <w:szCs w:val="22"/>
        </w:rPr>
        <w:t>b)</w:t>
      </w:r>
      <w:r>
        <w:rPr>
          <w:rFonts w:ascii="Arial" w:hAnsi="Arial" w:cs="Arial"/>
          <w:b/>
          <w:sz w:val="22"/>
          <w:szCs w:val="22"/>
        </w:rPr>
        <w:tab/>
        <w:t>Impact of FTBA Changes on VCES/MRCAETS – raised by Mr McCombe</w:t>
      </w:r>
    </w:p>
    <w:p w14:paraId="2BD78E3F" w14:textId="77777777" w:rsidR="00C7563D" w:rsidRDefault="00C7563D">
      <w:pPr>
        <w:spacing w:after="120"/>
        <w:rPr>
          <w:rFonts w:ascii="Arial" w:hAnsi="Arial" w:cs="Arial"/>
          <w:color w:val="000000"/>
          <w:sz w:val="22"/>
          <w:szCs w:val="22"/>
          <w:highlight w:val="yellow"/>
        </w:rPr>
      </w:pPr>
      <w:r>
        <w:rPr>
          <w:rFonts w:ascii="Arial" w:hAnsi="Arial" w:cs="Arial"/>
          <w:sz w:val="22"/>
          <w:szCs w:val="22"/>
        </w:rPr>
        <w:t>Members noted the submission from the Vietnam Veterans’ Federation (Mr McCombe), as well as a submission from the TPI Federation tabled by Mr Hudson (under embargo until the Federation’s Conference on 26 March 2012) who are concerned about the Government decision to not increase the VCES and MRCAETS to the same amount as the Family Tax Benefit Part A (FTBA) – which is</w:t>
      </w:r>
      <w:r>
        <w:rPr>
          <w:rFonts w:ascii="Arial" w:hAnsi="Arial" w:cs="Arial"/>
          <w:color w:val="000000"/>
          <w:sz w:val="22"/>
          <w:szCs w:val="22"/>
        </w:rPr>
        <w:t xml:space="preserve">  </w:t>
      </w:r>
      <w:r>
        <w:rPr>
          <w:rFonts w:ascii="Arial" w:hAnsi="Arial" w:cs="Arial"/>
          <w:sz w:val="22"/>
          <w:szCs w:val="22"/>
        </w:rPr>
        <w:t>means tested – unlike DVA education allowances.</w:t>
      </w:r>
    </w:p>
    <w:p w14:paraId="0778E23A" w14:textId="77777777" w:rsidR="00C7563D" w:rsidRDefault="00C7563D">
      <w:pPr>
        <w:spacing w:after="120"/>
        <w:rPr>
          <w:rFonts w:ascii="Arial" w:hAnsi="Arial" w:cs="Arial"/>
          <w:color w:val="000000"/>
          <w:sz w:val="22"/>
          <w:szCs w:val="22"/>
        </w:rPr>
      </w:pPr>
      <w:r>
        <w:rPr>
          <w:rFonts w:ascii="Arial" w:hAnsi="Arial" w:cs="Arial"/>
          <w:color w:val="000000"/>
          <w:sz w:val="22"/>
          <w:szCs w:val="22"/>
        </w:rPr>
        <w:t xml:space="preserve">There was concern expressed that the maximum rate of FTB A for 16-19 year old full-time secondary students had increased.  As a result some VCES and MRCAETS 16-17 year old full-time secondary students may choose to transfer to Centrelink to receive FTB A instead of a DVA education allowance. </w:t>
      </w:r>
    </w:p>
    <w:p w14:paraId="438B8EA8" w14:textId="77777777" w:rsidR="00C7563D" w:rsidRDefault="00C7563D">
      <w:pPr>
        <w:spacing w:after="120"/>
        <w:rPr>
          <w:rFonts w:ascii="Arial" w:hAnsi="Arial" w:cs="Arial"/>
          <w:color w:val="000000"/>
          <w:sz w:val="22"/>
          <w:szCs w:val="22"/>
        </w:rPr>
      </w:pPr>
      <w:r>
        <w:rPr>
          <w:rFonts w:ascii="Arial" w:hAnsi="Arial" w:cs="Arial"/>
          <w:sz w:val="22"/>
          <w:szCs w:val="22"/>
        </w:rPr>
        <w:t xml:space="preserve">The Chair and Mr Farrelly confirmed that the Government has taken a Budget decision which means that some secondary students currently receiving an education allowance from DVA may choose to transfer to Centrelink to receiver the higher rate available under FTB A.  It is estimated that 290 VCES and MRCAETS students would be entitled to a higher rate of payment under FTB A.  </w:t>
      </w:r>
      <w:r>
        <w:rPr>
          <w:rFonts w:ascii="Arial" w:hAnsi="Arial" w:cs="Arial"/>
          <w:color w:val="000000"/>
          <w:sz w:val="22"/>
          <w:szCs w:val="22"/>
        </w:rPr>
        <w:t>The Chair explained that to develop the capability to administer family tax arrangements within DVA would entail significant complexity.</w:t>
      </w:r>
    </w:p>
    <w:p w14:paraId="5BEC96BA" w14:textId="77777777" w:rsidR="00C7563D" w:rsidRDefault="00C7563D">
      <w:pPr>
        <w:spacing w:after="120"/>
        <w:rPr>
          <w:rFonts w:ascii="Arial" w:hAnsi="Arial" w:cs="Arial"/>
          <w:color w:val="000000"/>
          <w:sz w:val="22"/>
          <w:szCs w:val="22"/>
        </w:rPr>
      </w:pPr>
      <w:r>
        <w:rPr>
          <w:rFonts w:ascii="Arial" w:hAnsi="Arial" w:cs="Arial"/>
          <w:sz w:val="22"/>
          <w:szCs w:val="22"/>
        </w:rPr>
        <w:t xml:space="preserve">If a student claims FTB A instead of Veterans Children Education Scheme or MRCAETS, they will still be entitled to receive extra education assistance from DVA in the form of additional tuition, guidance and counselling  Mr Farrelly assured the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that DVA is </w:t>
      </w:r>
      <w:r>
        <w:rPr>
          <w:rFonts w:ascii="Arial" w:hAnsi="Arial" w:cs="Arial"/>
          <w:color w:val="000000"/>
          <w:sz w:val="22"/>
          <w:szCs w:val="22"/>
        </w:rPr>
        <w:t>working closely with Centrelink to make sure those who choose to move over to Family Tax Benefits are better off and DVA has a system to stay in contact with those children to make sure they are aware of/will receive any additional benefits they are entitled to.</w:t>
      </w:r>
    </w:p>
    <w:p w14:paraId="1E5F334A" w14:textId="77777777" w:rsidR="00C7563D" w:rsidRDefault="00C7563D">
      <w:pPr>
        <w:spacing w:after="120"/>
        <w:rPr>
          <w:rFonts w:ascii="Arial" w:hAnsi="Arial" w:cs="Arial"/>
          <w:color w:val="000000"/>
          <w:sz w:val="22"/>
          <w:szCs w:val="22"/>
        </w:rPr>
      </w:pPr>
      <w:r>
        <w:rPr>
          <w:rFonts w:ascii="Arial" w:hAnsi="Arial" w:cs="Arial"/>
          <w:color w:val="000000"/>
          <w:sz w:val="22"/>
          <w:szCs w:val="22"/>
        </w:rPr>
        <w:t>Members suggested that that message is not being received clearly by affected families.  DVA agreed to distribute its advice to affected families to members.</w:t>
      </w:r>
    </w:p>
    <w:p w14:paraId="453F6FEE"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596"/>
        </w:tabs>
        <w:spacing w:after="120"/>
        <w:ind w:left="1596" w:hanging="1596"/>
        <w:rPr>
          <w:rFonts w:ascii="Arial" w:hAnsi="Arial" w:cs="Arial"/>
          <w:color w:val="000000"/>
          <w:sz w:val="22"/>
          <w:szCs w:val="22"/>
        </w:rPr>
      </w:pPr>
      <w:r>
        <w:rPr>
          <w:rFonts w:ascii="Arial" w:hAnsi="Arial" w:cs="Arial"/>
          <w:color w:val="000000"/>
          <w:sz w:val="22"/>
          <w:szCs w:val="22"/>
        </w:rPr>
        <w:t>Action Item 6:</w:t>
      </w:r>
      <w:r>
        <w:rPr>
          <w:rFonts w:ascii="Arial" w:hAnsi="Arial" w:cs="Arial"/>
          <w:color w:val="000000"/>
          <w:sz w:val="22"/>
          <w:szCs w:val="22"/>
        </w:rPr>
        <w:tab/>
        <w:t>Distribute to members DVA’s advice in relation to the effect of Family Tax Benefit (Part A) and DVA’s education scheme payments.</w:t>
      </w:r>
    </w:p>
    <w:p w14:paraId="2DB5D355" w14:textId="77777777" w:rsidR="00C7563D" w:rsidRDefault="00C7563D">
      <w:pPr>
        <w:spacing w:before="240" w:after="120"/>
        <w:ind w:left="1022" w:hanging="1022"/>
        <w:rPr>
          <w:rFonts w:ascii="Arial" w:hAnsi="Arial" w:cs="Arial"/>
          <w:b/>
          <w:sz w:val="28"/>
        </w:rPr>
      </w:pPr>
      <w:r>
        <w:rPr>
          <w:rFonts w:ascii="Arial" w:hAnsi="Arial" w:cs="Arial"/>
          <w:b/>
          <w:sz w:val="28"/>
        </w:rPr>
        <w:t>Item 9:  Discussions with Minister Snowdon</w:t>
      </w:r>
    </w:p>
    <w:p w14:paraId="33791D80" w14:textId="77777777" w:rsidR="00C7563D" w:rsidRDefault="00C7563D">
      <w:pPr>
        <w:spacing w:after="120"/>
        <w:ind w:right="58"/>
        <w:rPr>
          <w:rFonts w:ascii="Arial" w:hAnsi="Arial" w:cs="Arial"/>
          <w:sz w:val="22"/>
          <w:szCs w:val="22"/>
        </w:rPr>
      </w:pPr>
      <w:r>
        <w:rPr>
          <w:rFonts w:ascii="Arial" w:hAnsi="Arial" w:cs="Arial"/>
          <w:sz w:val="22"/>
          <w:szCs w:val="22"/>
        </w:rPr>
        <w:t xml:space="preserve">Minister Snowdon updated the ESO Round Table about appointments to the Australian War Memorial Council and Prime Ministerial Advisory Council on Ex-Service Matters.  The Minister discussed commemorative activities planned for 2012 and the need to manage numbers and expectations especially in light of budgetary and health constraints of veterans.  </w:t>
      </w:r>
    </w:p>
    <w:p w14:paraId="486D8520" w14:textId="77777777" w:rsidR="00C7563D" w:rsidRDefault="00C7563D">
      <w:pPr>
        <w:spacing w:after="120"/>
        <w:ind w:right="58"/>
        <w:rPr>
          <w:rFonts w:ascii="Arial" w:hAnsi="Arial" w:cs="Arial"/>
          <w:sz w:val="22"/>
          <w:szCs w:val="22"/>
        </w:rPr>
      </w:pPr>
      <w:r>
        <w:rPr>
          <w:rFonts w:ascii="Arial" w:hAnsi="Arial" w:cs="Arial"/>
          <w:sz w:val="22"/>
          <w:szCs w:val="22"/>
        </w:rPr>
        <w:t xml:space="preserve">The Minister also reminded of the upcoming Federal Budget, spoke about the Anzac Centenary program and the Support for Wounded, </w:t>
      </w:r>
      <w:smartTag w:uri="urn:schemas-microsoft-com:office:smarttags" w:element="place">
        <w:smartTag w:uri="urn:schemas-microsoft-com:office:smarttags" w:element="State">
          <w:r>
            <w:rPr>
              <w:rFonts w:ascii="Arial" w:hAnsi="Arial" w:cs="Arial"/>
              <w:sz w:val="22"/>
              <w:szCs w:val="22"/>
            </w:rPr>
            <w:t>Ill</w:t>
          </w:r>
        </w:smartTag>
      </w:smartTag>
      <w:r>
        <w:rPr>
          <w:rFonts w:ascii="Arial" w:hAnsi="Arial" w:cs="Arial"/>
          <w:sz w:val="22"/>
          <w:szCs w:val="22"/>
        </w:rPr>
        <w:t xml:space="preserve"> and Injured Program and On Base Advisory Service and the importance of meeting the needs of younger serving families.  The Minister has visited several bases in recent months and is very encouraged by the collaboration between both agencies and how well SWIIP and OBAS is being received.</w:t>
      </w:r>
    </w:p>
    <w:p w14:paraId="2C98FD5C" w14:textId="77777777" w:rsidR="00C7563D" w:rsidRDefault="00C7563D">
      <w:pPr>
        <w:spacing w:after="120"/>
        <w:ind w:right="58"/>
        <w:rPr>
          <w:rFonts w:ascii="Arial" w:hAnsi="Arial" w:cs="Arial"/>
          <w:sz w:val="22"/>
          <w:szCs w:val="22"/>
        </w:rPr>
      </w:pPr>
      <w:r>
        <w:rPr>
          <w:rFonts w:ascii="Arial" w:hAnsi="Arial" w:cs="Arial"/>
          <w:sz w:val="22"/>
          <w:szCs w:val="22"/>
        </w:rPr>
        <w:lastRenderedPageBreak/>
        <w:t xml:space="preserve">The Minister announced the loan of the Long Tan Cross in August 2012 to the Australian War Memorial for 12 months, and that </w:t>
      </w:r>
      <w:smartTag w:uri="urn:schemas-microsoft-com:office:smarttags" w:element="country-region">
        <w:r>
          <w:rPr>
            <w:rFonts w:ascii="Arial" w:hAnsi="Arial" w:cs="Arial"/>
            <w:sz w:val="22"/>
            <w:szCs w:val="22"/>
          </w:rPr>
          <w:t>Australia</w:t>
        </w:r>
      </w:smartTag>
      <w:r>
        <w:rPr>
          <w:rFonts w:ascii="Arial" w:hAnsi="Arial" w:cs="Arial"/>
          <w:sz w:val="22"/>
          <w:szCs w:val="22"/>
        </w:rPr>
        <w:t xml:space="preserve"> is loaning the Menin Gate Lions to </w:t>
      </w:r>
      <w:smartTag w:uri="urn:schemas-microsoft-com:office:smarttags" w:element="country-region">
        <w:smartTag w:uri="urn:schemas-microsoft-com:office:smarttags" w:element="place">
          <w:r>
            <w:rPr>
              <w:rFonts w:ascii="Arial" w:hAnsi="Arial" w:cs="Arial"/>
              <w:sz w:val="22"/>
              <w:szCs w:val="22"/>
            </w:rPr>
            <w:t>Belgium</w:t>
          </w:r>
        </w:smartTag>
      </w:smartTag>
      <w:r>
        <w:rPr>
          <w:rFonts w:ascii="Arial" w:hAnsi="Arial" w:cs="Arial"/>
          <w:sz w:val="22"/>
          <w:szCs w:val="22"/>
        </w:rPr>
        <w:t>.</w:t>
      </w:r>
    </w:p>
    <w:p w14:paraId="043C7902" w14:textId="77777777" w:rsidR="00C7563D" w:rsidRDefault="00C7563D">
      <w:pPr>
        <w:spacing w:after="120"/>
        <w:ind w:right="63"/>
        <w:rPr>
          <w:rFonts w:ascii="Arial" w:hAnsi="Arial" w:cs="Arial"/>
          <w:sz w:val="22"/>
          <w:szCs w:val="22"/>
        </w:rPr>
      </w:pPr>
      <w:r>
        <w:rPr>
          <w:rFonts w:ascii="Arial" w:hAnsi="Arial" w:cs="Arial"/>
          <w:sz w:val="22"/>
          <w:szCs w:val="22"/>
        </w:rPr>
        <w:t xml:space="preserve">Members were interested in progress with the Vietnam Veterans Education Centre and ‘The Wall’ in </w:t>
      </w:r>
      <w:smartTag w:uri="urn:schemas-microsoft-com:office:smarttags" w:element="State">
        <w:smartTag w:uri="urn:schemas-microsoft-com:office:smarttags" w:element="place">
          <w:r>
            <w:rPr>
              <w:rFonts w:ascii="Arial" w:hAnsi="Arial" w:cs="Arial"/>
              <w:sz w:val="22"/>
              <w:szCs w:val="22"/>
            </w:rPr>
            <w:t>Washington</w:t>
          </w:r>
        </w:smartTag>
      </w:smartTag>
      <w:r>
        <w:rPr>
          <w:rFonts w:ascii="Arial" w:hAnsi="Arial" w:cs="Arial"/>
          <w:sz w:val="22"/>
          <w:szCs w:val="22"/>
        </w:rPr>
        <w:t xml:space="preserve"> and asked to receive the list of Working Group members.  The Chair agreed for BRIG </w:t>
      </w:r>
      <w:smartTag w:uri="urn:schemas-microsoft-com:office:smarttags" w:element="place">
        <w:smartTag w:uri="urn:schemas-microsoft-com:office:smarttags" w:element="City">
          <w:r>
            <w:rPr>
              <w:rFonts w:ascii="Arial" w:hAnsi="Arial" w:cs="Arial"/>
              <w:sz w:val="22"/>
              <w:szCs w:val="22"/>
            </w:rPr>
            <w:t>Appleton</w:t>
          </w:r>
        </w:smartTag>
      </w:smartTag>
      <w:r>
        <w:rPr>
          <w:rFonts w:ascii="Arial" w:hAnsi="Arial" w:cs="Arial"/>
          <w:sz w:val="22"/>
          <w:szCs w:val="22"/>
        </w:rPr>
        <w:t xml:space="preserve"> to brief the ESO Round Table at its next meeting.</w:t>
      </w:r>
    </w:p>
    <w:p w14:paraId="1EFAF940" w14:textId="77777777" w:rsidR="00C7563D" w:rsidRDefault="00C7563D">
      <w:pPr>
        <w:spacing w:after="120"/>
        <w:ind w:right="63"/>
        <w:rPr>
          <w:rFonts w:ascii="Arial" w:hAnsi="Arial" w:cs="Arial"/>
          <w:sz w:val="22"/>
          <w:szCs w:val="22"/>
        </w:rPr>
      </w:pPr>
      <w:r>
        <w:rPr>
          <w:rFonts w:ascii="Arial" w:hAnsi="Arial" w:cs="Arial"/>
          <w:sz w:val="22"/>
          <w:szCs w:val="22"/>
        </w:rPr>
        <w:t>The Minister noted an issue raised about the Return from Active Service Badge for deceased and anomalies with the determination of Nature of Service which is outside operational war-like service so that soldiers who are killed overseas in these circumstances are not given due recognition.</w:t>
      </w:r>
    </w:p>
    <w:p w14:paraId="1D38D695"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ind w:right="63"/>
        <w:rPr>
          <w:rFonts w:ascii="Arial" w:hAnsi="Arial" w:cs="Arial"/>
          <w:sz w:val="22"/>
          <w:szCs w:val="22"/>
        </w:rPr>
      </w:pPr>
      <w:r>
        <w:rPr>
          <w:rFonts w:ascii="Arial" w:hAnsi="Arial" w:cs="Arial"/>
          <w:sz w:val="22"/>
          <w:szCs w:val="22"/>
        </w:rPr>
        <w:t>Action Item 7:</w:t>
      </w:r>
      <w:r>
        <w:rPr>
          <w:rFonts w:ascii="Arial" w:hAnsi="Arial" w:cs="Arial"/>
          <w:sz w:val="22"/>
          <w:szCs w:val="22"/>
        </w:rPr>
        <w:tab/>
        <w:t>List of VVEC ‘The Wall’ Working Group members to be distributed to members</w:t>
      </w:r>
    </w:p>
    <w:p w14:paraId="288CCCCD" w14:textId="77777777" w:rsidR="00C7563D" w:rsidRDefault="00C7563D">
      <w:pPr>
        <w:tabs>
          <w:tab w:val="left" w:pos="1653"/>
        </w:tabs>
        <w:ind w:right="63"/>
        <w:rPr>
          <w:rFonts w:ascii="Arial" w:hAnsi="Arial" w:cs="Arial"/>
          <w:sz w:val="22"/>
          <w:szCs w:val="22"/>
        </w:rPr>
      </w:pPr>
    </w:p>
    <w:p w14:paraId="3C999091"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ind w:right="63"/>
        <w:rPr>
          <w:rFonts w:ascii="Arial" w:hAnsi="Arial" w:cs="Arial"/>
          <w:sz w:val="22"/>
          <w:szCs w:val="22"/>
        </w:rPr>
      </w:pPr>
      <w:r>
        <w:rPr>
          <w:rFonts w:ascii="Arial" w:hAnsi="Arial" w:cs="Arial"/>
          <w:sz w:val="22"/>
          <w:szCs w:val="22"/>
        </w:rPr>
        <w:t>Action Item 8:</w:t>
      </w:r>
      <w:r>
        <w:rPr>
          <w:rFonts w:ascii="Arial" w:hAnsi="Arial" w:cs="Arial"/>
          <w:sz w:val="22"/>
          <w:szCs w:val="22"/>
        </w:rPr>
        <w:tab/>
        <w:t>The VVEC Working Party paper is to be distributed to members.</w:t>
      </w:r>
    </w:p>
    <w:p w14:paraId="6A4BD813" w14:textId="77777777" w:rsidR="00C7563D" w:rsidRDefault="00C7563D">
      <w:pPr>
        <w:tabs>
          <w:tab w:val="left" w:pos="1653"/>
        </w:tabs>
        <w:ind w:right="63"/>
        <w:rPr>
          <w:rFonts w:ascii="Arial" w:hAnsi="Arial" w:cs="Arial"/>
          <w:sz w:val="22"/>
          <w:szCs w:val="22"/>
        </w:rPr>
      </w:pPr>
    </w:p>
    <w:p w14:paraId="7AAD4317"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ind w:left="1653" w:right="63" w:hanging="1653"/>
        <w:rPr>
          <w:rFonts w:ascii="Arial" w:hAnsi="Arial" w:cs="Arial"/>
          <w:sz w:val="22"/>
          <w:szCs w:val="22"/>
        </w:rPr>
      </w:pPr>
      <w:r>
        <w:rPr>
          <w:rFonts w:ascii="Arial" w:hAnsi="Arial" w:cs="Arial"/>
          <w:sz w:val="22"/>
          <w:szCs w:val="22"/>
        </w:rPr>
        <w:t>Action Item 9:</w:t>
      </w:r>
      <w:r>
        <w:rPr>
          <w:rFonts w:ascii="Arial" w:hAnsi="Arial" w:cs="Arial"/>
          <w:sz w:val="22"/>
          <w:szCs w:val="22"/>
        </w:rPr>
        <w:tab/>
        <w:t xml:space="preserve">BRIG </w:t>
      </w:r>
      <w:smartTag w:uri="urn:schemas-microsoft-com:office:smarttags" w:element="City">
        <w:smartTag w:uri="urn:schemas-microsoft-com:office:smarttags" w:element="place">
          <w:r>
            <w:rPr>
              <w:rFonts w:ascii="Arial" w:hAnsi="Arial" w:cs="Arial"/>
              <w:sz w:val="22"/>
              <w:szCs w:val="22"/>
            </w:rPr>
            <w:t>Appleton</w:t>
          </w:r>
        </w:smartTag>
      </w:smartTag>
      <w:r>
        <w:rPr>
          <w:rFonts w:ascii="Arial" w:hAnsi="Arial" w:cs="Arial"/>
          <w:sz w:val="22"/>
          <w:szCs w:val="22"/>
        </w:rPr>
        <w:t xml:space="preserve"> to brief the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at its next meeting about the VVEC and ‘The Wall’</w:t>
      </w:r>
    </w:p>
    <w:p w14:paraId="63F3C2AA" w14:textId="77777777" w:rsidR="00C7563D" w:rsidRDefault="00C7563D">
      <w:pPr>
        <w:spacing w:before="360" w:after="120"/>
        <w:outlineLvl w:val="0"/>
        <w:rPr>
          <w:rFonts w:ascii="Arial" w:hAnsi="Arial" w:cs="Arial"/>
          <w:b/>
          <w:sz w:val="28"/>
        </w:rPr>
      </w:pPr>
      <w:r>
        <w:rPr>
          <w:rFonts w:ascii="Arial" w:hAnsi="Arial" w:cs="Arial"/>
          <w:b/>
          <w:sz w:val="28"/>
        </w:rPr>
        <w:t>Item 10:  Building Excellence in Support and Training (BEST) Grants</w:t>
      </w:r>
    </w:p>
    <w:p w14:paraId="197FD099" w14:textId="77777777" w:rsidR="00C7563D" w:rsidRDefault="00C7563D">
      <w:pPr>
        <w:spacing w:after="120"/>
        <w:outlineLvl w:val="0"/>
        <w:rPr>
          <w:rFonts w:ascii="Arial" w:hAnsi="Arial" w:cs="Arial"/>
          <w:sz w:val="22"/>
          <w:szCs w:val="22"/>
        </w:rPr>
      </w:pPr>
      <w:r>
        <w:rPr>
          <w:rFonts w:ascii="Arial" w:hAnsi="Arial" w:cs="Arial"/>
          <w:sz w:val="22"/>
          <w:szCs w:val="22"/>
        </w:rPr>
        <w:t>Members received a comprehensive briefing from Mr Farrelly, Ms Stevenson and Ms Cunningham on the Review oif DVA-funded ESO Advocacy and Welfare Services (Review), BEST and Veteran and Community (V&amp;C) grants.</w:t>
      </w:r>
    </w:p>
    <w:p w14:paraId="57723314" w14:textId="77777777" w:rsidR="00C7563D" w:rsidRDefault="00C7563D">
      <w:pPr>
        <w:spacing w:after="120"/>
        <w:outlineLvl w:val="0"/>
        <w:rPr>
          <w:rFonts w:ascii="Arial" w:hAnsi="Arial" w:cs="Arial"/>
          <w:sz w:val="22"/>
          <w:szCs w:val="22"/>
          <w:u w:val="single"/>
        </w:rPr>
      </w:pPr>
      <w:r>
        <w:rPr>
          <w:rFonts w:ascii="Arial" w:hAnsi="Arial" w:cs="Arial"/>
          <w:sz w:val="22"/>
          <w:szCs w:val="22"/>
          <w:u w:val="single"/>
        </w:rPr>
        <w:t>Development of information pack to potential applicants</w:t>
      </w:r>
    </w:p>
    <w:p w14:paraId="531E7AA1" w14:textId="77777777" w:rsidR="00C7563D" w:rsidRDefault="00C7563D">
      <w:pPr>
        <w:spacing w:after="120"/>
        <w:outlineLvl w:val="0"/>
        <w:rPr>
          <w:rFonts w:ascii="Arial" w:hAnsi="Arial" w:cs="Arial"/>
          <w:sz w:val="22"/>
          <w:szCs w:val="22"/>
        </w:rPr>
      </w:pPr>
      <w:r>
        <w:rPr>
          <w:rFonts w:ascii="Arial" w:hAnsi="Arial" w:cs="Arial"/>
          <w:sz w:val="22"/>
          <w:szCs w:val="22"/>
        </w:rPr>
        <w:t>Recommendation 5 of the Review focussed on the development of an information pack to potential practitioners so they have a better feel for the work and time required of them and support they may expect.  On 14 March 2012, DVA wrote to successful Round 13 applicants seeking their input to the information pack.  18 responses have been received to date, with all indicating that  they are very interested in trial and have volunteered to participate.</w:t>
      </w:r>
    </w:p>
    <w:p w14:paraId="53534FB3"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ind w:left="1653" w:right="63" w:hanging="1653"/>
        <w:rPr>
          <w:rFonts w:ascii="Arial" w:hAnsi="Arial" w:cs="Arial"/>
          <w:sz w:val="22"/>
          <w:szCs w:val="22"/>
        </w:rPr>
      </w:pPr>
      <w:r>
        <w:rPr>
          <w:rFonts w:ascii="Arial" w:hAnsi="Arial" w:cs="Arial"/>
          <w:sz w:val="22"/>
          <w:szCs w:val="22"/>
        </w:rPr>
        <w:t>Action Item 10:</w:t>
      </w:r>
      <w:r>
        <w:rPr>
          <w:rFonts w:ascii="Arial" w:hAnsi="Arial" w:cs="Arial"/>
          <w:sz w:val="22"/>
          <w:szCs w:val="22"/>
        </w:rPr>
        <w:tab/>
        <w:t>Distribute copy of 14 March 2012 letter to ESOs/State Commissions to members</w:t>
      </w:r>
    </w:p>
    <w:p w14:paraId="3E255E5E" w14:textId="77777777" w:rsidR="00C7563D" w:rsidRDefault="00C7563D">
      <w:pPr>
        <w:spacing w:before="240" w:after="120"/>
        <w:outlineLvl w:val="0"/>
        <w:rPr>
          <w:rFonts w:ascii="Arial" w:hAnsi="Arial" w:cs="Arial"/>
          <w:sz w:val="22"/>
          <w:szCs w:val="22"/>
          <w:u w:val="single"/>
        </w:rPr>
      </w:pPr>
      <w:r>
        <w:rPr>
          <w:rFonts w:ascii="Arial" w:hAnsi="Arial" w:cs="Arial"/>
          <w:sz w:val="22"/>
          <w:szCs w:val="22"/>
          <w:u w:val="single"/>
        </w:rPr>
        <w:t>TIP Governance</w:t>
      </w:r>
    </w:p>
    <w:p w14:paraId="3AA21BE8" w14:textId="77777777" w:rsidR="00C7563D" w:rsidRDefault="00C7563D">
      <w:pPr>
        <w:spacing w:before="240" w:after="120"/>
        <w:outlineLvl w:val="0"/>
        <w:rPr>
          <w:rFonts w:ascii="Arial" w:hAnsi="Arial" w:cs="Arial"/>
          <w:sz w:val="22"/>
          <w:szCs w:val="22"/>
        </w:rPr>
      </w:pPr>
      <w:r>
        <w:rPr>
          <w:rFonts w:ascii="Arial" w:hAnsi="Arial" w:cs="Arial"/>
          <w:sz w:val="22"/>
          <w:szCs w:val="22"/>
        </w:rPr>
        <w:t>An independent consultant undertook a review of TIP governance as recommended in the Review. The outcomes have been discussed with Deputy Commissioners and TIP Chairs. The review paper and recommendations will be provided to Commission to formalise any changes in arrangements.</w:t>
      </w:r>
    </w:p>
    <w:p w14:paraId="7815725D" w14:textId="77777777" w:rsidR="00C7563D" w:rsidRDefault="00C7563D">
      <w:pPr>
        <w:spacing w:before="240" w:after="120"/>
        <w:outlineLvl w:val="0"/>
        <w:rPr>
          <w:rFonts w:ascii="Arial" w:hAnsi="Arial" w:cs="Arial"/>
          <w:sz w:val="22"/>
          <w:szCs w:val="22"/>
          <w:u w:val="single"/>
        </w:rPr>
      </w:pPr>
      <w:r>
        <w:rPr>
          <w:rFonts w:ascii="Arial" w:hAnsi="Arial" w:cs="Arial"/>
          <w:sz w:val="22"/>
          <w:szCs w:val="22"/>
          <w:u w:val="single"/>
        </w:rPr>
        <w:t>Service Delivery Integration Grant</w:t>
      </w:r>
    </w:p>
    <w:p w14:paraId="69D146E1" w14:textId="77777777" w:rsidR="00C7563D" w:rsidRDefault="00C7563D">
      <w:pPr>
        <w:spacing w:after="120"/>
        <w:outlineLvl w:val="0"/>
        <w:rPr>
          <w:rFonts w:ascii="Arial" w:hAnsi="Arial" w:cs="Arial"/>
          <w:sz w:val="22"/>
          <w:szCs w:val="22"/>
        </w:rPr>
      </w:pPr>
      <w:r>
        <w:rPr>
          <w:rFonts w:ascii="Arial" w:hAnsi="Arial" w:cs="Arial"/>
          <w:sz w:val="22"/>
          <w:szCs w:val="22"/>
        </w:rPr>
        <w:t>Nine applications for Implementation Funding have been received, with another 23 expected before applications close on 4 April 2012.  Ms Stevenson requested organisations meet that date as it will inform the approach to BEST Round 14 Recommendations to the Minister.</w:t>
      </w:r>
    </w:p>
    <w:p w14:paraId="1C991190" w14:textId="77777777" w:rsidR="00C7563D" w:rsidRDefault="00C7563D">
      <w:pPr>
        <w:spacing w:after="120"/>
        <w:outlineLvl w:val="0"/>
        <w:rPr>
          <w:rFonts w:ascii="Arial" w:hAnsi="Arial" w:cs="Arial"/>
          <w:sz w:val="22"/>
          <w:szCs w:val="22"/>
          <w:u w:val="single"/>
        </w:rPr>
      </w:pPr>
      <w:r>
        <w:rPr>
          <w:rFonts w:ascii="Arial" w:hAnsi="Arial" w:cs="Arial"/>
          <w:sz w:val="22"/>
          <w:szCs w:val="22"/>
          <w:u w:val="single"/>
        </w:rPr>
        <w:t xml:space="preserve">Veteran and Community Grants </w:t>
      </w:r>
    </w:p>
    <w:p w14:paraId="37438366" w14:textId="77777777" w:rsidR="00C7563D" w:rsidRDefault="00C7563D">
      <w:pPr>
        <w:spacing w:after="120"/>
        <w:outlineLvl w:val="0"/>
        <w:rPr>
          <w:rFonts w:ascii="Arial" w:hAnsi="Arial" w:cs="Arial"/>
          <w:sz w:val="22"/>
          <w:szCs w:val="22"/>
        </w:rPr>
      </w:pPr>
      <w:r>
        <w:rPr>
          <w:rFonts w:ascii="Arial" w:hAnsi="Arial" w:cs="Arial"/>
          <w:sz w:val="22"/>
          <w:szCs w:val="22"/>
        </w:rPr>
        <w:t xml:space="preserve">The Review recommended that V&amp;C grant rounds be reduced from three to two. Ms Stevenson advised that despite a reduction in grant funding, it is likely that there will be an underspend in 2011-12.  The Department is currently working through a number of implementation options.  A communication strategy will be developed to ensure all stakeholders are aware of any changes. </w:t>
      </w:r>
    </w:p>
    <w:p w14:paraId="3414C1D6" w14:textId="77777777" w:rsidR="00C7563D" w:rsidRDefault="00C7563D">
      <w:pPr>
        <w:spacing w:after="120"/>
        <w:outlineLvl w:val="0"/>
        <w:rPr>
          <w:rFonts w:ascii="Arial" w:hAnsi="Arial" w:cs="Arial"/>
          <w:sz w:val="22"/>
          <w:szCs w:val="22"/>
          <w:u w:val="single"/>
        </w:rPr>
      </w:pPr>
      <w:r>
        <w:rPr>
          <w:rFonts w:ascii="Arial" w:hAnsi="Arial" w:cs="Arial"/>
          <w:sz w:val="22"/>
          <w:szCs w:val="22"/>
          <w:u w:val="single"/>
        </w:rPr>
        <w:t>BEST</w:t>
      </w:r>
    </w:p>
    <w:p w14:paraId="1B5D0A28" w14:textId="77777777" w:rsidR="00C7563D" w:rsidRDefault="00C7563D">
      <w:pPr>
        <w:spacing w:after="120"/>
        <w:outlineLvl w:val="0"/>
        <w:rPr>
          <w:rFonts w:ascii="Arial" w:hAnsi="Arial" w:cs="Arial"/>
          <w:sz w:val="22"/>
          <w:szCs w:val="22"/>
        </w:rPr>
      </w:pPr>
      <w:r>
        <w:rPr>
          <w:rFonts w:ascii="Arial" w:hAnsi="Arial" w:cs="Arial"/>
          <w:sz w:val="22"/>
          <w:szCs w:val="22"/>
        </w:rPr>
        <w:t xml:space="preserve">Ms Stevenson advised that following the outcomes of discussions at the December 2011 and January 2012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meetings, seven members have provided feedback indicating that their preferred option for a funding formula is Option 2. There were some competing views with regards to the approach to some of the items within Option 2.  Ms Stevenson advised members to remain mindful that there is still no clear direction for BEST Round 14.  The team will continue to work on options for Round 14 with a focus on the assessment process for salary assistance which makes up </w:t>
      </w:r>
      <w:r>
        <w:rPr>
          <w:rFonts w:ascii="Arial" w:hAnsi="Arial" w:cs="Arial"/>
          <w:sz w:val="22"/>
          <w:szCs w:val="22"/>
        </w:rPr>
        <w:lastRenderedPageBreak/>
        <w:t>80% of expenditure.  Members who have not provided their feedback yet were requested to respond immediately so that their views can be taken into account when finalising the assessment approach.  .</w:t>
      </w:r>
    </w:p>
    <w:p w14:paraId="5B5B6B15"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596"/>
        </w:tabs>
        <w:spacing w:after="120"/>
        <w:ind w:left="1596" w:hanging="1596"/>
        <w:outlineLvl w:val="0"/>
        <w:rPr>
          <w:rFonts w:ascii="Arial" w:hAnsi="Arial" w:cs="Arial"/>
          <w:sz w:val="22"/>
          <w:szCs w:val="22"/>
        </w:rPr>
      </w:pPr>
      <w:r>
        <w:rPr>
          <w:rFonts w:ascii="Arial" w:hAnsi="Arial" w:cs="Arial"/>
          <w:sz w:val="22"/>
          <w:szCs w:val="22"/>
        </w:rPr>
        <w:t>Action Item 11:</w:t>
      </w:r>
      <w:r>
        <w:rPr>
          <w:rFonts w:ascii="Arial" w:hAnsi="Arial" w:cs="Arial"/>
          <w:sz w:val="22"/>
          <w:szCs w:val="22"/>
        </w:rPr>
        <w:tab/>
        <w:t>Members who have not yet responded, to immediately advise their intention to do so and/or submit their response so that it can be taken into account when finalising the assessment approach.</w:t>
      </w:r>
    </w:p>
    <w:p w14:paraId="5D27FA91" w14:textId="77777777" w:rsidR="00C7563D" w:rsidRDefault="00C7563D">
      <w:pPr>
        <w:spacing w:before="240" w:after="120"/>
        <w:outlineLvl w:val="0"/>
        <w:rPr>
          <w:rFonts w:ascii="Arial" w:hAnsi="Arial" w:cs="Arial"/>
          <w:b/>
          <w:sz w:val="28"/>
        </w:rPr>
      </w:pPr>
      <w:r>
        <w:rPr>
          <w:rFonts w:ascii="Arial" w:hAnsi="Arial" w:cs="Arial"/>
          <w:b/>
          <w:sz w:val="28"/>
        </w:rPr>
        <w:t>Item 11:  Round The Table – Members’ Submissions (continued)</w:t>
      </w:r>
    </w:p>
    <w:p w14:paraId="61C462C4" w14:textId="77777777" w:rsidR="00C7563D" w:rsidRDefault="00C7563D">
      <w:pPr>
        <w:numPr>
          <w:ilvl w:val="0"/>
          <w:numId w:val="26"/>
        </w:numPr>
        <w:spacing w:before="240" w:after="120"/>
        <w:outlineLvl w:val="0"/>
        <w:rPr>
          <w:rFonts w:ascii="Arial" w:hAnsi="Arial" w:cs="Arial"/>
          <w:b/>
          <w:sz w:val="28"/>
        </w:rPr>
      </w:pPr>
      <w:r>
        <w:rPr>
          <w:rFonts w:ascii="Arial" w:hAnsi="Arial" w:cs="Arial"/>
          <w:b/>
          <w:sz w:val="22"/>
          <w:szCs w:val="22"/>
        </w:rPr>
        <w:t>Lateness of Section 137 reports – raised by Mr McCombe</w:t>
      </w:r>
      <w:r>
        <w:rPr>
          <w:rFonts w:ascii="Arial" w:hAnsi="Arial" w:cs="Arial"/>
          <w:b/>
          <w:sz w:val="22"/>
          <w:szCs w:val="22"/>
        </w:rPr>
        <w:br/>
      </w:r>
      <w:r>
        <w:rPr>
          <w:rFonts w:ascii="Arial" w:hAnsi="Arial" w:cs="Arial"/>
          <w:sz w:val="22"/>
          <w:szCs w:val="22"/>
        </w:rPr>
        <w:t xml:space="preserve">Members noted DVA’s response tabled as a paper at the meeting which showed that during </w:t>
      </w:r>
      <w:r>
        <w:rPr>
          <w:rFonts w:ascii="Arial" w:hAnsi="Arial" w:cs="Arial"/>
          <w:sz w:val="22"/>
          <w:szCs w:val="22"/>
        </w:rPr>
        <w:br/>
        <w:t xml:space="preserve">2010-11, 87% of Section 137 reports were provided within 42 days, and for 2011-12 to date, 62% of Section 137 reports were provided within 42 days.  Staff movements in Sydney and Brisbane offices caused some delays with work now underway to get back on target.  </w:t>
      </w:r>
    </w:p>
    <w:p w14:paraId="460DEE17" w14:textId="77777777" w:rsidR="00C7563D" w:rsidRDefault="00C7563D">
      <w:pPr>
        <w:numPr>
          <w:ilvl w:val="0"/>
          <w:numId w:val="26"/>
        </w:numPr>
        <w:spacing w:after="120"/>
        <w:rPr>
          <w:rFonts w:ascii="Arial" w:hAnsi="Arial" w:cs="Arial"/>
          <w:sz w:val="22"/>
          <w:szCs w:val="22"/>
          <w:lang w:val="en-US"/>
        </w:rPr>
      </w:pPr>
      <w:r>
        <w:rPr>
          <w:rFonts w:ascii="Arial" w:hAnsi="Arial" w:cs="Arial"/>
          <w:b/>
          <w:sz w:val="22"/>
          <w:szCs w:val="22"/>
        </w:rPr>
        <w:t>The Connell Case – raised by Mr Mc Combe</w:t>
      </w:r>
      <w:r>
        <w:rPr>
          <w:rFonts w:ascii="Arial" w:hAnsi="Arial" w:cs="Arial"/>
          <w:b/>
          <w:sz w:val="22"/>
          <w:szCs w:val="22"/>
        </w:rPr>
        <w:br/>
      </w:r>
      <w:r>
        <w:rPr>
          <w:rFonts w:ascii="Arial" w:hAnsi="Arial" w:cs="Arial"/>
          <w:sz w:val="22"/>
          <w:szCs w:val="22"/>
        </w:rPr>
        <w:t xml:space="preserve">Members recalled discussions at the last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meeting, where </w:t>
      </w:r>
      <w:r>
        <w:rPr>
          <w:rFonts w:ascii="Arial" w:hAnsi="Arial" w:cs="Arial"/>
          <w:sz w:val="22"/>
          <w:szCs w:val="22"/>
          <w:lang w:val="en-US"/>
        </w:rPr>
        <w:t xml:space="preserve">Mr McCombe spoke of the differences of opinion in regard to the application of the decision to Totally and Permanently Incapacitated (TPI) as well as Intermediate Rate (IR) veterans, and the submission from the Vietnam Veterans’ Federation (Mr McCombe). The Chair advised that further to the Full Federal Court decision in August 2011 that Mr Connell was entitled to Intermediate Rate pension under the </w:t>
      </w:r>
      <w:r>
        <w:rPr>
          <w:rFonts w:ascii="Arial" w:hAnsi="Arial" w:cs="Arial"/>
          <w:i/>
          <w:sz w:val="22"/>
          <w:szCs w:val="22"/>
          <w:lang w:val="en-US"/>
        </w:rPr>
        <w:t>Veterans’ Entitlements Act 1986</w:t>
      </w:r>
      <w:r>
        <w:rPr>
          <w:rFonts w:ascii="Arial" w:hAnsi="Arial" w:cs="Arial"/>
          <w:sz w:val="22"/>
          <w:szCs w:val="22"/>
          <w:lang w:val="en-US"/>
        </w:rPr>
        <w:t xml:space="preserve">, DVA has noted that the Court found that the interpretation of the Act was inappropriate and it has been agreed that all cases will be considered in that context.  Members of the </w:t>
      </w:r>
      <w:smartTag w:uri="urn:schemas-microsoft-com:office:smarttags" w:element="PersonName">
        <w:r>
          <w:rPr>
            <w:rFonts w:ascii="Arial" w:hAnsi="Arial" w:cs="Arial"/>
            <w:sz w:val="22"/>
            <w:szCs w:val="22"/>
            <w:lang w:val="en-US"/>
          </w:rPr>
          <w:t>ESO Round Table</w:t>
        </w:r>
      </w:smartTag>
      <w:r>
        <w:rPr>
          <w:rFonts w:ascii="Arial" w:hAnsi="Arial" w:cs="Arial"/>
          <w:sz w:val="22"/>
          <w:szCs w:val="22"/>
          <w:lang w:val="en-US"/>
        </w:rPr>
        <w:t xml:space="preserve"> were invited to bring any cases which had been rejected along the lines of the Connell Decision, to Mr Farrelly’s attention. </w:t>
      </w:r>
    </w:p>
    <w:p w14:paraId="1F73CFFC" w14:textId="77777777" w:rsidR="00C7563D" w:rsidRDefault="00C7563D">
      <w:pPr>
        <w:numPr>
          <w:ilvl w:val="0"/>
          <w:numId w:val="26"/>
        </w:numPr>
        <w:spacing w:after="120"/>
        <w:outlineLvl w:val="0"/>
        <w:rPr>
          <w:rFonts w:ascii="Arial" w:hAnsi="Arial" w:cs="Arial"/>
          <w:sz w:val="22"/>
          <w:szCs w:val="22"/>
        </w:rPr>
      </w:pPr>
      <w:r>
        <w:rPr>
          <w:rFonts w:ascii="Arial" w:hAnsi="Arial" w:cs="Arial"/>
          <w:b/>
          <w:sz w:val="22"/>
          <w:szCs w:val="22"/>
        </w:rPr>
        <w:t>Update of relocating VVCS offices – raised by Mr McCombe</w:t>
      </w:r>
      <w:r>
        <w:rPr>
          <w:rFonts w:ascii="Arial" w:hAnsi="Arial" w:cs="Arial"/>
          <w:b/>
          <w:sz w:val="22"/>
          <w:szCs w:val="22"/>
        </w:rPr>
        <w:br/>
      </w:r>
      <w:r>
        <w:rPr>
          <w:rFonts w:ascii="Arial" w:hAnsi="Arial" w:cs="Arial"/>
          <w:sz w:val="22"/>
          <w:szCs w:val="22"/>
        </w:rPr>
        <w:t xml:space="preserve">Members noted DVA’s response to the issue raised by the Vietnam Veterans’ Federation (Mr McCombe) about the relocation of VVCS offices in </w:t>
      </w:r>
      <w:smartTag w:uri="urn:schemas-microsoft-com:office:smarttags" w:element="City">
        <w:r>
          <w:rPr>
            <w:rFonts w:ascii="Arial" w:hAnsi="Arial" w:cs="Arial"/>
            <w:sz w:val="22"/>
            <w:szCs w:val="22"/>
          </w:rPr>
          <w:t>Darwin</w:t>
        </w:r>
      </w:smartTag>
      <w:r>
        <w:rPr>
          <w:rFonts w:ascii="Arial" w:hAnsi="Arial" w:cs="Arial"/>
          <w:sz w:val="22"/>
          <w:szCs w:val="22"/>
        </w:rPr>
        <w:t xml:space="preserve">, Lismore and </w:t>
      </w:r>
      <w:smartTag w:uri="urn:schemas-microsoft-com:office:smarttags" w:element="place">
        <w:r>
          <w:rPr>
            <w:rFonts w:ascii="Arial" w:hAnsi="Arial" w:cs="Arial"/>
            <w:sz w:val="22"/>
            <w:szCs w:val="22"/>
          </w:rPr>
          <w:t>Southport</w:t>
        </w:r>
      </w:smartTag>
      <w:r>
        <w:rPr>
          <w:rFonts w:ascii="Arial" w:hAnsi="Arial" w:cs="Arial"/>
          <w:sz w:val="22"/>
          <w:szCs w:val="22"/>
        </w:rPr>
        <w:t xml:space="preserve">.  </w:t>
      </w:r>
      <w:r>
        <w:rPr>
          <w:rFonts w:ascii="Arial" w:hAnsi="Arial" w:cs="Arial"/>
          <w:sz w:val="22"/>
          <w:szCs w:val="22"/>
        </w:rPr>
        <w:br/>
        <w:t>Mr Carmody updated members about DVA’s ongoing approach to improving/sourcing suitable accommodation (such as separate/private access points, ease of access for clients with mobility issues etc) in several states, especially to take advantage of renewed/new leasing arrangements on alternative/larger premises.  DVA is confident of achieving good outcomes soon.</w:t>
      </w:r>
    </w:p>
    <w:p w14:paraId="38FEB20A" w14:textId="77777777" w:rsidR="00C7563D" w:rsidRDefault="00C7563D">
      <w:pPr>
        <w:numPr>
          <w:ilvl w:val="0"/>
          <w:numId w:val="26"/>
        </w:numPr>
        <w:spacing w:after="120"/>
        <w:outlineLvl w:val="0"/>
        <w:rPr>
          <w:rFonts w:ascii="Arial" w:hAnsi="Arial" w:cs="Arial"/>
          <w:sz w:val="22"/>
          <w:szCs w:val="22"/>
        </w:rPr>
      </w:pPr>
      <w:r>
        <w:rPr>
          <w:rFonts w:ascii="Arial" w:hAnsi="Arial" w:cs="Arial"/>
          <w:b/>
          <w:sz w:val="22"/>
          <w:szCs w:val="22"/>
        </w:rPr>
        <w:t>Update of Application for Carers Allowance – raised by Ms Bromhead</w:t>
      </w:r>
      <w:r>
        <w:rPr>
          <w:rFonts w:ascii="Arial" w:hAnsi="Arial" w:cs="Arial"/>
          <w:b/>
          <w:sz w:val="22"/>
          <w:szCs w:val="22"/>
        </w:rPr>
        <w:br/>
      </w:r>
      <w:r>
        <w:rPr>
          <w:rFonts w:ascii="Arial" w:hAnsi="Arial" w:cs="Arial"/>
          <w:sz w:val="22"/>
          <w:szCs w:val="22"/>
        </w:rPr>
        <w:t xml:space="preserve">Members noted DVA’s response to the ongoing issue raised by the Partners of Veterans Association (Ms Bromhead) in which she suggested FaHCSIA include additional questions on their Application for Carers Allowance form to sufficiently emphasise mental health issues.  Ms Stephenson confirmed that the matter has been raised with FaHCSIA who are taking those suggestions on board in the broader context of the Government’s initiative to focus on the capacity of disabled people to return to employment, and that DVA will continue to work with FaHCSIA to look into PVAA’s concerns. </w:t>
      </w:r>
    </w:p>
    <w:p w14:paraId="1E010C04" w14:textId="77777777" w:rsidR="00C7563D" w:rsidRDefault="00C7563D">
      <w:pPr>
        <w:numPr>
          <w:ilvl w:val="0"/>
          <w:numId w:val="26"/>
        </w:numPr>
        <w:spacing w:after="120"/>
        <w:outlineLvl w:val="0"/>
        <w:rPr>
          <w:rFonts w:ascii="Arial" w:hAnsi="Arial" w:cs="Arial"/>
          <w:sz w:val="22"/>
          <w:szCs w:val="22"/>
        </w:rPr>
      </w:pPr>
      <w:r>
        <w:rPr>
          <w:rFonts w:ascii="Arial" w:hAnsi="Arial" w:cs="Arial"/>
          <w:b/>
          <w:sz w:val="22"/>
          <w:szCs w:val="22"/>
        </w:rPr>
        <w:t>Include eligible dependants in the Veterans’ Pharmaceutical Reimbursement Scheme (VPRS) – raised by Mr Wright</w:t>
      </w:r>
      <w:r>
        <w:rPr>
          <w:rFonts w:ascii="Arial" w:hAnsi="Arial" w:cs="Arial"/>
          <w:b/>
          <w:sz w:val="22"/>
          <w:szCs w:val="22"/>
        </w:rPr>
        <w:br/>
      </w:r>
      <w:r>
        <w:rPr>
          <w:rFonts w:ascii="Arial" w:hAnsi="Arial" w:cs="Arial"/>
          <w:sz w:val="22"/>
          <w:szCs w:val="22"/>
        </w:rPr>
        <w:t xml:space="preserve">Members noted DVA’s response to the issue raised by Legacy Australia (Mr Wright) about eligible dependents not being included in the PRS. The Chair noted the VPRS was a government election commitment – linked to war cause disability which provides war widows and widowers and dependents access to the widest range of government-subsidised medicines and related items for any Australian, as well as access to a wide range of public and private health care services. </w:t>
      </w:r>
    </w:p>
    <w:p w14:paraId="2936BBE3" w14:textId="77777777" w:rsidR="00C7563D" w:rsidRDefault="00C7563D">
      <w:pPr>
        <w:numPr>
          <w:ilvl w:val="0"/>
          <w:numId w:val="26"/>
        </w:numPr>
        <w:spacing w:after="120"/>
        <w:outlineLvl w:val="0"/>
        <w:rPr>
          <w:rFonts w:ascii="Arial" w:hAnsi="Arial" w:cs="Arial"/>
          <w:sz w:val="22"/>
          <w:szCs w:val="22"/>
        </w:rPr>
      </w:pPr>
      <w:r>
        <w:rPr>
          <w:rFonts w:ascii="Arial" w:hAnsi="Arial" w:cs="Arial"/>
          <w:b/>
          <w:sz w:val="22"/>
          <w:szCs w:val="22"/>
        </w:rPr>
        <w:t>Increase pensions for eligible dependant children of veterans under VEA to the same level as eligible children under MRCA where the veteran’s death is service related – raised by Mr Wright</w:t>
      </w:r>
      <w:r>
        <w:rPr>
          <w:rFonts w:ascii="Arial" w:hAnsi="Arial" w:cs="Arial"/>
          <w:b/>
          <w:sz w:val="22"/>
          <w:szCs w:val="22"/>
        </w:rPr>
        <w:br/>
      </w:r>
      <w:r>
        <w:rPr>
          <w:rFonts w:ascii="Arial" w:hAnsi="Arial" w:cs="Arial"/>
          <w:sz w:val="22"/>
          <w:szCs w:val="22"/>
        </w:rPr>
        <w:t xml:space="preserve">Members noted DVA’s response that the Review of Military Compensation Arrangements did not recommend adjustments to the VEA orphan’s pension. Furthermore, if such a change </w:t>
      </w:r>
      <w:r>
        <w:rPr>
          <w:rFonts w:ascii="Arial" w:hAnsi="Arial" w:cs="Arial"/>
          <w:sz w:val="22"/>
          <w:szCs w:val="22"/>
        </w:rPr>
        <w:lastRenderedPageBreak/>
        <w:t>were to occur this would result in pressure to increase other benefits under VEA so as to achieve parity with those available under MRCA, for example, travel reimbursement rates, funeral benefits, household services and attendant care allowances.  This issue needs to be considered in the Budget context along with other priorities.</w:t>
      </w:r>
    </w:p>
    <w:p w14:paraId="33D2C36A" w14:textId="77777777" w:rsidR="00C7563D" w:rsidRDefault="00C7563D">
      <w:pPr>
        <w:keepNext/>
        <w:spacing w:before="240" w:after="120"/>
        <w:outlineLvl w:val="0"/>
        <w:rPr>
          <w:rFonts w:ascii="Arial" w:hAnsi="Arial" w:cs="Arial"/>
          <w:b/>
          <w:sz w:val="28"/>
        </w:rPr>
      </w:pPr>
      <w:r>
        <w:rPr>
          <w:rFonts w:ascii="Arial" w:hAnsi="Arial" w:cs="Arial"/>
          <w:b/>
          <w:sz w:val="28"/>
        </w:rPr>
        <w:t>Item 12: Understanding Military Culture</w:t>
      </w:r>
    </w:p>
    <w:p w14:paraId="379F8C14" w14:textId="77777777" w:rsidR="00C7563D" w:rsidRDefault="00C7563D">
      <w:pPr>
        <w:spacing w:after="120"/>
        <w:outlineLvl w:val="0"/>
        <w:rPr>
          <w:rFonts w:ascii="Arial" w:hAnsi="Arial" w:cs="Arial"/>
          <w:sz w:val="22"/>
          <w:szCs w:val="22"/>
        </w:rPr>
      </w:pPr>
      <w:r>
        <w:rPr>
          <w:rFonts w:ascii="Arial" w:hAnsi="Arial" w:cs="Arial"/>
          <w:sz w:val="22"/>
          <w:szCs w:val="22"/>
        </w:rPr>
        <w:t xml:space="preserve">Ms Cosson briefed members about a range of training programs conducted for all levels of DVA staff, which provide an opportunity to engage with staff so they understand what it means to serve our clients as well as their families.  Ms Cosson particularly discussed the introduction of a new program: ‘Understanding Military Culture and Veteran Mental Health’.  </w:t>
      </w:r>
      <w:r>
        <w:rPr>
          <w:rFonts w:ascii="Arial" w:hAnsi="Arial" w:cs="Arial"/>
          <w:color w:val="000000"/>
          <w:sz w:val="22"/>
          <w:szCs w:val="22"/>
          <w:lang w:val="en-US"/>
        </w:rPr>
        <w:t>The two-hour course presented by experienced ex-serving members of the ADF, provides insights into military training and culture, as well as a broad range of veteran experiences and the impacts on the serving members and their families.  Members expressed an interest in viewing the material.  As the presentation includes imbedded videoclips, t</w:t>
      </w:r>
      <w:r>
        <w:rPr>
          <w:rFonts w:ascii="Arial" w:hAnsi="Arial" w:cs="Arial"/>
          <w:sz w:val="22"/>
          <w:szCs w:val="22"/>
        </w:rPr>
        <w:t xml:space="preserve">he Chair agreed for members of the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to arrive in </w:t>
      </w:r>
      <w:smartTag w:uri="urn:schemas-microsoft-com:office:smarttags" w:element="City">
        <w:smartTag w:uri="urn:schemas-microsoft-com:office:smarttags" w:element="place">
          <w:r>
            <w:rPr>
              <w:rFonts w:ascii="Arial" w:hAnsi="Arial" w:cs="Arial"/>
              <w:sz w:val="22"/>
              <w:szCs w:val="22"/>
            </w:rPr>
            <w:t>Canberra</w:t>
          </w:r>
        </w:smartTag>
      </w:smartTag>
      <w:r>
        <w:rPr>
          <w:rFonts w:ascii="Arial" w:hAnsi="Arial" w:cs="Arial"/>
          <w:sz w:val="22"/>
          <w:szCs w:val="22"/>
        </w:rPr>
        <w:t xml:space="preserve"> earlier than usual for their next meeting so that they can receive the ‘Understanding Military Culture and Veteran Mental Health’ presentation.  Ms Cosson suggested that members wait until they have received the presentation before deciding if it would be suitable for uploading to the Internet as it is designed to be viewed in a facilitated training session.</w:t>
      </w:r>
    </w:p>
    <w:p w14:paraId="7ECDBB8C" w14:textId="77777777" w:rsidR="00C7563D" w:rsidRDefault="00C7563D">
      <w:pPr>
        <w:spacing w:after="120"/>
        <w:outlineLvl w:val="0"/>
        <w:rPr>
          <w:rFonts w:ascii="Arial" w:hAnsi="Arial" w:cs="Arial"/>
          <w:sz w:val="22"/>
          <w:szCs w:val="22"/>
        </w:rPr>
      </w:pPr>
      <w:r>
        <w:rPr>
          <w:rFonts w:ascii="Arial" w:hAnsi="Arial" w:cs="Arial"/>
          <w:sz w:val="22"/>
          <w:szCs w:val="22"/>
        </w:rPr>
        <w:t>Ms Cosson also indicated that she would be briefing the Operational Working Party about the ‘Understanding Military Culture and Veteran Mental Health’ training.</w:t>
      </w:r>
    </w:p>
    <w:p w14:paraId="35A0D35C"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outlineLvl w:val="0"/>
        <w:rPr>
          <w:rFonts w:ascii="Arial" w:hAnsi="Arial" w:cs="Arial"/>
          <w:sz w:val="22"/>
          <w:szCs w:val="22"/>
        </w:rPr>
      </w:pPr>
      <w:r>
        <w:rPr>
          <w:rFonts w:ascii="Arial" w:hAnsi="Arial" w:cs="Arial"/>
          <w:sz w:val="22"/>
          <w:szCs w:val="22"/>
        </w:rPr>
        <w:t xml:space="preserve">Action Item 12: </w:t>
      </w:r>
      <w:r>
        <w:rPr>
          <w:rFonts w:ascii="Arial" w:hAnsi="Arial" w:cs="Arial"/>
          <w:sz w:val="22"/>
          <w:szCs w:val="22"/>
        </w:rPr>
        <w:tab/>
        <w:t xml:space="preserve">Next meeting of the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to be scheduled to facilitate members’ receiving the “Understanding Military Culture and Veteran Mental Health” training.</w:t>
      </w:r>
    </w:p>
    <w:p w14:paraId="75D940AB" w14:textId="77777777" w:rsidR="00C7563D" w:rsidRDefault="00C7563D">
      <w:pPr>
        <w:keepNext/>
        <w:keepLines/>
        <w:spacing w:before="240" w:after="120"/>
        <w:outlineLvl w:val="0"/>
        <w:rPr>
          <w:rFonts w:ascii="Arial" w:hAnsi="Arial" w:cs="Arial"/>
          <w:b/>
          <w:sz w:val="28"/>
        </w:rPr>
      </w:pPr>
      <w:r>
        <w:rPr>
          <w:rFonts w:ascii="Arial" w:hAnsi="Arial" w:cs="Arial"/>
          <w:b/>
          <w:sz w:val="28"/>
        </w:rPr>
        <w:t>Item 13:  Veterans’ Affairs Consultation Framework – Forum Updates</w:t>
      </w:r>
    </w:p>
    <w:p w14:paraId="2A92CE91" w14:textId="77777777" w:rsidR="00C7563D" w:rsidRDefault="00C7563D">
      <w:pPr>
        <w:keepNext/>
        <w:keepLines/>
        <w:spacing w:before="120" w:after="120"/>
        <w:outlineLvl w:val="0"/>
        <w:rPr>
          <w:rFonts w:ascii="Arial" w:hAnsi="Arial" w:cs="Arial"/>
        </w:rPr>
      </w:pPr>
      <w:r>
        <w:rPr>
          <w:rFonts w:ascii="Arial" w:hAnsi="Arial" w:cs="Arial"/>
        </w:rPr>
        <w:t>Members noted the written summaries/updates of recent Forum meetings.  Reports were taken as read, and in particular Chairs advised the following:</w:t>
      </w:r>
    </w:p>
    <w:p w14:paraId="5D0B609F" w14:textId="77777777" w:rsidR="00C7563D" w:rsidRDefault="00C7563D">
      <w:pPr>
        <w:keepNext/>
        <w:keepLines/>
        <w:numPr>
          <w:ilvl w:val="0"/>
          <w:numId w:val="15"/>
        </w:numPr>
        <w:spacing w:after="120"/>
        <w:rPr>
          <w:rFonts w:ascii="Arial" w:hAnsi="Arial" w:cs="Arial"/>
          <w:b/>
          <w:sz w:val="22"/>
          <w:szCs w:val="22"/>
        </w:rPr>
      </w:pPr>
      <w:r>
        <w:rPr>
          <w:rFonts w:ascii="Arial" w:hAnsi="Arial" w:cs="Arial"/>
          <w:b/>
          <w:sz w:val="22"/>
          <w:szCs w:val="22"/>
        </w:rPr>
        <w:t>National Forums</w:t>
      </w:r>
    </w:p>
    <w:p w14:paraId="1886ACB3" w14:textId="77777777" w:rsidR="00C7563D" w:rsidRDefault="00C7563D">
      <w:pPr>
        <w:numPr>
          <w:ilvl w:val="0"/>
          <w:numId w:val="16"/>
        </w:numPr>
        <w:spacing w:after="120"/>
        <w:rPr>
          <w:rFonts w:ascii="Arial" w:hAnsi="Arial" w:cs="Arial"/>
          <w:sz w:val="22"/>
          <w:szCs w:val="22"/>
        </w:rPr>
      </w:pPr>
      <w:r>
        <w:rPr>
          <w:rFonts w:ascii="Arial" w:hAnsi="Arial" w:cs="Arial"/>
          <w:sz w:val="22"/>
          <w:szCs w:val="22"/>
        </w:rPr>
        <w:t>Operational Working Party – as noted in agenda papers</w:t>
      </w:r>
    </w:p>
    <w:p w14:paraId="019C08F3" w14:textId="77777777" w:rsidR="00C7563D" w:rsidRDefault="00C7563D">
      <w:pPr>
        <w:numPr>
          <w:ilvl w:val="0"/>
          <w:numId w:val="16"/>
        </w:numPr>
        <w:spacing w:after="120"/>
        <w:rPr>
          <w:rFonts w:ascii="Arial" w:hAnsi="Arial" w:cs="Arial"/>
          <w:sz w:val="22"/>
          <w:szCs w:val="22"/>
        </w:rPr>
      </w:pPr>
      <w:r>
        <w:rPr>
          <w:rFonts w:ascii="Arial" w:hAnsi="Arial" w:cs="Arial"/>
          <w:sz w:val="22"/>
          <w:szCs w:val="22"/>
        </w:rPr>
        <w:t xml:space="preserve">National Mental Health Forum </w:t>
      </w:r>
    </w:p>
    <w:p w14:paraId="5A101569" w14:textId="77777777" w:rsidR="00C7563D" w:rsidRDefault="00C7563D">
      <w:pPr>
        <w:numPr>
          <w:ilvl w:val="1"/>
          <w:numId w:val="16"/>
        </w:numPr>
        <w:tabs>
          <w:tab w:val="clear" w:pos="1800"/>
          <w:tab w:val="num" w:pos="1482"/>
        </w:tabs>
        <w:spacing w:after="120"/>
        <w:ind w:left="1539"/>
        <w:rPr>
          <w:rFonts w:ascii="Arial" w:hAnsi="Arial" w:cs="Arial"/>
          <w:sz w:val="22"/>
          <w:szCs w:val="22"/>
        </w:rPr>
      </w:pPr>
      <w:r>
        <w:rPr>
          <w:rFonts w:ascii="Arial" w:hAnsi="Arial" w:cs="Arial"/>
          <w:sz w:val="22"/>
          <w:szCs w:val="22"/>
        </w:rPr>
        <w:t>The Chair asked the ESO Round Table to also view the YouTube clip ‘Now, After’ which is a 13 minute clip about a soldiers’ experiences and resultant post traumatic stress disorder.  Ms Daniels’ team is working on developing a similar model based on Australian perspectives.</w:t>
      </w:r>
    </w:p>
    <w:p w14:paraId="361253C2" w14:textId="77777777" w:rsidR="00C7563D" w:rsidRDefault="00C7563D">
      <w:pPr>
        <w:numPr>
          <w:ilvl w:val="1"/>
          <w:numId w:val="16"/>
        </w:numPr>
        <w:tabs>
          <w:tab w:val="clear" w:pos="1800"/>
          <w:tab w:val="num" w:pos="1482"/>
        </w:tabs>
        <w:spacing w:after="120"/>
        <w:ind w:left="1539"/>
        <w:rPr>
          <w:rFonts w:ascii="Arial" w:hAnsi="Arial" w:cs="Arial"/>
          <w:sz w:val="22"/>
          <w:szCs w:val="22"/>
        </w:rPr>
      </w:pPr>
      <w:r>
        <w:rPr>
          <w:rFonts w:ascii="Arial" w:hAnsi="Arial" w:cs="Arial"/>
          <w:sz w:val="22"/>
          <w:szCs w:val="22"/>
        </w:rPr>
        <w:t>MAGJEN Kelly advised that membership of all consultative forums will be the subject of a review by the Secretary and Minister.</w:t>
      </w:r>
    </w:p>
    <w:p w14:paraId="78240D05" w14:textId="77777777" w:rsidR="00C7563D" w:rsidRDefault="00C7563D">
      <w:pPr>
        <w:numPr>
          <w:ilvl w:val="1"/>
          <w:numId w:val="16"/>
        </w:numPr>
        <w:tabs>
          <w:tab w:val="clear" w:pos="1800"/>
          <w:tab w:val="num" w:pos="1482"/>
        </w:tabs>
        <w:spacing w:after="120"/>
        <w:ind w:left="1539"/>
        <w:rPr>
          <w:rFonts w:ascii="Arial" w:hAnsi="Arial" w:cs="Arial"/>
          <w:sz w:val="22"/>
          <w:szCs w:val="22"/>
        </w:rPr>
      </w:pPr>
      <w:r>
        <w:rPr>
          <w:rFonts w:ascii="Arial" w:hAnsi="Arial" w:cs="Arial"/>
          <w:sz w:val="22"/>
          <w:szCs w:val="22"/>
        </w:rPr>
        <w:t>Dr Killer discussed the innovative Gold Coast Memory Clinic and development of a preventative approach to reduce the impacts of dementia.</w:t>
      </w:r>
    </w:p>
    <w:p w14:paraId="1A1466F7"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outlineLvl w:val="0"/>
        <w:rPr>
          <w:rFonts w:ascii="Arial" w:hAnsi="Arial" w:cs="Arial"/>
          <w:sz w:val="22"/>
          <w:szCs w:val="22"/>
        </w:rPr>
      </w:pPr>
      <w:r>
        <w:rPr>
          <w:rFonts w:ascii="Arial" w:hAnsi="Arial" w:cs="Arial"/>
          <w:sz w:val="22"/>
          <w:szCs w:val="22"/>
        </w:rPr>
        <w:t xml:space="preserve">Action Item 13: </w:t>
      </w:r>
      <w:r>
        <w:rPr>
          <w:rFonts w:ascii="Arial" w:hAnsi="Arial" w:cs="Arial"/>
          <w:sz w:val="22"/>
          <w:szCs w:val="22"/>
        </w:rPr>
        <w:tab/>
        <w:t xml:space="preserve">Members to view the YouTube clip “Now, After” </w:t>
      </w:r>
      <w:r>
        <w:rPr>
          <w:rFonts w:ascii="Arial" w:hAnsi="Arial" w:cs="Arial"/>
          <w:sz w:val="20"/>
          <w:szCs w:val="20"/>
        </w:rPr>
        <w:t>at a future meeting.</w:t>
      </w:r>
      <w:r>
        <w:rPr>
          <w:rFonts w:ascii="Arial" w:hAnsi="Arial" w:cs="Arial"/>
          <w:sz w:val="22"/>
          <w:szCs w:val="22"/>
        </w:rPr>
        <w:t xml:space="preserve"> .</w:t>
      </w:r>
    </w:p>
    <w:p w14:paraId="1BBEC5CF" w14:textId="77777777" w:rsidR="00C7563D" w:rsidRDefault="00C7563D">
      <w:pPr>
        <w:numPr>
          <w:ilvl w:val="0"/>
          <w:numId w:val="16"/>
        </w:numPr>
        <w:spacing w:after="120"/>
        <w:rPr>
          <w:rFonts w:ascii="Arial" w:hAnsi="Arial" w:cs="Arial"/>
          <w:sz w:val="22"/>
          <w:szCs w:val="22"/>
        </w:rPr>
      </w:pPr>
      <w:r>
        <w:rPr>
          <w:rFonts w:ascii="Arial" w:hAnsi="Arial" w:cs="Arial"/>
          <w:sz w:val="22"/>
          <w:szCs w:val="22"/>
        </w:rPr>
        <w:t>Emerging Issues Forum</w:t>
      </w:r>
    </w:p>
    <w:p w14:paraId="00B752E5" w14:textId="77777777" w:rsidR="00C7563D" w:rsidRDefault="00C7563D">
      <w:pPr>
        <w:numPr>
          <w:ilvl w:val="1"/>
          <w:numId w:val="16"/>
        </w:numPr>
        <w:tabs>
          <w:tab w:val="clear" w:pos="1800"/>
          <w:tab w:val="num" w:pos="1539"/>
        </w:tabs>
        <w:spacing w:after="120"/>
        <w:ind w:left="1539"/>
        <w:rPr>
          <w:rFonts w:ascii="Arial" w:hAnsi="Arial" w:cs="Arial"/>
          <w:sz w:val="22"/>
          <w:szCs w:val="22"/>
        </w:rPr>
      </w:pPr>
      <w:r>
        <w:rPr>
          <w:rFonts w:ascii="Arial" w:hAnsi="Arial" w:cs="Arial"/>
          <w:sz w:val="22"/>
          <w:szCs w:val="22"/>
        </w:rPr>
        <w:t>EIF has been asked to comment on the development of a program targeted to the increasing cohort of female veterans similar to the very successful Men’s Peer Health Program, and to contribute ideas for the expansion of the Heart Health Program to ensure its relevance to our younger veterans; as part of this review appropriate delivery avenues will be considered.</w:t>
      </w:r>
    </w:p>
    <w:p w14:paraId="13F3D39E" w14:textId="77777777" w:rsidR="00C7563D" w:rsidRDefault="00C7563D">
      <w:pPr>
        <w:numPr>
          <w:ilvl w:val="1"/>
          <w:numId w:val="16"/>
        </w:numPr>
        <w:tabs>
          <w:tab w:val="clear" w:pos="1800"/>
          <w:tab w:val="num" w:pos="1539"/>
        </w:tabs>
        <w:spacing w:after="120"/>
        <w:ind w:left="1539"/>
        <w:rPr>
          <w:rFonts w:ascii="Arial" w:hAnsi="Arial" w:cs="Arial"/>
          <w:sz w:val="22"/>
          <w:szCs w:val="22"/>
        </w:rPr>
      </w:pPr>
      <w:r>
        <w:rPr>
          <w:rFonts w:ascii="Arial" w:hAnsi="Arial" w:cs="Arial"/>
          <w:sz w:val="22"/>
          <w:szCs w:val="22"/>
        </w:rPr>
        <w:t xml:space="preserve">Mr von Berg discussed an emerging issue of 240-280 wounded soldiers who are being financially affected by the ATO’s ruling about tax components of salary from the </w:t>
      </w:r>
      <w:r>
        <w:rPr>
          <w:rFonts w:ascii="Arial" w:hAnsi="Arial" w:cs="Arial"/>
          <w:sz w:val="22"/>
          <w:szCs w:val="22"/>
        </w:rPr>
        <w:lastRenderedPageBreak/>
        <w:t>time point of leaving surgery to coming home, citing an example of one soldier receiving a favourable outcome to their request for a Private Ruling.  The Royal Australian Regiment Corporation will continue to work with Army and DVA to suggest legislative changes as Private Rulings on a case-by-case basis will be an administrative burden and may not result in consistent findings, as well as being psychologically disturbing for the soldiers.</w:t>
      </w:r>
    </w:p>
    <w:p w14:paraId="0C09FF43" w14:textId="77777777" w:rsidR="00C7563D" w:rsidRDefault="00C7563D">
      <w:pPr>
        <w:numPr>
          <w:ilvl w:val="1"/>
          <w:numId w:val="16"/>
        </w:numPr>
        <w:tabs>
          <w:tab w:val="clear" w:pos="1800"/>
          <w:tab w:val="num" w:pos="1539"/>
        </w:tabs>
        <w:spacing w:after="120"/>
        <w:ind w:left="1539"/>
        <w:rPr>
          <w:rFonts w:ascii="Arial" w:hAnsi="Arial" w:cs="Arial"/>
          <w:sz w:val="22"/>
          <w:szCs w:val="22"/>
        </w:rPr>
      </w:pPr>
      <w:r>
        <w:rPr>
          <w:rFonts w:ascii="Arial" w:hAnsi="Arial" w:cs="Arial"/>
          <w:sz w:val="22"/>
          <w:szCs w:val="22"/>
        </w:rPr>
        <w:t>LTCOL Lewis asked if Peter King had raised the issue of ‘ceasing of treatments’ with the Department?  LTCOL Lewis agreed to speak to Peter King again, and Ms Daniel agreed to get details from LTCOL Lewis.  MAJGEN Kelly recalled previous legal advice that it could not be done under the legislation.</w:t>
      </w:r>
    </w:p>
    <w:p w14:paraId="7692686B"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outlineLvl w:val="0"/>
        <w:rPr>
          <w:rFonts w:ascii="Arial" w:hAnsi="Arial" w:cs="Arial"/>
          <w:sz w:val="22"/>
          <w:szCs w:val="22"/>
        </w:rPr>
      </w:pPr>
      <w:r>
        <w:rPr>
          <w:rFonts w:ascii="Arial" w:hAnsi="Arial" w:cs="Arial"/>
          <w:sz w:val="22"/>
          <w:szCs w:val="22"/>
        </w:rPr>
        <w:t xml:space="preserve">Action Item 14: </w:t>
      </w:r>
      <w:r>
        <w:rPr>
          <w:rFonts w:ascii="Arial" w:hAnsi="Arial" w:cs="Arial"/>
          <w:sz w:val="22"/>
          <w:szCs w:val="22"/>
        </w:rPr>
        <w:tab/>
        <w:t>LTCOL Lewis, Peter King and Ms Daniel to discuss issue around treatments ceased effects.</w:t>
      </w:r>
    </w:p>
    <w:p w14:paraId="69BCC678" w14:textId="77777777" w:rsidR="00C7563D" w:rsidRDefault="00C7563D">
      <w:pPr>
        <w:numPr>
          <w:ilvl w:val="0"/>
          <w:numId w:val="16"/>
        </w:numPr>
        <w:spacing w:after="240"/>
        <w:rPr>
          <w:rFonts w:ascii="Arial" w:hAnsi="Arial" w:cs="Arial"/>
          <w:sz w:val="22"/>
          <w:szCs w:val="22"/>
        </w:rPr>
      </w:pPr>
      <w:r>
        <w:rPr>
          <w:rFonts w:ascii="Arial" w:hAnsi="Arial" w:cs="Arial"/>
          <w:sz w:val="22"/>
          <w:szCs w:val="22"/>
        </w:rPr>
        <w:t>National Health, Aged and Community Care Forum – as noted in agenda papers</w:t>
      </w:r>
    </w:p>
    <w:p w14:paraId="0A16D9EA" w14:textId="77777777" w:rsidR="00C7563D" w:rsidRDefault="00C7563D">
      <w:pPr>
        <w:numPr>
          <w:ilvl w:val="0"/>
          <w:numId w:val="15"/>
        </w:numPr>
        <w:spacing w:before="120" w:after="120"/>
        <w:rPr>
          <w:rFonts w:ascii="Arial" w:hAnsi="Arial" w:cs="Arial"/>
          <w:b/>
          <w:sz w:val="22"/>
          <w:szCs w:val="22"/>
        </w:rPr>
      </w:pPr>
      <w:r>
        <w:rPr>
          <w:rFonts w:ascii="Arial" w:hAnsi="Arial" w:cs="Arial"/>
          <w:b/>
          <w:sz w:val="22"/>
          <w:szCs w:val="22"/>
        </w:rPr>
        <w:t>State Forums</w:t>
      </w:r>
    </w:p>
    <w:p w14:paraId="29B2A433" w14:textId="77777777" w:rsidR="00C7563D" w:rsidRDefault="00C7563D">
      <w:pPr>
        <w:spacing w:after="120"/>
        <w:ind w:left="720"/>
        <w:rPr>
          <w:rFonts w:ascii="Arial" w:hAnsi="Arial" w:cs="Arial"/>
          <w:sz w:val="22"/>
          <w:szCs w:val="22"/>
        </w:rPr>
      </w:pPr>
      <w:r>
        <w:rPr>
          <w:rFonts w:ascii="Arial" w:hAnsi="Arial" w:cs="Arial"/>
          <w:sz w:val="22"/>
          <w:szCs w:val="22"/>
        </w:rPr>
        <w:t>Members noted their folders contained summaries from meetings of the State Forums.  Mr Carmody pointed out consistent themes are around OBAS, CVC, BEST funding and MyAccount and advised that the forums are operating well.</w:t>
      </w:r>
    </w:p>
    <w:p w14:paraId="4552093A" w14:textId="77777777" w:rsidR="00C7563D" w:rsidRDefault="00C7563D">
      <w:pPr>
        <w:spacing w:before="240" w:after="120"/>
        <w:outlineLvl w:val="0"/>
        <w:rPr>
          <w:rFonts w:ascii="Arial" w:hAnsi="Arial" w:cs="Arial"/>
          <w:b/>
          <w:sz w:val="28"/>
          <w:szCs w:val="22"/>
        </w:rPr>
      </w:pPr>
      <w:r>
        <w:rPr>
          <w:rFonts w:ascii="Arial" w:hAnsi="Arial" w:cs="Arial"/>
          <w:b/>
          <w:sz w:val="28"/>
          <w:szCs w:val="22"/>
        </w:rPr>
        <w:t xml:space="preserve">Item 14: Departmental Strategic Initiatives/Outlooks </w:t>
      </w:r>
    </w:p>
    <w:p w14:paraId="7738C198" w14:textId="77777777" w:rsidR="00C7563D" w:rsidRDefault="00C7563D">
      <w:pPr>
        <w:numPr>
          <w:ilvl w:val="0"/>
          <w:numId w:val="17"/>
        </w:numPr>
        <w:spacing w:after="120"/>
        <w:outlineLvl w:val="0"/>
        <w:rPr>
          <w:rFonts w:ascii="Arial" w:hAnsi="Arial" w:cs="Arial"/>
          <w:sz w:val="22"/>
          <w:szCs w:val="22"/>
        </w:rPr>
      </w:pPr>
      <w:r>
        <w:rPr>
          <w:rFonts w:ascii="Arial" w:hAnsi="Arial" w:cs="Arial"/>
          <w:b/>
          <w:sz w:val="22"/>
          <w:szCs w:val="22"/>
        </w:rPr>
        <w:t>Neuromonics Tinnitus Trial – Ms Daniel</w:t>
      </w:r>
      <w:r>
        <w:rPr>
          <w:rFonts w:ascii="Arial" w:hAnsi="Arial" w:cs="Arial"/>
          <w:b/>
          <w:sz w:val="22"/>
          <w:szCs w:val="22"/>
        </w:rPr>
        <w:br/>
      </w:r>
      <w:r>
        <w:rPr>
          <w:rFonts w:ascii="Arial" w:hAnsi="Arial" w:cs="Arial"/>
          <w:sz w:val="22"/>
          <w:szCs w:val="22"/>
        </w:rPr>
        <w:t>Members noted Ms Daniel’s briefing, including confirmation that the Commissions consider there are sufficient evidence of effectiveness and usability of the program for veterans to be reasonably confident that the program can deliver benefits to some veterans suffering from severe tinnitus.  Access will require referral from an Ear, Nose and Throat specialist.  The veteran’s audiologist will then assess the veteran’s suitability for the program and arrange access through the Department’s prior approval process.</w:t>
      </w:r>
    </w:p>
    <w:p w14:paraId="5767E804" w14:textId="77777777" w:rsidR="00C7563D" w:rsidRDefault="00C7563D">
      <w:pPr>
        <w:numPr>
          <w:ilvl w:val="0"/>
          <w:numId w:val="17"/>
        </w:numPr>
        <w:spacing w:after="120"/>
        <w:outlineLvl w:val="0"/>
        <w:rPr>
          <w:rFonts w:ascii="Arial" w:hAnsi="Arial" w:cs="Arial"/>
          <w:sz w:val="22"/>
          <w:szCs w:val="22"/>
        </w:rPr>
      </w:pPr>
      <w:r>
        <w:rPr>
          <w:rFonts w:ascii="Arial" w:hAnsi="Arial" w:cs="Arial"/>
          <w:b/>
          <w:sz w:val="22"/>
          <w:szCs w:val="22"/>
        </w:rPr>
        <w:t>Coordinated Veterans Care Program – Ms Daniel</w:t>
      </w:r>
      <w:r>
        <w:rPr>
          <w:rFonts w:ascii="Arial" w:hAnsi="Arial" w:cs="Arial"/>
          <w:b/>
          <w:sz w:val="22"/>
          <w:szCs w:val="22"/>
        </w:rPr>
        <w:br/>
      </w:r>
      <w:r>
        <w:rPr>
          <w:rFonts w:ascii="Arial" w:hAnsi="Arial" w:cs="Arial"/>
          <w:sz w:val="22"/>
          <w:szCs w:val="22"/>
        </w:rPr>
        <w:t>Members noted Ms Daniel’s briefing on the CVC Program which commenced in May 2011 and targets those who have congestive heart failure, coronary artery disease, pneumonia, chronic obstructive pulmonary disease or diabetes.  Members noted that 5,810 Gold Card holders have enrolled on the CVC Program, with a forecast of 17,000 by June 2014.  Ms Daniel also advised that this program is pioneering the use of better management for chronic disease and is receiving good support from medical providers.</w:t>
      </w:r>
    </w:p>
    <w:p w14:paraId="483CCEC6" w14:textId="77777777" w:rsidR="00C7563D" w:rsidRDefault="00C7563D">
      <w:pPr>
        <w:numPr>
          <w:ilvl w:val="0"/>
          <w:numId w:val="17"/>
        </w:numPr>
        <w:spacing w:after="120"/>
        <w:outlineLvl w:val="0"/>
        <w:rPr>
          <w:rFonts w:ascii="Arial" w:hAnsi="Arial" w:cs="Arial"/>
          <w:sz w:val="22"/>
          <w:szCs w:val="22"/>
        </w:rPr>
      </w:pPr>
      <w:r>
        <w:rPr>
          <w:rFonts w:ascii="Arial" w:hAnsi="Arial" w:cs="Arial"/>
          <w:b/>
          <w:sz w:val="22"/>
          <w:szCs w:val="22"/>
        </w:rPr>
        <w:t>Booked Car Services – Ms Daniel</w:t>
      </w:r>
      <w:r>
        <w:rPr>
          <w:rFonts w:ascii="Arial" w:hAnsi="Arial" w:cs="Arial"/>
          <w:b/>
          <w:sz w:val="22"/>
          <w:szCs w:val="22"/>
        </w:rPr>
        <w:br/>
      </w:r>
      <w:r>
        <w:rPr>
          <w:rFonts w:ascii="Arial" w:hAnsi="Arial" w:cs="Arial"/>
          <w:sz w:val="22"/>
          <w:szCs w:val="22"/>
        </w:rPr>
        <w:t>Members noted Ms Daniel’s briefing on the Booked Car Scheme tender outcomes, particularly that an increased number of contracted taxi and hire car companies started providing transport services to eligible DVA clients on 1 March 2012.  Members were asked to note that DVA has agreed standards of provision with contracted providers who undertake approximately 1 million car trips per year.  Whilst DVA is pleased with how the new system is performing, members were requested to notify any issues so that DVA can carefully monitor the quality and performance of services provided and follow up where necessary.</w:t>
      </w:r>
    </w:p>
    <w:p w14:paraId="5FD55C4B" w14:textId="77777777" w:rsidR="00C7563D" w:rsidRDefault="00C7563D">
      <w:pPr>
        <w:numPr>
          <w:ilvl w:val="0"/>
          <w:numId w:val="17"/>
        </w:numPr>
        <w:spacing w:after="120"/>
        <w:ind w:hanging="360"/>
        <w:rPr>
          <w:rFonts w:ascii="Arial" w:hAnsi="Arial" w:cs="Arial"/>
          <w:sz w:val="22"/>
          <w:szCs w:val="22"/>
        </w:rPr>
      </w:pPr>
      <w:r>
        <w:rPr>
          <w:rFonts w:ascii="Arial" w:hAnsi="Arial" w:cs="Arial"/>
          <w:b/>
          <w:sz w:val="22"/>
          <w:szCs w:val="22"/>
        </w:rPr>
        <w:t>Telemonitoring Trial – Ms Daniel</w:t>
      </w:r>
      <w:r>
        <w:rPr>
          <w:rFonts w:ascii="Arial" w:hAnsi="Arial" w:cs="Arial"/>
          <w:b/>
          <w:sz w:val="22"/>
          <w:szCs w:val="22"/>
        </w:rPr>
        <w:br/>
      </w:r>
      <w:r>
        <w:rPr>
          <w:rFonts w:ascii="Arial" w:hAnsi="Arial" w:cs="Arial"/>
          <w:sz w:val="22"/>
          <w:szCs w:val="22"/>
        </w:rPr>
        <w:t>Members noted with great interest Ms Daniel’s briefing on the In-home Telemonitoring for Veterans Trial, which will enable approximately 300 veterans who are</w:t>
      </w:r>
      <w:r>
        <w:rPr>
          <w:rFonts w:ascii="Arial" w:hAnsi="Arial" w:cs="Arial"/>
          <w:b/>
          <w:sz w:val="22"/>
          <w:szCs w:val="22"/>
        </w:rPr>
        <w:t xml:space="preserve"> </w:t>
      </w:r>
      <w:r>
        <w:rPr>
          <w:rFonts w:ascii="Arial" w:hAnsi="Arial" w:cs="Arial"/>
          <w:sz w:val="22"/>
          <w:szCs w:val="22"/>
        </w:rPr>
        <w:t xml:space="preserve">chronically ill to have their health monitored by health professions without leaving their home. Initial locations for the trial will be Toowoomba (QLD); Coffs Harbour (NSW); Mandurah (WA); Armidale (NSW); Geraldton (WA) and Kingston Beach (TAS).  It involves telemonitoring equipment being installed in veterans’ homes to measure vital signs (blood pressure, blood glucose etc) and securely transmit the data using the National Broadband Network.  The data will be monitored by a practice nurse coordinator and veterans’ GPs.  Participating veterans will also have </w:t>
      </w:r>
      <w:r>
        <w:rPr>
          <w:rFonts w:ascii="Arial" w:hAnsi="Arial" w:cs="Arial"/>
          <w:sz w:val="22"/>
          <w:szCs w:val="22"/>
        </w:rPr>
        <w:lastRenderedPageBreak/>
        <w:t>access to video consultations with their GP or practice nurse coordinator. The Chair agreed a dvd on telemonitoring would be shown at the next meeting.</w:t>
      </w:r>
    </w:p>
    <w:p w14:paraId="17428556"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outlineLvl w:val="0"/>
        <w:rPr>
          <w:rFonts w:ascii="Arial" w:hAnsi="Arial" w:cs="Arial"/>
          <w:sz w:val="22"/>
          <w:szCs w:val="22"/>
        </w:rPr>
      </w:pPr>
      <w:r>
        <w:rPr>
          <w:rFonts w:ascii="Arial" w:hAnsi="Arial" w:cs="Arial"/>
          <w:sz w:val="22"/>
          <w:szCs w:val="22"/>
        </w:rPr>
        <w:t xml:space="preserve">Action Item 15: </w:t>
      </w:r>
      <w:r>
        <w:rPr>
          <w:rFonts w:ascii="Arial" w:hAnsi="Arial" w:cs="Arial"/>
          <w:sz w:val="22"/>
          <w:szCs w:val="22"/>
        </w:rPr>
        <w:tab/>
        <w:t>Viewing of Telemonitoring Trial “clip” at the next ESO Round Table meeting.</w:t>
      </w:r>
    </w:p>
    <w:p w14:paraId="6E01F0C8" w14:textId="77777777" w:rsidR="00C7563D" w:rsidRDefault="00C7563D">
      <w:pPr>
        <w:keepNext/>
        <w:keepLines/>
        <w:numPr>
          <w:ilvl w:val="0"/>
          <w:numId w:val="17"/>
        </w:numPr>
        <w:spacing w:after="120"/>
        <w:outlineLvl w:val="0"/>
        <w:rPr>
          <w:rFonts w:ascii="Arial" w:hAnsi="Arial" w:cs="Arial"/>
          <w:sz w:val="22"/>
          <w:szCs w:val="22"/>
        </w:rPr>
      </w:pPr>
      <w:r>
        <w:rPr>
          <w:rFonts w:ascii="Arial" w:hAnsi="Arial" w:cs="Arial"/>
          <w:b/>
          <w:sz w:val="22"/>
          <w:szCs w:val="22"/>
        </w:rPr>
        <w:t>Assistance to Younger Widows – MAJGEN Cosson</w:t>
      </w:r>
      <w:r>
        <w:rPr>
          <w:rFonts w:ascii="Arial" w:hAnsi="Arial" w:cs="Arial"/>
          <w:b/>
          <w:sz w:val="22"/>
          <w:szCs w:val="22"/>
        </w:rPr>
        <w:br/>
      </w:r>
      <w:r>
        <w:rPr>
          <w:rFonts w:ascii="Arial" w:hAnsi="Arial" w:cs="Arial"/>
          <w:sz w:val="22"/>
          <w:szCs w:val="22"/>
        </w:rPr>
        <w:t>Members noted MAJGEN Cosson’s briefing, particularly that younger widows have been contacted to see how they are tracking and if they have any special needs.  Results have shown that everyone’s needs are quite different, some don’t seek assistance from DVA; and some need additional support such as help with childcare fees to enable return to work or study or assistance to gain driver’s licence/greater independence.  The program is not to establish a dependency model but help them get back on track and help their families.  Ongoing contact is to be retained without establishing a dependency.  The Chair also advised that DVA is speaking to every widow where death occurred in service since 1999, and is looking at how to be innovative for younger veterans and their families.</w:t>
      </w:r>
      <w:r>
        <w:rPr>
          <w:rFonts w:ascii="Arial" w:hAnsi="Arial" w:cs="Arial"/>
          <w:sz w:val="22"/>
          <w:szCs w:val="22"/>
        </w:rPr>
        <w:br/>
      </w:r>
      <w:r>
        <w:rPr>
          <w:rFonts w:ascii="Arial" w:hAnsi="Arial" w:cs="Arial"/>
          <w:sz w:val="22"/>
          <w:szCs w:val="22"/>
        </w:rPr>
        <w:br/>
        <w:t>Mr Wright said the program seemed to be working very well but there was uncertainty because of the ‘trial basis’.  Ms Cosson confirmed that service coordinators maintain communication with the widows and they can report back to the Commission; childcare assistance will not just be discontinued but they need to recognise that they cannot rely on it indefinitely; DVA is keen to support or refer to another organisation.  All widows are very special, but now there are a lot with young children; fortunately the low numbers enable DVA to manage individually on a case-by-case basis.  Mr Wright also complimented the Deputy Commissioners in each State who work closely with families and ESOs.</w:t>
      </w:r>
    </w:p>
    <w:p w14:paraId="5B7F1FDE" w14:textId="77777777" w:rsidR="00C7563D" w:rsidRDefault="00C7563D">
      <w:pPr>
        <w:numPr>
          <w:ilvl w:val="0"/>
          <w:numId w:val="17"/>
        </w:numPr>
        <w:spacing w:after="120"/>
        <w:outlineLvl w:val="0"/>
        <w:rPr>
          <w:rFonts w:ascii="Arial" w:hAnsi="Arial" w:cs="Arial"/>
          <w:sz w:val="22"/>
          <w:szCs w:val="22"/>
        </w:rPr>
      </w:pPr>
      <w:r>
        <w:rPr>
          <w:rFonts w:ascii="Arial" w:hAnsi="Arial" w:cs="Arial"/>
          <w:b/>
          <w:sz w:val="22"/>
          <w:szCs w:val="22"/>
        </w:rPr>
        <w:t>Support for Wounded, Injured and Ill Program (SWIIP) – MAJGEN Cosson</w:t>
      </w:r>
      <w:r>
        <w:rPr>
          <w:rFonts w:ascii="Arial" w:hAnsi="Arial" w:cs="Arial"/>
          <w:b/>
          <w:sz w:val="22"/>
          <w:szCs w:val="22"/>
        </w:rPr>
        <w:br/>
      </w:r>
      <w:r>
        <w:rPr>
          <w:rFonts w:ascii="Arial" w:hAnsi="Arial" w:cs="Arial"/>
          <w:sz w:val="22"/>
          <w:szCs w:val="22"/>
        </w:rPr>
        <w:t xml:space="preserve">MAJGEN Fogarty discussed the main outcome that Defence hopes to achieve from SWIIP </w:t>
      </w:r>
      <w:r>
        <w:rPr>
          <w:rFonts w:ascii="Arial" w:hAnsi="Arial" w:cs="Arial"/>
          <w:sz w:val="22"/>
          <w:szCs w:val="22"/>
        </w:rPr>
        <w:br/>
        <w:t>ie  to integrate a range of activities occurring through DVA and Defence, so that soldiers’ needs are met as well as their families through uniform service delivery.  Whilst it is a complex system, Defence want to shield members from the complexities.  The intention is to have serving members establishing contact with DVA back at the time of injury.  Mr Carmody confirmed that the organisations are trying to build a seamless transition with really good continuity of care with same providers.  This is linked to OBAS, in that intention is to reduce the time between the incident and the claim.</w:t>
      </w:r>
      <w:r>
        <w:rPr>
          <w:rFonts w:ascii="Arial" w:hAnsi="Arial" w:cs="Arial"/>
          <w:sz w:val="22"/>
          <w:szCs w:val="22"/>
        </w:rPr>
        <w:br/>
      </w:r>
      <w:r>
        <w:rPr>
          <w:rFonts w:ascii="Arial" w:hAnsi="Arial" w:cs="Arial"/>
          <w:sz w:val="22"/>
          <w:szCs w:val="22"/>
        </w:rPr>
        <w:br/>
        <w:t xml:space="preserve">Mr Wright asked about the role of Defence Community Organisation.  MAJGEN Fogarty confirmed that DCO is just one of the service providers, and through Medical </w:t>
      </w:r>
      <w:smartTag w:uri="urn:schemas-microsoft-com:office:smarttags" w:element="PersonName">
        <w:r>
          <w:rPr>
            <w:rFonts w:ascii="Arial" w:hAnsi="Arial" w:cs="Arial"/>
            <w:sz w:val="22"/>
            <w:szCs w:val="22"/>
          </w:rPr>
          <w:t>Support Coord</w:t>
        </w:r>
      </w:smartTag>
      <w:r>
        <w:rPr>
          <w:rFonts w:ascii="Arial" w:hAnsi="Arial" w:cs="Arial"/>
          <w:sz w:val="22"/>
          <w:szCs w:val="22"/>
        </w:rPr>
        <w:t>inators and members’ Commanding Officers, members’ needs will be met.  If complex, the Commanding Officer will facilitate a meeting with the soldier and their family and relevant service providers.  The Commanding Officer remains responsible for delivering the Individual’s Care Plan.</w:t>
      </w:r>
      <w:r>
        <w:rPr>
          <w:rFonts w:ascii="Arial" w:hAnsi="Arial" w:cs="Arial"/>
          <w:sz w:val="22"/>
          <w:szCs w:val="22"/>
        </w:rPr>
        <w:br/>
      </w:r>
      <w:r>
        <w:rPr>
          <w:rFonts w:ascii="Arial" w:hAnsi="Arial" w:cs="Arial"/>
          <w:sz w:val="22"/>
          <w:szCs w:val="22"/>
        </w:rPr>
        <w:br/>
        <w:t>MAJGEN Fogarty also discussed Defence’s strategy to extend rehabilitation period out to five years, during which time injured/ill members will be retained and retrained.  It is very important that ESOs understand where they can assist and the Defence Information Day will cover in more detail.</w:t>
      </w:r>
      <w:r>
        <w:rPr>
          <w:rFonts w:ascii="Arial" w:hAnsi="Arial" w:cs="Arial"/>
          <w:sz w:val="22"/>
          <w:szCs w:val="22"/>
        </w:rPr>
        <w:br/>
      </w:r>
      <w:r>
        <w:rPr>
          <w:rFonts w:ascii="Arial" w:hAnsi="Arial" w:cs="Arial"/>
          <w:sz w:val="22"/>
          <w:szCs w:val="22"/>
        </w:rPr>
        <w:br/>
        <w:t xml:space="preserve">MAJGEN Cosson advised that DVA is having discussions with wounded veterans about their experiences with DVA and are learning critical lessons.  A Practitioners’ Workshop was also recently held which considered draft Outcomes Reports about lessons learned from returned wounded and ill.  </w:t>
      </w:r>
      <w:r>
        <w:rPr>
          <w:rFonts w:ascii="Arial" w:hAnsi="Arial" w:cs="Arial"/>
          <w:sz w:val="22"/>
          <w:szCs w:val="22"/>
        </w:rPr>
        <w:br/>
      </w:r>
      <w:r>
        <w:rPr>
          <w:rFonts w:ascii="Arial" w:hAnsi="Arial" w:cs="Arial"/>
          <w:sz w:val="22"/>
          <w:szCs w:val="22"/>
        </w:rPr>
        <w:br/>
        <w:t xml:space="preserve">Members also discussed the management of reservists in these frameworks and noted the Deputy Commissioner of </w:t>
      </w:r>
      <w:smartTag w:uri="urn:schemas-microsoft-com:office:smarttags" w:element="place">
        <w:smartTag w:uri="urn:schemas-microsoft-com:office:smarttags" w:element="State">
          <w:r>
            <w:rPr>
              <w:rFonts w:ascii="Arial" w:hAnsi="Arial" w:cs="Arial"/>
              <w:sz w:val="22"/>
              <w:szCs w:val="22"/>
            </w:rPr>
            <w:t>Victoria</w:t>
          </w:r>
        </w:smartTag>
      </w:smartTag>
      <w:r>
        <w:rPr>
          <w:rFonts w:ascii="Arial" w:hAnsi="Arial" w:cs="Arial"/>
          <w:sz w:val="22"/>
          <w:szCs w:val="22"/>
        </w:rPr>
        <w:t xml:space="preserve"> has recently reported on this issue for DVA’s consideration.  The biggest challenge is determining what the level of support Defence gives, and educating employers of reservists as to what they need to be looking out for.  In conclusion, MAJGEN Kelly advised that this process is looked after as part of OBAS and in the VANS.  </w:t>
      </w:r>
      <w:r>
        <w:rPr>
          <w:rFonts w:ascii="Arial" w:hAnsi="Arial" w:cs="Arial"/>
          <w:sz w:val="22"/>
          <w:szCs w:val="22"/>
        </w:rPr>
        <w:lastRenderedPageBreak/>
        <w:t>Anyone who is in client contact will be able to assist with consistent advice about what they can do to engage with DVA.</w:t>
      </w:r>
    </w:p>
    <w:p w14:paraId="36F66130" w14:textId="77777777" w:rsidR="00C7563D" w:rsidRDefault="00C7563D">
      <w:pPr>
        <w:keepNext/>
        <w:keepLines/>
        <w:numPr>
          <w:ilvl w:val="0"/>
          <w:numId w:val="17"/>
        </w:numPr>
        <w:spacing w:after="120"/>
        <w:outlineLvl w:val="0"/>
        <w:rPr>
          <w:rFonts w:ascii="Arial" w:hAnsi="Arial" w:cs="Arial"/>
          <w:sz w:val="22"/>
          <w:szCs w:val="22"/>
        </w:rPr>
      </w:pPr>
      <w:r>
        <w:rPr>
          <w:rFonts w:ascii="Arial" w:hAnsi="Arial" w:cs="Arial"/>
          <w:b/>
          <w:sz w:val="22"/>
          <w:szCs w:val="22"/>
        </w:rPr>
        <w:t>On Base Advisory Service – MAJGEN Cosson</w:t>
      </w:r>
      <w:r>
        <w:rPr>
          <w:rFonts w:ascii="Arial" w:hAnsi="Arial" w:cs="Arial"/>
          <w:b/>
          <w:sz w:val="22"/>
          <w:szCs w:val="22"/>
        </w:rPr>
        <w:br/>
      </w:r>
      <w:r>
        <w:rPr>
          <w:rFonts w:ascii="Arial" w:hAnsi="Arial" w:cs="Arial"/>
          <w:sz w:val="22"/>
          <w:szCs w:val="22"/>
        </w:rPr>
        <w:t>MAJGEN Cosson said it was very important to get closer to Defence personnel when they sustain their injury or return from service.  On Base Advisors are now at 11 locations and have received 1800 enquiries since establishment October 2011, and 1100 this year alone.  This has resulted in 133 claims being lodged, and 178 cases being referred to ESOs.  MAJGEN Cosson said that connection with the ESO community is really important, and DVA will continue to work with Defence to ensure the Framework is working well.</w:t>
      </w:r>
    </w:p>
    <w:p w14:paraId="24FB4A9A" w14:textId="77777777" w:rsidR="00C7563D" w:rsidRDefault="00C7563D">
      <w:pPr>
        <w:spacing w:before="240" w:after="120"/>
        <w:outlineLvl w:val="0"/>
        <w:rPr>
          <w:rFonts w:ascii="Arial" w:hAnsi="Arial" w:cs="Arial"/>
          <w:b/>
          <w:sz w:val="26"/>
          <w:szCs w:val="26"/>
        </w:rPr>
      </w:pPr>
      <w:bookmarkStart w:id="3" w:name="OLE_LINK37"/>
      <w:bookmarkStart w:id="4" w:name="OLE_LINK38"/>
      <w:r>
        <w:rPr>
          <w:rFonts w:ascii="Arial" w:hAnsi="Arial" w:cs="Arial"/>
          <w:b/>
          <w:sz w:val="26"/>
          <w:szCs w:val="26"/>
        </w:rPr>
        <w:t>Item 15:  Other Business</w:t>
      </w:r>
    </w:p>
    <w:p w14:paraId="5769B974" w14:textId="77777777" w:rsidR="00C7563D" w:rsidRDefault="00C7563D">
      <w:pPr>
        <w:spacing w:before="120" w:after="120"/>
        <w:rPr>
          <w:rFonts w:ascii="Arial" w:hAnsi="Arial" w:cs="Arial"/>
          <w:b/>
          <w:szCs w:val="22"/>
        </w:rPr>
      </w:pPr>
      <w:r>
        <w:rPr>
          <w:rFonts w:ascii="Arial" w:hAnsi="Arial" w:cs="Arial"/>
          <w:b/>
          <w:szCs w:val="22"/>
        </w:rPr>
        <w:t>Clean Energy Household Assistance Package</w:t>
      </w:r>
    </w:p>
    <w:p w14:paraId="0DFC8A3C" w14:textId="77777777" w:rsidR="00C7563D" w:rsidRDefault="00C7563D">
      <w:pPr>
        <w:spacing w:after="120"/>
        <w:rPr>
          <w:rFonts w:ascii="Arial" w:hAnsi="Arial" w:cs="Arial"/>
          <w:sz w:val="22"/>
          <w:szCs w:val="22"/>
        </w:rPr>
      </w:pPr>
      <w:r>
        <w:rPr>
          <w:rFonts w:ascii="Arial" w:hAnsi="Arial" w:cs="Arial"/>
          <w:sz w:val="22"/>
          <w:szCs w:val="22"/>
        </w:rPr>
        <w:t>Ms Spiers briefed the ESO Round Table on legislative instruments being tabled in Parliament to allow supplementation to be given to DVA clients as a result of the introduction of the ‘carbon tax’.  Ms Spiers outlined the three elements to the assistance package, including a one off lump sum, then fortnightly or quarterly supplementation and top-up in terms of education/advance.  Members asked to receive a copy of the Instruments after they have been tabled in Parliament.</w:t>
      </w:r>
    </w:p>
    <w:p w14:paraId="2C4FD346"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outlineLvl w:val="0"/>
        <w:rPr>
          <w:rFonts w:ascii="Arial" w:hAnsi="Arial" w:cs="Arial"/>
          <w:sz w:val="22"/>
          <w:szCs w:val="22"/>
        </w:rPr>
      </w:pPr>
      <w:r>
        <w:rPr>
          <w:rFonts w:ascii="Arial" w:hAnsi="Arial" w:cs="Arial"/>
          <w:sz w:val="22"/>
          <w:szCs w:val="22"/>
        </w:rPr>
        <w:t xml:space="preserve">Action Item 16: </w:t>
      </w:r>
      <w:r>
        <w:rPr>
          <w:rFonts w:ascii="Arial" w:hAnsi="Arial" w:cs="Arial"/>
          <w:sz w:val="22"/>
          <w:szCs w:val="22"/>
        </w:rPr>
        <w:tab/>
        <w:t>DVA to provide members a copy of the Clean Energy Household Assistance package legislative Instruments once tabled in Parliament.</w:t>
      </w:r>
    </w:p>
    <w:p w14:paraId="0D68F61B" w14:textId="77777777" w:rsidR="00C7563D" w:rsidRDefault="00C7563D">
      <w:pPr>
        <w:spacing w:before="120" w:after="120"/>
        <w:rPr>
          <w:rFonts w:ascii="Arial" w:hAnsi="Arial" w:cs="Arial"/>
          <w:b/>
          <w:szCs w:val="22"/>
        </w:rPr>
      </w:pPr>
      <w:r>
        <w:rPr>
          <w:rFonts w:ascii="Arial" w:hAnsi="Arial" w:cs="Arial"/>
          <w:b/>
          <w:szCs w:val="22"/>
        </w:rPr>
        <w:t>Anzac Centenary 2015</w:t>
      </w:r>
    </w:p>
    <w:p w14:paraId="0EB61CD7" w14:textId="77777777" w:rsidR="00C7563D" w:rsidRDefault="00C7563D">
      <w:pPr>
        <w:spacing w:after="120"/>
        <w:rPr>
          <w:rFonts w:ascii="Arial" w:hAnsi="Arial" w:cs="Arial"/>
          <w:sz w:val="22"/>
          <w:szCs w:val="22"/>
        </w:rPr>
      </w:pPr>
      <w:r>
        <w:rPr>
          <w:rFonts w:ascii="Arial" w:hAnsi="Arial" w:cs="Arial"/>
          <w:sz w:val="22"/>
          <w:szCs w:val="22"/>
        </w:rPr>
        <w:t xml:space="preserve">The Chair and Mr Evans discussed with members sensitivities around site limitations for the Anzac Centenary on 25 April 2015 and sought members’ views on participation by the general public as well as specific groups related to DVA and Defence, such as former serving veterans and widows [noting that peacekeeping will also have to be considered]; current serving ADF members, school children/young people, and descendants.  Members agreed with the sensitivities involved and acknowledged the need for some form of control to ensure safety and security of visitors. It was noted that early advice to the public would be essential so that people can make arrangements, either to attend the 2015 Anzac Day ceremony at Gallipoli or choose to visit at another equally moving time, given that </w:t>
      </w:r>
      <w:smartTag w:uri="urn:schemas-microsoft-com:office:smarttags" w:element="place">
        <w:smartTag w:uri="urn:schemas-microsoft-com:office:smarttags" w:element="country-region">
          <w:r>
            <w:rPr>
              <w:rFonts w:ascii="Arial" w:hAnsi="Arial" w:cs="Arial"/>
              <w:sz w:val="22"/>
              <w:szCs w:val="22"/>
            </w:rPr>
            <w:t>Australia</w:t>
          </w:r>
        </w:smartTag>
      </w:smartTag>
      <w:r>
        <w:rPr>
          <w:rFonts w:ascii="Arial" w:hAnsi="Arial" w:cs="Arial"/>
          <w:sz w:val="22"/>
          <w:szCs w:val="22"/>
        </w:rPr>
        <w:t xml:space="preserve">’s involvement there spanned 25 April to mid December 1915.  </w:t>
      </w:r>
    </w:p>
    <w:p w14:paraId="7B7D0BF7" w14:textId="77777777" w:rsidR="00C7563D" w:rsidRDefault="00C7563D">
      <w:pPr>
        <w:keepNext/>
        <w:keepLines/>
        <w:spacing w:before="120" w:after="120"/>
        <w:rPr>
          <w:rFonts w:ascii="Arial" w:hAnsi="Arial" w:cs="Arial"/>
          <w:b/>
          <w:szCs w:val="22"/>
        </w:rPr>
      </w:pPr>
      <w:r>
        <w:rPr>
          <w:rFonts w:ascii="Arial" w:hAnsi="Arial" w:cs="Arial"/>
          <w:b/>
          <w:szCs w:val="22"/>
        </w:rPr>
        <w:t>Anzac Cove Roadworks/Erosion</w:t>
      </w:r>
    </w:p>
    <w:p w14:paraId="0740F4DA" w14:textId="77777777" w:rsidR="00C7563D" w:rsidRDefault="00C7563D">
      <w:pPr>
        <w:spacing w:after="120"/>
        <w:rPr>
          <w:rFonts w:ascii="Arial" w:hAnsi="Arial" w:cs="Arial"/>
          <w:sz w:val="22"/>
          <w:szCs w:val="22"/>
        </w:rPr>
      </w:pPr>
      <w:r>
        <w:rPr>
          <w:rFonts w:ascii="Arial" w:hAnsi="Arial" w:cs="Arial"/>
          <w:sz w:val="22"/>
          <w:szCs w:val="22"/>
        </w:rPr>
        <w:t>The Chair briefed members on an Australian government commitment to build a wall along Anzac Cove (2m height x 900m length) to stop erosion and protect the road and battlefields - background information and photographs will be distributed to members.</w:t>
      </w:r>
    </w:p>
    <w:p w14:paraId="61FDF4E2" w14:textId="77777777" w:rsidR="00C7563D" w:rsidRDefault="00C7563D">
      <w:pPr>
        <w:pBdr>
          <w:top w:val="single" w:sz="4" w:space="1" w:color="auto"/>
          <w:left w:val="single" w:sz="4" w:space="4" w:color="auto"/>
          <w:bottom w:val="single" w:sz="4" w:space="1" w:color="auto"/>
          <w:right w:val="single" w:sz="4" w:space="4" w:color="auto"/>
        </w:pBdr>
        <w:shd w:val="clear" w:color="auto" w:fill="E6E6E6"/>
        <w:tabs>
          <w:tab w:val="left" w:pos="1653"/>
        </w:tabs>
        <w:spacing w:after="120"/>
        <w:ind w:left="1653" w:hanging="1653"/>
        <w:outlineLvl w:val="0"/>
        <w:rPr>
          <w:rFonts w:ascii="Arial" w:hAnsi="Arial" w:cs="Arial"/>
          <w:sz w:val="22"/>
          <w:szCs w:val="22"/>
        </w:rPr>
      </w:pPr>
      <w:r>
        <w:rPr>
          <w:rFonts w:ascii="Arial" w:hAnsi="Arial" w:cs="Arial"/>
          <w:sz w:val="22"/>
          <w:szCs w:val="22"/>
        </w:rPr>
        <w:t xml:space="preserve">Action Item 17: </w:t>
      </w:r>
      <w:r>
        <w:rPr>
          <w:rFonts w:ascii="Arial" w:hAnsi="Arial" w:cs="Arial"/>
          <w:sz w:val="22"/>
          <w:szCs w:val="22"/>
        </w:rPr>
        <w:tab/>
        <w:t>DVA to distribute background information and photographs of the Anzac Cove wall.</w:t>
      </w:r>
    </w:p>
    <w:p w14:paraId="66A869F3" w14:textId="77777777" w:rsidR="00C7563D" w:rsidRDefault="00C7563D">
      <w:pPr>
        <w:spacing w:before="240" w:after="120"/>
        <w:rPr>
          <w:rFonts w:ascii="Arial" w:hAnsi="Arial" w:cs="Arial"/>
          <w:b/>
          <w:sz w:val="22"/>
          <w:szCs w:val="22"/>
        </w:rPr>
      </w:pPr>
      <w:r>
        <w:rPr>
          <w:rFonts w:ascii="Arial" w:hAnsi="Arial" w:cs="Arial"/>
          <w:b/>
          <w:sz w:val="22"/>
          <w:szCs w:val="22"/>
        </w:rPr>
        <w:t>Next Meeting</w:t>
      </w:r>
    </w:p>
    <w:p w14:paraId="65F58609" w14:textId="77777777" w:rsidR="00C7563D" w:rsidRDefault="00C7563D">
      <w:pPr>
        <w:spacing w:after="120"/>
        <w:rPr>
          <w:rFonts w:ascii="Arial" w:hAnsi="Arial" w:cs="Arial"/>
          <w:sz w:val="22"/>
          <w:szCs w:val="22"/>
        </w:rPr>
      </w:pPr>
      <w:r>
        <w:rPr>
          <w:rFonts w:ascii="Arial" w:hAnsi="Arial" w:cs="Arial"/>
          <w:sz w:val="22"/>
          <w:szCs w:val="22"/>
        </w:rPr>
        <w:t>The Chair advised members that the next meeting would be 8 May 2012 – Budget briefing.</w:t>
      </w:r>
    </w:p>
    <w:bookmarkEnd w:id="3"/>
    <w:bookmarkEnd w:id="4"/>
    <w:p w14:paraId="172403A7" w14:textId="77777777" w:rsidR="00C7563D" w:rsidRDefault="00C7563D">
      <w:pPr>
        <w:spacing w:after="120"/>
        <w:rPr>
          <w:rFonts w:ascii="Arial" w:hAnsi="Arial" w:cs="Arial"/>
          <w:sz w:val="22"/>
          <w:szCs w:val="22"/>
        </w:rPr>
      </w:pPr>
      <w:r>
        <w:rPr>
          <w:rFonts w:ascii="Arial" w:hAnsi="Arial" w:cs="Arial"/>
          <w:sz w:val="22"/>
          <w:szCs w:val="22"/>
        </w:rPr>
        <w:t>The Chair closed the meeting at 4.20pm.</w:t>
      </w:r>
    </w:p>
    <w:p w14:paraId="5BACE539" w14:textId="77777777" w:rsidR="00C7563D" w:rsidRDefault="00C7563D">
      <w:pPr>
        <w:spacing w:after="120"/>
        <w:rPr>
          <w:rFonts w:ascii="Arial" w:hAnsi="Arial" w:cs="Arial"/>
          <w:sz w:val="22"/>
          <w:szCs w:val="22"/>
        </w:rPr>
        <w:sectPr w:rsidR="00C7563D">
          <w:headerReference w:type="default" r:id="rId13"/>
          <w:pgSz w:w="11906" w:h="16838" w:code="9"/>
          <w:pgMar w:top="1440" w:right="851" w:bottom="1008" w:left="1138" w:header="461" w:footer="461" w:gutter="0"/>
          <w:cols w:space="708"/>
          <w:docGrid w:linePitch="360"/>
        </w:sectPr>
      </w:pPr>
    </w:p>
    <w:p w14:paraId="12E2A775" w14:textId="77777777" w:rsidR="00C7563D" w:rsidRDefault="00C7563D">
      <w:pPr>
        <w:spacing w:before="240" w:after="120"/>
        <w:jc w:val="center"/>
        <w:outlineLvl w:val="0"/>
        <w:rPr>
          <w:rFonts w:ascii="Arial" w:hAnsi="Arial" w:cs="Arial"/>
          <w:b/>
          <w:sz w:val="28"/>
          <w:szCs w:val="28"/>
        </w:rPr>
      </w:pPr>
      <w:r>
        <w:rPr>
          <w:rFonts w:ascii="Arial" w:hAnsi="Arial" w:cs="Arial"/>
          <w:b/>
          <w:sz w:val="28"/>
          <w:szCs w:val="28"/>
        </w:rPr>
        <w:lastRenderedPageBreak/>
        <w:t>Action Items – 22 March 2012</w:t>
      </w:r>
    </w:p>
    <w:p w14:paraId="1C3EEEA0" w14:textId="77777777" w:rsidR="00C7563D" w:rsidRDefault="00C7563D">
      <w:pPr>
        <w:spacing w:before="120" w:after="120"/>
        <w:jc w:val="center"/>
        <w:outlineLvl w:val="0"/>
        <w:rPr>
          <w:rFonts w:ascii="Arial Narrow" w:hAnsi="Arial Narrow" w:cs="Arial"/>
          <w:i/>
          <w:color w:val="FF0000"/>
          <w:sz w:val="18"/>
          <w:szCs w:val="28"/>
        </w:rPr>
      </w:pPr>
      <w:r>
        <w:rPr>
          <w:rFonts w:ascii="Arial Narrow" w:hAnsi="Arial Narrow" w:cs="Arial"/>
          <w:i/>
          <w:color w:val="FF0000"/>
          <w:sz w:val="18"/>
          <w:szCs w:val="28"/>
        </w:rPr>
        <w:t>(Status updated as at 11.7.12)</w:t>
      </w:r>
    </w:p>
    <w:tbl>
      <w:tblPr>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083"/>
        <w:gridCol w:w="2964"/>
        <w:gridCol w:w="5187"/>
        <w:gridCol w:w="1938"/>
        <w:gridCol w:w="2793"/>
      </w:tblGrid>
      <w:tr w:rsidR="00C7563D" w14:paraId="1B65E50C" w14:textId="77777777">
        <w:tc>
          <w:tcPr>
            <w:tcW w:w="906" w:type="dxa"/>
          </w:tcPr>
          <w:p w14:paraId="35552FAA" w14:textId="77777777" w:rsidR="00C7563D" w:rsidRDefault="00C7563D">
            <w:pPr>
              <w:widowControl w:val="0"/>
              <w:spacing w:before="40" w:after="40"/>
              <w:jc w:val="center"/>
              <w:rPr>
                <w:rFonts w:ascii="Arial" w:hAnsi="Arial" w:cs="Arial"/>
                <w:b/>
                <w:sz w:val="20"/>
                <w:szCs w:val="20"/>
              </w:rPr>
            </w:pPr>
            <w:bookmarkStart w:id="5" w:name="OLE_LINK23"/>
            <w:bookmarkStart w:id="6" w:name="OLE_LINK24"/>
            <w:bookmarkStart w:id="7" w:name="OLE_LINK25"/>
            <w:r>
              <w:rPr>
                <w:rFonts w:ascii="Arial" w:hAnsi="Arial" w:cs="Arial"/>
                <w:b/>
                <w:sz w:val="20"/>
                <w:szCs w:val="20"/>
              </w:rPr>
              <w:t>Action Item</w:t>
            </w:r>
          </w:p>
        </w:tc>
        <w:tc>
          <w:tcPr>
            <w:tcW w:w="1083" w:type="dxa"/>
          </w:tcPr>
          <w:p w14:paraId="201267CC" w14:textId="77777777" w:rsidR="00C7563D" w:rsidRDefault="00C7563D">
            <w:pPr>
              <w:widowControl w:val="0"/>
              <w:spacing w:before="40" w:after="40"/>
              <w:jc w:val="center"/>
              <w:rPr>
                <w:rFonts w:ascii="Arial" w:hAnsi="Arial" w:cs="Arial"/>
                <w:b/>
                <w:sz w:val="20"/>
                <w:szCs w:val="20"/>
              </w:rPr>
            </w:pPr>
            <w:r>
              <w:rPr>
                <w:rFonts w:ascii="Arial" w:hAnsi="Arial" w:cs="Arial"/>
                <w:b/>
                <w:sz w:val="20"/>
                <w:szCs w:val="20"/>
              </w:rPr>
              <w:t>Agenda Item</w:t>
            </w:r>
          </w:p>
        </w:tc>
        <w:tc>
          <w:tcPr>
            <w:tcW w:w="2964" w:type="dxa"/>
          </w:tcPr>
          <w:p w14:paraId="7D24CB2E" w14:textId="77777777" w:rsidR="00C7563D" w:rsidRDefault="00C7563D">
            <w:pPr>
              <w:widowControl w:val="0"/>
              <w:spacing w:before="40" w:after="40"/>
              <w:jc w:val="center"/>
              <w:rPr>
                <w:rFonts w:ascii="Arial" w:hAnsi="Arial" w:cs="Arial"/>
                <w:b/>
                <w:sz w:val="20"/>
                <w:szCs w:val="20"/>
              </w:rPr>
            </w:pPr>
            <w:r>
              <w:rPr>
                <w:rFonts w:ascii="Arial" w:hAnsi="Arial" w:cs="Arial"/>
                <w:b/>
                <w:sz w:val="20"/>
                <w:szCs w:val="20"/>
              </w:rPr>
              <w:t>Subject</w:t>
            </w:r>
          </w:p>
        </w:tc>
        <w:tc>
          <w:tcPr>
            <w:tcW w:w="5187" w:type="dxa"/>
          </w:tcPr>
          <w:p w14:paraId="0793AE42" w14:textId="77777777" w:rsidR="00C7563D" w:rsidRDefault="00C7563D">
            <w:pPr>
              <w:widowControl w:val="0"/>
              <w:spacing w:before="40" w:after="40"/>
              <w:jc w:val="center"/>
              <w:rPr>
                <w:rFonts w:ascii="Arial" w:hAnsi="Arial" w:cs="Arial"/>
                <w:b/>
                <w:sz w:val="20"/>
                <w:szCs w:val="20"/>
              </w:rPr>
            </w:pPr>
            <w:r>
              <w:rPr>
                <w:rFonts w:ascii="Arial" w:hAnsi="Arial" w:cs="Arial"/>
                <w:b/>
                <w:sz w:val="20"/>
                <w:szCs w:val="20"/>
              </w:rPr>
              <w:t>Action</w:t>
            </w:r>
          </w:p>
        </w:tc>
        <w:tc>
          <w:tcPr>
            <w:tcW w:w="1938" w:type="dxa"/>
          </w:tcPr>
          <w:p w14:paraId="4790C7E8" w14:textId="77777777" w:rsidR="00C7563D" w:rsidRDefault="00C7563D">
            <w:pPr>
              <w:widowControl w:val="0"/>
              <w:spacing w:before="40" w:after="40"/>
              <w:jc w:val="center"/>
              <w:rPr>
                <w:rFonts w:ascii="Arial" w:hAnsi="Arial" w:cs="Arial"/>
                <w:b/>
                <w:sz w:val="20"/>
                <w:szCs w:val="20"/>
              </w:rPr>
            </w:pPr>
            <w:r>
              <w:rPr>
                <w:rFonts w:ascii="Arial" w:hAnsi="Arial" w:cs="Arial"/>
                <w:b/>
                <w:sz w:val="20"/>
                <w:szCs w:val="20"/>
              </w:rPr>
              <w:t>Responsibility</w:t>
            </w:r>
          </w:p>
        </w:tc>
        <w:tc>
          <w:tcPr>
            <w:tcW w:w="2793" w:type="dxa"/>
          </w:tcPr>
          <w:p w14:paraId="1851F663" w14:textId="77777777" w:rsidR="00C7563D" w:rsidRDefault="00C7563D">
            <w:pPr>
              <w:widowControl w:val="0"/>
              <w:spacing w:before="40" w:after="40"/>
              <w:jc w:val="center"/>
              <w:rPr>
                <w:rFonts w:ascii="Arial" w:hAnsi="Arial" w:cs="Arial"/>
                <w:b/>
                <w:sz w:val="20"/>
                <w:szCs w:val="20"/>
              </w:rPr>
            </w:pPr>
            <w:r>
              <w:rPr>
                <w:rFonts w:ascii="Arial" w:hAnsi="Arial" w:cs="Arial"/>
                <w:b/>
                <w:sz w:val="20"/>
                <w:szCs w:val="20"/>
              </w:rPr>
              <w:t>Status</w:t>
            </w:r>
          </w:p>
        </w:tc>
      </w:tr>
      <w:tr w:rsidR="00C7563D" w14:paraId="446CDFB7" w14:textId="77777777">
        <w:tc>
          <w:tcPr>
            <w:tcW w:w="906" w:type="dxa"/>
          </w:tcPr>
          <w:p w14:paraId="2F10AFDD" w14:textId="77777777" w:rsidR="00C7563D" w:rsidRDefault="00C7563D">
            <w:pPr>
              <w:spacing w:before="40" w:after="40"/>
              <w:jc w:val="center"/>
              <w:rPr>
                <w:rFonts w:ascii="Arial" w:hAnsi="Arial" w:cs="Arial"/>
                <w:b/>
                <w:sz w:val="20"/>
                <w:szCs w:val="20"/>
              </w:rPr>
            </w:pPr>
            <w:r>
              <w:rPr>
                <w:rFonts w:ascii="Arial" w:hAnsi="Arial" w:cs="Arial"/>
                <w:b/>
                <w:sz w:val="20"/>
                <w:szCs w:val="20"/>
              </w:rPr>
              <w:t>1</w:t>
            </w:r>
          </w:p>
        </w:tc>
        <w:tc>
          <w:tcPr>
            <w:tcW w:w="1083" w:type="dxa"/>
          </w:tcPr>
          <w:p w14:paraId="2E377519" w14:textId="77777777" w:rsidR="00C7563D" w:rsidRDefault="00C7563D">
            <w:pPr>
              <w:spacing w:before="40" w:after="40"/>
              <w:jc w:val="center"/>
              <w:rPr>
                <w:rFonts w:ascii="Arial" w:hAnsi="Arial" w:cs="Arial"/>
                <w:b/>
                <w:sz w:val="20"/>
                <w:szCs w:val="20"/>
              </w:rPr>
            </w:pPr>
            <w:r>
              <w:rPr>
                <w:rFonts w:ascii="Arial" w:hAnsi="Arial" w:cs="Arial"/>
                <w:b/>
                <w:sz w:val="20"/>
                <w:szCs w:val="20"/>
              </w:rPr>
              <w:t>2</w:t>
            </w:r>
          </w:p>
        </w:tc>
        <w:tc>
          <w:tcPr>
            <w:tcW w:w="2964" w:type="dxa"/>
          </w:tcPr>
          <w:p w14:paraId="20940252" w14:textId="77777777" w:rsidR="00C7563D" w:rsidRDefault="00C7563D">
            <w:pPr>
              <w:spacing w:before="40" w:after="40"/>
              <w:rPr>
                <w:rFonts w:ascii="Arial" w:hAnsi="Arial" w:cs="Arial"/>
                <w:sz w:val="20"/>
                <w:szCs w:val="20"/>
              </w:rPr>
            </w:pPr>
            <w:r>
              <w:rPr>
                <w:rFonts w:ascii="Arial" w:hAnsi="Arial" w:cs="Arial"/>
                <w:sz w:val="20"/>
                <w:szCs w:val="20"/>
              </w:rPr>
              <w:t>Minutes and Actions Arising of Previous Meetings:</w:t>
            </w:r>
          </w:p>
          <w:p w14:paraId="6929CD24" w14:textId="77777777" w:rsidR="00C7563D" w:rsidRDefault="00C7563D">
            <w:pPr>
              <w:spacing w:before="40" w:after="40"/>
              <w:rPr>
                <w:rFonts w:ascii="Arial" w:hAnsi="Arial" w:cs="Arial"/>
                <w:sz w:val="20"/>
                <w:szCs w:val="20"/>
              </w:rPr>
            </w:pPr>
            <w:r>
              <w:rPr>
                <w:rFonts w:ascii="Arial" w:hAnsi="Arial" w:cs="Arial"/>
                <w:sz w:val="20"/>
                <w:szCs w:val="20"/>
              </w:rPr>
              <w:t>Meeting No. 14, 24 Nov 2011</w:t>
            </w:r>
            <w:r>
              <w:rPr>
                <w:rFonts w:ascii="Arial" w:hAnsi="Arial" w:cs="Arial"/>
                <w:sz w:val="20"/>
                <w:szCs w:val="20"/>
              </w:rPr>
              <w:br/>
              <w:t>[Action Item 5]</w:t>
            </w:r>
          </w:p>
        </w:tc>
        <w:tc>
          <w:tcPr>
            <w:tcW w:w="5187" w:type="dxa"/>
          </w:tcPr>
          <w:p w14:paraId="03AFD79E" w14:textId="77777777" w:rsidR="00C7563D" w:rsidRDefault="00C7563D">
            <w:pPr>
              <w:spacing w:before="40" w:after="40"/>
              <w:rPr>
                <w:rFonts w:ascii="Arial" w:hAnsi="Arial" w:cs="Arial"/>
                <w:sz w:val="20"/>
                <w:szCs w:val="20"/>
              </w:rPr>
            </w:pPr>
            <w:r>
              <w:rPr>
                <w:rFonts w:ascii="Arial" w:hAnsi="Arial" w:cs="Arial"/>
                <w:sz w:val="20"/>
                <w:szCs w:val="20"/>
              </w:rPr>
              <w:t>Further to Action Item 5, Meeting No. 14, 24 November 2011, DVA to check and advise the implications of the harmonised OH&amp;S laws for VITA</w:t>
            </w:r>
          </w:p>
        </w:tc>
        <w:tc>
          <w:tcPr>
            <w:tcW w:w="1938" w:type="dxa"/>
          </w:tcPr>
          <w:p w14:paraId="0BEF6D57" w14:textId="77777777" w:rsidR="00C7563D" w:rsidRDefault="00C7563D">
            <w:pPr>
              <w:spacing w:before="40" w:after="40"/>
              <w:rPr>
                <w:rFonts w:ascii="Arial" w:hAnsi="Arial" w:cs="Arial"/>
                <w:sz w:val="20"/>
                <w:szCs w:val="20"/>
              </w:rPr>
            </w:pPr>
            <w:r>
              <w:rPr>
                <w:rFonts w:ascii="Arial" w:hAnsi="Arial" w:cs="Arial"/>
                <w:sz w:val="20"/>
                <w:szCs w:val="20"/>
              </w:rPr>
              <w:t>Ms Stevenson</w:t>
            </w:r>
          </w:p>
          <w:p w14:paraId="7B426B22" w14:textId="77777777" w:rsidR="00C7563D" w:rsidRDefault="00C7563D">
            <w:pPr>
              <w:spacing w:before="40" w:after="40"/>
              <w:rPr>
                <w:rFonts w:ascii="Arial" w:hAnsi="Arial" w:cs="Arial"/>
                <w:sz w:val="20"/>
                <w:szCs w:val="20"/>
              </w:rPr>
            </w:pPr>
            <w:r>
              <w:rPr>
                <w:rFonts w:ascii="Arial" w:hAnsi="Arial" w:cs="Arial"/>
                <w:sz w:val="20"/>
                <w:szCs w:val="20"/>
              </w:rPr>
              <w:t>Ms Cunningham</w:t>
            </w:r>
          </w:p>
        </w:tc>
        <w:tc>
          <w:tcPr>
            <w:tcW w:w="2793" w:type="dxa"/>
          </w:tcPr>
          <w:p w14:paraId="3E14F0F6"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Response received on 26.4.12 - included in members’ folders.</w:t>
            </w:r>
          </w:p>
        </w:tc>
      </w:tr>
      <w:bookmarkEnd w:id="5"/>
      <w:bookmarkEnd w:id="6"/>
      <w:bookmarkEnd w:id="7"/>
      <w:tr w:rsidR="00C7563D" w14:paraId="66304A4F" w14:textId="77777777">
        <w:tc>
          <w:tcPr>
            <w:tcW w:w="906" w:type="dxa"/>
          </w:tcPr>
          <w:p w14:paraId="1FCF3ADC" w14:textId="77777777" w:rsidR="00C7563D" w:rsidRDefault="00C7563D">
            <w:pPr>
              <w:spacing w:before="40" w:after="40"/>
              <w:jc w:val="center"/>
              <w:rPr>
                <w:rFonts w:ascii="Arial" w:hAnsi="Arial" w:cs="Arial"/>
                <w:b/>
                <w:sz w:val="20"/>
                <w:szCs w:val="20"/>
              </w:rPr>
            </w:pPr>
            <w:r>
              <w:rPr>
                <w:rFonts w:ascii="Arial" w:hAnsi="Arial" w:cs="Arial"/>
                <w:b/>
                <w:sz w:val="20"/>
                <w:szCs w:val="20"/>
              </w:rPr>
              <w:t>2</w:t>
            </w:r>
          </w:p>
        </w:tc>
        <w:tc>
          <w:tcPr>
            <w:tcW w:w="1083" w:type="dxa"/>
          </w:tcPr>
          <w:p w14:paraId="6C11D96B" w14:textId="77777777" w:rsidR="00C7563D" w:rsidRDefault="00C7563D">
            <w:pPr>
              <w:spacing w:before="40" w:after="40"/>
              <w:jc w:val="center"/>
              <w:rPr>
                <w:rFonts w:ascii="Arial" w:hAnsi="Arial" w:cs="Arial"/>
                <w:b/>
                <w:sz w:val="20"/>
                <w:szCs w:val="20"/>
              </w:rPr>
            </w:pPr>
            <w:r>
              <w:rPr>
                <w:rFonts w:ascii="Arial" w:hAnsi="Arial" w:cs="Arial"/>
                <w:b/>
                <w:sz w:val="20"/>
                <w:szCs w:val="20"/>
              </w:rPr>
              <w:t>2</w:t>
            </w:r>
          </w:p>
        </w:tc>
        <w:tc>
          <w:tcPr>
            <w:tcW w:w="2964" w:type="dxa"/>
          </w:tcPr>
          <w:p w14:paraId="03CED35D" w14:textId="77777777" w:rsidR="00C7563D" w:rsidRDefault="00C7563D">
            <w:pPr>
              <w:spacing w:before="40" w:after="40"/>
              <w:rPr>
                <w:rFonts w:ascii="Arial" w:hAnsi="Arial" w:cs="Arial"/>
                <w:sz w:val="20"/>
                <w:szCs w:val="20"/>
              </w:rPr>
            </w:pPr>
            <w:r>
              <w:rPr>
                <w:rFonts w:ascii="Arial" w:hAnsi="Arial" w:cs="Arial"/>
                <w:sz w:val="20"/>
                <w:szCs w:val="20"/>
              </w:rPr>
              <w:t>Minutes and Actions Arising of Previous Meetings:</w:t>
            </w:r>
          </w:p>
          <w:p w14:paraId="308F4312" w14:textId="77777777" w:rsidR="00C7563D" w:rsidRDefault="00C7563D">
            <w:pPr>
              <w:spacing w:before="40" w:after="40"/>
              <w:rPr>
                <w:rFonts w:ascii="Arial" w:hAnsi="Arial" w:cs="Arial"/>
                <w:sz w:val="20"/>
                <w:szCs w:val="20"/>
              </w:rPr>
            </w:pPr>
            <w:r>
              <w:rPr>
                <w:rFonts w:ascii="Arial" w:hAnsi="Arial" w:cs="Arial"/>
                <w:sz w:val="20"/>
                <w:szCs w:val="20"/>
              </w:rPr>
              <w:t>Meeting No. 16, 24 Jan 2012 (BEST)</w:t>
            </w:r>
          </w:p>
        </w:tc>
        <w:tc>
          <w:tcPr>
            <w:tcW w:w="5187" w:type="dxa"/>
          </w:tcPr>
          <w:p w14:paraId="030CCA6E" w14:textId="77777777" w:rsidR="00C7563D" w:rsidRDefault="00C7563D">
            <w:pPr>
              <w:spacing w:before="40" w:after="40"/>
              <w:rPr>
                <w:rFonts w:ascii="Arial" w:hAnsi="Arial" w:cs="Arial"/>
                <w:sz w:val="20"/>
                <w:szCs w:val="20"/>
              </w:rPr>
            </w:pPr>
            <w:r>
              <w:rPr>
                <w:rFonts w:ascii="Arial" w:hAnsi="Arial" w:cs="Arial"/>
                <w:sz w:val="20"/>
                <w:szCs w:val="20"/>
              </w:rPr>
              <w:t>Distribute Minutes/Actions Arising of ESO Round Table Meeting No. 16 (BEST), 24 January 2012, to members out of session</w:t>
            </w:r>
          </w:p>
        </w:tc>
        <w:tc>
          <w:tcPr>
            <w:tcW w:w="1938" w:type="dxa"/>
          </w:tcPr>
          <w:p w14:paraId="1CBE9CFA" w14:textId="77777777" w:rsidR="00C7563D" w:rsidRDefault="00C7563D">
            <w:pPr>
              <w:spacing w:before="40" w:after="40"/>
              <w:rPr>
                <w:rFonts w:ascii="Arial" w:hAnsi="Arial" w:cs="Arial"/>
                <w:sz w:val="20"/>
                <w:szCs w:val="20"/>
              </w:rPr>
            </w:pPr>
            <w:r>
              <w:rPr>
                <w:rFonts w:ascii="Arial" w:hAnsi="Arial" w:cs="Arial"/>
                <w:sz w:val="20"/>
                <w:szCs w:val="20"/>
              </w:rPr>
              <w:t>Mr Farrelly</w:t>
            </w:r>
          </w:p>
          <w:p w14:paraId="5798F372" w14:textId="77777777" w:rsidR="00C7563D" w:rsidRDefault="00C7563D">
            <w:pPr>
              <w:spacing w:before="40" w:after="40"/>
              <w:rPr>
                <w:rFonts w:ascii="Arial" w:hAnsi="Arial" w:cs="Arial"/>
                <w:sz w:val="20"/>
                <w:szCs w:val="20"/>
              </w:rPr>
            </w:pPr>
            <w:r>
              <w:rPr>
                <w:rFonts w:ascii="Arial" w:hAnsi="Arial" w:cs="Arial"/>
                <w:sz w:val="20"/>
                <w:szCs w:val="20"/>
              </w:rPr>
              <w:t>Secretariat</w:t>
            </w:r>
          </w:p>
        </w:tc>
        <w:tc>
          <w:tcPr>
            <w:tcW w:w="2793" w:type="dxa"/>
          </w:tcPr>
          <w:p w14:paraId="21C037FB" w14:textId="77777777" w:rsidR="00C7563D" w:rsidRDefault="00C7563D">
            <w:pPr>
              <w:autoSpaceDE w:val="0"/>
              <w:autoSpaceDN w:val="0"/>
              <w:adjustRightInd w:val="0"/>
              <w:spacing w:before="40" w:after="40"/>
              <w:rPr>
                <w:rFonts w:ascii="Arial" w:hAnsi="Arial" w:cs="Arial"/>
                <w:b/>
                <w:sz w:val="20"/>
                <w:szCs w:val="20"/>
              </w:rPr>
            </w:pPr>
            <w:r>
              <w:rPr>
                <w:rFonts w:ascii="Arial" w:hAnsi="Arial" w:cs="Arial"/>
                <w:b/>
                <w:sz w:val="20"/>
                <w:szCs w:val="20"/>
              </w:rPr>
              <w:t xml:space="preserve">Completed.  </w:t>
            </w:r>
            <w:r>
              <w:rPr>
                <w:rFonts w:ascii="Arial" w:hAnsi="Arial" w:cs="Arial"/>
                <w:sz w:val="20"/>
                <w:szCs w:val="20"/>
              </w:rPr>
              <w:t>Minutes emailed to members on 29.3.12.</w:t>
            </w:r>
          </w:p>
        </w:tc>
      </w:tr>
      <w:tr w:rsidR="00C7563D" w14:paraId="17FF7C0C" w14:textId="77777777">
        <w:tc>
          <w:tcPr>
            <w:tcW w:w="906" w:type="dxa"/>
          </w:tcPr>
          <w:p w14:paraId="659FA664" w14:textId="77777777" w:rsidR="00C7563D" w:rsidRDefault="00C7563D">
            <w:pPr>
              <w:spacing w:before="40" w:after="40"/>
              <w:jc w:val="center"/>
              <w:rPr>
                <w:rFonts w:ascii="Arial" w:hAnsi="Arial" w:cs="Arial"/>
                <w:b/>
                <w:sz w:val="20"/>
                <w:szCs w:val="20"/>
              </w:rPr>
            </w:pPr>
            <w:r>
              <w:rPr>
                <w:rFonts w:ascii="Arial" w:hAnsi="Arial" w:cs="Arial"/>
                <w:b/>
                <w:sz w:val="20"/>
                <w:szCs w:val="20"/>
              </w:rPr>
              <w:t>3</w:t>
            </w:r>
          </w:p>
        </w:tc>
        <w:tc>
          <w:tcPr>
            <w:tcW w:w="1083" w:type="dxa"/>
          </w:tcPr>
          <w:p w14:paraId="38BF4789" w14:textId="77777777" w:rsidR="00C7563D" w:rsidRDefault="00C7563D">
            <w:pPr>
              <w:spacing w:before="40" w:after="40"/>
              <w:jc w:val="center"/>
              <w:rPr>
                <w:rFonts w:ascii="Arial" w:hAnsi="Arial" w:cs="Arial"/>
                <w:b/>
                <w:sz w:val="20"/>
                <w:szCs w:val="20"/>
              </w:rPr>
            </w:pPr>
            <w:r>
              <w:rPr>
                <w:rFonts w:ascii="Arial" w:hAnsi="Arial" w:cs="Arial"/>
                <w:b/>
                <w:sz w:val="20"/>
                <w:szCs w:val="20"/>
              </w:rPr>
              <w:t>5</w:t>
            </w:r>
          </w:p>
        </w:tc>
        <w:tc>
          <w:tcPr>
            <w:tcW w:w="2964" w:type="dxa"/>
          </w:tcPr>
          <w:p w14:paraId="1D281A41" w14:textId="77777777" w:rsidR="00C7563D" w:rsidRDefault="00C7563D">
            <w:pPr>
              <w:spacing w:before="40" w:after="40"/>
              <w:rPr>
                <w:rFonts w:ascii="Arial" w:hAnsi="Arial" w:cs="Arial"/>
                <w:sz w:val="20"/>
                <w:szCs w:val="20"/>
              </w:rPr>
            </w:pPr>
            <w:r>
              <w:rPr>
                <w:rFonts w:ascii="Arial" w:hAnsi="Arial" w:cs="Arial"/>
                <w:sz w:val="20"/>
                <w:szCs w:val="20"/>
              </w:rPr>
              <w:t>Compensation Offsetting – Resources for Comment</w:t>
            </w:r>
          </w:p>
        </w:tc>
        <w:tc>
          <w:tcPr>
            <w:tcW w:w="5187" w:type="dxa"/>
          </w:tcPr>
          <w:p w14:paraId="2683EE08" w14:textId="77777777" w:rsidR="00C7563D" w:rsidRDefault="00C7563D">
            <w:pPr>
              <w:spacing w:before="40" w:after="40"/>
              <w:rPr>
                <w:rFonts w:ascii="Arial" w:hAnsi="Arial" w:cs="Arial"/>
                <w:sz w:val="20"/>
                <w:szCs w:val="20"/>
              </w:rPr>
            </w:pPr>
            <w:r>
              <w:rPr>
                <w:rFonts w:ascii="Arial" w:hAnsi="Arial" w:cs="Arial"/>
                <w:sz w:val="20"/>
                <w:szCs w:val="20"/>
              </w:rPr>
              <w:t xml:space="preserve">Members to comment on the Compensation Offsetting communication resources included in Agenda papers by </w:t>
            </w:r>
            <w:r>
              <w:rPr>
                <w:rFonts w:ascii="Arial" w:hAnsi="Arial" w:cs="Arial"/>
                <w:sz w:val="20"/>
                <w:szCs w:val="20"/>
              </w:rPr>
              <w:br/>
              <w:t>3-4 April 2012.</w:t>
            </w:r>
          </w:p>
        </w:tc>
        <w:tc>
          <w:tcPr>
            <w:tcW w:w="1938" w:type="dxa"/>
          </w:tcPr>
          <w:p w14:paraId="2E4F6826" w14:textId="77777777" w:rsidR="00C7563D" w:rsidRDefault="00C7563D">
            <w:pPr>
              <w:spacing w:before="40" w:after="40"/>
              <w:rPr>
                <w:rFonts w:ascii="Arial" w:hAnsi="Arial" w:cs="Arial"/>
                <w:sz w:val="20"/>
                <w:szCs w:val="20"/>
              </w:rPr>
            </w:pPr>
            <w:r>
              <w:rPr>
                <w:rFonts w:ascii="Arial" w:hAnsi="Arial" w:cs="Arial"/>
                <w:sz w:val="20"/>
                <w:szCs w:val="20"/>
              </w:rPr>
              <w:t>Members</w:t>
            </w:r>
          </w:p>
          <w:p w14:paraId="375B38F8" w14:textId="77777777" w:rsidR="00C7563D" w:rsidRDefault="00C7563D">
            <w:pPr>
              <w:spacing w:before="40" w:after="40"/>
              <w:rPr>
                <w:rFonts w:ascii="Arial" w:hAnsi="Arial" w:cs="Arial"/>
                <w:sz w:val="20"/>
                <w:szCs w:val="20"/>
              </w:rPr>
            </w:pPr>
            <w:r>
              <w:rPr>
                <w:rFonts w:ascii="Arial" w:hAnsi="Arial" w:cs="Arial"/>
                <w:sz w:val="20"/>
                <w:szCs w:val="20"/>
              </w:rPr>
              <w:t>Mr Farrelly</w:t>
            </w:r>
          </w:p>
          <w:p w14:paraId="41A560A7" w14:textId="77777777" w:rsidR="00C7563D" w:rsidRDefault="00C7563D">
            <w:pPr>
              <w:spacing w:before="40" w:after="40"/>
              <w:rPr>
                <w:rFonts w:ascii="Arial" w:hAnsi="Arial" w:cs="Arial"/>
                <w:sz w:val="20"/>
                <w:szCs w:val="20"/>
              </w:rPr>
            </w:pPr>
            <w:r>
              <w:rPr>
                <w:rFonts w:ascii="Arial" w:hAnsi="Arial" w:cs="Arial"/>
                <w:sz w:val="20"/>
                <w:szCs w:val="20"/>
              </w:rPr>
              <w:t>Ms Stephenson</w:t>
            </w:r>
          </w:p>
          <w:p w14:paraId="0079C95A" w14:textId="77777777" w:rsidR="00C7563D" w:rsidRDefault="00C7563D">
            <w:pPr>
              <w:spacing w:before="40" w:after="40"/>
              <w:rPr>
                <w:rFonts w:ascii="Arial" w:hAnsi="Arial" w:cs="Arial"/>
                <w:sz w:val="20"/>
                <w:szCs w:val="20"/>
              </w:rPr>
            </w:pPr>
            <w:r>
              <w:rPr>
                <w:rFonts w:ascii="Arial" w:hAnsi="Arial" w:cs="Arial"/>
                <w:sz w:val="20"/>
                <w:szCs w:val="20"/>
              </w:rPr>
              <w:t>Mr Norris</w:t>
            </w:r>
          </w:p>
        </w:tc>
        <w:tc>
          <w:tcPr>
            <w:tcW w:w="2793" w:type="dxa"/>
          </w:tcPr>
          <w:p w14:paraId="5B2E3DA3"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In Progress</w:t>
            </w:r>
            <w:r>
              <w:rPr>
                <w:rFonts w:ascii="Arial" w:hAnsi="Arial" w:cs="Arial"/>
                <w:sz w:val="20"/>
                <w:szCs w:val="20"/>
              </w:rPr>
              <w:t>.  One comment received from APPVA and emailed to Ms Stephenson on 13.4.12.</w:t>
            </w:r>
          </w:p>
        </w:tc>
      </w:tr>
      <w:tr w:rsidR="00C7563D" w14:paraId="05ABCEDA" w14:textId="77777777">
        <w:tc>
          <w:tcPr>
            <w:tcW w:w="906" w:type="dxa"/>
          </w:tcPr>
          <w:p w14:paraId="3F469188" w14:textId="77777777" w:rsidR="00C7563D" w:rsidRDefault="00C7563D">
            <w:pPr>
              <w:spacing w:before="40" w:after="40"/>
              <w:jc w:val="center"/>
              <w:rPr>
                <w:rFonts w:ascii="Arial" w:hAnsi="Arial" w:cs="Arial"/>
                <w:b/>
                <w:sz w:val="20"/>
                <w:szCs w:val="20"/>
              </w:rPr>
            </w:pPr>
            <w:r>
              <w:rPr>
                <w:rFonts w:ascii="Arial" w:hAnsi="Arial" w:cs="Arial"/>
                <w:b/>
                <w:sz w:val="20"/>
                <w:szCs w:val="20"/>
              </w:rPr>
              <w:t>4</w:t>
            </w:r>
          </w:p>
        </w:tc>
        <w:tc>
          <w:tcPr>
            <w:tcW w:w="1083" w:type="dxa"/>
          </w:tcPr>
          <w:p w14:paraId="1149D897" w14:textId="77777777" w:rsidR="00C7563D" w:rsidRDefault="00C7563D">
            <w:pPr>
              <w:spacing w:before="40" w:after="40"/>
              <w:jc w:val="center"/>
              <w:rPr>
                <w:rFonts w:ascii="Arial" w:hAnsi="Arial" w:cs="Arial"/>
                <w:b/>
                <w:sz w:val="20"/>
                <w:szCs w:val="20"/>
              </w:rPr>
            </w:pPr>
            <w:r>
              <w:rPr>
                <w:rFonts w:ascii="Arial" w:hAnsi="Arial" w:cs="Arial"/>
                <w:b/>
                <w:sz w:val="20"/>
                <w:szCs w:val="20"/>
              </w:rPr>
              <w:t>6</w:t>
            </w:r>
          </w:p>
        </w:tc>
        <w:tc>
          <w:tcPr>
            <w:tcW w:w="2964" w:type="dxa"/>
          </w:tcPr>
          <w:p w14:paraId="5906C596" w14:textId="77777777" w:rsidR="00C7563D" w:rsidRDefault="00C7563D">
            <w:pPr>
              <w:spacing w:before="40" w:after="40"/>
              <w:rPr>
                <w:rFonts w:ascii="Arial" w:hAnsi="Arial" w:cs="Arial"/>
                <w:sz w:val="20"/>
                <w:szCs w:val="20"/>
              </w:rPr>
            </w:pPr>
            <w:r>
              <w:rPr>
                <w:rFonts w:ascii="Arial" w:hAnsi="Arial" w:cs="Arial"/>
                <w:sz w:val="20"/>
                <w:szCs w:val="20"/>
              </w:rPr>
              <w:t>History of Nominal Rolls</w:t>
            </w:r>
            <w:r>
              <w:rPr>
                <w:rFonts w:ascii="Arial" w:hAnsi="Arial" w:cs="Arial"/>
                <w:sz w:val="20"/>
                <w:szCs w:val="20"/>
              </w:rPr>
              <w:br/>
              <w:t>[xref Item 8 below]</w:t>
            </w:r>
          </w:p>
        </w:tc>
        <w:tc>
          <w:tcPr>
            <w:tcW w:w="5187" w:type="dxa"/>
          </w:tcPr>
          <w:p w14:paraId="73D6F630" w14:textId="77777777" w:rsidR="00C7563D" w:rsidRDefault="00C7563D">
            <w:pPr>
              <w:spacing w:before="40" w:after="40"/>
              <w:rPr>
                <w:rFonts w:ascii="Arial" w:hAnsi="Arial" w:cs="Arial"/>
                <w:sz w:val="20"/>
                <w:szCs w:val="20"/>
              </w:rPr>
            </w:pPr>
            <w:r>
              <w:rPr>
                <w:rFonts w:ascii="Arial" w:hAnsi="Arial" w:cs="Arial"/>
                <w:sz w:val="20"/>
                <w:szCs w:val="20"/>
              </w:rPr>
              <w:t>At a future meeting, ESO Round Table to be briefed on the financial costs of establishing a Nominal Roll</w:t>
            </w:r>
          </w:p>
        </w:tc>
        <w:tc>
          <w:tcPr>
            <w:tcW w:w="1938" w:type="dxa"/>
          </w:tcPr>
          <w:p w14:paraId="18AF8275" w14:textId="77777777" w:rsidR="00C7563D" w:rsidRDefault="00C7563D">
            <w:pPr>
              <w:autoSpaceDE w:val="0"/>
              <w:autoSpaceDN w:val="0"/>
              <w:adjustRightInd w:val="0"/>
              <w:spacing w:before="40" w:after="40"/>
              <w:rPr>
                <w:rFonts w:ascii="Arial" w:hAnsi="Arial" w:cs="Arial"/>
                <w:sz w:val="20"/>
                <w:szCs w:val="20"/>
              </w:rPr>
            </w:pPr>
            <w:r>
              <w:rPr>
                <w:rFonts w:ascii="Arial" w:hAnsi="Arial" w:cs="Arial"/>
                <w:sz w:val="20"/>
                <w:szCs w:val="20"/>
              </w:rPr>
              <w:t>Ms Daniel</w:t>
            </w:r>
          </w:p>
          <w:p w14:paraId="202C6F17" w14:textId="77777777" w:rsidR="00C7563D" w:rsidRDefault="00C7563D">
            <w:pPr>
              <w:autoSpaceDE w:val="0"/>
              <w:autoSpaceDN w:val="0"/>
              <w:adjustRightInd w:val="0"/>
              <w:spacing w:before="40" w:after="40"/>
              <w:rPr>
                <w:rFonts w:ascii="Arial" w:hAnsi="Arial" w:cs="Arial"/>
                <w:sz w:val="20"/>
                <w:szCs w:val="20"/>
              </w:rPr>
            </w:pPr>
            <w:r>
              <w:rPr>
                <w:rFonts w:ascii="Arial" w:hAnsi="Arial" w:cs="Arial"/>
                <w:sz w:val="20"/>
                <w:szCs w:val="20"/>
              </w:rPr>
              <w:t>Ms Connolly</w:t>
            </w:r>
          </w:p>
          <w:p w14:paraId="63AE7BC0" w14:textId="77777777" w:rsidR="00C7563D" w:rsidRDefault="00C7563D">
            <w:pPr>
              <w:spacing w:before="40" w:after="40"/>
              <w:rPr>
                <w:rFonts w:ascii="Arial" w:hAnsi="Arial" w:cs="Arial"/>
                <w:sz w:val="20"/>
                <w:szCs w:val="20"/>
              </w:rPr>
            </w:pPr>
            <w:r>
              <w:rPr>
                <w:rFonts w:ascii="Arial" w:hAnsi="Arial" w:cs="Arial"/>
                <w:sz w:val="20"/>
                <w:szCs w:val="20"/>
              </w:rPr>
              <w:t>Mr Yeomans</w:t>
            </w:r>
          </w:p>
        </w:tc>
        <w:tc>
          <w:tcPr>
            <w:tcW w:w="2793" w:type="dxa"/>
          </w:tcPr>
          <w:p w14:paraId="37CE7002"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Noted</w:t>
            </w:r>
            <w:r>
              <w:rPr>
                <w:rFonts w:ascii="Arial" w:hAnsi="Arial" w:cs="Arial"/>
                <w:sz w:val="20"/>
                <w:szCs w:val="20"/>
              </w:rPr>
              <w:t>.  To be scheduled on Agenda for Meeting 18</w:t>
            </w:r>
          </w:p>
        </w:tc>
      </w:tr>
      <w:tr w:rsidR="00C7563D" w14:paraId="44760254" w14:textId="77777777">
        <w:tc>
          <w:tcPr>
            <w:tcW w:w="906" w:type="dxa"/>
          </w:tcPr>
          <w:p w14:paraId="2B2B37AB" w14:textId="77777777" w:rsidR="00C7563D" w:rsidRDefault="00C7563D">
            <w:pPr>
              <w:spacing w:before="40" w:after="40"/>
              <w:jc w:val="center"/>
              <w:rPr>
                <w:rFonts w:ascii="Arial" w:hAnsi="Arial" w:cs="Arial"/>
                <w:b/>
                <w:sz w:val="20"/>
                <w:szCs w:val="20"/>
              </w:rPr>
            </w:pPr>
            <w:r>
              <w:rPr>
                <w:rFonts w:ascii="Arial" w:hAnsi="Arial" w:cs="Arial"/>
                <w:b/>
                <w:sz w:val="20"/>
                <w:szCs w:val="20"/>
              </w:rPr>
              <w:t>5</w:t>
            </w:r>
          </w:p>
        </w:tc>
        <w:tc>
          <w:tcPr>
            <w:tcW w:w="1083" w:type="dxa"/>
          </w:tcPr>
          <w:p w14:paraId="340376FC" w14:textId="77777777" w:rsidR="00C7563D" w:rsidRDefault="00C7563D">
            <w:pPr>
              <w:spacing w:before="40" w:after="40"/>
              <w:jc w:val="center"/>
              <w:rPr>
                <w:rFonts w:ascii="Arial" w:hAnsi="Arial" w:cs="Arial"/>
                <w:b/>
                <w:sz w:val="20"/>
                <w:szCs w:val="20"/>
              </w:rPr>
            </w:pPr>
            <w:r>
              <w:rPr>
                <w:rFonts w:ascii="Arial" w:hAnsi="Arial" w:cs="Arial"/>
                <w:b/>
                <w:sz w:val="20"/>
                <w:szCs w:val="20"/>
              </w:rPr>
              <w:t>8a</w:t>
            </w:r>
          </w:p>
        </w:tc>
        <w:tc>
          <w:tcPr>
            <w:tcW w:w="2964" w:type="dxa"/>
          </w:tcPr>
          <w:p w14:paraId="03F86F8D" w14:textId="77777777" w:rsidR="00C7563D" w:rsidRDefault="00C7563D">
            <w:pPr>
              <w:spacing w:before="40" w:after="40"/>
              <w:rPr>
                <w:rFonts w:ascii="Arial" w:hAnsi="Arial" w:cs="Arial"/>
                <w:sz w:val="20"/>
                <w:szCs w:val="20"/>
              </w:rPr>
            </w:pPr>
            <w:r>
              <w:rPr>
                <w:rFonts w:ascii="Arial" w:hAnsi="Arial" w:cs="Arial"/>
                <w:sz w:val="20"/>
                <w:szCs w:val="20"/>
              </w:rPr>
              <w:t xml:space="preserve">Nominal roll for Malaya Emergency, Operation Crimp and </w:t>
            </w:r>
            <w:smartTag w:uri="urn:schemas-microsoft-com:office:smarttags" w:element="place">
              <w:r>
                <w:rPr>
                  <w:rFonts w:ascii="Arial" w:hAnsi="Arial" w:cs="Arial"/>
                  <w:sz w:val="20"/>
                  <w:szCs w:val="20"/>
                </w:rPr>
                <w:t>Borneo</w:t>
              </w:r>
            </w:smartTag>
            <w:r>
              <w:rPr>
                <w:rFonts w:ascii="Arial" w:hAnsi="Arial" w:cs="Arial"/>
                <w:sz w:val="20"/>
                <w:szCs w:val="20"/>
              </w:rPr>
              <w:br/>
              <w:t>{xref Item 6 above]</w:t>
            </w:r>
          </w:p>
        </w:tc>
        <w:tc>
          <w:tcPr>
            <w:tcW w:w="5187" w:type="dxa"/>
          </w:tcPr>
          <w:p w14:paraId="6CDC2B11" w14:textId="77777777" w:rsidR="00C7563D" w:rsidRDefault="00C7563D">
            <w:pPr>
              <w:spacing w:before="40" w:after="40"/>
              <w:rPr>
                <w:rFonts w:ascii="Arial" w:hAnsi="Arial" w:cs="Arial"/>
                <w:sz w:val="20"/>
                <w:szCs w:val="20"/>
              </w:rPr>
            </w:pPr>
            <w:r>
              <w:rPr>
                <w:rFonts w:ascii="Arial" w:hAnsi="Arial" w:cs="Arial"/>
                <w:sz w:val="20"/>
                <w:szCs w:val="20"/>
              </w:rPr>
              <w:t>Defence to update ESO Round Table on its approach to Nominal Rolls to be presented at a future meeting of the ESO Round Table</w:t>
            </w:r>
          </w:p>
        </w:tc>
        <w:tc>
          <w:tcPr>
            <w:tcW w:w="1938" w:type="dxa"/>
          </w:tcPr>
          <w:p w14:paraId="556D29E1" w14:textId="77777777" w:rsidR="00C7563D" w:rsidRDefault="00C7563D">
            <w:pPr>
              <w:autoSpaceDE w:val="0"/>
              <w:autoSpaceDN w:val="0"/>
              <w:adjustRightInd w:val="0"/>
              <w:spacing w:before="40" w:after="40"/>
              <w:rPr>
                <w:rFonts w:ascii="Arial" w:hAnsi="Arial" w:cs="Arial"/>
                <w:sz w:val="20"/>
                <w:szCs w:val="20"/>
              </w:rPr>
            </w:pPr>
            <w:r>
              <w:rPr>
                <w:rFonts w:ascii="Arial" w:hAnsi="Arial" w:cs="Arial"/>
                <w:sz w:val="20"/>
                <w:szCs w:val="20"/>
              </w:rPr>
              <w:t>MAJGEN Fogarty</w:t>
            </w:r>
          </w:p>
          <w:p w14:paraId="57EC7C92" w14:textId="77777777" w:rsidR="00C7563D" w:rsidRDefault="00C7563D">
            <w:pPr>
              <w:spacing w:before="40" w:after="40"/>
              <w:rPr>
                <w:rFonts w:ascii="Arial" w:hAnsi="Arial" w:cs="Arial"/>
                <w:sz w:val="20"/>
                <w:szCs w:val="20"/>
              </w:rPr>
            </w:pPr>
          </w:p>
        </w:tc>
        <w:tc>
          <w:tcPr>
            <w:tcW w:w="2793" w:type="dxa"/>
          </w:tcPr>
          <w:p w14:paraId="2673D318"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Noted</w:t>
            </w:r>
            <w:r>
              <w:rPr>
                <w:rFonts w:ascii="Arial" w:hAnsi="Arial" w:cs="Arial"/>
                <w:sz w:val="20"/>
                <w:szCs w:val="20"/>
              </w:rPr>
              <w:t>.  To be scheduled on Agenda for Meeting 18</w:t>
            </w:r>
          </w:p>
        </w:tc>
      </w:tr>
      <w:tr w:rsidR="00C7563D" w14:paraId="6545DC46" w14:textId="77777777">
        <w:tc>
          <w:tcPr>
            <w:tcW w:w="906" w:type="dxa"/>
          </w:tcPr>
          <w:p w14:paraId="7E443CB5" w14:textId="77777777" w:rsidR="00C7563D" w:rsidRDefault="00C7563D">
            <w:pPr>
              <w:spacing w:before="40" w:after="40"/>
              <w:jc w:val="center"/>
              <w:rPr>
                <w:rFonts w:ascii="Arial" w:hAnsi="Arial" w:cs="Arial"/>
                <w:b/>
                <w:sz w:val="20"/>
                <w:szCs w:val="20"/>
              </w:rPr>
            </w:pPr>
            <w:r>
              <w:rPr>
                <w:rFonts w:ascii="Arial" w:hAnsi="Arial" w:cs="Arial"/>
                <w:b/>
                <w:sz w:val="20"/>
                <w:szCs w:val="20"/>
              </w:rPr>
              <w:t>6</w:t>
            </w:r>
          </w:p>
        </w:tc>
        <w:tc>
          <w:tcPr>
            <w:tcW w:w="1083" w:type="dxa"/>
          </w:tcPr>
          <w:p w14:paraId="1AD9F70C" w14:textId="77777777" w:rsidR="00C7563D" w:rsidRDefault="00C7563D">
            <w:pPr>
              <w:spacing w:before="40" w:after="40"/>
              <w:jc w:val="center"/>
              <w:rPr>
                <w:rFonts w:ascii="Arial" w:hAnsi="Arial" w:cs="Arial"/>
                <w:b/>
                <w:sz w:val="20"/>
                <w:szCs w:val="20"/>
              </w:rPr>
            </w:pPr>
            <w:r>
              <w:rPr>
                <w:rFonts w:ascii="Arial" w:hAnsi="Arial" w:cs="Arial"/>
                <w:b/>
                <w:sz w:val="20"/>
                <w:szCs w:val="20"/>
              </w:rPr>
              <w:t>8b</w:t>
            </w:r>
          </w:p>
        </w:tc>
        <w:tc>
          <w:tcPr>
            <w:tcW w:w="2964" w:type="dxa"/>
          </w:tcPr>
          <w:p w14:paraId="36E7549C" w14:textId="77777777" w:rsidR="00C7563D" w:rsidRDefault="00C7563D">
            <w:pPr>
              <w:spacing w:before="40" w:after="40"/>
              <w:rPr>
                <w:rFonts w:ascii="Arial" w:hAnsi="Arial" w:cs="Arial"/>
                <w:sz w:val="20"/>
                <w:szCs w:val="20"/>
              </w:rPr>
            </w:pPr>
            <w:r>
              <w:rPr>
                <w:rFonts w:ascii="Arial" w:hAnsi="Arial" w:cs="Arial"/>
                <w:sz w:val="20"/>
                <w:szCs w:val="20"/>
              </w:rPr>
              <w:t>The Government’s failure to pass on increase to Centrelink payments to eligible secondary students</w:t>
            </w:r>
          </w:p>
        </w:tc>
        <w:tc>
          <w:tcPr>
            <w:tcW w:w="5187" w:type="dxa"/>
          </w:tcPr>
          <w:p w14:paraId="63A5C8ED" w14:textId="77777777" w:rsidR="00C7563D" w:rsidRDefault="00C7563D">
            <w:pPr>
              <w:spacing w:before="40" w:after="40"/>
              <w:rPr>
                <w:rFonts w:ascii="Arial" w:hAnsi="Arial" w:cs="Arial"/>
                <w:sz w:val="20"/>
                <w:szCs w:val="20"/>
              </w:rPr>
            </w:pPr>
            <w:r>
              <w:rPr>
                <w:rFonts w:ascii="Arial" w:hAnsi="Arial" w:cs="Arial"/>
                <w:sz w:val="20"/>
                <w:szCs w:val="20"/>
              </w:rPr>
              <w:t>Distribute DVA’s advice in relation to the effect of Family Tax Benefit (Part a) and DVA’s education scheme payments</w:t>
            </w:r>
          </w:p>
        </w:tc>
        <w:tc>
          <w:tcPr>
            <w:tcW w:w="1938" w:type="dxa"/>
          </w:tcPr>
          <w:p w14:paraId="6A1A0748" w14:textId="77777777" w:rsidR="00C7563D" w:rsidRDefault="00C7563D">
            <w:pPr>
              <w:spacing w:before="40" w:after="40"/>
              <w:rPr>
                <w:rFonts w:ascii="Arial" w:hAnsi="Arial" w:cs="Arial"/>
                <w:sz w:val="20"/>
                <w:szCs w:val="20"/>
              </w:rPr>
            </w:pPr>
            <w:r>
              <w:rPr>
                <w:rFonts w:ascii="Arial" w:hAnsi="Arial" w:cs="Arial"/>
                <w:sz w:val="20"/>
                <w:szCs w:val="20"/>
              </w:rPr>
              <w:t>Mr Farrelly</w:t>
            </w:r>
          </w:p>
          <w:p w14:paraId="03965789" w14:textId="77777777" w:rsidR="00C7563D" w:rsidRDefault="00C7563D">
            <w:pPr>
              <w:spacing w:before="40" w:after="40"/>
              <w:rPr>
                <w:rFonts w:ascii="Arial" w:hAnsi="Arial" w:cs="Arial"/>
                <w:sz w:val="20"/>
                <w:szCs w:val="20"/>
              </w:rPr>
            </w:pPr>
            <w:r>
              <w:rPr>
                <w:rFonts w:ascii="Arial" w:hAnsi="Arial" w:cs="Arial"/>
                <w:sz w:val="20"/>
                <w:szCs w:val="20"/>
              </w:rPr>
              <w:t>Secretariat</w:t>
            </w:r>
          </w:p>
          <w:p w14:paraId="39A8D858" w14:textId="77777777" w:rsidR="00C7563D" w:rsidRDefault="00C7563D">
            <w:pPr>
              <w:spacing w:before="40" w:after="40"/>
              <w:rPr>
                <w:rFonts w:ascii="Arial" w:hAnsi="Arial" w:cs="Arial"/>
                <w:sz w:val="20"/>
                <w:szCs w:val="20"/>
              </w:rPr>
            </w:pPr>
          </w:p>
        </w:tc>
        <w:tc>
          <w:tcPr>
            <w:tcW w:w="2793" w:type="dxa"/>
          </w:tcPr>
          <w:p w14:paraId="1D807CF1"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Letters emailed to members on 23.4.12.</w:t>
            </w:r>
          </w:p>
        </w:tc>
      </w:tr>
      <w:tr w:rsidR="00C7563D" w14:paraId="48CED14C" w14:textId="77777777">
        <w:tc>
          <w:tcPr>
            <w:tcW w:w="906" w:type="dxa"/>
          </w:tcPr>
          <w:p w14:paraId="44206882" w14:textId="77777777" w:rsidR="00C7563D" w:rsidRDefault="00C7563D">
            <w:pPr>
              <w:spacing w:before="40" w:after="40"/>
              <w:jc w:val="center"/>
              <w:rPr>
                <w:rFonts w:ascii="Arial" w:hAnsi="Arial" w:cs="Arial"/>
                <w:b/>
                <w:sz w:val="20"/>
                <w:szCs w:val="20"/>
              </w:rPr>
            </w:pPr>
            <w:r>
              <w:rPr>
                <w:rFonts w:ascii="Arial" w:hAnsi="Arial" w:cs="Arial"/>
                <w:b/>
                <w:sz w:val="20"/>
                <w:szCs w:val="20"/>
              </w:rPr>
              <w:t>7</w:t>
            </w:r>
          </w:p>
        </w:tc>
        <w:tc>
          <w:tcPr>
            <w:tcW w:w="1083" w:type="dxa"/>
          </w:tcPr>
          <w:p w14:paraId="2A561F77" w14:textId="77777777" w:rsidR="00C7563D" w:rsidRDefault="00C7563D">
            <w:pPr>
              <w:spacing w:before="40" w:after="40"/>
              <w:jc w:val="center"/>
              <w:rPr>
                <w:rFonts w:ascii="Arial" w:hAnsi="Arial" w:cs="Arial"/>
                <w:b/>
                <w:sz w:val="20"/>
                <w:szCs w:val="20"/>
              </w:rPr>
            </w:pPr>
            <w:r>
              <w:rPr>
                <w:rFonts w:ascii="Arial" w:hAnsi="Arial" w:cs="Arial"/>
                <w:b/>
                <w:sz w:val="20"/>
                <w:szCs w:val="20"/>
              </w:rPr>
              <w:t>9</w:t>
            </w:r>
          </w:p>
        </w:tc>
        <w:tc>
          <w:tcPr>
            <w:tcW w:w="2964" w:type="dxa"/>
          </w:tcPr>
          <w:p w14:paraId="4501E2B6" w14:textId="77777777" w:rsidR="00C7563D" w:rsidRDefault="00C7563D">
            <w:pPr>
              <w:spacing w:before="40" w:after="40"/>
              <w:rPr>
                <w:rFonts w:ascii="Arial" w:hAnsi="Arial" w:cs="Arial"/>
                <w:sz w:val="20"/>
                <w:szCs w:val="20"/>
              </w:rPr>
            </w:pPr>
            <w:r>
              <w:rPr>
                <w:rFonts w:ascii="Arial" w:hAnsi="Arial" w:cs="Arial"/>
                <w:sz w:val="20"/>
                <w:szCs w:val="20"/>
              </w:rPr>
              <w:t>Discussions with Minister Snowdon</w:t>
            </w:r>
          </w:p>
          <w:p w14:paraId="746328B8" w14:textId="77777777" w:rsidR="00C7563D" w:rsidRDefault="00C7563D">
            <w:pPr>
              <w:spacing w:before="40" w:after="40"/>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Vietnam</w:t>
                </w:r>
              </w:smartTag>
            </w:smartTag>
            <w:r>
              <w:rPr>
                <w:rFonts w:ascii="Arial" w:hAnsi="Arial" w:cs="Arial"/>
                <w:sz w:val="20"/>
                <w:szCs w:val="20"/>
              </w:rPr>
              <w:t xml:space="preserve"> Veterans Educations Centre</w:t>
            </w:r>
          </w:p>
        </w:tc>
        <w:tc>
          <w:tcPr>
            <w:tcW w:w="5187" w:type="dxa"/>
          </w:tcPr>
          <w:p w14:paraId="1B1E1B6C" w14:textId="77777777" w:rsidR="00C7563D" w:rsidRDefault="00C7563D">
            <w:pPr>
              <w:spacing w:before="40" w:after="40"/>
              <w:rPr>
                <w:rFonts w:ascii="Arial" w:hAnsi="Arial" w:cs="Arial"/>
                <w:sz w:val="20"/>
                <w:szCs w:val="20"/>
              </w:rPr>
            </w:pPr>
            <w:r>
              <w:rPr>
                <w:rFonts w:ascii="Arial" w:hAnsi="Arial" w:cs="Arial"/>
                <w:sz w:val="20"/>
                <w:szCs w:val="20"/>
              </w:rPr>
              <w:t>Distribute list of Vietnam Veterans Education Centre ‘The Wall’ Working Group members to ESO Round Table</w:t>
            </w:r>
          </w:p>
          <w:p w14:paraId="6D0ECC62" w14:textId="77777777" w:rsidR="00C7563D" w:rsidRDefault="00C7563D">
            <w:pPr>
              <w:spacing w:before="40" w:after="40"/>
              <w:rPr>
                <w:rFonts w:ascii="Arial" w:hAnsi="Arial" w:cs="Arial"/>
                <w:sz w:val="20"/>
                <w:szCs w:val="20"/>
              </w:rPr>
            </w:pPr>
          </w:p>
        </w:tc>
        <w:tc>
          <w:tcPr>
            <w:tcW w:w="1938" w:type="dxa"/>
          </w:tcPr>
          <w:p w14:paraId="6BC3B6BF" w14:textId="77777777" w:rsidR="00C7563D" w:rsidRDefault="00C7563D">
            <w:pPr>
              <w:spacing w:before="40" w:after="40"/>
              <w:rPr>
                <w:rFonts w:ascii="Arial" w:hAnsi="Arial" w:cs="Arial"/>
                <w:sz w:val="20"/>
                <w:szCs w:val="20"/>
              </w:rPr>
            </w:pPr>
            <w:r>
              <w:rPr>
                <w:rFonts w:ascii="Arial" w:hAnsi="Arial" w:cs="Arial"/>
                <w:sz w:val="20"/>
                <w:szCs w:val="20"/>
              </w:rPr>
              <w:t>Ms Cosson</w:t>
            </w:r>
          </w:p>
          <w:p w14:paraId="4E46B3FF" w14:textId="77777777" w:rsidR="00C7563D" w:rsidRDefault="00C7563D">
            <w:pPr>
              <w:spacing w:before="40" w:after="40"/>
              <w:rPr>
                <w:rFonts w:ascii="Arial" w:hAnsi="Arial" w:cs="Arial"/>
                <w:sz w:val="20"/>
                <w:szCs w:val="20"/>
              </w:rPr>
            </w:pPr>
            <w:r>
              <w:rPr>
                <w:rFonts w:ascii="Arial" w:hAnsi="Arial" w:cs="Arial"/>
                <w:sz w:val="20"/>
                <w:szCs w:val="20"/>
              </w:rPr>
              <w:t>Secretariat</w:t>
            </w:r>
          </w:p>
        </w:tc>
        <w:tc>
          <w:tcPr>
            <w:tcW w:w="2793" w:type="dxa"/>
          </w:tcPr>
          <w:p w14:paraId="09742C29"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List emailed to members on 10.4.12.</w:t>
            </w:r>
          </w:p>
        </w:tc>
      </w:tr>
      <w:tr w:rsidR="00C7563D" w14:paraId="2A74AE76" w14:textId="77777777">
        <w:tc>
          <w:tcPr>
            <w:tcW w:w="906" w:type="dxa"/>
          </w:tcPr>
          <w:p w14:paraId="4140377C" w14:textId="77777777" w:rsidR="00C7563D" w:rsidRDefault="00C7563D">
            <w:pPr>
              <w:keepNext/>
              <w:keepLines/>
              <w:spacing w:before="40" w:after="40"/>
              <w:jc w:val="center"/>
              <w:rPr>
                <w:rFonts w:ascii="Arial" w:hAnsi="Arial" w:cs="Arial"/>
                <w:b/>
                <w:sz w:val="20"/>
                <w:szCs w:val="20"/>
              </w:rPr>
            </w:pPr>
            <w:r>
              <w:rPr>
                <w:rFonts w:ascii="Arial" w:hAnsi="Arial" w:cs="Arial"/>
                <w:b/>
                <w:sz w:val="20"/>
                <w:szCs w:val="20"/>
              </w:rPr>
              <w:lastRenderedPageBreak/>
              <w:t>8</w:t>
            </w:r>
          </w:p>
        </w:tc>
        <w:tc>
          <w:tcPr>
            <w:tcW w:w="1083" w:type="dxa"/>
          </w:tcPr>
          <w:p w14:paraId="579D78F2" w14:textId="77777777" w:rsidR="00C7563D" w:rsidRDefault="00C7563D">
            <w:pPr>
              <w:keepNext/>
              <w:keepLines/>
              <w:spacing w:before="40" w:after="40"/>
              <w:jc w:val="center"/>
              <w:rPr>
                <w:rFonts w:ascii="Arial" w:hAnsi="Arial" w:cs="Arial"/>
                <w:b/>
                <w:sz w:val="20"/>
                <w:szCs w:val="20"/>
              </w:rPr>
            </w:pPr>
            <w:r>
              <w:rPr>
                <w:rFonts w:ascii="Arial" w:hAnsi="Arial" w:cs="Arial"/>
                <w:b/>
                <w:sz w:val="20"/>
                <w:szCs w:val="20"/>
              </w:rPr>
              <w:t>9</w:t>
            </w:r>
          </w:p>
        </w:tc>
        <w:tc>
          <w:tcPr>
            <w:tcW w:w="2964" w:type="dxa"/>
          </w:tcPr>
          <w:p w14:paraId="4F35C124" w14:textId="77777777" w:rsidR="00C7563D" w:rsidRDefault="00C7563D">
            <w:pPr>
              <w:keepNext/>
              <w:keepLines/>
              <w:spacing w:before="40" w:after="40"/>
              <w:rPr>
                <w:rFonts w:ascii="Arial" w:hAnsi="Arial" w:cs="Arial"/>
                <w:sz w:val="20"/>
                <w:szCs w:val="20"/>
              </w:rPr>
            </w:pPr>
            <w:r>
              <w:rPr>
                <w:rFonts w:ascii="Arial" w:hAnsi="Arial" w:cs="Arial"/>
                <w:sz w:val="20"/>
                <w:szCs w:val="20"/>
              </w:rPr>
              <w:t>Discussions with Minister Snowdon</w:t>
            </w:r>
          </w:p>
          <w:p w14:paraId="5C3F6B20" w14:textId="77777777" w:rsidR="00C7563D" w:rsidRDefault="00C7563D">
            <w:pPr>
              <w:keepNext/>
              <w:keepLines/>
              <w:spacing w:before="40" w:after="40"/>
              <w:rPr>
                <w:rFonts w:ascii="Arial" w:hAnsi="Arial" w:cs="Arial"/>
                <w:sz w:val="20"/>
                <w:szCs w:val="20"/>
              </w:rPr>
            </w:pPr>
            <w:smartTag w:uri="urn:schemas-microsoft-com:office:smarttags" w:element="country-region">
              <w:smartTag w:uri="urn:schemas-microsoft-com:office:smarttags" w:element="place">
                <w:r>
                  <w:rPr>
                    <w:rFonts w:ascii="Arial" w:hAnsi="Arial" w:cs="Arial"/>
                    <w:sz w:val="20"/>
                    <w:szCs w:val="20"/>
                  </w:rPr>
                  <w:t>Vietnam</w:t>
                </w:r>
              </w:smartTag>
            </w:smartTag>
            <w:r>
              <w:rPr>
                <w:rFonts w:ascii="Arial" w:hAnsi="Arial" w:cs="Arial"/>
                <w:sz w:val="20"/>
                <w:szCs w:val="20"/>
              </w:rPr>
              <w:t xml:space="preserve"> Veterans Educations Centre</w:t>
            </w:r>
          </w:p>
        </w:tc>
        <w:tc>
          <w:tcPr>
            <w:tcW w:w="5187" w:type="dxa"/>
          </w:tcPr>
          <w:p w14:paraId="07FD9DCB" w14:textId="77777777" w:rsidR="00C7563D" w:rsidRDefault="00C7563D">
            <w:pPr>
              <w:keepNext/>
              <w:keepLines/>
              <w:spacing w:before="40" w:after="40"/>
              <w:rPr>
                <w:rFonts w:ascii="Arial" w:hAnsi="Arial" w:cs="Arial"/>
                <w:sz w:val="20"/>
                <w:szCs w:val="20"/>
              </w:rPr>
            </w:pPr>
            <w:r>
              <w:rPr>
                <w:rFonts w:ascii="Arial" w:hAnsi="Arial" w:cs="Arial"/>
                <w:sz w:val="20"/>
                <w:szCs w:val="20"/>
              </w:rPr>
              <w:t>The VVEC Working Party paper is to be distributed to members.</w:t>
            </w:r>
          </w:p>
        </w:tc>
        <w:tc>
          <w:tcPr>
            <w:tcW w:w="1938" w:type="dxa"/>
          </w:tcPr>
          <w:p w14:paraId="279B2F31" w14:textId="77777777" w:rsidR="00C7563D" w:rsidRDefault="00C7563D">
            <w:pPr>
              <w:keepNext/>
              <w:keepLines/>
              <w:spacing w:before="40" w:after="40"/>
              <w:rPr>
                <w:rFonts w:ascii="Arial" w:hAnsi="Arial" w:cs="Arial"/>
                <w:sz w:val="20"/>
                <w:szCs w:val="20"/>
              </w:rPr>
            </w:pPr>
            <w:r>
              <w:rPr>
                <w:rFonts w:ascii="Arial" w:hAnsi="Arial" w:cs="Arial"/>
                <w:sz w:val="20"/>
                <w:szCs w:val="20"/>
              </w:rPr>
              <w:t>Secretariat</w:t>
            </w:r>
          </w:p>
        </w:tc>
        <w:tc>
          <w:tcPr>
            <w:tcW w:w="2793" w:type="dxa"/>
          </w:tcPr>
          <w:p w14:paraId="076E385B" w14:textId="77777777" w:rsidR="00C7563D" w:rsidRDefault="00C7563D">
            <w:pPr>
              <w:keepNext/>
              <w:keepLines/>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Paper emailed to members on 10.4.12.</w:t>
            </w:r>
          </w:p>
        </w:tc>
      </w:tr>
      <w:tr w:rsidR="00C7563D" w14:paraId="7482F8F6" w14:textId="77777777">
        <w:tc>
          <w:tcPr>
            <w:tcW w:w="906" w:type="dxa"/>
          </w:tcPr>
          <w:p w14:paraId="5955AF92" w14:textId="77777777" w:rsidR="00C7563D" w:rsidRDefault="00C7563D">
            <w:pPr>
              <w:keepNext/>
              <w:keepLines/>
              <w:spacing w:before="40" w:after="40"/>
              <w:jc w:val="center"/>
              <w:rPr>
                <w:rFonts w:ascii="Arial" w:hAnsi="Arial" w:cs="Arial"/>
                <w:b/>
                <w:sz w:val="20"/>
                <w:szCs w:val="20"/>
              </w:rPr>
            </w:pPr>
            <w:r>
              <w:rPr>
                <w:rFonts w:ascii="Arial" w:hAnsi="Arial" w:cs="Arial"/>
                <w:b/>
                <w:sz w:val="20"/>
                <w:szCs w:val="20"/>
              </w:rPr>
              <w:t>9</w:t>
            </w:r>
          </w:p>
        </w:tc>
        <w:tc>
          <w:tcPr>
            <w:tcW w:w="1083" w:type="dxa"/>
          </w:tcPr>
          <w:p w14:paraId="473D518D" w14:textId="77777777" w:rsidR="00C7563D" w:rsidRDefault="00C7563D">
            <w:pPr>
              <w:keepNext/>
              <w:keepLines/>
              <w:spacing w:before="40" w:after="40"/>
              <w:jc w:val="center"/>
              <w:rPr>
                <w:rFonts w:ascii="Arial" w:hAnsi="Arial" w:cs="Arial"/>
                <w:b/>
                <w:sz w:val="20"/>
                <w:szCs w:val="20"/>
              </w:rPr>
            </w:pPr>
            <w:r>
              <w:rPr>
                <w:rFonts w:ascii="Arial" w:hAnsi="Arial" w:cs="Arial"/>
                <w:b/>
                <w:sz w:val="20"/>
                <w:szCs w:val="20"/>
              </w:rPr>
              <w:t>9</w:t>
            </w:r>
          </w:p>
        </w:tc>
        <w:tc>
          <w:tcPr>
            <w:tcW w:w="2964" w:type="dxa"/>
          </w:tcPr>
          <w:p w14:paraId="166E5C13" w14:textId="77777777" w:rsidR="00C7563D" w:rsidRDefault="00C7563D">
            <w:pPr>
              <w:keepNext/>
              <w:keepLines/>
              <w:spacing w:before="40" w:after="40"/>
              <w:rPr>
                <w:rFonts w:ascii="Arial" w:hAnsi="Arial" w:cs="Arial"/>
                <w:sz w:val="20"/>
                <w:szCs w:val="20"/>
              </w:rPr>
            </w:pPr>
            <w:r>
              <w:rPr>
                <w:rFonts w:ascii="Arial" w:hAnsi="Arial" w:cs="Arial"/>
                <w:sz w:val="20"/>
                <w:szCs w:val="20"/>
              </w:rPr>
              <w:t>Discussions with Minister Snowdon</w:t>
            </w:r>
          </w:p>
          <w:p w14:paraId="22CF142E" w14:textId="77777777" w:rsidR="00C7563D" w:rsidRDefault="00C7563D">
            <w:pPr>
              <w:keepNext/>
              <w:keepLines/>
              <w:spacing w:before="40" w:after="40"/>
              <w:rPr>
                <w:rFonts w:ascii="Arial" w:hAnsi="Arial" w:cs="Arial"/>
                <w:sz w:val="20"/>
                <w:szCs w:val="20"/>
              </w:rPr>
            </w:pPr>
            <w:smartTag w:uri="urn:schemas-microsoft-com:office:smarttags" w:element="country-region">
              <w:smartTag w:uri="urn:schemas-microsoft-com:office:smarttags" w:element="place">
                <w:r>
                  <w:rPr>
                    <w:rFonts w:ascii="Arial" w:hAnsi="Arial" w:cs="Arial"/>
                    <w:sz w:val="20"/>
                    <w:szCs w:val="20"/>
                  </w:rPr>
                  <w:t>Vietnam</w:t>
                </w:r>
              </w:smartTag>
            </w:smartTag>
            <w:r>
              <w:rPr>
                <w:rFonts w:ascii="Arial" w:hAnsi="Arial" w:cs="Arial"/>
                <w:sz w:val="20"/>
                <w:szCs w:val="20"/>
              </w:rPr>
              <w:t xml:space="preserve"> Veterans Educations Centre</w:t>
            </w:r>
          </w:p>
        </w:tc>
        <w:tc>
          <w:tcPr>
            <w:tcW w:w="5187" w:type="dxa"/>
          </w:tcPr>
          <w:p w14:paraId="7D45E2ED" w14:textId="77777777" w:rsidR="00C7563D" w:rsidRDefault="00C7563D">
            <w:pPr>
              <w:keepNext/>
              <w:keepLines/>
              <w:spacing w:before="40" w:after="40"/>
              <w:rPr>
                <w:rFonts w:ascii="Arial" w:hAnsi="Arial" w:cs="Arial"/>
                <w:sz w:val="20"/>
                <w:szCs w:val="20"/>
              </w:rPr>
            </w:pPr>
            <w:r>
              <w:rPr>
                <w:rFonts w:ascii="Arial" w:hAnsi="Arial" w:cs="Arial"/>
                <w:sz w:val="20"/>
                <w:szCs w:val="20"/>
              </w:rPr>
              <w:t>Briefing about the VVEC and ‘The Wall’ from BRIG </w:t>
            </w:r>
            <w:smartTag w:uri="urn:schemas-microsoft-com:office:smarttags" w:element="place">
              <w:smartTag w:uri="urn:schemas-microsoft-com:office:smarttags" w:element="City">
                <w:r>
                  <w:rPr>
                    <w:rFonts w:ascii="Arial" w:hAnsi="Arial" w:cs="Arial"/>
                    <w:sz w:val="20"/>
                    <w:szCs w:val="20"/>
                  </w:rPr>
                  <w:t>Appleton</w:t>
                </w:r>
              </w:smartTag>
            </w:smartTag>
            <w:r>
              <w:rPr>
                <w:rFonts w:ascii="Arial" w:hAnsi="Arial" w:cs="Arial"/>
                <w:sz w:val="20"/>
                <w:szCs w:val="20"/>
              </w:rPr>
              <w:t xml:space="preserve"> at the next ESO Round Table meeting</w:t>
            </w:r>
          </w:p>
        </w:tc>
        <w:tc>
          <w:tcPr>
            <w:tcW w:w="1938" w:type="dxa"/>
          </w:tcPr>
          <w:p w14:paraId="7D1FA377" w14:textId="77777777" w:rsidR="00C7563D" w:rsidRDefault="00C7563D">
            <w:pPr>
              <w:keepNext/>
              <w:keepLines/>
              <w:spacing w:before="40" w:after="40"/>
              <w:rPr>
                <w:rFonts w:ascii="Arial" w:hAnsi="Arial" w:cs="Arial"/>
                <w:sz w:val="20"/>
                <w:szCs w:val="20"/>
              </w:rPr>
            </w:pPr>
            <w:r>
              <w:rPr>
                <w:rFonts w:ascii="Arial" w:hAnsi="Arial" w:cs="Arial"/>
                <w:sz w:val="20"/>
                <w:szCs w:val="20"/>
              </w:rPr>
              <w:t>Ms Cosson</w:t>
            </w:r>
          </w:p>
          <w:p w14:paraId="41CF18B9" w14:textId="77777777" w:rsidR="00C7563D" w:rsidRDefault="00C7563D">
            <w:pPr>
              <w:keepNext/>
              <w:keepLines/>
              <w:spacing w:before="40" w:after="40"/>
              <w:rPr>
                <w:rFonts w:ascii="Arial" w:hAnsi="Arial" w:cs="Arial"/>
                <w:sz w:val="20"/>
                <w:szCs w:val="20"/>
              </w:rPr>
            </w:pPr>
            <w:r>
              <w:rPr>
                <w:rFonts w:ascii="Arial" w:hAnsi="Arial" w:cs="Arial"/>
                <w:sz w:val="20"/>
                <w:szCs w:val="20"/>
              </w:rPr>
              <w:t xml:space="preserve">BRIG </w:t>
            </w:r>
            <w:smartTag w:uri="urn:schemas-microsoft-com:office:smarttags" w:element="place">
              <w:smartTag w:uri="urn:schemas-microsoft-com:office:smarttags" w:element="City">
                <w:r>
                  <w:rPr>
                    <w:rFonts w:ascii="Arial" w:hAnsi="Arial" w:cs="Arial"/>
                    <w:sz w:val="20"/>
                    <w:szCs w:val="20"/>
                  </w:rPr>
                  <w:t>Appleton</w:t>
                </w:r>
              </w:smartTag>
            </w:smartTag>
          </w:p>
        </w:tc>
        <w:tc>
          <w:tcPr>
            <w:tcW w:w="2793" w:type="dxa"/>
          </w:tcPr>
          <w:p w14:paraId="40F43ADD" w14:textId="77777777" w:rsidR="00C7563D" w:rsidRDefault="00C7563D">
            <w:pPr>
              <w:keepNext/>
              <w:keepLines/>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Briefing was provided at Budget Briefing on 8.5.12.</w:t>
            </w:r>
          </w:p>
        </w:tc>
      </w:tr>
      <w:tr w:rsidR="00C7563D" w14:paraId="3EEF0A5B" w14:textId="77777777">
        <w:tc>
          <w:tcPr>
            <w:tcW w:w="906" w:type="dxa"/>
          </w:tcPr>
          <w:p w14:paraId="5F95FCE9" w14:textId="77777777" w:rsidR="00C7563D" w:rsidRDefault="00C7563D">
            <w:pPr>
              <w:spacing w:before="40" w:after="40"/>
              <w:jc w:val="center"/>
              <w:rPr>
                <w:rFonts w:ascii="Arial" w:hAnsi="Arial" w:cs="Arial"/>
                <w:b/>
                <w:sz w:val="20"/>
                <w:szCs w:val="20"/>
              </w:rPr>
            </w:pPr>
            <w:r>
              <w:rPr>
                <w:rFonts w:ascii="Arial" w:hAnsi="Arial" w:cs="Arial"/>
                <w:b/>
                <w:sz w:val="20"/>
                <w:szCs w:val="20"/>
              </w:rPr>
              <w:t>10</w:t>
            </w:r>
          </w:p>
        </w:tc>
        <w:tc>
          <w:tcPr>
            <w:tcW w:w="1083" w:type="dxa"/>
          </w:tcPr>
          <w:p w14:paraId="1814671D" w14:textId="77777777" w:rsidR="00C7563D" w:rsidRDefault="00C7563D">
            <w:pPr>
              <w:spacing w:before="40" w:after="40"/>
              <w:jc w:val="center"/>
              <w:rPr>
                <w:rFonts w:ascii="Arial" w:hAnsi="Arial" w:cs="Arial"/>
                <w:b/>
                <w:sz w:val="20"/>
                <w:szCs w:val="20"/>
              </w:rPr>
            </w:pPr>
            <w:r>
              <w:rPr>
                <w:rFonts w:ascii="Arial" w:hAnsi="Arial" w:cs="Arial"/>
                <w:b/>
                <w:sz w:val="20"/>
                <w:szCs w:val="20"/>
              </w:rPr>
              <w:t>10</w:t>
            </w:r>
          </w:p>
        </w:tc>
        <w:tc>
          <w:tcPr>
            <w:tcW w:w="2964" w:type="dxa"/>
          </w:tcPr>
          <w:p w14:paraId="61C48FA9" w14:textId="77777777" w:rsidR="00C7563D" w:rsidRDefault="00C7563D">
            <w:pPr>
              <w:spacing w:before="40" w:after="40"/>
              <w:rPr>
                <w:rFonts w:ascii="Arial" w:hAnsi="Arial" w:cs="Arial"/>
                <w:sz w:val="20"/>
                <w:szCs w:val="20"/>
              </w:rPr>
            </w:pPr>
            <w:r>
              <w:rPr>
                <w:rFonts w:ascii="Arial" w:hAnsi="Arial" w:cs="Arial"/>
                <w:sz w:val="20"/>
                <w:szCs w:val="20"/>
              </w:rPr>
              <w:t>BEST Grants</w:t>
            </w:r>
          </w:p>
          <w:p w14:paraId="4CC83537" w14:textId="77777777" w:rsidR="00C7563D" w:rsidRDefault="00C7563D">
            <w:pPr>
              <w:spacing w:before="40" w:after="40"/>
              <w:rPr>
                <w:rFonts w:ascii="Arial" w:hAnsi="Arial" w:cs="Arial"/>
                <w:sz w:val="20"/>
                <w:szCs w:val="20"/>
              </w:rPr>
            </w:pPr>
            <w:r>
              <w:rPr>
                <w:rFonts w:ascii="Arial" w:hAnsi="Arial" w:cs="Arial"/>
                <w:sz w:val="20"/>
                <w:szCs w:val="20"/>
              </w:rPr>
              <w:t>Development of Information Pack to potential applicants</w:t>
            </w:r>
          </w:p>
        </w:tc>
        <w:tc>
          <w:tcPr>
            <w:tcW w:w="5187" w:type="dxa"/>
          </w:tcPr>
          <w:p w14:paraId="37AE4B42" w14:textId="77777777" w:rsidR="00C7563D" w:rsidRDefault="00C7563D">
            <w:pPr>
              <w:spacing w:before="40" w:after="40"/>
              <w:rPr>
                <w:rFonts w:ascii="Arial" w:hAnsi="Arial" w:cs="Arial"/>
                <w:sz w:val="20"/>
                <w:szCs w:val="20"/>
              </w:rPr>
            </w:pPr>
            <w:r>
              <w:rPr>
                <w:rFonts w:ascii="Arial" w:hAnsi="Arial" w:cs="Arial"/>
                <w:sz w:val="20"/>
                <w:szCs w:val="20"/>
              </w:rPr>
              <w:t>Distribute copy to members of 14 March 2012 letter to ESOs/State Commissions</w:t>
            </w:r>
          </w:p>
        </w:tc>
        <w:tc>
          <w:tcPr>
            <w:tcW w:w="1938" w:type="dxa"/>
          </w:tcPr>
          <w:p w14:paraId="3489F95F" w14:textId="77777777" w:rsidR="00C7563D" w:rsidRDefault="00C7563D">
            <w:pPr>
              <w:spacing w:before="40" w:after="40"/>
              <w:rPr>
                <w:rFonts w:ascii="Arial" w:hAnsi="Arial" w:cs="Arial"/>
                <w:sz w:val="20"/>
                <w:szCs w:val="20"/>
              </w:rPr>
            </w:pPr>
            <w:r>
              <w:rPr>
                <w:rFonts w:ascii="Arial" w:hAnsi="Arial" w:cs="Arial"/>
                <w:sz w:val="20"/>
                <w:szCs w:val="20"/>
              </w:rPr>
              <w:t>Ms Stevenson</w:t>
            </w:r>
          </w:p>
          <w:p w14:paraId="2C30758C" w14:textId="77777777" w:rsidR="00C7563D" w:rsidRDefault="00C7563D">
            <w:pPr>
              <w:spacing w:before="40" w:after="40"/>
              <w:rPr>
                <w:rFonts w:ascii="Arial" w:hAnsi="Arial" w:cs="Arial"/>
                <w:sz w:val="20"/>
                <w:szCs w:val="20"/>
              </w:rPr>
            </w:pPr>
            <w:r>
              <w:rPr>
                <w:rFonts w:ascii="Arial" w:hAnsi="Arial" w:cs="Arial"/>
                <w:sz w:val="20"/>
                <w:szCs w:val="20"/>
              </w:rPr>
              <w:t>Secretariat</w:t>
            </w:r>
          </w:p>
        </w:tc>
        <w:tc>
          <w:tcPr>
            <w:tcW w:w="2793" w:type="dxa"/>
          </w:tcPr>
          <w:p w14:paraId="5A1A5300"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Letter emailed to members on 13.4.12.</w:t>
            </w:r>
          </w:p>
        </w:tc>
      </w:tr>
      <w:tr w:rsidR="00C7563D" w14:paraId="24D8D609" w14:textId="77777777">
        <w:tc>
          <w:tcPr>
            <w:tcW w:w="906" w:type="dxa"/>
          </w:tcPr>
          <w:p w14:paraId="736D195A" w14:textId="77777777" w:rsidR="00C7563D" w:rsidRDefault="00C7563D">
            <w:pPr>
              <w:spacing w:before="40" w:after="40"/>
              <w:jc w:val="center"/>
              <w:rPr>
                <w:rFonts w:ascii="Arial" w:hAnsi="Arial" w:cs="Arial"/>
                <w:b/>
                <w:sz w:val="20"/>
                <w:szCs w:val="20"/>
              </w:rPr>
            </w:pPr>
            <w:r>
              <w:rPr>
                <w:rFonts w:ascii="Arial" w:hAnsi="Arial" w:cs="Arial"/>
                <w:b/>
                <w:sz w:val="20"/>
                <w:szCs w:val="20"/>
              </w:rPr>
              <w:t>11</w:t>
            </w:r>
          </w:p>
        </w:tc>
        <w:tc>
          <w:tcPr>
            <w:tcW w:w="1083" w:type="dxa"/>
          </w:tcPr>
          <w:p w14:paraId="3B7278CC" w14:textId="77777777" w:rsidR="00C7563D" w:rsidRDefault="00C7563D">
            <w:pPr>
              <w:spacing w:before="40" w:after="40"/>
              <w:jc w:val="center"/>
              <w:rPr>
                <w:rFonts w:ascii="Arial" w:hAnsi="Arial" w:cs="Arial"/>
                <w:b/>
                <w:sz w:val="20"/>
                <w:szCs w:val="20"/>
              </w:rPr>
            </w:pPr>
            <w:r>
              <w:rPr>
                <w:rFonts w:ascii="Arial" w:hAnsi="Arial" w:cs="Arial"/>
                <w:b/>
                <w:sz w:val="20"/>
                <w:szCs w:val="20"/>
              </w:rPr>
              <w:t>10</w:t>
            </w:r>
          </w:p>
        </w:tc>
        <w:tc>
          <w:tcPr>
            <w:tcW w:w="2964" w:type="dxa"/>
          </w:tcPr>
          <w:p w14:paraId="3191018D" w14:textId="77777777" w:rsidR="00C7563D" w:rsidRDefault="00C7563D">
            <w:pPr>
              <w:spacing w:before="40" w:after="40"/>
              <w:rPr>
                <w:rFonts w:ascii="Arial" w:hAnsi="Arial" w:cs="Arial"/>
                <w:sz w:val="20"/>
                <w:szCs w:val="20"/>
              </w:rPr>
            </w:pPr>
            <w:r>
              <w:rPr>
                <w:rFonts w:ascii="Arial" w:hAnsi="Arial" w:cs="Arial"/>
                <w:sz w:val="20"/>
                <w:szCs w:val="20"/>
              </w:rPr>
              <w:t>BEST Grants</w:t>
            </w:r>
          </w:p>
          <w:p w14:paraId="22F55717" w14:textId="77777777" w:rsidR="00C7563D" w:rsidRDefault="00C7563D">
            <w:pPr>
              <w:spacing w:before="40" w:after="40"/>
              <w:rPr>
                <w:rFonts w:ascii="Arial" w:hAnsi="Arial" w:cs="Arial"/>
                <w:sz w:val="20"/>
                <w:szCs w:val="20"/>
              </w:rPr>
            </w:pPr>
            <w:r>
              <w:rPr>
                <w:rFonts w:ascii="Arial" w:hAnsi="Arial" w:cs="Arial"/>
                <w:sz w:val="20"/>
                <w:szCs w:val="20"/>
              </w:rPr>
              <w:t>BEST Round 14</w:t>
            </w:r>
          </w:p>
        </w:tc>
        <w:tc>
          <w:tcPr>
            <w:tcW w:w="5187" w:type="dxa"/>
          </w:tcPr>
          <w:p w14:paraId="391AD12B" w14:textId="77777777" w:rsidR="00C7563D" w:rsidRDefault="00C7563D">
            <w:pPr>
              <w:spacing w:before="40" w:after="40"/>
              <w:rPr>
                <w:rFonts w:ascii="Arial" w:hAnsi="Arial" w:cs="Arial"/>
                <w:sz w:val="20"/>
                <w:szCs w:val="20"/>
              </w:rPr>
            </w:pPr>
            <w:r>
              <w:rPr>
                <w:rFonts w:ascii="Arial" w:hAnsi="Arial" w:cs="Arial"/>
                <w:sz w:val="20"/>
                <w:szCs w:val="20"/>
              </w:rPr>
              <w:t>Members that have not yet responded, to immediately advise their intention to do so and/or submit their response so that it can be taken into account when finalising the assessment approach</w:t>
            </w:r>
          </w:p>
        </w:tc>
        <w:tc>
          <w:tcPr>
            <w:tcW w:w="1938" w:type="dxa"/>
          </w:tcPr>
          <w:p w14:paraId="54D720DB" w14:textId="77777777" w:rsidR="00C7563D" w:rsidRDefault="00C7563D">
            <w:pPr>
              <w:spacing w:before="40" w:after="40"/>
              <w:rPr>
                <w:rFonts w:ascii="Arial" w:hAnsi="Arial" w:cs="Arial"/>
                <w:sz w:val="20"/>
                <w:szCs w:val="20"/>
              </w:rPr>
            </w:pPr>
            <w:r>
              <w:rPr>
                <w:rFonts w:ascii="Arial" w:hAnsi="Arial" w:cs="Arial"/>
                <w:sz w:val="20"/>
                <w:szCs w:val="20"/>
              </w:rPr>
              <w:t>Members</w:t>
            </w:r>
          </w:p>
          <w:p w14:paraId="5C146146" w14:textId="77777777" w:rsidR="00C7563D" w:rsidRDefault="00C7563D">
            <w:pPr>
              <w:spacing w:before="40" w:after="40"/>
              <w:rPr>
                <w:rFonts w:ascii="Arial" w:hAnsi="Arial" w:cs="Arial"/>
                <w:sz w:val="20"/>
                <w:szCs w:val="20"/>
              </w:rPr>
            </w:pPr>
            <w:r>
              <w:rPr>
                <w:rFonts w:ascii="Arial" w:hAnsi="Arial" w:cs="Arial"/>
                <w:sz w:val="20"/>
                <w:szCs w:val="20"/>
              </w:rPr>
              <w:t>Ms Cunningham</w:t>
            </w:r>
          </w:p>
        </w:tc>
        <w:tc>
          <w:tcPr>
            <w:tcW w:w="2793" w:type="dxa"/>
          </w:tcPr>
          <w:p w14:paraId="14E4B3F7"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In Progress</w:t>
            </w:r>
            <w:r>
              <w:rPr>
                <w:rFonts w:ascii="Arial" w:hAnsi="Arial" w:cs="Arial"/>
                <w:sz w:val="20"/>
                <w:szCs w:val="20"/>
              </w:rPr>
              <w:t>.  One comment received from APPVA and emailed to Ms Stevenson and Ms Cunningham on 17.4.12.</w:t>
            </w:r>
          </w:p>
        </w:tc>
      </w:tr>
      <w:tr w:rsidR="00C7563D" w14:paraId="3A562D87" w14:textId="77777777">
        <w:tc>
          <w:tcPr>
            <w:tcW w:w="906" w:type="dxa"/>
          </w:tcPr>
          <w:p w14:paraId="2D97DFCD" w14:textId="77777777" w:rsidR="00C7563D" w:rsidRDefault="00C7563D">
            <w:pPr>
              <w:spacing w:before="40" w:after="40"/>
              <w:jc w:val="center"/>
              <w:rPr>
                <w:rFonts w:ascii="Arial" w:hAnsi="Arial" w:cs="Arial"/>
                <w:b/>
                <w:sz w:val="20"/>
                <w:szCs w:val="20"/>
              </w:rPr>
            </w:pPr>
            <w:r>
              <w:rPr>
                <w:rFonts w:ascii="Arial" w:hAnsi="Arial" w:cs="Arial"/>
                <w:b/>
                <w:sz w:val="20"/>
                <w:szCs w:val="20"/>
              </w:rPr>
              <w:t>12</w:t>
            </w:r>
          </w:p>
        </w:tc>
        <w:tc>
          <w:tcPr>
            <w:tcW w:w="1083" w:type="dxa"/>
          </w:tcPr>
          <w:p w14:paraId="36718EB8" w14:textId="77777777" w:rsidR="00C7563D" w:rsidRDefault="00C7563D">
            <w:pPr>
              <w:spacing w:before="40" w:after="40"/>
              <w:jc w:val="center"/>
              <w:rPr>
                <w:rFonts w:ascii="Arial" w:hAnsi="Arial" w:cs="Arial"/>
                <w:b/>
                <w:sz w:val="20"/>
                <w:szCs w:val="20"/>
              </w:rPr>
            </w:pPr>
            <w:r>
              <w:rPr>
                <w:rFonts w:ascii="Arial" w:hAnsi="Arial" w:cs="Arial"/>
                <w:b/>
                <w:sz w:val="20"/>
                <w:szCs w:val="20"/>
              </w:rPr>
              <w:t>12</w:t>
            </w:r>
          </w:p>
        </w:tc>
        <w:tc>
          <w:tcPr>
            <w:tcW w:w="2964" w:type="dxa"/>
          </w:tcPr>
          <w:p w14:paraId="3D7CFB1E" w14:textId="77777777" w:rsidR="00C7563D" w:rsidRDefault="00C7563D">
            <w:pPr>
              <w:spacing w:before="40" w:after="40"/>
              <w:rPr>
                <w:rFonts w:ascii="Arial" w:hAnsi="Arial" w:cs="Arial"/>
                <w:sz w:val="20"/>
                <w:szCs w:val="20"/>
              </w:rPr>
            </w:pPr>
            <w:r>
              <w:rPr>
                <w:rFonts w:ascii="Arial" w:hAnsi="Arial" w:cs="Arial"/>
                <w:sz w:val="20"/>
                <w:szCs w:val="20"/>
              </w:rPr>
              <w:t>Understanding Military Culture</w:t>
            </w:r>
          </w:p>
        </w:tc>
        <w:tc>
          <w:tcPr>
            <w:tcW w:w="5187" w:type="dxa"/>
          </w:tcPr>
          <w:p w14:paraId="7EBA724E" w14:textId="77777777" w:rsidR="00C7563D" w:rsidRDefault="00C7563D">
            <w:pPr>
              <w:spacing w:before="40" w:after="40"/>
              <w:rPr>
                <w:rFonts w:ascii="Arial" w:hAnsi="Arial" w:cs="Arial"/>
                <w:sz w:val="20"/>
                <w:szCs w:val="20"/>
              </w:rPr>
            </w:pPr>
            <w:r>
              <w:rPr>
                <w:rFonts w:ascii="Arial" w:hAnsi="Arial" w:cs="Arial"/>
                <w:sz w:val="20"/>
                <w:szCs w:val="20"/>
              </w:rPr>
              <w:t xml:space="preserve">Next meeting of the </w:t>
            </w:r>
            <w:smartTag w:uri="urn:schemas-microsoft-com:office:smarttags" w:element="PersonName">
              <w:r>
                <w:rPr>
                  <w:rFonts w:ascii="Arial" w:hAnsi="Arial" w:cs="Arial"/>
                  <w:sz w:val="20"/>
                  <w:szCs w:val="20"/>
                </w:rPr>
                <w:t>ESO Round Table</w:t>
              </w:r>
            </w:smartTag>
            <w:r>
              <w:rPr>
                <w:rFonts w:ascii="Arial" w:hAnsi="Arial" w:cs="Arial"/>
                <w:sz w:val="20"/>
                <w:szCs w:val="20"/>
              </w:rPr>
              <w:t xml:space="preserve"> to be scheduled to facilitate members’ receiving the “Understanding Military Culture and Veteran Mental Health” training.</w:t>
            </w:r>
          </w:p>
        </w:tc>
        <w:tc>
          <w:tcPr>
            <w:tcW w:w="1938" w:type="dxa"/>
          </w:tcPr>
          <w:p w14:paraId="51C01452" w14:textId="77777777" w:rsidR="00C7563D" w:rsidRDefault="00C7563D">
            <w:pPr>
              <w:spacing w:before="40" w:after="40"/>
              <w:rPr>
                <w:rFonts w:ascii="Arial" w:hAnsi="Arial" w:cs="Arial"/>
                <w:sz w:val="20"/>
                <w:szCs w:val="20"/>
              </w:rPr>
            </w:pPr>
            <w:r>
              <w:rPr>
                <w:rFonts w:ascii="Arial" w:hAnsi="Arial" w:cs="Arial"/>
                <w:sz w:val="20"/>
                <w:szCs w:val="20"/>
              </w:rPr>
              <w:t>Ms Cosson</w:t>
            </w:r>
          </w:p>
          <w:p w14:paraId="50D85C8A" w14:textId="77777777" w:rsidR="00C7563D" w:rsidRDefault="00C7563D">
            <w:pPr>
              <w:spacing w:before="40" w:after="40"/>
              <w:rPr>
                <w:rFonts w:ascii="Arial" w:hAnsi="Arial" w:cs="Arial"/>
                <w:sz w:val="20"/>
                <w:szCs w:val="20"/>
              </w:rPr>
            </w:pPr>
            <w:r>
              <w:rPr>
                <w:rFonts w:ascii="Arial" w:hAnsi="Arial" w:cs="Arial"/>
                <w:sz w:val="20"/>
                <w:szCs w:val="20"/>
              </w:rPr>
              <w:t>Ms Dotta</w:t>
            </w:r>
          </w:p>
          <w:p w14:paraId="1762F04E" w14:textId="77777777" w:rsidR="00C7563D" w:rsidRDefault="00C7563D">
            <w:pPr>
              <w:spacing w:before="40" w:after="40"/>
              <w:rPr>
                <w:rFonts w:ascii="Arial" w:hAnsi="Arial" w:cs="Arial"/>
                <w:sz w:val="20"/>
                <w:szCs w:val="20"/>
              </w:rPr>
            </w:pPr>
            <w:r>
              <w:rPr>
                <w:rFonts w:ascii="Arial" w:hAnsi="Arial" w:cs="Arial"/>
                <w:sz w:val="20"/>
                <w:szCs w:val="20"/>
              </w:rPr>
              <w:t>Secretariat</w:t>
            </w:r>
          </w:p>
        </w:tc>
        <w:tc>
          <w:tcPr>
            <w:tcW w:w="2793" w:type="dxa"/>
          </w:tcPr>
          <w:p w14:paraId="49A98F77"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Military Culture Overview was provided at the Budget Briefing on 8.5.12.</w:t>
            </w:r>
          </w:p>
          <w:p w14:paraId="08F1ABBD" w14:textId="77777777" w:rsidR="00C7563D" w:rsidRDefault="00C7563D">
            <w:pPr>
              <w:autoSpaceDE w:val="0"/>
              <w:autoSpaceDN w:val="0"/>
              <w:adjustRightInd w:val="0"/>
              <w:spacing w:before="40" w:after="40"/>
              <w:rPr>
                <w:rFonts w:ascii="Arial" w:hAnsi="Arial" w:cs="Arial"/>
                <w:sz w:val="20"/>
                <w:szCs w:val="20"/>
              </w:rPr>
            </w:pPr>
            <w:r>
              <w:rPr>
                <w:rFonts w:ascii="Arial" w:hAnsi="Arial" w:cs="Arial"/>
                <w:sz w:val="20"/>
                <w:szCs w:val="20"/>
              </w:rPr>
              <w:t>Ms Cosson has advised that as the training is designed to be a facilitated discussion, it should not be uploaded onto the web.  However, if organisations are interested in a workshop, we suggest they contact the Department.</w:t>
            </w:r>
          </w:p>
        </w:tc>
      </w:tr>
      <w:tr w:rsidR="00C7563D" w14:paraId="1FAF40BD" w14:textId="77777777">
        <w:tc>
          <w:tcPr>
            <w:tcW w:w="906" w:type="dxa"/>
          </w:tcPr>
          <w:p w14:paraId="171D72E8" w14:textId="77777777" w:rsidR="00C7563D" w:rsidRDefault="00C7563D">
            <w:pPr>
              <w:spacing w:before="40" w:after="40"/>
              <w:jc w:val="center"/>
              <w:rPr>
                <w:rFonts w:ascii="Arial" w:hAnsi="Arial" w:cs="Arial"/>
                <w:b/>
                <w:sz w:val="20"/>
                <w:szCs w:val="20"/>
              </w:rPr>
            </w:pPr>
            <w:r>
              <w:rPr>
                <w:rFonts w:ascii="Arial" w:hAnsi="Arial" w:cs="Arial"/>
                <w:b/>
                <w:sz w:val="20"/>
                <w:szCs w:val="20"/>
              </w:rPr>
              <w:t>13</w:t>
            </w:r>
          </w:p>
        </w:tc>
        <w:tc>
          <w:tcPr>
            <w:tcW w:w="1083" w:type="dxa"/>
          </w:tcPr>
          <w:p w14:paraId="5FCDE01B" w14:textId="77777777" w:rsidR="00C7563D" w:rsidRDefault="00C7563D">
            <w:pPr>
              <w:spacing w:before="40" w:after="40"/>
              <w:jc w:val="center"/>
              <w:rPr>
                <w:rFonts w:ascii="Arial" w:hAnsi="Arial" w:cs="Arial"/>
                <w:b/>
                <w:sz w:val="20"/>
                <w:szCs w:val="20"/>
              </w:rPr>
            </w:pPr>
            <w:r>
              <w:rPr>
                <w:rFonts w:ascii="Arial" w:hAnsi="Arial" w:cs="Arial"/>
                <w:b/>
                <w:sz w:val="20"/>
                <w:szCs w:val="20"/>
              </w:rPr>
              <w:t>13</w:t>
            </w:r>
          </w:p>
        </w:tc>
        <w:tc>
          <w:tcPr>
            <w:tcW w:w="2964" w:type="dxa"/>
          </w:tcPr>
          <w:p w14:paraId="781B63FE" w14:textId="77777777" w:rsidR="00C7563D" w:rsidRDefault="00C7563D">
            <w:pPr>
              <w:spacing w:before="40" w:after="40"/>
              <w:rPr>
                <w:rFonts w:ascii="Arial" w:hAnsi="Arial" w:cs="Arial"/>
                <w:sz w:val="20"/>
                <w:szCs w:val="20"/>
              </w:rPr>
            </w:pPr>
            <w:r>
              <w:rPr>
                <w:rFonts w:ascii="Arial" w:hAnsi="Arial" w:cs="Arial"/>
                <w:sz w:val="20"/>
                <w:szCs w:val="20"/>
              </w:rPr>
              <w:t>Veterans’ Affairs Consultation Framework – Forum Updates</w:t>
            </w:r>
          </w:p>
          <w:p w14:paraId="4DD7EE99" w14:textId="77777777" w:rsidR="00C7563D" w:rsidRDefault="00C7563D">
            <w:pPr>
              <w:spacing w:before="40" w:after="40"/>
              <w:rPr>
                <w:rFonts w:ascii="Arial" w:hAnsi="Arial" w:cs="Arial"/>
                <w:sz w:val="20"/>
                <w:szCs w:val="20"/>
              </w:rPr>
            </w:pPr>
            <w:r>
              <w:rPr>
                <w:rFonts w:ascii="Arial" w:hAnsi="Arial" w:cs="Arial"/>
                <w:sz w:val="20"/>
                <w:szCs w:val="20"/>
              </w:rPr>
              <w:t>National Mental Health Forum</w:t>
            </w:r>
          </w:p>
        </w:tc>
        <w:tc>
          <w:tcPr>
            <w:tcW w:w="5187" w:type="dxa"/>
          </w:tcPr>
          <w:p w14:paraId="6FE95000" w14:textId="77777777" w:rsidR="00C7563D" w:rsidRDefault="00C7563D">
            <w:pPr>
              <w:spacing w:before="40" w:after="40"/>
              <w:rPr>
                <w:rFonts w:ascii="Arial" w:hAnsi="Arial" w:cs="Arial"/>
                <w:sz w:val="20"/>
                <w:szCs w:val="20"/>
              </w:rPr>
            </w:pPr>
            <w:r>
              <w:rPr>
                <w:rFonts w:ascii="Arial" w:hAnsi="Arial" w:cs="Arial"/>
                <w:sz w:val="20"/>
                <w:szCs w:val="20"/>
              </w:rPr>
              <w:t>Members to view the YouTube clip ‘Now, After’ at a future meeting.</w:t>
            </w:r>
          </w:p>
        </w:tc>
        <w:tc>
          <w:tcPr>
            <w:tcW w:w="1938" w:type="dxa"/>
          </w:tcPr>
          <w:p w14:paraId="64AF09D5" w14:textId="77777777" w:rsidR="00C7563D" w:rsidRDefault="00C7563D">
            <w:pPr>
              <w:spacing w:before="40" w:after="40"/>
              <w:rPr>
                <w:rFonts w:ascii="Arial" w:hAnsi="Arial" w:cs="Arial"/>
                <w:sz w:val="20"/>
                <w:szCs w:val="20"/>
              </w:rPr>
            </w:pPr>
            <w:r>
              <w:rPr>
                <w:rFonts w:ascii="Arial" w:hAnsi="Arial" w:cs="Arial"/>
                <w:sz w:val="20"/>
                <w:szCs w:val="20"/>
              </w:rPr>
              <w:t>Secretariat</w:t>
            </w:r>
          </w:p>
        </w:tc>
        <w:tc>
          <w:tcPr>
            <w:tcW w:w="2793" w:type="dxa"/>
          </w:tcPr>
          <w:p w14:paraId="2A1917B5"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Members to view clip in August meeting.</w:t>
            </w:r>
          </w:p>
        </w:tc>
      </w:tr>
      <w:tr w:rsidR="00C7563D" w14:paraId="16F7E24C" w14:textId="77777777">
        <w:tc>
          <w:tcPr>
            <w:tcW w:w="906" w:type="dxa"/>
          </w:tcPr>
          <w:p w14:paraId="21535F2A" w14:textId="77777777" w:rsidR="00C7563D" w:rsidRDefault="00C7563D">
            <w:pPr>
              <w:spacing w:before="40" w:after="40"/>
              <w:jc w:val="center"/>
              <w:rPr>
                <w:rFonts w:ascii="Arial" w:hAnsi="Arial" w:cs="Arial"/>
                <w:b/>
                <w:sz w:val="20"/>
                <w:szCs w:val="20"/>
              </w:rPr>
            </w:pPr>
            <w:r>
              <w:rPr>
                <w:rFonts w:ascii="Arial" w:hAnsi="Arial" w:cs="Arial"/>
                <w:b/>
                <w:sz w:val="20"/>
                <w:szCs w:val="20"/>
              </w:rPr>
              <w:t>14</w:t>
            </w:r>
          </w:p>
        </w:tc>
        <w:tc>
          <w:tcPr>
            <w:tcW w:w="1083" w:type="dxa"/>
          </w:tcPr>
          <w:p w14:paraId="16769332" w14:textId="77777777" w:rsidR="00C7563D" w:rsidRDefault="00C7563D">
            <w:pPr>
              <w:spacing w:before="40" w:after="40"/>
              <w:jc w:val="center"/>
              <w:rPr>
                <w:rFonts w:ascii="Arial" w:hAnsi="Arial" w:cs="Arial"/>
                <w:b/>
                <w:sz w:val="20"/>
                <w:szCs w:val="20"/>
              </w:rPr>
            </w:pPr>
            <w:r>
              <w:rPr>
                <w:rFonts w:ascii="Arial" w:hAnsi="Arial" w:cs="Arial"/>
                <w:b/>
                <w:sz w:val="20"/>
                <w:szCs w:val="20"/>
              </w:rPr>
              <w:t>13</w:t>
            </w:r>
          </w:p>
        </w:tc>
        <w:tc>
          <w:tcPr>
            <w:tcW w:w="2964" w:type="dxa"/>
          </w:tcPr>
          <w:p w14:paraId="5DF99CD6" w14:textId="77777777" w:rsidR="00C7563D" w:rsidRDefault="00C7563D">
            <w:pPr>
              <w:spacing w:before="40" w:after="40"/>
              <w:rPr>
                <w:rFonts w:ascii="Arial" w:hAnsi="Arial" w:cs="Arial"/>
                <w:sz w:val="20"/>
                <w:szCs w:val="20"/>
              </w:rPr>
            </w:pPr>
            <w:r>
              <w:rPr>
                <w:rFonts w:ascii="Arial" w:hAnsi="Arial" w:cs="Arial"/>
                <w:sz w:val="20"/>
                <w:szCs w:val="20"/>
              </w:rPr>
              <w:t>Veterans’ Affairs Consultation Framework – Forum Updates</w:t>
            </w:r>
          </w:p>
          <w:p w14:paraId="4C029602" w14:textId="77777777" w:rsidR="00C7563D" w:rsidRDefault="00C7563D">
            <w:pPr>
              <w:spacing w:before="40" w:after="40"/>
              <w:rPr>
                <w:rFonts w:ascii="Arial" w:hAnsi="Arial" w:cs="Arial"/>
                <w:sz w:val="20"/>
                <w:szCs w:val="20"/>
              </w:rPr>
            </w:pPr>
            <w:r>
              <w:rPr>
                <w:rFonts w:ascii="Arial" w:hAnsi="Arial" w:cs="Arial"/>
                <w:sz w:val="20"/>
                <w:szCs w:val="20"/>
              </w:rPr>
              <w:t>Emerging Issues Forum</w:t>
            </w:r>
          </w:p>
        </w:tc>
        <w:tc>
          <w:tcPr>
            <w:tcW w:w="5187" w:type="dxa"/>
          </w:tcPr>
          <w:p w14:paraId="1A41A385" w14:textId="77777777" w:rsidR="00C7563D" w:rsidRDefault="00C7563D">
            <w:pPr>
              <w:spacing w:before="40" w:after="40"/>
              <w:rPr>
                <w:rFonts w:ascii="Arial" w:hAnsi="Arial" w:cs="Arial"/>
                <w:sz w:val="20"/>
                <w:szCs w:val="20"/>
              </w:rPr>
            </w:pPr>
            <w:r>
              <w:rPr>
                <w:rFonts w:ascii="Arial" w:hAnsi="Arial" w:cs="Arial"/>
                <w:sz w:val="20"/>
                <w:szCs w:val="20"/>
              </w:rPr>
              <w:t xml:space="preserve">LTCOL Lewis, Mr Peter King and Ms Daniel to discuss issue around treatments ceased effects </w:t>
            </w:r>
          </w:p>
        </w:tc>
        <w:tc>
          <w:tcPr>
            <w:tcW w:w="1938" w:type="dxa"/>
          </w:tcPr>
          <w:p w14:paraId="632AE228" w14:textId="77777777" w:rsidR="00C7563D" w:rsidRDefault="00C7563D">
            <w:pPr>
              <w:spacing w:before="40" w:after="40"/>
              <w:rPr>
                <w:rFonts w:ascii="Arial" w:hAnsi="Arial" w:cs="Arial"/>
                <w:sz w:val="20"/>
                <w:szCs w:val="20"/>
              </w:rPr>
            </w:pPr>
            <w:r>
              <w:rPr>
                <w:rFonts w:ascii="Arial" w:hAnsi="Arial" w:cs="Arial"/>
                <w:sz w:val="20"/>
                <w:szCs w:val="20"/>
              </w:rPr>
              <w:t>LTCOL Lewis</w:t>
            </w:r>
          </w:p>
          <w:p w14:paraId="7F330540" w14:textId="77777777" w:rsidR="00C7563D" w:rsidRDefault="00C7563D">
            <w:pPr>
              <w:spacing w:before="40" w:after="40"/>
              <w:rPr>
                <w:rFonts w:ascii="Arial" w:hAnsi="Arial" w:cs="Arial"/>
                <w:sz w:val="20"/>
                <w:szCs w:val="20"/>
              </w:rPr>
            </w:pPr>
            <w:r>
              <w:rPr>
                <w:rFonts w:ascii="Arial" w:hAnsi="Arial" w:cs="Arial"/>
                <w:sz w:val="20"/>
                <w:szCs w:val="20"/>
              </w:rPr>
              <w:t>Mr King</w:t>
            </w:r>
          </w:p>
          <w:p w14:paraId="635D5797" w14:textId="77777777" w:rsidR="00C7563D" w:rsidRDefault="00C7563D">
            <w:pPr>
              <w:spacing w:before="40" w:after="40"/>
              <w:rPr>
                <w:rFonts w:ascii="Arial" w:hAnsi="Arial" w:cs="Arial"/>
                <w:sz w:val="20"/>
                <w:szCs w:val="20"/>
              </w:rPr>
            </w:pPr>
            <w:r>
              <w:rPr>
                <w:rFonts w:ascii="Arial" w:hAnsi="Arial" w:cs="Arial"/>
                <w:sz w:val="20"/>
                <w:szCs w:val="20"/>
              </w:rPr>
              <w:t>Ms Daniel</w:t>
            </w:r>
          </w:p>
        </w:tc>
        <w:tc>
          <w:tcPr>
            <w:tcW w:w="2793" w:type="dxa"/>
          </w:tcPr>
          <w:p w14:paraId="0EF63910" w14:textId="77777777" w:rsidR="00C7563D" w:rsidRDefault="00C7563D">
            <w:pPr>
              <w:autoSpaceDE w:val="0"/>
              <w:autoSpaceDN w:val="0"/>
              <w:adjustRightInd w:val="0"/>
              <w:spacing w:before="40" w:after="40"/>
              <w:rPr>
                <w:rFonts w:ascii="Arial" w:hAnsi="Arial" w:cs="Arial"/>
                <w:sz w:val="20"/>
                <w:szCs w:val="20"/>
              </w:rPr>
            </w:pPr>
            <w:r>
              <w:rPr>
                <w:rFonts w:ascii="Arial" w:hAnsi="Arial" w:cs="Arial"/>
                <w:sz w:val="20"/>
                <w:szCs w:val="20"/>
              </w:rPr>
              <w:t xml:space="preserve">Status update received 30.4.12. </w:t>
            </w:r>
          </w:p>
        </w:tc>
      </w:tr>
      <w:tr w:rsidR="00C7563D" w14:paraId="7C8641E4" w14:textId="77777777">
        <w:tc>
          <w:tcPr>
            <w:tcW w:w="906" w:type="dxa"/>
          </w:tcPr>
          <w:p w14:paraId="3EB13C06" w14:textId="77777777" w:rsidR="00C7563D" w:rsidRDefault="00C7563D">
            <w:pPr>
              <w:spacing w:before="40" w:after="40"/>
              <w:jc w:val="center"/>
              <w:rPr>
                <w:rFonts w:ascii="Arial" w:hAnsi="Arial" w:cs="Arial"/>
                <w:b/>
                <w:sz w:val="20"/>
                <w:szCs w:val="20"/>
              </w:rPr>
            </w:pPr>
            <w:r>
              <w:rPr>
                <w:rFonts w:ascii="Arial" w:hAnsi="Arial" w:cs="Arial"/>
                <w:b/>
                <w:sz w:val="20"/>
                <w:szCs w:val="20"/>
              </w:rPr>
              <w:t>15</w:t>
            </w:r>
          </w:p>
        </w:tc>
        <w:tc>
          <w:tcPr>
            <w:tcW w:w="1083" w:type="dxa"/>
          </w:tcPr>
          <w:p w14:paraId="305897C9" w14:textId="77777777" w:rsidR="00C7563D" w:rsidRDefault="00C7563D">
            <w:pPr>
              <w:spacing w:before="40" w:after="40"/>
              <w:jc w:val="center"/>
              <w:rPr>
                <w:rFonts w:ascii="Arial" w:hAnsi="Arial" w:cs="Arial"/>
                <w:b/>
                <w:sz w:val="20"/>
                <w:szCs w:val="20"/>
              </w:rPr>
            </w:pPr>
            <w:r>
              <w:rPr>
                <w:rFonts w:ascii="Arial" w:hAnsi="Arial" w:cs="Arial"/>
                <w:b/>
                <w:sz w:val="20"/>
                <w:szCs w:val="20"/>
              </w:rPr>
              <w:t>14</w:t>
            </w:r>
          </w:p>
        </w:tc>
        <w:tc>
          <w:tcPr>
            <w:tcW w:w="2964" w:type="dxa"/>
          </w:tcPr>
          <w:p w14:paraId="51C3B92F" w14:textId="77777777" w:rsidR="00C7563D" w:rsidRDefault="00C7563D">
            <w:pPr>
              <w:spacing w:before="40" w:after="40"/>
              <w:rPr>
                <w:rFonts w:ascii="Arial" w:hAnsi="Arial" w:cs="Arial"/>
                <w:sz w:val="20"/>
                <w:szCs w:val="20"/>
              </w:rPr>
            </w:pPr>
            <w:r>
              <w:rPr>
                <w:rFonts w:ascii="Arial" w:hAnsi="Arial" w:cs="Arial"/>
                <w:sz w:val="20"/>
                <w:szCs w:val="20"/>
              </w:rPr>
              <w:t>Departmental Strategic Initiatives/ Outlooks</w:t>
            </w:r>
          </w:p>
          <w:p w14:paraId="5CA41EA2" w14:textId="77777777" w:rsidR="00C7563D" w:rsidRDefault="00C7563D">
            <w:pPr>
              <w:spacing w:before="40" w:after="40"/>
              <w:rPr>
                <w:rFonts w:ascii="Arial" w:hAnsi="Arial" w:cs="Arial"/>
                <w:sz w:val="20"/>
                <w:szCs w:val="20"/>
              </w:rPr>
            </w:pPr>
            <w:r>
              <w:rPr>
                <w:rFonts w:ascii="Arial" w:hAnsi="Arial" w:cs="Arial"/>
                <w:sz w:val="20"/>
                <w:szCs w:val="20"/>
              </w:rPr>
              <w:t>d) Telemonitoring Trial</w:t>
            </w:r>
          </w:p>
        </w:tc>
        <w:tc>
          <w:tcPr>
            <w:tcW w:w="5187" w:type="dxa"/>
          </w:tcPr>
          <w:p w14:paraId="1F380F89" w14:textId="77777777" w:rsidR="00C7563D" w:rsidRDefault="00C7563D">
            <w:pPr>
              <w:spacing w:before="40" w:after="40"/>
              <w:rPr>
                <w:rFonts w:ascii="Arial" w:hAnsi="Arial" w:cs="Arial"/>
                <w:sz w:val="20"/>
                <w:szCs w:val="20"/>
              </w:rPr>
            </w:pPr>
            <w:r>
              <w:rPr>
                <w:rFonts w:ascii="Arial" w:hAnsi="Arial" w:cs="Arial"/>
                <w:sz w:val="20"/>
                <w:szCs w:val="20"/>
              </w:rPr>
              <w:t>Viewing of “clip” about Telemonitoring Trial at next ESO Round Table</w:t>
            </w:r>
          </w:p>
        </w:tc>
        <w:tc>
          <w:tcPr>
            <w:tcW w:w="1938" w:type="dxa"/>
          </w:tcPr>
          <w:p w14:paraId="44B8B6B6" w14:textId="77777777" w:rsidR="00C7563D" w:rsidRDefault="00C7563D">
            <w:pPr>
              <w:spacing w:before="40" w:after="40"/>
              <w:rPr>
                <w:rFonts w:ascii="Arial" w:hAnsi="Arial" w:cs="Arial"/>
                <w:sz w:val="20"/>
                <w:szCs w:val="20"/>
              </w:rPr>
            </w:pPr>
            <w:r>
              <w:rPr>
                <w:rFonts w:ascii="Arial" w:hAnsi="Arial" w:cs="Arial"/>
                <w:sz w:val="20"/>
                <w:szCs w:val="20"/>
              </w:rPr>
              <w:t>Ms Daniel</w:t>
            </w:r>
          </w:p>
          <w:p w14:paraId="7D4649F1" w14:textId="77777777" w:rsidR="00C7563D" w:rsidRDefault="00C7563D">
            <w:pPr>
              <w:spacing w:before="40" w:after="40"/>
              <w:rPr>
                <w:rFonts w:ascii="Arial" w:hAnsi="Arial" w:cs="Arial"/>
                <w:sz w:val="20"/>
                <w:szCs w:val="20"/>
              </w:rPr>
            </w:pPr>
            <w:r>
              <w:rPr>
                <w:rFonts w:ascii="Arial" w:hAnsi="Arial" w:cs="Arial"/>
                <w:sz w:val="20"/>
                <w:szCs w:val="20"/>
              </w:rPr>
              <w:t>Secretariat</w:t>
            </w:r>
          </w:p>
        </w:tc>
        <w:tc>
          <w:tcPr>
            <w:tcW w:w="2793" w:type="dxa"/>
          </w:tcPr>
          <w:p w14:paraId="0C8F9CFD"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Telemonitoring Trial update was provided at Budget Briefing on 8.5.12.</w:t>
            </w:r>
          </w:p>
        </w:tc>
      </w:tr>
      <w:tr w:rsidR="00C7563D" w14:paraId="7EB5305C" w14:textId="77777777">
        <w:tc>
          <w:tcPr>
            <w:tcW w:w="906" w:type="dxa"/>
          </w:tcPr>
          <w:p w14:paraId="459AB992" w14:textId="77777777" w:rsidR="00C7563D" w:rsidRDefault="00C7563D">
            <w:pPr>
              <w:spacing w:before="40" w:after="40"/>
              <w:jc w:val="center"/>
              <w:rPr>
                <w:rFonts w:ascii="Arial" w:hAnsi="Arial" w:cs="Arial"/>
                <w:b/>
                <w:sz w:val="20"/>
                <w:szCs w:val="20"/>
              </w:rPr>
            </w:pPr>
            <w:r>
              <w:rPr>
                <w:rFonts w:ascii="Arial" w:hAnsi="Arial" w:cs="Arial"/>
                <w:b/>
                <w:sz w:val="20"/>
                <w:szCs w:val="20"/>
              </w:rPr>
              <w:lastRenderedPageBreak/>
              <w:t>16</w:t>
            </w:r>
          </w:p>
        </w:tc>
        <w:tc>
          <w:tcPr>
            <w:tcW w:w="1083" w:type="dxa"/>
          </w:tcPr>
          <w:p w14:paraId="5BCDE5B0" w14:textId="77777777" w:rsidR="00C7563D" w:rsidRDefault="00C7563D">
            <w:pPr>
              <w:spacing w:before="40" w:after="40"/>
              <w:jc w:val="center"/>
              <w:rPr>
                <w:rFonts w:ascii="Arial" w:hAnsi="Arial" w:cs="Arial"/>
                <w:b/>
                <w:sz w:val="20"/>
                <w:szCs w:val="20"/>
              </w:rPr>
            </w:pPr>
            <w:r>
              <w:rPr>
                <w:rFonts w:ascii="Arial" w:hAnsi="Arial" w:cs="Arial"/>
                <w:b/>
                <w:sz w:val="20"/>
                <w:szCs w:val="20"/>
              </w:rPr>
              <w:t>15</w:t>
            </w:r>
          </w:p>
        </w:tc>
        <w:tc>
          <w:tcPr>
            <w:tcW w:w="2964" w:type="dxa"/>
          </w:tcPr>
          <w:p w14:paraId="04F16E01" w14:textId="77777777" w:rsidR="00C7563D" w:rsidRDefault="00C7563D">
            <w:pPr>
              <w:spacing w:before="40" w:after="40"/>
              <w:rPr>
                <w:rFonts w:ascii="Arial" w:hAnsi="Arial" w:cs="Arial"/>
                <w:sz w:val="20"/>
                <w:szCs w:val="20"/>
              </w:rPr>
            </w:pPr>
            <w:r>
              <w:rPr>
                <w:rFonts w:ascii="Arial" w:hAnsi="Arial" w:cs="Arial"/>
                <w:sz w:val="20"/>
                <w:szCs w:val="20"/>
              </w:rPr>
              <w:t>Other Business</w:t>
            </w:r>
          </w:p>
          <w:p w14:paraId="3D15C068" w14:textId="77777777" w:rsidR="00C7563D" w:rsidRDefault="00C7563D">
            <w:pPr>
              <w:spacing w:before="40" w:after="40"/>
              <w:rPr>
                <w:rFonts w:ascii="Arial" w:hAnsi="Arial" w:cs="Arial"/>
                <w:sz w:val="20"/>
                <w:szCs w:val="20"/>
              </w:rPr>
            </w:pPr>
            <w:r>
              <w:rPr>
                <w:rFonts w:ascii="Arial" w:hAnsi="Arial" w:cs="Arial"/>
                <w:sz w:val="20"/>
                <w:szCs w:val="20"/>
              </w:rPr>
              <w:t>Clean Energy Household Assistance Package</w:t>
            </w:r>
          </w:p>
        </w:tc>
        <w:tc>
          <w:tcPr>
            <w:tcW w:w="5187" w:type="dxa"/>
          </w:tcPr>
          <w:p w14:paraId="0683176C" w14:textId="77777777" w:rsidR="00C7563D" w:rsidRDefault="00C7563D">
            <w:pPr>
              <w:spacing w:before="40" w:after="40"/>
              <w:rPr>
                <w:rFonts w:ascii="Arial" w:hAnsi="Arial" w:cs="Arial"/>
                <w:sz w:val="20"/>
                <w:szCs w:val="20"/>
              </w:rPr>
            </w:pPr>
            <w:r>
              <w:rPr>
                <w:rFonts w:ascii="Arial" w:hAnsi="Arial" w:cs="Arial"/>
                <w:sz w:val="20"/>
                <w:szCs w:val="20"/>
              </w:rPr>
              <w:t>DVA to provide a copy of the Clean Energy Household Assistance Package legislative Instruments once tabled in Parliament</w:t>
            </w:r>
          </w:p>
        </w:tc>
        <w:tc>
          <w:tcPr>
            <w:tcW w:w="1938" w:type="dxa"/>
          </w:tcPr>
          <w:p w14:paraId="6E264234" w14:textId="77777777" w:rsidR="00C7563D" w:rsidRDefault="00C7563D">
            <w:pPr>
              <w:spacing w:before="40" w:after="40"/>
              <w:rPr>
                <w:rFonts w:ascii="Arial" w:hAnsi="Arial" w:cs="Arial"/>
                <w:sz w:val="20"/>
                <w:szCs w:val="20"/>
              </w:rPr>
            </w:pPr>
            <w:r>
              <w:rPr>
                <w:rFonts w:ascii="Arial" w:hAnsi="Arial" w:cs="Arial"/>
                <w:sz w:val="20"/>
                <w:szCs w:val="20"/>
              </w:rPr>
              <w:t xml:space="preserve">Ms Spiers </w:t>
            </w:r>
          </w:p>
        </w:tc>
        <w:tc>
          <w:tcPr>
            <w:tcW w:w="2793" w:type="dxa"/>
          </w:tcPr>
          <w:p w14:paraId="4CC6B907" w14:textId="77777777" w:rsidR="00C7563D" w:rsidRDefault="00C7563D">
            <w:pPr>
              <w:autoSpaceDE w:val="0"/>
              <w:autoSpaceDN w:val="0"/>
              <w:adjustRightInd w:val="0"/>
              <w:spacing w:before="40" w:after="40"/>
              <w:rPr>
                <w:rFonts w:ascii="Arial" w:hAnsi="Arial" w:cs="Arial"/>
                <w:b/>
                <w:sz w:val="20"/>
                <w:szCs w:val="20"/>
              </w:rPr>
            </w:pPr>
            <w:r>
              <w:rPr>
                <w:rFonts w:ascii="Arial" w:hAnsi="Arial" w:cs="Arial"/>
                <w:b/>
                <w:sz w:val="20"/>
                <w:szCs w:val="20"/>
              </w:rPr>
              <w:t xml:space="preserve">Completed. </w:t>
            </w:r>
            <w:r>
              <w:rPr>
                <w:rFonts w:ascii="Arial" w:hAnsi="Arial" w:cs="Arial"/>
                <w:sz w:val="20"/>
                <w:szCs w:val="20"/>
              </w:rPr>
              <w:t>The instruments were tabled in House of Representatives on 8.5.12 and in the Senate on 10.5.12.  The links to each Instrument were emailed to members on 17.5.12.</w:t>
            </w:r>
          </w:p>
        </w:tc>
      </w:tr>
      <w:tr w:rsidR="00C7563D" w14:paraId="7924337E" w14:textId="77777777">
        <w:tc>
          <w:tcPr>
            <w:tcW w:w="906" w:type="dxa"/>
          </w:tcPr>
          <w:p w14:paraId="080D2C11" w14:textId="77777777" w:rsidR="00C7563D" w:rsidRDefault="00C7563D">
            <w:pPr>
              <w:spacing w:before="40" w:after="40"/>
              <w:jc w:val="center"/>
              <w:rPr>
                <w:rFonts w:ascii="Arial" w:hAnsi="Arial" w:cs="Arial"/>
                <w:b/>
                <w:sz w:val="20"/>
                <w:szCs w:val="20"/>
              </w:rPr>
            </w:pPr>
            <w:r>
              <w:rPr>
                <w:rFonts w:ascii="Arial" w:hAnsi="Arial" w:cs="Arial"/>
                <w:b/>
                <w:sz w:val="20"/>
                <w:szCs w:val="20"/>
              </w:rPr>
              <w:t>17</w:t>
            </w:r>
          </w:p>
        </w:tc>
        <w:tc>
          <w:tcPr>
            <w:tcW w:w="1083" w:type="dxa"/>
          </w:tcPr>
          <w:p w14:paraId="7C60385A" w14:textId="77777777" w:rsidR="00C7563D" w:rsidRDefault="00C7563D">
            <w:pPr>
              <w:spacing w:before="40" w:after="40"/>
              <w:jc w:val="center"/>
              <w:rPr>
                <w:rFonts w:ascii="Arial" w:hAnsi="Arial" w:cs="Arial"/>
                <w:b/>
                <w:sz w:val="20"/>
                <w:szCs w:val="20"/>
              </w:rPr>
            </w:pPr>
            <w:r>
              <w:rPr>
                <w:rFonts w:ascii="Arial" w:hAnsi="Arial" w:cs="Arial"/>
                <w:b/>
                <w:sz w:val="20"/>
                <w:szCs w:val="20"/>
              </w:rPr>
              <w:t>15</w:t>
            </w:r>
          </w:p>
        </w:tc>
        <w:tc>
          <w:tcPr>
            <w:tcW w:w="2964" w:type="dxa"/>
          </w:tcPr>
          <w:p w14:paraId="125ECD09" w14:textId="77777777" w:rsidR="00C7563D" w:rsidRDefault="00C7563D">
            <w:pPr>
              <w:spacing w:before="40" w:after="40"/>
              <w:rPr>
                <w:rFonts w:ascii="Arial" w:hAnsi="Arial" w:cs="Arial"/>
                <w:sz w:val="20"/>
                <w:szCs w:val="20"/>
              </w:rPr>
            </w:pPr>
            <w:r>
              <w:rPr>
                <w:rFonts w:ascii="Arial" w:hAnsi="Arial" w:cs="Arial"/>
                <w:sz w:val="20"/>
                <w:szCs w:val="20"/>
              </w:rPr>
              <w:t>Other Business:</w:t>
            </w:r>
          </w:p>
          <w:p w14:paraId="59EC7AF4" w14:textId="77777777" w:rsidR="00C7563D" w:rsidRDefault="00C7563D">
            <w:pPr>
              <w:spacing w:before="40" w:after="40"/>
              <w:rPr>
                <w:rFonts w:ascii="Arial" w:hAnsi="Arial" w:cs="Arial"/>
                <w:sz w:val="20"/>
                <w:szCs w:val="20"/>
              </w:rPr>
            </w:pPr>
            <w:r>
              <w:rPr>
                <w:rFonts w:ascii="Arial" w:hAnsi="Arial" w:cs="Arial"/>
                <w:sz w:val="20"/>
                <w:szCs w:val="20"/>
              </w:rPr>
              <w:t>Anzac Cove Roadworks/Erosion</w:t>
            </w:r>
          </w:p>
        </w:tc>
        <w:tc>
          <w:tcPr>
            <w:tcW w:w="5187" w:type="dxa"/>
          </w:tcPr>
          <w:p w14:paraId="6035D4AE" w14:textId="77777777" w:rsidR="00C7563D" w:rsidRDefault="00C7563D">
            <w:pPr>
              <w:spacing w:before="40" w:after="40"/>
              <w:rPr>
                <w:rFonts w:ascii="Arial" w:hAnsi="Arial" w:cs="Arial"/>
                <w:sz w:val="20"/>
                <w:szCs w:val="20"/>
              </w:rPr>
            </w:pPr>
            <w:r>
              <w:rPr>
                <w:rFonts w:ascii="Arial" w:hAnsi="Arial" w:cs="Arial"/>
                <w:sz w:val="20"/>
                <w:szCs w:val="20"/>
              </w:rPr>
              <w:t>DVA to distribute background information and photographs of the construction of the Anzac Cove wall</w:t>
            </w:r>
          </w:p>
        </w:tc>
        <w:tc>
          <w:tcPr>
            <w:tcW w:w="1938" w:type="dxa"/>
          </w:tcPr>
          <w:p w14:paraId="0C2D0296" w14:textId="77777777" w:rsidR="00C7563D" w:rsidRDefault="00C7563D">
            <w:pPr>
              <w:spacing w:before="40" w:after="40"/>
              <w:rPr>
                <w:rFonts w:ascii="Arial" w:hAnsi="Arial" w:cs="Arial"/>
                <w:sz w:val="20"/>
                <w:szCs w:val="20"/>
              </w:rPr>
            </w:pPr>
            <w:r>
              <w:rPr>
                <w:rFonts w:ascii="Arial" w:hAnsi="Arial" w:cs="Arial"/>
                <w:sz w:val="20"/>
                <w:szCs w:val="20"/>
              </w:rPr>
              <w:t>Mr Evans</w:t>
            </w:r>
          </w:p>
        </w:tc>
        <w:tc>
          <w:tcPr>
            <w:tcW w:w="2793" w:type="dxa"/>
          </w:tcPr>
          <w:p w14:paraId="35C8F322" w14:textId="77777777" w:rsidR="00C7563D" w:rsidRDefault="00C7563D">
            <w:pPr>
              <w:autoSpaceDE w:val="0"/>
              <w:autoSpaceDN w:val="0"/>
              <w:adjustRightInd w:val="0"/>
              <w:spacing w:before="40" w:after="40"/>
              <w:rPr>
                <w:rFonts w:ascii="Arial" w:hAnsi="Arial" w:cs="Arial"/>
                <w:sz w:val="20"/>
                <w:szCs w:val="20"/>
              </w:rPr>
            </w:pPr>
            <w:r>
              <w:rPr>
                <w:rFonts w:ascii="Arial" w:hAnsi="Arial" w:cs="Arial"/>
                <w:b/>
                <w:sz w:val="20"/>
                <w:szCs w:val="20"/>
              </w:rPr>
              <w:t>Completed</w:t>
            </w:r>
            <w:r>
              <w:rPr>
                <w:rFonts w:ascii="Arial" w:hAnsi="Arial" w:cs="Arial"/>
                <w:sz w:val="20"/>
                <w:szCs w:val="20"/>
              </w:rPr>
              <w:t>.  Information and photos were emailed to members on 13.5.12.</w:t>
            </w:r>
          </w:p>
        </w:tc>
      </w:tr>
    </w:tbl>
    <w:p w14:paraId="7CD8684C" w14:textId="77777777" w:rsidR="00C7563D" w:rsidRDefault="00C7563D">
      <w:pPr>
        <w:tabs>
          <w:tab w:val="left" w:pos="9960"/>
        </w:tabs>
        <w:rPr>
          <w:sz w:val="10"/>
          <w:szCs w:val="10"/>
        </w:rPr>
      </w:pPr>
    </w:p>
    <w:sectPr w:rsidR="00C7563D">
      <w:pgSz w:w="16838" w:h="11906" w:orient="landscape" w:code="9"/>
      <w:pgMar w:top="1440" w:right="1138" w:bottom="864" w:left="1138" w:header="461"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D83C" w14:textId="77777777" w:rsidR="00C7563D" w:rsidRDefault="00C7563D">
      <w:r>
        <w:separator/>
      </w:r>
    </w:p>
  </w:endnote>
  <w:endnote w:type="continuationSeparator" w:id="0">
    <w:p w14:paraId="12D36E36" w14:textId="77777777" w:rsidR="00C7563D" w:rsidRDefault="00C7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361B" w14:textId="77777777" w:rsidR="0047113D" w:rsidRDefault="00471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4097" w14:textId="77777777" w:rsidR="00C7563D" w:rsidRDefault="00C7563D">
    <w:pPr>
      <w:pStyle w:val="Footer"/>
      <w:tabs>
        <w:tab w:val="clear" w:pos="4153"/>
        <w:tab w:val="clear" w:pos="8306"/>
        <w:tab w:val="center" w:pos="4845"/>
        <w:tab w:val="center" w:pos="7410"/>
        <w:tab w:val="right" w:pos="9918"/>
        <w:tab w:val="right" w:pos="13608"/>
      </w:tabs>
      <w:rPr>
        <w:rFonts w:ascii="Arial (W1)" w:hAnsi="Arial (W1)" w:cs="Arial"/>
        <w:color w:val="45456B"/>
        <w:sz w:val="19"/>
        <w:szCs w:val="19"/>
      </w:rPr>
    </w:pPr>
    <w:r>
      <w:rPr>
        <w:rFonts w:ascii="Arial (W1)" w:hAnsi="Arial (W1)" w:cs="Arial"/>
        <w:snapToGrid w:val="0"/>
        <w:color w:val="45456B"/>
        <w:sz w:val="19"/>
        <w:szCs w:val="19"/>
        <w:lang w:eastAsia="en-US"/>
      </w:rPr>
      <w:t>ESO Round Tabl</w:t>
    </w:r>
    <w:r w:rsidR="0047113D">
      <w:rPr>
        <w:rFonts w:ascii="Arial (W1)" w:hAnsi="Arial (W1)" w:cs="Arial"/>
        <w:snapToGrid w:val="0"/>
        <w:color w:val="45456B"/>
        <w:sz w:val="19"/>
        <w:szCs w:val="19"/>
        <w:lang w:eastAsia="en-US"/>
      </w:rPr>
      <w:t xml:space="preserve">e Meeting No. 7, 22 March 2012 </w:t>
    </w:r>
    <w:r>
      <w:rPr>
        <w:rFonts w:ascii="Arial (W1)" w:hAnsi="Arial (W1)" w:cs="Arial"/>
        <w:snapToGrid w:val="0"/>
        <w:color w:val="45456B"/>
        <w:sz w:val="19"/>
        <w:szCs w:val="19"/>
        <w:lang w:eastAsia="en-US"/>
      </w:rPr>
      <w:tab/>
    </w:r>
    <w:r>
      <w:rPr>
        <w:rFonts w:ascii="Arial (W1)" w:hAnsi="Arial (W1)" w:cs="Arial"/>
        <w:snapToGrid w:val="0"/>
        <w:color w:val="45456B"/>
        <w:sz w:val="19"/>
        <w:szCs w:val="19"/>
        <w:lang w:eastAsia="en-US"/>
      </w:rPr>
      <w:tab/>
      <w:t xml:space="preserve">Page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PAGE </w:instrText>
    </w:r>
    <w:r>
      <w:rPr>
        <w:rFonts w:ascii="Arial (W1)" w:hAnsi="Arial (W1)" w:cs="Arial"/>
        <w:snapToGrid w:val="0"/>
        <w:color w:val="45456B"/>
        <w:sz w:val="19"/>
        <w:szCs w:val="19"/>
        <w:lang w:eastAsia="en-US"/>
      </w:rPr>
      <w:fldChar w:fldCharType="separate"/>
    </w:r>
    <w:r w:rsidR="0047113D">
      <w:rPr>
        <w:rFonts w:ascii="Arial (W1)" w:hAnsi="Arial (W1)" w:cs="Arial"/>
        <w:noProof/>
        <w:snapToGrid w:val="0"/>
        <w:color w:val="45456B"/>
        <w:sz w:val="19"/>
        <w:szCs w:val="19"/>
        <w:lang w:eastAsia="en-US"/>
      </w:rPr>
      <w:t>1</w:t>
    </w:r>
    <w:r>
      <w:rPr>
        <w:rFonts w:ascii="Arial (W1)" w:hAnsi="Arial (W1)" w:cs="Arial"/>
        <w:snapToGrid w:val="0"/>
        <w:color w:val="45456B"/>
        <w:sz w:val="19"/>
        <w:szCs w:val="19"/>
        <w:lang w:eastAsia="en-US"/>
      </w:rPr>
      <w:fldChar w:fldCharType="end"/>
    </w:r>
    <w:r>
      <w:rPr>
        <w:rFonts w:ascii="Arial (W1)" w:hAnsi="Arial (W1)" w:cs="Arial"/>
        <w:snapToGrid w:val="0"/>
        <w:color w:val="45456B"/>
        <w:sz w:val="19"/>
        <w:szCs w:val="19"/>
        <w:lang w:eastAsia="en-US"/>
      </w:rPr>
      <w:t xml:space="preserve"> of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NUMPAGES </w:instrText>
    </w:r>
    <w:r>
      <w:rPr>
        <w:rFonts w:ascii="Arial (W1)" w:hAnsi="Arial (W1)" w:cs="Arial"/>
        <w:snapToGrid w:val="0"/>
        <w:color w:val="45456B"/>
        <w:sz w:val="19"/>
        <w:szCs w:val="19"/>
        <w:lang w:eastAsia="en-US"/>
      </w:rPr>
      <w:fldChar w:fldCharType="separate"/>
    </w:r>
    <w:r w:rsidR="0047113D">
      <w:rPr>
        <w:rFonts w:ascii="Arial (W1)" w:hAnsi="Arial (W1)" w:cs="Arial"/>
        <w:noProof/>
        <w:snapToGrid w:val="0"/>
        <w:color w:val="45456B"/>
        <w:sz w:val="19"/>
        <w:szCs w:val="19"/>
        <w:lang w:eastAsia="en-US"/>
      </w:rPr>
      <w:t>13</w:t>
    </w:r>
    <w:r>
      <w:rPr>
        <w:rFonts w:ascii="Arial (W1)" w:hAnsi="Arial (W1)" w:cs="Arial"/>
        <w:snapToGrid w:val="0"/>
        <w:color w:val="45456B"/>
        <w:sz w:val="19"/>
        <w:szCs w:val="19"/>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1BA9" w14:textId="77777777" w:rsidR="0047113D" w:rsidRDefault="0047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91F6" w14:textId="77777777" w:rsidR="00C7563D" w:rsidRDefault="00C7563D">
      <w:r>
        <w:separator/>
      </w:r>
    </w:p>
  </w:footnote>
  <w:footnote w:type="continuationSeparator" w:id="0">
    <w:p w14:paraId="64B610EC" w14:textId="77777777" w:rsidR="00C7563D" w:rsidRDefault="00C7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8560" w14:textId="77777777" w:rsidR="0047113D" w:rsidRDefault="0047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2666" w14:textId="77777777" w:rsidR="00C7563D" w:rsidRDefault="00C7563D">
    <w:pPr>
      <w:spacing w:before="120"/>
      <w:jc w:val="center"/>
      <w:rPr>
        <w:rFonts w:ascii="Arial (W1)" w:hAnsi="Arial (W1)"/>
        <w:b/>
        <w:smallCaps/>
        <w:spacing w:val="20"/>
        <w:sz w:val="20"/>
        <w:szCs w:val="20"/>
      </w:rPr>
    </w:pPr>
    <w:r>
      <w:rPr>
        <w:rFonts w:ascii="Arial (W1)" w:hAnsi="Arial (W1)"/>
        <w:b/>
        <w:smallCaps/>
        <w:spacing w:val="20"/>
        <w:sz w:val="20"/>
        <w:szCs w:val="20"/>
      </w:rPr>
      <w:t>department of veterans’ affairs</w:t>
    </w:r>
  </w:p>
  <w:p w14:paraId="0EC6DD6A" w14:textId="77777777" w:rsidR="00C7563D" w:rsidRDefault="00C7563D">
    <w:pPr>
      <w:spacing w:before="80" w:after="120"/>
      <w:jc w:val="center"/>
      <w:rPr>
        <w:rFonts w:ascii="Arial" w:hAnsi="Arial" w:cs="Arial"/>
        <w:sz w:val="28"/>
        <w:szCs w:val="28"/>
      </w:rPr>
    </w:pPr>
    <w:r>
      <w:rPr>
        <w:rFonts w:ascii="Arial" w:hAnsi="Arial" w:cs="Arial"/>
        <w:noProof/>
        <w:sz w:val="28"/>
        <w:szCs w:val="28"/>
      </w:rPr>
      <w:pict w14:anchorId="104079CF">
        <v:line id="_x0000_s2098" style="position:absolute;left:0;text-align:left;z-index:251657216;mso-position-horizontal:center" from="0,25.5pt" to="538.6pt,25.5pt" strokecolor="#669" strokeweight=".25pt"/>
      </w:pict>
    </w:r>
    <w:r>
      <w:rPr>
        <w:rFonts w:ascii="Arial" w:hAnsi="Arial" w:cs="Arial"/>
        <w:sz w:val="28"/>
        <w:szCs w:val="28"/>
      </w:rPr>
      <w:t>Ex-Service Organisation (ESO) Round Table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C6A7" w14:textId="77777777" w:rsidR="0047113D" w:rsidRDefault="004711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5F7E" w14:textId="77777777" w:rsidR="00C7563D" w:rsidRDefault="00C7563D">
    <w:pPr>
      <w:spacing w:before="120"/>
      <w:jc w:val="center"/>
      <w:rPr>
        <w:rFonts w:ascii="Arial (W1)" w:hAnsi="Arial (W1)"/>
        <w:b/>
        <w:smallCaps/>
        <w:spacing w:val="20"/>
        <w:sz w:val="20"/>
        <w:szCs w:val="20"/>
      </w:rPr>
    </w:pPr>
    <w:r>
      <w:rPr>
        <w:rFonts w:ascii="Arial (W1)" w:hAnsi="Arial (W1)"/>
        <w:b/>
        <w:smallCaps/>
        <w:spacing w:val="20"/>
        <w:sz w:val="20"/>
        <w:szCs w:val="20"/>
      </w:rPr>
      <w:t>department of veterans’ affairs</w:t>
    </w:r>
  </w:p>
  <w:p w14:paraId="08DF5180" w14:textId="77777777" w:rsidR="00C7563D" w:rsidRDefault="00C7563D">
    <w:pPr>
      <w:spacing w:before="80" w:after="120"/>
      <w:jc w:val="center"/>
      <w:rPr>
        <w:rFonts w:ascii="Arial" w:hAnsi="Arial" w:cs="Arial"/>
        <w:sz w:val="28"/>
        <w:szCs w:val="28"/>
      </w:rPr>
    </w:pPr>
    <w:r>
      <w:rPr>
        <w:rFonts w:ascii="Arial" w:hAnsi="Arial" w:cs="Arial"/>
        <w:noProof/>
        <w:sz w:val="28"/>
        <w:szCs w:val="28"/>
      </w:rPr>
      <w:pict w14:anchorId="148DA8E2">
        <v:line id="_x0000_s2104" style="position:absolute;left:0;text-align:left;z-index:251658240;mso-position-horizontal:center" from="0,25.5pt" to="538.6pt,25.5pt" strokecolor="#669" strokeweight=".25pt"/>
      </w:pict>
    </w:r>
    <w:r>
      <w:rPr>
        <w:rFonts w:ascii="Arial" w:hAnsi="Arial" w:cs="Arial"/>
        <w:sz w:val="28"/>
        <w:szCs w:val="28"/>
      </w:rPr>
      <w:t>Ex-Service Organisation (ESO) Round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BC2"/>
    <w:multiLevelType w:val="multilevel"/>
    <w:tmpl w:val="0762957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1845EF"/>
    <w:multiLevelType w:val="hybridMultilevel"/>
    <w:tmpl w:val="50D6AABA"/>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863E1"/>
    <w:multiLevelType w:val="hybridMultilevel"/>
    <w:tmpl w:val="9F608CCE"/>
    <w:lvl w:ilvl="0" w:tplc="AD7C08B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E1ADF"/>
    <w:multiLevelType w:val="hybridMultilevel"/>
    <w:tmpl w:val="07629578"/>
    <w:lvl w:ilvl="0" w:tplc="AD84100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8F4B9A"/>
    <w:multiLevelType w:val="hybridMultilevel"/>
    <w:tmpl w:val="BA3872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44300"/>
    <w:multiLevelType w:val="hybridMultilevel"/>
    <w:tmpl w:val="7D049F2A"/>
    <w:lvl w:ilvl="0" w:tplc="49F2315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631666"/>
    <w:multiLevelType w:val="hybridMultilevel"/>
    <w:tmpl w:val="85B037C2"/>
    <w:lvl w:ilvl="0" w:tplc="84285C88">
      <w:start w:val="1"/>
      <w:numFmt w:val="lowerLetter"/>
      <w:lvlText w:val="%1)"/>
      <w:lvlJc w:val="left"/>
      <w:pPr>
        <w:tabs>
          <w:tab w:val="num" w:pos="1080"/>
        </w:tabs>
        <w:ind w:left="1080" w:hanging="72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4C5D11"/>
    <w:multiLevelType w:val="hybridMultilevel"/>
    <w:tmpl w:val="575AADB4"/>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655F32"/>
    <w:multiLevelType w:val="hybridMultilevel"/>
    <w:tmpl w:val="A558974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58151A"/>
    <w:multiLevelType w:val="multilevel"/>
    <w:tmpl w:val="FCDC0DCA"/>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F461EF"/>
    <w:multiLevelType w:val="hybridMultilevel"/>
    <w:tmpl w:val="ED1E6198"/>
    <w:lvl w:ilvl="0" w:tplc="F8F0990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98B4414"/>
    <w:multiLevelType w:val="hybridMultilevel"/>
    <w:tmpl w:val="E7486D9E"/>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E408D"/>
    <w:multiLevelType w:val="hybridMultilevel"/>
    <w:tmpl w:val="2872F048"/>
    <w:lvl w:ilvl="0" w:tplc="8F4027FC">
      <w:start w:val="1"/>
      <w:numFmt w:val="bullet"/>
      <w:lvlText w:val=""/>
      <w:lvlJc w:val="left"/>
      <w:pPr>
        <w:tabs>
          <w:tab w:val="num" w:pos="1080"/>
        </w:tabs>
        <w:ind w:left="1080" w:hanging="360"/>
      </w:pPr>
      <w:rPr>
        <w:rFonts w:ascii="Symbol" w:hAnsi="Symbol" w:hint="default"/>
        <w:sz w:val="28"/>
      </w:rPr>
    </w:lvl>
    <w:lvl w:ilvl="1" w:tplc="0C090001">
      <w:start w:val="1"/>
      <w:numFmt w:val="bullet"/>
      <w:lvlText w:val=""/>
      <w:lvlJc w:val="left"/>
      <w:pPr>
        <w:tabs>
          <w:tab w:val="num" w:pos="1800"/>
        </w:tabs>
        <w:ind w:left="1800" w:hanging="360"/>
      </w:pPr>
      <w:rPr>
        <w:rFonts w:ascii="Symbol" w:hAnsi="Symbol" w:hint="default"/>
        <w:sz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8F6BD3"/>
    <w:multiLevelType w:val="hybridMultilevel"/>
    <w:tmpl w:val="8590701C"/>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468DE"/>
    <w:multiLevelType w:val="hybridMultilevel"/>
    <w:tmpl w:val="9D6CDE36"/>
    <w:lvl w:ilvl="0" w:tplc="AA24A9E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251F08"/>
    <w:multiLevelType w:val="hybridMultilevel"/>
    <w:tmpl w:val="6570EEEC"/>
    <w:lvl w:ilvl="0" w:tplc="66EA9AA0">
      <w:start w:val="1"/>
      <w:numFmt w:val="lowerLetter"/>
      <w:lvlText w:val="%1)"/>
      <w:lvlJc w:val="left"/>
      <w:pPr>
        <w:tabs>
          <w:tab w:val="num" w:pos="720"/>
        </w:tabs>
        <w:ind w:left="720" w:hanging="72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A437BD4"/>
    <w:multiLevelType w:val="hybridMultilevel"/>
    <w:tmpl w:val="D0143E14"/>
    <w:lvl w:ilvl="0" w:tplc="AD84100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C4E7779"/>
    <w:multiLevelType w:val="hybridMultilevel"/>
    <w:tmpl w:val="67662D22"/>
    <w:lvl w:ilvl="0" w:tplc="D8804E52">
      <w:start w:val="1"/>
      <w:numFmt w:val="lowerLetter"/>
      <w:lvlText w:val="%1)"/>
      <w:lvlJc w:val="left"/>
      <w:pPr>
        <w:tabs>
          <w:tab w:val="num" w:pos="720"/>
        </w:tabs>
        <w:ind w:left="720" w:hanging="720"/>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0AA37CB"/>
    <w:multiLevelType w:val="hybridMultilevel"/>
    <w:tmpl w:val="5FD04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BF4111"/>
    <w:multiLevelType w:val="hybridMultilevel"/>
    <w:tmpl w:val="75F6CC20"/>
    <w:lvl w:ilvl="0" w:tplc="D0A84698">
      <w:start w:val="1"/>
      <w:numFmt w:val="bullet"/>
      <w:lvlText w:val="•"/>
      <w:lvlJc w:val="left"/>
      <w:pPr>
        <w:tabs>
          <w:tab w:val="num" w:pos="360"/>
        </w:tabs>
        <w:ind w:left="360" w:hanging="360"/>
      </w:pPr>
      <w:rPr>
        <w:rFonts w:ascii="Times New Roman" w:hAnsi="Times New Roman" w:hint="default"/>
      </w:rPr>
    </w:lvl>
    <w:lvl w:ilvl="1" w:tplc="5750212A">
      <w:start w:val="1"/>
      <w:numFmt w:val="bullet"/>
      <w:lvlText w:val=""/>
      <w:lvlJc w:val="left"/>
      <w:pPr>
        <w:tabs>
          <w:tab w:val="num" w:pos="1080"/>
        </w:tabs>
        <w:ind w:left="1080" w:hanging="360"/>
      </w:pPr>
      <w:rPr>
        <w:rFonts w:ascii="Symbol" w:hAnsi="Symbol" w:hint="default"/>
        <w:sz w:val="16"/>
      </w:rPr>
    </w:lvl>
    <w:lvl w:ilvl="2" w:tplc="2E5AB1AC">
      <w:numFmt w:val="bullet"/>
      <w:lvlText w:val="-"/>
      <w:lvlJc w:val="left"/>
      <w:pPr>
        <w:tabs>
          <w:tab w:val="num" w:pos="1800"/>
        </w:tabs>
        <w:ind w:left="1800" w:hanging="360"/>
      </w:pPr>
      <w:rPr>
        <w:rFonts w:ascii="Arial" w:eastAsia="Times New Roman" w:hAnsi="Arial" w:cs="Arial" w:hint="default"/>
      </w:rPr>
    </w:lvl>
    <w:lvl w:ilvl="3" w:tplc="ED5EB1CE" w:tentative="1">
      <w:start w:val="1"/>
      <w:numFmt w:val="bullet"/>
      <w:lvlText w:val="•"/>
      <w:lvlJc w:val="left"/>
      <w:pPr>
        <w:tabs>
          <w:tab w:val="num" w:pos="2520"/>
        </w:tabs>
        <w:ind w:left="2520" w:hanging="360"/>
      </w:pPr>
      <w:rPr>
        <w:rFonts w:ascii="Times New Roman" w:hAnsi="Times New Roman" w:hint="default"/>
      </w:rPr>
    </w:lvl>
    <w:lvl w:ilvl="4" w:tplc="A46666C4" w:tentative="1">
      <w:start w:val="1"/>
      <w:numFmt w:val="bullet"/>
      <w:lvlText w:val="•"/>
      <w:lvlJc w:val="left"/>
      <w:pPr>
        <w:tabs>
          <w:tab w:val="num" w:pos="3240"/>
        </w:tabs>
        <w:ind w:left="3240" w:hanging="360"/>
      </w:pPr>
      <w:rPr>
        <w:rFonts w:ascii="Times New Roman" w:hAnsi="Times New Roman" w:hint="default"/>
      </w:rPr>
    </w:lvl>
    <w:lvl w:ilvl="5" w:tplc="FE94FCEC" w:tentative="1">
      <w:start w:val="1"/>
      <w:numFmt w:val="bullet"/>
      <w:lvlText w:val="•"/>
      <w:lvlJc w:val="left"/>
      <w:pPr>
        <w:tabs>
          <w:tab w:val="num" w:pos="3960"/>
        </w:tabs>
        <w:ind w:left="3960" w:hanging="360"/>
      </w:pPr>
      <w:rPr>
        <w:rFonts w:ascii="Times New Roman" w:hAnsi="Times New Roman" w:hint="default"/>
      </w:rPr>
    </w:lvl>
    <w:lvl w:ilvl="6" w:tplc="7B366648" w:tentative="1">
      <w:start w:val="1"/>
      <w:numFmt w:val="bullet"/>
      <w:lvlText w:val="•"/>
      <w:lvlJc w:val="left"/>
      <w:pPr>
        <w:tabs>
          <w:tab w:val="num" w:pos="4680"/>
        </w:tabs>
        <w:ind w:left="4680" w:hanging="360"/>
      </w:pPr>
      <w:rPr>
        <w:rFonts w:ascii="Times New Roman" w:hAnsi="Times New Roman" w:hint="default"/>
      </w:rPr>
    </w:lvl>
    <w:lvl w:ilvl="7" w:tplc="5AC23398" w:tentative="1">
      <w:start w:val="1"/>
      <w:numFmt w:val="bullet"/>
      <w:lvlText w:val="•"/>
      <w:lvlJc w:val="left"/>
      <w:pPr>
        <w:tabs>
          <w:tab w:val="num" w:pos="5400"/>
        </w:tabs>
        <w:ind w:left="5400" w:hanging="360"/>
      </w:pPr>
      <w:rPr>
        <w:rFonts w:ascii="Times New Roman" w:hAnsi="Times New Roman" w:hint="default"/>
      </w:rPr>
    </w:lvl>
    <w:lvl w:ilvl="8" w:tplc="AB60EB68"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6F71088F"/>
    <w:multiLevelType w:val="multilevel"/>
    <w:tmpl w:val="B81A597C"/>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26B3336"/>
    <w:multiLevelType w:val="hybridMultilevel"/>
    <w:tmpl w:val="A5C04C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B87683"/>
    <w:multiLevelType w:val="hybridMultilevel"/>
    <w:tmpl w:val="7D222232"/>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C0634"/>
    <w:multiLevelType w:val="hybridMultilevel"/>
    <w:tmpl w:val="FCDC0DCA"/>
    <w:lvl w:ilvl="0" w:tplc="AD84100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CB0950"/>
    <w:multiLevelType w:val="multilevel"/>
    <w:tmpl w:val="957E793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B71DD3"/>
    <w:multiLevelType w:val="multilevel"/>
    <w:tmpl w:val="6570EEEC"/>
    <w:lvl w:ilvl="0">
      <w:start w:val="1"/>
      <w:numFmt w:val="lowerLetter"/>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24028474">
    <w:abstractNumId w:val="6"/>
  </w:num>
  <w:num w:numId="2" w16cid:durableId="775831601">
    <w:abstractNumId w:val="10"/>
  </w:num>
  <w:num w:numId="3" w16cid:durableId="1743529656">
    <w:abstractNumId w:val="8"/>
  </w:num>
  <w:num w:numId="4" w16cid:durableId="480735875">
    <w:abstractNumId w:val="18"/>
  </w:num>
  <w:num w:numId="5" w16cid:durableId="1379161706">
    <w:abstractNumId w:val="19"/>
  </w:num>
  <w:num w:numId="6" w16cid:durableId="1454668605">
    <w:abstractNumId w:val="4"/>
  </w:num>
  <w:num w:numId="7" w16cid:durableId="641691367">
    <w:abstractNumId w:val="21"/>
  </w:num>
  <w:num w:numId="8" w16cid:durableId="1844540081">
    <w:abstractNumId w:val="13"/>
  </w:num>
  <w:num w:numId="9" w16cid:durableId="1142310737">
    <w:abstractNumId w:val="7"/>
  </w:num>
  <w:num w:numId="10" w16cid:durableId="651448091">
    <w:abstractNumId w:val="11"/>
  </w:num>
  <w:num w:numId="11" w16cid:durableId="1908152875">
    <w:abstractNumId w:val="22"/>
  </w:num>
  <w:num w:numId="12" w16cid:durableId="340162397">
    <w:abstractNumId w:val="1"/>
  </w:num>
  <w:num w:numId="13" w16cid:durableId="85536424">
    <w:abstractNumId w:val="2"/>
  </w:num>
  <w:num w:numId="14" w16cid:durableId="425003826">
    <w:abstractNumId w:val="16"/>
  </w:num>
  <w:num w:numId="15" w16cid:durableId="781338860">
    <w:abstractNumId w:val="5"/>
  </w:num>
  <w:num w:numId="16" w16cid:durableId="1411930955">
    <w:abstractNumId w:val="12"/>
  </w:num>
  <w:num w:numId="17" w16cid:durableId="645401312">
    <w:abstractNumId w:val="14"/>
  </w:num>
  <w:num w:numId="18" w16cid:durableId="1458332530">
    <w:abstractNumId w:val="20"/>
  </w:num>
  <w:num w:numId="19" w16cid:durableId="1587953926">
    <w:abstractNumId w:val="3"/>
  </w:num>
  <w:num w:numId="20" w16cid:durableId="943028583">
    <w:abstractNumId w:val="0"/>
  </w:num>
  <w:num w:numId="21" w16cid:durableId="743841894">
    <w:abstractNumId w:val="23"/>
  </w:num>
  <w:num w:numId="22" w16cid:durableId="867959679">
    <w:abstractNumId w:val="24"/>
  </w:num>
  <w:num w:numId="23" w16cid:durableId="1481846261">
    <w:abstractNumId w:val="9"/>
  </w:num>
  <w:num w:numId="24" w16cid:durableId="1372537101">
    <w:abstractNumId w:val="15"/>
  </w:num>
  <w:num w:numId="25" w16cid:durableId="1237398592">
    <w:abstractNumId w:val="25"/>
  </w:num>
  <w:num w:numId="26" w16cid:durableId="8989045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13D"/>
    <w:rsid w:val="002862C2"/>
    <w:rsid w:val="0047113D"/>
    <w:rsid w:val="00C7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75C329B3"/>
  <w15:chartTrackingRefBased/>
  <w15:docId w15:val="{AE49F717-B71B-42BF-96AE-EE35EF5D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ISSUE">
    <w:name w:val="ISSUE"/>
    <w:basedOn w:val="Normal"/>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0765">
      <w:bodyDiv w:val="1"/>
      <w:marLeft w:val="0"/>
      <w:marRight w:val="0"/>
      <w:marTop w:val="0"/>
      <w:marBottom w:val="0"/>
      <w:divBdr>
        <w:top w:val="none" w:sz="0" w:space="0" w:color="auto"/>
        <w:left w:val="none" w:sz="0" w:space="0" w:color="auto"/>
        <w:bottom w:val="none" w:sz="0" w:space="0" w:color="auto"/>
        <w:right w:val="none" w:sz="0" w:space="0" w:color="auto"/>
      </w:divBdr>
    </w:div>
    <w:div w:id="1854414754">
      <w:bodyDiv w:val="1"/>
      <w:marLeft w:val="0"/>
      <w:marRight w:val="0"/>
      <w:marTop w:val="0"/>
      <w:marBottom w:val="0"/>
      <w:divBdr>
        <w:top w:val="none" w:sz="0" w:space="0" w:color="auto"/>
        <w:left w:val="none" w:sz="0" w:space="0" w:color="auto"/>
        <w:bottom w:val="none" w:sz="0" w:space="0" w:color="auto"/>
        <w:right w:val="none" w:sz="0" w:space="0" w:color="auto"/>
      </w:divBdr>
      <w:divsChild>
        <w:div w:id="897016788">
          <w:marLeft w:val="0"/>
          <w:marRight w:val="0"/>
          <w:marTop w:val="0"/>
          <w:marBottom w:val="0"/>
          <w:divBdr>
            <w:top w:val="none" w:sz="0" w:space="0" w:color="auto"/>
            <w:left w:val="none" w:sz="0" w:space="0" w:color="auto"/>
            <w:bottom w:val="none" w:sz="0" w:space="0" w:color="auto"/>
            <w:right w:val="none" w:sz="0" w:space="0" w:color="auto"/>
          </w:divBdr>
          <w:divsChild>
            <w:div w:id="36780768">
              <w:marLeft w:val="0"/>
              <w:marRight w:val="0"/>
              <w:marTop w:val="0"/>
              <w:marBottom w:val="0"/>
              <w:divBdr>
                <w:top w:val="none" w:sz="0" w:space="0" w:color="auto"/>
                <w:left w:val="none" w:sz="0" w:space="0" w:color="auto"/>
                <w:bottom w:val="none" w:sz="0" w:space="0" w:color="auto"/>
                <w:right w:val="none" w:sz="0" w:space="0" w:color="auto"/>
              </w:divBdr>
              <w:divsChild>
                <w:div w:id="849877661">
                  <w:marLeft w:val="0"/>
                  <w:marRight w:val="0"/>
                  <w:marTop w:val="0"/>
                  <w:marBottom w:val="0"/>
                  <w:divBdr>
                    <w:top w:val="none" w:sz="0" w:space="0" w:color="auto"/>
                    <w:left w:val="none" w:sz="0" w:space="0" w:color="auto"/>
                    <w:bottom w:val="none" w:sz="0" w:space="0" w:color="auto"/>
                    <w:right w:val="none" w:sz="0" w:space="0" w:color="auto"/>
                  </w:divBdr>
                  <w:divsChild>
                    <w:div w:id="884027954">
                      <w:marLeft w:val="0"/>
                      <w:marRight w:val="0"/>
                      <w:marTop w:val="0"/>
                      <w:marBottom w:val="0"/>
                      <w:divBdr>
                        <w:top w:val="none" w:sz="0" w:space="0" w:color="auto"/>
                        <w:left w:val="none" w:sz="0" w:space="0" w:color="auto"/>
                        <w:bottom w:val="none" w:sz="0" w:space="0" w:color="auto"/>
                        <w:right w:val="none" w:sz="0" w:space="0" w:color="auto"/>
                      </w:divBdr>
                      <w:divsChild>
                        <w:div w:id="905335788">
                          <w:marLeft w:val="0"/>
                          <w:marRight w:val="0"/>
                          <w:marTop w:val="0"/>
                          <w:marBottom w:val="0"/>
                          <w:divBdr>
                            <w:top w:val="none" w:sz="0" w:space="0" w:color="auto"/>
                            <w:left w:val="none" w:sz="0" w:space="0" w:color="auto"/>
                            <w:bottom w:val="none" w:sz="0" w:space="0" w:color="auto"/>
                            <w:right w:val="none" w:sz="0" w:space="0" w:color="auto"/>
                          </w:divBdr>
                          <w:divsChild>
                            <w:div w:id="12150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5808</Words>
  <Characters>33108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Lovett Tower</vt:lpstr>
    </vt:vector>
  </TitlesOfParts>
  <Company>DVA</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Lovett Tower</dc:title>
  <dc:subject/>
  <dc:creator>springer</dc:creator>
  <cp:keywords/>
  <dc:description/>
  <cp:lastModifiedBy>Devaney, Julie</cp:lastModifiedBy>
  <cp:revision>2</cp:revision>
  <cp:lastPrinted>2012-05-29T02:10:00Z</cp:lastPrinted>
  <dcterms:created xsi:type="dcterms:W3CDTF">2025-07-01T00:25:00Z</dcterms:created>
  <dcterms:modified xsi:type="dcterms:W3CDTF">2025-07-01T00:25:00Z</dcterms:modified>
</cp:coreProperties>
</file>