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06EE" w14:textId="77777777" w:rsidR="00874C3A" w:rsidRPr="005D1D9A" w:rsidRDefault="00874C3A">
      <w:pPr>
        <w:pStyle w:val="Heading1"/>
        <w:keepLines w:val="0"/>
        <w:widowControl w:val="0"/>
        <w:spacing w:before="240" w:after="60"/>
        <w:rPr>
          <w:rFonts w:ascii="Garamond" w:hAnsi="Garamond"/>
          <w:smallCaps w:val="0"/>
          <w:color w:val="000000"/>
          <w:sz w:val="36"/>
          <w:szCs w:val="36"/>
        </w:rPr>
      </w:pPr>
      <w:r w:rsidRPr="005D1D9A">
        <w:rPr>
          <w:noProof/>
          <w:sz w:val="36"/>
          <w:szCs w:val="36"/>
        </w:rPr>
        <w:pict w14:anchorId="4B922A78">
          <v:shapetype id="_x0000_t202" coordsize="21600,21600" o:spt="202" path="m,l,21600r21600,l21600,xe">
            <v:stroke joinstyle="miter"/>
            <v:path gradientshapeok="t" o:connecttype="rect"/>
          </v:shapetype>
          <v:shape id="_x0000_s1026" type="#_x0000_t202" style="position:absolute;left:0;text-align:left;margin-left:378.2pt;margin-top:-19.3pt;width:114.9pt;height:36pt;z-index:251657728" o:allowincell="f" stroked="f">
            <v:textbox style="mso-next-textbox:#_x0000_s1026">
              <w:txbxContent>
                <w:p w14:paraId="537118C0" w14:textId="77777777" w:rsidR="00874C3A" w:rsidRPr="0082008D" w:rsidRDefault="00874C3A" w:rsidP="0082008D"/>
              </w:txbxContent>
            </v:textbox>
          </v:shape>
        </w:pict>
      </w:r>
      <w:r w:rsidRPr="005D1D9A">
        <w:rPr>
          <w:rFonts w:ascii="Garamond" w:hAnsi="Garamond"/>
          <w:smallCaps w:val="0"/>
          <w:noProof/>
          <w:color w:val="000000"/>
          <w:sz w:val="36"/>
          <w:szCs w:val="36"/>
        </w:rPr>
        <w:t xml:space="preserve">Community Nursing </w:t>
      </w:r>
    </w:p>
    <w:p w14:paraId="7B22B0B9" w14:textId="77777777" w:rsidR="00874C3A" w:rsidRPr="005D1D9A" w:rsidRDefault="00E0328A">
      <w:pPr>
        <w:pStyle w:val="Heading1"/>
        <w:keepLines w:val="0"/>
        <w:widowControl w:val="0"/>
        <w:spacing w:before="240" w:after="60"/>
        <w:rPr>
          <w:rFonts w:ascii="Garamond" w:hAnsi="Garamond"/>
          <w:smallCaps w:val="0"/>
          <w:color w:val="000000"/>
          <w:sz w:val="36"/>
          <w:szCs w:val="36"/>
        </w:rPr>
      </w:pPr>
      <w:r>
        <w:rPr>
          <w:rFonts w:ascii="Garamond" w:hAnsi="Garamond"/>
          <w:smallCaps w:val="0"/>
          <w:color w:val="000000"/>
          <w:sz w:val="36"/>
          <w:szCs w:val="36"/>
        </w:rPr>
        <w:t>DVA</w:t>
      </w:r>
      <w:r w:rsidR="00B02018" w:rsidRPr="005D1D9A">
        <w:rPr>
          <w:rFonts w:ascii="Garamond" w:hAnsi="Garamond"/>
          <w:smallCaps w:val="0"/>
          <w:color w:val="000000"/>
          <w:sz w:val="36"/>
          <w:szCs w:val="36"/>
        </w:rPr>
        <w:t xml:space="preserve"> Community Nursing P</w:t>
      </w:r>
      <w:r w:rsidR="008B784F" w:rsidRPr="005D1D9A">
        <w:rPr>
          <w:rFonts w:ascii="Garamond" w:hAnsi="Garamond"/>
          <w:smallCaps w:val="0"/>
          <w:color w:val="000000"/>
          <w:sz w:val="36"/>
          <w:szCs w:val="36"/>
        </w:rPr>
        <w:t>rovider</w:t>
      </w:r>
    </w:p>
    <w:p w14:paraId="7CE2A85B" w14:textId="77777777" w:rsidR="001A4735" w:rsidRPr="00A02137" w:rsidRDefault="00E0328A" w:rsidP="001A4735">
      <w:pPr>
        <w:jc w:val="center"/>
        <w:rPr>
          <w:rFonts w:ascii="Times New Roman" w:hAnsi="Times New Roman"/>
          <w:b/>
          <w:sz w:val="36"/>
          <w:szCs w:val="36"/>
        </w:rPr>
      </w:pPr>
      <w:r>
        <w:rPr>
          <w:rFonts w:ascii="Times New Roman" w:hAnsi="Times New Roman"/>
          <w:b/>
          <w:sz w:val="36"/>
          <w:szCs w:val="36"/>
        </w:rPr>
        <w:t>December 2016</w:t>
      </w:r>
    </w:p>
    <w:p w14:paraId="1E61B4B4" w14:textId="77777777" w:rsidR="001A4735" w:rsidRPr="007F78EF" w:rsidRDefault="001A4735" w:rsidP="001A4735">
      <w:pPr>
        <w:jc w:val="center"/>
        <w:rPr>
          <w:rFonts w:ascii="Garamond" w:hAnsi="Garamond"/>
          <w:b/>
          <w:sz w:val="28"/>
          <w:szCs w:val="28"/>
        </w:rPr>
      </w:pPr>
      <w:r w:rsidRPr="007F78EF">
        <w:rPr>
          <w:rFonts w:ascii="Garamond" w:hAnsi="Garamond"/>
          <w:b/>
          <w:sz w:val="28"/>
          <w:szCs w:val="28"/>
        </w:rPr>
        <w:t>_____________________</w:t>
      </w:r>
    </w:p>
    <w:p w14:paraId="255E2ACB" w14:textId="77777777" w:rsidR="001A4735" w:rsidRDefault="001A4735" w:rsidP="001A4735">
      <w:pPr>
        <w:keepLines w:val="0"/>
        <w:autoSpaceDE w:val="0"/>
        <w:autoSpaceDN w:val="0"/>
        <w:adjustRightInd w:val="0"/>
        <w:jc w:val="center"/>
        <w:rPr>
          <w:rFonts w:ascii="Times New Roman" w:hAnsi="Times New Roman"/>
          <w:b/>
          <w:bCs/>
          <w:color w:val="000000"/>
          <w:sz w:val="32"/>
          <w:szCs w:val="32"/>
        </w:rPr>
      </w:pPr>
      <w:r w:rsidRPr="00AE4DD1">
        <w:rPr>
          <w:rFonts w:ascii="Times New Roman" w:hAnsi="Times New Roman"/>
          <w:b/>
          <w:bCs/>
          <w:color w:val="000000"/>
          <w:sz w:val="32"/>
          <w:szCs w:val="32"/>
        </w:rPr>
        <w:t>Community Nursing Update</w:t>
      </w:r>
      <w:r w:rsidR="004F13EE">
        <w:rPr>
          <w:rFonts w:ascii="Times New Roman" w:hAnsi="Times New Roman"/>
          <w:b/>
          <w:bCs/>
          <w:color w:val="000000"/>
          <w:sz w:val="32"/>
          <w:szCs w:val="32"/>
        </w:rPr>
        <w:t xml:space="preserve"> No4</w:t>
      </w:r>
    </w:p>
    <w:p w14:paraId="289C7993" w14:textId="77777777" w:rsidR="001A4735" w:rsidRPr="00AE4DD1" w:rsidRDefault="001A4735" w:rsidP="001A4735">
      <w:pPr>
        <w:keepLines w:val="0"/>
        <w:autoSpaceDE w:val="0"/>
        <w:autoSpaceDN w:val="0"/>
        <w:adjustRightInd w:val="0"/>
        <w:rPr>
          <w:rFonts w:ascii="Times New Roman" w:hAnsi="Times New Roman"/>
          <w:b/>
          <w:bCs/>
          <w:color w:val="000000"/>
          <w:sz w:val="24"/>
          <w:szCs w:val="24"/>
        </w:rPr>
      </w:pPr>
    </w:p>
    <w:p w14:paraId="15F0CF5A" w14:textId="77777777" w:rsidR="001A4735" w:rsidRPr="00F807AF" w:rsidRDefault="001A4735" w:rsidP="001A4735">
      <w:pPr>
        <w:keepLines w:val="0"/>
        <w:autoSpaceDE w:val="0"/>
        <w:autoSpaceDN w:val="0"/>
        <w:adjustRightInd w:val="0"/>
        <w:jc w:val="center"/>
        <w:rPr>
          <w:rFonts w:ascii="Times New Roman" w:hAnsi="Times New Roman"/>
          <w:b/>
          <w:bCs/>
          <w:color w:val="000000"/>
          <w:sz w:val="24"/>
          <w:szCs w:val="24"/>
        </w:rPr>
      </w:pPr>
      <w:r w:rsidRPr="00F807AF">
        <w:rPr>
          <w:rFonts w:ascii="Times New Roman" w:hAnsi="Times New Roman"/>
          <w:b/>
          <w:bCs/>
          <w:color w:val="000000"/>
          <w:sz w:val="24"/>
          <w:szCs w:val="24"/>
        </w:rPr>
        <w:t>DVA closed between Christmas and New Year</w:t>
      </w:r>
    </w:p>
    <w:p w14:paraId="524F6618" w14:textId="77777777" w:rsidR="001A4735" w:rsidRPr="00F807AF" w:rsidRDefault="001A4735" w:rsidP="001A4735">
      <w:pPr>
        <w:keepLines w:val="0"/>
        <w:autoSpaceDE w:val="0"/>
        <w:autoSpaceDN w:val="0"/>
        <w:adjustRightInd w:val="0"/>
        <w:jc w:val="center"/>
        <w:rPr>
          <w:rFonts w:ascii="Times New Roman" w:hAnsi="Times New Roman"/>
          <w:b/>
          <w:bCs/>
          <w:color w:val="000000"/>
          <w:sz w:val="24"/>
          <w:szCs w:val="24"/>
        </w:rPr>
      </w:pPr>
    </w:p>
    <w:p w14:paraId="4B0C7B9D" w14:textId="77777777" w:rsidR="001A4735" w:rsidRPr="00F807AF" w:rsidRDefault="001A4735" w:rsidP="001A4735">
      <w:pPr>
        <w:rPr>
          <w:rFonts w:ascii="Times New Roman" w:hAnsi="Times New Roman"/>
          <w:sz w:val="24"/>
          <w:szCs w:val="24"/>
        </w:rPr>
      </w:pPr>
      <w:r w:rsidRPr="00F807AF">
        <w:rPr>
          <w:rFonts w:ascii="Times New Roman" w:hAnsi="Times New Roman"/>
          <w:sz w:val="24"/>
          <w:szCs w:val="24"/>
        </w:rPr>
        <w:t>The Departme</w:t>
      </w:r>
      <w:r w:rsidR="00A91767">
        <w:rPr>
          <w:rFonts w:ascii="Times New Roman" w:hAnsi="Times New Roman"/>
          <w:sz w:val="24"/>
          <w:szCs w:val="24"/>
        </w:rPr>
        <w:t>nt of Veterans’ Affairs offices</w:t>
      </w:r>
      <w:r w:rsidRPr="00F807AF">
        <w:rPr>
          <w:rFonts w:ascii="Times New Roman" w:hAnsi="Times New Roman"/>
          <w:sz w:val="24"/>
          <w:szCs w:val="24"/>
        </w:rPr>
        <w:t xml:space="preserve"> including the Exceptional Case Unit, </w:t>
      </w:r>
    </w:p>
    <w:p w14:paraId="38EF0828" w14:textId="77777777" w:rsidR="001A4735" w:rsidRPr="00F807AF" w:rsidRDefault="001A4735" w:rsidP="001A4735">
      <w:pPr>
        <w:rPr>
          <w:rFonts w:ascii="Times New Roman" w:hAnsi="Times New Roman"/>
          <w:sz w:val="24"/>
          <w:szCs w:val="24"/>
        </w:rPr>
      </w:pPr>
      <w:r w:rsidRPr="00F807AF">
        <w:rPr>
          <w:rFonts w:ascii="Times New Roman" w:hAnsi="Times New Roman"/>
          <w:sz w:val="24"/>
          <w:szCs w:val="24"/>
        </w:rPr>
        <w:t xml:space="preserve">will be closed from </w:t>
      </w:r>
      <w:r w:rsidR="00B20B36" w:rsidRPr="00F807AF">
        <w:rPr>
          <w:rFonts w:ascii="Times New Roman" w:hAnsi="Times New Roman"/>
          <w:sz w:val="24"/>
          <w:szCs w:val="24"/>
        </w:rPr>
        <w:t>5</w:t>
      </w:r>
      <w:r w:rsidRPr="00F807AF">
        <w:rPr>
          <w:rFonts w:ascii="Times New Roman" w:hAnsi="Times New Roman"/>
          <w:sz w:val="24"/>
          <w:szCs w:val="24"/>
        </w:rPr>
        <w:t xml:space="preserve">pm </w:t>
      </w:r>
      <w:r w:rsidR="00E0328A" w:rsidRPr="00F807AF">
        <w:rPr>
          <w:rFonts w:ascii="Times New Roman" w:hAnsi="Times New Roman"/>
          <w:sz w:val="24"/>
          <w:szCs w:val="24"/>
        </w:rPr>
        <w:t>Friday 23 December 2016</w:t>
      </w:r>
      <w:r w:rsidRPr="00F807AF">
        <w:rPr>
          <w:rFonts w:ascii="Times New Roman" w:hAnsi="Times New Roman"/>
          <w:sz w:val="24"/>
          <w:szCs w:val="24"/>
        </w:rPr>
        <w:t xml:space="preserve"> reopening </w:t>
      </w:r>
      <w:r w:rsidR="004D01FD" w:rsidRPr="00F807AF">
        <w:rPr>
          <w:rFonts w:ascii="Times New Roman" w:hAnsi="Times New Roman"/>
          <w:sz w:val="24"/>
          <w:szCs w:val="24"/>
        </w:rPr>
        <w:t xml:space="preserve">8.30am </w:t>
      </w:r>
      <w:r w:rsidR="00E0328A" w:rsidRPr="00F807AF">
        <w:rPr>
          <w:rFonts w:ascii="Times New Roman" w:hAnsi="Times New Roman"/>
          <w:sz w:val="24"/>
          <w:szCs w:val="24"/>
        </w:rPr>
        <w:t>Tuesday 3</w:t>
      </w:r>
      <w:r w:rsidRPr="00F807AF">
        <w:rPr>
          <w:rFonts w:ascii="Times New Roman" w:hAnsi="Times New Roman"/>
          <w:sz w:val="24"/>
          <w:szCs w:val="24"/>
        </w:rPr>
        <w:t> January 201</w:t>
      </w:r>
      <w:r w:rsidR="00E0328A" w:rsidRPr="00F807AF">
        <w:rPr>
          <w:rFonts w:ascii="Times New Roman" w:hAnsi="Times New Roman"/>
          <w:sz w:val="24"/>
          <w:szCs w:val="24"/>
        </w:rPr>
        <w:t>7</w:t>
      </w:r>
      <w:r w:rsidRPr="00F807AF">
        <w:rPr>
          <w:rFonts w:ascii="Times New Roman" w:hAnsi="Times New Roman"/>
          <w:sz w:val="24"/>
          <w:szCs w:val="24"/>
        </w:rPr>
        <w:t>.</w:t>
      </w:r>
    </w:p>
    <w:p w14:paraId="4518C35E" w14:textId="77777777" w:rsidR="001A4735" w:rsidRPr="00F807AF" w:rsidRDefault="001A4735" w:rsidP="001A4735">
      <w:pPr>
        <w:keepLines w:val="0"/>
        <w:autoSpaceDE w:val="0"/>
        <w:autoSpaceDN w:val="0"/>
        <w:adjustRightInd w:val="0"/>
        <w:rPr>
          <w:rFonts w:ascii="Times New Roman" w:hAnsi="Times New Roman"/>
          <w:b/>
          <w:bCs/>
          <w:color w:val="000000"/>
          <w:sz w:val="24"/>
          <w:szCs w:val="24"/>
        </w:rPr>
      </w:pPr>
    </w:p>
    <w:p w14:paraId="620BC902" w14:textId="77777777" w:rsidR="001A4735" w:rsidRPr="00F807AF" w:rsidRDefault="001A4735" w:rsidP="001A4735">
      <w:pPr>
        <w:keepLines w:val="0"/>
        <w:autoSpaceDE w:val="0"/>
        <w:autoSpaceDN w:val="0"/>
        <w:adjustRightInd w:val="0"/>
        <w:jc w:val="center"/>
        <w:rPr>
          <w:rFonts w:ascii="Times New Roman" w:hAnsi="Times New Roman"/>
          <w:b/>
          <w:bCs/>
          <w:color w:val="000000"/>
          <w:sz w:val="24"/>
          <w:szCs w:val="24"/>
        </w:rPr>
      </w:pPr>
      <w:r w:rsidRPr="00F807AF">
        <w:rPr>
          <w:rFonts w:ascii="Times New Roman" w:hAnsi="Times New Roman"/>
          <w:b/>
          <w:bCs/>
          <w:color w:val="000000"/>
          <w:sz w:val="24"/>
          <w:szCs w:val="24"/>
        </w:rPr>
        <w:t>Schedule of Item Numbers and Fees – effective 1 January 201</w:t>
      </w:r>
      <w:r w:rsidR="00631D0A" w:rsidRPr="00F807AF">
        <w:rPr>
          <w:rFonts w:ascii="Times New Roman" w:hAnsi="Times New Roman"/>
          <w:b/>
          <w:bCs/>
          <w:color w:val="000000"/>
          <w:sz w:val="24"/>
          <w:szCs w:val="24"/>
        </w:rPr>
        <w:t>7</w:t>
      </w:r>
    </w:p>
    <w:p w14:paraId="792B4616" w14:textId="77777777" w:rsidR="001A4735" w:rsidRPr="00F807AF" w:rsidRDefault="001A4735" w:rsidP="001A4735">
      <w:pPr>
        <w:keepLines w:val="0"/>
        <w:autoSpaceDE w:val="0"/>
        <w:autoSpaceDN w:val="0"/>
        <w:adjustRightInd w:val="0"/>
        <w:spacing w:before="60"/>
        <w:rPr>
          <w:rFonts w:ascii="Times New Roman" w:hAnsi="Times New Roman"/>
          <w:color w:val="000000"/>
          <w:sz w:val="24"/>
          <w:szCs w:val="24"/>
        </w:rPr>
      </w:pPr>
      <w:r w:rsidRPr="00F807AF">
        <w:rPr>
          <w:rFonts w:ascii="Times New Roman" w:hAnsi="Times New Roman"/>
          <w:color w:val="000000"/>
          <w:sz w:val="24"/>
          <w:szCs w:val="24"/>
        </w:rPr>
        <w:t>The indexed Schedule of Item Numbers and Fees (Schedule of Fees) for DVA Community Nursing to commence 1 January 201</w:t>
      </w:r>
      <w:r w:rsidR="00E0328A" w:rsidRPr="00F807AF">
        <w:rPr>
          <w:rFonts w:ascii="Times New Roman" w:hAnsi="Times New Roman"/>
          <w:color w:val="000000"/>
          <w:sz w:val="24"/>
          <w:szCs w:val="24"/>
        </w:rPr>
        <w:t>7</w:t>
      </w:r>
      <w:r w:rsidRPr="00F807AF">
        <w:rPr>
          <w:rFonts w:ascii="Times New Roman" w:hAnsi="Times New Roman"/>
          <w:color w:val="000000"/>
          <w:sz w:val="24"/>
          <w:szCs w:val="24"/>
        </w:rPr>
        <w:t xml:space="preserve"> are attached to the email that accompanies this Bulletin and </w:t>
      </w:r>
      <w:r w:rsidR="00803E1E">
        <w:rPr>
          <w:rFonts w:ascii="Times New Roman" w:hAnsi="Times New Roman"/>
          <w:color w:val="000000"/>
          <w:sz w:val="24"/>
          <w:szCs w:val="24"/>
        </w:rPr>
        <w:t>are</w:t>
      </w:r>
      <w:r w:rsidR="00DA0D6C" w:rsidRPr="00F807AF">
        <w:rPr>
          <w:rFonts w:ascii="Times New Roman" w:hAnsi="Times New Roman"/>
          <w:color w:val="000000"/>
          <w:sz w:val="24"/>
          <w:szCs w:val="24"/>
        </w:rPr>
        <w:t xml:space="preserve"> </w:t>
      </w:r>
      <w:r w:rsidRPr="00F807AF">
        <w:rPr>
          <w:rFonts w:ascii="Times New Roman" w:hAnsi="Times New Roman"/>
          <w:color w:val="000000"/>
          <w:sz w:val="24"/>
          <w:szCs w:val="24"/>
        </w:rPr>
        <w:t xml:space="preserve">available </w:t>
      </w:r>
      <w:r w:rsidR="00803E1E">
        <w:rPr>
          <w:rFonts w:ascii="Times New Roman" w:hAnsi="Times New Roman"/>
          <w:color w:val="000000"/>
          <w:sz w:val="24"/>
          <w:szCs w:val="24"/>
        </w:rPr>
        <w:t>on</w:t>
      </w:r>
      <w:r w:rsidRPr="00F807AF">
        <w:rPr>
          <w:rFonts w:ascii="Times New Roman" w:hAnsi="Times New Roman"/>
          <w:color w:val="000000"/>
          <w:sz w:val="24"/>
          <w:szCs w:val="24"/>
        </w:rPr>
        <w:t xml:space="preserve"> the DVA website:</w:t>
      </w:r>
    </w:p>
    <w:p w14:paraId="0C2CBD92" w14:textId="77777777" w:rsidR="001A4735" w:rsidRPr="00F807AF" w:rsidRDefault="00DA0D6C" w:rsidP="001A4735">
      <w:pPr>
        <w:keepLines w:val="0"/>
        <w:autoSpaceDE w:val="0"/>
        <w:autoSpaceDN w:val="0"/>
        <w:adjustRightInd w:val="0"/>
        <w:spacing w:before="120"/>
        <w:rPr>
          <w:rFonts w:ascii="Times New Roman" w:hAnsi="Times New Roman"/>
          <w:color w:val="000000"/>
          <w:sz w:val="24"/>
          <w:szCs w:val="24"/>
        </w:rPr>
      </w:pPr>
      <w:hyperlink r:id="rId8" w:history="1">
        <w:r w:rsidRPr="006F6F1A">
          <w:rPr>
            <w:rStyle w:val="Hyperlink"/>
            <w:rFonts w:ascii="Times New Roman" w:hAnsi="Times New Roman"/>
            <w:sz w:val="24"/>
            <w:szCs w:val="24"/>
          </w:rPr>
          <w:t>http://www.dva.gov.au/p</w:t>
        </w:r>
        <w:r w:rsidRPr="006F6F1A">
          <w:rPr>
            <w:rStyle w:val="Hyperlink"/>
            <w:rFonts w:ascii="Times New Roman" w:hAnsi="Times New Roman"/>
            <w:sz w:val="24"/>
            <w:szCs w:val="24"/>
          </w:rPr>
          <w:t>r</w:t>
        </w:r>
        <w:r w:rsidRPr="006F6F1A">
          <w:rPr>
            <w:rStyle w:val="Hyperlink"/>
            <w:rFonts w:ascii="Times New Roman" w:hAnsi="Times New Roman"/>
            <w:sz w:val="24"/>
            <w:szCs w:val="24"/>
          </w:rPr>
          <w:t>oviders/comm</w:t>
        </w:r>
        <w:r w:rsidRPr="006F6F1A">
          <w:rPr>
            <w:rStyle w:val="Hyperlink"/>
            <w:rFonts w:ascii="Times New Roman" w:hAnsi="Times New Roman"/>
            <w:sz w:val="24"/>
            <w:szCs w:val="24"/>
          </w:rPr>
          <w:t>u</w:t>
        </w:r>
        <w:r w:rsidRPr="006F6F1A">
          <w:rPr>
            <w:rStyle w:val="Hyperlink"/>
            <w:rFonts w:ascii="Times New Roman" w:hAnsi="Times New Roman"/>
            <w:sz w:val="24"/>
            <w:szCs w:val="24"/>
          </w:rPr>
          <w:t>ni</w:t>
        </w:r>
        <w:r w:rsidRPr="006F6F1A">
          <w:rPr>
            <w:rStyle w:val="Hyperlink"/>
            <w:rFonts w:ascii="Times New Roman" w:hAnsi="Times New Roman"/>
            <w:sz w:val="24"/>
            <w:szCs w:val="24"/>
          </w:rPr>
          <w:t>t</w:t>
        </w:r>
        <w:r w:rsidRPr="006F6F1A">
          <w:rPr>
            <w:rStyle w:val="Hyperlink"/>
            <w:rFonts w:ascii="Times New Roman" w:hAnsi="Times New Roman"/>
            <w:sz w:val="24"/>
            <w:szCs w:val="24"/>
          </w:rPr>
          <w:t>y-nursing</w:t>
        </w:r>
      </w:hyperlink>
      <w:r w:rsidR="006F6F1A" w:rsidRPr="006F6F1A">
        <w:rPr>
          <w:rFonts w:ascii="Times New Roman" w:hAnsi="Times New Roman"/>
          <w:color w:val="000000"/>
          <w:sz w:val="24"/>
          <w:szCs w:val="24"/>
        </w:rPr>
        <w:t xml:space="preserve"> </w:t>
      </w:r>
    </w:p>
    <w:p w14:paraId="2B713C05" w14:textId="77777777" w:rsidR="00DA0D6C" w:rsidRPr="00F807AF" w:rsidRDefault="00DA0D6C" w:rsidP="001A4735">
      <w:pPr>
        <w:keepLines w:val="0"/>
        <w:autoSpaceDE w:val="0"/>
        <w:autoSpaceDN w:val="0"/>
        <w:adjustRightInd w:val="0"/>
        <w:spacing w:before="120"/>
        <w:rPr>
          <w:rFonts w:ascii="Times New Roman" w:hAnsi="Times New Roman"/>
          <w:color w:val="000000"/>
          <w:sz w:val="24"/>
          <w:szCs w:val="24"/>
        </w:rPr>
      </w:pPr>
    </w:p>
    <w:p w14:paraId="32184536" w14:textId="77777777" w:rsidR="001A4735" w:rsidRPr="00F807AF" w:rsidRDefault="001A4735" w:rsidP="001A4735">
      <w:pPr>
        <w:rPr>
          <w:rFonts w:ascii="Times New Roman" w:hAnsi="Times New Roman"/>
          <w:sz w:val="24"/>
          <w:szCs w:val="24"/>
        </w:rPr>
      </w:pPr>
      <w:r w:rsidRPr="00F807AF">
        <w:rPr>
          <w:rFonts w:ascii="Times New Roman" w:hAnsi="Times New Roman"/>
          <w:sz w:val="24"/>
          <w:szCs w:val="24"/>
        </w:rPr>
        <w:t xml:space="preserve">Please be aware that the new Schedule of Item Numbers and Fees will apply </w:t>
      </w:r>
      <w:r w:rsidR="00E0328A" w:rsidRPr="00F807AF">
        <w:rPr>
          <w:rFonts w:ascii="Times New Roman" w:hAnsi="Times New Roman"/>
          <w:sz w:val="24"/>
          <w:szCs w:val="24"/>
        </w:rPr>
        <w:t>from 1 January 2017</w:t>
      </w:r>
      <w:r w:rsidRPr="00F807AF">
        <w:rPr>
          <w:rFonts w:ascii="Times New Roman" w:hAnsi="Times New Roman"/>
          <w:sz w:val="24"/>
          <w:szCs w:val="24"/>
        </w:rPr>
        <w:t xml:space="preserve">. </w:t>
      </w:r>
    </w:p>
    <w:p w14:paraId="682407B3" w14:textId="77777777" w:rsidR="001A4735" w:rsidRPr="00F807AF" w:rsidRDefault="001A4735" w:rsidP="001A4735">
      <w:pPr>
        <w:rPr>
          <w:rFonts w:ascii="Times New Roman" w:hAnsi="Times New Roman"/>
          <w:sz w:val="24"/>
          <w:szCs w:val="24"/>
        </w:rPr>
      </w:pPr>
    </w:p>
    <w:p w14:paraId="49484B1F" w14:textId="77777777" w:rsidR="001A4735" w:rsidRPr="00F807AF" w:rsidRDefault="001A4735" w:rsidP="001A4735">
      <w:pPr>
        <w:keepLines w:val="0"/>
        <w:autoSpaceDE w:val="0"/>
        <w:autoSpaceDN w:val="0"/>
        <w:adjustRightInd w:val="0"/>
        <w:jc w:val="center"/>
        <w:rPr>
          <w:rFonts w:ascii="Times New Roman" w:hAnsi="Times New Roman"/>
          <w:b/>
          <w:bCs/>
          <w:color w:val="000000"/>
          <w:sz w:val="24"/>
          <w:szCs w:val="24"/>
        </w:rPr>
      </w:pPr>
      <w:r w:rsidRPr="00F807AF">
        <w:rPr>
          <w:rFonts w:ascii="Times New Roman" w:hAnsi="Times New Roman"/>
          <w:b/>
          <w:bCs/>
          <w:color w:val="000000"/>
          <w:sz w:val="24"/>
          <w:szCs w:val="24"/>
        </w:rPr>
        <w:t>Personal Care Item Numbers</w:t>
      </w:r>
    </w:p>
    <w:p w14:paraId="7576D015" w14:textId="77777777" w:rsidR="001A4735" w:rsidRPr="00F807AF" w:rsidRDefault="001A4735" w:rsidP="001A4735">
      <w:pPr>
        <w:rPr>
          <w:rFonts w:ascii="Times New Roman" w:hAnsi="Times New Roman"/>
          <w:sz w:val="24"/>
          <w:szCs w:val="24"/>
        </w:rPr>
      </w:pPr>
      <w:r w:rsidRPr="00F807AF">
        <w:rPr>
          <w:rFonts w:ascii="Times New Roman" w:hAnsi="Times New Roman"/>
          <w:sz w:val="24"/>
          <w:szCs w:val="24"/>
        </w:rPr>
        <w:t xml:space="preserve">In addition to indexation increases, the Personal Care item numbers include an additional supplementation. This is provided by the Government to agencies that are affected by the Fair Work Australia decision to increase wages in the social and community services sector under the Social, Community, Home Care and Disability Services Industry Award 2010 (SACS Modern Award). For more information </w:t>
      </w:r>
      <w:r w:rsidR="007D37F2" w:rsidRPr="00F807AF">
        <w:rPr>
          <w:rFonts w:ascii="Times New Roman" w:hAnsi="Times New Roman"/>
          <w:sz w:val="24"/>
          <w:szCs w:val="24"/>
        </w:rPr>
        <w:t>refer</w:t>
      </w:r>
      <w:r w:rsidRPr="00F807AF">
        <w:rPr>
          <w:rFonts w:ascii="Times New Roman" w:hAnsi="Times New Roman"/>
          <w:sz w:val="24"/>
          <w:szCs w:val="24"/>
        </w:rPr>
        <w:t xml:space="preserve"> to </w:t>
      </w:r>
      <w:r w:rsidR="007D37F2" w:rsidRPr="00F807AF">
        <w:rPr>
          <w:rFonts w:ascii="Times New Roman" w:hAnsi="Times New Roman"/>
          <w:sz w:val="24"/>
          <w:szCs w:val="24"/>
        </w:rPr>
        <w:t xml:space="preserve">the </w:t>
      </w:r>
      <w:r w:rsidRPr="00F807AF">
        <w:rPr>
          <w:rFonts w:ascii="Times New Roman" w:hAnsi="Times New Roman"/>
          <w:sz w:val="24"/>
          <w:szCs w:val="24"/>
        </w:rPr>
        <w:t>dedicated website:</w:t>
      </w:r>
    </w:p>
    <w:p w14:paraId="6A199E14" w14:textId="77777777" w:rsidR="001A4735" w:rsidRPr="00F807AF" w:rsidRDefault="001A4735" w:rsidP="001A4735">
      <w:pPr>
        <w:rPr>
          <w:rFonts w:ascii="Times New Roman" w:hAnsi="Times New Roman"/>
          <w:sz w:val="24"/>
          <w:szCs w:val="24"/>
          <w:highlight w:val="yellow"/>
        </w:rPr>
      </w:pPr>
    </w:p>
    <w:p w14:paraId="73D24732" w14:textId="77777777" w:rsidR="00D70597" w:rsidRPr="00F807AF" w:rsidRDefault="00631D0A" w:rsidP="00631D0A">
      <w:pPr>
        <w:rPr>
          <w:rFonts w:ascii="Times New Roman" w:hAnsi="Times New Roman"/>
          <w:sz w:val="24"/>
          <w:szCs w:val="24"/>
        </w:rPr>
      </w:pPr>
      <w:hyperlink r:id="rId9" w:history="1">
        <w:r w:rsidRPr="00F807AF">
          <w:rPr>
            <w:rStyle w:val="Hyperlink"/>
            <w:rFonts w:ascii="Times New Roman" w:hAnsi="Times New Roman"/>
            <w:sz w:val="24"/>
            <w:szCs w:val="24"/>
          </w:rPr>
          <w:t>https://www.dss.gov.au/c</w:t>
        </w:r>
        <w:r w:rsidRPr="00F807AF">
          <w:rPr>
            <w:rStyle w:val="Hyperlink"/>
            <w:rFonts w:ascii="Times New Roman" w:hAnsi="Times New Roman"/>
            <w:sz w:val="24"/>
            <w:szCs w:val="24"/>
          </w:rPr>
          <w:t>o</w:t>
        </w:r>
        <w:r w:rsidRPr="00F807AF">
          <w:rPr>
            <w:rStyle w:val="Hyperlink"/>
            <w:rFonts w:ascii="Times New Roman" w:hAnsi="Times New Roman"/>
            <w:sz w:val="24"/>
            <w:szCs w:val="24"/>
          </w:rPr>
          <w:t>mmun</w:t>
        </w:r>
        <w:r w:rsidRPr="00F807AF">
          <w:rPr>
            <w:rStyle w:val="Hyperlink"/>
            <w:rFonts w:ascii="Times New Roman" w:hAnsi="Times New Roman"/>
            <w:sz w:val="24"/>
            <w:szCs w:val="24"/>
          </w:rPr>
          <w:t>i</w:t>
        </w:r>
        <w:r w:rsidRPr="00F807AF">
          <w:rPr>
            <w:rStyle w:val="Hyperlink"/>
            <w:rFonts w:ascii="Times New Roman" w:hAnsi="Times New Roman"/>
            <w:sz w:val="24"/>
            <w:szCs w:val="24"/>
          </w:rPr>
          <w:t>tie</w:t>
        </w:r>
        <w:r w:rsidRPr="00F807AF">
          <w:rPr>
            <w:rStyle w:val="Hyperlink"/>
            <w:rFonts w:ascii="Times New Roman" w:hAnsi="Times New Roman"/>
            <w:sz w:val="24"/>
            <w:szCs w:val="24"/>
          </w:rPr>
          <w:t>s</w:t>
        </w:r>
        <w:r w:rsidRPr="00F807AF">
          <w:rPr>
            <w:rStyle w:val="Hyperlink"/>
            <w:rFonts w:ascii="Times New Roman" w:hAnsi="Times New Roman"/>
            <w:sz w:val="24"/>
            <w:szCs w:val="24"/>
          </w:rPr>
          <w:t>-and-vulnerable-people/fair-pay-for-social-and-community-services-workers</w:t>
        </w:r>
      </w:hyperlink>
    </w:p>
    <w:p w14:paraId="65023283" w14:textId="77777777" w:rsidR="00707194" w:rsidRDefault="00707194" w:rsidP="00631D0A">
      <w:pPr>
        <w:rPr>
          <w:rFonts w:ascii="Times New Roman" w:hAnsi="Times New Roman"/>
          <w:sz w:val="28"/>
          <w:szCs w:val="28"/>
        </w:rPr>
      </w:pPr>
    </w:p>
    <w:p w14:paraId="2058B46B" w14:textId="77777777" w:rsidR="00631D0A" w:rsidRDefault="00631D0A" w:rsidP="001A4735">
      <w:pPr>
        <w:jc w:val="center"/>
        <w:rPr>
          <w:rFonts w:ascii="Times New Roman" w:hAnsi="Times New Roman"/>
          <w:sz w:val="24"/>
          <w:szCs w:val="24"/>
        </w:rPr>
      </w:pPr>
      <w:bookmarkStart w:id="0" w:name="_Claiming_processes"/>
      <w:bookmarkEnd w:id="0"/>
    </w:p>
    <w:p w14:paraId="060E24C5" w14:textId="77777777" w:rsidR="00FF507D" w:rsidRDefault="00FF507D" w:rsidP="001A4735">
      <w:pPr>
        <w:jc w:val="center"/>
        <w:rPr>
          <w:rFonts w:ascii="Times New Roman" w:hAnsi="Times New Roman"/>
          <w:sz w:val="24"/>
          <w:szCs w:val="24"/>
        </w:rPr>
      </w:pPr>
    </w:p>
    <w:p w14:paraId="67A5605F" w14:textId="77777777" w:rsidR="00FF507D" w:rsidRDefault="00FF507D" w:rsidP="001A4735">
      <w:pPr>
        <w:jc w:val="center"/>
        <w:rPr>
          <w:rFonts w:ascii="Times New Roman" w:hAnsi="Times New Roman"/>
          <w:sz w:val="24"/>
          <w:szCs w:val="24"/>
        </w:rPr>
      </w:pPr>
    </w:p>
    <w:p w14:paraId="4E6F0F4D" w14:textId="77777777" w:rsidR="00FF507D" w:rsidRDefault="00FF507D" w:rsidP="001A4735">
      <w:pPr>
        <w:jc w:val="center"/>
        <w:rPr>
          <w:rFonts w:ascii="Times New Roman" w:hAnsi="Times New Roman"/>
          <w:sz w:val="24"/>
          <w:szCs w:val="24"/>
        </w:rPr>
      </w:pPr>
    </w:p>
    <w:p w14:paraId="15AAE14E" w14:textId="77777777" w:rsidR="00FF507D" w:rsidRDefault="00FF507D" w:rsidP="001A4735">
      <w:pPr>
        <w:jc w:val="center"/>
        <w:rPr>
          <w:rFonts w:ascii="Times New Roman" w:hAnsi="Times New Roman"/>
          <w:sz w:val="24"/>
          <w:szCs w:val="24"/>
        </w:rPr>
      </w:pPr>
    </w:p>
    <w:p w14:paraId="57922921" w14:textId="77777777" w:rsidR="00767567" w:rsidRPr="00F807AF" w:rsidRDefault="00767567" w:rsidP="001A4735">
      <w:pPr>
        <w:jc w:val="center"/>
        <w:rPr>
          <w:rFonts w:ascii="Times New Roman" w:hAnsi="Times New Roman"/>
          <w:sz w:val="24"/>
          <w:szCs w:val="24"/>
        </w:rPr>
      </w:pPr>
    </w:p>
    <w:p w14:paraId="1D40AEE2" w14:textId="77777777" w:rsidR="001A4735" w:rsidRPr="00F807AF" w:rsidRDefault="001A4735" w:rsidP="001A4735">
      <w:pPr>
        <w:jc w:val="center"/>
        <w:rPr>
          <w:rFonts w:ascii="Times New Roman" w:hAnsi="Times New Roman"/>
          <w:sz w:val="24"/>
          <w:szCs w:val="24"/>
        </w:rPr>
      </w:pPr>
      <w:r w:rsidRPr="00F807AF">
        <w:rPr>
          <w:rFonts w:ascii="Times New Roman" w:hAnsi="Times New Roman"/>
          <w:sz w:val="24"/>
          <w:szCs w:val="24"/>
        </w:rPr>
        <w:t>Wishing all your staff a safe &amp; happy festive season.</w:t>
      </w:r>
    </w:p>
    <w:p w14:paraId="5581CA0D" w14:textId="77777777" w:rsidR="001A4735" w:rsidRPr="00F807AF" w:rsidRDefault="001A4735" w:rsidP="001A4735">
      <w:pPr>
        <w:jc w:val="center"/>
        <w:rPr>
          <w:rFonts w:ascii="Garamond" w:hAnsi="Garamond" w:cs="Arial"/>
          <w:sz w:val="24"/>
          <w:szCs w:val="24"/>
        </w:rPr>
      </w:pPr>
    </w:p>
    <w:p w14:paraId="6F31262B" w14:textId="77777777" w:rsidR="001A4735" w:rsidRPr="00F807AF" w:rsidRDefault="001A4735" w:rsidP="001A4735">
      <w:pPr>
        <w:pStyle w:val="BlockText"/>
        <w:jc w:val="center"/>
        <w:rPr>
          <w:b/>
          <w:szCs w:val="24"/>
        </w:rPr>
      </w:pPr>
      <w:r w:rsidRPr="00F807AF">
        <w:rPr>
          <w:b/>
          <w:szCs w:val="24"/>
        </w:rPr>
        <w:t>Please ensure that all relevant staff in your organisation are made aware of the information contained in this Bulletin.</w:t>
      </w:r>
    </w:p>
    <w:sectPr w:rsidR="001A4735" w:rsidRPr="00F807AF">
      <w:headerReference w:type="default" r:id="rId10"/>
      <w:footerReference w:type="even" r:id="rId11"/>
      <w:footerReference w:type="default" r:id="rId12"/>
      <w:headerReference w:type="first" r:id="rId13"/>
      <w:footerReference w:type="first" r:id="rId14"/>
      <w:pgSz w:w="11906" w:h="16838" w:code="9"/>
      <w:pgMar w:top="851" w:right="907" w:bottom="567" w:left="907"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84DB8" w14:textId="77777777" w:rsidR="00F94174" w:rsidRDefault="00F94174">
      <w:r>
        <w:separator/>
      </w:r>
    </w:p>
  </w:endnote>
  <w:endnote w:type="continuationSeparator" w:id="0">
    <w:p w14:paraId="7D33DF7A" w14:textId="77777777" w:rsidR="00F94174" w:rsidRDefault="00F9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96278" w14:textId="77777777" w:rsidR="007C6282" w:rsidRDefault="007C6282">
    <w:pPr>
      <w:pStyle w:val="Footer"/>
    </w:pPr>
  </w:p>
  <w:p w14:paraId="4333A2AF" w14:textId="77777777" w:rsidR="00CE62C9" w:rsidRDefault="00CE6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CB1D" w14:textId="77777777" w:rsidR="00D85319" w:rsidRPr="00FE33B7" w:rsidRDefault="00FE33B7">
    <w:pPr>
      <w:pStyle w:val="Footer"/>
      <w:rPr>
        <w:rFonts w:ascii="Times New Roman" w:hAnsi="Times New Roman"/>
        <w:b w:val="0"/>
        <w:i w:val="0"/>
      </w:rPr>
    </w:pPr>
    <w:r w:rsidRPr="00FE33B7">
      <w:rPr>
        <w:rFonts w:ascii="Times New Roman" w:hAnsi="Times New Roman"/>
        <w:b w:val="0"/>
        <w:i w:val="0"/>
      </w:rPr>
      <w:t>DVA Community Nursing Bulletin – December 2016</w:t>
    </w:r>
  </w:p>
  <w:p w14:paraId="1FE6D55A" w14:textId="77777777" w:rsidR="00874C3A" w:rsidRPr="00E43547" w:rsidRDefault="00874C3A" w:rsidP="00E43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39F0" w14:textId="77777777" w:rsidR="00874C3A" w:rsidRPr="00D5089A" w:rsidRDefault="00874C3A" w:rsidP="00A94A98">
    <w:pPr>
      <w:pStyle w:val="Footer"/>
      <w:tabs>
        <w:tab w:val="right" w:pos="9070"/>
      </w:tabs>
      <w:rPr>
        <w:rFonts w:ascii="Arial" w:hAnsi="Arial" w:cs="Arial"/>
        <w:b w:val="0"/>
        <w:color w:val="808080"/>
        <w:sz w:val="18"/>
        <w:szCs w:val="18"/>
      </w:rPr>
    </w:pPr>
    <w:r w:rsidRPr="00D5089A">
      <w:rPr>
        <w:rFonts w:ascii="Arial" w:hAnsi="Arial" w:cs="Arial"/>
        <w:b w:val="0"/>
        <w:color w:val="808080"/>
        <w:sz w:val="18"/>
        <w:szCs w:val="18"/>
      </w:rPr>
      <w:t>DVA Community Nursing Bulletin –</w:t>
    </w:r>
    <w:r w:rsidR="00A94A98" w:rsidRPr="00D5089A">
      <w:rPr>
        <w:rFonts w:ascii="Arial" w:hAnsi="Arial" w:cs="Arial"/>
        <w:b w:val="0"/>
        <w:color w:val="808080"/>
        <w:sz w:val="18"/>
        <w:szCs w:val="18"/>
      </w:rPr>
      <w:t xml:space="preserve"> </w:t>
    </w:r>
    <w:r w:rsidR="00767567">
      <w:rPr>
        <w:rFonts w:ascii="Arial" w:hAnsi="Arial" w:cs="Arial"/>
        <w:b w:val="0"/>
        <w:color w:val="808080"/>
        <w:sz w:val="18"/>
        <w:szCs w:val="18"/>
      </w:rPr>
      <w:t xml:space="preserve">1 </w:t>
    </w:r>
    <w:r w:rsidR="00D5089A" w:rsidRPr="00D5089A">
      <w:rPr>
        <w:rFonts w:ascii="Arial" w:hAnsi="Arial" w:cs="Arial"/>
        <w:b w:val="0"/>
        <w:color w:val="808080"/>
        <w:sz w:val="18"/>
        <w:szCs w:val="18"/>
      </w:rPr>
      <w:t xml:space="preserve">December </w:t>
    </w:r>
    <w:r w:rsidR="00B5047C" w:rsidRPr="00D5089A">
      <w:rPr>
        <w:rFonts w:ascii="Arial" w:hAnsi="Arial" w:cs="Arial"/>
        <w:b w:val="0"/>
        <w:color w:val="808080"/>
        <w:sz w:val="18"/>
        <w:szCs w:val="18"/>
      </w:rPr>
      <w:t>201</w:t>
    </w:r>
    <w:r w:rsidR="00E0328A">
      <w:rPr>
        <w:rFonts w:ascii="Arial" w:hAnsi="Arial" w:cs="Arial"/>
        <w:b w:val="0"/>
        <w:color w:val="808080"/>
        <w:sz w:val="18"/>
        <w:szCs w:val="18"/>
      </w:rPr>
      <w:t>6</w:t>
    </w:r>
    <w:r w:rsidR="003B62CE" w:rsidRPr="00D5089A">
      <w:rPr>
        <w:rFonts w:ascii="Arial" w:hAnsi="Arial" w:cs="Arial"/>
        <w:b w:val="0"/>
        <w:color w:val="808080"/>
        <w:sz w:val="18"/>
        <w:szCs w:val="18"/>
      </w:rPr>
      <w:t>-</w:t>
    </w:r>
    <w:r w:rsidR="001D32DD" w:rsidRPr="00D5089A">
      <w:rPr>
        <w:rFonts w:ascii="Arial" w:hAnsi="Arial" w:cs="Arial"/>
        <w:b w:val="0"/>
        <w:color w:val="808080"/>
        <w:sz w:val="18"/>
        <w:szCs w:val="18"/>
      </w:rPr>
      <w:t xml:space="preserve"> </w:t>
    </w:r>
    <w:r w:rsidRPr="00D5089A">
      <w:rPr>
        <w:rFonts w:ascii="Arial" w:hAnsi="Arial" w:cs="Arial"/>
        <w:b w:val="0"/>
        <w:color w:val="808080"/>
        <w:sz w:val="18"/>
        <w:szCs w:val="18"/>
      </w:rPr>
      <w:t xml:space="preserve">Page </w:t>
    </w:r>
    <w:r w:rsidRPr="00D5089A">
      <w:rPr>
        <w:rStyle w:val="PageNumber"/>
        <w:rFonts w:ascii="Arial" w:hAnsi="Arial" w:cs="Arial"/>
        <w:b w:val="0"/>
        <w:color w:val="808080"/>
        <w:sz w:val="18"/>
        <w:szCs w:val="18"/>
      </w:rPr>
      <w:fldChar w:fldCharType="begin"/>
    </w:r>
    <w:r w:rsidRPr="00D5089A">
      <w:rPr>
        <w:rStyle w:val="PageNumber"/>
        <w:rFonts w:ascii="Arial" w:hAnsi="Arial" w:cs="Arial"/>
        <w:b w:val="0"/>
        <w:color w:val="808080"/>
        <w:sz w:val="18"/>
        <w:szCs w:val="18"/>
      </w:rPr>
      <w:instrText xml:space="preserve"> PAGE </w:instrText>
    </w:r>
    <w:r w:rsidRPr="00D5089A">
      <w:rPr>
        <w:rStyle w:val="PageNumber"/>
        <w:rFonts w:ascii="Arial" w:hAnsi="Arial" w:cs="Arial"/>
        <w:b w:val="0"/>
        <w:color w:val="808080"/>
        <w:sz w:val="18"/>
        <w:szCs w:val="18"/>
      </w:rPr>
      <w:fldChar w:fldCharType="separate"/>
    </w:r>
    <w:r w:rsidR="0026324D">
      <w:rPr>
        <w:rStyle w:val="PageNumber"/>
        <w:rFonts w:ascii="Arial" w:hAnsi="Arial" w:cs="Arial"/>
        <w:b w:val="0"/>
        <w:noProof/>
        <w:color w:val="808080"/>
        <w:sz w:val="18"/>
        <w:szCs w:val="18"/>
      </w:rPr>
      <w:t>1</w:t>
    </w:r>
    <w:r w:rsidRPr="00D5089A">
      <w:rPr>
        <w:rStyle w:val="PageNumber"/>
        <w:rFonts w:ascii="Arial" w:hAnsi="Arial" w:cs="Arial"/>
        <w:b w:val="0"/>
        <w:color w:val="808080"/>
        <w:sz w:val="18"/>
        <w:szCs w:val="18"/>
      </w:rPr>
      <w:fldChar w:fldCharType="end"/>
    </w:r>
    <w:r w:rsidRPr="00D5089A">
      <w:rPr>
        <w:rStyle w:val="PageNumber"/>
        <w:rFonts w:ascii="Arial" w:hAnsi="Arial" w:cs="Arial"/>
        <w:b w:val="0"/>
        <w:color w:val="808080"/>
        <w:sz w:val="18"/>
        <w:szCs w:val="18"/>
      </w:rPr>
      <w:t xml:space="preserve"> of </w:t>
    </w:r>
    <w:r w:rsidRPr="00D5089A">
      <w:rPr>
        <w:rStyle w:val="PageNumber"/>
        <w:rFonts w:ascii="Arial" w:hAnsi="Arial" w:cs="Arial"/>
        <w:b w:val="0"/>
        <w:color w:val="808080"/>
        <w:sz w:val="18"/>
        <w:szCs w:val="18"/>
      </w:rPr>
      <w:fldChar w:fldCharType="begin"/>
    </w:r>
    <w:r w:rsidRPr="00D5089A">
      <w:rPr>
        <w:rStyle w:val="PageNumber"/>
        <w:rFonts w:ascii="Arial" w:hAnsi="Arial" w:cs="Arial"/>
        <w:b w:val="0"/>
        <w:color w:val="808080"/>
        <w:sz w:val="18"/>
        <w:szCs w:val="18"/>
      </w:rPr>
      <w:instrText xml:space="preserve"> NUMPAGES </w:instrText>
    </w:r>
    <w:r w:rsidRPr="00D5089A">
      <w:rPr>
        <w:rStyle w:val="PageNumber"/>
        <w:rFonts w:ascii="Arial" w:hAnsi="Arial" w:cs="Arial"/>
        <w:b w:val="0"/>
        <w:color w:val="808080"/>
        <w:sz w:val="18"/>
        <w:szCs w:val="18"/>
      </w:rPr>
      <w:fldChar w:fldCharType="separate"/>
    </w:r>
    <w:r w:rsidR="0026324D">
      <w:rPr>
        <w:rStyle w:val="PageNumber"/>
        <w:rFonts w:ascii="Arial" w:hAnsi="Arial" w:cs="Arial"/>
        <w:b w:val="0"/>
        <w:noProof/>
        <w:color w:val="808080"/>
        <w:sz w:val="18"/>
        <w:szCs w:val="18"/>
      </w:rPr>
      <w:t>1</w:t>
    </w:r>
    <w:r w:rsidRPr="00D5089A">
      <w:rPr>
        <w:rStyle w:val="PageNumber"/>
        <w:rFonts w:ascii="Arial" w:hAnsi="Arial" w:cs="Arial"/>
        <w:b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64D72" w14:textId="77777777" w:rsidR="00F94174" w:rsidRDefault="00F94174">
      <w:r>
        <w:separator/>
      </w:r>
    </w:p>
  </w:footnote>
  <w:footnote w:type="continuationSeparator" w:id="0">
    <w:p w14:paraId="7BD12B33" w14:textId="77777777" w:rsidR="00F94174" w:rsidRDefault="00F9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B1AF4" w14:textId="77777777" w:rsidR="007C6282" w:rsidRDefault="007C6282">
    <w:pPr>
      <w:pStyle w:val="Header"/>
    </w:pPr>
  </w:p>
  <w:p w14:paraId="4935B358" w14:textId="77777777" w:rsidR="00CE62C9" w:rsidRDefault="00CE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D3E24" w14:textId="77777777" w:rsidR="00874C3A" w:rsidRDefault="00874C3A">
    <w:pPr>
      <w:pStyle w:val="Header"/>
      <w:jc w:val="center"/>
    </w:pPr>
    <w:r>
      <w:rPr>
        <w:noProof/>
      </w:rPr>
      <w:object w:dxaOrig="2921" w:dyaOrig="1737" w14:anchorId="2D8B4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9pt;margin-top:.2pt;width:148.1pt;height:86.85pt;z-index:251657728">
          <v:imagedata r:id="rId1" o:title=""/>
          <w10:wrap type="topAndBottom"/>
        </v:shape>
        <o:OLEObject Type="Embed" ProgID="Word.Document.8" ShapeID="_x0000_s2049" DrawAspect="Content" ObjectID="_1814774604"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508"/>
    <w:multiLevelType w:val="hybridMultilevel"/>
    <w:tmpl w:val="E8E2A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43D89"/>
    <w:multiLevelType w:val="hybridMultilevel"/>
    <w:tmpl w:val="E0C0CCE8"/>
    <w:lvl w:ilvl="0" w:tplc="88F0E1B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E727BB"/>
    <w:multiLevelType w:val="hybridMultilevel"/>
    <w:tmpl w:val="D52A45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919C2"/>
    <w:multiLevelType w:val="hybridMultilevel"/>
    <w:tmpl w:val="B4827E5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43243"/>
    <w:multiLevelType w:val="hybridMultilevel"/>
    <w:tmpl w:val="DC60E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514C6"/>
    <w:multiLevelType w:val="hybridMultilevel"/>
    <w:tmpl w:val="487AF0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67F46"/>
    <w:multiLevelType w:val="hybridMultilevel"/>
    <w:tmpl w:val="574A4034"/>
    <w:lvl w:ilvl="0" w:tplc="0C090001">
      <w:start w:val="1"/>
      <w:numFmt w:val="bullet"/>
      <w:lvlText w:val=""/>
      <w:lvlJc w:val="left"/>
      <w:pPr>
        <w:tabs>
          <w:tab w:val="num" w:pos="717"/>
        </w:tabs>
        <w:ind w:left="717" w:hanging="360"/>
      </w:pPr>
      <w:rPr>
        <w:rFonts w:ascii="Symbol" w:hAnsi="Symbol" w:hint="default"/>
      </w:rPr>
    </w:lvl>
    <w:lvl w:ilvl="1" w:tplc="D2EADCAE">
      <w:start w:val="3"/>
      <w:numFmt w:val="decimal"/>
      <w:lvlText w:val="%2."/>
      <w:lvlJc w:val="left"/>
      <w:pPr>
        <w:tabs>
          <w:tab w:val="num" w:pos="1497"/>
        </w:tabs>
        <w:ind w:left="1497" w:hanging="420"/>
      </w:pPr>
      <w:rPr>
        <w:rFonts w:hint="default"/>
        <w:b/>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31DB4B65"/>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8" w15:restartNumberingAfterBreak="0">
    <w:nsid w:val="48F6553C"/>
    <w:multiLevelType w:val="hybridMultilevel"/>
    <w:tmpl w:val="6C903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431408"/>
    <w:multiLevelType w:val="hybridMultilevel"/>
    <w:tmpl w:val="5B146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11F4E"/>
    <w:multiLevelType w:val="hybridMultilevel"/>
    <w:tmpl w:val="543E3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FF78CC"/>
    <w:multiLevelType w:val="hybridMultilevel"/>
    <w:tmpl w:val="07989EA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6D15F9"/>
    <w:multiLevelType w:val="hybridMultilevel"/>
    <w:tmpl w:val="343E8C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46F4C"/>
    <w:multiLevelType w:val="hybridMultilevel"/>
    <w:tmpl w:val="FEF0C0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792049"/>
    <w:multiLevelType w:val="hybridMultilevel"/>
    <w:tmpl w:val="0760288A"/>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412C7B"/>
    <w:multiLevelType w:val="hybridMultilevel"/>
    <w:tmpl w:val="2946DCB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E93D29"/>
    <w:multiLevelType w:val="hybridMultilevel"/>
    <w:tmpl w:val="02EEBE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525AA1"/>
    <w:multiLevelType w:val="hybridMultilevel"/>
    <w:tmpl w:val="D4DEDA64"/>
    <w:lvl w:ilvl="0" w:tplc="6518E0EE">
      <w:start w:val="8"/>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6FD1F08"/>
    <w:multiLevelType w:val="hybridMultilevel"/>
    <w:tmpl w:val="6464D4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17E13"/>
    <w:multiLevelType w:val="hybridMultilevel"/>
    <w:tmpl w:val="D68664BA"/>
    <w:lvl w:ilvl="0" w:tplc="0C090001">
      <w:start w:val="1"/>
      <w:numFmt w:val="bullet"/>
      <w:lvlText w:val=""/>
      <w:lvlJc w:val="left"/>
      <w:pPr>
        <w:tabs>
          <w:tab w:val="num" w:pos="720"/>
        </w:tabs>
        <w:ind w:left="720" w:hanging="360"/>
      </w:pPr>
      <w:rPr>
        <w:rFonts w:ascii="Symbol" w:hAnsi="Symbol" w:hint="default"/>
      </w:rPr>
    </w:lvl>
    <w:lvl w:ilvl="1" w:tplc="48206C7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91760068">
    <w:abstractNumId w:val="7"/>
  </w:num>
  <w:num w:numId="2" w16cid:durableId="307978762">
    <w:abstractNumId w:val="14"/>
  </w:num>
  <w:num w:numId="3" w16cid:durableId="1831289473">
    <w:abstractNumId w:val="0"/>
  </w:num>
  <w:num w:numId="4" w16cid:durableId="470708584">
    <w:abstractNumId w:val="12"/>
  </w:num>
  <w:num w:numId="5" w16cid:durableId="2137750802">
    <w:abstractNumId w:val="9"/>
  </w:num>
  <w:num w:numId="6" w16cid:durableId="1698047872">
    <w:abstractNumId w:val="15"/>
  </w:num>
  <w:num w:numId="7" w16cid:durableId="649134220">
    <w:abstractNumId w:val="3"/>
  </w:num>
  <w:num w:numId="8" w16cid:durableId="746222379">
    <w:abstractNumId w:val="19"/>
  </w:num>
  <w:num w:numId="9" w16cid:durableId="2061585675">
    <w:abstractNumId w:val="6"/>
  </w:num>
  <w:num w:numId="10" w16cid:durableId="1890457778">
    <w:abstractNumId w:val="17"/>
  </w:num>
  <w:num w:numId="11" w16cid:durableId="293410706">
    <w:abstractNumId w:val="5"/>
  </w:num>
  <w:num w:numId="12" w16cid:durableId="1737432360">
    <w:abstractNumId w:val="2"/>
  </w:num>
  <w:num w:numId="13" w16cid:durableId="1040277763">
    <w:abstractNumId w:val="18"/>
  </w:num>
  <w:num w:numId="14" w16cid:durableId="61759975">
    <w:abstractNumId w:val="13"/>
  </w:num>
  <w:num w:numId="15" w16cid:durableId="808594075">
    <w:abstractNumId w:val="16"/>
  </w:num>
  <w:num w:numId="16" w16cid:durableId="665013765">
    <w:abstractNumId w:val="8"/>
  </w:num>
  <w:num w:numId="17" w16cid:durableId="1422602825">
    <w:abstractNumId w:val="10"/>
  </w:num>
  <w:num w:numId="18" w16cid:durableId="1772163776">
    <w:abstractNumId w:val="4"/>
  </w:num>
  <w:num w:numId="19" w16cid:durableId="1961834909">
    <w:abstractNumId w:val="1"/>
  </w:num>
  <w:num w:numId="20" w16cid:durableId="178483794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889"/>
    <w:rsid w:val="00001D17"/>
    <w:rsid w:val="00010BB3"/>
    <w:rsid w:val="00020C1C"/>
    <w:rsid w:val="00022BED"/>
    <w:rsid w:val="00026009"/>
    <w:rsid w:val="00036CAB"/>
    <w:rsid w:val="0004027D"/>
    <w:rsid w:val="00042D6A"/>
    <w:rsid w:val="000445A4"/>
    <w:rsid w:val="00051610"/>
    <w:rsid w:val="00065256"/>
    <w:rsid w:val="000658E7"/>
    <w:rsid w:val="00067525"/>
    <w:rsid w:val="00073C04"/>
    <w:rsid w:val="00086E07"/>
    <w:rsid w:val="00091EAC"/>
    <w:rsid w:val="00092842"/>
    <w:rsid w:val="000C7ACA"/>
    <w:rsid w:val="000D5727"/>
    <w:rsid w:val="000D617B"/>
    <w:rsid w:val="000F02B7"/>
    <w:rsid w:val="000F167F"/>
    <w:rsid w:val="000F17AE"/>
    <w:rsid w:val="000F4B6C"/>
    <w:rsid w:val="001044DB"/>
    <w:rsid w:val="00112D36"/>
    <w:rsid w:val="00115171"/>
    <w:rsid w:val="00120238"/>
    <w:rsid w:val="00122788"/>
    <w:rsid w:val="00122B18"/>
    <w:rsid w:val="00136832"/>
    <w:rsid w:val="0014400E"/>
    <w:rsid w:val="00157E23"/>
    <w:rsid w:val="0016061F"/>
    <w:rsid w:val="00166E67"/>
    <w:rsid w:val="0017032B"/>
    <w:rsid w:val="00172FA5"/>
    <w:rsid w:val="001736FC"/>
    <w:rsid w:val="00174865"/>
    <w:rsid w:val="001748ED"/>
    <w:rsid w:val="001816D2"/>
    <w:rsid w:val="001816D8"/>
    <w:rsid w:val="001847F1"/>
    <w:rsid w:val="00196EED"/>
    <w:rsid w:val="001A4735"/>
    <w:rsid w:val="001A5B82"/>
    <w:rsid w:val="001B5DA5"/>
    <w:rsid w:val="001C238F"/>
    <w:rsid w:val="001C7624"/>
    <w:rsid w:val="001D32DD"/>
    <w:rsid w:val="001D34E3"/>
    <w:rsid w:val="001E4E76"/>
    <w:rsid w:val="001E50B0"/>
    <w:rsid w:val="001F6BA6"/>
    <w:rsid w:val="001F7D6A"/>
    <w:rsid w:val="00204779"/>
    <w:rsid w:val="00215BB3"/>
    <w:rsid w:val="00216D2E"/>
    <w:rsid w:val="0022434D"/>
    <w:rsid w:val="00232E4B"/>
    <w:rsid w:val="002338EA"/>
    <w:rsid w:val="00242C94"/>
    <w:rsid w:val="00244AB0"/>
    <w:rsid w:val="00253DD2"/>
    <w:rsid w:val="0026324D"/>
    <w:rsid w:val="00266002"/>
    <w:rsid w:val="00274F4B"/>
    <w:rsid w:val="0027619F"/>
    <w:rsid w:val="0028410A"/>
    <w:rsid w:val="00284A18"/>
    <w:rsid w:val="00287110"/>
    <w:rsid w:val="0029122D"/>
    <w:rsid w:val="00293D50"/>
    <w:rsid w:val="00296419"/>
    <w:rsid w:val="002977AA"/>
    <w:rsid w:val="002A3BC3"/>
    <w:rsid w:val="002B213B"/>
    <w:rsid w:val="002B4CC0"/>
    <w:rsid w:val="002B649A"/>
    <w:rsid w:val="002B6882"/>
    <w:rsid w:val="002C55E9"/>
    <w:rsid w:val="002D6256"/>
    <w:rsid w:val="002F0317"/>
    <w:rsid w:val="002F3AF5"/>
    <w:rsid w:val="002F3F54"/>
    <w:rsid w:val="002F646F"/>
    <w:rsid w:val="002F7A8A"/>
    <w:rsid w:val="00301136"/>
    <w:rsid w:val="003027F0"/>
    <w:rsid w:val="00317933"/>
    <w:rsid w:val="00322B66"/>
    <w:rsid w:val="00326FC6"/>
    <w:rsid w:val="003309DC"/>
    <w:rsid w:val="00333B2A"/>
    <w:rsid w:val="003426B0"/>
    <w:rsid w:val="003442EE"/>
    <w:rsid w:val="00345A8C"/>
    <w:rsid w:val="00357DD2"/>
    <w:rsid w:val="00363ECD"/>
    <w:rsid w:val="00375AA8"/>
    <w:rsid w:val="00375E10"/>
    <w:rsid w:val="00376389"/>
    <w:rsid w:val="0038510C"/>
    <w:rsid w:val="003907F7"/>
    <w:rsid w:val="00390C24"/>
    <w:rsid w:val="003B0652"/>
    <w:rsid w:val="003B497F"/>
    <w:rsid w:val="003B62CE"/>
    <w:rsid w:val="003C5B88"/>
    <w:rsid w:val="003C7F7A"/>
    <w:rsid w:val="003D3DF6"/>
    <w:rsid w:val="003D56C7"/>
    <w:rsid w:val="003D6B62"/>
    <w:rsid w:val="003F13AD"/>
    <w:rsid w:val="003F551B"/>
    <w:rsid w:val="003F6C7D"/>
    <w:rsid w:val="00400776"/>
    <w:rsid w:val="00401BDA"/>
    <w:rsid w:val="00425474"/>
    <w:rsid w:val="00435331"/>
    <w:rsid w:val="00445F9F"/>
    <w:rsid w:val="004550B1"/>
    <w:rsid w:val="00456A60"/>
    <w:rsid w:val="0045784E"/>
    <w:rsid w:val="00462B78"/>
    <w:rsid w:val="00473504"/>
    <w:rsid w:val="0047476C"/>
    <w:rsid w:val="00477A83"/>
    <w:rsid w:val="00481E90"/>
    <w:rsid w:val="00496AF2"/>
    <w:rsid w:val="004A09CF"/>
    <w:rsid w:val="004A4CA1"/>
    <w:rsid w:val="004A57AE"/>
    <w:rsid w:val="004B3E29"/>
    <w:rsid w:val="004B6FA9"/>
    <w:rsid w:val="004D01FD"/>
    <w:rsid w:val="004D3D53"/>
    <w:rsid w:val="004D54FE"/>
    <w:rsid w:val="004E34CD"/>
    <w:rsid w:val="004E3BBC"/>
    <w:rsid w:val="004F13EE"/>
    <w:rsid w:val="004F62C9"/>
    <w:rsid w:val="0050475E"/>
    <w:rsid w:val="00513A10"/>
    <w:rsid w:val="0052045F"/>
    <w:rsid w:val="005271C9"/>
    <w:rsid w:val="0052764A"/>
    <w:rsid w:val="005328C3"/>
    <w:rsid w:val="005344A9"/>
    <w:rsid w:val="00543F80"/>
    <w:rsid w:val="0055041B"/>
    <w:rsid w:val="00552410"/>
    <w:rsid w:val="005716D7"/>
    <w:rsid w:val="005719F5"/>
    <w:rsid w:val="00575A2C"/>
    <w:rsid w:val="00577AAE"/>
    <w:rsid w:val="00577CA4"/>
    <w:rsid w:val="005855D1"/>
    <w:rsid w:val="005A282C"/>
    <w:rsid w:val="005A3E1B"/>
    <w:rsid w:val="005C1252"/>
    <w:rsid w:val="005C6E98"/>
    <w:rsid w:val="005D1D9A"/>
    <w:rsid w:val="005D427E"/>
    <w:rsid w:val="005D599D"/>
    <w:rsid w:val="005E5AC2"/>
    <w:rsid w:val="005E5E4A"/>
    <w:rsid w:val="00600D34"/>
    <w:rsid w:val="00605D71"/>
    <w:rsid w:val="006122E1"/>
    <w:rsid w:val="006142D9"/>
    <w:rsid w:val="00614EC0"/>
    <w:rsid w:val="00620261"/>
    <w:rsid w:val="006240A1"/>
    <w:rsid w:val="0062510E"/>
    <w:rsid w:val="00630BFB"/>
    <w:rsid w:val="00631619"/>
    <w:rsid w:val="00631D0A"/>
    <w:rsid w:val="00633B59"/>
    <w:rsid w:val="00633F00"/>
    <w:rsid w:val="00637833"/>
    <w:rsid w:val="00641CB9"/>
    <w:rsid w:val="0064766B"/>
    <w:rsid w:val="0065306E"/>
    <w:rsid w:val="00656468"/>
    <w:rsid w:val="00657182"/>
    <w:rsid w:val="00661CAA"/>
    <w:rsid w:val="0066595D"/>
    <w:rsid w:val="0066741D"/>
    <w:rsid w:val="00686A1C"/>
    <w:rsid w:val="006945C4"/>
    <w:rsid w:val="00695600"/>
    <w:rsid w:val="006A21F9"/>
    <w:rsid w:val="006A4127"/>
    <w:rsid w:val="006A5F29"/>
    <w:rsid w:val="006B2B0B"/>
    <w:rsid w:val="006C5A6F"/>
    <w:rsid w:val="006C624C"/>
    <w:rsid w:val="006D3FC3"/>
    <w:rsid w:val="006D6936"/>
    <w:rsid w:val="006E0B69"/>
    <w:rsid w:val="006E1C31"/>
    <w:rsid w:val="006F6F1A"/>
    <w:rsid w:val="006F7625"/>
    <w:rsid w:val="00707194"/>
    <w:rsid w:val="0072111C"/>
    <w:rsid w:val="0072118D"/>
    <w:rsid w:val="00723140"/>
    <w:rsid w:val="007245D0"/>
    <w:rsid w:val="00741334"/>
    <w:rsid w:val="00742699"/>
    <w:rsid w:val="00742AA5"/>
    <w:rsid w:val="00750500"/>
    <w:rsid w:val="00751EE3"/>
    <w:rsid w:val="007525CB"/>
    <w:rsid w:val="00754323"/>
    <w:rsid w:val="00754506"/>
    <w:rsid w:val="00765079"/>
    <w:rsid w:val="00767567"/>
    <w:rsid w:val="00771AD9"/>
    <w:rsid w:val="00773428"/>
    <w:rsid w:val="00781427"/>
    <w:rsid w:val="00782DE6"/>
    <w:rsid w:val="007860B4"/>
    <w:rsid w:val="00786923"/>
    <w:rsid w:val="00791421"/>
    <w:rsid w:val="00792DA4"/>
    <w:rsid w:val="007A75F1"/>
    <w:rsid w:val="007B1BCC"/>
    <w:rsid w:val="007B5609"/>
    <w:rsid w:val="007C0D02"/>
    <w:rsid w:val="007C4B35"/>
    <w:rsid w:val="007C6282"/>
    <w:rsid w:val="007C72AF"/>
    <w:rsid w:val="007D37F2"/>
    <w:rsid w:val="007D7394"/>
    <w:rsid w:val="007D7CBE"/>
    <w:rsid w:val="007E5DB2"/>
    <w:rsid w:val="00803E1E"/>
    <w:rsid w:val="008074C7"/>
    <w:rsid w:val="00812074"/>
    <w:rsid w:val="0082008D"/>
    <w:rsid w:val="00826E45"/>
    <w:rsid w:val="00837717"/>
    <w:rsid w:val="00837C02"/>
    <w:rsid w:val="008444F9"/>
    <w:rsid w:val="00844A91"/>
    <w:rsid w:val="00850AC2"/>
    <w:rsid w:val="00861CE5"/>
    <w:rsid w:val="008645D4"/>
    <w:rsid w:val="0087002F"/>
    <w:rsid w:val="00871935"/>
    <w:rsid w:val="00874C3A"/>
    <w:rsid w:val="00881F4E"/>
    <w:rsid w:val="00883F68"/>
    <w:rsid w:val="00886FA9"/>
    <w:rsid w:val="00894BCF"/>
    <w:rsid w:val="008A749F"/>
    <w:rsid w:val="008B0D91"/>
    <w:rsid w:val="008B784F"/>
    <w:rsid w:val="008C01C5"/>
    <w:rsid w:val="008C13B9"/>
    <w:rsid w:val="008C1FA6"/>
    <w:rsid w:val="008C26AA"/>
    <w:rsid w:val="008D06F0"/>
    <w:rsid w:val="008D64B9"/>
    <w:rsid w:val="008E2269"/>
    <w:rsid w:val="008E354E"/>
    <w:rsid w:val="008E49BA"/>
    <w:rsid w:val="008F686A"/>
    <w:rsid w:val="0090082E"/>
    <w:rsid w:val="00921B66"/>
    <w:rsid w:val="0092313A"/>
    <w:rsid w:val="00930CF6"/>
    <w:rsid w:val="00935F58"/>
    <w:rsid w:val="00937434"/>
    <w:rsid w:val="00940F13"/>
    <w:rsid w:val="00944FEB"/>
    <w:rsid w:val="00950389"/>
    <w:rsid w:val="00951D51"/>
    <w:rsid w:val="00957593"/>
    <w:rsid w:val="00961F20"/>
    <w:rsid w:val="00962DA5"/>
    <w:rsid w:val="00985AED"/>
    <w:rsid w:val="00995837"/>
    <w:rsid w:val="009A052E"/>
    <w:rsid w:val="009B2256"/>
    <w:rsid w:val="009E128E"/>
    <w:rsid w:val="009E68C7"/>
    <w:rsid w:val="009F1FEC"/>
    <w:rsid w:val="009F75BB"/>
    <w:rsid w:val="00A4139F"/>
    <w:rsid w:val="00A439B4"/>
    <w:rsid w:val="00A51D66"/>
    <w:rsid w:val="00A528E6"/>
    <w:rsid w:val="00A54B95"/>
    <w:rsid w:val="00A7110A"/>
    <w:rsid w:val="00A773A3"/>
    <w:rsid w:val="00A8434B"/>
    <w:rsid w:val="00A84B8C"/>
    <w:rsid w:val="00A860F3"/>
    <w:rsid w:val="00A91767"/>
    <w:rsid w:val="00A94A98"/>
    <w:rsid w:val="00AB0C7D"/>
    <w:rsid w:val="00AB444A"/>
    <w:rsid w:val="00AB4850"/>
    <w:rsid w:val="00AB64AA"/>
    <w:rsid w:val="00AC4A9C"/>
    <w:rsid w:val="00AF5889"/>
    <w:rsid w:val="00AF6043"/>
    <w:rsid w:val="00B01BBA"/>
    <w:rsid w:val="00B02018"/>
    <w:rsid w:val="00B031D4"/>
    <w:rsid w:val="00B1620F"/>
    <w:rsid w:val="00B20B36"/>
    <w:rsid w:val="00B21A45"/>
    <w:rsid w:val="00B24301"/>
    <w:rsid w:val="00B251B4"/>
    <w:rsid w:val="00B32411"/>
    <w:rsid w:val="00B33738"/>
    <w:rsid w:val="00B5047C"/>
    <w:rsid w:val="00B5313C"/>
    <w:rsid w:val="00B5532A"/>
    <w:rsid w:val="00B60015"/>
    <w:rsid w:val="00B73F02"/>
    <w:rsid w:val="00BA0D85"/>
    <w:rsid w:val="00BA1000"/>
    <w:rsid w:val="00BA2166"/>
    <w:rsid w:val="00BA6E6F"/>
    <w:rsid w:val="00BA7189"/>
    <w:rsid w:val="00BB0A1C"/>
    <w:rsid w:val="00BB4FB7"/>
    <w:rsid w:val="00BB5B96"/>
    <w:rsid w:val="00BB7C47"/>
    <w:rsid w:val="00BC3BFF"/>
    <w:rsid w:val="00BC62D7"/>
    <w:rsid w:val="00BC7DAE"/>
    <w:rsid w:val="00BD61C9"/>
    <w:rsid w:val="00BE7372"/>
    <w:rsid w:val="00C05925"/>
    <w:rsid w:val="00C06CD1"/>
    <w:rsid w:val="00C14693"/>
    <w:rsid w:val="00C20EA2"/>
    <w:rsid w:val="00C338B2"/>
    <w:rsid w:val="00C33D53"/>
    <w:rsid w:val="00C359A5"/>
    <w:rsid w:val="00C361AC"/>
    <w:rsid w:val="00C41A8B"/>
    <w:rsid w:val="00C442AE"/>
    <w:rsid w:val="00C4694B"/>
    <w:rsid w:val="00C50701"/>
    <w:rsid w:val="00C50C7D"/>
    <w:rsid w:val="00C5241F"/>
    <w:rsid w:val="00C55201"/>
    <w:rsid w:val="00C5588E"/>
    <w:rsid w:val="00C66DDA"/>
    <w:rsid w:val="00C71F04"/>
    <w:rsid w:val="00C75003"/>
    <w:rsid w:val="00C75067"/>
    <w:rsid w:val="00C77370"/>
    <w:rsid w:val="00C83644"/>
    <w:rsid w:val="00C83BC6"/>
    <w:rsid w:val="00C91365"/>
    <w:rsid w:val="00CA1F25"/>
    <w:rsid w:val="00CB1DF7"/>
    <w:rsid w:val="00CB4D81"/>
    <w:rsid w:val="00CC3416"/>
    <w:rsid w:val="00CD0146"/>
    <w:rsid w:val="00CD30B1"/>
    <w:rsid w:val="00CE4069"/>
    <w:rsid w:val="00CE62C9"/>
    <w:rsid w:val="00CE750B"/>
    <w:rsid w:val="00CF44E3"/>
    <w:rsid w:val="00CF4CA4"/>
    <w:rsid w:val="00CF576E"/>
    <w:rsid w:val="00D00C5E"/>
    <w:rsid w:val="00D043E7"/>
    <w:rsid w:val="00D04846"/>
    <w:rsid w:val="00D141D6"/>
    <w:rsid w:val="00D249F2"/>
    <w:rsid w:val="00D327CA"/>
    <w:rsid w:val="00D32A88"/>
    <w:rsid w:val="00D5089A"/>
    <w:rsid w:val="00D51A50"/>
    <w:rsid w:val="00D60631"/>
    <w:rsid w:val="00D61392"/>
    <w:rsid w:val="00D61517"/>
    <w:rsid w:val="00D676A8"/>
    <w:rsid w:val="00D704E4"/>
    <w:rsid w:val="00D70597"/>
    <w:rsid w:val="00D724AA"/>
    <w:rsid w:val="00D72DA4"/>
    <w:rsid w:val="00D73E40"/>
    <w:rsid w:val="00D742A9"/>
    <w:rsid w:val="00D82697"/>
    <w:rsid w:val="00D85319"/>
    <w:rsid w:val="00D9074C"/>
    <w:rsid w:val="00D91101"/>
    <w:rsid w:val="00D92310"/>
    <w:rsid w:val="00D94E61"/>
    <w:rsid w:val="00D94F14"/>
    <w:rsid w:val="00DA0D6C"/>
    <w:rsid w:val="00DA415A"/>
    <w:rsid w:val="00DB6CF2"/>
    <w:rsid w:val="00DC53F6"/>
    <w:rsid w:val="00DC565B"/>
    <w:rsid w:val="00DD2FD6"/>
    <w:rsid w:val="00DF5EBE"/>
    <w:rsid w:val="00E0328A"/>
    <w:rsid w:val="00E046C3"/>
    <w:rsid w:val="00E06F9F"/>
    <w:rsid w:val="00E17DD5"/>
    <w:rsid w:val="00E20E4A"/>
    <w:rsid w:val="00E22FB1"/>
    <w:rsid w:val="00E23018"/>
    <w:rsid w:val="00E24D9C"/>
    <w:rsid w:val="00E27607"/>
    <w:rsid w:val="00E315F6"/>
    <w:rsid w:val="00E31EFC"/>
    <w:rsid w:val="00E41986"/>
    <w:rsid w:val="00E43547"/>
    <w:rsid w:val="00E43B11"/>
    <w:rsid w:val="00E46CB6"/>
    <w:rsid w:val="00E6384D"/>
    <w:rsid w:val="00E67E5A"/>
    <w:rsid w:val="00E777DB"/>
    <w:rsid w:val="00E83E67"/>
    <w:rsid w:val="00EA10AE"/>
    <w:rsid w:val="00EA7E2D"/>
    <w:rsid w:val="00EB2595"/>
    <w:rsid w:val="00EC02E2"/>
    <w:rsid w:val="00EC3C4A"/>
    <w:rsid w:val="00EC5FEB"/>
    <w:rsid w:val="00EC7267"/>
    <w:rsid w:val="00EE4D0B"/>
    <w:rsid w:val="00EE4E92"/>
    <w:rsid w:val="00EE752F"/>
    <w:rsid w:val="00EF01A8"/>
    <w:rsid w:val="00F02083"/>
    <w:rsid w:val="00F024FB"/>
    <w:rsid w:val="00F03028"/>
    <w:rsid w:val="00F05BD3"/>
    <w:rsid w:val="00F14C58"/>
    <w:rsid w:val="00F366D6"/>
    <w:rsid w:val="00F37ED9"/>
    <w:rsid w:val="00F430A1"/>
    <w:rsid w:val="00F569E5"/>
    <w:rsid w:val="00F56CDF"/>
    <w:rsid w:val="00F608B8"/>
    <w:rsid w:val="00F631E2"/>
    <w:rsid w:val="00F65A9C"/>
    <w:rsid w:val="00F807AF"/>
    <w:rsid w:val="00F81BD9"/>
    <w:rsid w:val="00F8313A"/>
    <w:rsid w:val="00F94174"/>
    <w:rsid w:val="00F967D9"/>
    <w:rsid w:val="00F96CF7"/>
    <w:rsid w:val="00FA19C3"/>
    <w:rsid w:val="00FA2D2C"/>
    <w:rsid w:val="00FA4D04"/>
    <w:rsid w:val="00FB00CC"/>
    <w:rsid w:val="00FB3024"/>
    <w:rsid w:val="00FB3EEC"/>
    <w:rsid w:val="00FB56F5"/>
    <w:rsid w:val="00FD1942"/>
    <w:rsid w:val="00FD4402"/>
    <w:rsid w:val="00FD62D5"/>
    <w:rsid w:val="00FE33B7"/>
    <w:rsid w:val="00FF2AF0"/>
    <w:rsid w:val="00FF32C2"/>
    <w:rsid w:val="00FF5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65C21F3"/>
  <w15:chartTrackingRefBased/>
  <w15:docId w15:val="{FA86E66D-C58E-4484-90FB-791436EE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rPr>
      <w:rFonts w:ascii="Arial" w:hAnsi="Arial"/>
      <w:sz w:val="22"/>
    </w:rPr>
  </w:style>
  <w:style w:type="paragraph" w:styleId="Heading1">
    <w:name w:val="heading 1"/>
    <w:basedOn w:val="Normal"/>
    <w:next w:val="Normal"/>
    <w:qFormat/>
    <w:pPr>
      <w:keepNext/>
      <w:spacing w:after="120"/>
      <w:jc w:val="center"/>
      <w:outlineLvl w:val="0"/>
    </w:pPr>
    <w:rPr>
      <w:rFonts w:ascii="Arial (W1)" w:hAnsi="Arial (W1)"/>
      <w:b/>
      <w:smallCaps/>
      <w:kern w:val="28"/>
      <w:sz w:val="32"/>
    </w:rPr>
  </w:style>
  <w:style w:type="paragraph" w:styleId="Heading2">
    <w:name w:val="heading 2"/>
    <w:basedOn w:val="Normal"/>
    <w:next w:val="Normal"/>
    <w:qFormat/>
    <w:pPr>
      <w:keepNext/>
      <w:spacing w:before="120" w:after="120"/>
      <w:outlineLvl w:val="1"/>
    </w:pPr>
    <w:rPr>
      <w:rFonts w:ascii="Arial (W1)" w:hAnsi="Arial (W1)"/>
      <w:b/>
      <w:sz w:val="28"/>
    </w:rPr>
  </w:style>
  <w:style w:type="paragraph" w:styleId="Heading3">
    <w:name w:val="heading 3"/>
    <w:basedOn w:val="Normal"/>
    <w:next w:val="Normal"/>
    <w:qFormat/>
    <w:pPr>
      <w:keepNext/>
      <w:spacing w:before="120" w:after="120"/>
      <w:outlineLvl w:val="2"/>
    </w:pPr>
    <w:rPr>
      <w:rFonts w:ascii="Arial (W1)" w:hAnsi="Arial (W1)"/>
      <w:b/>
      <w:i/>
      <w:sz w:val="24"/>
    </w:rPr>
  </w:style>
  <w:style w:type="paragraph" w:styleId="Heading4">
    <w:name w:val="heading 4"/>
    <w:basedOn w:val="Normal"/>
    <w:next w:val="Normal"/>
    <w:qFormat/>
    <w:pPr>
      <w:keepNext/>
      <w:spacing w:before="120" w:after="60"/>
      <w:outlineLvl w:val="3"/>
    </w:pPr>
    <w:rPr>
      <w:rFonts w:ascii="Arial (W1)" w:hAnsi="Arial (W1)"/>
      <w:b/>
    </w:rPr>
  </w:style>
  <w:style w:type="paragraph" w:styleId="Heading5">
    <w:name w:val="heading 5"/>
    <w:basedOn w:val="Normal"/>
    <w:next w:val="Normal"/>
    <w:qFormat/>
    <w:pPr>
      <w:keepNext/>
      <w:outlineLvl w:val="4"/>
    </w:pPr>
    <w:rPr>
      <w:b/>
      <w:caps/>
      <w:sz w:val="24"/>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rFonts w:ascii="Garamond" w:hAnsi="Garamond"/>
      <w:b/>
      <w:sz w:val="4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rFonts w:ascii="Times New (W1)" w:hAnsi="Times New (W1)"/>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jc w:val="center"/>
    </w:pPr>
    <w:rPr>
      <w:rFonts w:ascii="Monotype Corsiva" w:hAnsi="Monotype Corsiva"/>
      <w:b/>
      <w:i/>
    </w:rPr>
  </w:style>
  <w:style w:type="paragraph" w:customStyle="1" w:styleId="captiontable">
    <w:name w:val="caption_table"/>
    <w:basedOn w:val="Normal"/>
    <w:next w:val="Normal"/>
    <w:pPr>
      <w:spacing w:after="60"/>
    </w:pPr>
    <w:rPr>
      <w:rFonts w:ascii="Arial Narrow" w:hAnsi="Arial Narrow"/>
      <w:b/>
    </w:rPr>
  </w:style>
  <w:style w:type="paragraph" w:customStyle="1" w:styleId="captionfigure">
    <w:name w:val="caption_figure"/>
    <w:basedOn w:val="Normal"/>
    <w:next w:val="Normal"/>
    <w:pPr>
      <w:spacing w:before="60"/>
    </w:pPr>
    <w:rPr>
      <w:rFonts w:ascii="Arial Narrow" w:hAnsi="Arial Narrow"/>
      <w:b/>
    </w:rPr>
  </w:style>
  <w:style w:type="paragraph" w:customStyle="1" w:styleId="attachment">
    <w:name w:val="attachment"/>
    <w:basedOn w:val="Normal"/>
    <w:pPr>
      <w:jc w:val="right"/>
    </w:pPr>
    <w:rPr>
      <w:rFonts w:ascii="Arial (W1)" w:hAnsi="Arial (W1)"/>
      <w:b/>
      <w:smallCaps/>
      <w:sz w:val="32"/>
    </w:rPr>
  </w:style>
  <w:style w:type="paragraph" w:customStyle="1" w:styleId="mmcomment">
    <w:name w:val="mm_comment"/>
    <w:basedOn w:val="Normal"/>
    <w:pPr>
      <w:spacing w:before="60" w:after="120"/>
      <w:ind w:left="284"/>
    </w:pPr>
    <w:rPr>
      <w:rFonts w:ascii="Arial (W1)" w:hAnsi="Arial (W1)"/>
      <w:color w:val="008000"/>
    </w:rPr>
  </w:style>
  <w:style w:type="character" w:styleId="Hyperlink">
    <w:name w:val="Hyperlink"/>
    <w:rPr>
      <w:rFonts w:ascii="Arial" w:hAnsi="Arial" w:cs="Times New Roman"/>
      <w:color w:val="0000FF"/>
      <w:sz w:val="22"/>
      <w:u w:val="single"/>
    </w:rPr>
  </w:style>
  <w:style w:type="paragraph" w:styleId="Header">
    <w:name w:val="header"/>
    <w:basedOn w:val="Normal"/>
    <w:pPr>
      <w:tabs>
        <w:tab w:val="center" w:pos="4153"/>
        <w:tab w:val="right" w:pos="8306"/>
      </w:tabs>
    </w:pPr>
  </w:style>
  <w:style w:type="paragraph" w:styleId="BodyText">
    <w:name w:val="Body Text"/>
    <w:basedOn w:val="Normal"/>
    <w:link w:val="BodyTextChar"/>
    <w:pPr>
      <w:keepLines w:val="0"/>
      <w:widowControl w:val="0"/>
    </w:pPr>
    <w:rPr>
      <w:rFonts w:ascii="Times New Roman" w:hAnsi="Times New Roman"/>
      <w:sz w:val="24"/>
    </w:rPr>
  </w:style>
  <w:style w:type="paragraph" w:styleId="Title">
    <w:name w:val="Title"/>
    <w:basedOn w:val="Normal"/>
    <w:qFormat/>
    <w:pPr>
      <w:keepNext/>
      <w:keepLines w:val="0"/>
      <w:widowControl w:val="0"/>
      <w:ind w:left="5040"/>
      <w:jc w:val="center"/>
    </w:pPr>
    <w:rPr>
      <w:b/>
      <w:color w:val="000000"/>
      <w:lang w:val="en-US" w:eastAsia="en-US"/>
    </w:rPr>
  </w:style>
  <w:style w:type="paragraph" w:styleId="BlockText">
    <w:name w:val="Block Text"/>
    <w:basedOn w:val="Normal"/>
    <w:pPr>
      <w:keepLines w:val="0"/>
    </w:pPr>
    <w:rPr>
      <w:rFonts w:ascii="Times New Roman" w:hAnsi="Times New Roman"/>
      <w:sz w:val="24"/>
      <w:lang w:val="en-US"/>
    </w:rPr>
  </w:style>
  <w:style w:type="paragraph" w:customStyle="1" w:styleId="TableText">
    <w:name w:val="Table Text"/>
    <w:basedOn w:val="Normal"/>
    <w:pPr>
      <w:keepLines w:val="0"/>
    </w:pPr>
    <w:rPr>
      <w:rFonts w:ascii="Times New Roman" w:hAnsi="Times New Roman"/>
      <w:sz w:val="24"/>
      <w:lang w:val="en-US"/>
    </w:rPr>
  </w:style>
  <w:style w:type="paragraph" w:customStyle="1" w:styleId="BulletText1">
    <w:name w:val="Bullet Text 1"/>
    <w:basedOn w:val="Normal"/>
    <w:pPr>
      <w:keepLines w:val="0"/>
      <w:numPr>
        <w:numId w:val="1"/>
      </w:numPr>
    </w:pPr>
    <w:rPr>
      <w:rFonts w:ascii="Times New Roman" w:hAnsi="Times New Roman"/>
      <w:sz w:val="24"/>
      <w:lang w:val="en-US"/>
    </w:rPr>
  </w:style>
  <w:style w:type="paragraph" w:styleId="BodyText2">
    <w:name w:val="Body Text 2"/>
    <w:basedOn w:val="Normal"/>
    <w:pPr>
      <w:keepLines w:val="0"/>
      <w:ind w:right="-136"/>
    </w:pPr>
    <w:rPr>
      <w:rFonts w:ascii="Times New Roman" w:hAnsi="Times New Roman"/>
      <w:sz w:val="24"/>
    </w:rPr>
  </w:style>
  <w:style w:type="paragraph" w:styleId="BodyText3">
    <w:name w:val="Body Text 3"/>
    <w:basedOn w:val="Normal"/>
    <w:rPr>
      <w:rFonts w:ascii="Times New Roman" w:hAnsi="Times New Roman"/>
      <w:sz w:val="28"/>
    </w:rPr>
  </w:style>
  <w:style w:type="paragraph" w:styleId="BodyTextIndent">
    <w:name w:val="Body Text Indent"/>
    <w:basedOn w:val="Normal"/>
    <w:pPr>
      <w:keepLines w:val="0"/>
      <w:ind w:left="720"/>
    </w:pPr>
    <w:rPr>
      <w:rFonts w:ascii="Times New Roman" w:hAnsi="Times New Roman"/>
      <w:sz w:val="24"/>
      <w:lang w:eastAsia="en-US"/>
    </w:rPr>
  </w:style>
  <w:style w:type="paragraph" w:styleId="BodyTextIndent2">
    <w:name w:val="Body Text Indent 2"/>
    <w:basedOn w:val="Normal"/>
    <w:pPr>
      <w:ind w:left="720"/>
    </w:pPr>
    <w:rPr>
      <w:rFonts w:ascii="Times New Roman" w:hAnsi="Times New Roman"/>
      <w:sz w:val="26"/>
    </w:rPr>
  </w:style>
  <w:style w:type="paragraph" w:styleId="BodyTextIndent3">
    <w:name w:val="Body Text Indent 3"/>
    <w:basedOn w:val="Normal"/>
    <w:pPr>
      <w:ind w:left="709"/>
    </w:pPr>
    <w:rPr>
      <w:rFonts w:ascii="Times New Roman" w:hAnsi="Times New Roman"/>
      <w:sz w:val="26"/>
    </w:rPr>
  </w:style>
  <w:style w:type="paragraph" w:customStyle="1" w:styleId="LogoHeader">
    <w:name w:val="LogoHeader"/>
    <w:basedOn w:val="Normal"/>
    <w:rPr>
      <w:rFonts w:ascii="Univers" w:hAnsi="Univers"/>
      <w:sz w:val="24"/>
      <w:lang w:val="en-GB" w:eastAsia="en-US"/>
    </w:rPr>
  </w:style>
  <w:style w:type="paragraph" w:styleId="Subtitle">
    <w:name w:val="Subtitle"/>
    <w:basedOn w:val="Normal"/>
    <w:qFormat/>
    <w:rPr>
      <w:rFonts w:ascii="Times New Roman" w:hAnsi="Times New Roman"/>
      <w:b/>
      <w:sz w:val="24"/>
    </w:rPr>
  </w:style>
  <w:style w:type="character" w:styleId="FollowedHyperlink">
    <w:name w:val="FollowedHyperlink"/>
    <w:rPr>
      <w:rFonts w:cs="Times New Roman"/>
      <w:color w:val="800080"/>
      <w:u w:val="single"/>
    </w:rPr>
  </w:style>
  <w:style w:type="paragraph" w:styleId="BalloonText">
    <w:name w:val="Balloon Text"/>
    <w:basedOn w:val="Normal"/>
    <w:semiHidden/>
    <w:rPr>
      <w:rFonts w:ascii="Tahoma" w:hAnsi="Tahoma" w:cs="Tahoma"/>
      <w:sz w:val="16"/>
      <w:szCs w:val="16"/>
    </w:rPr>
  </w:style>
  <w:style w:type="paragraph" w:customStyle="1" w:styleId="StyleHeading313ptNotItalic">
    <w:name w:val="Style Heading 3 + 13 pt Not Italic"/>
    <w:basedOn w:val="Heading3"/>
    <w:autoRedefine/>
    <w:pPr>
      <w:spacing w:before="360" w:after="360"/>
      <w:jc w:val="center"/>
    </w:pPr>
    <w:rPr>
      <w:bCs/>
      <w:i w:val="0"/>
      <w:sz w:val="26"/>
    </w:rPr>
  </w:style>
  <w:style w:type="paragraph" w:styleId="TOC1">
    <w:name w:val="toc 1"/>
    <w:basedOn w:val="Normal"/>
    <w:next w:val="Normal"/>
    <w:autoRedefine/>
    <w:semiHidden/>
    <w:pPr>
      <w:tabs>
        <w:tab w:val="left" w:pos="480"/>
        <w:tab w:val="right" w:leader="dot" w:pos="9060"/>
      </w:tabs>
      <w:spacing w:before="120"/>
    </w:pPr>
  </w:style>
  <w:style w:type="table" w:styleId="TableGrid">
    <w:name w:val="Table Grid"/>
    <w:basedOn w:val="TableNormal"/>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pPr>
      <w:keepLines w:val="0"/>
      <w:spacing w:before="180" w:line="260" w:lineRule="atLeast"/>
      <w:ind w:left="1134"/>
    </w:pPr>
    <w:rPr>
      <w:rFonts w:ascii="Times New Roman" w:hAnsi="Times New Roman"/>
    </w:rPr>
  </w:style>
  <w:style w:type="character" w:styleId="PageNumber">
    <w:name w:val="page number"/>
    <w:rPr>
      <w:rFonts w:cs="Times New Roman"/>
    </w:rPr>
  </w:style>
  <w:style w:type="paragraph" w:styleId="DocumentMap">
    <w:name w:val="Document Map"/>
    <w:basedOn w:val="Normal"/>
    <w:semiHidden/>
    <w:pPr>
      <w:shd w:val="clear" w:color="auto" w:fill="000080"/>
    </w:pPr>
    <w:rPr>
      <w:rFonts w:ascii="Tahoma" w:hAnsi="Tahoma" w:cs="Tahoma"/>
      <w:sz w:val="20"/>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Emphasis">
    <w:name w:val="Emphasis"/>
    <w:qFormat/>
    <w:rsid w:val="00614EC0"/>
    <w:rPr>
      <w:b/>
      <w:bCs/>
      <w:i w:val="0"/>
      <w:iCs w:val="0"/>
    </w:rPr>
  </w:style>
  <w:style w:type="character" w:customStyle="1" w:styleId="BodyTextChar">
    <w:name w:val="Body Text Char"/>
    <w:link w:val="BodyText"/>
    <w:rsid w:val="005719F5"/>
    <w:rPr>
      <w:sz w:val="24"/>
      <w:lang w:val="en-AU" w:eastAsia="en-AU" w:bidi="ar-SA"/>
    </w:rPr>
  </w:style>
  <w:style w:type="character" w:customStyle="1" w:styleId="FooterChar">
    <w:name w:val="Footer Char"/>
    <w:link w:val="Footer"/>
    <w:uiPriority w:val="99"/>
    <w:rsid w:val="007C6282"/>
    <w:rPr>
      <w:rFonts w:ascii="Monotype Corsiva" w:hAnsi="Monotype Corsiva"/>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081619">
      <w:bodyDiv w:val="1"/>
      <w:marLeft w:val="0"/>
      <w:marRight w:val="0"/>
      <w:marTop w:val="0"/>
      <w:marBottom w:val="0"/>
      <w:divBdr>
        <w:top w:val="none" w:sz="0" w:space="0" w:color="auto"/>
        <w:left w:val="none" w:sz="0" w:space="0" w:color="auto"/>
        <w:bottom w:val="none" w:sz="0" w:space="0" w:color="auto"/>
        <w:right w:val="none" w:sz="0" w:space="0" w:color="auto"/>
      </w:divBdr>
    </w:div>
    <w:div w:id="17398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community-nursi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ss.gov.au/communities-and-vulnerable-people/fair-pay-for-social-and-community-services-workers"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337B8-A808-4CDD-945B-7ED255E0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 to stakeholders: explanation and three options</vt:lpstr>
    </vt:vector>
  </TitlesOfParts>
  <Company>DVA</Company>
  <LinksUpToDate>false</LinksUpToDate>
  <CharactersWithSpaces>1688</CharactersWithSpaces>
  <SharedDoc>false</SharedDoc>
  <HLinks>
    <vt:vector size="12" baseType="variant">
      <vt:variant>
        <vt:i4>8192110</vt:i4>
      </vt:variant>
      <vt:variant>
        <vt:i4>3</vt:i4>
      </vt:variant>
      <vt:variant>
        <vt:i4>0</vt:i4>
      </vt:variant>
      <vt:variant>
        <vt:i4>5</vt:i4>
      </vt:variant>
      <vt:variant>
        <vt:lpwstr>https://www.dss.gov.au/communities-and-vulnerable-people/fair-pay-for-social-and-community-services-workers</vt:lpwstr>
      </vt:variant>
      <vt:variant>
        <vt:lpwstr/>
      </vt:variant>
      <vt:variant>
        <vt:i4>1114178</vt:i4>
      </vt:variant>
      <vt:variant>
        <vt:i4>0</vt:i4>
      </vt:variant>
      <vt:variant>
        <vt:i4>0</vt:i4>
      </vt:variant>
      <vt:variant>
        <vt:i4>5</vt:i4>
      </vt:variant>
      <vt:variant>
        <vt:lpwstr>http://www.dva.gov.au/providers/community-nursing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stakeholders: explanation and three options</dc:title>
  <dc:subject>Website rebranding/redesign</dc:subject>
  <dc:creator>vhanssu</dc:creator>
  <cp:keywords/>
  <cp:lastModifiedBy>Devaney, Julie</cp:lastModifiedBy>
  <cp:revision>2</cp:revision>
  <cp:lastPrinted>2016-12-01T00:06:00Z</cp:lastPrinted>
  <dcterms:created xsi:type="dcterms:W3CDTF">2025-07-23T01:17:00Z</dcterms:created>
  <dcterms:modified xsi:type="dcterms:W3CDTF">2025-07-23T01:17:00Z</dcterms:modified>
</cp:coreProperties>
</file>