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6498" w14:textId="77777777" w:rsidR="008E4A95" w:rsidRPr="005E1D05" w:rsidRDefault="003D07F9" w:rsidP="008E4A95">
      <w:pPr>
        <w:pStyle w:val="TOC2"/>
      </w:pPr>
      <w:r w:rsidRPr="005E1D05">
        <w:rPr>
          <w:noProof/>
        </w:rPr>
        <mc:AlternateContent>
          <mc:Choice Requires="wpg">
            <w:drawing>
              <wp:anchor distT="0" distB="0" distL="114300" distR="114300" simplePos="0" relativeHeight="251657728" behindDoc="0" locked="0" layoutInCell="1" allowOverlap="1" wp14:anchorId="2D9E6532" wp14:editId="2D9E6533">
                <wp:simplePos x="0" y="0"/>
                <wp:positionH relativeFrom="column">
                  <wp:posOffset>-632460</wp:posOffset>
                </wp:positionH>
                <wp:positionV relativeFrom="paragraph">
                  <wp:posOffset>-7600315</wp:posOffset>
                </wp:positionV>
                <wp:extent cx="6629400" cy="69723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972300"/>
                          <a:chOff x="801" y="2164"/>
                          <a:chExt cx="10440" cy="10980"/>
                        </a:xfrm>
                      </wpg:grpSpPr>
                      <pic:pic xmlns:pic="http://schemas.openxmlformats.org/drawingml/2006/picture">
                        <pic:nvPicPr>
                          <pic:cNvPr id="2"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37" y="2164"/>
                            <a:ext cx="5154"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801" y="7384"/>
                            <a:ext cx="10440" cy="5760"/>
                          </a:xfrm>
                          <a:prstGeom prst="rect">
                            <a:avLst/>
                          </a:prstGeom>
                          <a:solidFill>
                            <a:srgbClr val="FFFFFF"/>
                          </a:solidFill>
                          <a:ln w="57150" cmpd="thickThin">
                            <a:solidFill>
                              <a:srgbClr val="3366FF"/>
                            </a:solidFill>
                            <a:miter lim="800000"/>
                            <a:headEnd/>
                            <a:tailEnd/>
                          </a:ln>
                        </wps:spPr>
                        <wps:txbx>
                          <w:txbxContent>
                            <w:p w14:paraId="2D9E6548" w14:textId="77777777" w:rsidR="008E4A95" w:rsidRDefault="008E4A95" w:rsidP="008E4A95">
                              <w:pPr>
                                <w:spacing w:before="120"/>
                                <w:jc w:val="center"/>
                                <w:rPr>
                                  <w:rFonts w:ascii="Arial" w:hAnsi="Arial" w:cs="Arial"/>
                                  <w:b/>
                                  <w:sz w:val="56"/>
                                  <w:szCs w:val="56"/>
                                  <w:lang w:val="en-US"/>
                                </w:rPr>
                              </w:pPr>
                              <w:r>
                                <w:rPr>
                                  <w:rFonts w:ascii="Arial" w:hAnsi="Arial" w:cs="Arial"/>
                                  <w:b/>
                                  <w:sz w:val="56"/>
                                  <w:szCs w:val="56"/>
                                  <w:lang w:val="en-US"/>
                                </w:rPr>
                                <w:t>NOTES FOR</w:t>
                              </w:r>
                            </w:p>
                            <w:p w14:paraId="2D9E6549" w14:textId="77777777" w:rsidR="008E4A95" w:rsidRDefault="008E4A95" w:rsidP="008E4A95">
                              <w:pPr>
                                <w:jc w:val="center"/>
                                <w:rPr>
                                  <w:rFonts w:ascii="Arial" w:hAnsi="Arial" w:cs="Arial"/>
                                  <w:b/>
                                  <w:sz w:val="56"/>
                                  <w:szCs w:val="56"/>
                                  <w:lang w:val="en-US"/>
                                </w:rPr>
                              </w:pPr>
                              <w:r>
                                <w:rPr>
                                  <w:rFonts w:ascii="Arial" w:hAnsi="Arial" w:cs="Arial"/>
                                  <w:b/>
                                  <w:sz w:val="56"/>
                                  <w:szCs w:val="56"/>
                                  <w:lang w:val="en-US"/>
                                </w:rPr>
                                <w:t>ALLIED HEALTH PROVIDERS</w:t>
                              </w:r>
                            </w:p>
                            <w:p w14:paraId="2D9E654A" w14:textId="77777777" w:rsidR="008E4A95" w:rsidRDefault="008E4A95" w:rsidP="008E4A95">
                              <w:pPr>
                                <w:spacing w:before="240"/>
                                <w:jc w:val="center"/>
                                <w:rPr>
                                  <w:rFonts w:ascii="Arial" w:hAnsi="Arial" w:cs="Arial"/>
                                  <w:b/>
                                  <w:sz w:val="48"/>
                                  <w:szCs w:val="48"/>
                                  <w:lang w:val="en-US"/>
                                </w:rPr>
                              </w:pPr>
                              <w:r>
                                <w:rPr>
                                  <w:rFonts w:ascii="Arial" w:hAnsi="Arial" w:cs="Arial"/>
                                  <w:b/>
                                  <w:sz w:val="48"/>
                                  <w:szCs w:val="48"/>
                                  <w:lang w:val="en-US"/>
                                </w:rPr>
                                <w:t>SECTION 2(</w:t>
                              </w:r>
                              <w:r w:rsidR="001E2DF1">
                                <w:rPr>
                                  <w:rFonts w:ascii="Arial" w:hAnsi="Arial" w:cs="Arial"/>
                                  <w:b/>
                                  <w:sz w:val="48"/>
                                  <w:szCs w:val="48"/>
                                  <w:lang w:val="en-US"/>
                                </w:rPr>
                                <w:t>a</w:t>
                              </w:r>
                              <w:r>
                                <w:rPr>
                                  <w:rFonts w:ascii="Arial" w:hAnsi="Arial" w:cs="Arial"/>
                                  <w:b/>
                                  <w:sz w:val="48"/>
                                  <w:szCs w:val="48"/>
                                  <w:lang w:val="en-US"/>
                                </w:rPr>
                                <w:t>)</w:t>
                              </w:r>
                            </w:p>
                            <w:p w14:paraId="2D9E654B" w14:textId="77777777" w:rsidR="008E4A95" w:rsidRDefault="008E4A95" w:rsidP="008E4A95">
                              <w:pPr>
                                <w:spacing w:before="360"/>
                                <w:jc w:val="center"/>
                                <w:rPr>
                                  <w:rFonts w:ascii="Arial" w:hAnsi="Arial" w:cs="Arial"/>
                                  <w:b/>
                                  <w:sz w:val="56"/>
                                  <w:szCs w:val="56"/>
                                  <w:lang w:val="en-US"/>
                                </w:rPr>
                              </w:pPr>
                              <w:r>
                                <w:rPr>
                                  <w:rFonts w:ascii="Arial" w:hAnsi="Arial" w:cs="Arial"/>
                                  <w:b/>
                                  <w:sz w:val="56"/>
                                  <w:szCs w:val="56"/>
                                  <w:u w:val="single"/>
                                  <w:lang w:val="en-US"/>
                                </w:rPr>
                                <w:t>MENTAL HEALTH CARE</w:t>
                              </w:r>
                            </w:p>
                            <w:p w14:paraId="2D9E654C" w14:textId="77777777" w:rsidR="008E4A95" w:rsidRDefault="008E4A95" w:rsidP="008E4A95">
                              <w:pPr>
                                <w:spacing w:before="120"/>
                                <w:jc w:val="center"/>
                                <w:rPr>
                                  <w:rFonts w:ascii="Arial" w:hAnsi="Arial" w:cs="Arial"/>
                                  <w:b/>
                                  <w:sz w:val="36"/>
                                  <w:szCs w:val="36"/>
                                  <w:lang w:val="en-US"/>
                                </w:rPr>
                              </w:pPr>
                            </w:p>
                            <w:p w14:paraId="2D9E654D" w14:textId="77777777" w:rsidR="008E4A95" w:rsidRDefault="008E4A95" w:rsidP="008E4A9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E6532" id="Group 3" o:spid="_x0000_s1026" style="position:absolute;left:0;text-align:left;margin-left:-49.8pt;margin-top:-598.45pt;width:522pt;height:549pt;z-index:251657728" coordorigin="801,2164" coordsize="10440,10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537;top:2164;width:5154;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" stroked="t" strokecolor="#36f" strokeweight="4.5pt">
                  <v:stroke linestyle="thickThin"/>
                  <v:imagedata r:id="rId8" o:title=""/>
                </v:shape>
                <v:shapetype id="_x0000_t202" coordsize="21600,21600" o:spt="202" path="m,l,21600r21600,l21600,xe">
                  <v:stroke joinstyle="miter"/>
                  <v:path gradientshapeok="t" o:connecttype="rect"/>
                </v:shapetype>
                <v:shape id="Text Box 5" o:spid="_x0000_s1028" type="#_x0000_t202" style="position:absolute;left:801;top:7384;width:104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" strokecolor="#36f" strokeweight="4.5pt">
                  <v:stroke linestyle="thickThin"/>
                  <v:textbox>
                    <w:txbxContent>
                      <w:p w14:paraId="2D9E6548" w14:textId="77777777" w:rsidR="008E4A95" w:rsidRDefault="008E4A95" w:rsidP="008E4A95">
                        <w:pPr>
                          <w:spacing w:before="120"/>
                          <w:jc w:val="center"/>
                          <w:rPr>
                            <w:rFonts w:ascii="Arial" w:hAnsi="Arial" w:cs="Arial"/>
                            <w:b/>
                            <w:sz w:val="56"/>
                            <w:szCs w:val="56"/>
                            <w:lang w:val="en-US"/>
                          </w:rPr>
                        </w:pPr>
                        <w:r>
                          <w:rPr>
                            <w:rFonts w:ascii="Arial" w:hAnsi="Arial" w:cs="Arial"/>
                            <w:b/>
                            <w:sz w:val="56"/>
                            <w:szCs w:val="56"/>
                            <w:lang w:val="en-US"/>
                          </w:rPr>
                          <w:t>NOTES FOR</w:t>
                        </w:r>
                      </w:p>
                      <w:p w14:paraId="2D9E6549" w14:textId="77777777" w:rsidR="008E4A95" w:rsidRDefault="008E4A95" w:rsidP="008E4A95">
                        <w:pPr>
                          <w:jc w:val="center"/>
                          <w:rPr>
                            <w:rFonts w:ascii="Arial" w:hAnsi="Arial" w:cs="Arial"/>
                            <w:b/>
                            <w:sz w:val="56"/>
                            <w:szCs w:val="56"/>
                            <w:lang w:val="en-US"/>
                          </w:rPr>
                        </w:pPr>
                        <w:r>
                          <w:rPr>
                            <w:rFonts w:ascii="Arial" w:hAnsi="Arial" w:cs="Arial"/>
                            <w:b/>
                            <w:sz w:val="56"/>
                            <w:szCs w:val="56"/>
                            <w:lang w:val="en-US"/>
                          </w:rPr>
                          <w:t>ALLIED HEALTH PROVIDERS</w:t>
                        </w:r>
                      </w:p>
                      <w:p w14:paraId="2D9E654A" w14:textId="77777777" w:rsidR="008E4A95" w:rsidRDefault="008E4A95" w:rsidP="008E4A95">
                        <w:pPr>
                          <w:spacing w:before="240"/>
                          <w:jc w:val="center"/>
                          <w:rPr>
                            <w:rFonts w:ascii="Arial" w:hAnsi="Arial" w:cs="Arial"/>
                            <w:b/>
                            <w:sz w:val="48"/>
                            <w:szCs w:val="48"/>
                            <w:lang w:val="en-US"/>
                          </w:rPr>
                        </w:pPr>
                        <w:r>
                          <w:rPr>
                            <w:rFonts w:ascii="Arial" w:hAnsi="Arial" w:cs="Arial"/>
                            <w:b/>
                            <w:sz w:val="48"/>
                            <w:szCs w:val="48"/>
                            <w:lang w:val="en-US"/>
                          </w:rPr>
                          <w:t>SECTION 2(</w:t>
                        </w:r>
                        <w:r w:rsidR="001E2DF1">
                          <w:rPr>
                            <w:rFonts w:ascii="Arial" w:hAnsi="Arial" w:cs="Arial"/>
                            <w:b/>
                            <w:sz w:val="48"/>
                            <w:szCs w:val="48"/>
                            <w:lang w:val="en-US"/>
                          </w:rPr>
                          <w:t>a</w:t>
                        </w:r>
                        <w:r>
                          <w:rPr>
                            <w:rFonts w:ascii="Arial" w:hAnsi="Arial" w:cs="Arial"/>
                            <w:b/>
                            <w:sz w:val="48"/>
                            <w:szCs w:val="48"/>
                            <w:lang w:val="en-US"/>
                          </w:rPr>
                          <w:t>)</w:t>
                        </w:r>
                      </w:p>
                      <w:p w14:paraId="2D9E654B" w14:textId="77777777" w:rsidR="008E4A95" w:rsidRDefault="008E4A95" w:rsidP="008E4A95">
                        <w:pPr>
                          <w:spacing w:before="360"/>
                          <w:jc w:val="center"/>
                          <w:rPr>
                            <w:rFonts w:ascii="Arial" w:hAnsi="Arial" w:cs="Arial"/>
                            <w:b/>
                            <w:sz w:val="56"/>
                            <w:szCs w:val="56"/>
                            <w:lang w:val="en-US"/>
                          </w:rPr>
                        </w:pPr>
                        <w:r>
                          <w:rPr>
                            <w:rFonts w:ascii="Arial" w:hAnsi="Arial" w:cs="Arial"/>
                            <w:b/>
                            <w:sz w:val="56"/>
                            <w:szCs w:val="56"/>
                            <w:u w:val="single"/>
                            <w:lang w:val="en-US"/>
                          </w:rPr>
                          <w:t>MENTAL HEALTH CARE</w:t>
                        </w:r>
                      </w:p>
                      <w:p w14:paraId="2D9E654C" w14:textId="77777777" w:rsidR="008E4A95" w:rsidRDefault="008E4A95" w:rsidP="008E4A95">
                        <w:pPr>
                          <w:spacing w:before="120"/>
                          <w:jc w:val="center"/>
                          <w:rPr>
                            <w:rFonts w:ascii="Arial" w:hAnsi="Arial" w:cs="Arial"/>
                            <w:b/>
                            <w:sz w:val="36"/>
                            <w:szCs w:val="36"/>
                            <w:lang w:val="en-US"/>
                          </w:rPr>
                        </w:pPr>
                      </w:p>
                      <w:p w14:paraId="2D9E654D" w14:textId="77777777" w:rsidR="008E4A95" w:rsidRDefault="008E4A95" w:rsidP="008E4A9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mc:Fallback>
        </mc:AlternateContent>
      </w:r>
    </w:p>
    <w:p w14:paraId="2D9E6499" w14:textId="77777777" w:rsidR="008E4A95" w:rsidRPr="005E1D05" w:rsidRDefault="008E4A95" w:rsidP="008E4A95">
      <w:pPr>
        <w:sectPr w:rsidR="008E4A95" w:rsidRPr="005E1D05">
          <w:headerReference w:type="first" r:id="rId9"/>
          <w:footerReference w:type="first" r:id="rId10"/>
          <w:pgSz w:w="11906" w:h="16838"/>
          <w:pgMar w:top="1871" w:right="1797" w:bottom="1985" w:left="1797" w:header="720" w:footer="720" w:gutter="0"/>
          <w:pgNumType w:start="1"/>
          <w:cols w:space="720"/>
          <w:titlePg/>
        </w:sectPr>
      </w:pPr>
    </w:p>
    <w:p w14:paraId="71C77E2C" w14:textId="10CF2F3D" w:rsidR="0048235D" w:rsidRDefault="00BD79EF">
      <w:pPr>
        <w:pStyle w:val="TOC1"/>
        <w:tabs>
          <w:tab w:val="right" w:leader="dot" w:pos="9060"/>
        </w:tabs>
        <w:rPr>
          <w:rFonts w:asciiTheme="minorHAnsi" w:eastAsiaTheme="minorEastAsia" w:hAnsiTheme="minorHAnsi" w:cstheme="minorBidi"/>
          <w:b w:val="0"/>
          <w:noProof/>
          <w:sz w:val="22"/>
          <w:szCs w:val="22"/>
        </w:rPr>
      </w:pPr>
      <w:r w:rsidRPr="005E1D05">
        <w:rPr>
          <w:b w:val="0"/>
        </w:rPr>
        <w:lastRenderedPageBreak/>
        <w:fldChar w:fldCharType="begin"/>
      </w:r>
      <w:r w:rsidRPr="005E1D05">
        <w:rPr>
          <w:b w:val="0"/>
        </w:rPr>
        <w:instrText xml:space="preserve"> TOC \o "1-3" \h \z \u </w:instrText>
      </w:r>
      <w:r w:rsidRPr="005E1D05">
        <w:rPr>
          <w:b w:val="0"/>
        </w:rPr>
        <w:fldChar w:fldCharType="separate"/>
      </w:r>
      <w:hyperlink w:anchor="_Toc111212462" w:history="1">
        <w:r w:rsidR="0048235D" w:rsidRPr="00175FB6">
          <w:rPr>
            <w:rStyle w:val="Hyperlink"/>
            <w:noProof/>
          </w:rPr>
          <w:t>Providing mental health care services</w:t>
        </w:r>
        <w:r w:rsidR="0048235D">
          <w:rPr>
            <w:noProof/>
            <w:webHidden/>
          </w:rPr>
          <w:tab/>
        </w:r>
        <w:r w:rsidR="0048235D">
          <w:rPr>
            <w:noProof/>
            <w:webHidden/>
          </w:rPr>
          <w:fldChar w:fldCharType="begin"/>
        </w:r>
        <w:r w:rsidR="0048235D">
          <w:rPr>
            <w:noProof/>
            <w:webHidden/>
          </w:rPr>
          <w:instrText xml:space="preserve"> PAGEREF _Toc111212462 \h </w:instrText>
        </w:r>
        <w:r w:rsidR="0048235D">
          <w:rPr>
            <w:noProof/>
            <w:webHidden/>
          </w:rPr>
        </w:r>
        <w:r w:rsidR="0048235D">
          <w:rPr>
            <w:noProof/>
            <w:webHidden/>
          </w:rPr>
          <w:fldChar w:fldCharType="separate"/>
        </w:r>
        <w:r w:rsidR="001466B4">
          <w:rPr>
            <w:noProof/>
            <w:webHidden/>
          </w:rPr>
          <w:t>3</w:t>
        </w:r>
        <w:r w:rsidR="0048235D">
          <w:rPr>
            <w:noProof/>
            <w:webHidden/>
          </w:rPr>
          <w:fldChar w:fldCharType="end"/>
        </w:r>
      </w:hyperlink>
    </w:p>
    <w:p w14:paraId="0D405BA4" w14:textId="3CB1ED99"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3" w:history="1">
        <w:r w:rsidRPr="00175FB6">
          <w:rPr>
            <w:rStyle w:val="Hyperlink"/>
            <w:noProof/>
          </w:rPr>
          <w:t>Neuropsychologists</w:t>
        </w:r>
        <w:r>
          <w:rPr>
            <w:noProof/>
            <w:webHidden/>
          </w:rPr>
          <w:tab/>
        </w:r>
        <w:r>
          <w:rPr>
            <w:noProof/>
            <w:webHidden/>
          </w:rPr>
          <w:fldChar w:fldCharType="begin"/>
        </w:r>
        <w:r>
          <w:rPr>
            <w:noProof/>
            <w:webHidden/>
          </w:rPr>
          <w:instrText xml:space="preserve"> PAGEREF _Toc111212463 \h </w:instrText>
        </w:r>
        <w:r>
          <w:rPr>
            <w:noProof/>
            <w:webHidden/>
          </w:rPr>
        </w:r>
        <w:r>
          <w:rPr>
            <w:noProof/>
            <w:webHidden/>
          </w:rPr>
          <w:fldChar w:fldCharType="separate"/>
        </w:r>
        <w:r w:rsidR="001466B4">
          <w:rPr>
            <w:noProof/>
            <w:webHidden/>
          </w:rPr>
          <w:t>3</w:t>
        </w:r>
        <w:r>
          <w:rPr>
            <w:noProof/>
            <w:webHidden/>
          </w:rPr>
          <w:fldChar w:fldCharType="end"/>
        </w:r>
      </w:hyperlink>
    </w:p>
    <w:p w14:paraId="79086D94" w14:textId="1E385690"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4" w:history="1">
        <w:r w:rsidRPr="00175FB6">
          <w:rPr>
            <w:rStyle w:val="Hyperlink"/>
            <w:noProof/>
          </w:rPr>
          <w:t>Treatment Cycle</w:t>
        </w:r>
        <w:r>
          <w:rPr>
            <w:noProof/>
            <w:webHidden/>
          </w:rPr>
          <w:tab/>
        </w:r>
        <w:r>
          <w:rPr>
            <w:noProof/>
            <w:webHidden/>
          </w:rPr>
          <w:fldChar w:fldCharType="begin"/>
        </w:r>
        <w:r>
          <w:rPr>
            <w:noProof/>
            <w:webHidden/>
          </w:rPr>
          <w:instrText xml:space="preserve"> PAGEREF _Toc111212464 \h </w:instrText>
        </w:r>
        <w:r>
          <w:rPr>
            <w:noProof/>
            <w:webHidden/>
          </w:rPr>
        </w:r>
        <w:r>
          <w:rPr>
            <w:noProof/>
            <w:webHidden/>
          </w:rPr>
          <w:fldChar w:fldCharType="separate"/>
        </w:r>
        <w:r w:rsidR="001466B4">
          <w:rPr>
            <w:noProof/>
            <w:webHidden/>
          </w:rPr>
          <w:t>3</w:t>
        </w:r>
        <w:r>
          <w:rPr>
            <w:noProof/>
            <w:webHidden/>
          </w:rPr>
          <w:fldChar w:fldCharType="end"/>
        </w:r>
      </w:hyperlink>
    </w:p>
    <w:p w14:paraId="5360C026" w14:textId="0B270DEF"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5" w:history="1">
        <w:r w:rsidRPr="00175FB6">
          <w:rPr>
            <w:rStyle w:val="Hyperlink"/>
            <w:noProof/>
          </w:rPr>
          <w:t>Referrals</w:t>
        </w:r>
        <w:r>
          <w:rPr>
            <w:noProof/>
            <w:webHidden/>
          </w:rPr>
          <w:tab/>
        </w:r>
        <w:r>
          <w:rPr>
            <w:noProof/>
            <w:webHidden/>
          </w:rPr>
          <w:fldChar w:fldCharType="begin"/>
        </w:r>
        <w:r>
          <w:rPr>
            <w:noProof/>
            <w:webHidden/>
          </w:rPr>
          <w:instrText xml:space="preserve"> PAGEREF _Toc111212465 \h </w:instrText>
        </w:r>
        <w:r>
          <w:rPr>
            <w:noProof/>
            <w:webHidden/>
          </w:rPr>
        </w:r>
        <w:r>
          <w:rPr>
            <w:noProof/>
            <w:webHidden/>
          </w:rPr>
          <w:fldChar w:fldCharType="separate"/>
        </w:r>
        <w:r w:rsidR="001466B4">
          <w:rPr>
            <w:noProof/>
            <w:webHidden/>
          </w:rPr>
          <w:t>3</w:t>
        </w:r>
        <w:r>
          <w:rPr>
            <w:noProof/>
            <w:webHidden/>
          </w:rPr>
          <w:fldChar w:fldCharType="end"/>
        </w:r>
      </w:hyperlink>
    </w:p>
    <w:p w14:paraId="41B85589" w14:textId="7A3BF180"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66" w:history="1">
        <w:r w:rsidRPr="00175FB6">
          <w:rPr>
            <w:rStyle w:val="Hyperlink"/>
            <w:noProof/>
          </w:rPr>
          <w:t>Service location</w:t>
        </w:r>
        <w:r>
          <w:rPr>
            <w:noProof/>
            <w:webHidden/>
          </w:rPr>
          <w:tab/>
        </w:r>
        <w:r>
          <w:rPr>
            <w:noProof/>
            <w:webHidden/>
          </w:rPr>
          <w:fldChar w:fldCharType="begin"/>
        </w:r>
        <w:r>
          <w:rPr>
            <w:noProof/>
            <w:webHidden/>
          </w:rPr>
          <w:instrText xml:space="preserve"> PAGEREF _Toc111212466 \h </w:instrText>
        </w:r>
        <w:r>
          <w:rPr>
            <w:noProof/>
            <w:webHidden/>
          </w:rPr>
        </w:r>
        <w:r>
          <w:rPr>
            <w:noProof/>
            <w:webHidden/>
          </w:rPr>
          <w:fldChar w:fldCharType="separate"/>
        </w:r>
        <w:r w:rsidR="001466B4">
          <w:rPr>
            <w:noProof/>
            <w:webHidden/>
          </w:rPr>
          <w:t>4</w:t>
        </w:r>
        <w:r>
          <w:rPr>
            <w:noProof/>
            <w:webHidden/>
          </w:rPr>
          <w:fldChar w:fldCharType="end"/>
        </w:r>
      </w:hyperlink>
    </w:p>
    <w:p w14:paraId="57B6398B" w14:textId="4633B3EE"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7" w:history="1">
        <w:r w:rsidRPr="00175FB6">
          <w:rPr>
            <w:rStyle w:val="Hyperlink"/>
            <w:noProof/>
          </w:rPr>
          <w:t>Public Hospitals</w:t>
        </w:r>
        <w:r>
          <w:rPr>
            <w:noProof/>
            <w:webHidden/>
          </w:rPr>
          <w:tab/>
        </w:r>
        <w:r>
          <w:rPr>
            <w:noProof/>
            <w:webHidden/>
          </w:rPr>
          <w:fldChar w:fldCharType="begin"/>
        </w:r>
        <w:r>
          <w:rPr>
            <w:noProof/>
            <w:webHidden/>
          </w:rPr>
          <w:instrText xml:space="preserve"> PAGEREF _Toc111212467 \h </w:instrText>
        </w:r>
        <w:r>
          <w:rPr>
            <w:noProof/>
            <w:webHidden/>
          </w:rPr>
        </w:r>
        <w:r>
          <w:rPr>
            <w:noProof/>
            <w:webHidden/>
          </w:rPr>
          <w:fldChar w:fldCharType="separate"/>
        </w:r>
        <w:r w:rsidR="001466B4">
          <w:rPr>
            <w:noProof/>
            <w:webHidden/>
          </w:rPr>
          <w:t>4</w:t>
        </w:r>
        <w:r>
          <w:rPr>
            <w:noProof/>
            <w:webHidden/>
          </w:rPr>
          <w:fldChar w:fldCharType="end"/>
        </w:r>
      </w:hyperlink>
    </w:p>
    <w:p w14:paraId="04CA5BFF" w14:textId="0622F9BE"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8" w:history="1">
        <w:r w:rsidRPr="00175FB6">
          <w:rPr>
            <w:rStyle w:val="Hyperlink"/>
            <w:noProof/>
          </w:rPr>
          <w:t>Private Hospitals</w:t>
        </w:r>
        <w:r>
          <w:rPr>
            <w:noProof/>
            <w:webHidden/>
          </w:rPr>
          <w:tab/>
        </w:r>
        <w:r>
          <w:rPr>
            <w:noProof/>
            <w:webHidden/>
          </w:rPr>
          <w:fldChar w:fldCharType="begin"/>
        </w:r>
        <w:r>
          <w:rPr>
            <w:noProof/>
            <w:webHidden/>
          </w:rPr>
          <w:instrText xml:space="preserve"> PAGEREF _Toc111212468 \h </w:instrText>
        </w:r>
        <w:r>
          <w:rPr>
            <w:noProof/>
            <w:webHidden/>
          </w:rPr>
        </w:r>
        <w:r>
          <w:rPr>
            <w:noProof/>
            <w:webHidden/>
          </w:rPr>
          <w:fldChar w:fldCharType="separate"/>
        </w:r>
        <w:r w:rsidR="001466B4">
          <w:rPr>
            <w:noProof/>
            <w:webHidden/>
          </w:rPr>
          <w:t>4</w:t>
        </w:r>
        <w:r>
          <w:rPr>
            <w:noProof/>
            <w:webHidden/>
          </w:rPr>
          <w:fldChar w:fldCharType="end"/>
        </w:r>
      </w:hyperlink>
    </w:p>
    <w:p w14:paraId="6237F896" w14:textId="01434D87"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9" w:history="1">
        <w:r w:rsidRPr="00175FB6">
          <w:rPr>
            <w:rStyle w:val="Hyperlink"/>
            <w:noProof/>
          </w:rPr>
          <w:t>Residential Aged Care Facilities (RACFs)</w:t>
        </w:r>
        <w:r>
          <w:rPr>
            <w:noProof/>
            <w:webHidden/>
          </w:rPr>
          <w:tab/>
        </w:r>
        <w:r>
          <w:rPr>
            <w:noProof/>
            <w:webHidden/>
          </w:rPr>
          <w:fldChar w:fldCharType="begin"/>
        </w:r>
        <w:r>
          <w:rPr>
            <w:noProof/>
            <w:webHidden/>
          </w:rPr>
          <w:instrText xml:space="preserve"> PAGEREF _Toc111212469 \h </w:instrText>
        </w:r>
        <w:r>
          <w:rPr>
            <w:noProof/>
            <w:webHidden/>
          </w:rPr>
        </w:r>
        <w:r>
          <w:rPr>
            <w:noProof/>
            <w:webHidden/>
          </w:rPr>
          <w:fldChar w:fldCharType="separate"/>
        </w:r>
        <w:r w:rsidR="001466B4">
          <w:rPr>
            <w:noProof/>
            <w:webHidden/>
          </w:rPr>
          <w:t>4</w:t>
        </w:r>
        <w:r>
          <w:rPr>
            <w:noProof/>
            <w:webHidden/>
          </w:rPr>
          <w:fldChar w:fldCharType="end"/>
        </w:r>
      </w:hyperlink>
    </w:p>
    <w:p w14:paraId="1848801D" w14:textId="7A0D4BA2"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0" w:history="1">
        <w:r w:rsidRPr="00175FB6">
          <w:rPr>
            <w:rStyle w:val="Hyperlink"/>
            <w:noProof/>
          </w:rPr>
          <w:t>Services to be provided</w:t>
        </w:r>
        <w:r>
          <w:rPr>
            <w:noProof/>
            <w:webHidden/>
          </w:rPr>
          <w:tab/>
        </w:r>
        <w:r>
          <w:rPr>
            <w:noProof/>
            <w:webHidden/>
          </w:rPr>
          <w:fldChar w:fldCharType="begin"/>
        </w:r>
        <w:r>
          <w:rPr>
            <w:noProof/>
            <w:webHidden/>
          </w:rPr>
          <w:instrText xml:space="preserve"> PAGEREF _Toc111212470 \h </w:instrText>
        </w:r>
        <w:r>
          <w:rPr>
            <w:noProof/>
            <w:webHidden/>
          </w:rPr>
        </w:r>
        <w:r>
          <w:rPr>
            <w:noProof/>
            <w:webHidden/>
          </w:rPr>
          <w:fldChar w:fldCharType="separate"/>
        </w:r>
        <w:r w:rsidR="001466B4">
          <w:rPr>
            <w:noProof/>
            <w:webHidden/>
          </w:rPr>
          <w:t>5</w:t>
        </w:r>
        <w:r>
          <w:rPr>
            <w:noProof/>
            <w:webHidden/>
          </w:rPr>
          <w:fldChar w:fldCharType="end"/>
        </w:r>
      </w:hyperlink>
    </w:p>
    <w:p w14:paraId="3067A869" w14:textId="18F1545F"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1" w:history="1">
        <w:r w:rsidRPr="00175FB6">
          <w:rPr>
            <w:rStyle w:val="Hyperlink"/>
            <w:noProof/>
          </w:rPr>
          <w:t>Trauma focussed therapy</w:t>
        </w:r>
        <w:r>
          <w:rPr>
            <w:noProof/>
            <w:webHidden/>
          </w:rPr>
          <w:tab/>
        </w:r>
        <w:r>
          <w:rPr>
            <w:noProof/>
            <w:webHidden/>
          </w:rPr>
          <w:fldChar w:fldCharType="begin"/>
        </w:r>
        <w:r>
          <w:rPr>
            <w:noProof/>
            <w:webHidden/>
          </w:rPr>
          <w:instrText xml:space="preserve"> PAGEREF _Toc111212471 \h </w:instrText>
        </w:r>
        <w:r>
          <w:rPr>
            <w:noProof/>
            <w:webHidden/>
          </w:rPr>
        </w:r>
        <w:r>
          <w:rPr>
            <w:noProof/>
            <w:webHidden/>
          </w:rPr>
          <w:fldChar w:fldCharType="separate"/>
        </w:r>
        <w:r w:rsidR="001466B4">
          <w:rPr>
            <w:noProof/>
            <w:webHidden/>
          </w:rPr>
          <w:t>5</w:t>
        </w:r>
        <w:r>
          <w:rPr>
            <w:noProof/>
            <w:webHidden/>
          </w:rPr>
          <w:fldChar w:fldCharType="end"/>
        </w:r>
      </w:hyperlink>
    </w:p>
    <w:p w14:paraId="13B48FC0" w14:textId="63F3D48A"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2" w:history="1">
        <w:r w:rsidRPr="00175FB6">
          <w:rPr>
            <w:rStyle w:val="Hyperlink"/>
            <w:noProof/>
          </w:rPr>
          <w:t>Neuropsychology</w:t>
        </w:r>
        <w:r>
          <w:rPr>
            <w:noProof/>
            <w:webHidden/>
          </w:rPr>
          <w:tab/>
        </w:r>
        <w:r>
          <w:rPr>
            <w:noProof/>
            <w:webHidden/>
          </w:rPr>
          <w:fldChar w:fldCharType="begin"/>
        </w:r>
        <w:r>
          <w:rPr>
            <w:noProof/>
            <w:webHidden/>
          </w:rPr>
          <w:instrText xml:space="preserve"> PAGEREF _Toc111212472 \h </w:instrText>
        </w:r>
        <w:r>
          <w:rPr>
            <w:noProof/>
            <w:webHidden/>
          </w:rPr>
        </w:r>
        <w:r>
          <w:rPr>
            <w:noProof/>
            <w:webHidden/>
          </w:rPr>
          <w:fldChar w:fldCharType="separate"/>
        </w:r>
        <w:r w:rsidR="001466B4">
          <w:rPr>
            <w:noProof/>
            <w:webHidden/>
          </w:rPr>
          <w:t>5</w:t>
        </w:r>
        <w:r>
          <w:rPr>
            <w:noProof/>
            <w:webHidden/>
          </w:rPr>
          <w:fldChar w:fldCharType="end"/>
        </w:r>
      </w:hyperlink>
    </w:p>
    <w:p w14:paraId="10FB76CB" w14:textId="1EAF6F78"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3" w:history="1">
        <w:r w:rsidRPr="00175FB6">
          <w:rPr>
            <w:rStyle w:val="Hyperlink"/>
            <w:noProof/>
          </w:rPr>
          <w:t>Number of services</w:t>
        </w:r>
        <w:r>
          <w:rPr>
            <w:noProof/>
            <w:webHidden/>
          </w:rPr>
          <w:tab/>
        </w:r>
        <w:r>
          <w:rPr>
            <w:noProof/>
            <w:webHidden/>
          </w:rPr>
          <w:fldChar w:fldCharType="begin"/>
        </w:r>
        <w:r>
          <w:rPr>
            <w:noProof/>
            <w:webHidden/>
          </w:rPr>
          <w:instrText xml:space="preserve"> PAGEREF _Toc111212473 \h </w:instrText>
        </w:r>
        <w:r>
          <w:rPr>
            <w:noProof/>
            <w:webHidden/>
          </w:rPr>
        </w:r>
        <w:r>
          <w:rPr>
            <w:noProof/>
            <w:webHidden/>
          </w:rPr>
          <w:fldChar w:fldCharType="separate"/>
        </w:r>
        <w:r w:rsidR="001466B4">
          <w:rPr>
            <w:noProof/>
            <w:webHidden/>
          </w:rPr>
          <w:t>6</w:t>
        </w:r>
        <w:r>
          <w:rPr>
            <w:noProof/>
            <w:webHidden/>
          </w:rPr>
          <w:fldChar w:fldCharType="end"/>
        </w:r>
      </w:hyperlink>
    </w:p>
    <w:p w14:paraId="1A090C83" w14:textId="751ECD53"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74" w:history="1">
        <w:r w:rsidRPr="00175FB6">
          <w:rPr>
            <w:rStyle w:val="Hyperlink"/>
            <w:noProof/>
          </w:rPr>
          <w:t>Group Therapy</w:t>
        </w:r>
        <w:r>
          <w:rPr>
            <w:noProof/>
            <w:webHidden/>
          </w:rPr>
          <w:tab/>
        </w:r>
        <w:r>
          <w:rPr>
            <w:noProof/>
            <w:webHidden/>
          </w:rPr>
          <w:fldChar w:fldCharType="begin"/>
        </w:r>
        <w:r>
          <w:rPr>
            <w:noProof/>
            <w:webHidden/>
          </w:rPr>
          <w:instrText xml:space="preserve"> PAGEREF _Toc111212474 \h </w:instrText>
        </w:r>
        <w:r>
          <w:rPr>
            <w:noProof/>
            <w:webHidden/>
          </w:rPr>
        </w:r>
        <w:r>
          <w:rPr>
            <w:noProof/>
            <w:webHidden/>
          </w:rPr>
          <w:fldChar w:fldCharType="separate"/>
        </w:r>
        <w:r w:rsidR="001466B4">
          <w:rPr>
            <w:noProof/>
            <w:webHidden/>
          </w:rPr>
          <w:t>6</w:t>
        </w:r>
        <w:r>
          <w:rPr>
            <w:noProof/>
            <w:webHidden/>
          </w:rPr>
          <w:fldChar w:fldCharType="end"/>
        </w:r>
      </w:hyperlink>
    </w:p>
    <w:p w14:paraId="6831AAFF" w14:textId="5BF3C2AC"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75" w:history="1">
        <w:r w:rsidRPr="00175FB6">
          <w:rPr>
            <w:rStyle w:val="Hyperlink"/>
            <w:noProof/>
          </w:rPr>
          <w:t>Trauma Focussed Therapy</w:t>
        </w:r>
        <w:r>
          <w:rPr>
            <w:noProof/>
            <w:webHidden/>
          </w:rPr>
          <w:tab/>
        </w:r>
        <w:r>
          <w:rPr>
            <w:noProof/>
            <w:webHidden/>
          </w:rPr>
          <w:fldChar w:fldCharType="begin"/>
        </w:r>
        <w:r>
          <w:rPr>
            <w:noProof/>
            <w:webHidden/>
          </w:rPr>
          <w:instrText xml:space="preserve"> PAGEREF _Toc111212475 \h </w:instrText>
        </w:r>
        <w:r>
          <w:rPr>
            <w:noProof/>
            <w:webHidden/>
          </w:rPr>
        </w:r>
        <w:r>
          <w:rPr>
            <w:noProof/>
            <w:webHidden/>
          </w:rPr>
          <w:fldChar w:fldCharType="separate"/>
        </w:r>
        <w:r w:rsidR="001466B4">
          <w:rPr>
            <w:noProof/>
            <w:webHidden/>
          </w:rPr>
          <w:t>6</w:t>
        </w:r>
        <w:r>
          <w:rPr>
            <w:noProof/>
            <w:webHidden/>
          </w:rPr>
          <w:fldChar w:fldCharType="end"/>
        </w:r>
      </w:hyperlink>
    </w:p>
    <w:p w14:paraId="5479D552" w14:textId="1B284C32"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6" w:history="1">
        <w:r w:rsidRPr="00175FB6">
          <w:rPr>
            <w:rStyle w:val="Hyperlink"/>
            <w:noProof/>
          </w:rPr>
          <w:t>Fees</w:t>
        </w:r>
        <w:r>
          <w:rPr>
            <w:noProof/>
            <w:webHidden/>
          </w:rPr>
          <w:tab/>
        </w:r>
        <w:r>
          <w:rPr>
            <w:noProof/>
            <w:webHidden/>
          </w:rPr>
          <w:fldChar w:fldCharType="begin"/>
        </w:r>
        <w:r>
          <w:rPr>
            <w:noProof/>
            <w:webHidden/>
          </w:rPr>
          <w:instrText xml:space="preserve"> PAGEREF _Toc111212476 \h </w:instrText>
        </w:r>
        <w:r>
          <w:rPr>
            <w:noProof/>
            <w:webHidden/>
          </w:rPr>
        </w:r>
        <w:r>
          <w:rPr>
            <w:noProof/>
            <w:webHidden/>
          </w:rPr>
          <w:fldChar w:fldCharType="separate"/>
        </w:r>
        <w:r w:rsidR="001466B4">
          <w:rPr>
            <w:noProof/>
            <w:webHidden/>
          </w:rPr>
          <w:t>6</w:t>
        </w:r>
        <w:r>
          <w:rPr>
            <w:noProof/>
            <w:webHidden/>
          </w:rPr>
          <w:fldChar w:fldCharType="end"/>
        </w:r>
      </w:hyperlink>
    </w:p>
    <w:p w14:paraId="60F99F13" w14:textId="3B3E132F"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7" w:history="1">
        <w:r w:rsidRPr="00175FB6">
          <w:rPr>
            <w:rStyle w:val="Hyperlink"/>
            <w:noProof/>
          </w:rPr>
          <w:t>Prior financial authorisation</w:t>
        </w:r>
        <w:r>
          <w:rPr>
            <w:noProof/>
            <w:webHidden/>
          </w:rPr>
          <w:tab/>
        </w:r>
        <w:r>
          <w:rPr>
            <w:noProof/>
            <w:webHidden/>
          </w:rPr>
          <w:fldChar w:fldCharType="begin"/>
        </w:r>
        <w:r>
          <w:rPr>
            <w:noProof/>
            <w:webHidden/>
          </w:rPr>
          <w:instrText xml:space="preserve"> PAGEREF _Toc111212477 \h </w:instrText>
        </w:r>
        <w:r>
          <w:rPr>
            <w:noProof/>
            <w:webHidden/>
          </w:rPr>
        </w:r>
        <w:r>
          <w:rPr>
            <w:noProof/>
            <w:webHidden/>
          </w:rPr>
          <w:fldChar w:fldCharType="separate"/>
        </w:r>
        <w:r w:rsidR="001466B4">
          <w:rPr>
            <w:noProof/>
            <w:webHidden/>
          </w:rPr>
          <w:t>7</w:t>
        </w:r>
        <w:r>
          <w:rPr>
            <w:noProof/>
            <w:webHidden/>
          </w:rPr>
          <w:fldChar w:fldCharType="end"/>
        </w:r>
      </w:hyperlink>
    </w:p>
    <w:p w14:paraId="63589882" w14:textId="6B479331"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8" w:history="1">
        <w:r w:rsidRPr="00175FB6">
          <w:rPr>
            <w:rStyle w:val="Hyperlink"/>
            <w:noProof/>
          </w:rPr>
          <w:t>Related DVA services</w:t>
        </w:r>
        <w:r>
          <w:rPr>
            <w:noProof/>
            <w:webHidden/>
          </w:rPr>
          <w:tab/>
        </w:r>
        <w:r>
          <w:rPr>
            <w:noProof/>
            <w:webHidden/>
          </w:rPr>
          <w:fldChar w:fldCharType="begin"/>
        </w:r>
        <w:r>
          <w:rPr>
            <w:noProof/>
            <w:webHidden/>
          </w:rPr>
          <w:instrText xml:space="preserve"> PAGEREF _Toc111212478 \h </w:instrText>
        </w:r>
        <w:r>
          <w:rPr>
            <w:noProof/>
            <w:webHidden/>
          </w:rPr>
        </w:r>
        <w:r>
          <w:rPr>
            <w:noProof/>
            <w:webHidden/>
          </w:rPr>
          <w:fldChar w:fldCharType="separate"/>
        </w:r>
        <w:r w:rsidR="001466B4">
          <w:rPr>
            <w:noProof/>
            <w:webHidden/>
          </w:rPr>
          <w:t>7</w:t>
        </w:r>
        <w:r>
          <w:rPr>
            <w:noProof/>
            <w:webHidden/>
          </w:rPr>
          <w:fldChar w:fldCharType="end"/>
        </w:r>
      </w:hyperlink>
    </w:p>
    <w:p w14:paraId="58DF8FB0" w14:textId="35FB1DF5"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9" w:history="1">
        <w:r w:rsidRPr="00175FB6">
          <w:rPr>
            <w:rStyle w:val="Hyperlink"/>
            <w:noProof/>
          </w:rPr>
          <w:t>Open Arms - Veterans and Families Counselling</w:t>
        </w:r>
        <w:r>
          <w:rPr>
            <w:noProof/>
            <w:webHidden/>
          </w:rPr>
          <w:tab/>
        </w:r>
        <w:r>
          <w:rPr>
            <w:noProof/>
            <w:webHidden/>
          </w:rPr>
          <w:fldChar w:fldCharType="begin"/>
        </w:r>
        <w:r>
          <w:rPr>
            <w:noProof/>
            <w:webHidden/>
          </w:rPr>
          <w:instrText xml:space="preserve"> PAGEREF _Toc111212479 \h </w:instrText>
        </w:r>
        <w:r>
          <w:rPr>
            <w:noProof/>
            <w:webHidden/>
          </w:rPr>
        </w:r>
        <w:r>
          <w:rPr>
            <w:noProof/>
            <w:webHidden/>
          </w:rPr>
          <w:fldChar w:fldCharType="separate"/>
        </w:r>
        <w:r w:rsidR="001466B4">
          <w:rPr>
            <w:noProof/>
            <w:webHidden/>
          </w:rPr>
          <w:t>7</w:t>
        </w:r>
        <w:r>
          <w:rPr>
            <w:noProof/>
            <w:webHidden/>
          </w:rPr>
          <w:fldChar w:fldCharType="end"/>
        </w:r>
      </w:hyperlink>
    </w:p>
    <w:p w14:paraId="13983253" w14:textId="3E72440D"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80" w:history="1">
        <w:r w:rsidRPr="00175FB6">
          <w:rPr>
            <w:rStyle w:val="Hyperlink"/>
            <w:noProof/>
          </w:rPr>
          <w:t>Veterans line (after hours crisis counselling)</w:t>
        </w:r>
        <w:r>
          <w:rPr>
            <w:noProof/>
            <w:webHidden/>
          </w:rPr>
          <w:tab/>
        </w:r>
        <w:r>
          <w:rPr>
            <w:noProof/>
            <w:webHidden/>
          </w:rPr>
          <w:fldChar w:fldCharType="begin"/>
        </w:r>
        <w:r>
          <w:rPr>
            <w:noProof/>
            <w:webHidden/>
          </w:rPr>
          <w:instrText xml:space="preserve"> PAGEREF _Toc111212480 \h </w:instrText>
        </w:r>
        <w:r>
          <w:rPr>
            <w:noProof/>
            <w:webHidden/>
          </w:rPr>
        </w:r>
        <w:r>
          <w:rPr>
            <w:noProof/>
            <w:webHidden/>
          </w:rPr>
          <w:fldChar w:fldCharType="separate"/>
        </w:r>
        <w:r w:rsidR="001466B4">
          <w:rPr>
            <w:noProof/>
            <w:webHidden/>
          </w:rPr>
          <w:t>8</w:t>
        </w:r>
        <w:r>
          <w:rPr>
            <w:noProof/>
            <w:webHidden/>
          </w:rPr>
          <w:fldChar w:fldCharType="end"/>
        </w:r>
      </w:hyperlink>
    </w:p>
    <w:p w14:paraId="50CF5665" w14:textId="3FC77C3B"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81" w:history="1">
        <w:r w:rsidRPr="00175FB6">
          <w:rPr>
            <w:rStyle w:val="Hyperlink"/>
            <w:noProof/>
          </w:rPr>
          <w:t>Resources for allied mental health providers</w:t>
        </w:r>
        <w:r>
          <w:rPr>
            <w:noProof/>
            <w:webHidden/>
          </w:rPr>
          <w:tab/>
        </w:r>
        <w:r>
          <w:rPr>
            <w:noProof/>
            <w:webHidden/>
          </w:rPr>
          <w:fldChar w:fldCharType="begin"/>
        </w:r>
        <w:r>
          <w:rPr>
            <w:noProof/>
            <w:webHidden/>
          </w:rPr>
          <w:instrText xml:space="preserve"> PAGEREF _Toc111212481 \h </w:instrText>
        </w:r>
        <w:r>
          <w:rPr>
            <w:noProof/>
            <w:webHidden/>
          </w:rPr>
        </w:r>
        <w:r>
          <w:rPr>
            <w:noProof/>
            <w:webHidden/>
          </w:rPr>
          <w:fldChar w:fldCharType="separate"/>
        </w:r>
        <w:r w:rsidR="001466B4">
          <w:rPr>
            <w:noProof/>
            <w:webHidden/>
          </w:rPr>
          <w:t>8</w:t>
        </w:r>
        <w:r>
          <w:rPr>
            <w:noProof/>
            <w:webHidden/>
          </w:rPr>
          <w:fldChar w:fldCharType="end"/>
        </w:r>
      </w:hyperlink>
    </w:p>
    <w:p w14:paraId="2D9E64B1" w14:textId="77777777" w:rsidR="00BD79EF" w:rsidRPr="005E1D05" w:rsidRDefault="00BD79EF">
      <w:pPr>
        <w:pStyle w:val="LogoHeader"/>
        <w:keepLines w:val="0"/>
        <w:rPr>
          <w:rFonts w:ascii="Times New Roman" w:hAnsi="Times New Roman"/>
          <w:b/>
          <w:lang w:val="en-AU"/>
        </w:rPr>
      </w:pPr>
      <w:r w:rsidRPr="005E1D05">
        <w:rPr>
          <w:b/>
          <w:lang w:val="en-AU"/>
        </w:rPr>
        <w:fldChar w:fldCharType="end"/>
      </w:r>
    </w:p>
    <w:p w14:paraId="2D9E64B2" w14:textId="77777777" w:rsidR="00BD79EF" w:rsidRPr="005E1D05" w:rsidRDefault="00BD79EF">
      <w:pPr>
        <w:pStyle w:val="LogoHeader"/>
        <w:keepLines w:val="0"/>
        <w:rPr>
          <w:rFonts w:ascii="Times New Roman" w:hAnsi="Times New Roman"/>
          <w:b/>
          <w:lang w:val="en-AU"/>
        </w:rPr>
      </w:pPr>
      <w:r w:rsidRPr="005E1D05">
        <w:rPr>
          <w:rFonts w:ascii="Times New Roman" w:hAnsi="Times New Roman"/>
          <w:b/>
          <w:lang w:val="en-AU"/>
        </w:rPr>
        <w:tab/>
      </w:r>
    </w:p>
    <w:p w14:paraId="2D9E64B3" w14:textId="77777777" w:rsidR="00BD79EF" w:rsidRPr="005E1D05" w:rsidRDefault="00BD79EF" w:rsidP="00F54FE5">
      <w:pPr>
        <w:pStyle w:val="Heading1"/>
      </w:pPr>
      <w:r w:rsidRPr="005E1D05">
        <w:br w:type="page"/>
      </w:r>
      <w:bookmarkStart w:id="0" w:name="_Toc111212462"/>
      <w:bookmarkStart w:id="1" w:name="_Toc521827539"/>
      <w:bookmarkStart w:id="2" w:name="_Toc521836293"/>
      <w:bookmarkStart w:id="3" w:name="_Toc64109535"/>
      <w:r w:rsidR="00CE02A7" w:rsidRPr="005E1D05">
        <w:lastRenderedPageBreak/>
        <w:t>Providing mental health care services</w:t>
      </w:r>
      <w:bookmarkEnd w:id="0"/>
    </w:p>
    <w:p w14:paraId="2D9E64B4" w14:textId="77777777" w:rsidR="00CE02A7" w:rsidRPr="005E1D05" w:rsidRDefault="00CE02A7" w:rsidP="00C25D82">
      <w:pPr>
        <w:rPr>
          <w:rFonts w:ascii="Arial" w:hAnsi="Arial" w:cs="Arial"/>
          <w:b/>
          <w:sz w:val="24"/>
          <w:szCs w:val="24"/>
        </w:rPr>
      </w:pPr>
      <w:r w:rsidRPr="005E1D05">
        <w:rPr>
          <w:rFonts w:ascii="Arial" w:hAnsi="Arial" w:cs="Arial"/>
          <w:sz w:val="24"/>
          <w:szCs w:val="24"/>
        </w:rPr>
        <w:t>These Notes should be read in conjunction with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General.</w:t>
      </w:r>
    </w:p>
    <w:p w14:paraId="2D9E64B5" w14:textId="77777777" w:rsidR="00BD79EF" w:rsidRPr="005E1D05" w:rsidRDefault="00BD79EF">
      <w:pPr>
        <w:pStyle w:val="Heading2"/>
      </w:pPr>
    </w:p>
    <w:p w14:paraId="2D9E64B6" w14:textId="77777777" w:rsidR="00BD79EF" w:rsidRPr="005E1D05" w:rsidRDefault="00465C6B">
      <w:pPr>
        <w:pStyle w:val="LogoHeader"/>
        <w:keepLines w:val="0"/>
        <w:numPr>
          <w:ilvl w:val="0"/>
          <w:numId w:val="1"/>
        </w:numPr>
        <w:tabs>
          <w:tab w:val="num" w:pos="360"/>
        </w:tabs>
        <w:ind w:left="360"/>
        <w:rPr>
          <w:rFonts w:ascii="Arial" w:hAnsi="Arial" w:cs="Arial"/>
          <w:szCs w:val="24"/>
          <w:lang w:val="en-AU"/>
        </w:rPr>
      </w:pPr>
      <w:r w:rsidRPr="005E1D05">
        <w:rPr>
          <w:rFonts w:ascii="Arial" w:hAnsi="Arial" w:cs="Arial"/>
          <w:szCs w:val="24"/>
          <w:lang w:val="en-AU"/>
        </w:rPr>
        <w:t>Under DVA statutory registration arrangements, to provide allied mental health care services to entitled persons an allied health provider must be currently registered with Medicare under the Medicare</w:t>
      </w:r>
      <w:r w:rsidR="00D655EA" w:rsidRPr="005E1D05">
        <w:rPr>
          <w:rFonts w:ascii="Arial" w:hAnsi="Arial" w:cs="Arial"/>
          <w:szCs w:val="24"/>
          <w:lang w:val="en-AU"/>
        </w:rPr>
        <w:t xml:space="preserve"> ‘Better Access’</w:t>
      </w:r>
      <w:r w:rsidRPr="005E1D05">
        <w:rPr>
          <w:rFonts w:ascii="Arial" w:hAnsi="Arial" w:cs="Arial"/>
          <w:szCs w:val="24"/>
          <w:lang w:val="en-AU"/>
        </w:rPr>
        <w:t xml:space="preserve"> Scheme as one of the following providers:</w:t>
      </w:r>
    </w:p>
    <w:p w14:paraId="2D9E64B7" w14:textId="77777777" w:rsidR="001D0D67" w:rsidRPr="005E1D05" w:rsidRDefault="001D0D67" w:rsidP="00C25D82">
      <w:pPr>
        <w:pStyle w:val="LogoHeader"/>
        <w:keepLines w:val="0"/>
        <w:ind w:left="360"/>
        <w:rPr>
          <w:rFonts w:ascii="Arial" w:hAnsi="Arial" w:cs="Arial"/>
          <w:sz w:val="16"/>
          <w:szCs w:val="16"/>
          <w:lang w:val="en-AU"/>
        </w:rPr>
      </w:pPr>
    </w:p>
    <w:p w14:paraId="2D9E64B8" w14:textId="77777777" w:rsidR="00465C6B" w:rsidRPr="005E1D05" w:rsidRDefault="00465C6B" w:rsidP="00146F9D">
      <w:pPr>
        <w:pStyle w:val="BlockText"/>
        <w:numPr>
          <w:ilvl w:val="0"/>
          <w:numId w:val="3"/>
        </w:numPr>
      </w:pPr>
      <w:r w:rsidRPr="005E1D05">
        <w:t>Clinical psychologist</w:t>
      </w:r>
    </w:p>
    <w:p w14:paraId="2D9E64B9" w14:textId="77777777" w:rsidR="00465C6B" w:rsidRPr="005E1D05" w:rsidRDefault="00465C6B" w:rsidP="00146F9D">
      <w:pPr>
        <w:pStyle w:val="BlockText"/>
        <w:numPr>
          <w:ilvl w:val="0"/>
          <w:numId w:val="3"/>
        </w:numPr>
      </w:pPr>
      <w:r w:rsidRPr="005E1D05">
        <w:t>Psychologist</w:t>
      </w:r>
    </w:p>
    <w:p w14:paraId="2D9E64BA" w14:textId="77777777" w:rsidR="002C1D5A" w:rsidRPr="005E1D05" w:rsidRDefault="002C1D5A">
      <w:pPr>
        <w:pStyle w:val="BlockText"/>
        <w:numPr>
          <w:ilvl w:val="0"/>
          <w:numId w:val="3"/>
        </w:numPr>
      </w:pPr>
      <w:r w:rsidRPr="005E1D05">
        <w:t>Social worker (mental health)</w:t>
      </w:r>
    </w:p>
    <w:p w14:paraId="2D9E64BB" w14:textId="77777777" w:rsidR="002C1D5A" w:rsidRPr="005E1D05" w:rsidRDefault="002C1D5A">
      <w:pPr>
        <w:pStyle w:val="BlockText"/>
        <w:numPr>
          <w:ilvl w:val="0"/>
          <w:numId w:val="3"/>
        </w:numPr>
      </w:pPr>
      <w:r w:rsidRPr="005E1D05">
        <w:t>Occupational therapist (mental health)</w:t>
      </w:r>
    </w:p>
    <w:p w14:paraId="2D9E64BC" w14:textId="77777777" w:rsidR="002C1D5A" w:rsidRPr="005E1D05" w:rsidRDefault="002C1D5A" w:rsidP="00C25D82">
      <w:pPr>
        <w:pStyle w:val="LogoHeader"/>
        <w:keepLines w:val="0"/>
        <w:ind w:left="360"/>
        <w:rPr>
          <w:rFonts w:ascii="Arial" w:hAnsi="Arial" w:cs="Arial"/>
          <w:szCs w:val="24"/>
          <w:lang w:val="en-AU"/>
        </w:rPr>
      </w:pPr>
    </w:p>
    <w:p w14:paraId="2D9E64BD" w14:textId="77777777" w:rsidR="002C1D5A" w:rsidRPr="005E1D05" w:rsidRDefault="002C1D5A" w:rsidP="000C4F7E">
      <w:pPr>
        <w:pStyle w:val="BodyText"/>
        <w:tabs>
          <w:tab w:val="left" w:pos="993"/>
        </w:tabs>
        <w:ind w:left="357" w:right="198"/>
        <w:jc w:val="left"/>
        <w:rPr>
          <w:rFonts w:ascii="Arial" w:hAnsi="Arial" w:cs="Arial"/>
          <w:vanish w:val="0"/>
        </w:rPr>
      </w:pPr>
      <w:r w:rsidRPr="005E1D05">
        <w:rPr>
          <w:rFonts w:ascii="Arial" w:hAnsi="Arial" w:cs="Arial"/>
          <w:vanish w:val="0"/>
        </w:rPr>
        <w:t>For information on Medicare</w:t>
      </w:r>
      <w:r w:rsidR="001D0D67" w:rsidRPr="005E1D05">
        <w:rPr>
          <w:rFonts w:ascii="Arial" w:hAnsi="Arial" w:cs="Arial"/>
          <w:vanish w:val="0"/>
        </w:rPr>
        <w:t>’s</w:t>
      </w:r>
      <w:r w:rsidRPr="005E1D05">
        <w:rPr>
          <w:rFonts w:ascii="Arial" w:hAnsi="Arial" w:cs="Arial"/>
          <w:vanish w:val="0"/>
        </w:rPr>
        <w:t xml:space="preserve"> registration requirements contact 132 150.</w:t>
      </w:r>
    </w:p>
    <w:p w14:paraId="2D9E64BE" w14:textId="77777777" w:rsidR="00BD79EF" w:rsidRPr="005E1D05" w:rsidRDefault="00BD79EF" w:rsidP="00F54FE5">
      <w:pPr>
        <w:pStyle w:val="Heading3"/>
      </w:pPr>
      <w:bookmarkStart w:id="4" w:name="_Toc269890191"/>
      <w:bookmarkStart w:id="5" w:name="_Toc271099879"/>
      <w:bookmarkStart w:id="6" w:name="_Toc276550322"/>
      <w:bookmarkStart w:id="7" w:name="_Toc111212463"/>
      <w:r w:rsidRPr="005E1D05">
        <w:t>Neuropsychologists</w:t>
      </w:r>
      <w:bookmarkEnd w:id="4"/>
      <w:bookmarkEnd w:id="5"/>
      <w:bookmarkEnd w:id="6"/>
      <w:bookmarkEnd w:id="7"/>
    </w:p>
    <w:p w14:paraId="2D9E64BF"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Neuropsychologists are not included in DVA’s statutory registration arrangements and must register with DVA directly before providing services to entitled persons.</w:t>
      </w:r>
    </w:p>
    <w:p w14:paraId="2D9E64C0" w14:textId="77777777" w:rsidR="00BD79EF" w:rsidRPr="005E1D05" w:rsidRDefault="00BD79EF">
      <w:pPr>
        <w:rPr>
          <w:rFonts w:ascii="Arial" w:hAnsi="Arial" w:cs="Arial"/>
          <w:sz w:val="24"/>
          <w:szCs w:val="24"/>
        </w:rPr>
      </w:pPr>
    </w:p>
    <w:p w14:paraId="2D9E64C1" w14:textId="77777777" w:rsidR="00BD79EF" w:rsidRPr="005E1D05" w:rsidRDefault="00BD79EF" w:rsidP="00450713">
      <w:pPr>
        <w:pStyle w:val="BlockText"/>
      </w:pPr>
      <w:bookmarkStart w:id="8" w:name="OLE_LINK1"/>
      <w:bookmarkStart w:id="9" w:name="OLE_LINK2"/>
      <w:r w:rsidRPr="005E1D05">
        <w:t>To be eligible to provide neuropsychology services to entitled persons of the veteran community a provider must:</w:t>
      </w:r>
    </w:p>
    <w:p w14:paraId="2D9E64C2" w14:textId="77777777" w:rsidR="00BD79EF" w:rsidRPr="005E1D05" w:rsidRDefault="00BD79EF" w:rsidP="00146F9D">
      <w:pPr>
        <w:pStyle w:val="BlockText"/>
        <w:numPr>
          <w:ilvl w:val="0"/>
          <w:numId w:val="3"/>
        </w:numPr>
      </w:pPr>
      <w:r w:rsidRPr="005E1D05">
        <w:t xml:space="preserve">be registered with the Psychology Board of Australia; and </w:t>
      </w:r>
    </w:p>
    <w:p w14:paraId="2D9E64C3" w14:textId="77777777" w:rsidR="00BD79EF" w:rsidRPr="005E1D05" w:rsidRDefault="00BD79EF" w:rsidP="00146F9D">
      <w:pPr>
        <w:pStyle w:val="BlockText"/>
        <w:numPr>
          <w:ilvl w:val="0"/>
          <w:numId w:val="3"/>
        </w:numPr>
      </w:pPr>
      <w:r w:rsidRPr="005E1D05">
        <w:t xml:space="preserve">hold an endorsement in clinical neuropsychology from the Psychology Board of Australia; or </w:t>
      </w:r>
    </w:p>
    <w:p w14:paraId="2D9E64C4" w14:textId="77777777" w:rsidR="00BD79EF" w:rsidRPr="005E1D05" w:rsidRDefault="00BD79EF">
      <w:pPr>
        <w:pStyle w:val="BlockText"/>
        <w:numPr>
          <w:ilvl w:val="0"/>
          <w:numId w:val="3"/>
        </w:numPr>
      </w:pPr>
      <w:r w:rsidRPr="005E1D05">
        <w:t>show evidence of their qualifications in neuropsychology including:</w:t>
      </w:r>
    </w:p>
    <w:p w14:paraId="2D9E64C5" w14:textId="77777777" w:rsidR="00BD79EF" w:rsidRPr="005E1D05" w:rsidRDefault="00BD79EF">
      <w:pPr>
        <w:numPr>
          <w:ilvl w:val="0"/>
          <w:numId w:val="16"/>
        </w:numPr>
        <w:autoSpaceDE w:val="0"/>
        <w:autoSpaceDN w:val="0"/>
        <w:adjustRightInd w:val="0"/>
        <w:rPr>
          <w:rFonts w:ascii="Arial" w:hAnsi="Arial" w:cs="Arial"/>
          <w:sz w:val="24"/>
          <w:szCs w:val="24"/>
        </w:rPr>
      </w:pPr>
      <w:r w:rsidRPr="005E1D05">
        <w:rPr>
          <w:rFonts w:ascii="Arial" w:hAnsi="Arial" w:cs="Arial"/>
          <w:sz w:val="24"/>
          <w:szCs w:val="24"/>
        </w:rPr>
        <w:t xml:space="preserve">an accredited doctorate in neuropsychology and at least one year of approved, supervised, full time equivalent practice; or </w:t>
      </w:r>
    </w:p>
    <w:p w14:paraId="2D9E64C6" w14:textId="77777777" w:rsidR="00BD79EF" w:rsidRPr="005E1D05" w:rsidRDefault="00BD79EF">
      <w:pPr>
        <w:numPr>
          <w:ilvl w:val="0"/>
          <w:numId w:val="16"/>
        </w:numPr>
        <w:autoSpaceDE w:val="0"/>
        <w:autoSpaceDN w:val="0"/>
        <w:adjustRightInd w:val="0"/>
        <w:rPr>
          <w:rFonts w:ascii="Arial" w:hAnsi="Arial" w:cs="Arial"/>
          <w:sz w:val="24"/>
          <w:szCs w:val="24"/>
        </w:rPr>
      </w:pPr>
      <w:r w:rsidRPr="005E1D05">
        <w:rPr>
          <w:rFonts w:ascii="Arial" w:hAnsi="Arial" w:cs="Arial"/>
          <w:sz w:val="24"/>
          <w:szCs w:val="24"/>
        </w:rPr>
        <w:t>an accredited masters in neuropsychology and a minimum of two years of approved, supervised, full time equivalent practice.</w:t>
      </w:r>
    </w:p>
    <w:bookmarkEnd w:id="8"/>
    <w:bookmarkEnd w:id="9"/>
    <w:p w14:paraId="2D9E64C7" w14:textId="77777777" w:rsidR="00BD79EF" w:rsidRPr="005E1D05" w:rsidRDefault="00BD79EF">
      <w:pPr>
        <w:autoSpaceDE w:val="0"/>
        <w:autoSpaceDN w:val="0"/>
        <w:adjustRightInd w:val="0"/>
        <w:rPr>
          <w:rFonts w:ascii="Arial" w:hAnsi="Arial" w:cs="Arial"/>
          <w:sz w:val="24"/>
          <w:szCs w:val="24"/>
        </w:rPr>
      </w:pPr>
    </w:p>
    <w:p w14:paraId="2D9E64C8" w14:textId="77777777" w:rsidR="00BD79EF" w:rsidRPr="005E1D05" w:rsidRDefault="00BD79EF" w:rsidP="00C25D82">
      <w:pPr>
        <w:ind w:left="360"/>
        <w:rPr>
          <w:rFonts w:ascii="Arial" w:hAnsi="Arial" w:cs="Arial"/>
          <w:sz w:val="24"/>
          <w:szCs w:val="24"/>
        </w:rPr>
      </w:pPr>
      <w:r w:rsidRPr="005E1D05">
        <w:rPr>
          <w:rFonts w:ascii="Arial" w:hAnsi="Arial" w:cs="Arial"/>
          <w:sz w:val="24"/>
          <w:szCs w:val="24"/>
        </w:rPr>
        <w:t xml:space="preserve">For more information on registering with DVA as a neuropsychologist </w:t>
      </w:r>
      <w:r w:rsidR="00C12997" w:rsidRPr="005E1D05">
        <w:rPr>
          <w:rFonts w:ascii="Arial" w:hAnsi="Arial" w:cs="Arial"/>
          <w:sz w:val="24"/>
          <w:szCs w:val="24"/>
        </w:rPr>
        <w:t xml:space="preserve">refer to Notes for Allied Health Providers Section One: General [clause </w:t>
      </w:r>
      <w:r w:rsidR="00047EA6" w:rsidRPr="005E1D05">
        <w:rPr>
          <w:rFonts w:ascii="Arial" w:hAnsi="Arial" w:cs="Arial"/>
          <w:sz w:val="24"/>
          <w:szCs w:val="24"/>
        </w:rPr>
        <w:t>1</w:t>
      </w:r>
      <w:r w:rsidR="00047EA6">
        <w:rPr>
          <w:rFonts w:ascii="Arial" w:hAnsi="Arial" w:cs="Arial"/>
          <w:sz w:val="24"/>
          <w:szCs w:val="24"/>
        </w:rPr>
        <w:t>60</w:t>
      </w:r>
      <w:r w:rsidR="00C12997" w:rsidRPr="005E1D05">
        <w:rPr>
          <w:rFonts w:ascii="Arial" w:hAnsi="Arial" w:cs="Arial"/>
          <w:sz w:val="24"/>
          <w:szCs w:val="24"/>
        </w:rPr>
        <w:t>] for contact details.</w:t>
      </w:r>
    </w:p>
    <w:p w14:paraId="2D9E64C9" w14:textId="77777777" w:rsidR="00645DF3" w:rsidRPr="005E1D05" w:rsidRDefault="00645DF3" w:rsidP="00F54FE5">
      <w:pPr>
        <w:pStyle w:val="Heading3"/>
      </w:pPr>
      <w:bookmarkStart w:id="10" w:name="_Toc111212464"/>
      <w:r w:rsidRPr="005E1D05">
        <w:t>Treatment Cycle</w:t>
      </w:r>
      <w:bookmarkEnd w:id="10"/>
    </w:p>
    <w:p w14:paraId="2D9E64CA" w14:textId="77777777" w:rsidR="008B08F4" w:rsidRPr="005E1D05" w:rsidRDefault="008B08F4"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For information on the treatment cycle arrangements, which came into effect on 1</w:t>
      </w:r>
      <w:r w:rsidR="003000F7">
        <w:rPr>
          <w:rFonts w:ascii="Arial" w:hAnsi="Arial" w:cs="Arial"/>
          <w:sz w:val="24"/>
          <w:szCs w:val="24"/>
        </w:rPr>
        <w:t> </w:t>
      </w:r>
      <w:r w:rsidRPr="005E1D05">
        <w:rPr>
          <w:rFonts w:ascii="Arial" w:hAnsi="Arial" w:cs="Arial"/>
          <w:sz w:val="24"/>
          <w:szCs w:val="24"/>
        </w:rPr>
        <w:t>October 2019,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 xml:space="preserve"> General [clauses 24-46].</w:t>
      </w:r>
      <w:r w:rsidR="00CF6B9D" w:rsidRPr="005E1D05">
        <w:rPr>
          <w:rFonts w:ascii="Arial" w:hAnsi="Arial" w:cs="Arial"/>
          <w:sz w:val="24"/>
          <w:szCs w:val="24"/>
        </w:rPr>
        <w:t xml:space="preserve"> </w:t>
      </w:r>
    </w:p>
    <w:p w14:paraId="2D9E64CB" w14:textId="77777777" w:rsidR="008B08F4" w:rsidRPr="005E1D05" w:rsidRDefault="008B08F4" w:rsidP="00F54FE5">
      <w:pPr>
        <w:pStyle w:val="Heading3"/>
      </w:pPr>
      <w:bookmarkStart w:id="11" w:name="_Toc111212465"/>
      <w:r w:rsidRPr="005E1D05">
        <w:t>Referrals</w:t>
      </w:r>
      <w:bookmarkEnd w:id="11"/>
    </w:p>
    <w:p w14:paraId="2D9E64CC" w14:textId="77777777" w:rsidR="008B08F4" w:rsidRPr="005E1D05" w:rsidRDefault="00E569EA"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Open Arms – Veterans and Families Counselling (formerly Veterans and Veterans Families Counselling Service</w:t>
      </w:r>
      <w:r w:rsidR="001D4EF1" w:rsidRPr="005E1D05">
        <w:rPr>
          <w:rFonts w:ascii="Arial" w:hAnsi="Arial" w:cs="Arial"/>
          <w:sz w:val="24"/>
          <w:szCs w:val="24"/>
        </w:rPr>
        <w:t>)</w:t>
      </w:r>
      <w:r w:rsidR="00145A68" w:rsidRPr="005E1D05">
        <w:rPr>
          <w:rFonts w:ascii="Arial" w:hAnsi="Arial" w:cs="Arial"/>
          <w:sz w:val="24"/>
          <w:szCs w:val="24"/>
        </w:rPr>
        <w:t xml:space="preserve"> </w:t>
      </w:r>
      <w:r w:rsidR="008B08F4" w:rsidRPr="005E1D05">
        <w:rPr>
          <w:rFonts w:ascii="Arial" w:hAnsi="Arial" w:cs="Arial"/>
          <w:sz w:val="24"/>
          <w:szCs w:val="24"/>
        </w:rPr>
        <w:t>can make referrals for one treatment cycle. Referrals for subsequent treatment cycles must be made by the entitled person’s usual general practitioner</w:t>
      </w:r>
      <w:r w:rsidR="008071C3" w:rsidRPr="005E1D05">
        <w:rPr>
          <w:rFonts w:ascii="Arial" w:hAnsi="Arial" w:cs="Arial"/>
          <w:sz w:val="24"/>
          <w:szCs w:val="24"/>
        </w:rPr>
        <w:t xml:space="preserve"> (GP)</w:t>
      </w:r>
      <w:r w:rsidR="008B08F4" w:rsidRPr="005E1D05">
        <w:rPr>
          <w:rFonts w:ascii="Arial" w:hAnsi="Arial" w:cs="Arial"/>
          <w:sz w:val="24"/>
          <w:szCs w:val="24"/>
        </w:rPr>
        <w:t>.</w:t>
      </w:r>
      <w:r w:rsidR="00D93B55" w:rsidRPr="005E1D05">
        <w:rPr>
          <w:rFonts w:ascii="Arial" w:hAnsi="Arial" w:cs="Arial"/>
          <w:sz w:val="24"/>
          <w:szCs w:val="24"/>
        </w:rPr>
        <w:t xml:space="preserve"> Refer to Notes for Allied Health Provider Section One: General [clause </w:t>
      </w:r>
      <w:r w:rsidR="00001659" w:rsidRPr="005E1D05">
        <w:rPr>
          <w:rFonts w:ascii="Arial" w:hAnsi="Arial" w:cs="Arial"/>
          <w:sz w:val="24"/>
          <w:szCs w:val="24"/>
        </w:rPr>
        <w:t>30</w:t>
      </w:r>
      <w:r w:rsidR="00D93B55" w:rsidRPr="005E1D05">
        <w:rPr>
          <w:rFonts w:ascii="Arial" w:hAnsi="Arial" w:cs="Arial"/>
          <w:sz w:val="24"/>
          <w:szCs w:val="24"/>
        </w:rPr>
        <w:t>] for a definition of usual GP.</w:t>
      </w:r>
    </w:p>
    <w:p w14:paraId="2D9E64CD" w14:textId="77777777" w:rsidR="008B08F4" w:rsidRPr="005E1D05" w:rsidRDefault="008B08F4" w:rsidP="00C25D82">
      <w:pPr>
        <w:ind w:left="360"/>
        <w:rPr>
          <w:rFonts w:ascii="Arial" w:hAnsi="Arial" w:cs="Arial"/>
          <w:sz w:val="24"/>
          <w:szCs w:val="24"/>
        </w:rPr>
      </w:pPr>
    </w:p>
    <w:p w14:paraId="2D9E64CE" w14:textId="77777777" w:rsidR="008B08F4" w:rsidRPr="005E1D05" w:rsidRDefault="008B08F4"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 xml:space="preserve">In </w:t>
      </w:r>
      <w:proofErr w:type="gramStart"/>
      <w:r w:rsidRPr="005E1D05">
        <w:rPr>
          <w:rFonts w:ascii="Arial" w:hAnsi="Arial" w:cs="Arial"/>
          <w:sz w:val="24"/>
          <w:szCs w:val="24"/>
        </w:rPr>
        <w:t>an emergency situation</w:t>
      </w:r>
      <w:proofErr w:type="gramEnd"/>
      <w:r w:rsidRPr="005E1D05">
        <w:rPr>
          <w:rFonts w:ascii="Arial" w:hAnsi="Arial" w:cs="Arial"/>
          <w:sz w:val="24"/>
          <w:szCs w:val="24"/>
        </w:rPr>
        <w:t xml:space="preserve">, where an entitled person seeks psychological treatment without a referral, an eligible mental health care provider may treat the </w:t>
      </w:r>
      <w:proofErr w:type="gramStart"/>
      <w:r w:rsidRPr="005E1D05">
        <w:rPr>
          <w:rFonts w:ascii="Arial" w:hAnsi="Arial" w:cs="Arial"/>
          <w:sz w:val="24"/>
          <w:szCs w:val="24"/>
        </w:rPr>
        <w:lastRenderedPageBreak/>
        <w:t>client</w:t>
      </w:r>
      <w:proofErr w:type="gramEnd"/>
      <w:r w:rsidRPr="005E1D05">
        <w:rPr>
          <w:rFonts w:ascii="Arial" w:hAnsi="Arial" w:cs="Arial"/>
          <w:sz w:val="24"/>
          <w:szCs w:val="24"/>
        </w:rPr>
        <w:t xml:space="preserve"> but they must contact DVA on 1300 550 457 (metro) and 1800 550 457 (non-metro) for special approval prior to claiming payment from </w:t>
      </w:r>
      <w:r w:rsidR="003048E8" w:rsidRPr="005E1D05">
        <w:rPr>
          <w:rFonts w:ascii="Arial" w:hAnsi="Arial" w:cs="Arial"/>
          <w:sz w:val="24"/>
          <w:szCs w:val="24"/>
        </w:rPr>
        <w:t>Medicare.  A referral from the client’s GP will be required for treatment to continue.</w:t>
      </w:r>
    </w:p>
    <w:p w14:paraId="2D9E64CF" w14:textId="77777777" w:rsidR="003048E8" w:rsidRPr="005E1D05" w:rsidRDefault="003048E8" w:rsidP="00C25D82">
      <w:pPr>
        <w:ind w:left="360"/>
        <w:rPr>
          <w:rFonts w:ascii="Arial" w:hAnsi="Arial" w:cs="Arial"/>
          <w:sz w:val="24"/>
          <w:szCs w:val="24"/>
        </w:rPr>
      </w:pPr>
    </w:p>
    <w:p w14:paraId="2D9E64D0" w14:textId="77777777" w:rsidR="003048E8" w:rsidRPr="005E1D05" w:rsidRDefault="003048E8" w:rsidP="003048E8">
      <w:pPr>
        <w:numPr>
          <w:ilvl w:val="0"/>
          <w:numId w:val="1"/>
        </w:numPr>
        <w:tabs>
          <w:tab w:val="num" w:pos="360"/>
        </w:tabs>
        <w:ind w:left="360"/>
        <w:rPr>
          <w:rFonts w:ascii="Arial" w:hAnsi="Arial" w:cs="Arial"/>
          <w:sz w:val="24"/>
          <w:szCs w:val="24"/>
        </w:rPr>
      </w:pPr>
      <w:r w:rsidRPr="005E1D05">
        <w:rPr>
          <w:rFonts w:ascii="Arial" w:hAnsi="Arial" w:cs="Arial"/>
          <w:sz w:val="24"/>
          <w:szCs w:val="24"/>
        </w:rPr>
        <w:t>For information about referrals for allied health services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General [clauses 24-35].</w:t>
      </w:r>
    </w:p>
    <w:p w14:paraId="2D9E64D1" w14:textId="77777777" w:rsidR="00F439E7" w:rsidRPr="005E1D05" w:rsidRDefault="00F439E7" w:rsidP="00C25D82">
      <w:pPr>
        <w:ind w:left="360"/>
        <w:rPr>
          <w:rFonts w:ascii="Arial" w:hAnsi="Arial" w:cs="Arial"/>
          <w:sz w:val="24"/>
          <w:szCs w:val="24"/>
        </w:rPr>
      </w:pPr>
    </w:p>
    <w:p w14:paraId="2D9E64D2" w14:textId="77777777" w:rsidR="00F439E7" w:rsidRPr="005E1D05" w:rsidRDefault="00F439E7" w:rsidP="00C25D82">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The entitled person’s usual GP means:</w:t>
      </w:r>
    </w:p>
    <w:p w14:paraId="2D9E64D3" w14:textId="77777777" w:rsidR="00F439E7" w:rsidRPr="005E1D05" w:rsidRDefault="00F439E7" w:rsidP="00F54FE5">
      <w:pPr>
        <w:numPr>
          <w:ilvl w:val="1"/>
          <w:numId w:val="33"/>
        </w:numPr>
        <w:tabs>
          <w:tab w:val="left" w:pos="851"/>
        </w:tabs>
        <w:spacing w:after="120"/>
        <w:ind w:left="851"/>
        <w:rPr>
          <w:rFonts w:ascii="Arial" w:hAnsi="Arial" w:cs="Arial"/>
          <w:sz w:val="24"/>
          <w:szCs w:val="24"/>
        </w:rPr>
      </w:pPr>
      <w:r w:rsidRPr="005E1D05">
        <w:rPr>
          <w:rFonts w:ascii="Arial" w:hAnsi="Arial" w:cs="Arial"/>
          <w:sz w:val="24"/>
          <w:szCs w:val="24"/>
        </w:rPr>
        <w:t xml:space="preserve">a GP who has provided </w:t>
      </w:r>
      <w:proofErr w:type="gramStart"/>
      <w:r w:rsidRPr="005E1D05">
        <w:rPr>
          <w:rFonts w:ascii="Arial" w:hAnsi="Arial" w:cs="Arial"/>
          <w:sz w:val="24"/>
          <w:szCs w:val="24"/>
        </w:rPr>
        <w:t>the majority of</w:t>
      </w:r>
      <w:proofErr w:type="gramEnd"/>
      <w:r w:rsidRPr="005E1D05">
        <w:rPr>
          <w:rFonts w:ascii="Arial" w:hAnsi="Arial" w:cs="Arial"/>
          <w:sz w:val="24"/>
          <w:szCs w:val="24"/>
        </w:rPr>
        <w:t xml:space="preserve"> care to</w:t>
      </w:r>
      <w:r w:rsidR="00F54FE5" w:rsidRPr="005E1D05">
        <w:rPr>
          <w:rFonts w:ascii="Arial" w:hAnsi="Arial" w:cs="Arial"/>
          <w:sz w:val="24"/>
          <w:szCs w:val="24"/>
        </w:rPr>
        <w:t xml:space="preserve"> the patient over the previous </w:t>
      </w:r>
      <w:r w:rsidRPr="005E1D05">
        <w:rPr>
          <w:rFonts w:ascii="Arial" w:hAnsi="Arial" w:cs="Arial"/>
          <w:sz w:val="24"/>
          <w:szCs w:val="24"/>
        </w:rPr>
        <w:t>12 months; or</w:t>
      </w:r>
    </w:p>
    <w:p w14:paraId="2D9E64D4" w14:textId="77777777" w:rsidR="00F439E7" w:rsidRPr="005E1D05" w:rsidRDefault="00F439E7" w:rsidP="00F54FE5">
      <w:pPr>
        <w:numPr>
          <w:ilvl w:val="1"/>
          <w:numId w:val="33"/>
        </w:numPr>
        <w:tabs>
          <w:tab w:val="left" w:pos="851"/>
        </w:tabs>
        <w:spacing w:after="120"/>
        <w:ind w:left="851"/>
        <w:rPr>
          <w:rFonts w:ascii="Arial" w:hAnsi="Arial" w:cs="Arial"/>
          <w:sz w:val="24"/>
          <w:szCs w:val="24"/>
        </w:rPr>
      </w:pPr>
      <w:r w:rsidRPr="005E1D05">
        <w:rPr>
          <w:rFonts w:ascii="Arial" w:hAnsi="Arial" w:cs="Arial"/>
          <w:sz w:val="24"/>
          <w:szCs w:val="24"/>
        </w:rPr>
        <w:t xml:space="preserve">a GP who will be providing </w:t>
      </w:r>
      <w:proofErr w:type="gramStart"/>
      <w:r w:rsidRPr="005E1D05">
        <w:rPr>
          <w:rFonts w:ascii="Arial" w:hAnsi="Arial" w:cs="Arial"/>
          <w:sz w:val="24"/>
          <w:szCs w:val="24"/>
        </w:rPr>
        <w:t>the majority of</w:t>
      </w:r>
      <w:proofErr w:type="gramEnd"/>
      <w:r w:rsidRPr="005E1D05">
        <w:rPr>
          <w:rFonts w:ascii="Arial" w:hAnsi="Arial" w:cs="Arial"/>
          <w:sz w:val="24"/>
          <w:szCs w:val="24"/>
        </w:rPr>
        <w:t xml:space="preserve"> care to the patient over the next 12 months; or</w:t>
      </w:r>
    </w:p>
    <w:p w14:paraId="2D9E64D5" w14:textId="77777777" w:rsidR="00F439E7" w:rsidRPr="005E1D05" w:rsidRDefault="00F439E7" w:rsidP="00F54FE5">
      <w:pPr>
        <w:numPr>
          <w:ilvl w:val="1"/>
          <w:numId w:val="33"/>
        </w:numPr>
        <w:tabs>
          <w:tab w:val="left" w:pos="851"/>
        </w:tabs>
        <w:ind w:left="851"/>
        <w:rPr>
          <w:rFonts w:ascii="Arial" w:hAnsi="Arial" w:cs="Arial"/>
          <w:sz w:val="24"/>
          <w:szCs w:val="24"/>
        </w:rPr>
      </w:pPr>
      <w:r w:rsidRPr="005E1D05">
        <w:rPr>
          <w:rFonts w:ascii="Arial" w:hAnsi="Arial" w:cs="Arial"/>
          <w:sz w:val="24"/>
          <w:szCs w:val="24"/>
        </w:rPr>
        <w:t xml:space="preserve">a GP who is located at a medical practice that provided </w:t>
      </w:r>
      <w:proofErr w:type="gramStart"/>
      <w:r w:rsidRPr="005E1D05">
        <w:rPr>
          <w:rFonts w:ascii="Arial" w:hAnsi="Arial" w:cs="Arial"/>
          <w:sz w:val="24"/>
          <w:szCs w:val="24"/>
        </w:rPr>
        <w:t>the majority of</w:t>
      </w:r>
      <w:proofErr w:type="gramEnd"/>
      <w:r w:rsidRPr="005E1D05">
        <w:rPr>
          <w:rFonts w:ascii="Arial" w:hAnsi="Arial" w:cs="Arial"/>
          <w:sz w:val="24"/>
          <w:szCs w:val="24"/>
        </w:rPr>
        <w:t xml:space="preserve"> services to the patient in the past 12 months or is likely to provide </w:t>
      </w:r>
      <w:proofErr w:type="gramStart"/>
      <w:r w:rsidRPr="005E1D05">
        <w:rPr>
          <w:rFonts w:ascii="Arial" w:hAnsi="Arial" w:cs="Arial"/>
          <w:sz w:val="24"/>
          <w:szCs w:val="24"/>
        </w:rPr>
        <w:t>the majority of</w:t>
      </w:r>
      <w:proofErr w:type="gramEnd"/>
      <w:r w:rsidRPr="005E1D05">
        <w:rPr>
          <w:rFonts w:ascii="Arial" w:hAnsi="Arial" w:cs="Arial"/>
          <w:sz w:val="24"/>
          <w:szCs w:val="24"/>
        </w:rPr>
        <w:t xml:space="preserve"> services in the next 12 months.</w:t>
      </w:r>
    </w:p>
    <w:p w14:paraId="2D9E64D6" w14:textId="77777777" w:rsidR="00BD79EF" w:rsidRPr="005E1D05" w:rsidRDefault="00BD79EF" w:rsidP="00F54FE5">
      <w:pPr>
        <w:pStyle w:val="Heading1"/>
      </w:pPr>
      <w:bookmarkStart w:id="12" w:name="_Toc271099881"/>
      <w:bookmarkStart w:id="13" w:name="_Toc276550325"/>
      <w:bookmarkStart w:id="14" w:name="_Toc111212466"/>
      <w:bookmarkStart w:id="15" w:name="_Toc269890193"/>
      <w:r w:rsidRPr="005E1D05">
        <w:t>Service location</w:t>
      </w:r>
      <w:bookmarkEnd w:id="12"/>
      <w:bookmarkEnd w:id="13"/>
      <w:bookmarkEnd w:id="14"/>
    </w:p>
    <w:p w14:paraId="2D9E64D7" w14:textId="77777777" w:rsidR="00BD79EF" w:rsidRPr="005E1D05" w:rsidRDefault="00BD79EF" w:rsidP="00F54FE5">
      <w:pPr>
        <w:pStyle w:val="Heading3"/>
      </w:pPr>
      <w:bookmarkStart w:id="16" w:name="_Toc271099882"/>
      <w:bookmarkStart w:id="17" w:name="_Toc276550326"/>
      <w:bookmarkStart w:id="18" w:name="_Toc111212467"/>
      <w:r w:rsidRPr="005E1D05">
        <w:t>Public Hospitals</w:t>
      </w:r>
      <w:bookmarkEnd w:id="16"/>
      <w:bookmarkEnd w:id="17"/>
      <w:bookmarkEnd w:id="18"/>
      <w:r w:rsidRPr="005E1D05">
        <w:t xml:space="preserve"> </w:t>
      </w:r>
    </w:p>
    <w:p w14:paraId="2D9E64D8"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DVA will only pay for </w:t>
      </w:r>
      <w:r w:rsidR="003048E8" w:rsidRPr="005E1D05">
        <w:rPr>
          <w:rFonts w:ascii="Arial" w:hAnsi="Arial" w:cs="Arial"/>
          <w:color w:val="000000"/>
          <w:sz w:val="24"/>
          <w:szCs w:val="24"/>
        </w:rPr>
        <w:t xml:space="preserve">allied </w:t>
      </w:r>
      <w:r w:rsidRPr="005E1D05">
        <w:rPr>
          <w:rFonts w:ascii="Arial" w:hAnsi="Arial" w:cs="Arial"/>
          <w:color w:val="000000"/>
          <w:sz w:val="24"/>
          <w:szCs w:val="24"/>
        </w:rPr>
        <w:t>health care services carried out in public hospitals in exceptional circumstances and when DVA has given prior financial authorisation.</w:t>
      </w:r>
    </w:p>
    <w:p w14:paraId="2D9E64D9" w14:textId="77777777" w:rsidR="00BD79EF" w:rsidRPr="005E1D05" w:rsidRDefault="00BD79EF" w:rsidP="00F54FE5">
      <w:pPr>
        <w:pStyle w:val="Heading3"/>
      </w:pPr>
      <w:bookmarkStart w:id="19" w:name="_Toc271099883"/>
      <w:bookmarkStart w:id="20" w:name="_Toc276550327"/>
      <w:bookmarkStart w:id="21" w:name="_Toc111212468"/>
      <w:r w:rsidRPr="005E1D05">
        <w:t>Private Hospitals</w:t>
      </w:r>
      <w:bookmarkEnd w:id="19"/>
      <w:bookmarkEnd w:id="20"/>
      <w:bookmarkEnd w:id="21"/>
      <w:r w:rsidRPr="005E1D05">
        <w:t xml:space="preserve">  </w:t>
      </w:r>
    </w:p>
    <w:p w14:paraId="2D9E64DA"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DVA will only pay for health care services carried out by </w:t>
      </w:r>
      <w:r w:rsidR="003048E8" w:rsidRPr="005E1D05">
        <w:rPr>
          <w:rFonts w:ascii="Arial" w:hAnsi="Arial" w:cs="Arial"/>
          <w:color w:val="000000"/>
          <w:sz w:val="24"/>
          <w:szCs w:val="24"/>
        </w:rPr>
        <w:t xml:space="preserve">allied health </w:t>
      </w:r>
      <w:r w:rsidRPr="005E1D05">
        <w:rPr>
          <w:rFonts w:ascii="Arial" w:hAnsi="Arial" w:cs="Arial"/>
          <w:color w:val="000000"/>
          <w:sz w:val="24"/>
          <w:szCs w:val="24"/>
        </w:rPr>
        <w:t>providers in private hospitals when the contract between DVA and the hospital does not already cover these services.  It is the</w:t>
      </w:r>
      <w:r w:rsidR="003048E8" w:rsidRPr="005E1D05">
        <w:rPr>
          <w:rFonts w:ascii="Arial" w:hAnsi="Arial" w:cs="Arial"/>
          <w:color w:val="000000"/>
          <w:sz w:val="24"/>
          <w:szCs w:val="24"/>
        </w:rPr>
        <w:t xml:space="preserve"> allied health</w:t>
      </w:r>
      <w:r w:rsidRPr="005E1D05">
        <w:rPr>
          <w:rFonts w:ascii="Arial" w:hAnsi="Arial" w:cs="Arial"/>
          <w:color w:val="000000"/>
          <w:sz w:val="24"/>
          <w:szCs w:val="24"/>
        </w:rPr>
        <w:t xml:space="preserve"> provider’s responsibility to determine </w:t>
      </w:r>
      <w:proofErr w:type="gramStart"/>
      <w:r w:rsidRPr="005E1D05">
        <w:rPr>
          <w:rFonts w:ascii="Arial" w:hAnsi="Arial" w:cs="Arial"/>
          <w:color w:val="000000"/>
          <w:sz w:val="24"/>
          <w:szCs w:val="24"/>
        </w:rPr>
        <w:t>whether or not</w:t>
      </w:r>
      <w:proofErr w:type="gramEnd"/>
      <w:r w:rsidRPr="005E1D05">
        <w:rPr>
          <w:rFonts w:ascii="Arial" w:hAnsi="Arial" w:cs="Arial"/>
          <w:color w:val="000000"/>
          <w:sz w:val="24"/>
          <w:szCs w:val="24"/>
        </w:rPr>
        <w:t xml:space="preserve"> health care services are included in the bed-day rate under the DVA contract, before providing services, by contacting the Veteran Liaison Officer at the hospital or DVA.</w:t>
      </w:r>
    </w:p>
    <w:p w14:paraId="2D9E64DB" w14:textId="77777777" w:rsidR="00BD79EF" w:rsidRPr="005E1D05" w:rsidRDefault="00BD79EF" w:rsidP="00F54FE5">
      <w:pPr>
        <w:pStyle w:val="Heading3"/>
      </w:pPr>
      <w:bookmarkStart w:id="22" w:name="_Toc271099884"/>
      <w:bookmarkStart w:id="23" w:name="_Toc276550328"/>
      <w:bookmarkStart w:id="24" w:name="_Toc111212469"/>
      <w:r w:rsidRPr="005E1D05">
        <w:t>Residential Aged Care Facilities (RACFs)</w:t>
      </w:r>
      <w:bookmarkEnd w:id="22"/>
      <w:bookmarkEnd w:id="23"/>
      <w:bookmarkEnd w:id="24"/>
      <w:r w:rsidRPr="005E1D05">
        <w:t xml:space="preserve"> </w:t>
      </w:r>
    </w:p>
    <w:p w14:paraId="33E2CC96" w14:textId="464DF99B"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Under the Australian National Aged Care Classification (AN-ACC) funding model it is the responsibility of the residential aged care facility (RACF) to provide allied health services consistent with each resident’s individual care plan.</w:t>
      </w:r>
      <w:r>
        <w:rPr>
          <w:rFonts w:ascii="Arial" w:hAnsi="Arial" w:cs="Arial"/>
          <w:color w:val="000000"/>
          <w:sz w:val="24"/>
          <w:szCs w:val="24"/>
        </w:rPr>
        <w:br/>
      </w:r>
    </w:p>
    <w:p w14:paraId="1ECF61CC" w14:textId="08B5B8F3"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DVA will only pay for an allied health service delivered to an eligible client living in a RACF, if the facility is not otherwise funded to provide that service.</w:t>
      </w:r>
      <w:r>
        <w:rPr>
          <w:rFonts w:ascii="Arial" w:hAnsi="Arial" w:cs="Arial"/>
          <w:color w:val="000000"/>
          <w:sz w:val="24"/>
          <w:szCs w:val="24"/>
        </w:rPr>
        <w:br/>
      </w:r>
    </w:p>
    <w:p w14:paraId="14E797A5" w14:textId="3D99BFDE"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 xml:space="preserve">Treatment cannot duplicate what is already being provided as part of the DVA client’s individual care plan by the RACF. </w:t>
      </w:r>
      <w:r>
        <w:rPr>
          <w:rFonts w:ascii="Arial" w:hAnsi="Arial" w:cs="Arial"/>
          <w:color w:val="000000"/>
          <w:sz w:val="24"/>
          <w:szCs w:val="24"/>
        </w:rPr>
        <w:br/>
      </w:r>
    </w:p>
    <w:p w14:paraId="13B141D4" w14:textId="06A75625"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It is the health provider’s responsibility to determine if the RACF is funded to deliver the allied health service before treatment is provided.</w:t>
      </w:r>
      <w:r>
        <w:rPr>
          <w:rFonts w:ascii="Arial" w:hAnsi="Arial" w:cs="Arial"/>
          <w:color w:val="000000"/>
          <w:sz w:val="24"/>
          <w:szCs w:val="24"/>
        </w:rPr>
        <w:br/>
      </w:r>
    </w:p>
    <w:p w14:paraId="12370DED" w14:textId="77777777"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DVA funded allied health care services delivered in RACFs are subject to the Treatment Cycle arrangements.</w:t>
      </w:r>
    </w:p>
    <w:p w14:paraId="2D9E64E7" w14:textId="77777777" w:rsidR="00BD79EF" w:rsidRPr="005E1D05" w:rsidRDefault="00BD79EF" w:rsidP="00A7582F">
      <w:pPr>
        <w:pStyle w:val="Heading1"/>
      </w:pPr>
      <w:bookmarkStart w:id="25" w:name="_Toc271099885"/>
      <w:bookmarkStart w:id="26" w:name="_Toc276550329"/>
      <w:bookmarkStart w:id="27" w:name="_Toc111212470"/>
      <w:r w:rsidRPr="005E1D05">
        <w:lastRenderedPageBreak/>
        <w:t>Services to be provided</w:t>
      </w:r>
      <w:bookmarkEnd w:id="15"/>
      <w:bookmarkEnd w:id="25"/>
      <w:bookmarkEnd w:id="26"/>
      <w:bookmarkEnd w:id="27"/>
      <w:r w:rsidRPr="005E1D05">
        <w:t xml:space="preserve"> </w:t>
      </w:r>
    </w:p>
    <w:p w14:paraId="2D9E64E8" w14:textId="77777777" w:rsidR="00BD79EF" w:rsidRPr="005E1D05" w:rsidRDefault="00EB1528">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Subject to the requirements in </w:t>
      </w:r>
      <w:r w:rsidR="00E15ADF" w:rsidRPr="005E1D05">
        <w:rPr>
          <w:rFonts w:ascii="Arial" w:hAnsi="Arial" w:cs="Arial"/>
          <w:color w:val="000000"/>
          <w:sz w:val="24"/>
          <w:szCs w:val="24"/>
        </w:rPr>
        <w:t>the Notes for Allied Health Providers Section One: General including the Treatment Cycle [see clauses 24-46], e</w:t>
      </w:r>
      <w:r w:rsidR="00BD79EF" w:rsidRPr="005E1D05">
        <w:rPr>
          <w:rFonts w:ascii="Arial" w:hAnsi="Arial" w:cs="Arial"/>
          <w:color w:val="000000"/>
          <w:sz w:val="24"/>
          <w:szCs w:val="24"/>
        </w:rPr>
        <w:t xml:space="preserve">ligible mental health care providers </w:t>
      </w:r>
      <w:r w:rsidR="00BD79EF" w:rsidRPr="005E1D05">
        <w:rPr>
          <w:rFonts w:ascii="Arial" w:hAnsi="Arial" w:cs="Arial"/>
          <w:sz w:val="24"/>
          <w:szCs w:val="24"/>
        </w:rPr>
        <w:t xml:space="preserve">are responsible for determining the type, </w:t>
      </w:r>
      <w:r w:rsidR="00E15ADF" w:rsidRPr="005E1D05">
        <w:rPr>
          <w:rFonts w:ascii="Arial" w:hAnsi="Arial" w:cs="Arial"/>
          <w:sz w:val="24"/>
          <w:szCs w:val="24"/>
        </w:rPr>
        <w:t xml:space="preserve">number and </w:t>
      </w:r>
      <w:r w:rsidR="00BD79EF" w:rsidRPr="005E1D05">
        <w:rPr>
          <w:rFonts w:ascii="Arial" w:hAnsi="Arial" w:cs="Arial"/>
          <w:sz w:val="24"/>
          <w:szCs w:val="24"/>
        </w:rPr>
        <w:t xml:space="preserve">frequency of </w:t>
      </w:r>
      <w:r w:rsidR="00E15ADF" w:rsidRPr="005E1D05">
        <w:rPr>
          <w:rFonts w:ascii="Arial" w:hAnsi="Arial" w:cs="Arial"/>
          <w:sz w:val="24"/>
          <w:szCs w:val="24"/>
        </w:rPr>
        <w:t xml:space="preserve">the </w:t>
      </w:r>
      <w:r w:rsidR="00F86999" w:rsidRPr="005E1D05">
        <w:rPr>
          <w:rFonts w:ascii="Arial" w:hAnsi="Arial" w:cs="Arial"/>
          <w:sz w:val="24"/>
          <w:szCs w:val="24"/>
        </w:rPr>
        <w:t>treatment</w:t>
      </w:r>
      <w:r w:rsidR="00E15ADF" w:rsidRPr="005E1D05">
        <w:rPr>
          <w:rFonts w:ascii="Arial" w:hAnsi="Arial" w:cs="Arial"/>
          <w:sz w:val="24"/>
          <w:szCs w:val="24"/>
        </w:rPr>
        <w:t>s</w:t>
      </w:r>
      <w:r w:rsidR="00F86999" w:rsidRPr="005E1D05">
        <w:rPr>
          <w:rFonts w:ascii="Arial" w:hAnsi="Arial" w:cs="Arial"/>
          <w:sz w:val="24"/>
          <w:szCs w:val="24"/>
        </w:rPr>
        <w:t xml:space="preserve"> </w:t>
      </w:r>
      <w:r w:rsidR="00BD79EF" w:rsidRPr="005E1D05">
        <w:rPr>
          <w:rFonts w:ascii="Arial" w:hAnsi="Arial" w:cs="Arial"/>
          <w:sz w:val="24"/>
          <w:szCs w:val="24"/>
        </w:rPr>
        <w:t xml:space="preserve">to be provided to </w:t>
      </w:r>
      <w:r w:rsidR="00E15ADF" w:rsidRPr="005E1D05">
        <w:rPr>
          <w:rFonts w:ascii="Arial" w:hAnsi="Arial" w:cs="Arial"/>
          <w:sz w:val="24"/>
          <w:szCs w:val="24"/>
        </w:rPr>
        <w:t xml:space="preserve">the entitled person for </w:t>
      </w:r>
      <w:proofErr w:type="gramStart"/>
      <w:r w:rsidR="00E15ADF" w:rsidRPr="005E1D05">
        <w:rPr>
          <w:rFonts w:ascii="Arial" w:hAnsi="Arial" w:cs="Arial"/>
          <w:sz w:val="24"/>
          <w:szCs w:val="24"/>
        </w:rPr>
        <w:t>all of</w:t>
      </w:r>
      <w:proofErr w:type="gramEnd"/>
      <w:r w:rsidR="00E15ADF" w:rsidRPr="005E1D05">
        <w:rPr>
          <w:rFonts w:ascii="Arial" w:hAnsi="Arial" w:cs="Arial"/>
          <w:sz w:val="24"/>
          <w:szCs w:val="24"/>
        </w:rPr>
        <w:t xml:space="preserve"> the services that do not require prior financial authorisation from DVA.  </w:t>
      </w:r>
      <w:r w:rsidR="00E15ADF" w:rsidRPr="005E1D05">
        <w:rPr>
          <w:rFonts w:ascii="Arial" w:hAnsi="Arial" w:cs="Arial"/>
          <w:color w:val="000000"/>
          <w:sz w:val="24"/>
          <w:szCs w:val="24"/>
        </w:rPr>
        <w:t>T</w:t>
      </w:r>
      <w:r w:rsidR="00BD79EF" w:rsidRPr="005E1D05">
        <w:rPr>
          <w:rFonts w:ascii="Arial" w:hAnsi="Arial" w:cs="Arial"/>
          <w:color w:val="000000"/>
          <w:sz w:val="24"/>
          <w:szCs w:val="24"/>
        </w:rPr>
        <w:t xml:space="preserve">he exception to this is group therapy and trauma focussed therapy services </w:t>
      </w:r>
      <w:r w:rsidR="00F86999" w:rsidRPr="005E1D05">
        <w:rPr>
          <w:rFonts w:ascii="Arial" w:hAnsi="Arial" w:cs="Arial"/>
          <w:color w:val="000000"/>
          <w:sz w:val="24"/>
          <w:szCs w:val="24"/>
        </w:rPr>
        <w:t xml:space="preserve">[clauses </w:t>
      </w:r>
      <w:r w:rsidR="008071C3" w:rsidRPr="005E1D05">
        <w:rPr>
          <w:rFonts w:ascii="Arial" w:hAnsi="Arial" w:cs="Arial"/>
          <w:color w:val="000000"/>
          <w:sz w:val="24"/>
          <w:szCs w:val="24"/>
        </w:rPr>
        <w:t>24</w:t>
      </w:r>
      <w:r w:rsidR="003000F7">
        <w:rPr>
          <w:rFonts w:ascii="Arial" w:hAnsi="Arial" w:cs="Arial"/>
          <w:color w:val="000000"/>
          <w:sz w:val="24"/>
          <w:szCs w:val="24"/>
        </w:rPr>
        <w:t>-28</w:t>
      </w:r>
      <w:r w:rsidR="008071C3" w:rsidRPr="005E1D05">
        <w:rPr>
          <w:rFonts w:ascii="Arial" w:hAnsi="Arial" w:cs="Arial"/>
          <w:color w:val="000000"/>
          <w:sz w:val="24"/>
          <w:szCs w:val="24"/>
        </w:rPr>
        <w:t>]</w:t>
      </w:r>
      <w:r w:rsidR="00BD79EF" w:rsidRPr="005E1D05">
        <w:rPr>
          <w:rFonts w:ascii="Arial" w:hAnsi="Arial" w:cs="Arial"/>
          <w:color w:val="000000"/>
          <w:sz w:val="24"/>
          <w:szCs w:val="24"/>
        </w:rPr>
        <w:t>.</w:t>
      </w:r>
    </w:p>
    <w:p w14:paraId="2D9E64E9" w14:textId="77777777" w:rsidR="00BD79EF" w:rsidRPr="005E1D05" w:rsidRDefault="00BD79EF">
      <w:pPr>
        <w:rPr>
          <w:rFonts w:ascii="Arial" w:hAnsi="Arial" w:cs="Arial"/>
          <w:sz w:val="24"/>
          <w:szCs w:val="24"/>
        </w:rPr>
      </w:pPr>
    </w:p>
    <w:p w14:paraId="2D9E64EA" w14:textId="77777777" w:rsidR="00BD79EF" w:rsidRPr="005E1D05" w:rsidRDefault="00F86999">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Treatment </w:t>
      </w:r>
      <w:r w:rsidR="00BD79EF" w:rsidRPr="005E1D05">
        <w:rPr>
          <w:rFonts w:ascii="Arial" w:hAnsi="Arial" w:cs="Arial"/>
          <w:color w:val="000000"/>
          <w:sz w:val="24"/>
          <w:szCs w:val="24"/>
        </w:rPr>
        <w:t xml:space="preserve">provided by eligible allied mental health care providers must be within the specified </w:t>
      </w:r>
      <w:proofErr w:type="gramStart"/>
      <w:r w:rsidR="00BD79EF" w:rsidRPr="005E1D05">
        <w:rPr>
          <w:rFonts w:ascii="Arial" w:hAnsi="Arial" w:cs="Arial"/>
          <w:color w:val="000000"/>
          <w:sz w:val="24"/>
          <w:szCs w:val="24"/>
        </w:rPr>
        <w:t>time period</w:t>
      </w:r>
      <w:proofErr w:type="gramEnd"/>
      <w:r w:rsidR="00BD79EF" w:rsidRPr="005E1D05">
        <w:rPr>
          <w:rFonts w:ascii="Arial" w:hAnsi="Arial" w:cs="Arial"/>
          <w:color w:val="000000"/>
          <w:sz w:val="24"/>
          <w:szCs w:val="24"/>
        </w:rPr>
        <w:t xml:space="preserve"> within the item descriptors as listed in the DVA fee schedules </w:t>
      </w:r>
      <w:r w:rsidRPr="005E1D05">
        <w:rPr>
          <w:rFonts w:ascii="Arial" w:hAnsi="Arial" w:cs="Arial"/>
          <w:color w:val="000000"/>
          <w:sz w:val="24"/>
          <w:szCs w:val="24"/>
        </w:rPr>
        <w:t xml:space="preserve">[clause </w:t>
      </w:r>
      <w:r w:rsidR="008071C3" w:rsidRPr="005E1D05">
        <w:rPr>
          <w:rFonts w:ascii="Arial" w:hAnsi="Arial" w:cs="Arial"/>
          <w:color w:val="000000"/>
          <w:sz w:val="24"/>
          <w:szCs w:val="24"/>
        </w:rPr>
        <w:t>2</w:t>
      </w:r>
      <w:r w:rsidR="003000F7">
        <w:rPr>
          <w:rFonts w:ascii="Arial" w:hAnsi="Arial" w:cs="Arial"/>
          <w:color w:val="000000"/>
          <w:sz w:val="24"/>
          <w:szCs w:val="24"/>
        </w:rPr>
        <w:t>9</w:t>
      </w:r>
      <w:r w:rsidR="008071C3" w:rsidRPr="005E1D05">
        <w:rPr>
          <w:rFonts w:ascii="Arial" w:hAnsi="Arial" w:cs="Arial"/>
          <w:color w:val="000000"/>
          <w:sz w:val="24"/>
          <w:szCs w:val="24"/>
        </w:rPr>
        <w:t>]</w:t>
      </w:r>
      <w:r w:rsidR="00BD79EF" w:rsidRPr="005E1D05">
        <w:rPr>
          <w:rFonts w:ascii="Arial" w:hAnsi="Arial" w:cs="Arial"/>
          <w:color w:val="000000"/>
          <w:sz w:val="24"/>
          <w:szCs w:val="24"/>
        </w:rPr>
        <w:t>.  The mental health care provider must personally attend the entitled person.</w:t>
      </w:r>
    </w:p>
    <w:p w14:paraId="2D9E64EB" w14:textId="77777777" w:rsidR="00BD79EF" w:rsidRPr="005E1D05" w:rsidRDefault="00BD79EF">
      <w:pPr>
        <w:ind w:left="-360" w:firstLine="60"/>
        <w:rPr>
          <w:rFonts w:ascii="Arial" w:hAnsi="Arial" w:cs="Arial"/>
          <w:color w:val="000000"/>
          <w:sz w:val="24"/>
          <w:szCs w:val="24"/>
        </w:rPr>
      </w:pPr>
    </w:p>
    <w:p w14:paraId="2D9E64EC"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It is expected that professional attendance at places other than consulting rooms would be provided where treatment in other environments is necessary to achieve therapeutic outcomes.  </w:t>
      </w:r>
    </w:p>
    <w:p w14:paraId="2D9E64ED" w14:textId="77777777" w:rsidR="00BD79EF" w:rsidRPr="005E1D05" w:rsidRDefault="00BD79EF">
      <w:pPr>
        <w:rPr>
          <w:sz w:val="24"/>
          <w:szCs w:val="24"/>
        </w:rPr>
      </w:pPr>
    </w:p>
    <w:p w14:paraId="2D9E64EE"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sz w:val="24"/>
          <w:szCs w:val="24"/>
        </w:rPr>
        <w:t xml:space="preserve">Services provided by eligible allied mental health care providers may </w:t>
      </w:r>
      <w:r w:rsidRPr="005E1D05">
        <w:rPr>
          <w:rFonts w:ascii="Arial" w:hAnsi="Arial" w:cs="Arial"/>
          <w:color w:val="000000"/>
          <w:sz w:val="24"/>
          <w:szCs w:val="24"/>
        </w:rPr>
        <w:t>include but are not limited to:</w:t>
      </w:r>
    </w:p>
    <w:p w14:paraId="2D9E64EF"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assessment</w:t>
      </w:r>
    </w:p>
    <w:p w14:paraId="2D9E64F0" w14:textId="77777777" w:rsidR="00BD79EF" w:rsidRPr="005E1D05" w:rsidRDefault="00BD79EF">
      <w:pPr>
        <w:numPr>
          <w:ilvl w:val="0"/>
          <w:numId w:val="6"/>
        </w:numPr>
        <w:rPr>
          <w:rFonts w:ascii="Arial" w:hAnsi="Arial" w:cs="Arial"/>
          <w:color w:val="000000"/>
          <w:sz w:val="24"/>
          <w:szCs w:val="24"/>
        </w:rPr>
      </w:pPr>
      <w:proofErr w:type="gramStart"/>
      <w:r w:rsidRPr="005E1D05">
        <w:rPr>
          <w:rFonts w:ascii="Arial" w:hAnsi="Arial" w:cs="Arial"/>
          <w:color w:val="000000"/>
          <w:sz w:val="24"/>
          <w:szCs w:val="24"/>
        </w:rPr>
        <w:t>psycho-education</w:t>
      </w:r>
      <w:proofErr w:type="gramEnd"/>
      <w:r w:rsidRPr="005E1D05">
        <w:rPr>
          <w:rFonts w:ascii="Arial" w:hAnsi="Arial" w:cs="Arial"/>
          <w:color w:val="000000"/>
          <w:sz w:val="24"/>
          <w:szCs w:val="24"/>
        </w:rPr>
        <w:t xml:space="preserve"> </w:t>
      </w:r>
    </w:p>
    <w:p w14:paraId="2D9E64F1"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bCs/>
          <w:color w:val="000000"/>
          <w:sz w:val="24"/>
          <w:szCs w:val="24"/>
        </w:rPr>
        <w:t xml:space="preserve">cognitive-behavioural therapy </w:t>
      </w:r>
    </w:p>
    <w:p w14:paraId="2D9E64F2"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relaxation strategies</w:t>
      </w:r>
    </w:p>
    <w:p w14:paraId="2D9E64F3"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skills training</w:t>
      </w:r>
    </w:p>
    <w:p w14:paraId="2D9E64F4"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bCs/>
          <w:color w:val="000000"/>
          <w:sz w:val="24"/>
          <w:szCs w:val="24"/>
        </w:rPr>
        <w:t xml:space="preserve">interpersonal therapy </w:t>
      </w:r>
    </w:p>
    <w:p w14:paraId="2D9E64F5" w14:textId="77777777" w:rsidR="00BD79EF" w:rsidRPr="005E1D05" w:rsidRDefault="00BD79EF">
      <w:pPr>
        <w:numPr>
          <w:ilvl w:val="0"/>
          <w:numId w:val="6"/>
        </w:numPr>
        <w:rPr>
          <w:rFonts w:ascii="Arial" w:hAnsi="Arial" w:cs="Arial"/>
          <w:sz w:val="24"/>
          <w:szCs w:val="24"/>
        </w:rPr>
      </w:pPr>
      <w:r w:rsidRPr="005E1D05">
        <w:rPr>
          <w:rFonts w:ascii="Arial" w:hAnsi="Arial" w:cs="Arial"/>
          <w:sz w:val="24"/>
          <w:szCs w:val="24"/>
        </w:rPr>
        <w:t>counselling.</w:t>
      </w:r>
    </w:p>
    <w:p w14:paraId="2D9E64F6" w14:textId="77777777" w:rsidR="00BD79EF" w:rsidRPr="005E1D05" w:rsidRDefault="00BD79EF" w:rsidP="00F54FE5">
      <w:pPr>
        <w:pStyle w:val="Heading1"/>
      </w:pPr>
      <w:bookmarkStart w:id="28" w:name="_Toc269890194"/>
      <w:bookmarkStart w:id="29" w:name="_Toc271099886"/>
      <w:bookmarkStart w:id="30" w:name="_Toc276550330"/>
      <w:bookmarkStart w:id="31" w:name="_Toc111212471"/>
      <w:r w:rsidRPr="005E1D05">
        <w:t>Trauma focussed therapy</w:t>
      </w:r>
      <w:bookmarkEnd w:id="28"/>
      <w:bookmarkEnd w:id="29"/>
      <w:bookmarkEnd w:id="30"/>
      <w:bookmarkEnd w:id="31"/>
    </w:p>
    <w:p w14:paraId="2D9E64F7"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There are four items for the provision of trauma focussed therapy by clinical psychologists (US50, US51) and psychologists (US52, US53).  These items have been included in the DVA fee schedules to allow for extended consultations to meet the needs of veterans with post</w:t>
      </w:r>
      <w:r w:rsidR="00E15ADF" w:rsidRPr="005E1D05">
        <w:rPr>
          <w:rFonts w:ascii="Arial" w:hAnsi="Arial" w:cs="Arial"/>
          <w:sz w:val="24"/>
          <w:szCs w:val="24"/>
        </w:rPr>
        <w:t>-</w:t>
      </w:r>
      <w:r w:rsidRPr="005E1D05">
        <w:rPr>
          <w:rFonts w:ascii="Arial" w:hAnsi="Arial" w:cs="Arial"/>
          <w:sz w:val="24"/>
          <w:szCs w:val="24"/>
        </w:rPr>
        <w:t xml:space="preserve">traumatic stress disorder (PTSD).  </w:t>
      </w:r>
    </w:p>
    <w:p w14:paraId="2D9E64F8" w14:textId="77777777" w:rsidR="00BD79EF" w:rsidRPr="005E1D05" w:rsidRDefault="00BD79EF">
      <w:pPr>
        <w:ind w:left="66" w:hanging="426"/>
        <w:rPr>
          <w:rFonts w:ascii="Arial" w:hAnsi="Arial" w:cs="Arial"/>
          <w:sz w:val="24"/>
          <w:szCs w:val="24"/>
        </w:rPr>
      </w:pPr>
    </w:p>
    <w:p w14:paraId="2D9E64F9" w14:textId="77777777" w:rsidR="00BD79EF" w:rsidRPr="005E1D05" w:rsidRDefault="00BD79EF">
      <w:pPr>
        <w:numPr>
          <w:ilvl w:val="0"/>
          <w:numId w:val="1"/>
        </w:numPr>
        <w:tabs>
          <w:tab w:val="num" w:pos="360"/>
        </w:tabs>
        <w:autoSpaceDE w:val="0"/>
        <w:autoSpaceDN w:val="0"/>
        <w:adjustRightInd w:val="0"/>
        <w:ind w:left="360"/>
        <w:rPr>
          <w:rFonts w:ascii="Arial" w:hAnsi="Arial" w:cs="Arial"/>
          <w:sz w:val="24"/>
          <w:szCs w:val="24"/>
        </w:rPr>
      </w:pPr>
      <w:r w:rsidRPr="005E1D05">
        <w:rPr>
          <w:rFonts w:ascii="Arial" w:hAnsi="Arial" w:cs="Arial"/>
          <w:sz w:val="24"/>
          <w:szCs w:val="24"/>
        </w:rPr>
        <w:t xml:space="preserve">Trauma-focussed therapy should only be provided by clinical psychologists and psychologists who are adequately trained, competent and supported to provide this type of therapy.  Trauma focussed therapy should be provided in accordance with the </w:t>
      </w:r>
      <w:r w:rsidRPr="005E1D05">
        <w:rPr>
          <w:rFonts w:ascii="Arial" w:hAnsi="Arial" w:cs="Arial"/>
          <w:i/>
          <w:sz w:val="24"/>
          <w:szCs w:val="24"/>
        </w:rPr>
        <w:t>Australian Guidelines for the Treatment of Adults with Acute Stress Disorder and Posttraumatic Stress Disorder (2007)</w:t>
      </w:r>
      <w:r w:rsidR="005406E5" w:rsidRPr="005E1D05">
        <w:rPr>
          <w:rFonts w:ascii="Arial" w:hAnsi="Arial" w:cs="Arial"/>
          <w:i/>
          <w:sz w:val="24"/>
          <w:szCs w:val="24"/>
        </w:rPr>
        <w:t xml:space="preserve"> as well as the update in 2013 which extended the scope to children and adolescents.</w:t>
      </w:r>
    </w:p>
    <w:p w14:paraId="2D9E64FA" w14:textId="77777777" w:rsidR="00BD79EF" w:rsidRPr="005E1D05" w:rsidRDefault="00BD79EF" w:rsidP="00F54FE5">
      <w:pPr>
        <w:pStyle w:val="Heading1"/>
      </w:pPr>
      <w:bookmarkStart w:id="32" w:name="_Toc269890195"/>
      <w:bookmarkStart w:id="33" w:name="_Toc271099887"/>
      <w:bookmarkStart w:id="34" w:name="_Toc276550331"/>
      <w:bookmarkStart w:id="35" w:name="_Toc111212472"/>
      <w:r w:rsidRPr="005E1D05">
        <w:t>Neuropsychology</w:t>
      </w:r>
      <w:bookmarkEnd w:id="32"/>
      <w:bookmarkEnd w:id="33"/>
      <w:bookmarkEnd w:id="34"/>
      <w:bookmarkEnd w:id="35"/>
    </w:p>
    <w:p w14:paraId="2D9E64FB" w14:textId="77777777" w:rsidR="003077C4" w:rsidRPr="005E1D05" w:rsidRDefault="00BD79EF">
      <w:pPr>
        <w:numPr>
          <w:ilvl w:val="0"/>
          <w:numId w:val="1"/>
        </w:numPr>
        <w:tabs>
          <w:tab w:val="num" w:pos="360"/>
        </w:tabs>
        <w:ind w:left="360" w:right="34"/>
        <w:rPr>
          <w:rFonts w:ascii="Arial" w:hAnsi="Arial" w:cs="Arial"/>
          <w:sz w:val="24"/>
          <w:szCs w:val="24"/>
        </w:rPr>
      </w:pPr>
      <w:r w:rsidRPr="005E1D05">
        <w:rPr>
          <w:rFonts w:ascii="Arial" w:hAnsi="Arial" w:cs="Arial"/>
          <w:sz w:val="24"/>
          <w:szCs w:val="24"/>
        </w:rPr>
        <w:t>There are three items (CL20, CL25, CL30) for the provision of neuropsychological assessments.  Assessments up to four hours can be claimed directly from Medicare.  Assessments over four hours require prior financial authorisation from DVA.</w:t>
      </w:r>
      <w:r w:rsidR="00E15ADF" w:rsidRPr="005E1D05">
        <w:rPr>
          <w:rFonts w:ascii="Arial" w:hAnsi="Arial" w:cs="Arial"/>
          <w:sz w:val="24"/>
          <w:szCs w:val="24"/>
        </w:rPr>
        <w:t xml:space="preserve">  Refer to Notes for Allied Health Providers Section One: General [clause </w:t>
      </w:r>
      <w:r w:rsidR="00040462" w:rsidRPr="005E1D05">
        <w:rPr>
          <w:rFonts w:ascii="Arial" w:hAnsi="Arial" w:cs="Arial"/>
          <w:sz w:val="24"/>
          <w:szCs w:val="24"/>
        </w:rPr>
        <w:t>15</w:t>
      </w:r>
      <w:r w:rsidR="0061174E" w:rsidRPr="005E1D05">
        <w:rPr>
          <w:rFonts w:ascii="Arial" w:hAnsi="Arial" w:cs="Arial"/>
          <w:sz w:val="24"/>
          <w:szCs w:val="24"/>
        </w:rPr>
        <w:t>3</w:t>
      </w:r>
      <w:r w:rsidR="00E15ADF" w:rsidRPr="005E1D05">
        <w:rPr>
          <w:rFonts w:ascii="Arial" w:hAnsi="Arial" w:cs="Arial"/>
          <w:sz w:val="24"/>
          <w:szCs w:val="24"/>
        </w:rPr>
        <w:t>] for contact details.</w:t>
      </w:r>
    </w:p>
    <w:p w14:paraId="2D9E64FC" w14:textId="77777777" w:rsidR="00BD79EF" w:rsidRPr="005E1D05" w:rsidRDefault="00BD79EF" w:rsidP="00F54FE5">
      <w:pPr>
        <w:pStyle w:val="Heading1"/>
      </w:pPr>
      <w:bookmarkStart w:id="36" w:name="_Toc269890196"/>
      <w:bookmarkStart w:id="37" w:name="_Toc271099888"/>
      <w:bookmarkStart w:id="38" w:name="_Toc276550332"/>
      <w:bookmarkStart w:id="39" w:name="_Toc111212473"/>
      <w:bookmarkStart w:id="40" w:name="_Toc521814998"/>
      <w:bookmarkStart w:id="41" w:name="_Toc521815728"/>
      <w:bookmarkStart w:id="42" w:name="_Toc521816096"/>
      <w:bookmarkStart w:id="43" w:name="_Toc521831306"/>
      <w:bookmarkStart w:id="44" w:name="_Toc521836213"/>
      <w:bookmarkStart w:id="45" w:name="_Toc522349542"/>
      <w:bookmarkStart w:id="46" w:name="_Toc522597816"/>
      <w:bookmarkStart w:id="47" w:name="_Toc522620848"/>
      <w:r w:rsidRPr="005E1D05">
        <w:lastRenderedPageBreak/>
        <w:t>Number of services</w:t>
      </w:r>
      <w:bookmarkEnd w:id="36"/>
      <w:bookmarkEnd w:id="37"/>
      <w:bookmarkEnd w:id="38"/>
      <w:bookmarkEnd w:id="39"/>
      <w:r w:rsidRPr="005E1D05">
        <w:t xml:space="preserve"> </w:t>
      </w:r>
    </w:p>
    <w:p w14:paraId="2D9E64FD" w14:textId="77777777" w:rsidR="00BD79EF" w:rsidRPr="005E1D05" w:rsidRDefault="00BD79EF" w:rsidP="00F54FE5">
      <w:pPr>
        <w:pStyle w:val="Heading3"/>
      </w:pPr>
      <w:bookmarkStart w:id="48" w:name="_Toc269890197"/>
      <w:bookmarkStart w:id="49" w:name="_Toc271099889"/>
      <w:bookmarkStart w:id="50" w:name="_Toc276550333"/>
      <w:bookmarkStart w:id="51" w:name="_Toc111212474"/>
      <w:r w:rsidRPr="005E1D05">
        <w:t>Group Therapy</w:t>
      </w:r>
      <w:bookmarkEnd w:id="48"/>
      <w:bookmarkEnd w:id="49"/>
      <w:bookmarkEnd w:id="50"/>
      <w:bookmarkEnd w:id="51"/>
    </w:p>
    <w:p w14:paraId="2D9E64FE"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Group therapy services are limited to 12 services per calendar year.</w:t>
      </w:r>
      <w:r w:rsidR="00611B70" w:rsidRPr="005E1D05">
        <w:rPr>
          <w:rFonts w:ascii="Arial" w:hAnsi="Arial" w:cs="Arial"/>
          <w:color w:val="000000"/>
          <w:sz w:val="24"/>
          <w:szCs w:val="24"/>
        </w:rPr>
        <w:t xml:space="preserve">  </w:t>
      </w:r>
      <w:r w:rsidRPr="005E1D05">
        <w:rPr>
          <w:rFonts w:ascii="Arial" w:hAnsi="Arial" w:cs="Arial"/>
          <w:color w:val="000000"/>
          <w:sz w:val="24"/>
          <w:szCs w:val="24"/>
        </w:rPr>
        <w:t>Groups may consist of approximately six to ten participants.</w:t>
      </w:r>
      <w:r w:rsidR="00611B70" w:rsidRPr="005E1D05">
        <w:rPr>
          <w:rFonts w:ascii="Arial" w:hAnsi="Arial" w:cs="Arial"/>
          <w:color w:val="000000"/>
          <w:sz w:val="24"/>
          <w:szCs w:val="24"/>
        </w:rPr>
        <w:t xml:space="preserve">  </w:t>
      </w:r>
      <w:r w:rsidRPr="005E1D05">
        <w:rPr>
          <w:rFonts w:ascii="Arial" w:hAnsi="Arial" w:cs="Arial"/>
          <w:color w:val="000000"/>
          <w:sz w:val="24"/>
          <w:szCs w:val="24"/>
        </w:rPr>
        <w:t xml:space="preserve">While it is not required that all participants in the group be entitled persons, </w:t>
      </w:r>
      <w:r w:rsidR="00611B70" w:rsidRPr="005E1D05">
        <w:rPr>
          <w:rFonts w:ascii="Arial" w:hAnsi="Arial" w:cs="Arial"/>
          <w:color w:val="000000"/>
          <w:sz w:val="24"/>
          <w:szCs w:val="24"/>
        </w:rPr>
        <w:t xml:space="preserve">allied health </w:t>
      </w:r>
      <w:r w:rsidRPr="005E1D05">
        <w:rPr>
          <w:rFonts w:ascii="Arial" w:hAnsi="Arial" w:cs="Arial"/>
          <w:color w:val="000000"/>
          <w:sz w:val="24"/>
          <w:szCs w:val="24"/>
        </w:rPr>
        <w:t>providers can only claim from DVA for these participants.  Should participant numbers reduce over the course of the group, the group may continue if clinically appropriate.</w:t>
      </w:r>
    </w:p>
    <w:p w14:paraId="2D9E64FF" w14:textId="77777777" w:rsidR="00BD79EF" w:rsidRPr="005E1D05" w:rsidRDefault="00BD79EF" w:rsidP="00F54FE5">
      <w:pPr>
        <w:pStyle w:val="Heading3"/>
      </w:pPr>
      <w:bookmarkStart w:id="52" w:name="_Toc269890198"/>
      <w:bookmarkStart w:id="53" w:name="_Toc271099890"/>
      <w:bookmarkStart w:id="54" w:name="_Toc276550334"/>
      <w:bookmarkStart w:id="55" w:name="_Toc111212475"/>
      <w:r w:rsidRPr="005E1D05">
        <w:t>Trauma Focussed Therapy</w:t>
      </w:r>
      <w:bookmarkEnd w:id="52"/>
      <w:bookmarkEnd w:id="53"/>
      <w:bookmarkEnd w:id="54"/>
      <w:bookmarkEnd w:id="55"/>
    </w:p>
    <w:p w14:paraId="2D9E6500"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 xml:space="preserve">Up to eight sessions of trauma focussed therapy </w:t>
      </w:r>
      <w:r w:rsidR="00611B70" w:rsidRPr="005E1D05">
        <w:rPr>
          <w:rFonts w:ascii="Arial" w:hAnsi="Arial" w:cs="Arial"/>
          <w:sz w:val="24"/>
          <w:szCs w:val="24"/>
        </w:rPr>
        <w:t xml:space="preserve">treatment </w:t>
      </w:r>
      <w:r w:rsidRPr="005E1D05">
        <w:rPr>
          <w:rFonts w:ascii="Arial" w:hAnsi="Arial" w:cs="Arial"/>
          <w:sz w:val="24"/>
          <w:szCs w:val="24"/>
        </w:rPr>
        <w:t xml:space="preserve">can be provided.  If treatment is to continue past eight sessions the clinical psychologist or psychologist must submit a Case Review to DVA and seek prior financial authorisation for further sessions.  </w:t>
      </w:r>
    </w:p>
    <w:p w14:paraId="2D9E6501" w14:textId="77777777" w:rsidR="00BD79EF" w:rsidRPr="005E1D05" w:rsidRDefault="00BD79EF">
      <w:pPr>
        <w:keepLines/>
        <w:tabs>
          <w:tab w:val="left" w:pos="993"/>
        </w:tabs>
        <w:ind w:right="197"/>
        <w:rPr>
          <w:rFonts w:ascii="Arial" w:hAnsi="Arial" w:cs="Arial"/>
          <w:sz w:val="24"/>
          <w:szCs w:val="24"/>
        </w:rPr>
      </w:pPr>
    </w:p>
    <w:p w14:paraId="2D9E6502" w14:textId="77777777" w:rsidR="00BD79EF" w:rsidRPr="005E1D05" w:rsidRDefault="00BD79EF" w:rsidP="007D10A3">
      <w:pPr>
        <w:keepLines/>
        <w:numPr>
          <w:ilvl w:val="0"/>
          <w:numId w:val="1"/>
        </w:numPr>
        <w:tabs>
          <w:tab w:val="num" w:pos="360"/>
          <w:tab w:val="left" w:pos="993"/>
        </w:tabs>
        <w:spacing w:after="120"/>
        <w:ind w:left="360" w:right="197"/>
        <w:rPr>
          <w:rFonts w:ascii="Arial" w:hAnsi="Arial" w:cs="Arial"/>
          <w:sz w:val="24"/>
          <w:szCs w:val="24"/>
        </w:rPr>
      </w:pPr>
      <w:r w:rsidRPr="005E1D05">
        <w:rPr>
          <w:rFonts w:ascii="Arial" w:hAnsi="Arial" w:cs="Arial"/>
          <w:sz w:val="24"/>
          <w:szCs w:val="24"/>
        </w:rPr>
        <w:t>Case Reviews will be assessed by the appropriate DVA delegate with reference to the relevant professional DVA advisor as required.</w:t>
      </w:r>
      <w:r w:rsidR="00F92A91" w:rsidRPr="005E1D05">
        <w:rPr>
          <w:rFonts w:ascii="Arial" w:hAnsi="Arial" w:cs="Arial"/>
          <w:sz w:val="24"/>
          <w:szCs w:val="24"/>
        </w:rPr>
        <w:t xml:space="preserve">  </w:t>
      </w:r>
      <w:r w:rsidRPr="005E1D05">
        <w:rPr>
          <w:rFonts w:ascii="Arial" w:hAnsi="Arial" w:cs="Arial"/>
          <w:sz w:val="24"/>
          <w:szCs w:val="24"/>
        </w:rPr>
        <w:t xml:space="preserve">There is no set format for the case </w:t>
      </w:r>
      <w:proofErr w:type="gramStart"/>
      <w:r w:rsidRPr="005E1D05">
        <w:rPr>
          <w:rFonts w:ascii="Arial" w:hAnsi="Arial" w:cs="Arial"/>
          <w:sz w:val="24"/>
          <w:szCs w:val="24"/>
        </w:rPr>
        <w:t>review</w:t>
      </w:r>
      <w:proofErr w:type="gramEnd"/>
      <w:r w:rsidRPr="005E1D05">
        <w:rPr>
          <w:rFonts w:ascii="Arial" w:hAnsi="Arial" w:cs="Arial"/>
          <w:sz w:val="24"/>
          <w:szCs w:val="24"/>
        </w:rPr>
        <w:t xml:space="preserve"> but it should include the following information as a minimum:</w:t>
      </w:r>
    </w:p>
    <w:p w14:paraId="2D9E6503"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 xml:space="preserve">a summary of the major presenting problems and their immediate effects on the entitled </w:t>
      </w:r>
      <w:proofErr w:type="gramStart"/>
      <w:r w:rsidRPr="005E1D05">
        <w:rPr>
          <w:rFonts w:ascii="Arial" w:hAnsi="Arial" w:cs="Arial"/>
          <w:sz w:val="24"/>
          <w:szCs w:val="24"/>
        </w:rPr>
        <w:t>person;</w:t>
      </w:r>
      <w:proofErr w:type="gramEnd"/>
    </w:p>
    <w:p w14:paraId="2D9E6504"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 xml:space="preserve">an explanation of treatment provided and outcomes to </w:t>
      </w:r>
      <w:proofErr w:type="gramStart"/>
      <w:r w:rsidRPr="005E1D05">
        <w:rPr>
          <w:rFonts w:ascii="Arial" w:hAnsi="Arial" w:cs="Arial"/>
          <w:sz w:val="24"/>
          <w:szCs w:val="24"/>
        </w:rPr>
        <w:t>date;</w:t>
      </w:r>
      <w:proofErr w:type="gramEnd"/>
    </w:p>
    <w:p w14:paraId="2D9E6505"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a summary of the proposed treatment plan for further sessions including the number of further treatments required; and</w:t>
      </w:r>
    </w:p>
    <w:p w14:paraId="2D9E6506"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the provider’s opinion regarding the effects that no further treatment would have on this person.</w:t>
      </w:r>
    </w:p>
    <w:p w14:paraId="2D9E6507" w14:textId="77777777" w:rsidR="00BD79EF" w:rsidRPr="005E1D05" w:rsidRDefault="00BD79EF" w:rsidP="00C25D82">
      <w:pPr>
        <w:keepLines/>
        <w:tabs>
          <w:tab w:val="left" w:pos="993"/>
        </w:tabs>
        <w:ind w:left="360"/>
        <w:rPr>
          <w:rFonts w:ascii="Arial" w:hAnsi="Arial" w:cs="Arial"/>
          <w:sz w:val="24"/>
          <w:szCs w:val="24"/>
        </w:rPr>
      </w:pPr>
    </w:p>
    <w:p w14:paraId="2D9E6508" w14:textId="77777777" w:rsidR="00304CB8" w:rsidRPr="005E1D05" w:rsidRDefault="00BD79EF" w:rsidP="00C25D82">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 xml:space="preserve">A copy of the case review should also be sent to the entitled person’s GP, as the </w:t>
      </w:r>
      <w:r w:rsidR="00304CB8" w:rsidRPr="005E1D05">
        <w:rPr>
          <w:rFonts w:ascii="Arial" w:hAnsi="Arial" w:cs="Arial"/>
          <w:sz w:val="24"/>
          <w:szCs w:val="24"/>
        </w:rPr>
        <w:t xml:space="preserve">care </w:t>
      </w:r>
      <w:r w:rsidRPr="005E1D05">
        <w:rPr>
          <w:rFonts w:ascii="Arial" w:hAnsi="Arial" w:cs="Arial"/>
          <w:sz w:val="24"/>
          <w:szCs w:val="24"/>
        </w:rPr>
        <w:t xml:space="preserve">coordinator of the </w:t>
      </w:r>
      <w:r w:rsidR="00304CB8" w:rsidRPr="005E1D05">
        <w:rPr>
          <w:rFonts w:ascii="Arial" w:hAnsi="Arial" w:cs="Arial"/>
          <w:sz w:val="24"/>
          <w:szCs w:val="24"/>
        </w:rPr>
        <w:t xml:space="preserve">client’s </w:t>
      </w:r>
      <w:r w:rsidRPr="005E1D05">
        <w:rPr>
          <w:rFonts w:ascii="Arial" w:hAnsi="Arial" w:cs="Arial"/>
          <w:sz w:val="24"/>
          <w:szCs w:val="24"/>
        </w:rPr>
        <w:t>health care.</w:t>
      </w:r>
    </w:p>
    <w:p w14:paraId="2D9E6509" w14:textId="77777777" w:rsidR="00BD79EF" w:rsidRPr="005E1D05" w:rsidRDefault="00BD79EF" w:rsidP="00232C7F">
      <w:pPr>
        <w:keepLines/>
        <w:tabs>
          <w:tab w:val="left" w:pos="993"/>
        </w:tabs>
        <w:rPr>
          <w:rFonts w:ascii="Arial" w:hAnsi="Arial" w:cs="Arial"/>
          <w:sz w:val="24"/>
          <w:szCs w:val="24"/>
        </w:rPr>
      </w:pPr>
    </w:p>
    <w:p w14:paraId="2D9E650A" w14:textId="77777777" w:rsidR="00BD79EF" w:rsidRPr="005E1D05" w:rsidRDefault="00E5256F">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For information on which area of DVA to send Case Reviews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 xml:space="preserve">General [clause </w:t>
      </w:r>
      <w:r w:rsidR="00040462" w:rsidRPr="005E1D05">
        <w:rPr>
          <w:rFonts w:ascii="Arial" w:hAnsi="Arial" w:cs="Arial"/>
          <w:sz w:val="24"/>
          <w:szCs w:val="24"/>
        </w:rPr>
        <w:t>15</w:t>
      </w:r>
      <w:r w:rsidR="0061174E" w:rsidRPr="005E1D05">
        <w:rPr>
          <w:rFonts w:ascii="Arial" w:hAnsi="Arial" w:cs="Arial"/>
          <w:sz w:val="24"/>
          <w:szCs w:val="24"/>
        </w:rPr>
        <w:t>3</w:t>
      </w:r>
      <w:r w:rsidRPr="005E1D05">
        <w:rPr>
          <w:rFonts w:ascii="Arial" w:hAnsi="Arial" w:cs="Arial"/>
          <w:sz w:val="24"/>
          <w:szCs w:val="24"/>
        </w:rPr>
        <w:t xml:space="preserve">].  </w:t>
      </w:r>
      <w:r w:rsidR="00BD79EF" w:rsidRPr="005E1D05">
        <w:rPr>
          <w:rFonts w:ascii="Arial" w:hAnsi="Arial" w:cs="Arial"/>
          <w:sz w:val="24"/>
          <w:szCs w:val="24"/>
        </w:rPr>
        <w:t>Claims for payment for case reviews should be sent directly to Medicare</w:t>
      </w:r>
      <w:r w:rsidR="0033111E" w:rsidRPr="005E1D05">
        <w:rPr>
          <w:rFonts w:ascii="Arial" w:hAnsi="Arial" w:cs="Arial"/>
          <w:sz w:val="24"/>
          <w:szCs w:val="24"/>
        </w:rPr>
        <w:t>.</w:t>
      </w:r>
    </w:p>
    <w:p w14:paraId="2D9E650B" w14:textId="77777777" w:rsidR="00BD79EF" w:rsidRPr="005E1D05" w:rsidRDefault="00BD79EF" w:rsidP="00F54FE5">
      <w:pPr>
        <w:pStyle w:val="Heading1"/>
      </w:pPr>
      <w:bookmarkStart w:id="56" w:name="_Toc521815721"/>
      <w:bookmarkStart w:id="57" w:name="_Toc521816089"/>
      <w:bookmarkStart w:id="58" w:name="_Toc521831299"/>
      <w:bookmarkStart w:id="59" w:name="_Toc521836206"/>
      <w:bookmarkStart w:id="60" w:name="_Toc522349535"/>
      <w:bookmarkStart w:id="61" w:name="_Toc522597809"/>
      <w:bookmarkStart w:id="62" w:name="_Toc522620841"/>
      <w:bookmarkStart w:id="63" w:name="_Toc269890200"/>
      <w:bookmarkStart w:id="64" w:name="_Toc271099892"/>
      <w:bookmarkStart w:id="65" w:name="_Toc276550336"/>
      <w:bookmarkStart w:id="66" w:name="_Toc111212476"/>
      <w:bookmarkEnd w:id="40"/>
      <w:bookmarkEnd w:id="41"/>
      <w:bookmarkEnd w:id="42"/>
      <w:bookmarkEnd w:id="43"/>
      <w:bookmarkEnd w:id="44"/>
      <w:bookmarkEnd w:id="45"/>
      <w:bookmarkEnd w:id="46"/>
      <w:bookmarkEnd w:id="47"/>
      <w:r w:rsidRPr="005E1D05">
        <w:t>Fees</w:t>
      </w:r>
      <w:bookmarkEnd w:id="56"/>
      <w:bookmarkEnd w:id="57"/>
      <w:bookmarkEnd w:id="58"/>
      <w:bookmarkEnd w:id="59"/>
      <w:bookmarkEnd w:id="60"/>
      <w:bookmarkEnd w:id="61"/>
      <w:bookmarkEnd w:id="62"/>
      <w:bookmarkEnd w:id="63"/>
      <w:bookmarkEnd w:id="64"/>
      <w:bookmarkEnd w:id="65"/>
      <w:bookmarkEnd w:id="66"/>
    </w:p>
    <w:p w14:paraId="2D9E650C" w14:textId="77777777" w:rsidR="00BD79EF" w:rsidRPr="005E1D05" w:rsidRDefault="00BD79EF" w:rsidP="007D10A3">
      <w:pPr>
        <w:pStyle w:val="BodyText"/>
        <w:keepLines/>
        <w:numPr>
          <w:ilvl w:val="0"/>
          <w:numId w:val="1"/>
        </w:numPr>
        <w:tabs>
          <w:tab w:val="num" w:pos="360"/>
          <w:tab w:val="left" w:pos="993"/>
        </w:tabs>
        <w:spacing w:after="120"/>
        <w:ind w:left="360" w:right="0"/>
        <w:jc w:val="left"/>
        <w:rPr>
          <w:rFonts w:ascii="Arial" w:hAnsi="Arial" w:cs="Arial"/>
          <w:vanish w:val="0"/>
        </w:rPr>
      </w:pPr>
      <w:r w:rsidRPr="005E1D05">
        <w:rPr>
          <w:rFonts w:ascii="Arial" w:hAnsi="Arial" w:cs="Arial"/>
          <w:vanish w:val="0"/>
        </w:rPr>
        <w:t>Payment for services is based on the following fee schedules:</w:t>
      </w:r>
    </w:p>
    <w:p w14:paraId="2D9E650D"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 xml:space="preserve">DVA Schedule of Fees for Clinical Psychologists </w:t>
      </w:r>
    </w:p>
    <w:p w14:paraId="2D9E650E"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DVA Schedule of Fees for Psychologists</w:t>
      </w:r>
    </w:p>
    <w:p w14:paraId="2D9E650F"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 xml:space="preserve">DVA Schedule of Fees for Social Workers (mental health) </w:t>
      </w:r>
    </w:p>
    <w:p w14:paraId="2D9E6510"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DVA Schedule of Fees for Occupational Therapists (mental health)</w:t>
      </w:r>
    </w:p>
    <w:p w14:paraId="2D9E6511" w14:textId="77777777" w:rsidR="00BD79EF" w:rsidRPr="005E1D05" w:rsidRDefault="00BD79EF">
      <w:pPr>
        <w:pStyle w:val="BodyText"/>
        <w:keepLines/>
        <w:tabs>
          <w:tab w:val="left" w:pos="993"/>
        </w:tabs>
        <w:ind w:left="360" w:right="0"/>
        <w:jc w:val="left"/>
        <w:rPr>
          <w:rFonts w:ascii="Arial" w:hAnsi="Arial" w:cs="Arial"/>
          <w:vanish w:val="0"/>
        </w:rPr>
      </w:pPr>
    </w:p>
    <w:p w14:paraId="2D9E6512" w14:textId="77777777" w:rsidR="005E1D05" w:rsidRDefault="00BD79EF" w:rsidP="005E1D05">
      <w:pPr>
        <w:pStyle w:val="BodyText"/>
        <w:keepLines/>
        <w:tabs>
          <w:tab w:val="left" w:pos="993"/>
        </w:tabs>
        <w:ind w:left="360" w:right="0"/>
        <w:jc w:val="left"/>
        <w:rPr>
          <w:rFonts w:ascii="Arial" w:hAnsi="Arial" w:cs="Arial"/>
          <w:vanish w:val="0"/>
        </w:rPr>
      </w:pPr>
      <w:r w:rsidRPr="005E1D05">
        <w:rPr>
          <w:rFonts w:ascii="Arial" w:hAnsi="Arial" w:cs="Arial"/>
          <w:vanish w:val="0"/>
        </w:rPr>
        <w:t xml:space="preserve">DVA fee schedules are available at </w:t>
      </w:r>
      <w:hyperlink r:id="rId11" w:history="1">
        <w:r w:rsidR="005E1D05" w:rsidRPr="00515D44">
          <w:rPr>
            <w:rStyle w:val="Hyperlink"/>
            <w:rFonts w:ascii="Arial" w:hAnsi="Arial" w:cs="Arial"/>
            <w:vanish w:val="0"/>
          </w:rPr>
          <w:t>https://www.dva.gov.au/providers/notes-fee-schedules-and-guidelines/fee-schedules/dental-and-allied-health-fee-schedules</w:t>
        </w:r>
      </w:hyperlink>
    </w:p>
    <w:p w14:paraId="2D9E6513" w14:textId="77777777" w:rsidR="00BD79EF" w:rsidRPr="005E1D05" w:rsidRDefault="00BD79EF" w:rsidP="005E1D05">
      <w:pPr>
        <w:pStyle w:val="BodyText"/>
        <w:keepLines/>
        <w:tabs>
          <w:tab w:val="left" w:pos="993"/>
        </w:tabs>
        <w:ind w:left="360" w:right="0"/>
        <w:jc w:val="left"/>
        <w:rPr>
          <w:vanish w:val="0"/>
        </w:rPr>
      </w:pPr>
    </w:p>
    <w:p w14:paraId="2D9E6514" w14:textId="77777777" w:rsidR="00BD79EF" w:rsidRPr="005E1D05" w:rsidRDefault="00BD79EF" w:rsidP="005E1D05">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 xml:space="preserve">Under DVA arrangements a gap fee or co-payment cannot be charged for the provision of allied mental health care services to an entitled person.  The Notes for Allied Health Providers </w:t>
      </w:r>
      <w:r w:rsidR="0083021E" w:rsidRPr="005E1D05">
        <w:rPr>
          <w:rFonts w:ascii="Arial" w:hAnsi="Arial" w:cs="Arial"/>
          <w:sz w:val="24"/>
          <w:szCs w:val="24"/>
        </w:rPr>
        <w:t xml:space="preserve">Section One: General </w:t>
      </w:r>
      <w:r w:rsidRPr="005E1D05">
        <w:rPr>
          <w:rFonts w:ascii="Arial" w:hAnsi="Arial" w:cs="Arial"/>
          <w:sz w:val="24"/>
          <w:szCs w:val="24"/>
        </w:rPr>
        <w:t xml:space="preserve">state that by accepting an entitled person’s Gold or White Card and billing Medicare, a health care provider </w:t>
      </w:r>
      <w:r w:rsidRPr="005E1D05">
        <w:rPr>
          <w:rFonts w:ascii="Arial" w:hAnsi="Arial" w:cs="Arial"/>
          <w:sz w:val="24"/>
          <w:szCs w:val="24"/>
        </w:rPr>
        <w:lastRenderedPageBreak/>
        <w:t xml:space="preserve">agrees to accept the DVA fees as full payment for health care services without making any additional charges to the entitled person. </w:t>
      </w:r>
    </w:p>
    <w:p w14:paraId="2D9E6515" w14:textId="77777777" w:rsidR="00BD79EF" w:rsidRPr="005E1D05" w:rsidRDefault="00BD79EF" w:rsidP="00F54FE5">
      <w:pPr>
        <w:pStyle w:val="Heading1"/>
      </w:pPr>
      <w:bookmarkStart w:id="67" w:name="_Toc521814995"/>
      <w:bookmarkStart w:id="68" w:name="_Toc521815722"/>
      <w:bookmarkStart w:id="69" w:name="_Toc521816090"/>
      <w:bookmarkStart w:id="70" w:name="_Toc521831300"/>
      <w:bookmarkStart w:id="71" w:name="_Toc521836207"/>
      <w:bookmarkStart w:id="72" w:name="_Toc522349536"/>
      <w:bookmarkStart w:id="73" w:name="_Toc522597810"/>
      <w:bookmarkStart w:id="74" w:name="_Toc522620842"/>
      <w:bookmarkStart w:id="75" w:name="_Toc269890201"/>
      <w:bookmarkStart w:id="76" w:name="_Toc271099893"/>
      <w:bookmarkStart w:id="77" w:name="_Toc276550337"/>
      <w:bookmarkStart w:id="78" w:name="_Toc111212477"/>
      <w:r w:rsidRPr="005E1D05">
        <w:t>Prior financial authorisation</w:t>
      </w:r>
      <w:bookmarkEnd w:id="67"/>
      <w:bookmarkEnd w:id="68"/>
      <w:bookmarkEnd w:id="69"/>
      <w:bookmarkEnd w:id="70"/>
      <w:bookmarkEnd w:id="71"/>
      <w:bookmarkEnd w:id="72"/>
      <w:bookmarkEnd w:id="73"/>
      <w:bookmarkEnd w:id="74"/>
      <w:bookmarkEnd w:id="75"/>
      <w:bookmarkEnd w:id="76"/>
      <w:bookmarkEnd w:id="77"/>
      <w:bookmarkEnd w:id="78"/>
      <w:r w:rsidRPr="005E1D05">
        <w:t xml:space="preserve"> </w:t>
      </w:r>
    </w:p>
    <w:p w14:paraId="2D9E6516" w14:textId="77777777" w:rsidR="00BD79EF" w:rsidRPr="005E1D05" w:rsidRDefault="00BD79EF" w:rsidP="005E1D05">
      <w:pPr>
        <w:pStyle w:val="BodyText"/>
        <w:keepLines/>
        <w:numPr>
          <w:ilvl w:val="0"/>
          <w:numId w:val="1"/>
        </w:numPr>
        <w:tabs>
          <w:tab w:val="num" w:pos="360"/>
          <w:tab w:val="left" w:pos="993"/>
        </w:tabs>
        <w:spacing w:after="120"/>
        <w:ind w:left="360" w:right="0"/>
        <w:jc w:val="left"/>
        <w:rPr>
          <w:rFonts w:ascii="Arial" w:hAnsi="Arial" w:cs="Arial"/>
          <w:vanish w:val="0"/>
        </w:rPr>
      </w:pPr>
      <w:r w:rsidRPr="005E1D05">
        <w:rPr>
          <w:rFonts w:ascii="Arial" w:hAnsi="Arial" w:cs="Arial"/>
          <w:vanish w:val="0"/>
        </w:rPr>
        <w:t>Prior financial authorisation from DVA is required in the following cases:</w:t>
      </w:r>
    </w:p>
    <w:p w14:paraId="2D9E6518"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 xml:space="preserve">treatment to be provided to an entitled person who is an in-patient of a public </w:t>
      </w:r>
      <w:proofErr w:type="gramStart"/>
      <w:r w:rsidRPr="005E1D05">
        <w:rPr>
          <w:rFonts w:ascii="Arial" w:hAnsi="Arial" w:cs="Arial"/>
          <w:sz w:val="24"/>
          <w:szCs w:val="24"/>
        </w:rPr>
        <w:t>hospital;</w:t>
      </w:r>
      <w:proofErr w:type="gramEnd"/>
      <w:r w:rsidRPr="005E1D05">
        <w:rPr>
          <w:rFonts w:ascii="Arial" w:hAnsi="Arial" w:cs="Arial"/>
          <w:sz w:val="24"/>
          <w:szCs w:val="24"/>
        </w:rPr>
        <w:t xml:space="preserve"> </w:t>
      </w:r>
    </w:p>
    <w:p w14:paraId="2D9E6519"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neuropsychology assessments over four hours; or</w:t>
      </w:r>
    </w:p>
    <w:p w14:paraId="2D9E651A"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after eight sessions of trauma focussed therapy sessions.</w:t>
      </w:r>
    </w:p>
    <w:p w14:paraId="2D9E651B" w14:textId="77777777" w:rsidR="0083021E" w:rsidRPr="005E1D05" w:rsidRDefault="0083021E" w:rsidP="00C25D82">
      <w:pPr>
        <w:keepLines/>
        <w:tabs>
          <w:tab w:val="left" w:pos="993"/>
        </w:tabs>
        <w:ind w:left="360"/>
        <w:rPr>
          <w:rFonts w:ascii="Arial" w:hAnsi="Arial" w:cs="Arial"/>
          <w:sz w:val="24"/>
          <w:szCs w:val="24"/>
        </w:rPr>
      </w:pPr>
    </w:p>
    <w:p w14:paraId="2D9E651C" w14:textId="77777777" w:rsidR="0083021E" w:rsidRPr="005E1D05" w:rsidRDefault="0083021E">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For information on how to seek prior financial authorisation, refer to Notes for Allied Health Providers Section One</w:t>
      </w:r>
      <w:r w:rsidR="007D10A3" w:rsidRPr="005E1D05">
        <w:rPr>
          <w:rFonts w:ascii="Arial" w:hAnsi="Arial" w:cs="Arial"/>
          <w:sz w:val="24"/>
          <w:szCs w:val="24"/>
        </w:rPr>
        <w:t xml:space="preserve">: </w:t>
      </w:r>
      <w:r w:rsidRPr="005E1D05">
        <w:rPr>
          <w:rFonts w:ascii="Arial" w:hAnsi="Arial" w:cs="Arial"/>
          <w:sz w:val="24"/>
          <w:szCs w:val="24"/>
        </w:rPr>
        <w:t>General [clauses 51-56].</w:t>
      </w:r>
    </w:p>
    <w:p w14:paraId="2D9E651D" w14:textId="77777777" w:rsidR="00BD79EF" w:rsidRPr="005E1D05" w:rsidRDefault="00BD79EF" w:rsidP="00F54FE5">
      <w:pPr>
        <w:pStyle w:val="Heading1"/>
      </w:pPr>
      <w:bookmarkStart w:id="79" w:name="_Toc521814991"/>
      <w:bookmarkStart w:id="80" w:name="_Toc521815718"/>
      <w:bookmarkStart w:id="81" w:name="_Toc521816086"/>
      <w:bookmarkStart w:id="82" w:name="_Toc521831296"/>
      <w:bookmarkStart w:id="83" w:name="_Toc521836203"/>
      <w:bookmarkStart w:id="84" w:name="_Toc522349532"/>
      <w:bookmarkStart w:id="85" w:name="_Toc522597806"/>
      <w:bookmarkStart w:id="86" w:name="_Toc522620838"/>
      <w:bookmarkStart w:id="87" w:name="_Toc269890202"/>
      <w:bookmarkStart w:id="88" w:name="_Toc271099894"/>
      <w:bookmarkStart w:id="89" w:name="_Toc276550338"/>
      <w:bookmarkStart w:id="90" w:name="_Toc111212478"/>
      <w:bookmarkEnd w:id="1"/>
      <w:bookmarkEnd w:id="2"/>
      <w:bookmarkEnd w:id="3"/>
      <w:r w:rsidRPr="005E1D05">
        <w:t>Related DVA services</w:t>
      </w:r>
      <w:bookmarkEnd w:id="79"/>
      <w:bookmarkEnd w:id="80"/>
      <w:bookmarkEnd w:id="81"/>
      <w:bookmarkEnd w:id="82"/>
      <w:bookmarkEnd w:id="83"/>
      <w:bookmarkEnd w:id="84"/>
      <w:bookmarkEnd w:id="85"/>
      <w:bookmarkEnd w:id="86"/>
      <w:bookmarkEnd w:id="87"/>
      <w:bookmarkEnd w:id="88"/>
      <w:bookmarkEnd w:id="89"/>
      <w:bookmarkEnd w:id="90"/>
    </w:p>
    <w:p w14:paraId="2D9E651E" w14:textId="77777777" w:rsidR="00BD79EF" w:rsidRPr="005E1D05" w:rsidRDefault="00BD79EF" w:rsidP="00232C7F">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The families of entitled persons are unable to access the services of an eligible allied mental health care provider unless they themselves are a Gold or White Card holder (see</w:t>
      </w:r>
      <w:r w:rsidR="00F439E7" w:rsidRPr="005E1D05">
        <w:rPr>
          <w:rFonts w:ascii="Arial" w:hAnsi="Arial" w:cs="Arial"/>
          <w:sz w:val="24"/>
          <w:szCs w:val="24"/>
        </w:rPr>
        <w:t xml:space="preserve"> Notes for Allied Health Providers Section One: General</w:t>
      </w:r>
      <w:r w:rsidRPr="005E1D05">
        <w:rPr>
          <w:rFonts w:ascii="Arial" w:hAnsi="Arial" w:cs="Arial"/>
          <w:sz w:val="24"/>
          <w:szCs w:val="24"/>
        </w:rPr>
        <w:t xml:space="preserve">).  </w:t>
      </w:r>
      <w:proofErr w:type="gramStart"/>
      <w:r w:rsidRPr="005E1D05">
        <w:rPr>
          <w:rFonts w:ascii="Arial" w:hAnsi="Arial" w:cs="Arial"/>
          <w:sz w:val="24"/>
          <w:szCs w:val="24"/>
        </w:rPr>
        <w:t>Therefore</w:t>
      </w:r>
      <w:proofErr w:type="gramEnd"/>
      <w:r w:rsidRPr="005E1D05">
        <w:rPr>
          <w:rFonts w:ascii="Arial" w:hAnsi="Arial" w:cs="Arial"/>
          <w:sz w:val="24"/>
          <w:szCs w:val="24"/>
        </w:rPr>
        <w:t xml:space="preserve"> allied mental health care providers are encouraged to increase entitled persons’ awareness of the services provided by DVA that are designed to assist them and their families seeking counselling</w:t>
      </w:r>
      <w:r w:rsidR="00D54F60" w:rsidRPr="005E1D05">
        <w:rPr>
          <w:rFonts w:ascii="Arial" w:hAnsi="Arial" w:cs="Arial"/>
          <w:sz w:val="24"/>
          <w:szCs w:val="24"/>
        </w:rPr>
        <w:t xml:space="preserve"> and other services</w:t>
      </w:r>
      <w:r w:rsidRPr="005E1D05">
        <w:rPr>
          <w:rFonts w:ascii="Arial" w:hAnsi="Arial" w:cs="Arial"/>
          <w:sz w:val="24"/>
          <w:szCs w:val="24"/>
        </w:rPr>
        <w:t xml:space="preserve">.  </w:t>
      </w:r>
      <w:r w:rsidR="00232C7F" w:rsidRPr="005E1D05">
        <w:rPr>
          <w:rFonts w:ascii="Arial" w:hAnsi="Arial" w:cs="Arial"/>
          <w:sz w:val="24"/>
          <w:szCs w:val="24"/>
        </w:rPr>
        <w:t>F</w:t>
      </w:r>
      <w:r w:rsidRPr="005E1D05">
        <w:rPr>
          <w:rFonts w:ascii="Arial" w:hAnsi="Arial" w:cs="Arial"/>
          <w:sz w:val="24"/>
          <w:szCs w:val="24"/>
        </w:rPr>
        <w:t xml:space="preserve">or information on </w:t>
      </w:r>
      <w:r w:rsidR="00C55528" w:rsidRPr="005E1D05">
        <w:rPr>
          <w:rFonts w:ascii="Arial" w:hAnsi="Arial" w:cs="Arial"/>
          <w:sz w:val="24"/>
          <w:szCs w:val="24"/>
        </w:rPr>
        <w:t xml:space="preserve">Open Arms – Veterans and Families Counselling </w:t>
      </w:r>
      <w:r w:rsidRPr="005E1D05">
        <w:rPr>
          <w:rFonts w:ascii="Arial" w:hAnsi="Arial" w:cs="Arial"/>
          <w:sz w:val="24"/>
          <w:szCs w:val="24"/>
        </w:rPr>
        <w:t>and the Veterans Line</w:t>
      </w:r>
      <w:r w:rsidR="00232C7F" w:rsidRPr="005E1D05">
        <w:rPr>
          <w:rFonts w:ascii="Arial" w:hAnsi="Arial" w:cs="Arial"/>
          <w:sz w:val="24"/>
          <w:szCs w:val="24"/>
        </w:rPr>
        <w:t xml:space="preserve"> see Clause 3</w:t>
      </w:r>
      <w:r w:rsidR="007D10A3" w:rsidRPr="005E1D05">
        <w:rPr>
          <w:rFonts w:ascii="Arial" w:hAnsi="Arial" w:cs="Arial"/>
          <w:sz w:val="24"/>
          <w:szCs w:val="24"/>
        </w:rPr>
        <w:t>1</w:t>
      </w:r>
      <w:r w:rsidR="00232C7F" w:rsidRPr="005E1D05">
        <w:rPr>
          <w:rFonts w:ascii="Arial" w:hAnsi="Arial" w:cs="Arial"/>
          <w:sz w:val="24"/>
          <w:szCs w:val="24"/>
        </w:rPr>
        <w:t xml:space="preserve"> below.</w:t>
      </w:r>
    </w:p>
    <w:p w14:paraId="2D9E651F" w14:textId="77777777" w:rsidR="00BD79EF" w:rsidRPr="005E1D05" w:rsidRDefault="00C55528" w:rsidP="00F54FE5">
      <w:pPr>
        <w:pStyle w:val="Heading1"/>
      </w:pPr>
      <w:bookmarkStart w:id="91" w:name="_Toc521814992"/>
      <w:bookmarkStart w:id="92" w:name="_Toc521815719"/>
      <w:bookmarkStart w:id="93" w:name="_Toc521816087"/>
      <w:bookmarkStart w:id="94" w:name="_Toc521831297"/>
      <w:bookmarkStart w:id="95" w:name="_Toc521836204"/>
      <w:bookmarkStart w:id="96" w:name="_Toc522349533"/>
      <w:bookmarkStart w:id="97" w:name="_Toc522597807"/>
      <w:bookmarkStart w:id="98" w:name="_Toc522620839"/>
      <w:bookmarkStart w:id="99" w:name="_Toc269890203"/>
      <w:bookmarkStart w:id="100" w:name="_Toc271099895"/>
      <w:bookmarkStart w:id="101" w:name="_Toc276550339"/>
      <w:bookmarkStart w:id="102" w:name="_Toc111212479"/>
      <w:r w:rsidRPr="005E1D05">
        <w:t xml:space="preserve">Open Arms - </w:t>
      </w:r>
      <w:r w:rsidR="00BD79EF" w:rsidRPr="005E1D05">
        <w:t>Veterans and Families Counselling</w:t>
      </w:r>
      <w:bookmarkEnd w:id="91"/>
      <w:bookmarkEnd w:id="92"/>
      <w:bookmarkEnd w:id="93"/>
      <w:bookmarkEnd w:id="94"/>
      <w:bookmarkEnd w:id="95"/>
      <w:bookmarkEnd w:id="96"/>
      <w:bookmarkEnd w:id="97"/>
      <w:bookmarkEnd w:id="98"/>
      <w:bookmarkEnd w:id="99"/>
      <w:bookmarkEnd w:id="100"/>
      <w:bookmarkEnd w:id="101"/>
      <w:bookmarkEnd w:id="102"/>
    </w:p>
    <w:p w14:paraId="2D9E6520" w14:textId="77777777" w:rsidR="00BD79EF" w:rsidRPr="005E1D05" w:rsidRDefault="00C55528" w:rsidP="00E569EA">
      <w:pPr>
        <w:numPr>
          <w:ilvl w:val="0"/>
          <w:numId w:val="1"/>
        </w:numPr>
        <w:tabs>
          <w:tab w:val="num" w:pos="360"/>
        </w:tabs>
        <w:ind w:left="360"/>
        <w:rPr>
          <w:rFonts w:ascii="Arial" w:hAnsi="Arial" w:cs="Arial"/>
          <w:sz w:val="24"/>
          <w:szCs w:val="24"/>
        </w:rPr>
      </w:pPr>
      <w:r w:rsidRPr="005E1D05">
        <w:rPr>
          <w:rFonts w:ascii="Arial" w:hAnsi="Arial" w:cs="Arial"/>
          <w:color w:val="000000"/>
          <w:sz w:val="24"/>
          <w:szCs w:val="24"/>
        </w:rPr>
        <w:t xml:space="preserve">Open Arms (formerly </w:t>
      </w:r>
      <w:r w:rsidR="00BD79EF" w:rsidRPr="005E1D05">
        <w:rPr>
          <w:rFonts w:ascii="Arial" w:hAnsi="Arial" w:cs="Arial"/>
          <w:color w:val="000000"/>
          <w:sz w:val="24"/>
          <w:szCs w:val="24"/>
        </w:rPr>
        <w:t>V</w:t>
      </w:r>
      <w:r w:rsidR="00156E63" w:rsidRPr="005E1D05">
        <w:rPr>
          <w:rFonts w:ascii="Arial" w:hAnsi="Arial" w:cs="Arial"/>
          <w:color w:val="000000"/>
          <w:sz w:val="24"/>
          <w:szCs w:val="24"/>
        </w:rPr>
        <w:t>eterans and Veterans Families Counselling Service)</w:t>
      </w:r>
      <w:r w:rsidR="00BD79EF" w:rsidRPr="005E1D05">
        <w:rPr>
          <w:rFonts w:ascii="Arial" w:hAnsi="Arial" w:cs="Arial"/>
          <w:color w:val="000000"/>
          <w:sz w:val="24"/>
          <w:szCs w:val="24"/>
        </w:rPr>
        <w:t xml:space="preserve"> provides counselling and group programs to Australian veterans, peacekeepers and their families.  It is a specialised, free and confidential Australia-wide service.  Veterans, peacekeepers and their families can refer themselves to </w:t>
      </w:r>
      <w:r w:rsidR="00E569EA" w:rsidRPr="005E1D05">
        <w:rPr>
          <w:rFonts w:ascii="Arial" w:hAnsi="Arial" w:cs="Arial"/>
          <w:color w:val="000000"/>
          <w:sz w:val="24"/>
          <w:szCs w:val="24"/>
        </w:rPr>
        <w:t>Open Arms</w:t>
      </w:r>
      <w:r w:rsidR="00BD79EF" w:rsidRPr="005E1D05">
        <w:rPr>
          <w:rFonts w:ascii="Arial" w:hAnsi="Arial" w:cs="Arial"/>
          <w:color w:val="000000"/>
          <w:sz w:val="24"/>
          <w:szCs w:val="24"/>
        </w:rPr>
        <w:t>.  Other current serving ADF members can request a formal referral from the ADF</w:t>
      </w:r>
      <w:r w:rsidR="00BD79EF" w:rsidRPr="005E1D05">
        <w:rPr>
          <w:rFonts w:ascii="Arial" w:hAnsi="Arial" w:cs="Arial"/>
          <w:sz w:val="24"/>
          <w:szCs w:val="24"/>
        </w:rPr>
        <w:t xml:space="preserve">.  Individuals do not need to be DVA health card holders to access the services provided by </w:t>
      </w:r>
      <w:r w:rsidR="00E569EA" w:rsidRPr="005E1D05">
        <w:rPr>
          <w:rFonts w:ascii="Arial" w:hAnsi="Arial" w:cs="Arial"/>
          <w:sz w:val="24"/>
          <w:szCs w:val="24"/>
        </w:rPr>
        <w:t>Open Arms</w:t>
      </w:r>
      <w:r w:rsidR="00BD79EF" w:rsidRPr="005E1D05">
        <w:rPr>
          <w:rFonts w:ascii="Arial" w:hAnsi="Arial" w:cs="Arial"/>
          <w:sz w:val="24"/>
          <w:szCs w:val="24"/>
        </w:rPr>
        <w:t xml:space="preserve">.  </w:t>
      </w:r>
      <w:r w:rsidR="00E569EA" w:rsidRPr="005E1D05">
        <w:rPr>
          <w:rFonts w:ascii="Arial" w:hAnsi="Arial" w:cs="Arial"/>
          <w:sz w:val="24"/>
          <w:szCs w:val="24"/>
        </w:rPr>
        <w:t xml:space="preserve">Open Arms </w:t>
      </w:r>
      <w:r w:rsidR="00BD79EF" w:rsidRPr="005E1D05">
        <w:rPr>
          <w:rFonts w:ascii="Arial" w:hAnsi="Arial" w:cs="Arial"/>
          <w:sz w:val="24"/>
          <w:szCs w:val="24"/>
        </w:rPr>
        <w:t xml:space="preserve">can be contacted on </w:t>
      </w:r>
      <w:r w:rsidR="00232C7F" w:rsidRPr="005E1D05">
        <w:rPr>
          <w:rFonts w:ascii="Arial" w:hAnsi="Arial" w:cs="Arial"/>
          <w:sz w:val="24"/>
          <w:szCs w:val="24"/>
        </w:rPr>
        <w:t>1800 011 046.</w:t>
      </w:r>
    </w:p>
    <w:p w14:paraId="2D9E6521" w14:textId="77777777" w:rsidR="00BD79EF" w:rsidRPr="005E1D05" w:rsidRDefault="00BD79EF" w:rsidP="00232C7F">
      <w:pPr>
        <w:ind w:firstLine="360"/>
        <w:rPr>
          <w:sz w:val="24"/>
          <w:szCs w:val="24"/>
        </w:rPr>
      </w:pPr>
    </w:p>
    <w:p w14:paraId="2D9E6522" w14:textId="77777777" w:rsidR="00BD79EF" w:rsidRPr="005E1D05" w:rsidRDefault="00E569EA">
      <w:pPr>
        <w:numPr>
          <w:ilvl w:val="0"/>
          <w:numId w:val="1"/>
        </w:numPr>
        <w:tabs>
          <w:tab w:val="num" w:pos="360"/>
        </w:tabs>
        <w:spacing w:before="100" w:beforeAutospacing="1" w:after="100" w:afterAutospacing="1"/>
        <w:ind w:left="360"/>
        <w:rPr>
          <w:rFonts w:ascii="Arial" w:hAnsi="Arial" w:cs="Arial"/>
          <w:color w:val="000000"/>
          <w:sz w:val="24"/>
          <w:szCs w:val="24"/>
        </w:rPr>
      </w:pPr>
      <w:r w:rsidRPr="005E1D05">
        <w:rPr>
          <w:rFonts w:ascii="Arial" w:hAnsi="Arial" w:cs="Arial"/>
          <w:color w:val="000000"/>
          <w:sz w:val="24"/>
          <w:szCs w:val="24"/>
        </w:rPr>
        <w:t xml:space="preserve">Open Arms </w:t>
      </w:r>
      <w:r w:rsidR="00BD79EF" w:rsidRPr="005E1D05">
        <w:rPr>
          <w:rFonts w:ascii="Arial" w:hAnsi="Arial" w:cs="Arial"/>
          <w:color w:val="000000"/>
          <w:sz w:val="24"/>
          <w:szCs w:val="24"/>
        </w:rPr>
        <w:t>provides:</w:t>
      </w:r>
    </w:p>
    <w:p w14:paraId="2D9E6523"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individual, couple and family counselling after-hours crisis telephone counselling via Veterans </w:t>
      </w:r>
      <w:proofErr w:type="gramStart"/>
      <w:r w:rsidRPr="005E1D05">
        <w:rPr>
          <w:rFonts w:ascii="Arial" w:hAnsi="Arial" w:cs="Arial"/>
          <w:color w:val="000000"/>
          <w:sz w:val="24"/>
          <w:szCs w:val="24"/>
        </w:rPr>
        <w:t>Line;</w:t>
      </w:r>
      <w:proofErr w:type="gramEnd"/>
      <w:r w:rsidRPr="005E1D05">
        <w:rPr>
          <w:rFonts w:ascii="Arial" w:hAnsi="Arial" w:cs="Arial"/>
          <w:color w:val="000000"/>
          <w:sz w:val="24"/>
          <w:szCs w:val="24"/>
        </w:rPr>
        <w:t xml:space="preserve"> </w:t>
      </w:r>
    </w:p>
    <w:p w14:paraId="2D9E6524"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case management </w:t>
      </w:r>
      <w:proofErr w:type="gramStart"/>
      <w:r w:rsidRPr="005E1D05">
        <w:rPr>
          <w:rFonts w:ascii="Arial" w:hAnsi="Arial" w:cs="Arial"/>
          <w:color w:val="000000"/>
          <w:sz w:val="24"/>
          <w:szCs w:val="24"/>
        </w:rPr>
        <w:t>services;</w:t>
      </w:r>
      <w:proofErr w:type="gramEnd"/>
      <w:r w:rsidRPr="005E1D05">
        <w:rPr>
          <w:rFonts w:ascii="Arial" w:hAnsi="Arial" w:cs="Arial"/>
          <w:color w:val="000000"/>
          <w:sz w:val="24"/>
          <w:szCs w:val="24"/>
        </w:rPr>
        <w:t xml:space="preserve"> </w:t>
      </w:r>
    </w:p>
    <w:p w14:paraId="2D9E6525"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group programs for common mental health issues including anxiety, depression, sleep and </w:t>
      </w:r>
      <w:proofErr w:type="gramStart"/>
      <w:r w:rsidRPr="005E1D05">
        <w:rPr>
          <w:rFonts w:ascii="Arial" w:hAnsi="Arial" w:cs="Arial"/>
          <w:color w:val="000000"/>
          <w:sz w:val="24"/>
          <w:szCs w:val="24"/>
        </w:rPr>
        <w:t>anger;</w:t>
      </w:r>
      <w:proofErr w:type="gramEnd"/>
      <w:r w:rsidRPr="005E1D05">
        <w:rPr>
          <w:rFonts w:ascii="Arial" w:hAnsi="Arial" w:cs="Arial"/>
          <w:color w:val="000000"/>
          <w:sz w:val="24"/>
          <w:szCs w:val="24"/>
        </w:rPr>
        <w:t xml:space="preserve"> </w:t>
      </w:r>
    </w:p>
    <w:p w14:paraId="2D9E6526"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psycho-educational programs for couples including a residential lifestyle management </w:t>
      </w:r>
      <w:proofErr w:type="gramStart"/>
      <w:r w:rsidRPr="005E1D05">
        <w:rPr>
          <w:rFonts w:ascii="Arial" w:hAnsi="Arial" w:cs="Arial"/>
          <w:color w:val="000000"/>
          <w:sz w:val="24"/>
          <w:szCs w:val="24"/>
        </w:rPr>
        <w:t>program;</w:t>
      </w:r>
      <w:proofErr w:type="gramEnd"/>
      <w:r w:rsidRPr="005E1D05">
        <w:rPr>
          <w:rFonts w:ascii="Arial" w:hAnsi="Arial" w:cs="Arial"/>
          <w:color w:val="000000"/>
          <w:sz w:val="24"/>
          <w:szCs w:val="24"/>
        </w:rPr>
        <w:t xml:space="preserve"> </w:t>
      </w:r>
    </w:p>
    <w:p w14:paraId="2D9E6527"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i/>
          <w:color w:val="000000"/>
          <w:sz w:val="24"/>
          <w:szCs w:val="24"/>
        </w:rPr>
        <w:t>Stepping Out</w:t>
      </w:r>
      <w:r w:rsidRPr="005E1D05">
        <w:rPr>
          <w:rFonts w:ascii="Arial" w:hAnsi="Arial" w:cs="Arial"/>
          <w:color w:val="000000"/>
          <w:sz w:val="24"/>
          <w:szCs w:val="24"/>
        </w:rPr>
        <w:t xml:space="preserve">, a 2-day transition program for ADF members and their partners preparing to leave the </w:t>
      </w:r>
      <w:proofErr w:type="gramStart"/>
      <w:r w:rsidRPr="005E1D05">
        <w:rPr>
          <w:rFonts w:ascii="Arial" w:hAnsi="Arial" w:cs="Arial"/>
          <w:color w:val="000000"/>
          <w:sz w:val="24"/>
          <w:szCs w:val="24"/>
        </w:rPr>
        <w:t>military;</w:t>
      </w:r>
      <w:proofErr w:type="gramEnd"/>
      <w:r w:rsidRPr="005E1D05">
        <w:rPr>
          <w:rFonts w:ascii="Arial" w:hAnsi="Arial" w:cs="Arial"/>
          <w:color w:val="000000"/>
          <w:sz w:val="24"/>
          <w:szCs w:val="24"/>
        </w:rPr>
        <w:t xml:space="preserve"> </w:t>
      </w:r>
    </w:p>
    <w:p w14:paraId="2D9E6528"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i/>
          <w:color w:val="000000"/>
          <w:sz w:val="24"/>
          <w:szCs w:val="24"/>
        </w:rPr>
        <w:t xml:space="preserve">Changing the Mix </w:t>
      </w:r>
      <w:r w:rsidRPr="005E1D05">
        <w:rPr>
          <w:rFonts w:ascii="Arial" w:hAnsi="Arial" w:cs="Arial"/>
          <w:color w:val="000000"/>
          <w:sz w:val="24"/>
          <w:szCs w:val="24"/>
        </w:rPr>
        <w:t>– a self-paced alcohol reduction correspondence program.  To register call 1800 1808 </w:t>
      </w:r>
      <w:proofErr w:type="gramStart"/>
      <w:r w:rsidRPr="005E1D05">
        <w:rPr>
          <w:rFonts w:ascii="Arial" w:hAnsi="Arial" w:cs="Arial"/>
          <w:color w:val="000000"/>
          <w:sz w:val="24"/>
          <w:szCs w:val="24"/>
        </w:rPr>
        <w:t>68;</w:t>
      </w:r>
      <w:proofErr w:type="gramEnd"/>
    </w:p>
    <w:p w14:paraId="2D9E6529"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lastRenderedPageBreak/>
        <w:t xml:space="preserve">Operation </w:t>
      </w:r>
      <w:r w:rsidRPr="005E1D05">
        <w:rPr>
          <w:rFonts w:ascii="Arial" w:hAnsi="Arial" w:cs="Arial"/>
          <w:i/>
          <w:color w:val="000000"/>
          <w:sz w:val="24"/>
          <w:szCs w:val="24"/>
        </w:rPr>
        <w:t>Life</w:t>
      </w:r>
      <w:r w:rsidRPr="005E1D05">
        <w:rPr>
          <w:rFonts w:ascii="Arial" w:hAnsi="Arial" w:cs="Arial"/>
          <w:color w:val="000000"/>
          <w:sz w:val="24"/>
          <w:szCs w:val="24"/>
        </w:rPr>
        <w:t xml:space="preserve"> suicide prevention workshops; and </w:t>
      </w:r>
    </w:p>
    <w:p w14:paraId="2D9E652A"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Resources – information, education and self-help resources.</w:t>
      </w:r>
    </w:p>
    <w:p w14:paraId="2D9E652B" w14:textId="77777777" w:rsidR="00BD79EF" w:rsidRPr="005E1D05" w:rsidRDefault="00BD79EF" w:rsidP="00F54FE5">
      <w:pPr>
        <w:pStyle w:val="Heading1"/>
      </w:pPr>
      <w:bookmarkStart w:id="103" w:name="_Toc521814993"/>
      <w:bookmarkStart w:id="104" w:name="_Toc521815720"/>
      <w:bookmarkStart w:id="105" w:name="_Toc521816088"/>
      <w:bookmarkStart w:id="106" w:name="_Toc521831298"/>
      <w:bookmarkStart w:id="107" w:name="_Toc521836205"/>
      <w:bookmarkStart w:id="108" w:name="_Toc522349534"/>
      <w:bookmarkStart w:id="109" w:name="_Toc522597808"/>
      <w:bookmarkStart w:id="110" w:name="_Toc522620840"/>
      <w:bookmarkStart w:id="111" w:name="_Toc269890204"/>
      <w:bookmarkStart w:id="112" w:name="_Toc271099896"/>
      <w:bookmarkStart w:id="113" w:name="_Toc276550340"/>
      <w:bookmarkStart w:id="114" w:name="_Toc111212480"/>
      <w:r w:rsidRPr="005E1D05">
        <w:t>Veterans line (after hours crisis counselling)</w:t>
      </w:r>
      <w:bookmarkEnd w:id="103"/>
      <w:bookmarkEnd w:id="104"/>
      <w:bookmarkEnd w:id="105"/>
      <w:bookmarkEnd w:id="106"/>
      <w:bookmarkEnd w:id="107"/>
      <w:bookmarkEnd w:id="108"/>
      <w:bookmarkEnd w:id="109"/>
      <w:bookmarkEnd w:id="110"/>
      <w:bookmarkEnd w:id="111"/>
      <w:bookmarkEnd w:id="112"/>
      <w:bookmarkEnd w:id="113"/>
      <w:bookmarkEnd w:id="114"/>
      <w:r w:rsidRPr="005E1D05">
        <w:t xml:space="preserve"> </w:t>
      </w:r>
    </w:p>
    <w:p w14:paraId="2D9E652C" w14:textId="77777777" w:rsidR="00BD79EF" w:rsidRPr="005E1D05" w:rsidRDefault="00BD79EF" w:rsidP="00094BB3">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Veterans Line – phone </w:t>
      </w:r>
      <w:r w:rsidRPr="005E1D05">
        <w:rPr>
          <w:rFonts w:ascii="Arial" w:hAnsi="Arial" w:cs="Arial"/>
          <w:sz w:val="24"/>
          <w:szCs w:val="24"/>
        </w:rPr>
        <w:t>1800 011 046 -</w:t>
      </w:r>
      <w:r w:rsidRPr="005E1D05">
        <w:rPr>
          <w:rFonts w:ascii="Arial" w:hAnsi="Arial" w:cs="Arial"/>
          <w:color w:val="000000"/>
          <w:sz w:val="24"/>
          <w:szCs w:val="24"/>
        </w:rPr>
        <w:t xml:space="preserve"> is the </w:t>
      </w:r>
      <w:proofErr w:type="spellStart"/>
      <w:proofErr w:type="gramStart"/>
      <w:r w:rsidRPr="005E1D05">
        <w:rPr>
          <w:rFonts w:ascii="Arial" w:hAnsi="Arial" w:cs="Arial"/>
          <w:color w:val="000000"/>
          <w:sz w:val="24"/>
          <w:szCs w:val="24"/>
        </w:rPr>
        <w:t>after hours</w:t>
      </w:r>
      <w:proofErr w:type="spellEnd"/>
      <w:proofErr w:type="gramEnd"/>
      <w:r w:rsidRPr="005E1D05">
        <w:rPr>
          <w:rFonts w:ascii="Arial" w:hAnsi="Arial" w:cs="Arial"/>
          <w:color w:val="000000"/>
          <w:sz w:val="24"/>
          <w:szCs w:val="24"/>
        </w:rPr>
        <w:t xml:space="preserve"> crisis counselling service provided by the </w:t>
      </w:r>
      <w:r w:rsidR="00E569EA" w:rsidRPr="005E1D05">
        <w:rPr>
          <w:rFonts w:ascii="Arial" w:hAnsi="Arial" w:cs="Arial"/>
          <w:color w:val="000000"/>
          <w:sz w:val="24"/>
          <w:szCs w:val="24"/>
        </w:rPr>
        <w:t>Open Arms</w:t>
      </w:r>
      <w:r w:rsidRPr="005E1D05">
        <w:rPr>
          <w:rFonts w:ascii="Arial" w:hAnsi="Arial" w:cs="Arial"/>
          <w:color w:val="000000"/>
          <w:sz w:val="24"/>
          <w:szCs w:val="24"/>
        </w:rPr>
        <w:t xml:space="preserve">.  The service assists veterans and their families in coping with crisis situations outside of </w:t>
      </w:r>
      <w:r w:rsidR="00E569EA" w:rsidRPr="005E1D05">
        <w:rPr>
          <w:rFonts w:ascii="Arial" w:hAnsi="Arial" w:cs="Arial"/>
          <w:color w:val="000000"/>
          <w:sz w:val="24"/>
          <w:szCs w:val="24"/>
        </w:rPr>
        <w:t>Open Arms</w:t>
      </w:r>
      <w:r w:rsidR="005E1D05">
        <w:rPr>
          <w:rFonts w:ascii="Arial" w:hAnsi="Arial" w:cs="Arial"/>
          <w:color w:val="000000"/>
          <w:sz w:val="24"/>
          <w:szCs w:val="24"/>
        </w:rPr>
        <w:t xml:space="preserve"> </w:t>
      </w:r>
      <w:r w:rsidRPr="005E1D05">
        <w:rPr>
          <w:rFonts w:ascii="Arial" w:hAnsi="Arial" w:cs="Arial"/>
          <w:color w:val="000000"/>
          <w:sz w:val="24"/>
          <w:szCs w:val="24"/>
        </w:rPr>
        <w:t>office hours.  Counselling is provided free of charge.</w:t>
      </w:r>
    </w:p>
    <w:p w14:paraId="2D9E652D" w14:textId="77777777" w:rsidR="00BD79EF" w:rsidRPr="005E1D05" w:rsidRDefault="00BD79EF" w:rsidP="00F54FE5">
      <w:pPr>
        <w:pStyle w:val="Heading1"/>
      </w:pPr>
      <w:bookmarkStart w:id="115" w:name="_Toc276550341"/>
      <w:bookmarkStart w:id="116" w:name="_Toc111212481"/>
      <w:r w:rsidRPr="005E1D05">
        <w:t>Resources for allied mental health providers</w:t>
      </w:r>
      <w:bookmarkEnd w:id="115"/>
      <w:bookmarkEnd w:id="116"/>
    </w:p>
    <w:p w14:paraId="2D9E652E" w14:textId="77777777" w:rsidR="00BD79EF" w:rsidRPr="005E1D05" w:rsidRDefault="00BD79EF" w:rsidP="00C25D82">
      <w:pPr>
        <w:pStyle w:val="Heading5"/>
        <w:numPr>
          <w:ilvl w:val="0"/>
          <w:numId w:val="13"/>
        </w:numPr>
        <w:spacing w:before="0" w:after="0"/>
        <w:rPr>
          <w:rFonts w:ascii="Arial" w:hAnsi="Arial" w:cs="Arial"/>
          <w:b w:val="0"/>
          <w:i w:val="0"/>
          <w:sz w:val="24"/>
          <w:szCs w:val="24"/>
        </w:rPr>
      </w:pPr>
      <w:r w:rsidRPr="005E1D05">
        <w:rPr>
          <w:rFonts w:ascii="Arial" w:hAnsi="Arial" w:cs="Arial"/>
          <w:b w:val="0"/>
          <w:sz w:val="24"/>
          <w:szCs w:val="24"/>
        </w:rPr>
        <w:t>Mental Health Advice Book</w:t>
      </w:r>
      <w:r w:rsidRPr="005E1D05">
        <w:rPr>
          <w:rFonts w:ascii="Arial" w:hAnsi="Arial" w:cs="Arial"/>
          <w:b w:val="0"/>
          <w:i w:val="0"/>
          <w:sz w:val="24"/>
          <w:szCs w:val="24"/>
        </w:rPr>
        <w:t xml:space="preserve"> – information for providers helping veterans with common mental health problems available online at: </w:t>
      </w:r>
    </w:p>
    <w:p w14:paraId="2D9E652F" w14:textId="77777777" w:rsidR="00BD79EF" w:rsidRPr="005E1D05" w:rsidRDefault="00BD79EF" w:rsidP="00232C7F">
      <w:pPr>
        <w:spacing w:after="120"/>
        <w:ind w:left="360" w:firstLine="360"/>
        <w:rPr>
          <w:rFonts w:ascii="Arial" w:hAnsi="Arial" w:cs="Arial"/>
          <w:sz w:val="24"/>
          <w:szCs w:val="24"/>
        </w:rPr>
      </w:pPr>
      <w:hyperlink r:id="rId12" w:history="1">
        <w:r w:rsidRPr="005E1D05">
          <w:rPr>
            <w:rStyle w:val="Hyperlink"/>
            <w:rFonts w:ascii="Arial" w:hAnsi="Arial" w:cs="Arial"/>
            <w:sz w:val="24"/>
            <w:szCs w:val="24"/>
          </w:rPr>
          <w:t>www.at-ease.dva.gov.au/www/html/251-contents.asp?intSiteID=1</w:t>
        </w:r>
      </w:hyperlink>
    </w:p>
    <w:p w14:paraId="2D9E6530" w14:textId="77777777" w:rsidR="00BD79EF" w:rsidRPr="005E1D05" w:rsidRDefault="00BD79EF" w:rsidP="00232C7F">
      <w:pPr>
        <w:pStyle w:val="NormalWeb"/>
        <w:numPr>
          <w:ilvl w:val="0"/>
          <w:numId w:val="13"/>
        </w:numPr>
        <w:rPr>
          <w:rFonts w:ascii="Arial" w:hAnsi="Arial" w:cs="Arial"/>
        </w:rPr>
      </w:pPr>
      <w:r w:rsidRPr="005E1D05">
        <w:rPr>
          <w:rFonts w:ascii="Arial" w:hAnsi="Arial" w:cs="Arial"/>
          <w:i/>
        </w:rPr>
        <w:t>At Ease</w:t>
      </w:r>
      <w:r w:rsidRPr="005E1D05">
        <w:rPr>
          <w:rFonts w:ascii="Arial" w:hAnsi="Arial" w:cs="Arial"/>
        </w:rPr>
        <w:t xml:space="preserve"> website (</w:t>
      </w:r>
      <w:hyperlink r:id="rId13" w:history="1">
        <w:r w:rsidRPr="005E1D05">
          <w:rPr>
            <w:rStyle w:val="Hyperlink"/>
            <w:rFonts w:ascii="Arial" w:hAnsi="Arial" w:cs="Arial"/>
          </w:rPr>
          <w:t>www.at-ease.dva.gov.au</w:t>
        </w:r>
      </w:hyperlink>
      <w:r w:rsidRPr="005E1D05">
        <w:rPr>
          <w:rFonts w:ascii="Arial" w:hAnsi="Arial" w:cs="Arial"/>
        </w:rPr>
        <w:t xml:space="preserve">) to improve veterans' mental health by raising awareness and understanding of how and where to seek </w:t>
      </w:r>
      <w:proofErr w:type="gramStart"/>
      <w:r w:rsidRPr="005E1D05">
        <w:rPr>
          <w:rFonts w:ascii="Arial" w:hAnsi="Arial" w:cs="Arial"/>
        </w:rPr>
        <w:t>help, and</w:t>
      </w:r>
      <w:proofErr w:type="gramEnd"/>
      <w:r w:rsidRPr="005E1D05">
        <w:rPr>
          <w:rFonts w:ascii="Arial" w:hAnsi="Arial" w:cs="Arial"/>
        </w:rPr>
        <w:t xml:space="preserve"> encouraging veterans to take action to optimise their health and wellbeing.  A range of factsheets and products are available for providers to use with veterans.</w:t>
      </w:r>
    </w:p>
    <w:p w14:paraId="2D9E6531" w14:textId="77777777" w:rsidR="00BD79EF" w:rsidRPr="005E1D05" w:rsidRDefault="00BD79EF" w:rsidP="000C4F7E">
      <w:pPr>
        <w:pStyle w:val="NormalWeb"/>
        <w:numPr>
          <w:ilvl w:val="0"/>
          <w:numId w:val="13"/>
        </w:numPr>
        <w:rPr>
          <w:rFonts w:ascii="Arial" w:hAnsi="Arial" w:cs="Arial"/>
        </w:rPr>
      </w:pPr>
      <w:r w:rsidRPr="005E1D05">
        <w:rPr>
          <w:rFonts w:ascii="Arial" w:hAnsi="Arial" w:cs="Arial"/>
          <w:i/>
        </w:rPr>
        <w:t>Australian Guidelines for the Treatment of Adults with Acute Stress Disorder and Posttraumatic Stress Disorder (Australian Centre for Post</w:t>
      </w:r>
      <w:r w:rsidR="00232C7F" w:rsidRPr="005E1D05">
        <w:rPr>
          <w:rFonts w:ascii="Arial" w:hAnsi="Arial" w:cs="Arial"/>
          <w:i/>
        </w:rPr>
        <w:t>-</w:t>
      </w:r>
      <w:r w:rsidRPr="005E1D05">
        <w:rPr>
          <w:rFonts w:ascii="Arial" w:hAnsi="Arial" w:cs="Arial"/>
          <w:i/>
        </w:rPr>
        <w:t>traumatic Mental Health 2007)</w:t>
      </w:r>
      <w:r w:rsidR="005406E5" w:rsidRPr="005E1D05">
        <w:rPr>
          <w:rFonts w:ascii="Arial" w:hAnsi="Arial" w:cs="Arial"/>
          <w:i/>
        </w:rPr>
        <w:t xml:space="preserve"> as well as the update in 2013 which extended the scope to children and adolescents.</w:t>
      </w:r>
      <w:r w:rsidRPr="005E1D05">
        <w:rPr>
          <w:rFonts w:ascii="Arial" w:hAnsi="Arial" w:cs="Arial"/>
        </w:rPr>
        <w:t xml:space="preserve"> </w:t>
      </w:r>
      <w:r w:rsidR="005406E5" w:rsidRPr="005E1D05">
        <w:rPr>
          <w:rFonts w:ascii="Arial" w:hAnsi="Arial" w:cs="Arial"/>
        </w:rPr>
        <w:t xml:space="preserve"> </w:t>
      </w:r>
      <w:r w:rsidRPr="005E1D05">
        <w:rPr>
          <w:rFonts w:ascii="Arial" w:hAnsi="Arial" w:cs="Arial"/>
        </w:rPr>
        <w:t xml:space="preserve">Available online or to order at: </w:t>
      </w:r>
      <w:hyperlink r:id="rId14" w:history="1">
        <w:r w:rsidRPr="005E1D05">
          <w:rPr>
            <w:rStyle w:val="Hyperlink"/>
            <w:rFonts w:ascii="Arial" w:hAnsi="Arial" w:cs="Arial"/>
          </w:rPr>
          <w:t>www.acpmh.unimelb.edu.au/resources/resources-guidelines.html</w:t>
        </w:r>
      </w:hyperlink>
    </w:p>
    <w:sectPr w:rsidR="00BD79EF" w:rsidRPr="005E1D05" w:rsidSect="005E1D05">
      <w:headerReference w:type="default" r:id="rId15"/>
      <w:footerReference w:type="even" r:id="rId16"/>
      <w:footerReference w:type="default" r:id="rId17"/>
      <w:headerReference w:type="first" r:id="rId18"/>
      <w:pgSz w:w="11906" w:h="16838"/>
      <w:pgMar w:top="1383" w:right="1418" w:bottom="1985" w:left="1418" w:header="720"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1E08" w14:textId="77777777" w:rsidR="0025350D" w:rsidRDefault="0025350D">
      <w:r>
        <w:separator/>
      </w:r>
    </w:p>
  </w:endnote>
  <w:endnote w:type="continuationSeparator" w:id="0">
    <w:p w14:paraId="39430E71" w14:textId="77777777" w:rsidR="0025350D" w:rsidRDefault="0025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D" w14:textId="77777777" w:rsidR="00F54FE5" w:rsidRDefault="00F54FE5" w:rsidP="00F54FE5">
    <w:pPr>
      <w:pStyle w:val="Footer"/>
      <w:pBdr>
        <w:top w:val="single" w:sz="6" w:space="1" w:color="auto"/>
      </w:pBdr>
      <w:tabs>
        <w:tab w:val="clear" w:pos="4153"/>
        <w:tab w:val="clear" w:pos="8306"/>
        <w:tab w:val="right" w:pos="9072"/>
      </w:tabs>
      <w:ind w:right="-29"/>
      <w:rPr>
        <w:rStyle w:val="PageNumber"/>
        <w:rFonts w:ascii="Arial" w:hAnsi="Arial" w:cs="Arial"/>
      </w:rPr>
    </w:pPr>
    <w:r>
      <w:rPr>
        <w:rStyle w:val="PageNumber"/>
        <w:rFonts w:ascii="Arial" w:hAnsi="Arial" w:cs="Arial"/>
      </w:rPr>
      <w:t>NOTES FOR MENTAL HEALTH CARE PROVIDERS</w:t>
    </w:r>
    <w:r>
      <w:rPr>
        <w:rStyle w:val="PageNumber"/>
        <w:rFonts w:ascii="Arial" w:hAnsi="Arial" w:cs="Arial"/>
      </w:rPr>
      <w:tab/>
      <w:t>October 2019</w:t>
    </w:r>
  </w:p>
  <w:p w14:paraId="2D9E653E" w14:textId="01AF5C23" w:rsidR="00F54FE5" w:rsidRDefault="00F54FE5" w:rsidP="00F54FE5">
    <w:pPr>
      <w:pStyle w:val="Footer"/>
      <w:tabs>
        <w:tab w:val="clear" w:pos="4153"/>
        <w:tab w:val="clear" w:pos="8306"/>
        <w:tab w:val="right" w:pos="9070"/>
      </w:tabs>
    </w:pP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402B9">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0" w14:textId="77777777" w:rsidR="00BD79EF" w:rsidRDefault="00BD79EF" w:rsidP="00C25D8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9E6541" w14:textId="77777777" w:rsidR="00BD79EF" w:rsidRDefault="00BD79EF" w:rsidP="00C25D8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2" w14:textId="71F99111" w:rsidR="00F54FE5" w:rsidRDefault="00F54FE5" w:rsidP="00F54FE5">
    <w:pPr>
      <w:pStyle w:val="Footer"/>
      <w:pBdr>
        <w:top w:val="single" w:sz="6" w:space="1" w:color="auto"/>
      </w:pBdr>
      <w:tabs>
        <w:tab w:val="clear" w:pos="4153"/>
        <w:tab w:val="clear" w:pos="8306"/>
        <w:tab w:val="right" w:pos="9072"/>
      </w:tabs>
      <w:ind w:right="-29"/>
      <w:rPr>
        <w:rStyle w:val="PageNumber"/>
        <w:rFonts w:ascii="Arial" w:hAnsi="Arial" w:cs="Arial"/>
      </w:rPr>
    </w:pPr>
    <w:r>
      <w:rPr>
        <w:rStyle w:val="PageNumber"/>
        <w:rFonts w:ascii="Arial" w:hAnsi="Arial" w:cs="Arial"/>
      </w:rPr>
      <w:t>NOTES FOR MENTAL HEALTH PROVIDERS</w:t>
    </w:r>
    <w:r>
      <w:rPr>
        <w:rStyle w:val="PageNumber"/>
        <w:rFonts w:ascii="Arial" w:hAnsi="Arial" w:cs="Arial"/>
      </w:rPr>
      <w:tab/>
    </w:r>
    <w:r w:rsidR="008362B8">
      <w:rPr>
        <w:rStyle w:val="PageNumber"/>
        <w:rFonts w:ascii="Arial" w:hAnsi="Arial" w:cs="Arial"/>
      </w:rPr>
      <w:t>July 2025</w:t>
    </w:r>
  </w:p>
  <w:p w14:paraId="2D9E6543" w14:textId="08204F7B" w:rsidR="00453E70" w:rsidRPr="00C25D82" w:rsidRDefault="002F1028" w:rsidP="00F54FE5">
    <w:pPr>
      <w:pStyle w:val="Footer"/>
      <w:tabs>
        <w:tab w:val="clear" w:pos="8306"/>
      </w:tabs>
      <w:ind w:right="-2"/>
      <w:jc w:val="right"/>
      <w:rPr>
        <w:rFonts w:ascii="Arial" w:hAnsi="Arial" w:cs="Arial"/>
        <w:sz w:val="22"/>
        <w:szCs w:val="22"/>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402B9">
      <w:rPr>
        <w:rStyle w:val="PageNumber"/>
        <w:rFonts w:ascii="Arial" w:hAnsi="Arial" w:cs="Arial"/>
        <w:noProof/>
      </w:rPr>
      <w:t>2</w:t>
    </w:r>
    <w:r>
      <w:rPr>
        <w:rStyle w:val="PageNumber"/>
        <w:rFonts w:ascii="Arial" w:hAnsi="Arial" w:cs="Arial"/>
      </w:rPr>
      <w:fldChar w:fldCharType="end"/>
    </w:r>
    <w:r w:rsidR="00423DFD">
      <w:rPr>
        <w:rStyle w:val="PageNumber"/>
        <w:rFonts w:ascii="Arial" w:hAnsi="Arial" w:cs="Arial"/>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2172" w14:textId="77777777" w:rsidR="0025350D" w:rsidRDefault="0025350D">
      <w:r>
        <w:separator/>
      </w:r>
    </w:p>
  </w:footnote>
  <w:footnote w:type="continuationSeparator" w:id="0">
    <w:p w14:paraId="07E2C6D7" w14:textId="77777777" w:rsidR="0025350D" w:rsidRDefault="0025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C" w14:textId="77777777" w:rsidR="008E4A95" w:rsidRDefault="002411FA">
    <w:pPr>
      <w:pStyle w:val="Header"/>
    </w:pPr>
    <w:r>
      <w:rPr>
        <w:noProof/>
      </w:rPr>
      <w:object w:dxaOrig="1440" w:dyaOrig="1440" w14:anchorId="2D9E6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9.85pt;margin-top:-36pt;width:594.6pt;height:840.85pt;z-index:251657728" o:allowoverlap="f">
          <v:imagedata r:id="rId1" o:title=""/>
          <w10:wrap type="square"/>
        </v:shape>
        <o:OLEObject Type="Embed" ProgID="PowerPoint.Slide.8" ShapeID="_x0000_s1025" DrawAspect="Content" ObjectID="_181555343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F" w14:textId="77777777" w:rsidR="00CE02A7" w:rsidRPr="00C25D82" w:rsidRDefault="00F54FE5" w:rsidP="00F54FE5">
    <w:pPr>
      <w:pStyle w:val="Header"/>
      <w:pBdr>
        <w:bottom w:val="single" w:sz="4" w:space="1" w:color="auto"/>
      </w:pBdr>
      <w:jc w:val="right"/>
      <w:rPr>
        <w:rFonts w:ascii="Arial" w:hAnsi="Arial" w:cs="Arial"/>
      </w:rPr>
    </w:pPr>
    <w:r>
      <w:rPr>
        <w:rFonts w:ascii="Arial" w:hAnsi="Arial" w:cs="Arial"/>
      </w:rPr>
      <w:t xml:space="preserve">SECTION TWO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4" w14:textId="77777777" w:rsidR="00F54FE5" w:rsidRDefault="00F54FE5" w:rsidP="00F54FE5">
    <w:pPr>
      <w:pStyle w:val="Header"/>
      <w:pBdr>
        <w:bottom w:val="single" w:sz="4" w:space="1" w:color="auto"/>
      </w:pBdr>
      <w:jc w:val="right"/>
      <w:rPr>
        <w:rFonts w:ascii="Arial" w:hAnsi="Arial" w:cs="Arial"/>
      </w:rPr>
    </w:pPr>
    <w:r>
      <w:rPr>
        <w:rFonts w:ascii="Arial" w:hAnsi="Arial" w:cs="Arial"/>
      </w:rPr>
      <w:t>SECTION TWO</w:t>
    </w:r>
  </w:p>
  <w:p w14:paraId="2D9E6545" w14:textId="77777777" w:rsidR="00F54FE5" w:rsidRDefault="00F54FE5" w:rsidP="00F54FE5"/>
  <w:p w14:paraId="2D9E6546" w14:textId="77777777" w:rsidR="00150B26" w:rsidRPr="00F54FE5" w:rsidRDefault="00150B26" w:rsidP="00F5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CEB906"/>
    <w:lvl w:ilvl="0">
      <w:numFmt w:val="bullet"/>
      <w:lvlText w:val="*"/>
      <w:lvlJc w:val="left"/>
    </w:lvl>
  </w:abstractNum>
  <w:abstractNum w:abstractNumId="1" w15:restartNumberingAfterBreak="0">
    <w:nsid w:val="02E95B2B"/>
    <w:multiLevelType w:val="hybridMultilevel"/>
    <w:tmpl w:val="AF7EE340"/>
    <w:lvl w:ilvl="0" w:tplc="13B20B50">
      <w:start w:val="1"/>
      <w:numFmt w:val="bullet"/>
      <w:lvlText w:val="-"/>
      <w:lvlJc w:val="left"/>
      <w:pPr>
        <w:tabs>
          <w:tab w:val="num" w:pos="1080"/>
        </w:tabs>
        <w:ind w:left="1080" w:hanging="360"/>
      </w:pPr>
      <w:rPr>
        <w:rFonts w:ascii="Bell MT" w:hAnsi="Bell MT"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590D"/>
    <w:multiLevelType w:val="hybridMultilevel"/>
    <w:tmpl w:val="FCCE09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6375"/>
    <w:multiLevelType w:val="multilevel"/>
    <w:tmpl w:val="AF7EE340"/>
    <w:lvl w:ilvl="0">
      <w:start w:val="1"/>
      <w:numFmt w:val="bullet"/>
      <w:lvlText w:val="-"/>
      <w:lvlJc w:val="left"/>
      <w:pPr>
        <w:tabs>
          <w:tab w:val="num" w:pos="1080"/>
        </w:tabs>
        <w:ind w:left="1080" w:hanging="360"/>
      </w:pPr>
      <w:rPr>
        <w:rFonts w:ascii="Bell MT" w:hAnsi="Bell 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E01C2"/>
    <w:multiLevelType w:val="hybridMultilevel"/>
    <w:tmpl w:val="E74A8DA6"/>
    <w:lvl w:ilvl="0" w:tplc="9E9419EA">
      <w:start w:val="1"/>
      <w:numFmt w:val="decimal"/>
      <w:pStyle w:val="BlockText"/>
      <w:lvlText w:val="%1."/>
      <w:lvlJc w:val="left"/>
      <w:pPr>
        <w:tabs>
          <w:tab w:val="num" w:pos="5180"/>
        </w:tabs>
        <w:ind w:left="5180" w:hanging="360"/>
      </w:pPr>
      <w:rPr>
        <w:rFonts w:ascii="Arial" w:hAnsi="Arial" w:cs="Arial" w:hint="default"/>
        <w:sz w:val="24"/>
        <w:szCs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CF03D9"/>
    <w:multiLevelType w:val="hybridMultilevel"/>
    <w:tmpl w:val="7B781894"/>
    <w:lvl w:ilvl="0" w:tplc="FFFFFFFF">
      <w:start w:val="1"/>
      <w:numFmt w:val="bullet"/>
      <w:lvlText w:val=""/>
      <w:legacy w:legacy="1" w:legacySpace="0" w:legacyIndent="187"/>
      <w:lvlJc w:val="left"/>
      <w:pPr>
        <w:ind w:left="1463" w:hanging="18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05FF0"/>
    <w:multiLevelType w:val="hybridMultilevel"/>
    <w:tmpl w:val="7DC21C8E"/>
    <w:lvl w:ilvl="0" w:tplc="FFFFFFFF">
      <w:start w:val="1"/>
      <w:numFmt w:val="bullet"/>
      <w:lvlText w:val=""/>
      <w:legacy w:legacy="1" w:legacySpace="0" w:legacyIndent="187"/>
      <w:lvlJc w:val="left"/>
      <w:pPr>
        <w:ind w:left="734" w:hanging="187"/>
      </w:pPr>
      <w:rPr>
        <w:rFonts w:ascii="Symbol" w:hAnsi="Symbol" w:hint="default"/>
        <w:sz w:val="20"/>
      </w:rPr>
    </w:lvl>
    <w:lvl w:ilvl="1" w:tplc="0C090019">
      <w:start w:val="1"/>
      <w:numFmt w:val="lowerLetter"/>
      <w:lvlText w:val="%2."/>
      <w:lvlJc w:val="left"/>
      <w:pPr>
        <w:tabs>
          <w:tab w:val="num" w:pos="1627"/>
        </w:tabs>
        <w:ind w:left="1627" w:hanging="360"/>
      </w:pPr>
      <w:rPr>
        <w:rFonts w:cs="Times New Roman"/>
      </w:rPr>
    </w:lvl>
    <w:lvl w:ilvl="2" w:tplc="0C09001B" w:tentative="1">
      <w:start w:val="1"/>
      <w:numFmt w:val="lowerRoman"/>
      <w:lvlText w:val="%3."/>
      <w:lvlJc w:val="right"/>
      <w:pPr>
        <w:tabs>
          <w:tab w:val="num" w:pos="2347"/>
        </w:tabs>
        <w:ind w:left="2347" w:hanging="180"/>
      </w:pPr>
      <w:rPr>
        <w:rFonts w:cs="Times New Roman"/>
      </w:rPr>
    </w:lvl>
    <w:lvl w:ilvl="3" w:tplc="0C09000F">
      <w:start w:val="1"/>
      <w:numFmt w:val="decimal"/>
      <w:lvlText w:val="%4."/>
      <w:lvlJc w:val="left"/>
      <w:pPr>
        <w:tabs>
          <w:tab w:val="num" w:pos="3067"/>
        </w:tabs>
        <w:ind w:left="3067" w:hanging="360"/>
      </w:pPr>
      <w:rPr>
        <w:rFonts w:cs="Times New Roman"/>
      </w:rPr>
    </w:lvl>
    <w:lvl w:ilvl="4" w:tplc="0C090019" w:tentative="1">
      <w:start w:val="1"/>
      <w:numFmt w:val="lowerLetter"/>
      <w:lvlText w:val="%5."/>
      <w:lvlJc w:val="left"/>
      <w:pPr>
        <w:tabs>
          <w:tab w:val="num" w:pos="3787"/>
        </w:tabs>
        <w:ind w:left="3787" w:hanging="360"/>
      </w:pPr>
      <w:rPr>
        <w:rFonts w:cs="Times New Roman"/>
      </w:rPr>
    </w:lvl>
    <w:lvl w:ilvl="5" w:tplc="0C09001B" w:tentative="1">
      <w:start w:val="1"/>
      <w:numFmt w:val="lowerRoman"/>
      <w:lvlText w:val="%6."/>
      <w:lvlJc w:val="right"/>
      <w:pPr>
        <w:tabs>
          <w:tab w:val="num" w:pos="4507"/>
        </w:tabs>
        <w:ind w:left="4507" w:hanging="180"/>
      </w:pPr>
      <w:rPr>
        <w:rFonts w:cs="Times New Roman"/>
      </w:rPr>
    </w:lvl>
    <w:lvl w:ilvl="6" w:tplc="0C09000F" w:tentative="1">
      <w:start w:val="1"/>
      <w:numFmt w:val="decimal"/>
      <w:lvlText w:val="%7."/>
      <w:lvlJc w:val="left"/>
      <w:pPr>
        <w:tabs>
          <w:tab w:val="num" w:pos="5227"/>
        </w:tabs>
        <w:ind w:left="5227" w:hanging="360"/>
      </w:pPr>
      <w:rPr>
        <w:rFonts w:cs="Times New Roman"/>
      </w:rPr>
    </w:lvl>
    <w:lvl w:ilvl="7" w:tplc="0C090019" w:tentative="1">
      <w:start w:val="1"/>
      <w:numFmt w:val="lowerLetter"/>
      <w:lvlText w:val="%8."/>
      <w:lvlJc w:val="left"/>
      <w:pPr>
        <w:tabs>
          <w:tab w:val="num" w:pos="5947"/>
        </w:tabs>
        <w:ind w:left="5947" w:hanging="360"/>
      </w:pPr>
      <w:rPr>
        <w:rFonts w:cs="Times New Roman"/>
      </w:rPr>
    </w:lvl>
    <w:lvl w:ilvl="8" w:tplc="0C09001B" w:tentative="1">
      <w:start w:val="1"/>
      <w:numFmt w:val="lowerRoman"/>
      <w:lvlText w:val="%9."/>
      <w:lvlJc w:val="right"/>
      <w:pPr>
        <w:tabs>
          <w:tab w:val="num" w:pos="6667"/>
        </w:tabs>
        <w:ind w:left="6667" w:hanging="180"/>
      </w:pPr>
      <w:rPr>
        <w:rFonts w:cs="Times New Roman"/>
      </w:rPr>
    </w:lvl>
  </w:abstractNum>
  <w:abstractNum w:abstractNumId="7" w15:restartNumberingAfterBreak="0">
    <w:nsid w:val="245F7768"/>
    <w:multiLevelType w:val="hybridMultilevel"/>
    <w:tmpl w:val="3E4C4C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80071"/>
    <w:multiLevelType w:val="hybridMultilevel"/>
    <w:tmpl w:val="15CA68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D7AD1"/>
    <w:multiLevelType w:val="hybridMultilevel"/>
    <w:tmpl w:val="D632C79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4201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F505362"/>
    <w:multiLevelType w:val="hybridMultilevel"/>
    <w:tmpl w:val="BC9EB1C2"/>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614E22"/>
    <w:multiLevelType w:val="hybridMultilevel"/>
    <w:tmpl w:val="5202A88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76199D"/>
    <w:multiLevelType w:val="hybridMultilevel"/>
    <w:tmpl w:val="8EE20B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B225D"/>
    <w:multiLevelType w:val="hybridMultilevel"/>
    <w:tmpl w:val="EB8CFF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91527"/>
    <w:multiLevelType w:val="hybridMultilevel"/>
    <w:tmpl w:val="3BE05C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96414"/>
    <w:multiLevelType w:val="hybridMultilevel"/>
    <w:tmpl w:val="5DB096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1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6BF4394"/>
    <w:multiLevelType w:val="hybridMultilevel"/>
    <w:tmpl w:val="8BD00B8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5A78B0"/>
    <w:multiLevelType w:val="hybridMultilevel"/>
    <w:tmpl w:val="9774D49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0E20F9"/>
    <w:multiLevelType w:val="hybridMultilevel"/>
    <w:tmpl w:val="3E0A6D78"/>
    <w:lvl w:ilvl="0" w:tplc="FFFFFFFF">
      <w:start w:val="1"/>
      <w:numFmt w:val="bullet"/>
      <w:lvlText w:val="-"/>
      <w:lvlJc w:val="left"/>
      <w:pPr>
        <w:tabs>
          <w:tab w:val="num" w:pos="1440"/>
        </w:tabs>
        <w:ind w:left="1440" w:hanging="360"/>
      </w:pPr>
      <w:rPr>
        <w:rFonts w:ascii="Bell MT" w:hAnsi="Bell MT" w:hint="default"/>
      </w:rPr>
    </w:lvl>
    <w:lvl w:ilvl="1" w:tplc="FFFFFFFF">
      <w:start w:val="1"/>
      <w:numFmt w:val="bullet"/>
      <w:lvlText w:val="-"/>
      <w:lvlJc w:val="left"/>
      <w:pPr>
        <w:tabs>
          <w:tab w:val="num" w:pos="1800"/>
        </w:tabs>
        <w:ind w:left="1800" w:hanging="360"/>
      </w:pPr>
      <w:rPr>
        <w:rFonts w:ascii="Bell MT" w:hAnsi="Bell MT"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8E42B1"/>
    <w:multiLevelType w:val="hybridMultilevel"/>
    <w:tmpl w:val="788AC880"/>
    <w:lvl w:ilvl="0" w:tplc="13B20B50">
      <w:start w:val="1"/>
      <w:numFmt w:val="bullet"/>
      <w:lvlText w:val=""/>
      <w:legacy w:legacy="1" w:legacySpace="0" w:legacyIndent="187"/>
      <w:lvlJc w:val="left"/>
      <w:pPr>
        <w:ind w:left="187" w:hanging="187"/>
      </w:pPr>
      <w:rPr>
        <w:rFonts w:ascii="Symbol" w:hAnsi="Symbol" w:hint="default"/>
        <w:sz w:val="20"/>
      </w:rPr>
    </w:lvl>
    <w:lvl w:ilvl="1" w:tplc="13B20B50" w:tentative="1">
      <w:start w:val="1"/>
      <w:numFmt w:val="bullet"/>
      <w:lvlText w:val="o"/>
      <w:lvlJc w:val="left"/>
      <w:pPr>
        <w:tabs>
          <w:tab w:val="num" w:pos="164"/>
        </w:tabs>
        <w:ind w:left="164" w:hanging="360"/>
      </w:pPr>
      <w:rPr>
        <w:rFonts w:ascii="Courier New" w:hAnsi="Courier New" w:hint="default"/>
      </w:rPr>
    </w:lvl>
    <w:lvl w:ilvl="2" w:tplc="0C090005" w:tentative="1">
      <w:start w:val="1"/>
      <w:numFmt w:val="bullet"/>
      <w:lvlText w:val=""/>
      <w:lvlJc w:val="left"/>
      <w:pPr>
        <w:tabs>
          <w:tab w:val="num" w:pos="884"/>
        </w:tabs>
        <w:ind w:left="884" w:hanging="360"/>
      </w:pPr>
      <w:rPr>
        <w:rFonts w:ascii="Wingdings" w:hAnsi="Wingdings" w:hint="default"/>
      </w:rPr>
    </w:lvl>
    <w:lvl w:ilvl="3" w:tplc="0C090001" w:tentative="1">
      <w:start w:val="1"/>
      <w:numFmt w:val="bullet"/>
      <w:lvlText w:val=""/>
      <w:lvlJc w:val="left"/>
      <w:pPr>
        <w:tabs>
          <w:tab w:val="num" w:pos="1604"/>
        </w:tabs>
        <w:ind w:left="1604" w:hanging="360"/>
      </w:pPr>
      <w:rPr>
        <w:rFonts w:ascii="Symbol" w:hAnsi="Symbol" w:hint="default"/>
      </w:rPr>
    </w:lvl>
    <w:lvl w:ilvl="4" w:tplc="0C090003" w:tentative="1">
      <w:start w:val="1"/>
      <w:numFmt w:val="bullet"/>
      <w:lvlText w:val="o"/>
      <w:lvlJc w:val="left"/>
      <w:pPr>
        <w:tabs>
          <w:tab w:val="num" w:pos="2324"/>
        </w:tabs>
        <w:ind w:left="2324" w:hanging="360"/>
      </w:pPr>
      <w:rPr>
        <w:rFonts w:ascii="Courier New" w:hAnsi="Courier New" w:hint="default"/>
      </w:rPr>
    </w:lvl>
    <w:lvl w:ilvl="5" w:tplc="0C090005" w:tentative="1">
      <w:start w:val="1"/>
      <w:numFmt w:val="bullet"/>
      <w:lvlText w:val=""/>
      <w:lvlJc w:val="left"/>
      <w:pPr>
        <w:tabs>
          <w:tab w:val="num" w:pos="3044"/>
        </w:tabs>
        <w:ind w:left="3044" w:hanging="360"/>
      </w:pPr>
      <w:rPr>
        <w:rFonts w:ascii="Wingdings" w:hAnsi="Wingdings" w:hint="default"/>
      </w:rPr>
    </w:lvl>
    <w:lvl w:ilvl="6" w:tplc="0C090001" w:tentative="1">
      <w:start w:val="1"/>
      <w:numFmt w:val="bullet"/>
      <w:lvlText w:val=""/>
      <w:lvlJc w:val="left"/>
      <w:pPr>
        <w:tabs>
          <w:tab w:val="num" w:pos="3764"/>
        </w:tabs>
        <w:ind w:left="3764" w:hanging="360"/>
      </w:pPr>
      <w:rPr>
        <w:rFonts w:ascii="Symbol" w:hAnsi="Symbol" w:hint="default"/>
      </w:rPr>
    </w:lvl>
    <w:lvl w:ilvl="7" w:tplc="0C090003" w:tentative="1">
      <w:start w:val="1"/>
      <w:numFmt w:val="bullet"/>
      <w:lvlText w:val="o"/>
      <w:lvlJc w:val="left"/>
      <w:pPr>
        <w:tabs>
          <w:tab w:val="num" w:pos="4484"/>
        </w:tabs>
        <w:ind w:left="4484" w:hanging="360"/>
      </w:pPr>
      <w:rPr>
        <w:rFonts w:ascii="Courier New" w:hAnsi="Courier New" w:hint="default"/>
      </w:rPr>
    </w:lvl>
    <w:lvl w:ilvl="8" w:tplc="0C090005" w:tentative="1">
      <w:start w:val="1"/>
      <w:numFmt w:val="bullet"/>
      <w:lvlText w:val=""/>
      <w:lvlJc w:val="left"/>
      <w:pPr>
        <w:tabs>
          <w:tab w:val="num" w:pos="5204"/>
        </w:tabs>
        <w:ind w:left="5204" w:hanging="360"/>
      </w:pPr>
      <w:rPr>
        <w:rFonts w:ascii="Wingdings" w:hAnsi="Wingdings" w:hint="default"/>
      </w:rPr>
    </w:lvl>
  </w:abstractNum>
  <w:abstractNum w:abstractNumId="23" w15:restartNumberingAfterBreak="0">
    <w:nsid w:val="53966257"/>
    <w:multiLevelType w:val="hybridMultilevel"/>
    <w:tmpl w:val="BD5E4A7A"/>
    <w:lvl w:ilvl="0" w:tplc="FFFFFFFF">
      <w:start w:val="1"/>
      <w:numFmt w:val="bullet"/>
      <w:lvlText w:val=""/>
      <w:lvlJc w:val="left"/>
      <w:pPr>
        <w:tabs>
          <w:tab w:val="num" w:pos="1080"/>
        </w:tabs>
        <w:ind w:left="1080" w:hanging="360"/>
      </w:pPr>
      <w:rPr>
        <w:rFonts w:ascii="Symbol" w:hAnsi="Symbol" w:hint="default"/>
      </w:rPr>
    </w:lvl>
    <w:lvl w:ilvl="1" w:tplc="0C090003">
      <w:start w:val="1"/>
      <w:numFmt w:val="lowerLetter"/>
      <w:lvlText w:val="%2."/>
      <w:lvlJc w:val="left"/>
      <w:pPr>
        <w:tabs>
          <w:tab w:val="num" w:pos="1800"/>
        </w:tabs>
        <w:ind w:left="1800" w:hanging="360"/>
      </w:pPr>
      <w:rPr>
        <w:rFonts w:cs="Times New Roman"/>
      </w:rPr>
    </w:lvl>
    <w:lvl w:ilvl="2" w:tplc="0C090005" w:tentative="1">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tentative="1">
      <w:start w:val="1"/>
      <w:numFmt w:val="lowerLetter"/>
      <w:lvlText w:val="%5."/>
      <w:lvlJc w:val="left"/>
      <w:pPr>
        <w:tabs>
          <w:tab w:val="num" w:pos="3960"/>
        </w:tabs>
        <w:ind w:left="3960" w:hanging="360"/>
      </w:pPr>
      <w:rPr>
        <w:rFonts w:cs="Times New Roman"/>
      </w:rPr>
    </w:lvl>
    <w:lvl w:ilvl="5" w:tplc="0C090005" w:tentative="1">
      <w:start w:val="1"/>
      <w:numFmt w:val="lowerRoman"/>
      <w:lvlText w:val="%6."/>
      <w:lvlJc w:val="right"/>
      <w:pPr>
        <w:tabs>
          <w:tab w:val="num" w:pos="4680"/>
        </w:tabs>
        <w:ind w:left="4680" w:hanging="180"/>
      </w:pPr>
      <w:rPr>
        <w:rFonts w:cs="Times New Roman"/>
      </w:rPr>
    </w:lvl>
    <w:lvl w:ilvl="6" w:tplc="0C090001" w:tentative="1">
      <w:start w:val="1"/>
      <w:numFmt w:val="decimal"/>
      <w:lvlText w:val="%7."/>
      <w:lvlJc w:val="left"/>
      <w:pPr>
        <w:tabs>
          <w:tab w:val="num" w:pos="5400"/>
        </w:tabs>
        <w:ind w:left="5400" w:hanging="360"/>
      </w:pPr>
      <w:rPr>
        <w:rFonts w:cs="Times New Roman"/>
      </w:rPr>
    </w:lvl>
    <w:lvl w:ilvl="7" w:tplc="0C090003" w:tentative="1">
      <w:start w:val="1"/>
      <w:numFmt w:val="lowerLetter"/>
      <w:lvlText w:val="%8."/>
      <w:lvlJc w:val="left"/>
      <w:pPr>
        <w:tabs>
          <w:tab w:val="num" w:pos="6120"/>
        </w:tabs>
        <w:ind w:left="6120" w:hanging="360"/>
      </w:pPr>
      <w:rPr>
        <w:rFonts w:cs="Times New Roman"/>
      </w:rPr>
    </w:lvl>
    <w:lvl w:ilvl="8" w:tplc="0C090005" w:tentative="1">
      <w:start w:val="1"/>
      <w:numFmt w:val="lowerRoman"/>
      <w:lvlText w:val="%9."/>
      <w:lvlJc w:val="right"/>
      <w:pPr>
        <w:tabs>
          <w:tab w:val="num" w:pos="6840"/>
        </w:tabs>
        <w:ind w:left="6840" w:hanging="180"/>
      </w:pPr>
      <w:rPr>
        <w:rFonts w:cs="Times New Roman"/>
      </w:rPr>
    </w:lvl>
  </w:abstractNum>
  <w:abstractNum w:abstractNumId="24" w15:restartNumberingAfterBreak="0">
    <w:nsid w:val="565F4457"/>
    <w:multiLevelType w:val="hybridMultilevel"/>
    <w:tmpl w:val="1398F630"/>
    <w:lvl w:ilvl="0" w:tplc="0C090001">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455205"/>
    <w:multiLevelType w:val="hybridMultilevel"/>
    <w:tmpl w:val="B366FD9E"/>
    <w:lvl w:ilvl="0" w:tplc="0C09000F">
      <w:start w:val="1"/>
      <w:numFmt w:val="bullet"/>
      <w:lvlText w:val=""/>
      <w:legacy w:legacy="1" w:legacySpace="0" w:legacyIndent="187"/>
      <w:lvlJc w:val="left"/>
      <w:pPr>
        <w:ind w:left="1463" w:hanging="187"/>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74C04"/>
    <w:multiLevelType w:val="hybridMultilevel"/>
    <w:tmpl w:val="F3301788"/>
    <w:lvl w:ilvl="0" w:tplc="FFFFFFFF">
      <w:start w:val="1"/>
      <w:numFmt w:val="bullet"/>
      <w:lvlText w:val=""/>
      <w:lvlJc w:val="left"/>
      <w:pPr>
        <w:tabs>
          <w:tab w:val="num" w:pos="720"/>
        </w:tabs>
        <w:ind w:left="720" w:hanging="360"/>
      </w:pPr>
      <w:rPr>
        <w:rFonts w:ascii="Symbol" w:hAnsi="Symbol" w:hint="default"/>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47102C"/>
    <w:multiLevelType w:val="hybridMultilevel"/>
    <w:tmpl w:val="2DFA2C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F47EB"/>
    <w:multiLevelType w:val="hybridMultilevel"/>
    <w:tmpl w:val="99804FBC"/>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037F6"/>
    <w:multiLevelType w:val="hybridMultilevel"/>
    <w:tmpl w:val="0E88F924"/>
    <w:lvl w:ilvl="0" w:tplc="0C090001">
      <w:start w:val="1"/>
      <w:numFmt w:val="bullet"/>
      <w:lvlText w:val=""/>
      <w:lvlJc w:val="left"/>
      <w:pPr>
        <w:tabs>
          <w:tab w:val="num" w:pos="1080"/>
        </w:tabs>
        <w:ind w:left="1080" w:hanging="360"/>
      </w:pPr>
      <w:rPr>
        <w:rFonts w:ascii="Symbol" w:hAnsi="Symbol" w:hint="default"/>
      </w:rPr>
    </w:lvl>
    <w:lvl w:ilvl="1" w:tplc="0C090003">
      <w:start w:val="1"/>
      <w:numFmt w:val="lowerLetter"/>
      <w:lvlText w:val="%2."/>
      <w:lvlJc w:val="left"/>
      <w:pPr>
        <w:tabs>
          <w:tab w:val="num" w:pos="1800"/>
        </w:tabs>
        <w:ind w:left="1800" w:hanging="360"/>
      </w:pPr>
      <w:rPr>
        <w:rFonts w:cs="Times New Roman"/>
      </w:rPr>
    </w:lvl>
    <w:lvl w:ilvl="2" w:tplc="0C090005" w:tentative="1">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tentative="1">
      <w:start w:val="1"/>
      <w:numFmt w:val="lowerLetter"/>
      <w:lvlText w:val="%5."/>
      <w:lvlJc w:val="left"/>
      <w:pPr>
        <w:tabs>
          <w:tab w:val="num" w:pos="3960"/>
        </w:tabs>
        <w:ind w:left="3960" w:hanging="360"/>
      </w:pPr>
      <w:rPr>
        <w:rFonts w:cs="Times New Roman"/>
      </w:rPr>
    </w:lvl>
    <w:lvl w:ilvl="5" w:tplc="0C090005" w:tentative="1">
      <w:start w:val="1"/>
      <w:numFmt w:val="lowerRoman"/>
      <w:lvlText w:val="%6."/>
      <w:lvlJc w:val="right"/>
      <w:pPr>
        <w:tabs>
          <w:tab w:val="num" w:pos="4680"/>
        </w:tabs>
        <w:ind w:left="4680" w:hanging="180"/>
      </w:pPr>
      <w:rPr>
        <w:rFonts w:cs="Times New Roman"/>
      </w:rPr>
    </w:lvl>
    <w:lvl w:ilvl="6" w:tplc="0C090001" w:tentative="1">
      <w:start w:val="1"/>
      <w:numFmt w:val="decimal"/>
      <w:lvlText w:val="%7."/>
      <w:lvlJc w:val="left"/>
      <w:pPr>
        <w:tabs>
          <w:tab w:val="num" w:pos="5400"/>
        </w:tabs>
        <w:ind w:left="5400" w:hanging="360"/>
      </w:pPr>
      <w:rPr>
        <w:rFonts w:cs="Times New Roman"/>
      </w:rPr>
    </w:lvl>
    <w:lvl w:ilvl="7" w:tplc="0C090003" w:tentative="1">
      <w:start w:val="1"/>
      <w:numFmt w:val="lowerLetter"/>
      <w:lvlText w:val="%8."/>
      <w:lvlJc w:val="left"/>
      <w:pPr>
        <w:tabs>
          <w:tab w:val="num" w:pos="6120"/>
        </w:tabs>
        <w:ind w:left="6120" w:hanging="360"/>
      </w:pPr>
      <w:rPr>
        <w:rFonts w:cs="Times New Roman"/>
      </w:rPr>
    </w:lvl>
    <w:lvl w:ilvl="8" w:tplc="0C090005" w:tentative="1">
      <w:start w:val="1"/>
      <w:numFmt w:val="lowerRoman"/>
      <w:lvlText w:val="%9."/>
      <w:lvlJc w:val="right"/>
      <w:pPr>
        <w:tabs>
          <w:tab w:val="num" w:pos="6840"/>
        </w:tabs>
        <w:ind w:left="6840" w:hanging="180"/>
      </w:pPr>
      <w:rPr>
        <w:rFonts w:cs="Times New Roman"/>
      </w:rPr>
    </w:lvl>
  </w:abstractNum>
  <w:abstractNum w:abstractNumId="30" w15:restartNumberingAfterBreak="0">
    <w:nsid w:val="6F543882"/>
    <w:multiLevelType w:val="hybridMultilevel"/>
    <w:tmpl w:val="300A6CB8"/>
    <w:lvl w:ilvl="0" w:tplc="0C090001">
      <w:start w:val="1"/>
      <w:numFmt w:val="bullet"/>
      <w:lvlText w:val=""/>
      <w:legacy w:legacy="1" w:legacySpace="0" w:legacyIndent="187"/>
      <w:lvlJc w:val="left"/>
      <w:pPr>
        <w:ind w:left="734" w:hanging="187"/>
      </w:pPr>
      <w:rPr>
        <w:rFonts w:ascii="Symbol" w:hAnsi="Symbol" w:hint="default"/>
        <w:sz w:val="20"/>
      </w:rPr>
    </w:lvl>
    <w:lvl w:ilvl="1" w:tplc="0C090019">
      <w:start w:val="1"/>
      <w:numFmt w:val="lowerLetter"/>
      <w:lvlText w:val="%2."/>
      <w:lvlJc w:val="left"/>
      <w:pPr>
        <w:tabs>
          <w:tab w:val="num" w:pos="1627"/>
        </w:tabs>
        <w:ind w:left="1627" w:hanging="360"/>
      </w:pPr>
      <w:rPr>
        <w:rFonts w:cs="Times New Roman"/>
      </w:rPr>
    </w:lvl>
    <w:lvl w:ilvl="2" w:tplc="0C09001B" w:tentative="1">
      <w:start w:val="1"/>
      <w:numFmt w:val="lowerRoman"/>
      <w:lvlText w:val="%3."/>
      <w:lvlJc w:val="right"/>
      <w:pPr>
        <w:tabs>
          <w:tab w:val="num" w:pos="2347"/>
        </w:tabs>
        <w:ind w:left="2347" w:hanging="180"/>
      </w:pPr>
      <w:rPr>
        <w:rFonts w:cs="Times New Roman"/>
      </w:rPr>
    </w:lvl>
    <w:lvl w:ilvl="3" w:tplc="0C09000F">
      <w:start w:val="1"/>
      <w:numFmt w:val="decimal"/>
      <w:lvlText w:val="%4."/>
      <w:lvlJc w:val="left"/>
      <w:pPr>
        <w:tabs>
          <w:tab w:val="num" w:pos="3067"/>
        </w:tabs>
        <w:ind w:left="3067" w:hanging="360"/>
      </w:pPr>
      <w:rPr>
        <w:rFonts w:cs="Times New Roman"/>
      </w:rPr>
    </w:lvl>
    <w:lvl w:ilvl="4" w:tplc="0C090019" w:tentative="1">
      <w:start w:val="1"/>
      <w:numFmt w:val="lowerLetter"/>
      <w:lvlText w:val="%5."/>
      <w:lvlJc w:val="left"/>
      <w:pPr>
        <w:tabs>
          <w:tab w:val="num" w:pos="3787"/>
        </w:tabs>
        <w:ind w:left="3787" w:hanging="360"/>
      </w:pPr>
      <w:rPr>
        <w:rFonts w:cs="Times New Roman"/>
      </w:rPr>
    </w:lvl>
    <w:lvl w:ilvl="5" w:tplc="0C09001B" w:tentative="1">
      <w:start w:val="1"/>
      <w:numFmt w:val="lowerRoman"/>
      <w:lvlText w:val="%6."/>
      <w:lvlJc w:val="right"/>
      <w:pPr>
        <w:tabs>
          <w:tab w:val="num" w:pos="4507"/>
        </w:tabs>
        <w:ind w:left="4507" w:hanging="180"/>
      </w:pPr>
      <w:rPr>
        <w:rFonts w:cs="Times New Roman"/>
      </w:rPr>
    </w:lvl>
    <w:lvl w:ilvl="6" w:tplc="0C09000F" w:tentative="1">
      <w:start w:val="1"/>
      <w:numFmt w:val="decimal"/>
      <w:lvlText w:val="%7."/>
      <w:lvlJc w:val="left"/>
      <w:pPr>
        <w:tabs>
          <w:tab w:val="num" w:pos="5227"/>
        </w:tabs>
        <w:ind w:left="5227" w:hanging="360"/>
      </w:pPr>
      <w:rPr>
        <w:rFonts w:cs="Times New Roman"/>
      </w:rPr>
    </w:lvl>
    <w:lvl w:ilvl="7" w:tplc="0C090019" w:tentative="1">
      <w:start w:val="1"/>
      <w:numFmt w:val="lowerLetter"/>
      <w:lvlText w:val="%8."/>
      <w:lvlJc w:val="left"/>
      <w:pPr>
        <w:tabs>
          <w:tab w:val="num" w:pos="5947"/>
        </w:tabs>
        <w:ind w:left="5947" w:hanging="360"/>
      </w:pPr>
      <w:rPr>
        <w:rFonts w:cs="Times New Roman"/>
      </w:rPr>
    </w:lvl>
    <w:lvl w:ilvl="8" w:tplc="0C09001B" w:tentative="1">
      <w:start w:val="1"/>
      <w:numFmt w:val="lowerRoman"/>
      <w:lvlText w:val="%9."/>
      <w:lvlJc w:val="right"/>
      <w:pPr>
        <w:tabs>
          <w:tab w:val="num" w:pos="6667"/>
        </w:tabs>
        <w:ind w:left="6667" w:hanging="180"/>
      </w:pPr>
      <w:rPr>
        <w:rFonts w:cs="Times New Roman"/>
      </w:rPr>
    </w:lvl>
  </w:abstractNum>
  <w:abstractNum w:abstractNumId="31" w15:restartNumberingAfterBreak="0">
    <w:nsid w:val="73863BB0"/>
    <w:multiLevelType w:val="multilevel"/>
    <w:tmpl w:val="3F7CF8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5E35A1B"/>
    <w:multiLevelType w:val="hybridMultilevel"/>
    <w:tmpl w:val="FBF21026"/>
    <w:lvl w:ilvl="0" w:tplc="FFFFFFFF">
      <w:start w:val="1"/>
      <w:numFmt w:val="bullet"/>
      <w:lvlText w:val=""/>
      <w:legacy w:legacy="1" w:legacySpace="0" w:legacyIndent="187"/>
      <w:lvlJc w:val="left"/>
      <w:pPr>
        <w:ind w:left="547" w:hanging="187"/>
      </w:pPr>
      <w:rPr>
        <w:rFonts w:ascii="Symbol" w:hAnsi="Symbol" w:hint="default"/>
        <w:sz w:val="20"/>
      </w:rPr>
    </w:lvl>
    <w:lvl w:ilvl="1" w:tplc="FFFFFFFF" w:tentative="1">
      <w:start w:val="1"/>
      <w:numFmt w:val="bullet"/>
      <w:lvlText w:val="o"/>
      <w:lvlJc w:val="left"/>
      <w:pPr>
        <w:tabs>
          <w:tab w:val="num" w:pos="524"/>
        </w:tabs>
        <w:ind w:left="524" w:hanging="360"/>
      </w:pPr>
      <w:rPr>
        <w:rFonts w:ascii="Courier New" w:hAnsi="Courier New" w:hint="default"/>
      </w:rPr>
    </w:lvl>
    <w:lvl w:ilvl="2" w:tplc="FFFFFFFF" w:tentative="1">
      <w:start w:val="1"/>
      <w:numFmt w:val="bullet"/>
      <w:lvlText w:val=""/>
      <w:lvlJc w:val="left"/>
      <w:pPr>
        <w:tabs>
          <w:tab w:val="num" w:pos="1244"/>
        </w:tabs>
        <w:ind w:left="1244" w:hanging="360"/>
      </w:pPr>
      <w:rPr>
        <w:rFonts w:ascii="Wingdings" w:hAnsi="Wingdings" w:hint="default"/>
      </w:rPr>
    </w:lvl>
    <w:lvl w:ilvl="3" w:tplc="FFFFFFFF" w:tentative="1">
      <w:start w:val="1"/>
      <w:numFmt w:val="bullet"/>
      <w:lvlText w:val=""/>
      <w:lvlJc w:val="left"/>
      <w:pPr>
        <w:tabs>
          <w:tab w:val="num" w:pos="1964"/>
        </w:tabs>
        <w:ind w:left="1964" w:hanging="360"/>
      </w:pPr>
      <w:rPr>
        <w:rFonts w:ascii="Symbol" w:hAnsi="Symbol" w:hint="default"/>
      </w:rPr>
    </w:lvl>
    <w:lvl w:ilvl="4" w:tplc="FFFFFFFF" w:tentative="1">
      <w:start w:val="1"/>
      <w:numFmt w:val="bullet"/>
      <w:lvlText w:val="o"/>
      <w:lvlJc w:val="left"/>
      <w:pPr>
        <w:tabs>
          <w:tab w:val="num" w:pos="2684"/>
        </w:tabs>
        <w:ind w:left="2684" w:hanging="360"/>
      </w:pPr>
      <w:rPr>
        <w:rFonts w:ascii="Courier New" w:hAnsi="Courier New" w:hint="default"/>
      </w:rPr>
    </w:lvl>
    <w:lvl w:ilvl="5" w:tplc="FFFFFFFF" w:tentative="1">
      <w:start w:val="1"/>
      <w:numFmt w:val="bullet"/>
      <w:lvlText w:val=""/>
      <w:lvlJc w:val="left"/>
      <w:pPr>
        <w:tabs>
          <w:tab w:val="num" w:pos="3404"/>
        </w:tabs>
        <w:ind w:left="3404" w:hanging="360"/>
      </w:pPr>
      <w:rPr>
        <w:rFonts w:ascii="Wingdings" w:hAnsi="Wingdings" w:hint="default"/>
      </w:rPr>
    </w:lvl>
    <w:lvl w:ilvl="6" w:tplc="FFFFFFFF" w:tentative="1">
      <w:start w:val="1"/>
      <w:numFmt w:val="bullet"/>
      <w:lvlText w:val=""/>
      <w:lvlJc w:val="left"/>
      <w:pPr>
        <w:tabs>
          <w:tab w:val="num" w:pos="4124"/>
        </w:tabs>
        <w:ind w:left="4124" w:hanging="360"/>
      </w:pPr>
      <w:rPr>
        <w:rFonts w:ascii="Symbol" w:hAnsi="Symbol" w:hint="default"/>
      </w:rPr>
    </w:lvl>
    <w:lvl w:ilvl="7" w:tplc="FFFFFFFF" w:tentative="1">
      <w:start w:val="1"/>
      <w:numFmt w:val="bullet"/>
      <w:lvlText w:val="o"/>
      <w:lvlJc w:val="left"/>
      <w:pPr>
        <w:tabs>
          <w:tab w:val="num" w:pos="4844"/>
        </w:tabs>
        <w:ind w:left="4844" w:hanging="360"/>
      </w:pPr>
      <w:rPr>
        <w:rFonts w:ascii="Courier New" w:hAnsi="Courier New" w:hint="default"/>
      </w:rPr>
    </w:lvl>
    <w:lvl w:ilvl="8" w:tplc="FFFFFFFF" w:tentative="1">
      <w:start w:val="1"/>
      <w:numFmt w:val="bullet"/>
      <w:lvlText w:val=""/>
      <w:lvlJc w:val="left"/>
      <w:pPr>
        <w:tabs>
          <w:tab w:val="num" w:pos="5564"/>
        </w:tabs>
        <w:ind w:left="5564" w:hanging="360"/>
      </w:pPr>
      <w:rPr>
        <w:rFonts w:ascii="Wingdings" w:hAnsi="Wingdings" w:hint="default"/>
      </w:rPr>
    </w:lvl>
  </w:abstractNum>
  <w:abstractNum w:abstractNumId="33" w15:restartNumberingAfterBreak="0">
    <w:nsid w:val="7F663EDD"/>
    <w:multiLevelType w:val="hybridMultilevel"/>
    <w:tmpl w:val="D02A7E80"/>
    <w:lvl w:ilvl="0" w:tplc="FFFFFFFF">
      <w:start w:val="1"/>
      <w:numFmt w:val="bullet"/>
      <w:lvlText w:val=""/>
      <w:legacy w:legacy="1" w:legacySpace="0" w:legacyIndent="187"/>
      <w:lvlJc w:val="left"/>
      <w:pPr>
        <w:ind w:left="547" w:hanging="187"/>
      </w:pPr>
      <w:rPr>
        <w:rFonts w:ascii="Symbol" w:hAnsi="Symbol" w:hint="default"/>
        <w:sz w:val="20"/>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16cid:durableId="943809912">
    <w:abstractNumId w:val="4"/>
  </w:num>
  <w:num w:numId="2" w16cid:durableId="564803215">
    <w:abstractNumId w:val="23"/>
  </w:num>
  <w:num w:numId="3" w16cid:durableId="1471745537">
    <w:abstractNumId w:val="20"/>
  </w:num>
  <w:num w:numId="4" w16cid:durableId="720633861">
    <w:abstractNumId w:val="1"/>
  </w:num>
  <w:num w:numId="5" w16cid:durableId="1673607900">
    <w:abstractNumId w:val="30"/>
  </w:num>
  <w:num w:numId="6" w16cid:durableId="1321498267">
    <w:abstractNumId w:val="29"/>
  </w:num>
  <w:num w:numId="7" w16cid:durableId="405878929">
    <w:abstractNumId w:val="6"/>
  </w:num>
  <w:num w:numId="8" w16cid:durableId="699161769">
    <w:abstractNumId w:val="32"/>
  </w:num>
  <w:num w:numId="9" w16cid:durableId="731854201">
    <w:abstractNumId w:val="33"/>
  </w:num>
  <w:num w:numId="10" w16cid:durableId="1970085303">
    <w:abstractNumId w:val="12"/>
  </w:num>
  <w:num w:numId="11" w16cid:durableId="2055301855">
    <w:abstractNumId w:val="9"/>
  </w:num>
  <w:num w:numId="12" w16cid:durableId="630207185">
    <w:abstractNumId w:val="26"/>
  </w:num>
  <w:num w:numId="13" w16cid:durableId="583417202">
    <w:abstractNumId w:val="19"/>
  </w:num>
  <w:num w:numId="14" w16cid:durableId="2109110743">
    <w:abstractNumId w:val="14"/>
  </w:num>
  <w:num w:numId="15" w16cid:durableId="1483621239">
    <w:abstractNumId w:val="3"/>
  </w:num>
  <w:num w:numId="16" w16cid:durableId="1718159344">
    <w:abstractNumId w:val="21"/>
  </w:num>
  <w:num w:numId="17" w16cid:durableId="738673033">
    <w:abstractNumId w:val="2"/>
  </w:num>
  <w:num w:numId="18" w16cid:durableId="80683312">
    <w:abstractNumId w:val="31"/>
  </w:num>
  <w:num w:numId="19" w16cid:durableId="1423642053">
    <w:abstractNumId w:val="0"/>
    <w:lvlOverride w:ilvl="0">
      <w:lvl w:ilvl="0">
        <w:start w:val="1"/>
        <w:numFmt w:val="bullet"/>
        <w:lvlText w:val=""/>
        <w:legacy w:legacy="1" w:legacySpace="0" w:legacyIndent="187"/>
        <w:lvlJc w:val="left"/>
        <w:pPr>
          <w:ind w:left="1321" w:hanging="187"/>
        </w:pPr>
        <w:rPr>
          <w:rFonts w:ascii="Symbol" w:hAnsi="Symbol" w:hint="default"/>
          <w:sz w:val="20"/>
        </w:rPr>
      </w:lvl>
    </w:lvlOverride>
  </w:num>
  <w:num w:numId="20" w16cid:durableId="1973055770">
    <w:abstractNumId w:val="24"/>
  </w:num>
  <w:num w:numId="21" w16cid:durableId="982654900">
    <w:abstractNumId w:val="22"/>
  </w:num>
  <w:num w:numId="22" w16cid:durableId="277182253">
    <w:abstractNumId w:val="15"/>
  </w:num>
  <w:num w:numId="23" w16cid:durableId="615255030">
    <w:abstractNumId w:val="25"/>
  </w:num>
  <w:num w:numId="24" w16cid:durableId="477385935">
    <w:abstractNumId w:val="5"/>
  </w:num>
  <w:num w:numId="25" w16cid:durableId="39522516">
    <w:abstractNumId w:val="7"/>
  </w:num>
  <w:num w:numId="26" w16cid:durableId="1155881396">
    <w:abstractNumId w:val="8"/>
  </w:num>
  <w:num w:numId="27" w16cid:durableId="952829511">
    <w:abstractNumId w:val="16"/>
  </w:num>
  <w:num w:numId="28" w16cid:durableId="2055080043">
    <w:abstractNumId w:val="28"/>
  </w:num>
  <w:num w:numId="29" w16cid:durableId="1719355225">
    <w:abstractNumId w:val="13"/>
  </w:num>
  <w:num w:numId="30" w16cid:durableId="1874658423">
    <w:abstractNumId w:val="18"/>
  </w:num>
  <w:num w:numId="31" w16cid:durableId="1654875391">
    <w:abstractNumId w:val="27"/>
  </w:num>
  <w:num w:numId="32" w16cid:durableId="1075710812">
    <w:abstractNumId w:val="11"/>
  </w:num>
  <w:num w:numId="33" w16cid:durableId="2015523891">
    <w:abstractNumId w:val="10"/>
  </w:num>
  <w:num w:numId="34" w16cid:durableId="1298796164">
    <w:abstractNumId w:val="4"/>
  </w:num>
  <w:num w:numId="35" w16cid:durableId="1702902554">
    <w:abstractNumId w:val="4"/>
  </w:num>
  <w:num w:numId="36" w16cid:durableId="1944261074">
    <w:abstractNumId w:val="4"/>
  </w:num>
  <w:num w:numId="37" w16cid:durableId="1333097330">
    <w:abstractNumId w:val="4"/>
  </w:num>
  <w:num w:numId="38" w16cid:durableId="1342005380">
    <w:abstractNumId w:val="17"/>
  </w:num>
  <w:num w:numId="39" w16cid:durableId="85565968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2E"/>
    <w:rsid w:val="00001659"/>
    <w:rsid w:val="00005F86"/>
    <w:rsid w:val="00006D16"/>
    <w:rsid w:val="000073B6"/>
    <w:rsid w:val="000103D6"/>
    <w:rsid w:val="00012649"/>
    <w:rsid w:val="00040462"/>
    <w:rsid w:val="00047EA6"/>
    <w:rsid w:val="00081C49"/>
    <w:rsid w:val="00083E11"/>
    <w:rsid w:val="00092FE2"/>
    <w:rsid w:val="00094BB3"/>
    <w:rsid w:val="000C4F7E"/>
    <w:rsid w:val="000F15EA"/>
    <w:rsid w:val="000F6987"/>
    <w:rsid w:val="0010742D"/>
    <w:rsid w:val="001449A7"/>
    <w:rsid w:val="00145A68"/>
    <w:rsid w:val="001466B4"/>
    <w:rsid w:val="00146F9D"/>
    <w:rsid w:val="00150B26"/>
    <w:rsid w:val="00156E63"/>
    <w:rsid w:val="001649C6"/>
    <w:rsid w:val="00197B27"/>
    <w:rsid w:val="001B2AD9"/>
    <w:rsid w:val="001D0D67"/>
    <w:rsid w:val="001D2563"/>
    <w:rsid w:val="001D340A"/>
    <w:rsid w:val="001D4EF1"/>
    <w:rsid w:val="001E2DF1"/>
    <w:rsid w:val="00227642"/>
    <w:rsid w:val="00232C7F"/>
    <w:rsid w:val="0025350D"/>
    <w:rsid w:val="00286814"/>
    <w:rsid w:val="002A60F8"/>
    <w:rsid w:val="002B67EA"/>
    <w:rsid w:val="002C1D5A"/>
    <w:rsid w:val="002C4AE1"/>
    <w:rsid w:val="002F1028"/>
    <w:rsid w:val="003000F7"/>
    <w:rsid w:val="003048E8"/>
    <w:rsid w:val="00304CB8"/>
    <w:rsid w:val="00305905"/>
    <w:rsid w:val="003077C4"/>
    <w:rsid w:val="00321867"/>
    <w:rsid w:val="0033111E"/>
    <w:rsid w:val="00365359"/>
    <w:rsid w:val="003D07F9"/>
    <w:rsid w:val="003E76F2"/>
    <w:rsid w:val="003F044C"/>
    <w:rsid w:val="00403475"/>
    <w:rsid w:val="00413F14"/>
    <w:rsid w:val="00423DFD"/>
    <w:rsid w:val="00450713"/>
    <w:rsid w:val="00453E70"/>
    <w:rsid w:val="00465C6B"/>
    <w:rsid w:val="0048235D"/>
    <w:rsid w:val="004A1059"/>
    <w:rsid w:val="004B0AFF"/>
    <w:rsid w:val="004B6374"/>
    <w:rsid w:val="0052473D"/>
    <w:rsid w:val="00537712"/>
    <w:rsid w:val="005406E5"/>
    <w:rsid w:val="005B2751"/>
    <w:rsid w:val="005E1D05"/>
    <w:rsid w:val="005F40B9"/>
    <w:rsid w:val="005F76D7"/>
    <w:rsid w:val="00607CF7"/>
    <w:rsid w:val="00610579"/>
    <w:rsid w:val="0061174E"/>
    <w:rsid w:val="00611B70"/>
    <w:rsid w:val="00625DC5"/>
    <w:rsid w:val="00627F4A"/>
    <w:rsid w:val="00630D81"/>
    <w:rsid w:val="006402B9"/>
    <w:rsid w:val="00645DF3"/>
    <w:rsid w:val="0065531C"/>
    <w:rsid w:val="00656088"/>
    <w:rsid w:val="006779F2"/>
    <w:rsid w:val="00694912"/>
    <w:rsid w:val="006B67B0"/>
    <w:rsid w:val="00710E91"/>
    <w:rsid w:val="00720E69"/>
    <w:rsid w:val="007379F9"/>
    <w:rsid w:val="0077319F"/>
    <w:rsid w:val="00774786"/>
    <w:rsid w:val="00795C6D"/>
    <w:rsid w:val="007C34C2"/>
    <w:rsid w:val="007D10A3"/>
    <w:rsid w:val="008071C3"/>
    <w:rsid w:val="00816B61"/>
    <w:rsid w:val="0083021E"/>
    <w:rsid w:val="008362B8"/>
    <w:rsid w:val="008472A4"/>
    <w:rsid w:val="00864894"/>
    <w:rsid w:val="0087372E"/>
    <w:rsid w:val="008B08F4"/>
    <w:rsid w:val="008C1265"/>
    <w:rsid w:val="008C60FB"/>
    <w:rsid w:val="008D2096"/>
    <w:rsid w:val="008E4A95"/>
    <w:rsid w:val="00916316"/>
    <w:rsid w:val="00943AFF"/>
    <w:rsid w:val="00993ACC"/>
    <w:rsid w:val="009B4D28"/>
    <w:rsid w:val="009C3489"/>
    <w:rsid w:val="009C41EC"/>
    <w:rsid w:val="009E3240"/>
    <w:rsid w:val="009F1A03"/>
    <w:rsid w:val="00A30C61"/>
    <w:rsid w:val="00A44AB3"/>
    <w:rsid w:val="00A55F00"/>
    <w:rsid w:val="00A7582F"/>
    <w:rsid w:val="00AA092A"/>
    <w:rsid w:val="00AB49D4"/>
    <w:rsid w:val="00AD3D44"/>
    <w:rsid w:val="00B004C4"/>
    <w:rsid w:val="00B02E01"/>
    <w:rsid w:val="00B0489C"/>
    <w:rsid w:val="00B17413"/>
    <w:rsid w:val="00B30E86"/>
    <w:rsid w:val="00B604FD"/>
    <w:rsid w:val="00B847D6"/>
    <w:rsid w:val="00B87E2C"/>
    <w:rsid w:val="00BA450F"/>
    <w:rsid w:val="00BB4AA1"/>
    <w:rsid w:val="00BC03BD"/>
    <w:rsid w:val="00BD0355"/>
    <w:rsid w:val="00BD79EF"/>
    <w:rsid w:val="00C06572"/>
    <w:rsid w:val="00C072EB"/>
    <w:rsid w:val="00C12997"/>
    <w:rsid w:val="00C25D82"/>
    <w:rsid w:val="00C55528"/>
    <w:rsid w:val="00C57EE0"/>
    <w:rsid w:val="00C6438B"/>
    <w:rsid w:val="00C72166"/>
    <w:rsid w:val="00C81F4E"/>
    <w:rsid w:val="00CE02A7"/>
    <w:rsid w:val="00CE67EF"/>
    <w:rsid w:val="00CF6B9D"/>
    <w:rsid w:val="00D021F0"/>
    <w:rsid w:val="00D25CB4"/>
    <w:rsid w:val="00D26489"/>
    <w:rsid w:val="00D318E1"/>
    <w:rsid w:val="00D54F60"/>
    <w:rsid w:val="00D6417E"/>
    <w:rsid w:val="00D655EA"/>
    <w:rsid w:val="00D7191E"/>
    <w:rsid w:val="00D93B55"/>
    <w:rsid w:val="00D96A0B"/>
    <w:rsid w:val="00DA0B4D"/>
    <w:rsid w:val="00DA7DF6"/>
    <w:rsid w:val="00DB7808"/>
    <w:rsid w:val="00DE4370"/>
    <w:rsid w:val="00E15ADF"/>
    <w:rsid w:val="00E516F3"/>
    <w:rsid w:val="00E5256F"/>
    <w:rsid w:val="00E569EA"/>
    <w:rsid w:val="00EB0FC1"/>
    <w:rsid w:val="00EB1528"/>
    <w:rsid w:val="00EB79D9"/>
    <w:rsid w:val="00EE4F41"/>
    <w:rsid w:val="00EE5974"/>
    <w:rsid w:val="00F439E7"/>
    <w:rsid w:val="00F54FE5"/>
    <w:rsid w:val="00F86999"/>
    <w:rsid w:val="00F92A91"/>
    <w:rsid w:val="00FA66DA"/>
    <w:rsid w:val="00FE194B"/>
    <w:rsid w:val="00FF1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9E64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opic Heading 1"/>
    <w:basedOn w:val="Heading3"/>
    <w:next w:val="Normal"/>
    <w:link w:val="Heading1Char"/>
    <w:uiPriority w:val="99"/>
    <w:qFormat/>
    <w:rsid w:val="00F54FE5"/>
    <w:pPr>
      <w:spacing w:before="240" w:after="120"/>
      <w:outlineLvl w:val="0"/>
    </w:pPr>
    <w:rPr>
      <w:sz w:val="28"/>
      <w:szCs w:val="28"/>
    </w:rPr>
  </w:style>
  <w:style w:type="paragraph" w:styleId="Heading2">
    <w:name w:val="heading 2"/>
    <w:aliases w:val="Topic Heading,h2 Char,Heading 2 Char,h2,Header 2,Func Header"/>
    <w:basedOn w:val="Normal"/>
    <w:next w:val="Normal"/>
    <w:link w:val="Heading2Char1"/>
    <w:uiPriority w:val="99"/>
    <w:qFormat/>
    <w:pPr>
      <w:keepNext/>
      <w:outlineLvl w:val="1"/>
    </w:pPr>
    <w:rPr>
      <w:b/>
      <w:sz w:val="28"/>
    </w:rPr>
  </w:style>
  <w:style w:type="paragraph" w:styleId="Heading3">
    <w:name w:val="heading 3"/>
    <w:aliases w:val="Topic Sub Heading,h3,Table Attribute Heading"/>
    <w:basedOn w:val="Normal"/>
    <w:next w:val="Normal"/>
    <w:link w:val="Heading3Char"/>
    <w:uiPriority w:val="99"/>
    <w:qFormat/>
    <w:rsid w:val="00F54FE5"/>
    <w:pPr>
      <w:keepNext/>
      <w:spacing w:before="120"/>
      <w:outlineLvl w:val="2"/>
    </w:pPr>
    <w:rPr>
      <w:rFonts w:ascii="Arial" w:hAnsi="Arial" w:cs="Arial"/>
      <w:b/>
      <w:sz w:val="24"/>
    </w:rPr>
  </w:style>
  <w:style w:type="paragraph" w:styleId="Heading4">
    <w:name w:val="heading 4"/>
    <w:basedOn w:val="Normal"/>
    <w:next w:val="Normal"/>
    <w:link w:val="Heading4Char"/>
    <w:uiPriority w:val="99"/>
    <w:qFormat/>
    <w:pPr>
      <w:keepNext/>
      <w:keepLines/>
      <w:tabs>
        <w:tab w:val="num" w:pos="864"/>
      </w:tabs>
      <w:spacing w:before="60" w:after="120"/>
      <w:ind w:left="864" w:hanging="864"/>
      <w:outlineLvl w:val="3"/>
    </w:pPr>
    <w:rPr>
      <w:rFonts w:ascii="Arial" w:hAnsi="Arial"/>
      <w:sz w:val="26"/>
    </w:rPr>
  </w:style>
  <w:style w:type="paragraph" w:styleId="Heading5">
    <w:name w:val="heading 5"/>
    <w:aliases w:val="Block Label"/>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link w:val="Heading7Char"/>
    <w:uiPriority w:val="99"/>
    <w:qFormat/>
    <w:pPr>
      <w:keepNext/>
      <w:outlineLvl w:val="6"/>
    </w:pPr>
    <w:rPr>
      <w:b/>
      <w:sz w:val="24"/>
    </w:rPr>
  </w:style>
  <w:style w:type="paragraph" w:styleId="Heading8">
    <w:name w:val="heading 8"/>
    <w:basedOn w:val="Normal"/>
    <w:next w:val="Normal"/>
    <w:link w:val="Heading8Char"/>
    <w:uiPriority w:val="99"/>
    <w:qFormat/>
    <w:pPr>
      <w:keepLines/>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uiPriority w:val="99"/>
    <w:qFormat/>
    <w:pPr>
      <w:keepLines/>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pic Heading 1 Char"/>
    <w:link w:val="Heading1"/>
    <w:uiPriority w:val="99"/>
    <w:locked/>
    <w:rsid w:val="00F54FE5"/>
    <w:rPr>
      <w:rFonts w:ascii="Arial" w:hAnsi="Arial" w:cs="Arial"/>
      <w:b/>
      <w:sz w:val="28"/>
      <w:szCs w:val="28"/>
    </w:rPr>
  </w:style>
  <w:style w:type="character" w:customStyle="1" w:styleId="Heading2Char1">
    <w:name w:val="Heading 2 Char1"/>
    <w:aliases w:val="Topic Heading Char,h2 Char Char,Heading 2 Char Char,h2 Char1,Header 2 Char,Func Header Char"/>
    <w:link w:val="Heading2"/>
    <w:uiPriority w:val="9"/>
    <w:semiHidden/>
    <w:locked/>
    <w:rPr>
      <w:rFonts w:ascii="Calibri Light" w:hAnsi="Calibri Light" w:cs="Times New Roman"/>
      <w:b/>
      <w:i/>
      <w:sz w:val="28"/>
    </w:rPr>
  </w:style>
  <w:style w:type="character" w:customStyle="1" w:styleId="Heading3Char">
    <w:name w:val="Heading 3 Char"/>
    <w:aliases w:val="Topic Sub Heading Char,h3 Char,Table Attribute Heading Char"/>
    <w:link w:val="Heading3"/>
    <w:uiPriority w:val="99"/>
    <w:locked/>
    <w:rsid w:val="00F54FE5"/>
    <w:rPr>
      <w:rFonts w:ascii="Arial" w:hAnsi="Arial" w:cs="Arial"/>
      <w:b/>
      <w:sz w:val="24"/>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aliases w:val="Block Label Char"/>
    <w:link w:val="Heading5"/>
    <w:uiPriority w:val="9"/>
    <w:semiHidden/>
    <w:locked/>
    <w:rPr>
      <w:rFonts w:ascii="Calibri" w:hAnsi="Calibri" w:cs="Times New Roman"/>
      <w:b/>
      <w:i/>
      <w:sz w:val="26"/>
    </w:rPr>
  </w:style>
  <w:style w:type="character" w:customStyle="1" w:styleId="Heading6Char">
    <w:name w:val="Heading 6 Char"/>
    <w:link w:val="Heading6"/>
    <w:uiPriority w:val="9"/>
    <w:semiHidden/>
    <w:locked/>
    <w:rPr>
      <w:rFonts w:ascii="Calibri" w:hAnsi="Calibri" w:cs="Times New Roman"/>
      <w:b/>
    </w:rPr>
  </w:style>
  <w:style w:type="character" w:customStyle="1" w:styleId="Heading7Char">
    <w:name w:val="Heading 7 Char"/>
    <w:link w:val="Heading7"/>
    <w:uiPriority w:val="9"/>
    <w:semiHidden/>
    <w:locked/>
    <w:rPr>
      <w:rFonts w:ascii="Calibri" w:hAnsi="Calibri" w:cs="Times New Roman"/>
      <w:sz w:val="24"/>
    </w:rPr>
  </w:style>
  <w:style w:type="character" w:customStyle="1" w:styleId="Heading8Char">
    <w:name w:val="Heading 8 Char"/>
    <w:link w:val="Heading8"/>
    <w:uiPriority w:val="9"/>
    <w:semiHidden/>
    <w:locked/>
    <w:rPr>
      <w:rFonts w:ascii="Calibri" w:hAnsi="Calibri" w:cs="Times New Roman"/>
      <w:i/>
      <w:sz w:val="24"/>
    </w:rPr>
  </w:style>
  <w:style w:type="character" w:customStyle="1" w:styleId="Heading9Char">
    <w:name w:val="Heading 9 Char"/>
    <w:link w:val="Heading9"/>
    <w:uiPriority w:val="9"/>
    <w:semiHidden/>
    <w:locked/>
    <w:rPr>
      <w:rFonts w:ascii="Calibri Light" w:hAnsi="Calibri Light" w:cs="Times New Roman"/>
    </w:rPr>
  </w:style>
  <w:style w:type="paragraph" w:styleId="BodyText">
    <w:name w:val="Body Text"/>
    <w:basedOn w:val="Normal"/>
    <w:link w:val="BodyTextChar"/>
    <w:uiPriority w:val="99"/>
    <w:pPr>
      <w:ind w:right="1047"/>
      <w:jc w:val="both"/>
    </w:pPr>
    <w:rPr>
      <w:vanish/>
      <w:sz w:val="24"/>
    </w:rPr>
  </w:style>
  <w:style w:type="character" w:customStyle="1" w:styleId="BodyTextChar">
    <w:name w:val="Body Text Char"/>
    <w:link w:val="BodyText"/>
    <w:uiPriority w:val="99"/>
    <w:semiHidden/>
    <w:locked/>
    <w:rPr>
      <w:rFonts w:cs="Times New Roman"/>
      <w:sz w:val="20"/>
    </w:rPr>
  </w:style>
  <w:style w:type="paragraph" w:customStyle="1" w:styleId="LogoHeader">
    <w:name w:val="LogoHeader"/>
    <w:basedOn w:val="Normal"/>
    <w:uiPriority w:val="99"/>
    <w:pPr>
      <w:keepLines/>
    </w:pPr>
    <w:rPr>
      <w:rFonts w:ascii="Univers" w:hAnsi="Univers"/>
      <w:sz w:val="24"/>
      <w:lang w:val="en-GB"/>
    </w:rPr>
  </w:style>
  <w:style w:type="paragraph" w:styleId="BodyText3">
    <w:name w:val="Body Text 3"/>
    <w:basedOn w:val="Normal"/>
    <w:link w:val="BodyText3Char"/>
    <w:uiPriority w:val="99"/>
    <w:pPr>
      <w:keepLines/>
      <w:ind w:right="1047"/>
      <w:jc w:val="both"/>
    </w:pPr>
    <w:rPr>
      <w:b/>
      <w:sz w:val="24"/>
    </w:rPr>
  </w:style>
  <w:style w:type="character" w:customStyle="1" w:styleId="BodyText3Char">
    <w:name w:val="Body Text 3 Char"/>
    <w:link w:val="BodyText3"/>
    <w:uiPriority w:val="99"/>
    <w:semiHidden/>
    <w:locked/>
    <w:rPr>
      <w:rFonts w:cs="Times New Roman"/>
      <w:sz w:val="16"/>
    </w:rPr>
  </w:style>
  <w:style w:type="paragraph" w:styleId="BodyTextIndent">
    <w:name w:val="Body Text Indent"/>
    <w:basedOn w:val="Normal"/>
    <w:link w:val="BodyTextIndentChar"/>
    <w:uiPriority w:val="99"/>
    <w:pPr>
      <w:ind w:left="2160" w:hanging="1440"/>
    </w:pPr>
    <w:rPr>
      <w:sz w:val="28"/>
    </w:rPr>
  </w:style>
  <w:style w:type="character" w:customStyle="1" w:styleId="BodyTextIndentChar">
    <w:name w:val="Body Text Indent Char"/>
    <w:link w:val="BodyTextIndent"/>
    <w:uiPriority w:val="99"/>
    <w:semiHidden/>
    <w:locked/>
    <w:rPr>
      <w:rFonts w:cs="Times New Roman"/>
      <w:sz w:val="20"/>
    </w:rPr>
  </w:style>
  <w:style w:type="paragraph" w:styleId="Title">
    <w:name w:val="Title"/>
    <w:basedOn w:val="Normal"/>
    <w:link w:val="TitleChar"/>
    <w:uiPriority w:val="99"/>
    <w:qFormat/>
    <w:pPr>
      <w:keepLines/>
      <w:tabs>
        <w:tab w:val="left" w:pos="993"/>
      </w:tabs>
      <w:ind w:right="197"/>
      <w:jc w:val="center"/>
    </w:pPr>
    <w:rPr>
      <w:b/>
      <w:sz w:val="60"/>
    </w:rPr>
  </w:style>
  <w:style w:type="character" w:customStyle="1" w:styleId="TitleChar">
    <w:name w:val="Title Char"/>
    <w:link w:val="Title"/>
    <w:uiPriority w:val="10"/>
    <w:locked/>
    <w:rPr>
      <w:rFonts w:ascii="Calibri Light" w:hAnsi="Calibri Light" w:cs="Times New Roman"/>
      <w:b/>
      <w:kern w:val="28"/>
      <w:sz w:val="32"/>
    </w:rPr>
  </w:style>
  <w:style w:type="paragraph" w:styleId="BodyText2">
    <w:name w:val="Body Text 2"/>
    <w:basedOn w:val="Normal"/>
    <w:link w:val="BodyText2Char"/>
    <w:uiPriority w:val="99"/>
    <w:pPr>
      <w:keepLines/>
      <w:tabs>
        <w:tab w:val="left" w:pos="993"/>
      </w:tabs>
      <w:ind w:right="197"/>
      <w:jc w:val="center"/>
    </w:pPr>
    <w:rPr>
      <w:b/>
      <w:sz w:val="72"/>
    </w:rPr>
  </w:style>
  <w:style w:type="character" w:customStyle="1" w:styleId="BodyText2Char">
    <w:name w:val="Body Text 2 Char"/>
    <w:link w:val="BodyText2"/>
    <w:uiPriority w:val="99"/>
    <w:semiHidden/>
    <w:locked/>
    <w:rPr>
      <w:rFonts w:cs="Times New Roman"/>
      <w:sz w:val="20"/>
    </w:rPr>
  </w:style>
  <w:style w:type="paragraph" w:styleId="BodyTextIndent3">
    <w:name w:val="Body Text Indent 3"/>
    <w:basedOn w:val="Normal"/>
    <w:link w:val="BodyTextIndent3Char"/>
    <w:uiPriority w:val="99"/>
    <w:pPr>
      <w:tabs>
        <w:tab w:val="left" w:pos="1060"/>
        <w:tab w:val="left" w:pos="1420"/>
      </w:tabs>
      <w:ind w:left="320"/>
    </w:pPr>
    <w:rPr>
      <w:sz w:val="24"/>
      <w:lang w:eastAsia="en-US"/>
    </w:rPr>
  </w:style>
  <w:style w:type="character" w:customStyle="1" w:styleId="BodyTextIndent3Char">
    <w:name w:val="Body Text Indent 3 Char"/>
    <w:link w:val="BodyTextIndent3"/>
    <w:uiPriority w:val="99"/>
    <w:semiHidden/>
    <w:locked/>
    <w:rPr>
      <w:rFonts w:cs="Times New Roman"/>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rFonts w:cs="Times New Roman"/>
      <w:sz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0"/>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TOC1">
    <w:name w:val="toc 1"/>
    <w:basedOn w:val="Normal"/>
    <w:next w:val="Normal"/>
    <w:autoRedefine/>
    <w:uiPriority w:val="39"/>
    <w:rsid w:val="00F54FE5"/>
    <w:pPr>
      <w:spacing w:before="120"/>
    </w:pPr>
    <w:rPr>
      <w:rFonts w:ascii="Arial" w:hAnsi="Arial"/>
      <w:b/>
      <w:sz w:val="24"/>
    </w:rPr>
  </w:style>
  <w:style w:type="paragraph" w:styleId="TOC2">
    <w:name w:val="toc 2"/>
    <w:basedOn w:val="Normal"/>
    <w:next w:val="Normal"/>
    <w:autoRedefine/>
    <w:uiPriority w:val="39"/>
    <w:pPr>
      <w:tabs>
        <w:tab w:val="left" w:pos="567"/>
        <w:tab w:val="right" w:leader="dot" w:pos="8302"/>
      </w:tabs>
      <w:spacing w:before="120"/>
      <w:ind w:left="200"/>
    </w:pPr>
    <w:rPr>
      <w:b/>
      <w:sz w:val="22"/>
    </w:rPr>
  </w:style>
  <w:style w:type="paragraph" w:styleId="TOC3">
    <w:name w:val="toc 3"/>
    <w:basedOn w:val="Normal"/>
    <w:next w:val="Normal"/>
    <w:autoRedefine/>
    <w:uiPriority w:val="39"/>
    <w:rsid w:val="00F54FE5"/>
    <w:pPr>
      <w:ind w:left="400"/>
    </w:pPr>
    <w:rPr>
      <w:rFonts w:ascii="Arial" w:hAnsi="Arial"/>
    </w:r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Default">
    <w:name w:val="Default"/>
    <w:uiPriority w:val="99"/>
    <w:pPr>
      <w:autoSpaceDE w:val="0"/>
      <w:autoSpaceDN w:val="0"/>
      <w:adjustRightInd w:val="0"/>
    </w:pPr>
    <w:rPr>
      <w:color w:val="000000"/>
      <w:sz w:val="24"/>
      <w:szCs w:val="24"/>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Times New Roman"/>
      <w:sz w:val="18"/>
    </w:rPr>
  </w:style>
  <w:style w:type="paragraph" w:styleId="BlockText">
    <w:name w:val="Block Text"/>
    <w:aliases w:val="Block Text + 11pt"/>
    <w:basedOn w:val="Normal"/>
    <w:link w:val="BlockTextChar1"/>
    <w:autoRedefine/>
    <w:uiPriority w:val="99"/>
    <w:rsid w:val="00146F9D"/>
    <w:pPr>
      <w:numPr>
        <w:numId w:val="1"/>
      </w:numPr>
      <w:tabs>
        <w:tab w:val="clear" w:pos="5180"/>
        <w:tab w:val="num" w:pos="720"/>
      </w:tabs>
      <w:spacing w:line="300" w:lineRule="atLeast"/>
      <w:ind w:left="720"/>
    </w:pPr>
    <w:rPr>
      <w:rFonts w:ascii="Arial" w:hAnsi="Arial" w:cs="Arial"/>
      <w:sz w:val="24"/>
      <w:szCs w:val="24"/>
    </w:rPr>
  </w:style>
  <w:style w:type="character" w:customStyle="1" w:styleId="BlockTextChar1">
    <w:name w:val="Block Text Char1"/>
    <w:aliases w:val="Block Text + 11pt Char"/>
    <w:link w:val="BlockText"/>
    <w:uiPriority w:val="99"/>
    <w:locked/>
    <w:rsid w:val="00146F9D"/>
    <w:rPr>
      <w:rFonts w:ascii="Arial" w:hAnsi="Arial" w:cs="Arial"/>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customStyle="1" w:styleId="BulletText1">
    <w:name w:val="Bullet Text 1"/>
    <w:basedOn w:val="Normal"/>
    <w:uiPriority w:val="99"/>
    <w:pPr>
      <w:ind w:left="1321" w:hanging="187"/>
    </w:pPr>
    <w:rPr>
      <w:rFonts w:ascii="Arial" w:hAnsi="Arial"/>
      <w:sz w:val="26"/>
    </w:rPr>
  </w:style>
  <w:style w:type="character" w:customStyle="1" w:styleId="BlockTextChar">
    <w:name w:val="Block Text Char"/>
    <w:uiPriority w:val="99"/>
    <w:locked/>
    <w:rPr>
      <w:rFonts w:ascii="Arial" w:hAnsi="Arial"/>
      <w:sz w:val="26"/>
      <w:lang w:val="en-AU" w:eastAsia="en-AU"/>
    </w:rPr>
  </w:style>
  <w:style w:type="character" w:styleId="FollowedHyperlink">
    <w:name w:val="FollowedHyperlink"/>
    <w:uiPriority w:val="99"/>
    <w:rPr>
      <w:rFonts w:cs="Times New Roman"/>
      <w:color w:val="800080"/>
      <w:u w:val="single"/>
    </w:rPr>
  </w:style>
  <w:style w:type="paragraph" w:styleId="Caption">
    <w:name w:val="caption"/>
    <w:basedOn w:val="Normal"/>
    <w:next w:val="Normal"/>
    <w:uiPriority w:val="99"/>
    <w:qFormat/>
    <w:rPr>
      <w:b/>
      <w:bCs/>
    </w:rPr>
  </w:style>
  <w:style w:type="paragraph" w:customStyle="1" w:styleId="StyleHeading2TopicHeadingh2CharHeading2Charh2Header2Fu">
    <w:name w:val="Style Heading 2Topic Headingh2 CharHeading 2 Charh2Header 2Fu..."/>
    <w:basedOn w:val="Heading2"/>
    <w:rsid w:val="000C4F7E"/>
    <w:pPr>
      <w:spacing w:before="240" w:after="120"/>
    </w:pPr>
    <w:rPr>
      <w:rFonts w:ascii="Arial" w:hAnsi="Arial"/>
      <w:bCs/>
      <w:sz w:val="24"/>
    </w:rPr>
  </w:style>
  <w:style w:type="paragraph" w:styleId="Revision">
    <w:name w:val="Revision"/>
    <w:hidden/>
    <w:uiPriority w:val="99"/>
    <w:semiHidden/>
    <w:rsid w:val="0000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197989">
      <w:marLeft w:val="0"/>
      <w:marRight w:val="0"/>
      <w:marTop w:val="0"/>
      <w:marBottom w:val="0"/>
      <w:divBdr>
        <w:top w:val="none" w:sz="0" w:space="0" w:color="auto"/>
        <w:left w:val="none" w:sz="0" w:space="0" w:color="auto"/>
        <w:bottom w:val="none" w:sz="0" w:space="0" w:color="auto"/>
        <w:right w:val="none" w:sz="0" w:space="0" w:color="auto"/>
      </w:divBdr>
      <w:divsChild>
        <w:div w:id="1949198012">
          <w:marLeft w:val="0"/>
          <w:marRight w:val="0"/>
          <w:marTop w:val="0"/>
          <w:marBottom w:val="0"/>
          <w:divBdr>
            <w:top w:val="none" w:sz="0" w:space="0" w:color="auto"/>
            <w:left w:val="none" w:sz="0" w:space="0" w:color="auto"/>
            <w:bottom w:val="none" w:sz="0" w:space="0" w:color="auto"/>
            <w:right w:val="none" w:sz="0" w:space="0" w:color="auto"/>
          </w:divBdr>
          <w:divsChild>
            <w:div w:id="1949198015">
              <w:marLeft w:val="0"/>
              <w:marRight w:val="0"/>
              <w:marTop w:val="0"/>
              <w:marBottom w:val="0"/>
              <w:divBdr>
                <w:top w:val="none" w:sz="0" w:space="0" w:color="auto"/>
                <w:left w:val="none" w:sz="0" w:space="0" w:color="auto"/>
                <w:bottom w:val="none" w:sz="0" w:space="0" w:color="auto"/>
                <w:right w:val="none" w:sz="0" w:space="0" w:color="auto"/>
              </w:divBdr>
              <w:divsChild>
                <w:div w:id="1949197991">
                  <w:marLeft w:val="0"/>
                  <w:marRight w:val="0"/>
                  <w:marTop w:val="0"/>
                  <w:marBottom w:val="0"/>
                  <w:divBdr>
                    <w:top w:val="none" w:sz="0" w:space="0" w:color="auto"/>
                    <w:left w:val="none" w:sz="0" w:space="0" w:color="auto"/>
                    <w:bottom w:val="none" w:sz="0" w:space="0" w:color="auto"/>
                    <w:right w:val="none" w:sz="0" w:space="0" w:color="auto"/>
                  </w:divBdr>
                  <w:divsChild>
                    <w:div w:id="19491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996">
      <w:marLeft w:val="0"/>
      <w:marRight w:val="0"/>
      <w:marTop w:val="0"/>
      <w:marBottom w:val="0"/>
      <w:divBdr>
        <w:top w:val="none" w:sz="0" w:space="0" w:color="auto"/>
        <w:left w:val="none" w:sz="0" w:space="0" w:color="auto"/>
        <w:bottom w:val="none" w:sz="0" w:space="0" w:color="auto"/>
        <w:right w:val="none" w:sz="0" w:space="0" w:color="auto"/>
      </w:divBdr>
      <w:divsChild>
        <w:div w:id="1949197986">
          <w:marLeft w:val="0"/>
          <w:marRight w:val="0"/>
          <w:marTop w:val="0"/>
          <w:marBottom w:val="0"/>
          <w:divBdr>
            <w:top w:val="none" w:sz="0" w:space="0" w:color="auto"/>
            <w:left w:val="none" w:sz="0" w:space="0" w:color="auto"/>
            <w:bottom w:val="none" w:sz="0" w:space="0" w:color="auto"/>
            <w:right w:val="none" w:sz="0" w:space="0" w:color="auto"/>
          </w:divBdr>
          <w:divsChild>
            <w:div w:id="1949198005">
              <w:marLeft w:val="0"/>
              <w:marRight w:val="0"/>
              <w:marTop w:val="0"/>
              <w:marBottom w:val="0"/>
              <w:divBdr>
                <w:top w:val="none" w:sz="0" w:space="0" w:color="auto"/>
                <w:left w:val="none" w:sz="0" w:space="0" w:color="auto"/>
                <w:bottom w:val="none" w:sz="0" w:space="0" w:color="auto"/>
                <w:right w:val="none" w:sz="0" w:space="0" w:color="auto"/>
              </w:divBdr>
              <w:divsChild>
                <w:div w:id="1949197983">
                  <w:marLeft w:val="0"/>
                  <w:marRight w:val="0"/>
                  <w:marTop w:val="0"/>
                  <w:marBottom w:val="0"/>
                  <w:divBdr>
                    <w:top w:val="none" w:sz="0" w:space="0" w:color="auto"/>
                    <w:left w:val="none" w:sz="0" w:space="0" w:color="auto"/>
                    <w:bottom w:val="none" w:sz="0" w:space="0" w:color="auto"/>
                    <w:right w:val="none" w:sz="0" w:space="0" w:color="auto"/>
                  </w:divBdr>
                  <w:divsChild>
                    <w:div w:id="1949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998">
      <w:marLeft w:val="0"/>
      <w:marRight w:val="0"/>
      <w:marTop w:val="0"/>
      <w:marBottom w:val="0"/>
      <w:divBdr>
        <w:top w:val="none" w:sz="0" w:space="0" w:color="auto"/>
        <w:left w:val="none" w:sz="0" w:space="0" w:color="auto"/>
        <w:bottom w:val="none" w:sz="0" w:space="0" w:color="auto"/>
        <w:right w:val="none" w:sz="0" w:space="0" w:color="auto"/>
      </w:divBdr>
      <w:divsChild>
        <w:div w:id="1949198013">
          <w:marLeft w:val="150"/>
          <w:marRight w:val="150"/>
          <w:marTop w:val="0"/>
          <w:marBottom w:val="0"/>
          <w:divBdr>
            <w:top w:val="none" w:sz="0" w:space="0" w:color="auto"/>
            <w:left w:val="none" w:sz="0" w:space="0" w:color="auto"/>
            <w:bottom w:val="none" w:sz="0" w:space="0" w:color="auto"/>
            <w:right w:val="none" w:sz="0" w:space="0" w:color="auto"/>
          </w:divBdr>
          <w:divsChild>
            <w:div w:id="1949198011">
              <w:marLeft w:val="0"/>
              <w:marRight w:val="0"/>
              <w:marTop w:val="0"/>
              <w:marBottom w:val="0"/>
              <w:divBdr>
                <w:top w:val="none" w:sz="0" w:space="0" w:color="auto"/>
                <w:left w:val="none" w:sz="0" w:space="0" w:color="auto"/>
                <w:bottom w:val="none" w:sz="0" w:space="0" w:color="auto"/>
                <w:right w:val="none" w:sz="0" w:space="0" w:color="auto"/>
              </w:divBdr>
              <w:divsChild>
                <w:div w:id="1949197988">
                  <w:marLeft w:val="0"/>
                  <w:marRight w:val="0"/>
                  <w:marTop w:val="0"/>
                  <w:marBottom w:val="0"/>
                  <w:divBdr>
                    <w:top w:val="none" w:sz="0" w:space="0" w:color="auto"/>
                    <w:left w:val="none" w:sz="0" w:space="0" w:color="auto"/>
                    <w:bottom w:val="none" w:sz="0" w:space="0" w:color="auto"/>
                    <w:right w:val="none" w:sz="0" w:space="0" w:color="auto"/>
                  </w:divBdr>
                  <w:divsChild>
                    <w:div w:id="1949197994">
                      <w:marLeft w:val="0"/>
                      <w:marRight w:val="0"/>
                      <w:marTop w:val="0"/>
                      <w:marBottom w:val="0"/>
                      <w:divBdr>
                        <w:top w:val="none" w:sz="0" w:space="0" w:color="auto"/>
                        <w:left w:val="none" w:sz="0" w:space="0" w:color="auto"/>
                        <w:bottom w:val="none" w:sz="0" w:space="0" w:color="auto"/>
                        <w:right w:val="none" w:sz="0" w:space="0" w:color="auto"/>
                      </w:divBdr>
                      <w:divsChild>
                        <w:div w:id="1949198008">
                          <w:marLeft w:val="0"/>
                          <w:marRight w:val="0"/>
                          <w:marTop w:val="0"/>
                          <w:marBottom w:val="0"/>
                          <w:divBdr>
                            <w:top w:val="none" w:sz="0" w:space="0" w:color="auto"/>
                            <w:left w:val="none" w:sz="0" w:space="0" w:color="auto"/>
                            <w:bottom w:val="none" w:sz="0" w:space="0" w:color="auto"/>
                            <w:right w:val="none" w:sz="0" w:space="0" w:color="auto"/>
                          </w:divBdr>
                          <w:divsChild>
                            <w:div w:id="1949198007">
                              <w:marLeft w:val="0"/>
                              <w:marRight w:val="0"/>
                              <w:marTop w:val="0"/>
                              <w:marBottom w:val="0"/>
                              <w:divBdr>
                                <w:top w:val="none" w:sz="0" w:space="0" w:color="auto"/>
                                <w:left w:val="none" w:sz="0" w:space="0" w:color="auto"/>
                                <w:bottom w:val="none" w:sz="0" w:space="0" w:color="auto"/>
                                <w:right w:val="none" w:sz="0" w:space="0" w:color="auto"/>
                              </w:divBdr>
                              <w:divsChild>
                                <w:div w:id="19491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1">
      <w:marLeft w:val="0"/>
      <w:marRight w:val="0"/>
      <w:marTop w:val="0"/>
      <w:marBottom w:val="0"/>
      <w:divBdr>
        <w:top w:val="none" w:sz="0" w:space="0" w:color="auto"/>
        <w:left w:val="none" w:sz="0" w:space="0" w:color="auto"/>
        <w:bottom w:val="none" w:sz="0" w:space="0" w:color="auto"/>
        <w:right w:val="none" w:sz="0" w:space="0" w:color="auto"/>
      </w:divBdr>
      <w:divsChild>
        <w:div w:id="1949197990">
          <w:marLeft w:val="150"/>
          <w:marRight w:val="150"/>
          <w:marTop w:val="0"/>
          <w:marBottom w:val="0"/>
          <w:divBdr>
            <w:top w:val="none" w:sz="0" w:space="0" w:color="auto"/>
            <w:left w:val="none" w:sz="0" w:space="0" w:color="auto"/>
            <w:bottom w:val="none" w:sz="0" w:space="0" w:color="auto"/>
            <w:right w:val="none" w:sz="0" w:space="0" w:color="auto"/>
          </w:divBdr>
          <w:divsChild>
            <w:div w:id="1949197985">
              <w:marLeft w:val="0"/>
              <w:marRight w:val="0"/>
              <w:marTop w:val="0"/>
              <w:marBottom w:val="0"/>
              <w:divBdr>
                <w:top w:val="none" w:sz="0" w:space="0" w:color="auto"/>
                <w:left w:val="none" w:sz="0" w:space="0" w:color="auto"/>
                <w:bottom w:val="none" w:sz="0" w:space="0" w:color="auto"/>
                <w:right w:val="none" w:sz="0" w:space="0" w:color="auto"/>
              </w:divBdr>
              <w:divsChild>
                <w:div w:id="1949198014">
                  <w:marLeft w:val="0"/>
                  <w:marRight w:val="0"/>
                  <w:marTop w:val="0"/>
                  <w:marBottom w:val="0"/>
                  <w:divBdr>
                    <w:top w:val="none" w:sz="0" w:space="0" w:color="auto"/>
                    <w:left w:val="none" w:sz="0" w:space="0" w:color="auto"/>
                    <w:bottom w:val="none" w:sz="0" w:space="0" w:color="auto"/>
                    <w:right w:val="none" w:sz="0" w:space="0" w:color="auto"/>
                  </w:divBdr>
                  <w:divsChild>
                    <w:div w:id="1949197993">
                      <w:marLeft w:val="0"/>
                      <w:marRight w:val="0"/>
                      <w:marTop w:val="0"/>
                      <w:marBottom w:val="0"/>
                      <w:divBdr>
                        <w:top w:val="none" w:sz="0" w:space="0" w:color="auto"/>
                        <w:left w:val="none" w:sz="0" w:space="0" w:color="auto"/>
                        <w:bottom w:val="none" w:sz="0" w:space="0" w:color="auto"/>
                        <w:right w:val="none" w:sz="0" w:space="0" w:color="auto"/>
                      </w:divBdr>
                      <w:divsChild>
                        <w:div w:id="1949197999">
                          <w:marLeft w:val="0"/>
                          <w:marRight w:val="0"/>
                          <w:marTop w:val="0"/>
                          <w:marBottom w:val="0"/>
                          <w:divBdr>
                            <w:top w:val="none" w:sz="0" w:space="0" w:color="auto"/>
                            <w:left w:val="none" w:sz="0" w:space="0" w:color="auto"/>
                            <w:bottom w:val="none" w:sz="0" w:space="0" w:color="auto"/>
                            <w:right w:val="none" w:sz="0" w:space="0" w:color="auto"/>
                          </w:divBdr>
                          <w:divsChild>
                            <w:div w:id="1949197997">
                              <w:marLeft w:val="0"/>
                              <w:marRight w:val="0"/>
                              <w:marTop w:val="0"/>
                              <w:marBottom w:val="0"/>
                              <w:divBdr>
                                <w:top w:val="none" w:sz="0" w:space="0" w:color="auto"/>
                                <w:left w:val="none" w:sz="0" w:space="0" w:color="auto"/>
                                <w:bottom w:val="none" w:sz="0" w:space="0" w:color="auto"/>
                                <w:right w:val="none" w:sz="0" w:space="0" w:color="auto"/>
                              </w:divBdr>
                              <w:divsChild>
                                <w:div w:id="19491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4">
      <w:marLeft w:val="0"/>
      <w:marRight w:val="0"/>
      <w:marTop w:val="0"/>
      <w:marBottom w:val="0"/>
      <w:divBdr>
        <w:top w:val="none" w:sz="0" w:space="0" w:color="auto"/>
        <w:left w:val="none" w:sz="0" w:space="0" w:color="auto"/>
        <w:bottom w:val="none" w:sz="0" w:space="0" w:color="auto"/>
        <w:right w:val="none" w:sz="0" w:space="0" w:color="auto"/>
      </w:divBdr>
      <w:divsChild>
        <w:div w:id="1949198006">
          <w:marLeft w:val="150"/>
          <w:marRight w:val="150"/>
          <w:marTop w:val="0"/>
          <w:marBottom w:val="0"/>
          <w:divBdr>
            <w:top w:val="none" w:sz="0" w:space="0" w:color="auto"/>
            <w:left w:val="none" w:sz="0" w:space="0" w:color="auto"/>
            <w:bottom w:val="none" w:sz="0" w:space="0" w:color="auto"/>
            <w:right w:val="none" w:sz="0" w:space="0" w:color="auto"/>
          </w:divBdr>
          <w:divsChild>
            <w:div w:id="1949197995">
              <w:marLeft w:val="0"/>
              <w:marRight w:val="0"/>
              <w:marTop w:val="0"/>
              <w:marBottom w:val="0"/>
              <w:divBdr>
                <w:top w:val="none" w:sz="0" w:space="0" w:color="auto"/>
                <w:left w:val="none" w:sz="0" w:space="0" w:color="auto"/>
                <w:bottom w:val="none" w:sz="0" w:space="0" w:color="auto"/>
                <w:right w:val="none" w:sz="0" w:space="0" w:color="auto"/>
              </w:divBdr>
              <w:divsChild>
                <w:div w:id="1949198002">
                  <w:marLeft w:val="0"/>
                  <w:marRight w:val="0"/>
                  <w:marTop w:val="0"/>
                  <w:marBottom w:val="0"/>
                  <w:divBdr>
                    <w:top w:val="none" w:sz="0" w:space="0" w:color="auto"/>
                    <w:left w:val="none" w:sz="0" w:space="0" w:color="auto"/>
                    <w:bottom w:val="none" w:sz="0" w:space="0" w:color="auto"/>
                    <w:right w:val="none" w:sz="0" w:space="0" w:color="auto"/>
                  </w:divBdr>
                  <w:divsChild>
                    <w:div w:id="1949198000">
                      <w:marLeft w:val="0"/>
                      <w:marRight w:val="0"/>
                      <w:marTop w:val="0"/>
                      <w:marBottom w:val="0"/>
                      <w:divBdr>
                        <w:top w:val="none" w:sz="0" w:space="0" w:color="auto"/>
                        <w:left w:val="none" w:sz="0" w:space="0" w:color="auto"/>
                        <w:bottom w:val="none" w:sz="0" w:space="0" w:color="auto"/>
                        <w:right w:val="none" w:sz="0" w:space="0" w:color="auto"/>
                      </w:divBdr>
                      <w:divsChild>
                        <w:div w:id="1949198018">
                          <w:marLeft w:val="0"/>
                          <w:marRight w:val="0"/>
                          <w:marTop w:val="0"/>
                          <w:marBottom w:val="0"/>
                          <w:divBdr>
                            <w:top w:val="none" w:sz="0" w:space="0" w:color="auto"/>
                            <w:left w:val="none" w:sz="0" w:space="0" w:color="auto"/>
                            <w:bottom w:val="none" w:sz="0" w:space="0" w:color="auto"/>
                            <w:right w:val="none" w:sz="0" w:space="0" w:color="auto"/>
                          </w:divBdr>
                          <w:divsChild>
                            <w:div w:id="1949198017">
                              <w:marLeft w:val="0"/>
                              <w:marRight w:val="0"/>
                              <w:marTop w:val="0"/>
                              <w:marBottom w:val="0"/>
                              <w:divBdr>
                                <w:top w:val="none" w:sz="0" w:space="0" w:color="auto"/>
                                <w:left w:val="none" w:sz="0" w:space="0" w:color="auto"/>
                                <w:bottom w:val="none" w:sz="0" w:space="0" w:color="auto"/>
                                <w:right w:val="none" w:sz="0" w:space="0" w:color="auto"/>
                              </w:divBdr>
                              <w:divsChild>
                                <w:div w:id="1949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9">
      <w:marLeft w:val="0"/>
      <w:marRight w:val="0"/>
      <w:marTop w:val="0"/>
      <w:marBottom w:val="0"/>
      <w:divBdr>
        <w:top w:val="none" w:sz="0" w:space="0" w:color="auto"/>
        <w:left w:val="none" w:sz="0" w:space="0" w:color="auto"/>
        <w:bottom w:val="none" w:sz="0" w:space="0" w:color="auto"/>
        <w:right w:val="none" w:sz="0" w:space="0" w:color="auto"/>
      </w:divBdr>
    </w:div>
    <w:div w:id="1949198010">
      <w:marLeft w:val="0"/>
      <w:marRight w:val="0"/>
      <w:marTop w:val="0"/>
      <w:marBottom w:val="0"/>
      <w:divBdr>
        <w:top w:val="none" w:sz="0" w:space="0" w:color="auto"/>
        <w:left w:val="none" w:sz="0" w:space="0" w:color="auto"/>
        <w:bottom w:val="none" w:sz="0" w:space="0" w:color="auto"/>
        <w:right w:val="none" w:sz="0" w:space="0" w:color="auto"/>
      </w:divBdr>
    </w:div>
    <w:div w:id="1949198016">
      <w:marLeft w:val="0"/>
      <w:marRight w:val="0"/>
      <w:marTop w:val="0"/>
      <w:marBottom w:val="0"/>
      <w:divBdr>
        <w:top w:val="none" w:sz="0" w:space="0" w:color="auto"/>
        <w:left w:val="none" w:sz="0" w:space="0" w:color="auto"/>
        <w:bottom w:val="none" w:sz="0" w:space="0" w:color="auto"/>
        <w:right w:val="none" w:sz="0" w:space="0" w:color="auto"/>
      </w:divBdr>
    </w:div>
    <w:div w:id="1949198019">
      <w:marLeft w:val="0"/>
      <w:marRight w:val="0"/>
      <w:marTop w:val="0"/>
      <w:marBottom w:val="0"/>
      <w:divBdr>
        <w:top w:val="none" w:sz="0" w:space="0" w:color="auto"/>
        <w:left w:val="none" w:sz="0" w:space="0" w:color="auto"/>
        <w:bottom w:val="none" w:sz="0" w:space="0" w:color="auto"/>
        <w:right w:val="none" w:sz="0" w:space="0" w:color="auto"/>
      </w:divBdr>
    </w:div>
    <w:div w:id="2001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t-ease.dva.gov.a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t-ease.dva.gov.au/www/html/251-contents.asp?intSiteID=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notes-fee-schedules-and-guidelines/fee-schedules/dental-and-allied-health-fee-schedul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pmh.unimelb.edu.au/resources/resources-guidelines.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Links>
    <vt:vector size="168" baseType="variant">
      <vt:variant>
        <vt:i4>7340083</vt:i4>
      </vt:variant>
      <vt:variant>
        <vt:i4>153</vt:i4>
      </vt:variant>
      <vt:variant>
        <vt:i4>0</vt:i4>
      </vt:variant>
      <vt:variant>
        <vt:i4>5</vt:i4>
      </vt:variant>
      <vt:variant>
        <vt:lpwstr>http://www.acpmh.unimelb.edu.au/resources/resources-guidelines.html</vt:lpwstr>
      </vt:variant>
      <vt:variant>
        <vt:lpwstr/>
      </vt:variant>
      <vt:variant>
        <vt:i4>3735664</vt:i4>
      </vt:variant>
      <vt:variant>
        <vt:i4>150</vt:i4>
      </vt:variant>
      <vt:variant>
        <vt:i4>0</vt:i4>
      </vt:variant>
      <vt:variant>
        <vt:i4>5</vt:i4>
      </vt:variant>
      <vt:variant>
        <vt:lpwstr>http://www.at-ease.dva.gov.au/</vt:lpwstr>
      </vt:variant>
      <vt:variant>
        <vt:lpwstr/>
      </vt:variant>
      <vt:variant>
        <vt:i4>3735584</vt:i4>
      </vt:variant>
      <vt:variant>
        <vt:i4>147</vt:i4>
      </vt:variant>
      <vt:variant>
        <vt:i4>0</vt:i4>
      </vt:variant>
      <vt:variant>
        <vt:i4>5</vt:i4>
      </vt:variant>
      <vt:variant>
        <vt:lpwstr>http://www.at-ease.dva.gov.au/www/html/251-contents.asp?intSiteID=1</vt:lpwstr>
      </vt:variant>
      <vt:variant>
        <vt:lpwstr/>
      </vt:variant>
      <vt:variant>
        <vt:i4>4980770</vt:i4>
      </vt:variant>
      <vt:variant>
        <vt:i4>144</vt:i4>
      </vt:variant>
      <vt:variant>
        <vt:i4>0</vt:i4>
      </vt:variant>
      <vt:variant>
        <vt:i4>5</vt:i4>
      </vt:variant>
      <vt:variant>
        <vt:lpwstr>http://www.dva.gov.au/service_providers</vt:lpwstr>
      </vt:variant>
      <vt:variant>
        <vt:lpwstr/>
      </vt:variant>
      <vt:variant>
        <vt:i4>5046361</vt:i4>
      </vt:variant>
      <vt:variant>
        <vt:i4>141</vt:i4>
      </vt:variant>
      <vt:variant>
        <vt:i4>0</vt:i4>
      </vt:variant>
      <vt:variant>
        <vt:i4>5</vt:i4>
      </vt:variant>
      <vt:variant>
        <vt:lpwstr>https://www.dva.gov.au/providers/notes-fee-schedules-and-guidelines/fee-schedules/dental-and-allied-health-fee-schedules</vt:lpwstr>
      </vt:variant>
      <vt:variant>
        <vt:lpwstr/>
      </vt:variant>
      <vt:variant>
        <vt:i4>1703997</vt:i4>
      </vt:variant>
      <vt:variant>
        <vt:i4>134</vt:i4>
      </vt:variant>
      <vt:variant>
        <vt:i4>0</vt:i4>
      </vt:variant>
      <vt:variant>
        <vt:i4>5</vt:i4>
      </vt:variant>
      <vt:variant>
        <vt:lpwstr/>
      </vt:variant>
      <vt:variant>
        <vt:lpwstr>_Toc58505085</vt:lpwstr>
      </vt:variant>
      <vt:variant>
        <vt:i4>1769533</vt:i4>
      </vt:variant>
      <vt:variant>
        <vt:i4>128</vt:i4>
      </vt:variant>
      <vt:variant>
        <vt:i4>0</vt:i4>
      </vt:variant>
      <vt:variant>
        <vt:i4>5</vt:i4>
      </vt:variant>
      <vt:variant>
        <vt:lpwstr/>
      </vt:variant>
      <vt:variant>
        <vt:lpwstr>_Toc58505084</vt:lpwstr>
      </vt:variant>
      <vt:variant>
        <vt:i4>1835069</vt:i4>
      </vt:variant>
      <vt:variant>
        <vt:i4>122</vt:i4>
      </vt:variant>
      <vt:variant>
        <vt:i4>0</vt:i4>
      </vt:variant>
      <vt:variant>
        <vt:i4>5</vt:i4>
      </vt:variant>
      <vt:variant>
        <vt:lpwstr/>
      </vt:variant>
      <vt:variant>
        <vt:lpwstr>_Toc58505083</vt:lpwstr>
      </vt:variant>
      <vt:variant>
        <vt:i4>1900605</vt:i4>
      </vt:variant>
      <vt:variant>
        <vt:i4>116</vt:i4>
      </vt:variant>
      <vt:variant>
        <vt:i4>0</vt:i4>
      </vt:variant>
      <vt:variant>
        <vt:i4>5</vt:i4>
      </vt:variant>
      <vt:variant>
        <vt:lpwstr/>
      </vt:variant>
      <vt:variant>
        <vt:lpwstr>_Toc58505082</vt:lpwstr>
      </vt:variant>
      <vt:variant>
        <vt:i4>1966141</vt:i4>
      </vt:variant>
      <vt:variant>
        <vt:i4>110</vt:i4>
      </vt:variant>
      <vt:variant>
        <vt:i4>0</vt:i4>
      </vt:variant>
      <vt:variant>
        <vt:i4>5</vt:i4>
      </vt:variant>
      <vt:variant>
        <vt:lpwstr/>
      </vt:variant>
      <vt:variant>
        <vt:lpwstr>_Toc58505081</vt:lpwstr>
      </vt:variant>
      <vt:variant>
        <vt:i4>2031677</vt:i4>
      </vt:variant>
      <vt:variant>
        <vt:i4>104</vt:i4>
      </vt:variant>
      <vt:variant>
        <vt:i4>0</vt:i4>
      </vt:variant>
      <vt:variant>
        <vt:i4>5</vt:i4>
      </vt:variant>
      <vt:variant>
        <vt:lpwstr/>
      </vt:variant>
      <vt:variant>
        <vt:lpwstr>_Toc58505080</vt:lpwstr>
      </vt:variant>
      <vt:variant>
        <vt:i4>1441842</vt:i4>
      </vt:variant>
      <vt:variant>
        <vt:i4>98</vt:i4>
      </vt:variant>
      <vt:variant>
        <vt:i4>0</vt:i4>
      </vt:variant>
      <vt:variant>
        <vt:i4>5</vt:i4>
      </vt:variant>
      <vt:variant>
        <vt:lpwstr/>
      </vt:variant>
      <vt:variant>
        <vt:lpwstr>_Toc58505079</vt:lpwstr>
      </vt:variant>
      <vt:variant>
        <vt:i4>1507378</vt:i4>
      </vt:variant>
      <vt:variant>
        <vt:i4>92</vt:i4>
      </vt:variant>
      <vt:variant>
        <vt:i4>0</vt:i4>
      </vt:variant>
      <vt:variant>
        <vt:i4>5</vt:i4>
      </vt:variant>
      <vt:variant>
        <vt:lpwstr/>
      </vt:variant>
      <vt:variant>
        <vt:lpwstr>_Toc58505078</vt:lpwstr>
      </vt:variant>
      <vt:variant>
        <vt:i4>1572914</vt:i4>
      </vt:variant>
      <vt:variant>
        <vt:i4>86</vt:i4>
      </vt:variant>
      <vt:variant>
        <vt:i4>0</vt:i4>
      </vt:variant>
      <vt:variant>
        <vt:i4>5</vt:i4>
      </vt:variant>
      <vt:variant>
        <vt:lpwstr/>
      </vt:variant>
      <vt:variant>
        <vt:lpwstr>_Toc58505077</vt:lpwstr>
      </vt:variant>
      <vt:variant>
        <vt:i4>1638450</vt:i4>
      </vt:variant>
      <vt:variant>
        <vt:i4>80</vt:i4>
      </vt:variant>
      <vt:variant>
        <vt:i4>0</vt:i4>
      </vt:variant>
      <vt:variant>
        <vt:i4>5</vt:i4>
      </vt:variant>
      <vt:variant>
        <vt:lpwstr/>
      </vt:variant>
      <vt:variant>
        <vt:lpwstr>_Toc58505076</vt:lpwstr>
      </vt:variant>
      <vt:variant>
        <vt:i4>1703986</vt:i4>
      </vt:variant>
      <vt:variant>
        <vt:i4>74</vt:i4>
      </vt:variant>
      <vt:variant>
        <vt:i4>0</vt:i4>
      </vt:variant>
      <vt:variant>
        <vt:i4>5</vt:i4>
      </vt:variant>
      <vt:variant>
        <vt:lpwstr/>
      </vt:variant>
      <vt:variant>
        <vt:lpwstr>_Toc58505075</vt:lpwstr>
      </vt:variant>
      <vt:variant>
        <vt:i4>1769522</vt:i4>
      </vt:variant>
      <vt:variant>
        <vt:i4>68</vt:i4>
      </vt:variant>
      <vt:variant>
        <vt:i4>0</vt:i4>
      </vt:variant>
      <vt:variant>
        <vt:i4>5</vt:i4>
      </vt:variant>
      <vt:variant>
        <vt:lpwstr/>
      </vt:variant>
      <vt:variant>
        <vt:lpwstr>_Toc58505074</vt:lpwstr>
      </vt:variant>
      <vt:variant>
        <vt:i4>1835058</vt:i4>
      </vt:variant>
      <vt:variant>
        <vt:i4>62</vt:i4>
      </vt:variant>
      <vt:variant>
        <vt:i4>0</vt:i4>
      </vt:variant>
      <vt:variant>
        <vt:i4>5</vt:i4>
      </vt:variant>
      <vt:variant>
        <vt:lpwstr/>
      </vt:variant>
      <vt:variant>
        <vt:lpwstr>_Toc58505073</vt:lpwstr>
      </vt:variant>
      <vt:variant>
        <vt:i4>1900594</vt:i4>
      </vt:variant>
      <vt:variant>
        <vt:i4>56</vt:i4>
      </vt:variant>
      <vt:variant>
        <vt:i4>0</vt:i4>
      </vt:variant>
      <vt:variant>
        <vt:i4>5</vt:i4>
      </vt:variant>
      <vt:variant>
        <vt:lpwstr/>
      </vt:variant>
      <vt:variant>
        <vt:lpwstr>_Toc58505072</vt:lpwstr>
      </vt:variant>
      <vt:variant>
        <vt:i4>1966130</vt:i4>
      </vt:variant>
      <vt:variant>
        <vt:i4>50</vt:i4>
      </vt:variant>
      <vt:variant>
        <vt:i4>0</vt:i4>
      </vt:variant>
      <vt:variant>
        <vt:i4>5</vt:i4>
      </vt:variant>
      <vt:variant>
        <vt:lpwstr/>
      </vt:variant>
      <vt:variant>
        <vt:lpwstr>_Toc58505071</vt:lpwstr>
      </vt:variant>
      <vt:variant>
        <vt:i4>2031666</vt:i4>
      </vt:variant>
      <vt:variant>
        <vt:i4>44</vt:i4>
      </vt:variant>
      <vt:variant>
        <vt:i4>0</vt:i4>
      </vt:variant>
      <vt:variant>
        <vt:i4>5</vt:i4>
      </vt:variant>
      <vt:variant>
        <vt:lpwstr/>
      </vt:variant>
      <vt:variant>
        <vt:lpwstr>_Toc58505070</vt:lpwstr>
      </vt:variant>
      <vt:variant>
        <vt:i4>1441843</vt:i4>
      </vt:variant>
      <vt:variant>
        <vt:i4>38</vt:i4>
      </vt:variant>
      <vt:variant>
        <vt:i4>0</vt:i4>
      </vt:variant>
      <vt:variant>
        <vt:i4>5</vt:i4>
      </vt:variant>
      <vt:variant>
        <vt:lpwstr/>
      </vt:variant>
      <vt:variant>
        <vt:lpwstr>_Toc58505069</vt:lpwstr>
      </vt:variant>
      <vt:variant>
        <vt:i4>1507379</vt:i4>
      </vt:variant>
      <vt:variant>
        <vt:i4>32</vt:i4>
      </vt:variant>
      <vt:variant>
        <vt:i4>0</vt:i4>
      </vt:variant>
      <vt:variant>
        <vt:i4>5</vt:i4>
      </vt:variant>
      <vt:variant>
        <vt:lpwstr/>
      </vt:variant>
      <vt:variant>
        <vt:lpwstr>_Toc58505068</vt:lpwstr>
      </vt:variant>
      <vt:variant>
        <vt:i4>1572915</vt:i4>
      </vt:variant>
      <vt:variant>
        <vt:i4>26</vt:i4>
      </vt:variant>
      <vt:variant>
        <vt:i4>0</vt:i4>
      </vt:variant>
      <vt:variant>
        <vt:i4>5</vt:i4>
      </vt:variant>
      <vt:variant>
        <vt:lpwstr/>
      </vt:variant>
      <vt:variant>
        <vt:lpwstr>_Toc58505067</vt:lpwstr>
      </vt:variant>
      <vt:variant>
        <vt:i4>1638451</vt:i4>
      </vt:variant>
      <vt:variant>
        <vt:i4>20</vt:i4>
      </vt:variant>
      <vt:variant>
        <vt:i4>0</vt:i4>
      </vt:variant>
      <vt:variant>
        <vt:i4>5</vt:i4>
      </vt:variant>
      <vt:variant>
        <vt:lpwstr/>
      </vt:variant>
      <vt:variant>
        <vt:lpwstr>_Toc58505066</vt:lpwstr>
      </vt:variant>
      <vt:variant>
        <vt:i4>1703987</vt:i4>
      </vt:variant>
      <vt:variant>
        <vt:i4>14</vt:i4>
      </vt:variant>
      <vt:variant>
        <vt:i4>0</vt:i4>
      </vt:variant>
      <vt:variant>
        <vt:i4>5</vt:i4>
      </vt:variant>
      <vt:variant>
        <vt:lpwstr/>
      </vt:variant>
      <vt:variant>
        <vt:lpwstr>_Toc58505065</vt:lpwstr>
      </vt:variant>
      <vt:variant>
        <vt:i4>1769523</vt:i4>
      </vt:variant>
      <vt:variant>
        <vt:i4>8</vt:i4>
      </vt:variant>
      <vt:variant>
        <vt:i4>0</vt:i4>
      </vt:variant>
      <vt:variant>
        <vt:i4>5</vt:i4>
      </vt:variant>
      <vt:variant>
        <vt:lpwstr/>
      </vt:variant>
      <vt:variant>
        <vt:lpwstr>_Toc58505064</vt:lpwstr>
      </vt:variant>
      <vt:variant>
        <vt:i4>1835059</vt:i4>
      </vt:variant>
      <vt:variant>
        <vt:i4>2</vt:i4>
      </vt:variant>
      <vt:variant>
        <vt:i4>0</vt:i4>
      </vt:variant>
      <vt:variant>
        <vt:i4>5</vt:i4>
      </vt:variant>
      <vt:variant>
        <vt:lpwstr/>
      </vt:variant>
      <vt:variant>
        <vt:lpwstr>_Toc58505063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2025-08-01T01:37:00Z</dcterms:created>
  <dcterms:modified xsi:type="dcterms:W3CDTF">2025-08-01T01:37:00Z</dcterms:modified>
</cp:coreProperties>
</file>